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DF6D4" w14:textId="437D5E7D" w:rsidR="00CB0C55" w:rsidRDefault="00CB0C55" w:rsidP="00CB0C55">
      <w:pPr>
        <w:spacing w:line="360" w:lineRule="auto"/>
        <w:jc w:val="both"/>
        <w:rPr>
          <w:b/>
          <w:bCs/>
          <w:sz w:val="28"/>
          <w:szCs w:val="28"/>
          <w:lang w:eastAsia="zh-CN"/>
        </w:rPr>
      </w:pPr>
      <w:r>
        <w:rPr>
          <w:rFonts w:hint="eastAsia"/>
          <w:b/>
          <w:bCs/>
          <w:sz w:val="28"/>
          <w:szCs w:val="28"/>
          <w:lang w:eastAsia="zh-CN"/>
        </w:rPr>
        <w:t>Supplementary Information</w:t>
      </w:r>
    </w:p>
    <w:p w14:paraId="54121174" w14:textId="77777777" w:rsidR="00CB0C55" w:rsidRDefault="00CB0C55" w:rsidP="00CB0C55">
      <w:pPr>
        <w:spacing w:line="360" w:lineRule="auto"/>
        <w:jc w:val="both"/>
        <w:rPr>
          <w:b/>
          <w:bCs/>
          <w:sz w:val="28"/>
          <w:szCs w:val="28"/>
          <w:lang w:eastAsia="zh-CN"/>
        </w:rPr>
      </w:pPr>
    </w:p>
    <w:p w14:paraId="41E970DA" w14:textId="55297297" w:rsidR="002C030F" w:rsidRPr="00CB0C55" w:rsidRDefault="001054B6" w:rsidP="00CB0C55">
      <w:pPr>
        <w:spacing w:line="360" w:lineRule="auto"/>
        <w:jc w:val="both"/>
        <w:rPr>
          <w:szCs w:val="24"/>
        </w:rPr>
      </w:pPr>
      <w:r w:rsidRPr="00CB0C55">
        <w:rPr>
          <w:b/>
          <w:bCs/>
          <w:szCs w:val="24"/>
        </w:rPr>
        <w:t xml:space="preserve">Design </w:t>
      </w:r>
      <w:r w:rsidRPr="00CB0C55">
        <w:rPr>
          <w:rFonts w:hint="eastAsia"/>
          <w:b/>
          <w:bCs/>
          <w:szCs w:val="24"/>
        </w:rPr>
        <w:t>of</w:t>
      </w:r>
      <w:r w:rsidRPr="00CB0C55">
        <w:rPr>
          <w:b/>
          <w:bCs/>
          <w:szCs w:val="24"/>
        </w:rPr>
        <w:t xml:space="preserve"> Horizontally Oriented Emitters </w:t>
      </w:r>
      <w:r w:rsidRPr="00CB0C55">
        <w:rPr>
          <w:rFonts w:hint="eastAsia"/>
          <w:b/>
          <w:bCs/>
          <w:szCs w:val="24"/>
        </w:rPr>
        <w:t>through</w:t>
      </w:r>
      <w:r w:rsidRPr="00CB0C55">
        <w:rPr>
          <w:b/>
          <w:bCs/>
          <w:szCs w:val="24"/>
        </w:rPr>
        <w:t xml:space="preserve"> Three-Dimensional</w:t>
      </w:r>
      <w:r w:rsidRPr="00CB0C55">
        <w:rPr>
          <w:rFonts w:hint="eastAsia"/>
          <w:b/>
          <w:bCs/>
          <w:szCs w:val="24"/>
        </w:rPr>
        <w:t xml:space="preserve"> </w:t>
      </w:r>
      <w:r w:rsidRPr="00CB0C55">
        <w:rPr>
          <w:b/>
          <w:bCs/>
          <w:szCs w:val="24"/>
        </w:rPr>
        <w:t>Geometr</w:t>
      </w:r>
      <w:r w:rsidR="00777B8F" w:rsidRPr="00CB0C55">
        <w:rPr>
          <w:rFonts w:hint="eastAsia"/>
          <w:b/>
          <w:bCs/>
          <w:szCs w:val="24"/>
          <w:lang w:eastAsia="zh-CN"/>
        </w:rPr>
        <w:t>ic</w:t>
      </w:r>
      <w:r w:rsidRPr="00CB0C55">
        <w:rPr>
          <w:rFonts w:hint="eastAsia"/>
          <w:b/>
          <w:bCs/>
          <w:szCs w:val="24"/>
        </w:rPr>
        <w:t xml:space="preserve"> Analysis Enabling</w:t>
      </w:r>
      <w:r w:rsidRPr="00CB0C55">
        <w:rPr>
          <w:b/>
          <w:bCs/>
          <w:szCs w:val="24"/>
        </w:rPr>
        <w:t xml:space="preserve"> </w:t>
      </w:r>
      <w:r w:rsidRPr="00CB0C55">
        <w:rPr>
          <w:rFonts w:hint="eastAsia"/>
          <w:b/>
          <w:bCs/>
          <w:szCs w:val="24"/>
        </w:rPr>
        <w:t>OLEDs</w:t>
      </w:r>
      <w:r w:rsidRPr="00CB0C55">
        <w:rPr>
          <w:b/>
          <w:bCs/>
          <w:szCs w:val="24"/>
        </w:rPr>
        <w:t xml:space="preserve"> with 40% E</w:t>
      </w:r>
      <w:r w:rsidRPr="00CB0C55">
        <w:rPr>
          <w:rFonts w:hint="eastAsia"/>
          <w:b/>
          <w:bCs/>
          <w:szCs w:val="24"/>
        </w:rPr>
        <w:t>fficiency</w:t>
      </w:r>
    </w:p>
    <w:p w14:paraId="0648E06D" w14:textId="41703E02" w:rsidR="000F0DCE" w:rsidRDefault="00801CB6" w:rsidP="00CB0C55">
      <w:pPr>
        <w:spacing w:line="360" w:lineRule="auto"/>
        <w:jc w:val="both"/>
        <w:rPr>
          <w:szCs w:val="24"/>
        </w:rPr>
      </w:pPr>
      <w:r w:rsidRPr="00801CB6">
        <w:rPr>
          <w:i/>
          <w:szCs w:val="24"/>
        </w:rPr>
        <w:t>Heng-Yuan Zhang, Hao Zhuo, Jing-Long Chen, Wen-Xin Xiang, Xiao-Yang Du, Hui Wang, Hui Lin, Si-Lu Tao, Cai-Jun Zheng* and Xiao-Hong Zhang</w:t>
      </w:r>
    </w:p>
    <w:p w14:paraId="4615D101" w14:textId="77777777" w:rsidR="00CB0C55" w:rsidRDefault="00CB0C55" w:rsidP="00CB0C55">
      <w:pPr>
        <w:spacing w:line="360" w:lineRule="auto"/>
        <w:jc w:val="center"/>
        <w:rPr>
          <w:szCs w:val="24"/>
        </w:rPr>
      </w:pPr>
    </w:p>
    <w:p w14:paraId="050BA42C" w14:textId="77777777" w:rsidR="00ED2CBE" w:rsidRDefault="00ED2CBE" w:rsidP="00CB0C55">
      <w:pPr>
        <w:pStyle w:val="PubInfo"/>
        <w:spacing w:line="360" w:lineRule="auto"/>
      </w:pPr>
    </w:p>
    <w:p w14:paraId="71939F02" w14:textId="77777777" w:rsidR="00533910" w:rsidRPr="00EE59BE" w:rsidRDefault="00533910" w:rsidP="00CB0C55">
      <w:pPr>
        <w:spacing w:line="360" w:lineRule="auto"/>
        <w:jc w:val="center"/>
      </w:pPr>
    </w:p>
    <w:p w14:paraId="3A1047ED" w14:textId="77777777" w:rsidR="00533910" w:rsidRDefault="00533910" w:rsidP="00CB0C55">
      <w:pPr>
        <w:spacing w:line="360" w:lineRule="auto"/>
        <w:jc w:val="center"/>
        <w:rPr>
          <w:szCs w:val="24"/>
        </w:rPr>
      </w:pPr>
    </w:p>
    <w:p w14:paraId="23718CE0" w14:textId="3EC7391F" w:rsidR="00015F74" w:rsidRDefault="00015F74" w:rsidP="008521CB">
      <w:pPr>
        <w:rPr>
          <w:lang w:eastAsia="zh-CN"/>
        </w:rPr>
      </w:pPr>
    </w:p>
    <w:p w14:paraId="7F6E0C41" w14:textId="03BC466D" w:rsidR="00355362" w:rsidRDefault="00015F74" w:rsidP="009A7C5F">
      <w:pPr>
        <w:pStyle w:val="SMHeading"/>
      </w:pPr>
      <w:r>
        <w:br w:type="page"/>
      </w:r>
      <w:bookmarkStart w:id="0" w:name="Tables"/>
      <w:bookmarkStart w:id="1" w:name="MaterialsMethods"/>
      <w:bookmarkEnd w:id="0"/>
      <w:bookmarkEnd w:id="1"/>
    </w:p>
    <w:p w14:paraId="537E11C2" w14:textId="376517F0" w:rsidR="00BB0736" w:rsidRPr="004151DC" w:rsidRDefault="004151DC" w:rsidP="008F0C20">
      <w:pPr>
        <w:pStyle w:val="SMText"/>
        <w:spacing w:line="360" w:lineRule="auto"/>
        <w:ind w:firstLine="0"/>
        <w:jc w:val="both"/>
        <w:rPr>
          <w:b/>
          <w:bCs/>
          <w:lang w:eastAsia="zh-CN"/>
        </w:rPr>
      </w:pPr>
      <w:r w:rsidRPr="004151DC">
        <w:rPr>
          <w:rFonts w:hint="eastAsia"/>
          <w:b/>
          <w:bCs/>
          <w:lang w:eastAsia="zh-CN"/>
        </w:rPr>
        <w:lastRenderedPageBreak/>
        <w:t>S</w:t>
      </w:r>
      <w:r w:rsidR="00BB0736" w:rsidRPr="004151DC">
        <w:rPr>
          <w:b/>
          <w:bCs/>
          <w:lang w:eastAsia="zh-CN"/>
        </w:rPr>
        <w:t>ynthesis</w:t>
      </w:r>
    </w:p>
    <w:p w14:paraId="462BCAD5" w14:textId="15A7A179" w:rsidR="00BB0736" w:rsidRPr="00BB0736" w:rsidRDefault="00BB0736" w:rsidP="00557D51">
      <w:pPr>
        <w:spacing w:line="360" w:lineRule="auto"/>
        <w:jc w:val="both"/>
        <w:rPr>
          <w:rFonts w:eastAsia="等线"/>
          <w:b/>
          <w:bCs/>
          <w:kern w:val="2"/>
          <w:szCs w:val="22"/>
          <w:lang w:eastAsia="zh-CN"/>
        </w:rPr>
      </w:pPr>
      <w:r w:rsidRPr="00BB0736">
        <w:rPr>
          <w:rFonts w:eastAsia="等线" w:hint="eastAsia"/>
          <w:kern w:val="2"/>
          <w:szCs w:val="22"/>
          <w:lang w:eastAsia="zh-CN"/>
        </w:rPr>
        <w:t>As the subsequent sterically hindered Suzuki reaction between phenanthroline and m-xylene necessitated a strong base that could compromise the quinone structure, the quinone of phenanthroline was protected by the addition reaction</w:t>
      </w:r>
      <w:r w:rsidR="007E7F30">
        <w:rPr>
          <w:rFonts w:eastAsia="等线"/>
          <w:kern w:val="2"/>
          <w:szCs w:val="22"/>
          <w:lang w:eastAsia="zh-CN"/>
        </w:rPr>
        <w:fldChar w:fldCharType="begin"/>
      </w:r>
      <w:r w:rsidR="00CF0B35">
        <w:rPr>
          <w:rFonts w:eastAsia="等线"/>
          <w:kern w:val="2"/>
          <w:szCs w:val="22"/>
          <w:lang w:eastAsia="zh-CN"/>
        </w:rPr>
        <w:instrText xml:space="preserve"> ADDIN ZOTERO_ITEM CSL_CITATION {"citationID":"2PWroPrh","properties":{"formattedCitation":"\\super 1\\nosupersub{}","plainCitation":"1","noteIndex":0},"citationItems":[{"id":7612,"uris":["http://zotero.org/users/11244700/items/JJG5S48P"],"itemData":{"id"</w:instrText>
      </w:r>
      <w:r w:rsidR="00CF0B35">
        <w:rPr>
          <w:rFonts w:eastAsia="等线" w:hint="eastAsia"/>
          <w:kern w:val="2"/>
          <w:szCs w:val="22"/>
          <w:lang w:eastAsia="zh-CN"/>
        </w:rPr>
        <w:instrText>:7612,"type":"article-journal","abstract":"Two new sterically challenged diimine ligands L1 (2,9-dimesityl-2-(4</w:instrText>
      </w:r>
      <w:r w:rsidR="00CF0B35">
        <w:rPr>
          <w:rFonts w:eastAsia="等线" w:hint="eastAsia"/>
          <w:kern w:val="2"/>
          <w:szCs w:val="22"/>
          <w:lang w:eastAsia="zh-CN"/>
        </w:rPr>
        <w:instrText>′</w:instrText>
      </w:r>
      <w:r w:rsidR="00CF0B35">
        <w:rPr>
          <w:rFonts w:eastAsia="等线" w:hint="eastAsia"/>
          <w:kern w:val="2"/>
          <w:szCs w:val="22"/>
          <w:lang w:eastAsia="zh-CN"/>
        </w:rPr>
        <w:instrText>-bromophenyl)imidazo[4,5-f][1,10]phenanthroline) and L2 (3,6-di-n-butyl-11-bromodipyrido[3,2-a:2</w:instrText>
      </w:r>
      <w:r w:rsidR="00CF0B35">
        <w:rPr>
          <w:rFonts w:eastAsia="等线" w:hint="eastAsia"/>
          <w:kern w:val="2"/>
          <w:szCs w:val="22"/>
          <w:lang w:eastAsia="zh-CN"/>
        </w:rPr>
        <w:instrText>′</w:instrText>
      </w:r>
      <w:r w:rsidR="00CF0B35">
        <w:rPr>
          <w:rFonts w:eastAsia="等线" w:hint="eastAsia"/>
          <w:kern w:val="2"/>
          <w:szCs w:val="22"/>
          <w:lang w:eastAsia="zh-CN"/>
        </w:rPr>
        <w:instrText>,3</w:instrText>
      </w:r>
      <w:r w:rsidR="00CF0B35">
        <w:rPr>
          <w:rFonts w:eastAsia="等线" w:hint="eastAsia"/>
          <w:kern w:val="2"/>
          <w:szCs w:val="22"/>
          <w:lang w:eastAsia="zh-CN"/>
        </w:rPr>
        <w:instrText>′</w:instrText>
      </w:r>
      <w:r w:rsidR="00CF0B35">
        <w:rPr>
          <w:rFonts w:eastAsia="等线" w:hint="eastAsia"/>
          <w:kern w:val="2"/>
          <w:szCs w:val="22"/>
          <w:lang w:eastAsia="zh-CN"/>
        </w:rPr>
        <w:instrText>-c]phenazine) have been synthesized with th</w:instrText>
      </w:r>
      <w:r w:rsidR="00CF0B35">
        <w:rPr>
          <w:rFonts w:eastAsia="等线"/>
          <w:kern w:val="2"/>
          <w:szCs w:val="22"/>
          <w:lang w:eastAsia="zh-CN"/>
        </w:rPr>
        <w:instrText xml:space="preserve">e aim to build original heteroleptic copper(I) complexes, following the HETPHEN concept developed by Schmittel and co-workers. The structure of L1 is based on a phen-imidazole molecular core, derivatized by two highly bulky mesityl groups in positions 2 and 9 of the phenanthroline cavity, preventing the formation of a homoleptic species, while L2 is a dppz derivative, bearing n-butyl chains in α positions of the chelating nitrogen atoms. The unambiguous formation of six novel heteroleptic copper(I) complexes based on L1, L2, and complementary matching ligands (2,9-R2-1,10-phenanthroline, with R = H, methyl, n-butyl or mesityl) has been evidenced, and the resulting compounds were fully characterized. The electronic absorption spectra of all complexes fits well with DFT calculations allowing the assignment of the main transitions. The characteristics of the emissive excited state were investigated in different solvents using time-resolved single photon counting and transient absorption spectroscopy. The complexes with ligand L2, bearing a characteristic dppz moiety, exhibit a very low energy excited-state which mainly leads to fast nonradiative relaxation, whereas the emission lifetime is higher for those containing the bulky ligand L1. For example, a luminescence quantum yield of about 3 × 10–4 is obtained with a decay time of about 50 ns for C2 ([CuI(nBu-phen)(L1)]+) with a weak influence of strong coordinating solvent on the luminescence properties. Overall, the spectral features are those expected for a highly constrained coordination cage. Yet, the complexes are stable in solution, partly due to the beneficial π stacking between mesityl groups and vicinal phenanthroline aromatic rings, as evidenced by the X-ray structure of complex C3 ([CuI(Mes-phen)(L2)]+). Electrochemistry of the copper(I) complexes revealed reversible anodic behavior, corresponding to a copper(I) to copper(II) transition. The half wave potentials increase with the steric bulk at the level of the copper(I) ion, reaching a value as high as 1 V vs SCE, with the assistance of ligand induced electronic effects. L1 and L2 are further end-capped by a bromo functionality. A Suzuki cross-coupling reaction was directly performed on the complexes, in spite of the handicapping lability of copper(I)–phenanthroline complexes.","container-title":"Inorganic Chemistry","DOI":"10.1021/ic2006343","ISSN":"0020-1669","issue":"22","journalAbbreviation":"Inorg. Chem.","page":"11309-11322","publisher":"American Chemical Society","source":"ACS Publications","title":"New Heteroleptic Bis-Phenanthroline Copper(I) Complexes with Dipyridophenazine or Imidazole Fused Phenanthroline Ligands: Spectral, Electrochemical, and Quantum Chemical Studies","title-short":"New Heteroleptic Bis-Phenanthroline Copper(I) Complexes with Dipyridophenazine or Imidazole Fused Phenanthroline Ligands","volume":"50","author":[{"family":"Pellegrin","given":"Yann"},{"family":"Sandroni","given":"Martina"},{"family":"Blart","given":"Errol"},{"family":"Planchat","given":"Aurélien"},{"family":"Evain","given":"Michel"},{"family":"Bera","given":"Narayan C."},{"family":"Kayanuma","given":"Megumi"},{"family":"Sliwa","given":"Michel"},{"family":"Rebarz","given":"Mateusz"},{"family":"Poizat","given":"Olivier"},{"family":"Daniel","given":"Chantal"},{"family":"Odobel","given":"Fabrice"}],"issued":{"date-parts":[["2011",11,21]]}}}],"schema":"https://github.com/citation-style-language/schema/raw/master/csl-citation.json"} </w:instrText>
      </w:r>
      <w:r w:rsidR="007E7F30">
        <w:rPr>
          <w:rFonts w:eastAsia="等线"/>
          <w:kern w:val="2"/>
          <w:szCs w:val="22"/>
          <w:lang w:eastAsia="zh-CN"/>
        </w:rPr>
        <w:fldChar w:fldCharType="separate"/>
      </w:r>
      <w:r w:rsidR="00CF0B35" w:rsidRPr="00CF0B35">
        <w:rPr>
          <w:vertAlign w:val="superscript"/>
        </w:rPr>
        <w:t>1</w:t>
      </w:r>
      <w:r w:rsidR="007E7F30">
        <w:rPr>
          <w:rFonts w:eastAsia="等线"/>
          <w:kern w:val="2"/>
          <w:szCs w:val="22"/>
          <w:lang w:eastAsia="zh-CN"/>
        </w:rPr>
        <w:fldChar w:fldCharType="end"/>
      </w:r>
      <w:r w:rsidRPr="00BB0736">
        <w:rPr>
          <w:rFonts w:eastAsia="等线" w:hint="eastAsia"/>
          <w:kern w:val="2"/>
          <w:szCs w:val="22"/>
          <w:lang w:eastAsia="zh-CN"/>
        </w:rPr>
        <w:t>.</w:t>
      </w:r>
      <w:bookmarkStart w:id="2" w:name="_Hlk97134656"/>
    </w:p>
    <w:p w14:paraId="191132D6" w14:textId="77777777" w:rsidR="00BB0736" w:rsidRPr="00BB0736" w:rsidRDefault="00BB0736" w:rsidP="00BB0736">
      <w:pPr>
        <w:widowControl w:val="0"/>
        <w:spacing w:line="360" w:lineRule="auto"/>
        <w:jc w:val="both"/>
        <w:rPr>
          <w:rFonts w:eastAsia="等线"/>
          <w:b/>
          <w:bCs/>
          <w:kern w:val="2"/>
          <w:szCs w:val="22"/>
          <w:lang w:eastAsia="zh-CN"/>
        </w:rPr>
      </w:pPr>
      <w:r w:rsidRPr="00BB0736">
        <w:rPr>
          <w:rFonts w:eastAsia="等线"/>
          <w:b/>
          <w:bCs/>
          <w:kern w:val="2"/>
          <w:szCs w:val="22"/>
          <w:lang w:eastAsia="zh-CN"/>
        </w:rPr>
        <w:t>Synthesis of</w:t>
      </w:r>
      <w:bookmarkEnd w:id="2"/>
      <w:r w:rsidRPr="00BB0736">
        <w:rPr>
          <w:rFonts w:eastAsia="等线"/>
          <w:b/>
          <w:bCs/>
          <w:kern w:val="2"/>
          <w:szCs w:val="22"/>
          <w:lang w:eastAsia="zh-CN"/>
        </w:rPr>
        <w:t xml:space="preserve"> 5,10-dibromo-2,2-dimethyl-[1,3]dioxolo[4,5-f][1,10]phenanthroline (1)</w:t>
      </w:r>
    </w:p>
    <w:p w14:paraId="43D7ECF8" w14:textId="77777777" w:rsidR="00BB0736" w:rsidRPr="00BB0736" w:rsidRDefault="00BB0736" w:rsidP="00BB0736">
      <w:pPr>
        <w:widowControl w:val="0"/>
        <w:spacing w:line="360" w:lineRule="auto"/>
        <w:jc w:val="both"/>
        <w:rPr>
          <w:rFonts w:eastAsia="等线"/>
          <w:kern w:val="2"/>
          <w:szCs w:val="22"/>
          <w:lang w:eastAsia="zh-CN"/>
        </w:rPr>
      </w:pPr>
      <w:r w:rsidRPr="00BB0736">
        <w:rPr>
          <w:rFonts w:eastAsia="等线"/>
          <w:kern w:val="2"/>
          <w:szCs w:val="24"/>
          <w:lang w:eastAsia="zh-CN"/>
        </w:rPr>
        <w:t xml:space="preserve">To a 250 mL </w:t>
      </w:r>
      <w:r w:rsidRPr="00BB0736">
        <w:rPr>
          <w:rFonts w:eastAsia="等线"/>
          <w:kern w:val="2"/>
          <w:szCs w:val="22"/>
          <w:lang w:eastAsia="zh-CN"/>
        </w:rPr>
        <w:t xml:space="preserve">round bottom flask 3,8-dibromo-1,10-phenanthroline-5,6-dione </w:t>
      </w:r>
      <w:r w:rsidRPr="00BB0736">
        <w:rPr>
          <w:rFonts w:eastAsia="等线"/>
          <w:kern w:val="2"/>
          <w:szCs w:val="24"/>
          <w:lang w:eastAsia="zh-CN"/>
        </w:rPr>
        <w:t>(2.72 mmol, 1.0 g)</w:t>
      </w:r>
      <w:r w:rsidRPr="00BB0736">
        <w:rPr>
          <w:rFonts w:eastAsia="等线"/>
          <w:kern w:val="2"/>
          <w:szCs w:val="22"/>
          <w:lang w:eastAsia="zh-CN"/>
        </w:rPr>
        <w:t xml:space="preserve"> and Na</w:t>
      </w:r>
      <w:r w:rsidRPr="00BB0736">
        <w:rPr>
          <w:rFonts w:eastAsia="等线"/>
          <w:kern w:val="2"/>
          <w:szCs w:val="22"/>
          <w:vertAlign w:val="subscript"/>
          <w:lang w:eastAsia="zh-CN"/>
        </w:rPr>
        <w:t>2</w:t>
      </w:r>
      <w:r w:rsidRPr="00BB0736">
        <w:rPr>
          <w:rFonts w:eastAsia="等线"/>
          <w:kern w:val="2"/>
          <w:szCs w:val="22"/>
          <w:lang w:eastAsia="zh-CN"/>
        </w:rPr>
        <w:t>CO</w:t>
      </w:r>
      <w:r w:rsidRPr="00BB0736">
        <w:rPr>
          <w:rFonts w:eastAsia="等线"/>
          <w:kern w:val="2"/>
          <w:szCs w:val="22"/>
          <w:vertAlign w:val="subscript"/>
          <w:lang w:eastAsia="zh-CN"/>
        </w:rPr>
        <w:t>3</w:t>
      </w:r>
      <w:r w:rsidRPr="00BB0736">
        <w:rPr>
          <w:rFonts w:eastAsia="等线"/>
          <w:kern w:val="2"/>
          <w:szCs w:val="22"/>
          <w:lang w:eastAsia="zh-CN"/>
        </w:rPr>
        <w:t xml:space="preserve"> (2.7 mmol, 288 mg) were added. 2-Nitropropane (272 mmol, 24.2 g) was added to the mixture under nitrogen atmosphere. A solution of 160 ml ACN:</w:t>
      </w:r>
      <w:bookmarkStart w:id="3" w:name="_Hlk190543418"/>
      <w:r w:rsidRPr="00BB0736">
        <w:rPr>
          <w:rFonts w:eastAsia="等线"/>
          <w:kern w:val="2"/>
          <w:szCs w:val="22"/>
          <w:lang w:eastAsia="zh-CN"/>
        </w:rPr>
        <w:t>H</w:t>
      </w:r>
      <w:r w:rsidRPr="00BB0736">
        <w:rPr>
          <w:rFonts w:eastAsia="等线"/>
          <w:kern w:val="2"/>
          <w:szCs w:val="22"/>
          <w:vertAlign w:val="subscript"/>
          <w:lang w:eastAsia="zh-CN"/>
        </w:rPr>
        <w:t>2</w:t>
      </w:r>
      <w:r w:rsidRPr="00BB0736">
        <w:rPr>
          <w:rFonts w:eastAsia="等线"/>
          <w:kern w:val="2"/>
          <w:szCs w:val="22"/>
          <w:lang w:eastAsia="zh-CN"/>
        </w:rPr>
        <w:t>O</w:t>
      </w:r>
      <w:bookmarkEnd w:id="3"/>
      <w:r w:rsidRPr="00BB0736">
        <w:rPr>
          <w:rFonts w:eastAsia="等线"/>
          <w:kern w:val="2"/>
          <w:szCs w:val="22"/>
          <w:lang w:eastAsia="zh-CN"/>
        </w:rPr>
        <w:t xml:space="preserve"> (1:1) was added prior to being heated to 90 ℃ and stirred for 24 h under nitrogen atmosphere. The reaction was detected by TLC. Water and dichloromethane were added for extraction subsequent to the reaction system was cooled to room temperature. The organic layer was dried with anhydrous magnesium sulfate. After being concentrated by rotary evaporation, the residual solid was purified by column chromatography and recrystallisation to give a yellow powder </w:t>
      </w:r>
      <w:r w:rsidRPr="00BB0736">
        <w:rPr>
          <w:rFonts w:eastAsia="等线"/>
          <w:color w:val="000000"/>
          <w:szCs w:val="24"/>
          <w:lang w:eastAsia="zh-CN"/>
        </w:rPr>
        <w:t xml:space="preserve">(925.6 mg, yield 83%). </w:t>
      </w:r>
      <w:r w:rsidRPr="00BB0736">
        <w:rPr>
          <w:rFonts w:eastAsia="等线"/>
          <w:color w:val="000000"/>
          <w:kern w:val="2"/>
          <w:szCs w:val="24"/>
          <w:vertAlign w:val="superscript"/>
          <w:lang w:val="pt-BR" w:eastAsia="zh-CN"/>
        </w:rPr>
        <w:t>1</w:t>
      </w:r>
      <w:r w:rsidRPr="00BB0736">
        <w:rPr>
          <w:rFonts w:eastAsia="等线"/>
          <w:color w:val="000000"/>
          <w:kern w:val="2"/>
          <w:szCs w:val="24"/>
          <w:lang w:val="pt-BR" w:eastAsia="zh-CN"/>
        </w:rPr>
        <w:t>H NMR (400 MHz, Chloroform-</w:t>
      </w:r>
      <w:r w:rsidRPr="00BB0736">
        <w:rPr>
          <w:rFonts w:eastAsia="等线"/>
          <w:i/>
          <w:iCs/>
          <w:color w:val="000000"/>
          <w:kern w:val="2"/>
          <w:szCs w:val="24"/>
          <w:lang w:val="pt-BR" w:eastAsia="zh-CN"/>
        </w:rPr>
        <w:t>d</w:t>
      </w:r>
      <w:r w:rsidRPr="00BB0736">
        <w:rPr>
          <w:rFonts w:eastAsia="等线"/>
          <w:color w:val="000000"/>
          <w:kern w:val="2"/>
          <w:szCs w:val="24"/>
          <w:lang w:val="pt-BR" w:eastAsia="zh-CN"/>
        </w:rPr>
        <w:t xml:space="preserve">) δ 9.03 (d, </w:t>
      </w:r>
      <w:r w:rsidRPr="00BB0736">
        <w:rPr>
          <w:rFonts w:eastAsia="等线"/>
          <w:i/>
          <w:iCs/>
          <w:color w:val="000000"/>
          <w:kern w:val="2"/>
          <w:szCs w:val="24"/>
          <w:lang w:val="pt-BR" w:eastAsia="zh-CN"/>
        </w:rPr>
        <w:t>J</w:t>
      </w:r>
      <w:r w:rsidRPr="00BB0736">
        <w:rPr>
          <w:rFonts w:eastAsia="等线"/>
          <w:color w:val="000000"/>
          <w:kern w:val="2"/>
          <w:szCs w:val="24"/>
          <w:lang w:val="pt-BR" w:eastAsia="zh-CN"/>
        </w:rPr>
        <w:t xml:space="preserve"> = 2.3 Hz, 2H), 8.40 (d, </w:t>
      </w:r>
      <w:r w:rsidRPr="00BB0736">
        <w:rPr>
          <w:rFonts w:eastAsia="等线"/>
          <w:i/>
          <w:iCs/>
          <w:color w:val="000000"/>
          <w:kern w:val="2"/>
          <w:szCs w:val="24"/>
          <w:lang w:val="pt-BR" w:eastAsia="zh-CN"/>
        </w:rPr>
        <w:t>J</w:t>
      </w:r>
      <w:r w:rsidRPr="00BB0736">
        <w:rPr>
          <w:rFonts w:eastAsia="等线"/>
          <w:color w:val="000000"/>
          <w:kern w:val="2"/>
          <w:szCs w:val="24"/>
          <w:lang w:val="pt-BR" w:eastAsia="zh-CN"/>
        </w:rPr>
        <w:t xml:space="preserve"> = 2.3 Hz, 2H), 1.86 (s, 6H). </w:t>
      </w:r>
      <w:r w:rsidRPr="00BB0736">
        <w:rPr>
          <w:rFonts w:eastAsia="等线"/>
          <w:color w:val="000000"/>
          <w:kern w:val="2"/>
          <w:szCs w:val="24"/>
          <w:lang w:eastAsia="zh-CN"/>
        </w:rPr>
        <w:t>MALDI-TOF-MS: m/z: calculated for C</w:t>
      </w:r>
      <w:r w:rsidRPr="00BB0736">
        <w:rPr>
          <w:rFonts w:eastAsia="等线"/>
          <w:color w:val="000000"/>
          <w:kern w:val="2"/>
          <w:szCs w:val="24"/>
          <w:vertAlign w:val="subscript"/>
          <w:lang w:eastAsia="zh-CN"/>
        </w:rPr>
        <w:t>15</w:t>
      </w:r>
      <w:r w:rsidRPr="00BB0736">
        <w:rPr>
          <w:rFonts w:eastAsia="等线"/>
          <w:color w:val="000000"/>
          <w:kern w:val="2"/>
          <w:szCs w:val="24"/>
          <w:lang w:eastAsia="zh-CN"/>
        </w:rPr>
        <w:t>H</w:t>
      </w:r>
      <w:r w:rsidRPr="00BB0736">
        <w:rPr>
          <w:rFonts w:eastAsia="等线"/>
          <w:color w:val="000000"/>
          <w:kern w:val="2"/>
          <w:szCs w:val="24"/>
          <w:vertAlign w:val="subscript"/>
          <w:lang w:eastAsia="zh-CN"/>
        </w:rPr>
        <w:t>10</w:t>
      </w:r>
      <w:r w:rsidRPr="00BB0736">
        <w:rPr>
          <w:rFonts w:eastAsia="等线"/>
          <w:color w:val="000000"/>
          <w:kern w:val="2"/>
          <w:szCs w:val="24"/>
          <w:lang w:eastAsia="zh-CN"/>
        </w:rPr>
        <w:t>Br</w:t>
      </w:r>
      <w:r w:rsidRPr="00BB0736">
        <w:rPr>
          <w:rFonts w:eastAsia="等线"/>
          <w:color w:val="000000"/>
          <w:kern w:val="2"/>
          <w:szCs w:val="24"/>
          <w:vertAlign w:val="subscript"/>
          <w:lang w:eastAsia="zh-CN"/>
        </w:rPr>
        <w:t>2</w:t>
      </w:r>
      <w:r w:rsidRPr="00BB0736">
        <w:rPr>
          <w:rFonts w:eastAsia="等线"/>
          <w:color w:val="000000"/>
          <w:kern w:val="2"/>
          <w:szCs w:val="24"/>
          <w:lang w:eastAsia="zh-CN"/>
        </w:rPr>
        <w:t>N</w:t>
      </w:r>
      <w:r w:rsidRPr="00BB0736">
        <w:rPr>
          <w:rFonts w:eastAsia="等线"/>
          <w:color w:val="000000"/>
          <w:kern w:val="2"/>
          <w:szCs w:val="24"/>
          <w:vertAlign w:val="subscript"/>
          <w:lang w:eastAsia="zh-CN"/>
        </w:rPr>
        <w:t>2</w:t>
      </w:r>
      <w:r w:rsidRPr="00BB0736">
        <w:rPr>
          <w:rFonts w:eastAsia="等线"/>
          <w:color w:val="000000"/>
          <w:kern w:val="2"/>
          <w:szCs w:val="24"/>
          <w:lang w:eastAsia="zh-CN"/>
        </w:rPr>
        <w:t>O</w:t>
      </w:r>
      <w:r w:rsidRPr="00BB0736">
        <w:rPr>
          <w:rFonts w:eastAsia="等线"/>
          <w:color w:val="000000"/>
          <w:kern w:val="2"/>
          <w:szCs w:val="24"/>
          <w:vertAlign w:val="subscript"/>
          <w:lang w:eastAsia="zh-CN"/>
        </w:rPr>
        <w:t>2</w:t>
      </w:r>
      <w:r w:rsidRPr="00BB0736">
        <w:rPr>
          <w:rFonts w:eastAsia="等线"/>
          <w:color w:val="000000"/>
          <w:kern w:val="2"/>
          <w:szCs w:val="24"/>
          <w:lang w:eastAsia="zh-CN"/>
        </w:rPr>
        <w:t>: 409.9089, found: 410.1127.</w:t>
      </w:r>
    </w:p>
    <w:p w14:paraId="4DAACCE5" w14:textId="77777777" w:rsidR="00BB0736" w:rsidRPr="00BB0736" w:rsidRDefault="00BB0736" w:rsidP="00BB0736">
      <w:pPr>
        <w:widowControl w:val="0"/>
        <w:spacing w:line="360" w:lineRule="auto"/>
        <w:jc w:val="both"/>
        <w:rPr>
          <w:rFonts w:eastAsia="等线"/>
          <w:b/>
          <w:bCs/>
          <w:kern w:val="2"/>
          <w:szCs w:val="22"/>
          <w:lang w:eastAsia="zh-CN"/>
        </w:rPr>
      </w:pPr>
      <w:r w:rsidRPr="00BB0736">
        <w:rPr>
          <w:rFonts w:eastAsia="等线" w:hint="eastAsia"/>
          <w:b/>
          <w:bCs/>
          <w:kern w:val="2"/>
          <w:szCs w:val="22"/>
          <w:lang w:eastAsia="zh-CN"/>
        </w:rPr>
        <w:t>S</w:t>
      </w:r>
      <w:r w:rsidRPr="00BB0736">
        <w:rPr>
          <w:rFonts w:eastAsia="等线"/>
          <w:b/>
          <w:bCs/>
          <w:kern w:val="2"/>
          <w:szCs w:val="22"/>
          <w:lang w:eastAsia="zh-CN"/>
        </w:rPr>
        <w:t>ynthesis of 5,10-bis(2,6-dimethylphenyl)-2,2-dimethyl-[1,3]dioxolo[4,5-f][1,10]phenanthroline (2)</w:t>
      </w:r>
    </w:p>
    <w:p w14:paraId="2C834F20" w14:textId="77777777" w:rsidR="00BB0736" w:rsidRPr="00BB0736" w:rsidRDefault="00BB0736" w:rsidP="00BB0736">
      <w:pPr>
        <w:widowControl w:val="0"/>
        <w:spacing w:line="360" w:lineRule="auto"/>
        <w:jc w:val="both"/>
        <w:rPr>
          <w:rFonts w:eastAsia="等线"/>
          <w:kern w:val="2"/>
          <w:szCs w:val="24"/>
          <w:lang w:eastAsia="zh-CN"/>
        </w:rPr>
      </w:pPr>
      <w:r w:rsidRPr="00BB0736">
        <w:rPr>
          <w:rFonts w:eastAsia="等线"/>
          <w:kern w:val="2"/>
          <w:szCs w:val="24"/>
          <w:lang w:eastAsia="zh-CN"/>
        </w:rPr>
        <w:t>The solid reactants intermediate 1 (860 mg, 2.1 mmol), (2,6-dimethylphenyl)boronic acid (945 mg, 6.3 mmol), Ba(OH)</w:t>
      </w:r>
      <w:r w:rsidRPr="00BB0736">
        <w:rPr>
          <w:rFonts w:eastAsia="等线"/>
          <w:kern w:val="2"/>
          <w:szCs w:val="24"/>
          <w:vertAlign w:val="subscript"/>
          <w:lang w:eastAsia="zh-CN"/>
        </w:rPr>
        <w:t>2</w:t>
      </w:r>
      <w:r w:rsidRPr="00BB0736">
        <w:rPr>
          <w:rFonts w:eastAsia="等线"/>
          <w:kern w:val="2"/>
          <w:szCs w:val="24"/>
          <w:lang w:eastAsia="zh-CN"/>
        </w:rPr>
        <w:t>‧8H</w:t>
      </w:r>
      <w:r w:rsidRPr="00BB0736">
        <w:rPr>
          <w:rFonts w:eastAsia="等线"/>
          <w:kern w:val="2"/>
          <w:szCs w:val="24"/>
          <w:vertAlign w:val="subscript"/>
          <w:lang w:eastAsia="zh-CN"/>
        </w:rPr>
        <w:t>2</w:t>
      </w:r>
      <w:r w:rsidRPr="00BB0736">
        <w:rPr>
          <w:rFonts w:eastAsia="等线"/>
          <w:kern w:val="2"/>
          <w:szCs w:val="24"/>
          <w:lang w:eastAsia="zh-CN"/>
        </w:rPr>
        <w:t xml:space="preserve">O (3.8g, 8.4 mmol) and </w:t>
      </w:r>
      <w:proofErr w:type="spellStart"/>
      <w:r w:rsidRPr="00BB0736">
        <w:rPr>
          <w:rFonts w:eastAsia="等线"/>
          <w:kern w:val="2"/>
          <w:szCs w:val="24"/>
          <w:lang w:eastAsia="zh-CN"/>
        </w:rPr>
        <w:t>tetrakis</w:t>
      </w:r>
      <w:proofErr w:type="spellEnd"/>
      <w:r w:rsidRPr="00BB0736">
        <w:rPr>
          <w:rFonts w:eastAsia="等线"/>
          <w:kern w:val="2"/>
          <w:szCs w:val="24"/>
          <w:lang w:eastAsia="zh-CN"/>
        </w:rPr>
        <w:t>(triphenylphosphine)palladium (115 mg, 0.1 mmol) were sequentially added to a 100 mL flask. 30 mL DME:</w:t>
      </w:r>
      <w:r w:rsidRPr="00BB0736">
        <w:rPr>
          <w:rFonts w:eastAsia="等线"/>
          <w:kern w:val="2"/>
          <w:szCs w:val="22"/>
          <w:lang w:eastAsia="zh-CN"/>
        </w:rPr>
        <w:t>H</w:t>
      </w:r>
      <w:r w:rsidRPr="00BB0736">
        <w:rPr>
          <w:rFonts w:eastAsia="等线"/>
          <w:kern w:val="2"/>
          <w:szCs w:val="22"/>
          <w:vertAlign w:val="subscript"/>
          <w:lang w:eastAsia="zh-CN"/>
        </w:rPr>
        <w:t>2</w:t>
      </w:r>
      <w:r w:rsidRPr="00BB0736">
        <w:rPr>
          <w:rFonts w:eastAsia="等线"/>
          <w:kern w:val="2"/>
          <w:szCs w:val="22"/>
          <w:lang w:eastAsia="zh-CN"/>
        </w:rPr>
        <w:t>O (9:1) was added into the mixture with the protection of N</w:t>
      </w:r>
      <w:r w:rsidRPr="00BB0736">
        <w:rPr>
          <w:rFonts w:eastAsia="等线"/>
          <w:kern w:val="2"/>
          <w:szCs w:val="22"/>
          <w:vertAlign w:val="subscript"/>
          <w:lang w:eastAsia="zh-CN"/>
        </w:rPr>
        <w:t>2</w:t>
      </w:r>
      <w:r w:rsidRPr="00BB0736">
        <w:rPr>
          <w:rFonts w:eastAsia="等线"/>
          <w:kern w:val="2"/>
          <w:szCs w:val="22"/>
          <w:lang w:eastAsia="zh-CN"/>
        </w:rPr>
        <w:t xml:space="preserve">. The was heated to 100 ℃ under nitrogen atmosphere and stirred for 12 hours. After cooling to room temperature, the reaction mixture was concentrated by rotary evaporation, and the residual solid was purified by column chromatography and recrystallisation to give a lime-green powder (608 mg, yield 63%). </w:t>
      </w:r>
      <w:bookmarkStart w:id="4" w:name="_Hlk190620702"/>
      <w:r w:rsidRPr="00BB0736">
        <w:rPr>
          <w:rFonts w:eastAsia="等线"/>
          <w:kern w:val="2"/>
          <w:szCs w:val="22"/>
          <w:vertAlign w:val="superscript"/>
          <w:lang w:val="pt-BR" w:eastAsia="zh-CN"/>
        </w:rPr>
        <w:t>1</w:t>
      </w:r>
      <w:r w:rsidRPr="00BB0736">
        <w:rPr>
          <w:rFonts w:eastAsia="等线"/>
          <w:kern w:val="2"/>
          <w:szCs w:val="22"/>
          <w:lang w:val="pt-BR" w:eastAsia="zh-CN"/>
        </w:rPr>
        <w:t>H NMR (600 MHz, Methylene Chloride-</w:t>
      </w:r>
      <w:r w:rsidRPr="00BB0736">
        <w:rPr>
          <w:rFonts w:eastAsia="等线"/>
          <w:i/>
          <w:iCs/>
          <w:kern w:val="2"/>
          <w:szCs w:val="22"/>
          <w:lang w:val="pt-BR" w:eastAsia="zh-CN"/>
        </w:rPr>
        <w:t>d</w:t>
      </w:r>
      <w:r w:rsidRPr="00BB0736">
        <w:rPr>
          <w:rFonts w:eastAsia="等线"/>
          <w:kern w:val="2"/>
          <w:szCs w:val="22"/>
          <w:vertAlign w:val="subscript"/>
          <w:lang w:val="pt-BR" w:eastAsia="zh-CN"/>
        </w:rPr>
        <w:t>2</w:t>
      </w:r>
      <w:r w:rsidRPr="00BB0736">
        <w:rPr>
          <w:rFonts w:eastAsia="等线"/>
          <w:kern w:val="2"/>
          <w:szCs w:val="22"/>
          <w:lang w:val="pt-BR" w:eastAsia="zh-CN"/>
        </w:rPr>
        <w:t xml:space="preserve">) δ 8.84 (d, </w:t>
      </w:r>
      <w:r w:rsidRPr="00BB0736">
        <w:rPr>
          <w:rFonts w:eastAsia="等线"/>
          <w:i/>
          <w:iCs/>
          <w:kern w:val="2"/>
          <w:szCs w:val="22"/>
          <w:lang w:val="pt-BR" w:eastAsia="zh-CN"/>
        </w:rPr>
        <w:t>J</w:t>
      </w:r>
      <w:r w:rsidRPr="00BB0736">
        <w:rPr>
          <w:rFonts w:eastAsia="等线"/>
          <w:kern w:val="2"/>
          <w:szCs w:val="22"/>
          <w:lang w:val="pt-BR" w:eastAsia="zh-CN"/>
        </w:rPr>
        <w:t xml:space="preserve"> = 2.2 Hz, 2H), 8.08 (d, </w:t>
      </w:r>
      <w:r w:rsidRPr="00BB0736">
        <w:rPr>
          <w:rFonts w:eastAsia="等线"/>
          <w:i/>
          <w:iCs/>
          <w:kern w:val="2"/>
          <w:szCs w:val="22"/>
          <w:lang w:val="pt-BR" w:eastAsia="zh-CN"/>
        </w:rPr>
        <w:t>J</w:t>
      </w:r>
      <w:r w:rsidRPr="00BB0736">
        <w:rPr>
          <w:rFonts w:eastAsia="等线"/>
          <w:kern w:val="2"/>
          <w:szCs w:val="22"/>
          <w:lang w:val="pt-BR" w:eastAsia="zh-CN"/>
        </w:rPr>
        <w:t xml:space="preserve"> = 2.2 Hz, 2H), 7.25 (dd, </w:t>
      </w:r>
      <w:r w:rsidRPr="00BB0736">
        <w:rPr>
          <w:rFonts w:eastAsia="等线"/>
          <w:i/>
          <w:iCs/>
          <w:kern w:val="2"/>
          <w:szCs w:val="22"/>
          <w:lang w:val="pt-BR" w:eastAsia="zh-CN"/>
        </w:rPr>
        <w:t>J</w:t>
      </w:r>
      <w:r w:rsidRPr="00BB0736">
        <w:rPr>
          <w:rFonts w:eastAsia="等线"/>
          <w:kern w:val="2"/>
          <w:szCs w:val="22"/>
          <w:lang w:val="pt-BR" w:eastAsia="zh-CN"/>
        </w:rPr>
        <w:t xml:space="preserve"> = 8.4, 6.8 Hz, 2H), 7.20 (d, </w:t>
      </w:r>
      <w:r w:rsidRPr="00BB0736">
        <w:rPr>
          <w:rFonts w:eastAsia="等线"/>
          <w:i/>
          <w:iCs/>
          <w:kern w:val="2"/>
          <w:szCs w:val="22"/>
          <w:lang w:val="pt-BR" w:eastAsia="zh-CN"/>
        </w:rPr>
        <w:t>J</w:t>
      </w:r>
      <w:r w:rsidRPr="00BB0736">
        <w:rPr>
          <w:rFonts w:eastAsia="等线"/>
          <w:kern w:val="2"/>
          <w:szCs w:val="22"/>
          <w:lang w:val="pt-BR" w:eastAsia="zh-CN"/>
        </w:rPr>
        <w:t xml:space="preserve"> = 7.2 Hz, 4H), 2.10 (s, 12H), 1.87 (s, 6H).</w:t>
      </w:r>
      <w:r w:rsidRPr="00BB0736">
        <w:rPr>
          <w:rFonts w:eastAsia="等线"/>
          <w:kern w:val="2"/>
          <w:szCs w:val="24"/>
          <w:lang w:eastAsia="zh-CN"/>
        </w:rPr>
        <w:t xml:space="preserve"> MALDI-TOF-MS: m/z: calculated for C</w:t>
      </w:r>
      <w:r w:rsidRPr="00BB0736">
        <w:rPr>
          <w:rFonts w:eastAsia="等线"/>
          <w:kern w:val="2"/>
          <w:szCs w:val="24"/>
          <w:vertAlign w:val="subscript"/>
          <w:lang w:eastAsia="zh-CN"/>
        </w:rPr>
        <w:t>31</w:t>
      </w:r>
      <w:r w:rsidRPr="00BB0736">
        <w:rPr>
          <w:rFonts w:eastAsia="等线"/>
          <w:kern w:val="2"/>
          <w:szCs w:val="24"/>
          <w:lang w:eastAsia="zh-CN"/>
        </w:rPr>
        <w:t>H</w:t>
      </w:r>
      <w:r w:rsidRPr="00BB0736">
        <w:rPr>
          <w:rFonts w:eastAsia="等线"/>
          <w:kern w:val="2"/>
          <w:szCs w:val="24"/>
          <w:vertAlign w:val="subscript"/>
          <w:lang w:eastAsia="zh-CN"/>
        </w:rPr>
        <w:t>28</w:t>
      </w:r>
      <w:r w:rsidRPr="00BB0736">
        <w:rPr>
          <w:rFonts w:eastAsia="等线"/>
          <w:kern w:val="2"/>
          <w:szCs w:val="24"/>
          <w:lang w:eastAsia="zh-CN"/>
        </w:rPr>
        <w:t>N</w:t>
      </w:r>
      <w:r w:rsidRPr="00BB0736">
        <w:rPr>
          <w:rFonts w:eastAsia="等线"/>
          <w:kern w:val="2"/>
          <w:szCs w:val="24"/>
          <w:vertAlign w:val="subscript"/>
          <w:lang w:eastAsia="zh-CN"/>
        </w:rPr>
        <w:t>2</w:t>
      </w:r>
      <w:r w:rsidRPr="00BB0736">
        <w:rPr>
          <w:rFonts w:eastAsia="等线"/>
          <w:kern w:val="2"/>
          <w:szCs w:val="24"/>
          <w:lang w:eastAsia="zh-CN"/>
        </w:rPr>
        <w:t>O</w:t>
      </w:r>
      <w:r w:rsidRPr="00BB0736">
        <w:rPr>
          <w:rFonts w:eastAsia="等线"/>
          <w:kern w:val="2"/>
          <w:szCs w:val="24"/>
          <w:vertAlign w:val="subscript"/>
          <w:lang w:eastAsia="zh-CN"/>
        </w:rPr>
        <w:t>2</w:t>
      </w:r>
      <w:r w:rsidRPr="00BB0736">
        <w:rPr>
          <w:rFonts w:eastAsia="等线"/>
          <w:kern w:val="2"/>
          <w:szCs w:val="24"/>
          <w:lang w:eastAsia="zh-CN"/>
        </w:rPr>
        <w:t xml:space="preserve">: 460.2151, found: </w:t>
      </w:r>
      <w:bookmarkEnd w:id="4"/>
      <w:r w:rsidRPr="00BB0736">
        <w:rPr>
          <w:rFonts w:eastAsia="等线"/>
          <w:kern w:val="2"/>
          <w:szCs w:val="24"/>
          <w:lang w:eastAsia="zh-CN"/>
        </w:rPr>
        <w:t>461.5104.</w:t>
      </w:r>
    </w:p>
    <w:p w14:paraId="447F419C" w14:textId="77777777" w:rsidR="00BB0736" w:rsidRPr="00BB0736" w:rsidRDefault="00BB0736" w:rsidP="00BB0736">
      <w:pPr>
        <w:widowControl w:val="0"/>
        <w:spacing w:line="360" w:lineRule="auto"/>
        <w:jc w:val="both"/>
        <w:rPr>
          <w:rFonts w:eastAsia="等线"/>
          <w:b/>
          <w:bCs/>
          <w:kern w:val="2"/>
          <w:szCs w:val="22"/>
          <w:lang w:eastAsia="zh-CN"/>
        </w:rPr>
      </w:pPr>
      <w:r w:rsidRPr="00BB0736">
        <w:rPr>
          <w:rFonts w:eastAsia="等线"/>
          <w:b/>
          <w:bCs/>
          <w:kern w:val="2"/>
          <w:szCs w:val="22"/>
          <w:lang w:eastAsia="zh-CN"/>
        </w:rPr>
        <w:t>Synthesis of 10-(2,7-bis(2,6-dimethylphenyl)dipyrido[3,2-a:2',3'-c]phenazin-11-yl)-10H-spiro[acridine-9,9'-fluorene] (SAF-27MXNP)</w:t>
      </w:r>
    </w:p>
    <w:p w14:paraId="1405B4A8" w14:textId="50842788" w:rsidR="00BB0736" w:rsidRPr="00BB0736" w:rsidRDefault="00BB0736" w:rsidP="00557D51">
      <w:pPr>
        <w:widowControl w:val="0"/>
        <w:spacing w:line="360" w:lineRule="auto"/>
        <w:jc w:val="both"/>
        <w:rPr>
          <w:rFonts w:ascii="等线" w:eastAsia="等线" w:hAnsi="等线" w:hint="eastAsia"/>
          <w:kern w:val="2"/>
          <w:sz w:val="21"/>
          <w:szCs w:val="22"/>
          <w:lang w:eastAsia="zh-CN"/>
        </w:rPr>
      </w:pPr>
      <w:r w:rsidRPr="00BB0736">
        <w:rPr>
          <w:rFonts w:eastAsia="等线"/>
          <w:kern w:val="2"/>
          <w:szCs w:val="22"/>
          <w:lang w:eastAsia="zh-CN"/>
        </w:rPr>
        <w:t>Intermediate 2 (368 mg, 0.8 mmol) was added into a 50 mL round bottom flask. 10 mL concentrated HNO</w:t>
      </w:r>
      <w:r w:rsidRPr="00BB0736">
        <w:rPr>
          <w:rFonts w:eastAsia="等线"/>
          <w:kern w:val="2"/>
          <w:szCs w:val="22"/>
          <w:vertAlign w:val="subscript"/>
          <w:lang w:eastAsia="zh-CN"/>
        </w:rPr>
        <w:t>3</w:t>
      </w:r>
      <w:r w:rsidRPr="00BB0736">
        <w:rPr>
          <w:rFonts w:eastAsia="等线"/>
          <w:kern w:val="2"/>
          <w:szCs w:val="22"/>
          <w:lang w:eastAsia="zh-CN"/>
        </w:rPr>
        <w:t xml:space="preserve"> was added dropwise at 0 ℃ under N</w:t>
      </w:r>
      <w:r w:rsidRPr="00BB0736">
        <w:rPr>
          <w:rFonts w:eastAsia="等线"/>
          <w:kern w:val="2"/>
          <w:szCs w:val="22"/>
          <w:vertAlign w:val="subscript"/>
          <w:lang w:eastAsia="zh-CN"/>
        </w:rPr>
        <w:t>2</w:t>
      </w:r>
      <w:r w:rsidRPr="00BB0736">
        <w:rPr>
          <w:rFonts w:eastAsia="等线"/>
          <w:kern w:val="2"/>
          <w:szCs w:val="22"/>
          <w:lang w:eastAsia="zh-CN"/>
        </w:rPr>
        <w:t xml:space="preserve">. The reaction was stirred at room </w:t>
      </w:r>
      <w:r w:rsidRPr="00BB0736">
        <w:rPr>
          <w:rFonts w:eastAsia="等线"/>
          <w:kern w:val="2"/>
          <w:szCs w:val="22"/>
          <w:lang w:eastAsia="zh-CN"/>
        </w:rPr>
        <w:lastRenderedPageBreak/>
        <w:t xml:space="preserve">temperature for 10 min. Subsequently, ice water was added and yellow precipitate was observed. The mixture was filtrated using a Büchner funnel. The filter cake was washed with water. The yellow solid obtained after drying was used directly in the next reaction without further purification. Intermediate 3 (250 mg, 0.6 mmol) and 4-(10H-spiro[acridine-9,9'-fluoren]-10-yl)benzene-1,2-diamine (262.2 g, 0.6 mmol), which was synthesized according a to previous report, were added to a 100 mL double-necked round-bottom flask. 20 mL </w:t>
      </w:r>
      <w:r w:rsidRPr="00BB0736">
        <w:rPr>
          <w:rFonts w:eastAsia="等线"/>
          <w:i/>
          <w:iCs/>
          <w:kern w:val="2"/>
          <w:szCs w:val="22"/>
          <w:lang w:eastAsia="zh-CN"/>
        </w:rPr>
        <w:t>n</w:t>
      </w:r>
      <w:r w:rsidRPr="00BB0736">
        <w:rPr>
          <w:rFonts w:eastAsia="等线"/>
          <w:kern w:val="2"/>
          <w:szCs w:val="22"/>
          <w:lang w:eastAsia="zh-CN"/>
        </w:rPr>
        <w:t xml:space="preserve">-Butanol was added to the mixture and heated to 120 °C and refluxed with stirring overnight under nitrogen. After cooling to room temperature, the reaction mixture was concentrated by rotary evaporation, and the residual solid was purified by column chromatography and recrystallisation to give an orange powder (364 mg, yield 74%). </w:t>
      </w:r>
      <w:r w:rsidRPr="00BB0736">
        <w:rPr>
          <w:rFonts w:eastAsia="等线"/>
          <w:kern w:val="2"/>
          <w:szCs w:val="22"/>
          <w:vertAlign w:val="superscript"/>
          <w:lang w:eastAsia="zh-CN"/>
        </w:rPr>
        <w:t>1</w:t>
      </w:r>
      <w:r w:rsidRPr="00BB0736">
        <w:rPr>
          <w:rFonts w:eastAsia="等线"/>
          <w:kern w:val="2"/>
          <w:szCs w:val="22"/>
          <w:lang w:eastAsia="zh-CN"/>
        </w:rPr>
        <w:t>H NMR (400 MHz, Methylene Chloride-</w:t>
      </w:r>
      <w:r w:rsidRPr="00BB0736">
        <w:rPr>
          <w:rFonts w:eastAsia="等线"/>
          <w:i/>
          <w:iCs/>
          <w:kern w:val="2"/>
          <w:szCs w:val="22"/>
          <w:lang w:eastAsia="zh-CN"/>
        </w:rPr>
        <w:t>d</w:t>
      </w:r>
      <w:r w:rsidRPr="00BB0736">
        <w:rPr>
          <w:rFonts w:eastAsia="等线"/>
          <w:kern w:val="2"/>
          <w:szCs w:val="22"/>
          <w:vertAlign w:val="subscript"/>
          <w:lang w:eastAsia="zh-CN"/>
        </w:rPr>
        <w:t>2</w:t>
      </w:r>
      <w:r w:rsidRPr="00BB0736">
        <w:rPr>
          <w:rFonts w:eastAsia="等线"/>
          <w:kern w:val="2"/>
          <w:szCs w:val="22"/>
          <w:lang w:eastAsia="zh-CN"/>
        </w:rPr>
        <w:t xml:space="preserve">) </w:t>
      </w:r>
      <w:r w:rsidRPr="00BB0736">
        <w:rPr>
          <w:rFonts w:eastAsia="等线"/>
          <w:kern w:val="2"/>
          <w:szCs w:val="22"/>
          <w:lang w:val="el-GR" w:eastAsia="zh-CN"/>
        </w:rPr>
        <w:t>δ</w:t>
      </w:r>
      <w:r w:rsidRPr="00BB0736">
        <w:rPr>
          <w:rFonts w:eastAsia="等线"/>
          <w:kern w:val="2"/>
          <w:szCs w:val="22"/>
          <w:lang w:eastAsia="zh-CN"/>
        </w:rPr>
        <w:t xml:space="preserve"> 9.61 (dd, </w:t>
      </w:r>
      <w:r w:rsidRPr="00BB0736">
        <w:rPr>
          <w:rFonts w:eastAsia="等线"/>
          <w:i/>
          <w:iCs/>
          <w:kern w:val="2"/>
          <w:szCs w:val="22"/>
          <w:lang w:eastAsia="zh-CN"/>
        </w:rPr>
        <w:t>J</w:t>
      </w:r>
      <w:r w:rsidRPr="00BB0736">
        <w:rPr>
          <w:rFonts w:eastAsia="等线"/>
          <w:kern w:val="2"/>
          <w:szCs w:val="22"/>
          <w:lang w:eastAsia="zh-CN"/>
        </w:rPr>
        <w:t xml:space="preserve"> = 21.6, 2.2 Hz, 2H), 9.14 (dd, </w:t>
      </w:r>
      <w:r w:rsidRPr="00BB0736">
        <w:rPr>
          <w:rFonts w:eastAsia="等线"/>
          <w:i/>
          <w:iCs/>
          <w:kern w:val="2"/>
          <w:szCs w:val="22"/>
          <w:lang w:eastAsia="zh-CN"/>
        </w:rPr>
        <w:t>J</w:t>
      </w:r>
      <w:r w:rsidRPr="00BB0736">
        <w:rPr>
          <w:rFonts w:eastAsia="等线"/>
          <w:kern w:val="2"/>
          <w:szCs w:val="22"/>
          <w:lang w:eastAsia="zh-CN"/>
        </w:rPr>
        <w:t xml:space="preserve"> = 6.3, 2.1 Hz, 2H), 8.68 (d, </w:t>
      </w:r>
      <w:r w:rsidRPr="00BB0736">
        <w:rPr>
          <w:rFonts w:eastAsia="等线"/>
          <w:i/>
          <w:iCs/>
          <w:kern w:val="2"/>
          <w:szCs w:val="22"/>
          <w:lang w:eastAsia="zh-CN"/>
        </w:rPr>
        <w:t>J</w:t>
      </w:r>
      <w:r w:rsidRPr="00BB0736">
        <w:rPr>
          <w:rFonts w:eastAsia="等线"/>
          <w:kern w:val="2"/>
          <w:szCs w:val="22"/>
          <w:lang w:eastAsia="zh-CN"/>
        </w:rPr>
        <w:t xml:space="preserve"> = 8.9 Hz, 1H), 8.57 (d, </w:t>
      </w:r>
      <w:r w:rsidRPr="00BB0736">
        <w:rPr>
          <w:rFonts w:eastAsia="等线"/>
          <w:i/>
          <w:iCs/>
          <w:kern w:val="2"/>
          <w:szCs w:val="22"/>
          <w:lang w:eastAsia="zh-CN"/>
        </w:rPr>
        <w:t>J</w:t>
      </w:r>
      <w:r w:rsidRPr="00BB0736">
        <w:rPr>
          <w:rFonts w:eastAsia="等线"/>
          <w:kern w:val="2"/>
          <w:szCs w:val="22"/>
          <w:lang w:eastAsia="zh-CN"/>
        </w:rPr>
        <w:t xml:space="preserve"> = 2.3 Hz, 1H), 8.03 (dd, </w:t>
      </w:r>
      <w:r w:rsidRPr="00BB0736">
        <w:rPr>
          <w:rFonts w:eastAsia="等线"/>
          <w:i/>
          <w:iCs/>
          <w:kern w:val="2"/>
          <w:szCs w:val="22"/>
          <w:lang w:eastAsia="zh-CN"/>
        </w:rPr>
        <w:t>J</w:t>
      </w:r>
      <w:r w:rsidRPr="00BB0736">
        <w:rPr>
          <w:rFonts w:eastAsia="等线"/>
          <w:kern w:val="2"/>
          <w:szCs w:val="22"/>
          <w:lang w:eastAsia="zh-CN"/>
        </w:rPr>
        <w:t xml:space="preserve"> = 9.0, 2.3 Hz, 1H), 7.89 – 7.83 (m, 2H), 7.53 – 7.38 (m, 4H), 7.36 – 7.21 (m, 8H), 6.93 (</w:t>
      </w:r>
      <w:proofErr w:type="spellStart"/>
      <w:r w:rsidRPr="00BB0736">
        <w:rPr>
          <w:rFonts w:eastAsia="等线"/>
          <w:kern w:val="2"/>
          <w:szCs w:val="22"/>
          <w:lang w:eastAsia="zh-CN"/>
        </w:rPr>
        <w:t>ddd</w:t>
      </w:r>
      <w:proofErr w:type="spellEnd"/>
      <w:r w:rsidRPr="00BB0736">
        <w:rPr>
          <w:rFonts w:eastAsia="等线"/>
          <w:kern w:val="2"/>
          <w:szCs w:val="22"/>
          <w:lang w:eastAsia="zh-CN"/>
        </w:rPr>
        <w:t xml:space="preserve">, </w:t>
      </w:r>
      <w:r w:rsidRPr="00BB0736">
        <w:rPr>
          <w:rFonts w:eastAsia="等线"/>
          <w:i/>
          <w:iCs/>
          <w:kern w:val="2"/>
          <w:szCs w:val="22"/>
          <w:lang w:eastAsia="zh-CN"/>
        </w:rPr>
        <w:t>J</w:t>
      </w:r>
      <w:r w:rsidRPr="00BB0736">
        <w:rPr>
          <w:rFonts w:eastAsia="等线"/>
          <w:kern w:val="2"/>
          <w:szCs w:val="22"/>
          <w:lang w:eastAsia="zh-CN"/>
        </w:rPr>
        <w:t xml:space="preserve"> = 8.6, 7.1, 1.6 Hz, 2H), 6.61 (t, </w:t>
      </w:r>
      <w:r w:rsidRPr="00BB0736">
        <w:rPr>
          <w:rFonts w:eastAsia="等线"/>
          <w:i/>
          <w:iCs/>
          <w:kern w:val="2"/>
          <w:szCs w:val="22"/>
          <w:lang w:eastAsia="zh-CN"/>
        </w:rPr>
        <w:t>J</w:t>
      </w:r>
      <w:r w:rsidRPr="00BB0736">
        <w:rPr>
          <w:rFonts w:eastAsia="等线"/>
          <w:kern w:val="2"/>
          <w:szCs w:val="22"/>
          <w:lang w:eastAsia="zh-CN"/>
        </w:rPr>
        <w:t xml:space="preserve"> = 7.4 Hz, 2H), 6.46 (</w:t>
      </w:r>
      <w:proofErr w:type="spellStart"/>
      <w:r w:rsidRPr="00BB0736">
        <w:rPr>
          <w:rFonts w:eastAsia="等线"/>
          <w:kern w:val="2"/>
          <w:szCs w:val="22"/>
          <w:lang w:eastAsia="zh-CN"/>
        </w:rPr>
        <w:t>ddd</w:t>
      </w:r>
      <w:proofErr w:type="spellEnd"/>
      <w:r w:rsidRPr="00BB0736">
        <w:rPr>
          <w:rFonts w:eastAsia="等线"/>
          <w:kern w:val="2"/>
          <w:szCs w:val="22"/>
          <w:lang w:eastAsia="zh-CN"/>
        </w:rPr>
        <w:t xml:space="preserve">, </w:t>
      </w:r>
      <w:r w:rsidRPr="00BB0736">
        <w:rPr>
          <w:rFonts w:eastAsia="等线"/>
          <w:i/>
          <w:iCs/>
          <w:kern w:val="2"/>
          <w:szCs w:val="22"/>
          <w:lang w:eastAsia="zh-CN"/>
        </w:rPr>
        <w:t>J</w:t>
      </w:r>
      <w:r w:rsidRPr="00BB0736">
        <w:rPr>
          <w:rFonts w:eastAsia="等线"/>
          <w:kern w:val="2"/>
          <w:szCs w:val="22"/>
          <w:lang w:eastAsia="zh-CN"/>
        </w:rPr>
        <w:t xml:space="preserve"> = 21.6, 8.0, 1.4 Hz, 4H), 2.20 (d, </w:t>
      </w:r>
      <w:r w:rsidRPr="00BB0736">
        <w:rPr>
          <w:rFonts w:eastAsia="等线"/>
          <w:i/>
          <w:iCs/>
          <w:kern w:val="2"/>
          <w:szCs w:val="22"/>
          <w:lang w:eastAsia="zh-CN"/>
        </w:rPr>
        <w:t>J</w:t>
      </w:r>
      <w:r w:rsidRPr="00BB0736">
        <w:rPr>
          <w:rFonts w:eastAsia="等线"/>
          <w:kern w:val="2"/>
          <w:szCs w:val="22"/>
          <w:lang w:eastAsia="zh-CN"/>
        </w:rPr>
        <w:t xml:space="preserve"> = 12.8 Hz, 12H). </w:t>
      </w:r>
      <w:r w:rsidRPr="00BB0736">
        <w:rPr>
          <w:rFonts w:eastAsia="等线"/>
          <w:kern w:val="2"/>
          <w:szCs w:val="22"/>
          <w:vertAlign w:val="superscript"/>
          <w:lang w:eastAsia="zh-CN"/>
        </w:rPr>
        <w:t>13</w:t>
      </w:r>
      <w:r w:rsidRPr="00BB0736">
        <w:rPr>
          <w:rFonts w:eastAsia="等线"/>
          <w:kern w:val="2"/>
          <w:szCs w:val="22"/>
          <w:lang w:eastAsia="zh-CN"/>
        </w:rPr>
        <w:t>C NMR (101 MHz, Methylene Chloride-</w:t>
      </w:r>
      <w:r w:rsidRPr="00BB0736">
        <w:rPr>
          <w:rFonts w:eastAsia="等线"/>
          <w:i/>
          <w:iCs/>
          <w:kern w:val="2"/>
          <w:szCs w:val="22"/>
          <w:lang w:eastAsia="zh-CN"/>
        </w:rPr>
        <w:t>d</w:t>
      </w:r>
      <w:r w:rsidRPr="00BB0736">
        <w:rPr>
          <w:rFonts w:eastAsia="等线"/>
          <w:kern w:val="2"/>
          <w:szCs w:val="22"/>
          <w:vertAlign w:val="subscript"/>
          <w:lang w:eastAsia="zh-CN"/>
        </w:rPr>
        <w:t>2</w:t>
      </w:r>
      <w:r w:rsidRPr="00BB0736">
        <w:rPr>
          <w:rFonts w:eastAsia="等线"/>
          <w:kern w:val="2"/>
          <w:szCs w:val="22"/>
          <w:lang w:eastAsia="zh-CN"/>
        </w:rPr>
        <w:t>) δ 156.74, 153.91, 144.29, 143.45, 142.77, 142.72, 142.38, 141.48, 139.82, 138.06, 138.01, 137.05, 137.01, 134.86, 134.57, 133.40, 132.63, 128.95, 128.81, 128.78, 128.36, 128.26, 128.18, 127.92, 127.86, 126.04, 125.75, 121.57, 120.67, 115.37, 57.31, 21.47, 21.44. MALDI-TOF-MS: m/z: calculated for [M−1H]</w:t>
      </w:r>
      <w:r w:rsidRPr="00BB0736">
        <w:rPr>
          <w:rFonts w:eastAsia="等线"/>
          <w:kern w:val="2"/>
          <w:szCs w:val="22"/>
          <w:vertAlign w:val="superscript"/>
          <w:lang w:eastAsia="zh-CN"/>
        </w:rPr>
        <w:t>−</w:t>
      </w:r>
      <w:r w:rsidRPr="00BB0736">
        <w:rPr>
          <w:rFonts w:eastAsia="等线"/>
          <w:kern w:val="2"/>
          <w:szCs w:val="22"/>
          <w:lang w:eastAsia="zh-CN"/>
        </w:rPr>
        <w:t xml:space="preserve"> (M: C</w:t>
      </w:r>
      <w:r w:rsidRPr="00BB0736">
        <w:rPr>
          <w:rFonts w:eastAsia="等线"/>
          <w:kern w:val="2"/>
          <w:szCs w:val="22"/>
          <w:vertAlign w:val="subscript"/>
          <w:lang w:eastAsia="zh-CN"/>
        </w:rPr>
        <w:t>59</w:t>
      </w:r>
      <w:r w:rsidRPr="00BB0736">
        <w:rPr>
          <w:rFonts w:eastAsia="等线"/>
          <w:kern w:val="2"/>
          <w:szCs w:val="22"/>
          <w:lang w:eastAsia="zh-CN"/>
        </w:rPr>
        <w:t>H</w:t>
      </w:r>
      <w:r w:rsidRPr="00BB0736">
        <w:rPr>
          <w:rFonts w:eastAsia="等线"/>
          <w:kern w:val="2"/>
          <w:szCs w:val="22"/>
          <w:vertAlign w:val="subscript"/>
          <w:lang w:eastAsia="zh-CN"/>
        </w:rPr>
        <w:t>41</w:t>
      </w:r>
      <w:r w:rsidRPr="00BB0736">
        <w:rPr>
          <w:rFonts w:eastAsia="等线"/>
          <w:kern w:val="2"/>
          <w:szCs w:val="22"/>
          <w:lang w:eastAsia="zh-CN"/>
        </w:rPr>
        <w:t>N</w:t>
      </w:r>
      <w:r w:rsidRPr="00BB0736">
        <w:rPr>
          <w:rFonts w:eastAsia="等线"/>
          <w:kern w:val="2"/>
          <w:szCs w:val="22"/>
          <w:vertAlign w:val="subscript"/>
          <w:lang w:eastAsia="zh-CN"/>
        </w:rPr>
        <w:t>5</w:t>
      </w:r>
      <w:r w:rsidRPr="00BB0736">
        <w:rPr>
          <w:rFonts w:eastAsia="等线"/>
          <w:kern w:val="2"/>
          <w:szCs w:val="22"/>
          <w:lang w:eastAsia="zh-CN"/>
        </w:rPr>
        <w:t>): 818.3362, found: 818.4022.</w:t>
      </w:r>
    </w:p>
    <w:p w14:paraId="39F06015" w14:textId="77777777" w:rsidR="00BB0736" w:rsidRPr="00BB0736" w:rsidRDefault="00BB0736" w:rsidP="00BB0736">
      <w:pPr>
        <w:widowControl w:val="0"/>
        <w:spacing w:line="360" w:lineRule="auto"/>
        <w:jc w:val="both"/>
        <w:rPr>
          <w:rFonts w:eastAsia="等线"/>
          <w:b/>
          <w:bCs/>
          <w:kern w:val="2"/>
          <w:szCs w:val="22"/>
          <w:lang w:eastAsia="zh-CN"/>
        </w:rPr>
      </w:pPr>
      <w:r w:rsidRPr="00BB0736">
        <w:rPr>
          <w:rFonts w:eastAsia="等线"/>
          <w:b/>
          <w:bCs/>
          <w:kern w:val="2"/>
          <w:szCs w:val="22"/>
          <w:lang w:eastAsia="zh-CN"/>
        </w:rPr>
        <w:t>Synthesis of 6,9-dibromo-2,2-dimethyl-[1,3]</w:t>
      </w:r>
      <w:proofErr w:type="spellStart"/>
      <w:r w:rsidRPr="00BB0736">
        <w:rPr>
          <w:rFonts w:eastAsia="等线"/>
          <w:b/>
          <w:bCs/>
          <w:kern w:val="2"/>
          <w:szCs w:val="22"/>
          <w:lang w:eastAsia="zh-CN"/>
        </w:rPr>
        <w:t>dioxolo</w:t>
      </w:r>
      <w:proofErr w:type="spellEnd"/>
      <w:r w:rsidRPr="00BB0736">
        <w:rPr>
          <w:rFonts w:eastAsia="等线"/>
          <w:b/>
          <w:bCs/>
          <w:kern w:val="2"/>
          <w:szCs w:val="22"/>
          <w:lang w:eastAsia="zh-CN"/>
        </w:rPr>
        <w:t>[4,5-f][1,10]phenanthroline (4)</w:t>
      </w:r>
    </w:p>
    <w:p w14:paraId="55A2D14E" w14:textId="77777777" w:rsidR="00BB0736" w:rsidRPr="00BB0736" w:rsidRDefault="00BB0736" w:rsidP="00BB0736">
      <w:pPr>
        <w:widowControl w:val="0"/>
        <w:spacing w:line="360" w:lineRule="auto"/>
        <w:jc w:val="both"/>
        <w:rPr>
          <w:rFonts w:eastAsia="等线"/>
          <w:kern w:val="2"/>
          <w:szCs w:val="24"/>
          <w:lang w:eastAsia="zh-CN"/>
        </w:rPr>
      </w:pPr>
      <w:r w:rsidRPr="00BB0736">
        <w:rPr>
          <w:rFonts w:eastAsia="等线"/>
          <w:kern w:val="2"/>
          <w:szCs w:val="22"/>
          <w:lang w:eastAsia="zh-CN"/>
        </w:rPr>
        <w:t xml:space="preserve">The synthetic procedures were similar with those of intermediate 1, only to replace 3,8-dibromo-1,10-phenanthroline-5,6-dione with 2,9-dibromo-1,10-phenanthroline-5,6-dione and the reaction temperature was 60 ℃. Yellow solid: 1.14 g, yield 91%. </w:t>
      </w:r>
      <w:bookmarkStart w:id="5" w:name="_Hlk190621692"/>
      <w:r w:rsidRPr="00BB0736">
        <w:rPr>
          <w:rFonts w:eastAsia="等线"/>
          <w:kern w:val="2"/>
          <w:szCs w:val="24"/>
          <w:vertAlign w:val="superscript"/>
          <w:lang w:val="pt-BR" w:eastAsia="zh-CN"/>
        </w:rPr>
        <w:t>1</w:t>
      </w:r>
      <w:r w:rsidRPr="00BB0736">
        <w:rPr>
          <w:rFonts w:eastAsia="等线"/>
          <w:kern w:val="2"/>
          <w:szCs w:val="24"/>
          <w:lang w:val="pt-BR" w:eastAsia="zh-CN"/>
        </w:rPr>
        <w:t>H NMR (600 MHz, Methylene Chloride-</w:t>
      </w:r>
      <w:r w:rsidRPr="00BB0736">
        <w:rPr>
          <w:rFonts w:eastAsia="等线"/>
          <w:i/>
          <w:iCs/>
          <w:kern w:val="2"/>
          <w:szCs w:val="24"/>
          <w:lang w:val="pt-BR" w:eastAsia="zh-CN"/>
        </w:rPr>
        <w:t>d</w:t>
      </w:r>
      <w:r w:rsidRPr="00BB0736">
        <w:rPr>
          <w:rFonts w:eastAsia="等线"/>
          <w:kern w:val="2"/>
          <w:szCs w:val="24"/>
          <w:vertAlign w:val="subscript"/>
          <w:lang w:val="pt-BR" w:eastAsia="zh-CN"/>
        </w:rPr>
        <w:t>2</w:t>
      </w:r>
      <w:r w:rsidRPr="00BB0736">
        <w:rPr>
          <w:rFonts w:eastAsia="等线"/>
          <w:kern w:val="2"/>
          <w:szCs w:val="24"/>
          <w:lang w:val="pt-BR" w:eastAsia="zh-CN"/>
        </w:rPr>
        <w:t xml:space="preserve">) δ 8.11 (d, </w:t>
      </w:r>
      <w:r w:rsidRPr="00BB0736">
        <w:rPr>
          <w:rFonts w:eastAsia="等线"/>
          <w:i/>
          <w:iCs/>
          <w:kern w:val="2"/>
          <w:szCs w:val="24"/>
          <w:lang w:val="pt-BR" w:eastAsia="zh-CN"/>
        </w:rPr>
        <w:t>J</w:t>
      </w:r>
      <w:r w:rsidRPr="00BB0736">
        <w:rPr>
          <w:rFonts w:eastAsia="等线"/>
          <w:kern w:val="2"/>
          <w:szCs w:val="24"/>
          <w:lang w:val="pt-BR" w:eastAsia="zh-CN"/>
        </w:rPr>
        <w:t xml:space="preserve"> = 8.5 Hz, 2H), 7.76 (d, </w:t>
      </w:r>
      <w:r w:rsidRPr="00BB0736">
        <w:rPr>
          <w:rFonts w:eastAsia="等线"/>
          <w:i/>
          <w:iCs/>
          <w:kern w:val="2"/>
          <w:szCs w:val="24"/>
          <w:lang w:val="pt-BR" w:eastAsia="zh-CN"/>
        </w:rPr>
        <w:t>J</w:t>
      </w:r>
      <w:r w:rsidRPr="00BB0736">
        <w:rPr>
          <w:rFonts w:eastAsia="等线"/>
          <w:kern w:val="2"/>
          <w:szCs w:val="24"/>
          <w:lang w:val="pt-BR" w:eastAsia="zh-CN"/>
        </w:rPr>
        <w:t xml:space="preserve"> = 8.5 Hz, 2H), 1.86 (s, 6H).</w:t>
      </w:r>
      <w:bookmarkEnd w:id="5"/>
      <w:r w:rsidRPr="00BB0736">
        <w:rPr>
          <w:rFonts w:eastAsia="等线"/>
          <w:kern w:val="2"/>
          <w:szCs w:val="24"/>
          <w:lang w:val="pt-BR" w:eastAsia="zh-CN"/>
        </w:rPr>
        <w:t xml:space="preserve"> </w:t>
      </w:r>
      <w:bookmarkStart w:id="6" w:name="_Hlk190621665"/>
      <w:r w:rsidRPr="00BB0736">
        <w:rPr>
          <w:rFonts w:eastAsia="等线"/>
          <w:kern w:val="2"/>
          <w:szCs w:val="24"/>
          <w:lang w:eastAsia="zh-CN"/>
        </w:rPr>
        <w:t>MALDI-TOF-MS: m/z: calculated for C</w:t>
      </w:r>
      <w:r w:rsidRPr="00BB0736">
        <w:rPr>
          <w:rFonts w:eastAsia="等线"/>
          <w:kern w:val="2"/>
          <w:szCs w:val="24"/>
          <w:vertAlign w:val="subscript"/>
          <w:lang w:eastAsia="zh-CN"/>
        </w:rPr>
        <w:t>15</w:t>
      </w:r>
      <w:r w:rsidRPr="00BB0736">
        <w:rPr>
          <w:rFonts w:eastAsia="等线"/>
          <w:kern w:val="2"/>
          <w:szCs w:val="24"/>
          <w:lang w:eastAsia="zh-CN"/>
        </w:rPr>
        <w:t>H</w:t>
      </w:r>
      <w:r w:rsidRPr="00BB0736">
        <w:rPr>
          <w:rFonts w:eastAsia="等线"/>
          <w:kern w:val="2"/>
          <w:szCs w:val="24"/>
          <w:vertAlign w:val="subscript"/>
          <w:lang w:eastAsia="zh-CN"/>
        </w:rPr>
        <w:t>10</w:t>
      </w:r>
      <w:r w:rsidRPr="00BB0736">
        <w:rPr>
          <w:rFonts w:eastAsia="等线"/>
          <w:kern w:val="2"/>
          <w:szCs w:val="24"/>
          <w:lang w:eastAsia="zh-CN"/>
        </w:rPr>
        <w:t>Br</w:t>
      </w:r>
      <w:r w:rsidRPr="00BB0736">
        <w:rPr>
          <w:rFonts w:eastAsia="等线"/>
          <w:kern w:val="2"/>
          <w:szCs w:val="24"/>
          <w:vertAlign w:val="subscript"/>
          <w:lang w:eastAsia="zh-CN"/>
        </w:rPr>
        <w:t>2</w:t>
      </w:r>
      <w:r w:rsidRPr="00BB0736">
        <w:rPr>
          <w:rFonts w:eastAsia="等线"/>
          <w:kern w:val="2"/>
          <w:szCs w:val="24"/>
          <w:lang w:eastAsia="zh-CN"/>
        </w:rPr>
        <w:t>N</w:t>
      </w:r>
      <w:r w:rsidRPr="00BB0736">
        <w:rPr>
          <w:rFonts w:eastAsia="等线"/>
          <w:kern w:val="2"/>
          <w:szCs w:val="24"/>
          <w:vertAlign w:val="subscript"/>
          <w:lang w:eastAsia="zh-CN"/>
        </w:rPr>
        <w:t>2</w:t>
      </w:r>
      <w:r w:rsidRPr="00BB0736">
        <w:rPr>
          <w:rFonts w:eastAsia="等线"/>
          <w:kern w:val="2"/>
          <w:szCs w:val="24"/>
          <w:lang w:eastAsia="zh-CN"/>
        </w:rPr>
        <w:t>O</w:t>
      </w:r>
      <w:r w:rsidRPr="00BB0736">
        <w:rPr>
          <w:rFonts w:eastAsia="等线"/>
          <w:kern w:val="2"/>
          <w:szCs w:val="24"/>
          <w:vertAlign w:val="subscript"/>
          <w:lang w:eastAsia="zh-CN"/>
        </w:rPr>
        <w:t>2</w:t>
      </w:r>
      <w:r w:rsidRPr="00BB0736">
        <w:rPr>
          <w:rFonts w:eastAsia="等线"/>
          <w:kern w:val="2"/>
          <w:szCs w:val="24"/>
          <w:lang w:eastAsia="zh-CN"/>
        </w:rPr>
        <w:t>: 409.9089, found: 410.1420.</w:t>
      </w:r>
      <w:bookmarkEnd w:id="6"/>
    </w:p>
    <w:p w14:paraId="624488B5" w14:textId="77777777" w:rsidR="00BB0736" w:rsidRPr="00BB0736" w:rsidRDefault="00BB0736" w:rsidP="00BB0736">
      <w:pPr>
        <w:widowControl w:val="0"/>
        <w:spacing w:line="360" w:lineRule="auto"/>
        <w:jc w:val="both"/>
        <w:rPr>
          <w:rFonts w:eastAsia="等线"/>
          <w:kern w:val="2"/>
          <w:szCs w:val="24"/>
          <w:lang w:eastAsia="zh-CN"/>
        </w:rPr>
      </w:pPr>
      <w:r w:rsidRPr="00BB0736">
        <w:rPr>
          <w:rFonts w:eastAsia="等线"/>
          <w:b/>
          <w:bCs/>
          <w:kern w:val="2"/>
          <w:szCs w:val="24"/>
          <w:lang w:eastAsia="zh-CN"/>
        </w:rPr>
        <w:t>Synthesis of 6,9-bis(2,6-dimethylphenyl)-2,2-dimethyl-[1,3]dioxolo[4,5-f][1,10]phenanthroline (5)</w:t>
      </w:r>
    </w:p>
    <w:p w14:paraId="7A3D6CC1" w14:textId="77777777" w:rsidR="00BB0736" w:rsidRPr="00BB0736" w:rsidRDefault="00BB0736" w:rsidP="00BB0736">
      <w:pPr>
        <w:widowControl w:val="0"/>
        <w:spacing w:line="360" w:lineRule="auto"/>
        <w:jc w:val="both"/>
        <w:rPr>
          <w:rFonts w:eastAsia="等线"/>
          <w:kern w:val="2"/>
          <w:szCs w:val="24"/>
          <w:lang w:eastAsia="zh-CN"/>
        </w:rPr>
      </w:pPr>
      <w:r w:rsidRPr="00BB0736">
        <w:rPr>
          <w:rFonts w:eastAsia="等线"/>
          <w:kern w:val="2"/>
          <w:szCs w:val="24"/>
          <w:lang w:eastAsia="zh-CN"/>
        </w:rPr>
        <w:t>The synthetic procedures were similar with those of intermediate 2, only to replace intermediate 1 with intermediate 4</w:t>
      </w:r>
      <w:r w:rsidRPr="00BB0736">
        <w:rPr>
          <w:rFonts w:eastAsia="等线" w:hint="eastAsia"/>
          <w:kern w:val="2"/>
          <w:szCs w:val="24"/>
          <w:lang w:eastAsia="zh-CN"/>
        </w:rPr>
        <w:t>.</w:t>
      </w:r>
      <w:r w:rsidRPr="00BB0736">
        <w:rPr>
          <w:rFonts w:eastAsia="等线"/>
          <w:kern w:val="2"/>
          <w:szCs w:val="22"/>
          <w:lang w:eastAsia="zh-CN"/>
        </w:rPr>
        <w:t xml:space="preserve"> </w:t>
      </w:r>
      <w:r w:rsidRPr="00BB0736">
        <w:rPr>
          <w:rFonts w:eastAsia="等线"/>
          <w:kern w:val="2"/>
          <w:szCs w:val="24"/>
          <w:lang w:eastAsia="zh-CN"/>
        </w:rPr>
        <w:t xml:space="preserve">Lime-green solid: 842.6 mg, yield 74%. </w:t>
      </w:r>
      <w:bookmarkStart w:id="7" w:name="_Hlk190621746"/>
      <w:r w:rsidRPr="00BB0736">
        <w:rPr>
          <w:rFonts w:eastAsia="等线"/>
          <w:kern w:val="2"/>
          <w:szCs w:val="24"/>
          <w:vertAlign w:val="superscript"/>
          <w:lang w:val="pt-BR" w:eastAsia="zh-CN"/>
        </w:rPr>
        <w:t>1</w:t>
      </w:r>
      <w:r w:rsidRPr="00BB0736">
        <w:rPr>
          <w:rFonts w:eastAsia="等线"/>
          <w:kern w:val="2"/>
          <w:szCs w:val="24"/>
          <w:lang w:val="pt-BR" w:eastAsia="zh-CN"/>
        </w:rPr>
        <w:t>H NMR (600 MHz, Methylene Chloride-</w:t>
      </w:r>
      <w:r w:rsidRPr="00BB0736">
        <w:rPr>
          <w:rFonts w:eastAsia="等线"/>
          <w:i/>
          <w:iCs/>
          <w:kern w:val="2"/>
          <w:szCs w:val="24"/>
          <w:lang w:val="pt-BR" w:eastAsia="zh-CN"/>
        </w:rPr>
        <w:t>d</w:t>
      </w:r>
      <w:r w:rsidRPr="00BB0736">
        <w:rPr>
          <w:rFonts w:eastAsia="等线"/>
          <w:kern w:val="2"/>
          <w:szCs w:val="24"/>
          <w:vertAlign w:val="subscript"/>
          <w:lang w:val="pt-BR" w:eastAsia="zh-CN"/>
        </w:rPr>
        <w:t>2</w:t>
      </w:r>
      <w:r w:rsidRPr="00BB0736">
        <w:rPr>
          <w:rFonts w:eastAsia="等线"/>
          <w:kern w:val="2"/>
          <w:szCs w:val="24"/>
          <w:lang w:val="pt-BR" w:eastAsia="zh-CN"/>
        </w:rPr>
        <w:t xml:space="preserve">) δ 8.33 (d, </w:t>
      </w:r>
      <w:r w:rsidRPr="00BB0736">
        <w:rPr>
          <w:rFonts w:eastAsia="等线"/>
          <w:i/>
          <w:iCs/>
          <w:kern w:val="2"/>
          <w:szCs w:val="24"/>
          <w:lang w:val="pt-BR" w:eastAsia="zh-CN"/>
        </w:rPr>
        <w:t>J</w:t>
      </w:r>
      <w:r w:rsidRPr="00BB0736">
        <w:rPr>
          <w:rFonts w:eastAsia="等线"/>
          <w:kern w:val="2"/>
          <w:szCs w:val="24"/>
          <w:lang w:val="pt-BR" w:eastAsia="zh-CN"/>
        </w:rPr>
        <w:t xml:space="preserve"> = 8.3 Hz, 2H), 7.56 (d, </w:t>
      </w:r>
      <w:r w:rsidRPr="00BB0736">
        <w:rPr>
          <w:rFonts w:eastAsia="等线"/>
          <w:i/>
          <w:iCs/>
          <w:kern w:val="2"/>
          <w:szCs w:val="24"/>
          <w:lang w:val="pt-BR" w:eastAsia="zh-CN"/>
        </w:rPr>
        <w:t>J</w:t>
      </w:r>
      <w:r w:rsidRPr="00BB0736">
        <w:rPr>
          <w:rFonts w:eastAsia="等线"/>
          <w:kern w:val="2"/>
          <w:szCs w:val="24"/>
          <w:lang w:val="pt-BR" w:eastAsia="zh-CN"/>
        </w:rPr>
        <w:t xml:space="preserve"> = 8.3 Hz, 2H), 7.20 (t, </w:t>
      </w:r>
      <w:r w:rsidRPr="00BB0736">
        <w:rPr>
          <w:rFonts w:eastAsia="等线"/>
          <w:i/>
          <w:iCs/>
          <w:kern w:val="2"/>
          <w:szCs w:val="24"/>
          <w:lang w:val="pt-BR" w:eastAsia="zh-CN"/>
        </w:rPr>
        <w:t>J</w:t>
      </w:r>
      <w:r w:rsidRPr="00BB0736">
        <w:rPr>
          <w:rFonts w:eastAsia="等线"/>
          <w:kern w:val="2"/>
          <w:szCs w:val="24"/>
          <w:lang w:val="pt-BR" w:eastAsia="zh-CN"/>
        </w:rPr>
        <w:t xml:space="preserve"> = 7.6 Hz, 2H), 7.12 (d, </w:t>
      </w:r>
      <w:r w:rsidRPr="00BB0736">
        <w:rPr>
          <w:rFonts w:eastAsia="等线"/>
          <w:i/>
          <w:iCs/>
          <w:kern w:val="2"/>
          <w:szCs w:val="24"/>
          <w:lang w:val="pt-BR" w:eastAsia="zh-CN"/>
        </w:rPr>
        <w:t>J</w:t>
      </w:r>
      <w:r w:rsidRPr="00BB0736">
        <w:rPr>
          <w:rFonts w:eastAsia="等线"/>
          <w:kern w:val="2"/>
          <w:szCs w:val="24"/>
          <w:lang w:val="pt-BR" w:eastAsia="zh-CN"/>
        </w:rPr>
        <w:t xml:space="preserve"> = 7.6 Hz, 4H), 2.07 (s, 12H), 1.92 (s, 6H). </w:t>
      </w:r>
      <w:r w:rsidRPr="00BB0736">
        <w:rPr>
          <w:rFonts w:eastAsia="等线"/>
          <w:kern w:val="2"/>
          <w:szCs w:val="24"/>
          <w:lang w:eastAsia="zh-CN"/>
        </w:rPr>
        <w:t>MALDI-TOF-MS: m/z: calculated for C</w:t>
      </w:r>
      <w:r w:rsidRPr="00BB0736">
        <w:rPr>
          <w:rFonts w:eastAsia="等线"/>
          <w:kern w:val="2"/>
          <w:szCs w:val="24"/>
          <w:vertAlign w:val="subscript"/>
          <w:lang w:eastAsia="zh-CN"/>
        </w:rPr>
        <w:t>31</w:t>
      </w:r>
      <w:r w:rsidRPr="00BB0736">
        <w:rPr>
          <w:rFonts w:eastAsia="等线"/>
          <w:kern w:val="2"/>
          <w:szCs w:val="24"/>
          <w:lang w:eastAsia="zh-CN"/>
        </w:rPr>
        <w:t>H</w:t>
      </w:r>
      <w:r w:rsidRPr="00BB0736">
        <w:rPr>
          <w:rFonts w:eastAsia="等线"/>
          <w:kern w:val="2"/>
          <w:szCs w:val="24"/>
          <w:vertAlign w:val="subscript"/>
          <w:lang w:eastAsia="zh-CN"/>
        </w:rPr>
        <w:t>28</w:t>
      </w:r>
      <w:r w:rsidRPr="00BB0736">
        <w:rPr>
          <w:rFonts w:eastAsia="等线"/>
          <w:kern w:val="2"/>
          <w:szCs w:val="24"/>
          <w:lang w:eastAsia="zh-CN"/>
        </w:rPr>
        <w:t>N</w:t>
      </w:r>
      <w:r w:rsidRPr="00BB0736">
        <w:rPr>
          <w:rFonts w:eastAsia="等线"/>
          <w:kern w:val="2"/>
          <w:szCs w:val="24"/>
          <w:vertAlign w:val="subscript"/>
          <w:lang w:eastAsia="zh-CN"/>
        </w:rPr>
        <w:t>2</w:t>
      </w:r>
      <w:r w:rsidRPr="00BB0736">
        <w:rPr>
          <w:rFonts w:eastAsia="等线"/>
          <w:kern w:val="2"/>
          <w:szCs w:val="24"/>
          <w:lang w:eastAsia="zh-CN"/>
        </w:rPr>
        <w:t>O</w:t>
      </w:r>
      <w:r w:rsidRPr="00BB0736">
        <w:rPr>
          <w:rFonts w:eastAsia="等线"/>
          <w:kern w:val="2"/>
          <w:szCs w:val="24"/>
          <w:vertAlign w:val="subscript"/>
          <w:lang w:eastAsia="zh-CN"/>
        </w:rPr>
        <w:t>2</w:t>
      </w:r>
      <w:r w:rsidRPr="00BB0736">
        <w:rPr>
          <w:rFonts w:eastAsia="等线"/>
          <w:kern w:val="2"/>
          <w:szCs w:val="24"/>
          <w:lang w:eastAsia="zh-CN"/>
        </w:rPr>
        <w:t>: 460.2151, found: 461.5719.</w:t>
      </w:r>
      <w:bookmarkEnd w:id="7"/>
    </w:p>
    <w:p w14:paraId="218222A0" w14:textId="77777777" w:rsidR="00BB0736" w:rsidRPr="00BB0736" w:rsidRDefault="00BB0736" w:rsidP="00BB0736">
      <w:pPr>
        <w:widowControl w:val="0"/>
        <w:spacing w:line="360" w:lineRule="auto"/>
        <w:jc w:val="both"/>
        <w:rPr>
          <w:rFonts w:eastAsia="等线"/>
          <w:b/>
          <w:bCs/>
          <w:kern w:val="2"/>
          <w:szCs w:val="24"/>
          <w:lang w:eastAsia="zh-CN"/>
        </w:rPr>
      </w:pPr>
      <w:r w:rsidRPr="00BB0736">
        <w:rPr>
          <w:rFonts w:eastAsia="等线"/>
          <w:b/>
          <w:bCs/>
          <w:kern w:val="2"/>
          <w:szCs w:val="24"/>
          <w:lang w:eastAsia="zh-CN"/>
        </w:rPr>
        <w:lastRenderedPageBreak/>
        <w:t>Synthesis of 10-(3,6-bis(2,6-dimethylphenyl)dipyrido[3,2-a:2',3'-c]phenazin-11-yl)-10H-spiro[acridine-9,9'-fluorene] (</w:t>
      </w:r>
      <w:bookmarkStart w:id="8" w:name="_Hlk190621607"/>
      <w:r w:rsidRPr="00BB0736">
        <w:rPr>
          <w:rFonts w:eastAsia="等线"/>
          <w:b/>
          <w:bCs/>
          <w:kern w:val="2"/>
          <w:szCs w:val="24"/>
          <w:lang w:eastAsia="zh-CN"/>
        </w:rPr>
        <w:t>SAF-36MXNP</w:t>
      </w:r>
      <w:bookmarkEnd w:id="8"/>
      <w:r w:rsidRPr="00BB0736">
        <w:rPr>
          <w:rFonts w:eastAsia="等线"/>
          <w:b/>
          <w:bCs/>
          <w:kern w:val="2"/>
          <w:szCs w:val="24"/>
          <w:lang w:eastAsia="zh-CN"/>
        </w:rPr>
        <w:t>)</w:t>
      </w:r>
    </w:p>
    <w:p w14:paraId="18770701" w14:textId="77777777" w:rsidR="00BB0736" w:rsidRPr="00BB0736" w:rsidRDefault="00BB0736" w:rsidP="00BB0736">
      <w:pPr>
        <w:widowControl w:val="0"/>
        <w:spacing w:line="360" w:lineRule="auto"/>
        <w:jc w:val="both"/>
        <w:rPr>
          <w:rFonts w:eastAsia="等线"/>
          <w:kern w:val="2"/>
          <w:sz w:val="21"/>
          <w:szCs w:val="22"/>
          <w:lang w:eastAsia="zh-CN"/>
        </w:rPr>
      </w:pPr>
      <w:r w:rsidRPr="00BB0736">
        <w:rPr>
          <w:rFonts w:eastAsia="等线"/>
          <w:kern w:val="2"/>
          <w:szCs w:val="24"/>
          <w:lang w:eastAsia="zh-CN"/>
        </w:rPr>
        <w:t>The synthetic procedures were similar with those of SAF-27MXNP, only to replace intermediate 3 with intermediate 6</w:t>
      </w:r>
      <w:r w:rsidRPr="00BB0736">
        <w:rPr>
          <w:rFonts w:eastAsia="等线" w:hint="eastAsia"/>
          <w:kern w:val="2"/>
          <w:szCs w:val="24"/>
          <w:lang w:eastAsia="zh-CN"/>
        </w:rPr>
        <w:t>.</w:t>
      </w:r>
      <w:r w:rsidRPr="00BB0736">
        <w:rPr>
          <w:rFonts w:eastAsia="等线"/>
          <w:kern w:val="2"/>
          <w:szCs w:val="24"/>
          <w:lang w:eastAsia="zh-CN"/>
        </w:rPr>
        <w:t xml:space="preserve"> Orange solid: 410 mg, yield 81%. </w:t>
      </w:r>
      <w:bookmarkStart w:id="9" w:name="_Hlk190621823"/>
      <w:r w:rsidRPr="00BB0736">
        <w:rPr>
          <w:rFonts w:eastAsia="等线"/>
          <w:kern w:val="2"/>
          <w:szCs w:val="24"/>
          <w:vertAlign w:val="superscript"/>
          <w:lang w:eastAsia="zh-CN"/>
        </w:rPr>
        <w:t>1</w:t>
      </w:r>
      <w:r w:rsidRPr="00BB0736">
        <w:rPr>
          <w:rFonts w:eastAsia="等线"/>
          <w:kern w:val="2"/>
          <w:szCs w:val="24"/>
          <w:lang w:eastAsia="zh-CN"/>
        </w:rPr>
        <w:t>H NMR (600 MHz, Methylene Chloride-</w:t>
      </w:r>
      <w:r w:rsidRPr="00BB0736">
        <w:rPr>
          <w:rFonts w:eastAsia="等线"/>
          <w:i/>
          <w:iCs/>
          <w:kern w:val="2"/>
          <w:szCs w:val="24"/>
          <w:lang w:eastAsia="zh-CN"/>
        </w:rPr>
        <w:t>d</w:t>
      </w:r>
      <w:r w:rsidRPr="00BB0736">
        <w:rPr>
          <w:rFonts w:eastAsia="等线"/>
          <w:kern w:val="2"/>
          <w:szCs w:val="24"/>
          <w:vertAlign w:val="subscript"/>
          <w:lang w:eastAsia="zh-CN"/>
        </w:rPr>
        <w:t>2</w:t>
      </w:r>
      <w:r w:rsidRPr="00BB0736">
        <w:rPr>
          <w:rFonts w:eastAsia="等线"/>
          <w:kern w:val="2"/>
          <w:szCs w:val="24"/>
          <w:lang w:eastAsia="zh-CN"/>
        </w:rPr>
        <w:t xml:space="preserve">) </w:t>
      </w:r>
      <w:r w:rsidRPr="00BB0736">
        <w:rPr>
          <w:rFonts w:eastAsia="等线"/>
          <w:kern w:val="2"/>
          <w:szCs w:val="24"/>
          <w:lang w:val="el-GR" w:eastAsia="zh-CN"/>
        </w:rPr>
        <w:t>δ</w:t>
      </w:r>
      <w:r w:rsidRPr="00BB0736">
        <w:rPr>
          <w:rFonts w:eastAsia="等线"/>
          <w:kern w:val="2"/>
          <w:szCs w:val="24"/>
          <w:lang w:eastAsia="zh-CN"/>
        </w:rPr>
        <w:t xml:space="preserve"> 9.87 – 9.74 (m, 2H), 8.77 (dt, </w:t>
      </w:r>
      <w:r w:rsidRPr="00BB0736">
        <w:rPr>
          <w:rFonts w:eastAsia="等线"/>
          <w:i/>
          <w:iCs/>
          <w:kern w:val="2"/>
          <w:szCs w:val="24"/>
          <w:lang w:eastAsia="zh-CN"/>
        </w:rPr>
        <w:t>J</w:t>
      </w:r>
      <w:r w:rsidRPr="00BB0736">
        <w:rPr>
          <w:rFonts w:eastAsia="等线"/>
          <w:kern w:val="2"/>
          <w:szCs w:val="24"/>
          <w:lang w:eastAsia="zh-CN"/>
        </w:rPr>
        <w:t xml:space="preserve"> = 8.8, 1.8 Hz, 1H), 8.67 (q, </w:t>
      </w:r>
      <w:r w:rsidRPr="00BB0736">
        <w:rPr>
          <w:rFonts w:eastAsia="等线"/>
          <w:i/>
          <w:iCs/>
          <w:kern w:val="2"/>
          <w:szCs w:val="24"/>
          <w:lang w:eastAsia="zh-CN"/>
        </w:rPr>
        <w:t>J</w:t>
      </w:r>
      <w:r w:rsidRPr="00BB0736">
        <w:rPr>
          <w:rFonts w:eastAsia="等线"/>
          <w:kern w:val="2"/>
          <w:szCs w:val="24"/>
          <w:lang w:eastAsia="zh-CN"/>
        </w:rPr>
        <w:t xml:space="preserve"> = 2.1 Hz, 1H), 8.07 (</w:t>
      </w:r>
      <w:proofErr w:type="spellStart"/>
      <w:r w:rsidRPr="00BB0736">
        <w:rPr>
          <w:rFonts w:eastAsia="等线"/>
          <w:kern w:val="2"/>
          <w:szCs w:val="24"/>
          <w:lang w:eastAsia="zh-CN"/>
        </w:rPr>
        <w:t>dq</w:t>
      </w:r>
      <w:proofErr w:type="spellEnd"/>
      <w:r w:rsidRPr="00BB0736">
        <w:rPr>
          <w:rFonts w:eastAsia="等线"/>
          <w:kern w:val="2"/>
          <w:szCs w:val="24"/>
          <w:lang w:eastAsia="zh-CN"/>
        </w:rPr>
        <w:t xml:space="preserve">, </w:t>
      </w:r>
      <w:r w:rsidRPr="00BB0736">
        <w:rPr>
          <w:rFonts w:eastAsia="等线"/>
          <w:i/>
          <w:iCs/>
          <w:kern w:val="2"/>
          <w:szCs w:val="24"/>
          <w:lang w:eastAsia="zh-CN"/>
        </w:rPr>
        <w:t>J</w:t>
      </w:r>
      <w:r w:rsidRPr="00BB0736">
        <w:rPr>
          <w:rFonts w:eastAsia="等线"/>
          <w:kern w:val="2"/>
          <w:szCs w:val="24"/>
          <w:lang w:eastAsia="zh-CN"/>
        </w:rPr>
        <w:t xml:space="preserve"> = 8.7, 2.1 Hz, 1H), 7.89 (dd, </w:t>
      </w:r>
      <w:r w:rsidRPr="00BB0736">
        <w:rPr>
          <w:rFonts w:eastAsia="等线"/>
          <w:i/>
          <w:iCs/>
          <w:kern w:val="2"/>
          <w:szCs w:val="24"/>
          <w:lang w:eastAsia="zh-CN"/>
        </w:rPr>
        <w:t>J</w:t>
      </w:r>
      <w:r w:rsidRPr="00BB0736">
        <w:rPr>
          <w:rFonts w:eastAsia="等线"/>
          <w:kern w:val="2"/>
          <w:szCs w:val="24"/>
          <w:lang w:eastAsia="zh-CN"/>
        </w:rPr>
        <w:t xml:space="preserve"> = 7.7, 2.8 Hz, 2H), 7.87 – 7.74 (m, 2H), 7.53 (dd, </w:t>
      </w:r>
      <w:r w:rsidRPr="00BB0736">
        <w:rPr>
          <w:rFonts w:eastAsia="等线"/>
          <w:i/>
          <w:iCs/>
          <w:kern w:val="2"/>
          <w:szCs w:val="24"/>
          <w:lang w:eastAsia="zh-CN"/>
        </w:rPr>
        <w:t>J</w:t>
      </w:r>
      <w:r w:rsidRPr="00BB0736">
        <w:rPr>
          <w:rFonts w:eastAsia="等线"/>
          <w:kern w:val="2"/>
          <w:szCs w:val="24"/>
          <w:lang w:eastAsia="zh-CN"/>
        </w:rPr>
        <w:t xml:space="preserve"> = 7.6, 2.8 Hz, 2H), 7.45 (</w:t>
      </w:r>
      <w:proofErr w:type="spellStart"/>
      <w:r w:rsidRPr="00BB0736">
        <w:rPr>
          <w:rFonts w:eastAsia="等线"/>
          <w:kern w:val="2"/>
          <w:szCs w:val="24"/>
          <w:lang w:eastAsia="zh-CN"/>
        </w:rPr>
        <w:t>tdd</w:t>
      </w:r>
      <w:proofErr w:type="spellEnd"/>
      <w:r w:rsidRPr="00BB0736">
        <w:rPr>
          <w:rFonts w:eastAsia="等线"/>
          <w:kern w:val="2"/>
          <w:szCs w:val="24"/>
          <w:lang w:eastAsia="zh-CN"/>
        </w:rPr>
        <w:t xml:space="preserve">, </w:t>
      </w:r>
      <w:r w:rsidRPr="00BB0736">
        <w:rPr>
          <w:rFonts w:eastAsia="等线"/>
          <w:i/>
          <w:iCs/>
          <w:kern w:val="2"/>
          <w:szCs w:val="24"/>
          <w:lang w:eastAsia="zh-CN"/>
        </w:rPr>
        <w:t>J</w:t>
      </w:r>
      <w:r w:rsidRPr="00BB0736">
        <w:rPr>
          <w:rFonts w:eastAsia="等线"/>
          <w:kern w:val="2"/>
          <w:szCs w:val="24"/>
          <w:lang w:eastAsia="zh-CN"/>
        </w:rPr>
        <w:t xml:space="preserve"> = 7.5, 2.6, 1.3 Hz, 2H), 7.36 (</w:t>
      </w:r>
      <w:proofErr w:type="spellStart"/>
      <w:r w:rsidRPr="00BB0736">
        <w:rPr>
          <w:rFonts w:eastAsia="等线"/>
          <w:kern w:val="2"/>
          <w:szCs w:val="24"/>
          <w:lang w:eastAsia="zh-CN"/>
        </w:rPr>
        <w:t>tdd</w:t>
      </w:r>
      <w:proofErr w:type="spellEnd"/>
      <w:r w:rsidRPr="00BB0736">
        <w:rPr>
          <w:rFonts w:eastAsia="等线"/>
          <w:kern w:val="2"/>
          <w:szCs w:val="24"/>
          <w:lang w:eastAsia="zh-CN"/>
        </w:rPr>
        <w:t xml:space="preserve">, </w:t>
      </w:r>
      <w:r w:rsidRPr="00BB0736">
        <w:rPr>
          <w:rFonts w:eastAsia="等线"/>
          <w:i/>
          <w:iCs/>
          <w:kern w:val="2"/>
          <w:szCs w:val="24"/>
          <w:lang w:eastAsia="zh-CN"/>
        </w:rPr>
        <w:t>J</w:t>
      </w:r>
      <w:r w:rsidRPr="00BB0736">
        <w:rPr>
          <w:rFonts w:eastAsia="等线"/>
          <w:kern w:val="2"/>
          <w:szCs w:val="24"/>
          <w:lang w:eastAsia="zh-CN"/>
        </w:rPr>
        <w:t xml:space="preserve"> = 7.3, 2.6, 1.3 Hz, 2H), 7.22 (</w:t>
      </w:r>
      <w:proofErr w:type="spellStart"/>
      <w:r w:rsidRPr="00BB0736">
        <w:rPr>
          <w:rFonts w:eastAsia="等线"/>
          <w:kern w:val="2"/>
          <w:szCs w:val="24"/>
          <w:lang w:eastAsia="zh-CN"/>
        </w:rPr>
        <w:t>dtd</w:t>
      </w:r>
      <w:proofErr w:type="spellEnd"/>
      <w:r w:rsidRPr="00BB0736">
        <w:rPr>
          <w:rFonts w:eastAsia="等线"/>
          <w:kern w:val="2"/>
          <w:szCs w:val="24"/>
          <w:lang w:eastAsia="zh-CN"/>
        </w:rPr>
        <w:t xml:space="preserve">, </w:t>
      </w:r>
      <w:r w:rsidRPr="00BB0736">
        <w:rPr>
          <w:rFonts w:eastAsia="等线"/>
          <w:i/>
          <w:iCs/>
          <w:kern w:val="2"/>
          <w:szCs w:val="24"/>
          <w:lang w:eastAsia="zh-CN"/>
        </w:rPr>
        <w:t>J</w:t>
      </w:r>
      <w:r w:rsidRPr="00BB0736">
        <w:rPr>
          <w:rFonts w:eastAsia="等线"/>
          <w:kern w:val="2"/>
          <w:szCs w:val="24"/>
          <w:lang w:eastAsia="zh-CN"/>
        </w:rPr>
        <w:t xml:space="preserve"> = 45.4, 7.3, 2.4 Hz, 6H), 6.97 (</w:t>
      </w:r>
      <w:proofErr w:type="spellStart"/>
      <w:r w:rsidRPr="00BB0736">
        <w:rPr>
          <w:rFonts w:eastAsia="等线"/>
          <w:kern w:val="2"/>
          <w:szCs w:val="24"/>
          <w:lang w:eastAsia="zh-CN"/>
        </w:rPr>
        <w:t>ddd</w:t>
      </w:r>
      <w:proofErr w:type="spellEnd"/>
      <w:r w:rsidRPr="00BB0736">
        <w:rPr>
          <w:rFonts w:eastAsia="等线"/>
          <w:kern w:val="2"/>
          <w:szCs w:val="24"/>
          <w:lang w:eastAsia="zh-CN"/>
        </w:rPr>
        <w:t xml:space="preserve">, </w:t>
      </w:r>
      <w:r w:rsidRPr="00BB0736">
        <w:rPr>
          <w:rFonts w:eastAsia="等线"/>
          <w:i/>
          <w:iCs/>
          <w:kern w:val="2"/>
          <w:szCs w:val="24"/>
          <w:lang w:eastAsia="zh-CN"/>
        </w:rPr>
        <w:t>J</w:t>
      </w:r>
      <w:r w:rsidRPr="00BB0736">
        <w:rPr>
          <w:rFonts w:eastAsia="等线"/>
          <w:kern w:val="2"/>
          <w:szCs w:val="24"/>
          <w:lang w:eastAsia="zh-CN"/>
        </w:rPr>
        <w:t xml:space="preserve"> = 8.9, 7.3, 2.1 Hz, 2H), 6.70 – 6.61 (m, 2H), 6.60 – 6.52 (m, 2H), 6.46 (dd, </w:t>
      </w:r>
      <w:r w:rsidRPr="00BB0736">
        <w:rPr>
          <w:rFonts w:eastAsia="等线"/>
          <w:i/>
          <w:iCs/>
          <w:kern w:val="2"/>
          <w:szCs w:val="24"/>
          <w:lang w:eastAsia="zh-CN"/>
        </w:rPr>
        <w:t>J</w:t>
      </w:r>
      <w:r w:rsidRPr="00BB0736">
        <w:rPr>
          <w:rFonts w:eastAsia="等线"/>
          <w:kern w:val="2"/>
          <w:szCs w:val="24"/>
          <w:lang w:eastAsia="zh-CN"/>
        </w:rPr>
        <w:t xml:space="preserve"> = 7.9, 2.4 Hz, 2H), 2.17 (d, </w:t>
      </w:r>
      <w:r w:rsidRPr="00BB0736">
        <w:rPr>
          <w:rFonts w:eastAsia="等线"/>
          <w:i/>
          <w:iCs/>
          <w:kern w:val="2"/>
          <w:szCs w:val="24"/>
          <w:lang w:eastAsia="zh-CN"/>
        </w:rPr>
        <w:t>J</w:t>
      </w:r>
      <w:r w:rsidRPr="00BB0736">
        <w:rPr>
          <w:rFonts w:eastAsia="等线"/>
          <w:kern w:val="2"/>
          <w:szCs w:val="24"/>
          <w:lang w:eastAsia="zh-CN"/>
        </w:rPr>
        <w:t xml:space="preserve"> = 9.1 Hz, 12H). </w:t>
      </w:r>
      <w:r w:rsidRPr="00BB0736">
        <w:rPr>
          <w:rFonts w:eastAsia="等线"/>
          <w:kern w:val="2"/>
          <w:szCs w:val="24"/>
          <w:vertAlign w:val="superscript"/>
          <w:lang w:eastAsia="zh-CN"/>
        </w:rPr>
        <w:t>13</w:t>
      </w:r>
      <w:r w:rsidRPr="00BB0736">
        <w:rPr>
          <w:rFonts w:eastAsia="等线"/>
          <w:kern w:val="2"/>
          <w:szCs w:val="24"/>
          <w:lang w:eastAsia="zh-CN"/>
        </w:rPr>
        <w:t>C NMR (151 MHz, Methylene Chloride-</w:t>
      </w:r>
      <w:r w:rsidRPr="00BB0736">
        <w:rPr>
          <w:rFonts w:eastAsia="等线"/>
          <w:i/>
          <w:iCs/>
          <w:kern w:val="2"/>
          <w:szCs w:val="24"/>
          <w:lang w:eastAsia="zh-CN"/>
        </w:rPr>
        <w:t>d</w:t>
      </w:r>
      <w:r w:rsidRPr="00BB0736">
        <w:rPr>
          <w:rFonts w:eastAsia="等线"/>
          <w:kern w:val="2"/>
          <w:szCs w:val="24"/>
          <w:vertAlign w:val="subscript"/>
          <w:lang w:eastAsia="zh-CN"/>
        </w:rPr>
        <w:t>2</w:t>
      </w:r>
      <w:r w:rsidRPr="00BB0736">
        <w:rPr>
          <w:rFonts w:eastAsia="等线"/>
          <w:kern w:val="2"/>
          <w:szCs w:val="24"/>
          <w:lang w:eastAsia="zh-CN"/>
        </w:rPr>
        <w:t>) δ 163.43, 163.41, 156.90, 149.16, 149.11, 144.34, 143.33, 142.83, 142.68, 142.33, 141.57, 140.86, 140.84, 139.87, 136.45, 136.44, 134.67, 134.61, 134.38, 133.42, 132.70, 128.99, 128.72, 128.71, 128.39, 128.27, 128.24, 128.23, 127.96, 126.50, 126.43, 126.24, 126.10, 125.74, 121.60, 120.71, 115.46, 57.36, 20.77, 20.75. MALDI-TOF-MS: m/z: calculated for [M−1H]</w:t>
      </w:r>
      <w:r w:rsidRPr="00BB0736">
        <w:rPr>
          <w:rFonts w:eastAsia="等线"/>
          <w:kern w:val="2"/>
          <w:szCs w:val="24"/>
          <w:vertAlign w:val="superscript"/>
          <w:lang w:eastAsia="zh-CN"/>
        </w:rPr>
        <w:t>−</w:t>
      </w:r>
      <w:r w:rsidRPr="00BB0736">
        <w:rPr>
          <w:rFonts w:eastAsia="等线"/>
          <w:kern w:val="2"/>
          <w:szCs w:val="24"/>
          <w:lang w:eastAsia="zh-CN"/>
        </w:rPr>
        <w:t xml:space="preserve"> (M: C</w:t>
      </w:r>
      <w:r w:rsidRPr="00BB0736">
        <w:rPr>
          <w:rFonts w:eastAsia="等线"/>
          <w:kern w:val="2"/>
          <w:szCs w:val="24"/>
          <w:vertAlign w:val="subscript"/>
          <w:lang w:eastAsia="zh-CN"/>
        </w:rPr>
        <w:t>59</w:t>
      </w:r>
      <w:r w:rsidRPr="00BB0736">
        <w:rPr>
          <w:rFonts w:eastAsia="等线"/>
          <w:kern w:val="2"/>
          <w:szCs w:val="24"/>
          <w:lang w:eastAsia="zh-CN"/>
        </w:rPr>
        <w:t>H</w:t>
      </w:r>
      <w:r w:rsidRPr="00BB0736">
        <w:rPr>
          <w:rFonts w:eastAsia="等线"/>
          <w:kern w:val="2"/>
          <w:szCs w:val="24"/>
          <w:vertAlign w:val="subscript"/>
          <w:lang w:eastAsia="zh-CN"/>
        </w:rPr>
        <w:t>41</w:t>
      </w:r>
      <w:r w:rsidRPr="00BB0736">
        <w:rPr>
          <w:rFonts w:eastAsia="等线"/>
          <w:kern w:val="2"/>
          <w:szCs w:val="24"/>
          <w:lang w:eastAsia="zh-CN"/>
        </w:rPr>
        <w:t>N</w:t>
      </w:r>
      <w:r w:rsidRPr="00BB0736">
        <w:rPr>
          <w:rFonts w:eastAsia="等线"/>
          <w:kern w:val="2"/>
          <w:szCs w:val="24"/>
          <w:vertAlign w:val="subscript"/>
          <w:lang w:eastAsia="zh-CN"/>
        </w:rPr>
        <w:t>5</w:t>
      </w:r>
      <w:r w:rsidRPr="00BB0736">
        <w:rPr>
          <w:rFonts w:eastAsia="等线"/>
          <w:kern w:val="2"/>
          <w:szCs w:val="24"/>
          <w:lang w:eastAsia="zh-CN"/>
        </w:rPr>
        <w:t>): 818.3362, found: 818.3159.</w:t>
      </w:r>
      <w:bookmarkEnd w:id="9"/>
    </w:p>
    <w:p w14:paraId="295471A7" w14:textId="77777777" w:rsidR="00BB0736" w:rsidRPr="00BB0736" w:rsidRDefault="00BB0736" w:rsidP="00BB0736">
      <w:pPr>
        <w:widowControl w:val="0"/>
        <w:spacing w:line="360" w:lineRule="auto"/>
        <w:jc w:val="both"/>
        <w:rPr>
          <w:rFonts w:eastAsia="等线"/>
          <w:b/>
          <w:bCs/>
          <w:kern w:val="2"/>
          <w:szCs w:val="24"/>
          <w:lang w:eastAsia="zh-CN"/>
        </w:rPr>
      </w:pPr>
      <w:r w:rsidRPr="00BB0736">
        <w:rPr>
          <w:rFonts w:eastAsia="等线"/>
          <w:b/>
          <w:bCs/>
          <w:kern w:val="2"/>
          <w:szCs w:val="24"/>
          <w:lang w:eastAsia="zh-CN"/>
        </w:rPr>
        <w:t>Synthesis of 4,4'-(2,2-dimethyl-3a,11b-dihydro-[1,3]dioxolo[4,5-f][1,10]phenanthroline-6,9-diyl)bis(3,5-dimethylbenzonitrile) (7)</w:t>
      </w:r>
    </w:p>
    <w:p w14:paraId="2798E7AA" w14:textId="77777777" w:rsidR="00BB0736" w:rsidRPr="00BB0736" w:rsidRDefault="00BB0736" w:rsidP="00BB0736">
      <w:pPr>
        <w:widowControl w:val="0"/>
        <w:spacing w:line="360" w:lineRule="auto"/>
        <w:jc w:val="both"/>
        <w:rPr>
          <w:rFonts w:eastAsia="等线"/>
          <w:kern w:val="2"/>
          <w:szCs w:val="24"/>
          <w:lang w:eastAsia="zh-CN"/>
        </w:rPr>
      </w:pPr>
      <w:bookmarkStart w:id="10" w:name="_Hlk190555890"/>
      <w:r w:rsidRPr="00BB0736">
        <w:rPr>
          <w:rFonts w:eastAsia="等线"/>
          <w:kern w:val="2"/>
          <w:szCs w:val="24"/>
          <w:lang w:eastAsia="zh-CN"/>
        </w:rPr>
        <w:t>The synthetic procedures were similar with those of intermediate 2, only to replace intermediate 1 with intermediate 4 and (2,6-dimethylphenyl)boronic acid with (4-cyano-2,6-dimethylphenyl)boronic acid. Dark-yellow solid: 510 mg, yield 57%.</w:t>
      </w:r>
      <w:bookmarkEnd w:id="10"/>
      <w:r w:rsidRPr="00BB0736">
        <w:rPr>
          <w:rFonts w:eastAsia="等线"/>
          <w:kern w:val="2"/>
          <w:szCs w:val="24"/>
          <w:lang w:eastAsia="zh-CN"/>
        </w:rPr>
        <w:t xml:space="preserve"> </w:t>
      </w:r>
      <w:bookmarkStart w:id="11" w:name="_Hlk190621919"/>
      <w:r w:rsidRPr="00BB0736">
        <w:rPr>
          <w:rFonts w:eastAsia="等线"/>
          <w:kern w:val="2"/>
          <w:szCs w:val="24"/>
          <w:vertAlign w:val="superscript"/>
          <w:lang w:val="pt-BR" w:eastAsia="zh-CN"/>
        </w:rPr>
        <w:t>1</w:t>
      </w:r>
      <w:r w:rsidRPr="00BB0736">
        <w:rPr>
          <w:rFonts w:eastAsia="等线"/>
          <w:kern w:val="2"/>
          <w:szCs w:val="24"/>
          <w:lang w:val="pt-BR" w:eastAsia="zh-CN"/>
        </w:rPr>
        <w:t>H NMR (400 MHz, Chloroform-</w:t>
      </w:r>
      <w:r w:rsidRPr="00BB0736">
        <w:rPr>
          <w:rFonts w:eastAsia="等线"/>
          <w:i/>
          <w:iCs/>
          <w:kern w:val="2"/>
          <w:szCs w:val="24"/>
          <w:lang w:val="pt-BR" w:eastAsia="zh-CN"/>
        </w:rPr>
        <w:t>d</w:t>
      </w:r>
      <w:r w:rsidRPr="00BB0736">
        <w:rPr>
          <w:rFonts w:eastAsia="等线"/>
          <w:kern w:val="2"/>
          <w:szCs w:val="24"/>
          <w:lang w:val="pt-BR" w:eastAsia="zh-CN"/>
        </w:rPr>
        <w:t xml:space="preserve">) δ 8.40 (dd, </w:t>
      </w:r>
      <w:r w:rsidRPr="00BB0736">
        <w:rPr>
          <w:rFonts w:eastAsia="等线"/>
          <w:i/>
          <w:iCs/>
          <w:kern w:val="2"/>
          <w:szCs w:val="24"/>
          <w:lang w:val="pt-BR" w:eastAsia="zh-CN"/>
        </w:rPr>
        <w:t>J</w:t>
      </w:r>
      <w:r w:rsidRPr="00BB0736">
        <w:rPr>
          <w:rFonts w:eastAsia="等线"/>
          <w:kern w:val="2"/>
          <w:szCs w:val="24"/>
          <w:lang w:val="pt-BR" w:eastAsia="zh-CN"/>
        </w:rPr>
        <w:t xml:space="preserve"> = 8.4, 1.0 Hz, 2H), 7.56 (dd, </w:t>
      </w:r>
      <w:r w:rsidRPr="00BB0736">
        <w:rPr>
          <w:rFonts w:eastAsia="等线"/>
          <w:i/>
          <w:iCs/>
          <w:kern w:val="2"/>
          <w:szCs w:val="24"/>
          <w:lang w:val="pt-BR" w:eastAsia="zh-CN"/>
        </w:rPr>
        <w:t>J</w:t>
      </w:r>
      <w:r w:rsidRPr="00BB0736">
        <w:rPr>
          <w:rFonts w:eastAsia="等线"/>
          <w:kern w:val="2"/>
          <w:szCs w:val="24"/>
          <w:lang w:val="pt-BR" w:eastAsia="zh-CN"/>
        </w:rPr>
        <w:t xml:space="preserve"> = 8.4, 1.0 Hz, 2H), 7.41 (s, 4H), 2.17 (s, 12H), 1.94 (s, 6H). </w:t>
      </w:r>
      <w:r w:rsidRPr="00BB0736">
        <w:rPr>
          <w:rFonts w:eastAsia="等线"/>
          <w:kern w:val="2"/>
          <w:szCs w:val="24"/>
          <w:lang w:eastAsia="zh-CN"/>
        </w:rPr>
        <w:t>MALDI-TOF-MS: m/z: calculated for [M-1H]</w:t>
      </w:r>
      <w:r w:rsidRPr="00BB0736">
        <w:rPr>
          <w:rFonts w:eastAsia="等线"/>
          <w:kern w:val="2"/>
          <w:szCs w:val="24"/>
          <w:vertAlign w:val="superscript"/>
          <w:lang w:eastAsia="zh-CN"/>
        </w:rPr>
        <w:t>-</w:t>
      </w:r>
      <w:r w:rsidRPr="00BB0736">
        <w:rPr>
          <w:rFonts w:eastAsia="等线"/>
          <w:kern w:val="2"/>
          <w:szCs w:val="24"/>
          <w:lang w:eastAsia="zh-CN"/>
        </w:rPr>
        <w:t xml:space="preserve"> (M: C</w:t>
      </w:r>
      <w:r w:rsidRPr="00BB0736">
        <w:rPr>
          <w:rFonts w:eastAsia="等线"/>
          <w:kern w:val="2"/>
          <w:szCs w:val="24"/>
          <w:vertAlign w:val="subscript"/>
          <w:lang w:eastAsia="zh-CN"/>
        </w:rPr>
        <w:t>33</w:t>
      </w:r>
      <w:r w:rsidRPr="00BB0736">
        <w:rPr>
          <w:rFonts w:eastAsia="等线"/>
          <w:kern w:val="2"/>
          <w:szCs w:val="24"/>
          <w:lang w:eastAsia="zh-CN"/>
        </w:rPr>
        <w:t>H</w:t>
      </w:r>
      <w:r w:rsidRPr="00BB0736">
        <w:rPr>
          <w:rFonts w:eastAsia="等线"/>
          <w:kern w:val="2"/>
          <w:szCs w:val="24"/>
          <w:vertAlign w:val="subscript"/>
          <w:lang w:eastAsia="zh-CN"/>
        </w:rPr>
        <w:t>28</w:t>
      </w:r>
      <w:r w:rsidRPr="00BB0736">
        <w:rPr>
          <w:rFonts w:eastAsia="等线"/>
          <w:kern w:val="2"/>
          <w:szCs w:val="24"/>
          <w:lang w:eastAsia="zh-CN"/>
        </w:rPr>
        <w:t>N</w:t>
      </w:r>
      <w:r w:rsidRPr="00BB0736">
        <w:rPr>
          <w:rFonts w:eastAsia="等线"/>
          <w:kern w:val="2"/>
          <w:szCs w:val="24"/>
          <w:vertAlign w:val="subscript"/>
          <w:lang w:eastAsia="zh-CN"/>
        </w:rPr>
        <w:t>4</w:t>
      </w:r>
      <w:r w:rsidRPr="00BB0736">
        <w:rPr>
          <w:rFonts w:eastAsia="等线"/>
          <w:kern w:val="2"/>
          <w:szCs w:val="24"/>
          <w:lang w:eastAsia="zh-CN"/>
        </w:rPr>
        <w:t>O</w:t>
      </w:r>
      <w:r w:rsidRPr="00BB0736">
        <w:rPr>
          <w:rFonts w:eastAsia="等线"/>
          <w:kern w:val="2"/>
          <w:szCs w:val="24"/>
          <w:vertAlign w:val="subscript"/>
          <w:lang w:eastAsia="zh-CN"/>
        </w:rPr>
        <w:t>2</w:t>
      </w:r>
      <w:r w:rsidRPr="00BB0736">
        <w:rPr>
          <w:rFonts w:eastAsia="等线"/>
          <w:kern w:val="2"/>
          <w:szCs w:val="24"/>
          <w:lang w:eastAsia="zh-CN"/>
        </w:rPr>
        <w:t>): 512.2212, found: 511.6188.</w:t>
      </w:r>
      <w:bookmarkEnd w:id="11"/>
    </w:p>
    <w:p w14:paraId="2FFC2FFD" w14:textId="77777777" w:rsidR="00BB0736" w:rsidRPr="00BB0736" w:rsidRDefault="00BB0736" w:rsidP="00BB0736">
      <w:pPr>
        <w:widowControl w:val="0"/>
        <w:spacing w:line="360" w:lineRule="auto"/>
        <w:jc w:val="both"/>
        <w:rPr>
          <w:rFonts w:eastAsia="等线"/>
          <w:b/>
          <w:bCs/>
          <w:kern w:val="2"/>
          <w:szCs w:val="24"/>
          <w:lang w:eastAsia="zh-CN"/>
        </w:rPr>
      </w:pPr>
      <w:r w:rsidRPr="00BB0736">
        <w:rPr>
          <w:rFonts w:eastAsia="等线"/>
          <w:b/>
          <w:bCs/>
          <w:kern w:val="2"/>
          <w:szCs w:val="24"/>
          <w:lang w:eastAsia="zh-CN"/>
        </w:rPr>
        <w:t>Synthesis of 4,4'-(11-(10H-spiro[acridine-9,9'-fluoren]-10-yl)dipyrido[3,2-a:2',3'-c]phenazine-3,6-diyl)bis(3,5-dimethylbenzonitrile) (</w:t>
      </w:r>
      <w:bookmarkStart w:id="12" w:name="_Hlk190621614"/>
      <w:r w:rsidRPr="00BB0736">
        <w:rPr>
          <w:rFonts w:eastAsia="等线"/>
          <w:b/>
          <w:bCs/>
          <w:kern w:val="2"/>
          <w:szCs w:val="24"/>
          <w:lang w:eastAsia="zh-CN"/>
        </w:rPr>
        <w:t>SAF-36CNNP</w:t>
      </w:r>
      <w:bookmarkEnd w:id="12"/>
      <w:r w:rsidRPr="00BB0736">
        <w:rPr>
          <w:rFonts w:eastAsia="等线"/>
          <w:b/>
          <w:bCs/>
          <w:kern w:val="2"/>
          <w:szCs w:val="24"/>
          <w:lang w:eastAsia="zh-CN"/>
        </w:rPr>
        <w:t>)</w:t>
      </w:r>
    </w:p>
    <w:p w14:paraId="78C9BE78" w14:textId="77777777" w:rsidR="00BB0736" w:rsidRPr="00BB0736" w:rsidRDefault="00BB0736" w:rsidP="00557D51">
      <w:pPr>
        <w:widowControl w:val="0"/>
        <w:spacing w:line="360" w:lineRule="auto"/>
        <w:jc w:val="both"/>
        <w:rPr>
          <w:rFonts w:eastAsia="等线"/>
          <w:kern w:val="2"/>
          <w:sz w:val="21"/>
          <w:szCs w:val="22"/>
          <w:lang w:eastAsia="zh-CN"/>
        </w:rPr>
      </w:pPr>
      <w:r w:rsidRPr="00BB0736">
        <w:rPr>
          <w:rFonts w:eastAsia="等线"/>
          <w:kern w:val="2"/>
          <w:szCs w:val="24"/>
          <w:lang w:eastAsia="zh-CN"/>
        </w:rPr>
        <w:t>The synthetic procedures were similar with those of SAF-27MXNP, only to replace intermediate 3 with intermediate 8</w:t>
      </w:r>
      <w:r w:rsidRPr="00BB0736">
        <w:rPr>
          <w:rFonts w:eastAsia="等线" w:hint="eastAsia"/>
          <w:kern w:val="2"/>
          <w:szCs w:val="24"/>
          <w:lang w:eastAsia="zh-CN"/>
        </w:rPr>
        <w:t>.</w:t>
      </w:r>
      <w:r w:rsidRPr="00BB0736">
        <w:rPr>
          <w:rFonts w:eastAsia="等线"/>
          <w:kern w:val="2"/>
          <w:szCs w:val="24"/>
          <w:lang w:eastAsia="zh-CN"/>
        </w:rPr>
        <w:t xml:space="preserve"> Red solid: 440 mg, yield 85%. </w:t>
      </w:r>
      <w:bookmarkStart w:id="13" w:name="_Hlk190622029"/>
      <w:r w:rsidRPr="00BB0736">
        <w:rPr>
          <w:rFonts w:eastAsia="等线"/>
          <w:kern w:val="2"/>
          <w:szCs w:val="24"/>
          <w:vertAlign w:val="superscript"/>
          <w:lang w:eastAsia="zh-CN"/>
        </w:rPr>
        <w:t>1</w:t>
      </w:r>
      <w:r w:rsidRPr="00BB0736">
        <w:rPr>
          <w:rFonts w:eastAsia="等线"/>
          <w:kern w:val="2"/>
          <w:szCs w:val="24"/>
          <w:lang w:eastAsia="zh-CN"/>
        </w:rPr>
        <w:t>H NMR (600 MHz, Methylene Chloride-</w:t>
      </w:r>
      <w:r w:rsidRPr="00BB0736">
        <w:rPr>
          <w:rFonts w:eastAsia="等线"/>
          <w:i/>
          <w:iCs/>
          <w:kern w:val="2"/>
          <w:szCs w:val="24"/>
          <w:lang w:eastAsia="zh-CN"/>
        </w:rPr>
        <w:t>d</w:t>
      </w:r>
      <w:r w:rsidRPr="00BB0736">
        <w:rPr>
          <w:rFonts w:eastAsia="等线"/>
          <w:kern w:val="2"/>
          <w:szCs w:val="24"/>
          <w:vertAlign w:val="subscript"/>
          <w:lang w:eastAsia="zh-CN"/>
        </w:rPr>
        <w:t>2</w:t>
      </w:r>
      <w:r w:rsidRPr="00BB0736">
        <w:rPr>
          <w:rFonts w:eastAsia="等线"/>
          <w:kern w:val="2"/>
          <w:szCs w:val="24"/>
          <w:lang w:eastAsia="zh-CN"/>
        </w:rPr>
        <w:t xml:space="preserve">) </w:t>
      </w:r>
      <w:r w:rsidRPr="00BB0736">
        <w:rPr>
          <w:rFonts w:eastAsia="等线"/>
          <w:kern w:val="2"/>
          <w:szCs w:val="24"/>
          <w:lang w:val="el-GR" w:eastAsia="zh-CN"/>
        </w:rPr>
        <w:t>δ</w:t>
      </w:r>
      <w:r w:rsidRPr="00BB0736">
        <w:rPr>
          <w:rFonts w:eastAsia="等线"/>
          <w:kern w:val="2"/>
          <w:szCs w:val="24"/>
          <w:lang w:eastAsia="zh-CN"/>
        </w:rPr>
        <w:t xml:space="preserve"> 9.88 (d, </w:t>
      </w:r>
      <w:r w:rsidRPr="00BB0736">
        <w:rPr>
          <w:rFonts w:eastAsia="等线"/>
          <w:i/>
          <w:iCs/>
          <w:kern w:val="2"/>
          <w:szCs w:val="24"/>
          <w:lang w:eastAsia="zh-CN"/>
        </w:rPr>
        <w:t>J</w:t>
      </w:r>
      <w:r w:rsidRPr="00BB0736">
        <w:rPr>
          <w:rFonts w:eastAsia="等线"/>
          <w:kern w:val="2"/>
          <w:szCs w:val="24"/>
          <w:lang w:eastAsia="zh-CN"/>
        </w:rPr>
        <w:t xml:space="preserve"> = 8.1 Hz, 1H), 9.83 (d, </w:t>
      </w:r>
      <w:r w:rsidRPr="00BB0736">
        <w:rPr>
          <w:rFonts w:eastAsia="等线"/>
          <w:i/>
          <w:iCs/>
          <w:kern w:val="2"/>
          <w:szCs w:val="24"/>
          <w:lang w:eastAsia="zh-CN"/>
        </w:rPr>
        <w:t>J</w:t>
      </w:r>
      <w:r w:rsidRPr="00BB0736">
        <w:rPr>
          <w:rFonts w:eastAsia="等线"/>
          <w:kern w:val="2"/>
          <w:szCs w:val="24"/>
          <w:lang w:eastAsia="zh-CN"/>
        </w:rPr>
        <w:t xml:space="preserve"> = 8.2 Hz, 1H), 8.79 (d, </w:t>
      </w:r>
      <w:r w:rsidRPr="00BB0736">
        <w:rPr>
          <w:rFonts w:eastAsia="等线"/>
          <w:i/>
          <w:iCs/>
          <w:kern w:val="2"/>
          <w:szCs w:val="24"/>
          <w:lang w:eastAsia="zh-CN"/>
        </w:rPr>
        <w:t>J</w:t>
      </w:r>
      <w:r w:rsidRPr="00BB0736">
        <w:rPr>
          <w:rFonts w:eastAsia="等线"/>
          <w:kern w:val="2"/>
          <w:szCs w:val="24"/>
          <w:lang w:eastAsia="zh-CN"/>
        </w:rPr>
        <w:t xml:space="preserve"> = 8.8 Hz, 1H), 8.68 (d, </w:t>
      </w:r>
      <w:r w:rsidRPr="00BB0736">
        <w:rPr>
          <w:rFonts w:eastAsia="等线"/>
          <w:i/>
          <w:iCs/>
          <w:kern w:val="2"/>
          <w:szCs w:val="24"/>
          <w:lang w:eastAsia="zh-CN"/>
        </w:rPr>
        <w:t>J</w:t>
      </w:r>
      <w:r w:rsidRPr="00BB0736">
        <w:rPr>
          <w:rFonts w:eastAsia="等线"/>
          <w:kern w:val="2"/>
          <w:szCs w:val="24"/>
          <w:lang w:eastAsia="zh-CN"/>
        </w:rPr>
        <w:t xml:space="preserve"> = 2.2 Hz, 1H), 8.09 (dd, </w:t>
      </w:r>
      <w:r w:rsidRPr="00BB0736">
        <w:rPr>
          <w:rFonts w:eastAsia="等线"/>
          <w:i/>
          <w:iCs/>
          <w:kern w:val="2"/>
          <w:szCs w:val="24"/>
          <w:lang w:eastAsia="zh-CN"/>
        </w:rPr>
        <w:t>J</w:t>
      </w:r>
      <w:r w:rsidRPr="00BB0736">
        <w:rPr>
          <w:rFonts w:eastAsia="等线"/>
          <w:kern w:val="2"/>
          <w:szCs w:val="24"/>
          <w:lang w:eastAsia="zh-CN"/>
        </w:rPr>
        <w:t xml:space="preserve"> = 8.8, 2.3 Hz, 1H), 7.89 (d, </w:t>
      </w:r>
      <w:r w:rsidRPr="00BB0736">
        <w:rPr>
          <w:rFonts w:eastAsia="等线"/>
          <w:i/>
          <w:iCs/>
          <w:kern w:val="2"/>
          <w:szCs w:val="24"/>
          <w:lang w:eastAsia="zh-CN"/>
        </w:rPr>
        <w:t>J</w:t>
      </w:r>
      <w:r w:rsidRPr="00BB0736">
        <w:rPr>
          <w:rFonts w:eastAsia="等线"/>
          <w:kern w:val="2"/>
          <w:szCs w:val="24"/>
          <w:lang w:eastAsia="zh-CN"/>
        </w:rPr>
        <w:t xml:space="preserve"> = 7.5 Hz, 2H), 7.79 (dd, </w:t>
      </w:r>
      <w:r w:rsidRPr="00BB0736">
        <w:rPr>
          <w:rFonts w:eastAsia="等线"/>
          <w:i/>
          <w:iCs/>
          <w:kern w:val="2"/>
          <w:szCs w:val="24"/>
          <w:lang w:eastAsia="zh-CN"/>
        </w:rPr>
        <w:t>J</w:t>
      </w:r>
      <w:r w:rsidRPr="00BB0736">
        <w:rPr>
          <w:rFonts w:eastAsia="等线"/>
          <w:kern w:val="2"/>
          <w:szCs w:val="24"/>
          <w:lang w:eastAsia="zh-CN"/>
        </w:rPr>
        <w:t xml:space="preserve"> = 19.5, 8.1 Hz, 2H), 7.55 – 7.44 (m, 8H), 7.36 (td, </w:t>
      </w:r>
      <w:r w:rsidRPr="00BB0736">
        <w:rPr>
          <w:rFonts w:eastAsia="等线"/>
          <w:i/>
          <w:iCs/>
          <w:kern w:val="2"/>
          <w:szCs w:val="24"/>
          <w:lang w:eastAsia="zh-CN"/>
        </w:rPr>
        <w:t>J</w:t>
      </w:r>
      <w:r w:rsidRPr="00BB0736">
        <w:rPr>
          <w:rFonts w:eastAsia="等线"/>
          <w:kern w:val="2"/>
          <w:szCs w:val="24"/>
          <w:lang w:eastAsia="zh-CN"/>
        </w:rPr>
        <w:t xml:space="preserve"> = 7.4, 1.1 Hz, 2H), 6.97 (</w:t>
      </w:r>
      <w:proofErr w:type="spellStart"/>
      <w:r w:rsidRPr="00BB0736">
        <w:rPr>
          <w:rFonts w:eastAsia="等线"/>
          <w:kern w:val="2"/>
          <w:szCs w:val="24"/>
          <w:lang w:eastAsia="zh-CN"/>
        </w:rPr>
        <w:t>ddd</w:t>
      </w:r>
      <w:proofErr w:type="spellEnd"/>
      <w:r w:rsidRPr="00BB0736">
        <w:rPr>
          <w:rFonts w:eastAsia="等线"/>
          <w:kern w:val="2"/>
          <w:szCs w:val="24"/>
          <w:lang w:eastAsia="zh-CN"/>
        </w:rPr>
        <w:t xml:space="preserve">, </w:t>
      </w:r>
      <w:r w:rsidRPr="00BB0736">
        <w:rPr>
          <w:rFonts w:eastAsia="等线"/>
          <w:i/>
          <w:iCs/>
          <w:kern w:val="2"/>
          <w:szCs w:val="24"/>
          <w:lang w:eastAsia="zh-CN"/>
        </w:rPr>
        <w:t>J</w:t>
      </w:r>
      <w:r w:rsidRPr="00BB0736">
        <w:rPr>
          <w:rFonts w:eastAsia="等线"/>
          <w:kern w:val="2"/>
          <w:szCs w:val="24"/>
          <w:lang w:eastAsia="zh-CN"/>
        </w:rPr>
        <w:t xml:space="preserve"> = 8.5, 7.1, 1.6 Hz, 2H), 6.65 (</w:t>
      </w:r>
      <w:proofErr w:type="spellStart"/>
      <w:r w:rsidRPr="00BB0736">
        <w:rPr>
          <w:rFonts w:eastAsia="等线"/>
          <w:kern w:val="2"/>
          <w:szCs w:val="24"/>
          <w:lang w:eastAsia="zh-CN"/>
        </w:rPr>
        <w:t>ddd</w:t>
      </w:r>
      <w:proofErr w:type="spellEnd"/>
      <w:r w:rsidRPr="00BB0736">
        <w:rPr>
          <w:rFonts w:eastAsia="等线"/>
          <w:kern w:val="2"/>
          <w:szCs w:val="24"/>
          <w:lang w:eastAsia="zh-CN"/>
        </w:rPr>
        <w:t xml:space="preserve">, </w:t>
      </w:r>
      <w:r w:rsidRPr="00BB0736">
        <w:rPr>
          <w:rFonts w:eastAsia="等线"/>
          <w:i/>
          <w:iCs/>
          <w:kern w:val="2"/>
          <w:szCs w:val="24"/>
          <w:lang w:eastAsia="zh-CN"/>
        </w:rPr>
        <w:t>J</w:t>
      </w:r>
      <w:r w:rsidRPr="00BB0736">
        <w:rPr>
          <w:rFonts w:eastAsia="等线"/>
          <w:kern w:val="2"/>
          <w:szCs w:val="24"/>
          <w:lang w:eastAsia="zh-CN"/>
        </w:rPr>
        <w:t xml:space="preserve"> = 8.1, 7.1, 1.1 Hz, 2H), 6.55 (dd, </w:t>
      </w:r>
      <w:r w:rsidRPr="00BB0736">
        <w:rPr>
          <w:rFonts w:eastAsia="等线"/>
          <w:i/>
          <w:iCs/>
          <w:kern w:val="2"/>
          <w:szCs w:val="24"/>
          <w:lang w:eastAsia="zh-CN"/>
        </w:rPr>
        <w:t>J</w:t>
      </w:r>
      <w:r w:rsidRPr="00BB0736">
        <w:rPr>
          <w:rFonts w:eastAsia="等线"/>
          <w:kern w:val="2"/>
          <w:szCs w:val="24"/>
          <w:lang w:eastAsia="zh-CN"/>
        </w:rPr>
        <w:t xml:space="preserve"> = 8.5, 1.1 Hz, 2H), 6.47 (dd, </w:t>
      </w:r>
      <w:r w:rsidRPr="00BB0736">
        <w:rPr>
          <w:rFonts w:eastAsia="等线"/>
          <w:i/>
          <w:iCs/>
          <w:kern w:val="2"/>
          <w:szCs w:val="24"/>
          <w:lang w:eastAsia="zh-CN"/>
        </w:rPr>
        <w:t>J</w:t>
      </w:r>
      <w:r w:rsidRPr="00BB0736">
        <w:rPr>
          <w:rFonts w:eastAsia="等线"/>
          <w:kern w:val="2"/>
          <w:szCs w:val="24"/>
          <w:lang w:eastAsia="zh-CN"/>
        </w:rPr>
        <w:t xml:space="preserve"> = 7.9, 1.5 Hz, 2H), 2.20 (d, </w:t>
      </w:r>
      <w:r w:rsidRPr="00BB0736">
        <w:rPr>
          <w:rFonts w:eastAsia="等线"/>
          <w:i/>
          <w:iCs/>
          <w:kern w:val="2"/>
          <w:szCs w:val="24"/>
          <w:lang w:eastAsia="zh-CN"/>
        </w:rPr>
        <w:t>J</w:t>
      </w:r>
      <w:r w:rsidRPr="00BB0736">
        <w:rPr>
          <w:rFonts w:eastAsia="等线"/>
          <w:kern w:val="2"/>
          <w:szCs w:val="24"/>
          <w:lang w:eastAsia="zh-CN"/>
        </w:rPr>
        <w:t xml:space="preserve"> = 10.0 Hz, 12H). </w:t>
      </w:r>
      <w:r w:rsidRPr="00BB0736">
        <w:rPr>
          <w:rFonts w:eastAsia="等线"/>
          <w:kern w:val="2"/>
          <w:szCs w:val="24"/>
          <w:vertAlign w:val="superscript"/>
          <w:lang w:eastAsia="zh-CN"/>
        </w:rPr>
        <w:t>13</w:t>
      </w:r>
      <w:r w:rsidRPr="00BB0736">
        <w:rPr>
          <w:rFonts w:eastAsia="等线"/>
          <w:kern w:val="2"/>
          <w:szCs w:val="24"/>
          <w:lang w:eastAsia="zh-CN"/>
        </w:rPr>
        <w:t>C NMR (151 MHz, Methylene Chloride-</w:t>
      </w:r>
      <w:r w:rsidRPr="00BB0736">
        <w:rPr>
          <w:rFonts w:eastAsia="等线"/>
          <w:i/>
          <w:iCs/>
          <w:kern w:val="2"/>
          <w:szCs w:val="24"/>
          <w:lang w:eastAsia="zh-CN"/>
        </w:rPr>
        <w:t>d</w:t>
      </w:r>
      <w:r w:rsidRPr="00BB0736">
        <w:rPr>
          <w:rFonts w:eastAsia="等线"/>
          <w:kern w:val="2"/>
          <w:szCs w:val="24"/>
          <w:vertAlign w:val="subscript"/>
          <w:lang w:eastAsia="zh-CN"/>
        </w:rPr>
        <w:t>2</w:t>
      </w:r>
      <w:r w:rsidRPr="00BB0736">
        <w:rPr>
          <w:rFonts w:eastAsia="等线"/>
          <w:kern w:val="2"/>
          <w:szCs w:val="24"/>
          <w:lang w:eastAsia="zh-CN"/>
        </w:rPr>
        <w:t xml:space="preserve">) δ 161.46, 161.44, 156.86, 149.38, </w:t>
      </w:r>
      <w:r w:rsidRPr="00BB0736">
        <w:rPr>
          <w:rFonts w:eastAsia="等线"/>
          <w:kern w:val="2"/>
          <w:szCs w:val="24"/>
          <w:lang w:eastAsia="zh-CN"/>
        </w:rPr>
        <w:lastRenderedPageBreak/>
        <w:t>149.33, 145.35, 145.33, 144.46, 143.60, 142.94, 142.45, 142.10, 141.52, 139.87, 138.20, 138.19, 135.05, 135.01, 134.71, 133.46, 132.75, 131.85, 131.84, 128.99, 128.41, 128.31, 127.95, 127.10, 127.04, 126.07, 125.78, 125.65, 121.65, 120.73, 119.47, 115.41, 112.49, 57.34, 20.67, 20.65. MALDI-TOF-MS: m/z: calculated for [M-1H]</w:t>
      </w:r>
      <w:r w:rsidRPr="00BB0736">
        <w:rPr>
          <w:rFonts w:eastAsia="等线"/>
          <w:kern w:val="2"/>
          <w:szCs w:val="24"/>
          <w:vertAlign w:val="superscript"/>
          <w:lang w:eastAsia="zh-CN"/>
        </w:rPr>
        <w:t>-</w:t>
      </w:r>
      <w:r w:rsidRPr="00BB0736">
        <w:rPr>
          <w:rFonts w:eastAsia="等线"/>
          <w:kern w:val="2"/>
          <w:szCs w:val="24"/>
          <w:lang w:eastAsia="zh-CN"/>
        </w:rPr>
        <w:t xml:space="preserve"> (M: C</w:t>
      </w:r>
      <w:r w:rsidRPr="00BB0736">
        <w:rPr>
          <w:rFonts w:eastAsia="等线"/>
          <w:kern w:val="2"/>
          <w:szCs w:val="24"/>
          <w:vertAlign w:val="subscript"/>
          <w:lang w:eastAsia="zh-CN"/>
        </w:rPr>
        <w:t>59</w:t>
      </w:r>
      <w:r w:rsidRPr="00BB0736">
        <w:rPr>
          <w:rFonts w:eastAsia="等线"/>
          <w:kern w:val="2"/>
          <w:szCs w:val="24"/>
          <w:lang w:eastAsia="zh-CN"/>
        </w:rPr>
        <w:t>H</w:t>
      </w:r>
      <w:r w:rsidRPr="00BB0736">
        <w:rPr>
          <w:rFonts w:eastAsia="等线"/>
          <w:kern w:val="2"/>
          <w:szCs w:val="24"/>
          <w:vertAlign w:val="subscript"/>
          <w:lang w:eastAsia="zh-CN"/>
        </w:rPr>
        <w:t>41</w:t>
      </w:r>
      <w:r w:rsidRPr="00BB0736">
        <w:rPr>
          <w:rFonts w:eastAsia="等线"/>
          <w:kern w:val="2"/>
          <w:szCs w:val="24"/>
          <w:lang w:eastAsia="zh-CN"/>
        </w:rPr>
        <w:t>N</w:t>
      </w:r>
      <w:r w:rsidRPr="00BB0736">
        <w:rPr>
          <w:rFonts w:eastAsia="等线"/>
          <w:kern w:val="2"/>
          <w:szCs w:val="24"/>
          <w:vertAlign w:val="subscript"/>
          <w:lang w:eastAsia="zh-CN"/>
        </w:rPr>
        <w:t>5</w:t>
      </w:r>
      <w:r w:rsidRPr="00BB0736">
        <w:rPr>
          <w:rFonts w:eastAsia="等线"/>
          <w:kern w:val="2"/>
          <w:szCs w:val="24"/>
          <w:lang w:eastAsia="zh-CN"/>
        </w:rPr>
        <w:t>): 868.3267, found: 868.4340.</w:t>
      </w:r>
    </w:p>
    <w:bookmarkEnd w:id="13"/>
    <w:p w14:paraId="17FBE534" w14:textId="77777777" w:rsidR="00BB0736" w:rsidRPr="00BB0736" w:rsidRDefault="00BB0736" w:rsidP="00557D51">
      <w:pPr>
        <w:widowControl w:val="0"/>
        <w:spacing w:line="360" w:lineRule="auto"/>
        <w:jc w:val="both"/>
        <w:rPr>
          <w:rFonts w:eastAsia="等线"/>
          <w:b/>
          <w:bCs/>
          <w:kern w:val="2"/>
          <w:szCs w:val="24"/>
          <w:lang w:eastAsia="zh-CN"/>
        </w:rPr>
      </w:pPr>
      <w:r w:rsidRPr="00BB0736">
        <w:rPr>
          <w:rFonts w:eastAsia="等线"/>
          <w:b/>
          <w:bCs/>
          <w:kern w:val="2"/>
          <w:szCs w:val="24"/>
          <w:lang w:eastAsia="zh-CN"/>
        </w:rPr>
        <w:t>Synthesis of 6,9-dibromo-2,2-dimethylphenanthro[9,10-d][1,3]</w:t>
      </w:r>
      <w:proofErr w:type="spellStart"/>
      <w:r w:rsidRPr="00BB0736">
        <w:rPr>
          <w:rFonts w:eastAsia="等线"/>
          <w:b/>
          <w:bCs/>
          <w:kern w:val="2"/>
          <w:szCs w:val="24"/>
          <w:lang w:eastAsia="zh-CN"/>
        </w:rPr>
        <w:t>dioxole</w:t>
      </w:r>
      <w:proofErr w:type="spellEnd"/>
      <w:r w:rsidRPr="00BB0736">
        <w:rPr>
          <w:rFonts w:eastAsia="等线"/>
          <w:b/>
          <w:bCs/>
          <w:kern w:val="2"/>
          <w:szCs w:val="24"/>
          <w:lang w:eastAsia="zh-CN"/>
        </w:rPr>
        <w:t xml:space="preserve"> (9)</w:t>
      </w:r>
    </w:p>
    <w:p w14:paraId="3594AB79" w14:textId="77777777" w:rsidR="00BB0736" w:rsidRPr="00BB0736" w:rsidRDefault="00BB0736" w:rsidP="00557D51">
      <w:pPr>
        <w:widowControl w:val="0"/>
        <w:spacing w:line="360" w:lineRule="auto"/>
        <w:jc w:val="both"/>
        <w:rPr>
          <w:rFonts w:eastAsia="等线"/>
          <w:kern w:val="2"/>
          <w:sz w:val="21"/>
          <w:szCs w:val="22"/>
          <w:lang w:eastAsia="zh-CN"/>
        </w:rPr>
      </w:pPr>
      <w:r w:rsidRPr="00BB0736">
        <w:rPr>
          <w:rFonts w:eastAsia="等线"/>
          <w:kern w:val="2"/>
          <w:szCs w:val="24"/>
          <w:lang w:eastAsia="zh-CN"/>
        </w:rPr>
        <w:t xml:space="preserve">The synthetic procedures were similar with those of intermediate 1, only to replace 3,8-dibromo-1,10-phenanthroline-5,6-dione with 3,6-dibromophenanthrene-9,10-dione and the reaction temperature was 60 ℃. Light green solid: 1.05 g, yield 89%. </w:t>
      </w:r>
      <w:bookmarkStart w:id="14" w:name="_Hlk190622283"/>
      <w:r w:rsidRPr="00BB0736">
        <w:rPr>
          <w:rFonts w:eastAsia="等线"/>
          <w:kern w:val="2"/>
          <w:szCs w:val="24"/>
          <w:vertAlign w:val="superscript"/>
          <w:lang w:val="pt-BR" w:eastAsia="zh-CN"/>
        </w:rPr>
        <w:t>1</w:t>
      </w:r>
      <w:r w:rsidRPr="00BB0736">
        <w:rPr>
          <w:rFonts w:eastAsia="等线"/>
          <w:kern w:val="2"/>
          <w:szCs w:val="24"/>
          <w:lang w:val="pt-BR" w:eastAsia="zh-CN"/>
        </w:rPr>
        <w:t>H NMR (400 MHz, Chloroform-</w:t>
      </w:r>
      <w:r w:rsidRPr="00BB0736">
        <w:rPr>
          <w:rFonts w:eastAsia="等线"/>
          <w:i/>
          <w:iCs/>
          <w:kern w:val="2"/>
          <w:szCs w:val="24"/>
          <w:lang w:val="pt-BR" w:eastAsia="zh-CN"/>
        </w:rPr>
        <w:t>d</w:t>
      </w:r>
      <w:r w:rsidRPr="00BB0736">
        <w:rPr>
          <w:rFonts w:eastAsia="等线"/>
          <w:kern w:val="2"/>
          <w:szCs w:val="24"/>
          <w:lang w:val="pt-BR" w:eastAsia="zh-CN"/>
        </w:rPr>
        <w:t xml:space="preserve">) δ 8.73 – 8.63 (m, 2H), 7.81 – 7.61 (m, 4H), 1.84 (s, 6H). </w:t>
      </w:r>
      <w:r w:rsidRPr="00BB0736">
        <w:rPr>
          <w:rFonts w:eastAsia="等线"/>
          <w:kern w:val="2"/>
          <w:szCs w:val="24"/>
          <w:lang w:eastAsia="zh-CN"/>
        </w:rPr>
        <w:t>MALDI-TOF-MS: m/z: calculated for [M-1H]</w:t>
      </w:r>
      <w:r w:rsidRPr="00BB0736">
        <w:rPr>
          <w:rFonts w:eastAsia="等线"/>
          <w:kern w:val="2"/>
          <w:szCs w:val="24"/>
          <w:vertAlign w:val="superscript"/>
          <w:lang w:eastAsia="zh-CN"/>
        </w:rPr>
        <w:t>-</w:t>
      </w:r>
      <w:r w:rsidRPr="00BB0736">
        <w:rPr>
          <w:rFonts w:eastAsia="等线"/>
          <w:kern w:val="2"/>
          <w:szCs w:val="24"/>
          <w:lang w:eastAsia="zh-CN"/>
        </w:rPr>
        <w:t xml:space="preserve"> (M: C</w:t>
      </w:r>
      <w:r w:rsidRPr="00BB0736">
        <w:rPr>
          <w:rFonts w:eastAsia="等线"/>
          <w:kern w:val="2"/>
          <w:szCs w:val="24"/>
          <w:vertAlign w:val="subscript"/>
          <w:lang w:eastAsia="zh-CN"/>
        </w:rPr>
        <w:t>17</w:t>
      </w:r>
      <w:r w:rsidRPr="00BB0736">
        <w:rPr>
          <w:rFonts w:eastAsia="等线"/>
          <w:kern w:val="2"/>
          <w:szCs w:val="24"/>
          <w:lang w:eastAsia="zh-CN"/>
        </w:rPr>
        <w:t>H</w:t>
      </w:r>
      <w:r w:rsidRPr="00BB0736">
        <w:rPr>
          <w:rFonts w:eastAsia="等线"/>
          <w:kern w:val="2"/>
          <w:szCs w:val="24"/>
          <w:vertAlign w:val="subscript"/>
          <w:lang w:eastAsia="zh-CN"/>
        </w:rPr>
        <w:t>12</w:t>
      </w:r>
      <w:r w:rsidRPr="00BB0736">
        <w:rPr>
          <w:rFonts w:eastAsia="等线"/>
          <w:kern w:val="2"/>
          <w:szCs w:val="24"/>
          <w:lang w:eastAsia="zh-CN"/>
        </w:rPr>
        <w:t>Br</w:t>
      </w:r>
      <w:r w:rsidRPr="00BB0736">
        <w:rPr>
          <w:rFonts w:eastAsia="等线"/>
          <w:kern w:val="2"/>
          <w:szCs w:val="24"/>
          <w:vertAlign w:val="subscript"/>
          <w:lang w:eastAsia="zh-CN"/>
        </w:rPr>
        <w:t>2</w:t>
      </w:r>
      <w:r w:rsidRPr="00BB0736">
        <w:rPr>
          <w:rFonts w:eastAsia="等线"/>
          <w:kern w:val="2"/>
          <w:szCs w:val="24"/>
          <w:lang w:eastAsia="zh-CN"/>
        </w:rPr>
        <w:t>O</w:t>
      </w:r>
      <w:r w:rsidRPr="00BB0736">
        <w:rPr>
          <w:rFonts w:eastAsia="等线"/>
          <w:kern w:val="2"/>
          <w:szCs w:val="24"/>
          <w:vertAlign w:val="subscript"/>
          <w:lang w:eastAsia="zh-CN"/>
        </w:rPr>
        <w:t>2</w:t>
      </w:r>
      <w:r w:rsidRPr="00BB0736">
        <w:rPr>
          <w:rFonts w:eastAsia="等线"/>
          <w:kern w:val="2"/>
          <w:szCs w:val="24"/>
          <w:lang w:eastAsia="zh-CN"/>
        </w:rPr>
        <w:t>): 407.9184, found: 408.2042.</w:t>
      </w:r>
      <w:bookmarkEnd w:id="14"/>
    </w:p>
    <w:p w14:paraId="2383018C" w14:textId="77777777" w:rsidR="00BB0736" w:rsidRPr="00BB0736" w:rsidRDefault="00BB0736" w:rsidP="00557D51">
      <w:pPr>
        <w:widowControl w:val="0"/>
        <w:spacing w:line="360" w:lineRule="auto"/>
        <w:jc w:val="both"/>
        <w:rPr>
          <w:rFonts w:eastAsia="等线"/>
          <w:b/>
          <w:bCs/>
          <w:kern w:val="2"/>
          <w:szCs w:val="24"/>
          <w:lang w:eastAsia="zh-CN"/>
        </w:rPr>
      </w:pPr>
      <w:r w:rsidRPr="00BB0736">
        <w:rPr>
          <w:rFonts w:eastAsia="等线"/>
          <w:b/>
          <w:bCs/>
          <w:kern w:val="2"/>
          <w:szCs w:val="24"/>
          <w:lang w:eastAsia="zh-CN"/>
        </w:rPr>
        <w:t>Synthesis of 6,9-bis(2,6-dimethylphenyl)-2,2-dimethylphenanthro[9,10-d][1,3]dioxole (10)</w:t>
      </w:r>
    </w:p>
    <w:p w14:paraId="73DF215C" w14:textId="77777777" w:rsidR="00BB0736" w:rsidRPr="00BB0736" w:rsidRDefault="00BB0736" w:rsidP="00557D51">
      <w:pPr>
        <w:widowControl w:val="0"/>
        <w:spacing w:line="360" w:lineRule="auto"/>
        <w:jc w:val="both"/>
        <w:rPr>
          <w:rFonts w:eastAsia="等线"/>
          <w:kern w:val="2"/>
          <w:sz w:val="21"/>
          <w:szCs w:val="22"/>
          <w:lang w:eastAsia="zh-CN"/>
        </w:rPr>
      </w:pPr>
      <w:r w:rsidRPr="00BB0736">
        <w:rPr>
          <w:rFonts w:eastAsia="等线"/>
          <w:kern w:val="2"/>
          <w:szCs w:val="24"/>
          <w:lang w:eastAsia="zh-CN"/>
        </w:rPr>
        <w:t xml:space="preserve">The synthetic procedures were similar with those of intermediate 2, only to replace intermediate 1 with intermediate 9. Light green solid: 930 mg, yield 83%. </w:t>
      </w:r>
      <w:bookmarkStart w:id="15" w:name="_Hlk190622318"/>
      <w:r w:rsidRPr="00BB0736">
        <w:rPr>
          <w:rFonts w:eastAsia="等线"/>
          <w:kern w:val="2"/>
          <w:szCs w:val="24"/>
          <w:vertAlign w:val="superscript"/>
          <w:lang w:val="pt-BR" w:eastAsia="zh-CN"/>
        </w:rPr>
        <w:t>1</w:t>
      </w:r>
      <w:r w:rsidRPr="00BB0736">
        <w:rPr>
          <w:rFonts w:eastAsia="等线"/>
          <w:kern w:val="2"/>
          <w:szCs w:val="24"/>
          <w:lang w:val="pt-BR" w:eastAsia="zh-CN"/>
        </w:rPr>
        <w:t>H NMR (400 MHz, Chloroform-</w:t>
      </w:r>
      <w:r w:rsidRPr="00BB0736">
        <w:rPr>
          <w:rFonts w:eastAsia="等线"/>
          <w:i/>
          <w:iCs/>
          <w:kern w:val="2"/>
          <w:szCs w:val="24"/>
          <w:lang w:val="pt-BR" w:eastAsia="zh-CN"/>
        </w:rPr>
        <w:t>d</w:t>
      </w:r>
      <w:r w:rsidRPr="00BB0736">
        <w:rPr>
          <w:rFonts w:eastAsia="等线"/>
          <w:kern w:val="2"/>
          <w:szCs w:val="24"/>
          <w:lang w:val="pt-BR" w:eastAsia="zh-CN"/>
        </w:rPr>
        <w:t xml:space="preserve">) δ 8.40 – 8.35 (m, 2H), 7.99 (d, </w:t>
      </w:r>
      <w:r w:rsidRPr="00BB0736">
        <w:rPr>
          <w:rFonts w:eastAsia="等线"/>
          <w:i/>
          <w:iCs/>
          <w:kern w:val="2"/>
          <w:szCs w:val="24"/>
          <w:lang w:val="pt-BR" w:eastAsia="zh-CN"/>
        </w:rPr>
        <w:t>J</w:t>
      </w:r>
      <w:r w:rsidRPr="00BB0736">
        <w:rPr>
          <w:rFonts w:eastAsia="等线"/>
          <w:kern w:val="2"/>
          <w:szCs w:val="24"/>
          <w:lang w:val="pt-BR" w:eastAsia="zh-CN"/>
        </w:rPr>
        <w:t xml:space="preserve"> = 8.2 Hz, 2H), 7.47 – 7.41 (m, 2H), 7.21 – 7.10 (m, 6H), 2.06 (d, </w:t>
      </w:r>
      <w:r w:rsidRPr="00BB0736">
        <w:rPr>
          <w:rFonts w:eastAsia="等线"/>
          <w:i/>
          <w:iCs/>
          <w:kern w:val="2"/>
          <w:szCs w:val="24"/>
          <w:lang w:val="pt-BR" w:eastAsia="zh-CN"/>
        </w:rPr>
        <w:t>J</w:t>
      </w:r>
      <w:r w:rsidRPr="00BB0736">
        <w:rPr>
          <w:rFonts w:eastAsia="等线"/>
          <w:kern w:val="2"/>
          <w:szCs w:val="24"/>
          <w:lang w:val="pt-BR" w:eastAsia="zh-CN"/>
        </w:rPr>
        <w:t xml:space="preserve"> = 0.7 Hz, 12H), 1.94 – 1.87 (m, 6H). </w:t>
      </w:r>
      <w:r w:rsidRPr="00BB0736">
        <w:rPr>
          <w:rFonts w:eastAsia="等线"/>
          <w:kern w:val="2"/>
          <w:szCs w:val="24"/>
          <w:lang w:eastAsia="zh-CN"/>
        </w:rPr>
        <w:t>MALDI-TOF-MS: m/z: calculated for [M−1H]</w:t>
      </w:r>
      <w:r w:rsidRPr="00BB0736">
        <w:rPr>
          <w:rFonts w:eastAsia="等线"/>
          <w:kern w:val="2"/>
          <w:szCs w:val="24"/>
          <w:vertAlign w:val="superscript"/>
          <w:lang w:eastAsia="zh-CN"/>
        </w:rPr>
        <w:t>−</w:t>
      </w:r>
      <w:r w:rsidRPr="00BB0736">
        <w:rPr>
          <w:rFonts w:eastAsia="等线"/>
          <w:kern w:val="2"/>
          <w:szCs w:val="24"/>
          <w:lang w:eastAsia="zh-CN"/>
        </w:rPr>
        <w:t xml:space="preserve"> (M: C</w:t>
      </w:r>
      <w:r w:rsidRPr="00BB0736">
        <w:rPr>
          <w:rFonts w:eastAsia="等线"/>
          <w:kern w:val="2"/>
          <w:szCs w:val="24"/>
          <w:vertAlign w:val="subscript"/>
          <w:lang w:eastAsia="zh-CN"/>
        </w:rPr>
        <w:t>33</w:t>
      </w:r>
      <w:r w:rsidRPr="00BB0736">
        <w:rPr>
          <w:rFonts w:eastAsia="等线"/>
          <w:kern w:val="2"/>
          <w:szCs w:val="24"/>
          <w:lang w:eastAsia="zh-CN"/>
        </w:rPr>
        <w:t>H</w:t>
      </w:r>
      <w:r w:rsidRPr="00BB0736">
        <w:rPr>
          <w:rFonts w:eastAsia="等线"/>
          <w:kern w:val="2"/>
          <w:szCs w:val="24"/>
          <w:vertAlign w:val="subscript"/>
          <w:lang w:eastAsia="zh-CN"/>
        </w:rPr>
        <w:t>30</w:t>
      </w:r>
      <w:r w:rsidRPr="00BB0736">
        <w:rPr>
          <w:rFonts w:eastAsia="等线"/>
          <w:kern w:val="2"/>
          <w:szCs w:val="24"/>
          <w:lang w:eastAsia="zh-CN"/>
        </w:rPr>
        <w:t>O</w:t>
      </w:r>
      <w:r w:rsidRPr="00BB0736">
        <w:rPr>
          <w:rFonts w:eastAsia="等线"/>
          <w:kern w:val="2"/>
          <w:szCs w:val="24"/>
          <w:vertAlign w:val="subscript"/>
          <w:lang w:eastAsia="zh-CN"/>
        </w:rPr>
        <w:t>2</w:t>
      </w:r>
      <w:r w:rsidRPr="00BB0736">
        <w:rPr>
          <w:rFonts w:eastAsia="等线"/>
          <w:kern w:val="2"/>
          <w:szCs w:val="24"/>
          <w:lang w:eastAsia="zh-CN"/>
        </w:rPr>
        <w:t>): 458.2246, found: 458.5788.</w:t>
      </w:r>
      <w:bookmarkEnd w:id="15"/>
    </w:p>
    <w:p w14:paraId="520FCDE4" w14:textId="77777777" w:rsidR="00BB0736" w:rsidRPr="00BB0736" w:rsidRDefault="00BB0736" w:rsidP="00BB0736">
      <w:pPr>
        <w:widowControl w:val="0"/>
        <w:spacing w:line="360" w:lineRule="auto"/>
        <w:jc w:val="both"/>
        <w:rPr>
          <w:rFonts w:eastAsia="等线"/>
          <w:kern w:val="2"/>
          <w:szCs w:val="24"/>
          <w:lang w:eastAsia="zh-CN"/>
        </w:rPr>
      </w:pPr>
      <w:r w:rsidRPr="00BB0736">
        <w:rPr>
          <w:rFonts w:eastAsia="等线"/>
          <w:b/>
          <w:bCs/>
          <w:kern w:val="2"/>
          <w:szCs w:val="24"/>
          <w:lang w:eastAsia="zh-CN"/>
        </w:rPr>
        <w:t>Synthesis of</w:t>
      </w:r>
      <w:r w:rsidRPr="00BB0736">
        <w:rPr>
          <w:rFonts w:eastAsia="等线"/>
          <w:kern w:val="2"/>
          <w:szCs w:val="24"/>
          <w:lang w:eastAsia="zh-CN"/>
        </w:rPr>
        <w:t xml:space="preserve"> </w:t>
      </w:r>
      <w:r w:rsidRPr="00BB0736">
        <w:rPr>
          <w:rFonts w:eastAsia="等线"/>
          <w:b/>
          <w:bCs/>
          <w:kern w:val="2"/>
          <w:szCs w:val="24"/>
          <w:lang w:eastAsia="zh-CN"/>
        </w:rPr>
        <w:t>10-(3,6-bis(2,6-dimethylphenyl)dibenzo[a,c]phenazin-11-yl)-10H-spiro[acridine-9,9'-fluorene] (SAF-36MXBP)</w:t>
      </w:r>
    </w:p>
    <w:p w14:paraId="30EA357E" w14:textId="17B62DEF" w:rsidR="00544822" w:rsidRDefault="00BB0736" w:rsidP="00CF0B35">
      <w:pPr>
        <w:widowControl w:val="0"/>
        <w:spacing w:line="360" w:lineRule="auto"/>
        <w:jc w:val="both"/>
        <w:rPr>
          <w:lang w:eastAsia="zh-CN"/>
        </w:rPr>
      </w:pPr>
      <w:r w:rsidRPr="00BB0736">
        <w:rPr>
          <w:rFonts w:eastAsia="等线"/>
          <w:kern w:val="2"/>
          <w:szCs w:val="24"/>
          <w:lang w:eastAsia="zh-CN"/>
        </w:rPr>
        <w:t>The synthetic procedures were similar with those of SAF-27MXNP, only to replace intermediate 3 with intermediate 11</w:t>
      </w:r>
      <w:r w:rsidRPr="00BB0736">
        <w:rPr>
          <w:rFonts w:eastAsia="等线" w:hint="eastAsia"/>
          <w:kern w:val="2"/>
          <w:szCs w:val="24"/>
          <w:lang w:eastAsia="zh-CN"/>
        </w:rPr>
        <w:t>.</w:t>
      </w:r>
      <w:r w:rsidRPr="00BB0736">
        <w:rPr>
          <w:rFonts w:eastAsia="等线"/>
          <w:kern w:val="2"/>
          <w:szCs w:val="24"/>
          <w:lang w:eastAsia="zh-CN"/>
        </w:rPr>
        <w:t xml:space="preserve"> Yellow solid: 320 mg, yield 88%. </w:t>
      </w:r>
      <w:bookmarkStart w:id="16" w:name="_Hlk190622419"/>
      <w:r w:rsidRPr="00BB0736">
        <w:rPr>
          <w:rFonts w:eastAsia="等线"/>
          <w:kern w:val="2"/>
          <w:szCs w:val="24"/>
          <w:vertAlign w:val="superscript"/>
          <w:lang w:eastAsia="zh-CN"/>
        </w:rPr>
        <w:t>1</w:t>
      </w:r>
      <w:r w:rsidRPr="00BB0736">
        <w:rPr>
          <w:rFonts w:eastAsia="等线"/>
          <w:kern w:val="2"/>
          <w:szCs w:val="24"/>
          <w:lang w:eastAsia="zh-CN"/>
        </w:rPr>
        <w:t>H NMR (600 MHz, Methylene Chloride-</w:t>
      </w:r>
      <w:r w:rsidRPr="00BB0736">
        <w:rPr>
          <w:rFonts w:eastAsia="等线"/>
          <w:i/>
          <w:iCs/>
          <w:kern w:val="2"/>
          <w:szCs w:val="24"/>
          <w:lang w:eastAsia="zh-CN"/>
        </w:rPr>
        <w:t>d</w:t>
      </w:r>
      <w:r w:rsidRPr="00BB0736">
        <w:rPr>
          <w:rFonts w:eastAsia="等线"/>
          <w:kern w:val="2"/>
          <w:szCs w:val="24"/>
          <w:vertAlign w:val="subscript"/>
          <w:lang w:eastAsia="zh-CN"/>
        </w:rPr>
        <w:t>2</w:t>
      </w:r>
      <w:r w:rsidRPr="00BB0736">
        <w:rPr>
          <w:rFonts w:eastAsia="等线"/>
          <w:kern w:val="2"/>
          <w:szCs w:val="24"/>
          <w:lang w:eastAsia="zh-CN"/>
        </w:rPr>
        <w:t xml:space="preserve">) </w:t>
      </w:r>
      <w:r w:rsidRPr="00BB0736">
        <w:rPr>
          <w:rFonts w:eastAsia="等线"/>
          <w:kern w:val="2"/>
          <w:szCs w:val="24"/>
          <w:lang w:val="el-GR" w:eastAsia="zh-CN"/>
        </w:rPr>
        <w:t>δ</w:t>
      </w:r>
      <w:r w:rsidRPr="00BB0736">
        <w:rPr>
          <w:rFonts w:eastAsia="等线"/>
          <w:kern w:val="2"/>
          <w:szCs w:val="24"/>
          <w:lang w:eastAsia="zh-CN"/>
        </w:rPr>
        <w:t xml:space="preserve"> 9.57 (d, </w:t>
      </w:r>
      <w:r w:rsidRPr="00BB0736">
        <w:rPr>
          <w:rFonts w:eastAsia="等线"/>
          <w:i/>
          <w:iCs/>
          <w:kern w:val="2"/>
          <w:szCs w:val="24"/>
          <w:lang w:eastAsia="zh-CN"/>
        </w:rPr>
        <w:t>J</w:t>
      </w:r>
      <w:r w:rsidRPr="00BB0736">
        <w:rPr>
          <w:rFonts w:eastAsia="等线"/>
          <w:kern w:val="2"/>
          <w:szCs w:val="24"/>
          <w:lang w:eastAsia="zh-CN"/>
        </w:rPr>
        <w:t xml:space="preserve"> = 8.1 Hz, 1H), 9.52 (d, </w:t>
      </w:r>
      <w:r w:rsidRPr="00BB0736">
        <w:rPr>
          <w:rFonts w:eastAsia="等线"/>
          <w:i/>
          <w:iCs/>
          <w:kern w:val="2"/>
          <w:szCs w:val="24"/>
          <w:lang w:eastAsia="zh-CN"/>
        </w:rPr>
        <w:t>J</w:t>
      </w:r>
      <w:r w:rsidRPr="00BB0736">
        <w:rPr>
          <w:rFonts w:eastAsia="等线"/>
          <w:kern w:val="2"/>
          <w:szCs w:val="24"/>
          <w:lang w:eastAsia="zh-CN"/>
        </w:rPr>
        <w:t xml:space="preserve"> = 8.1 Hz, 1H), 8.72 (d, </w:t>
      </w:r>
      <w:r w:rsidRPr="00BB0736">
        <w:rPr>
          <w:rFonts w:eastAsia="等线"/>
          <w:i/>
          <w:iCs/>
          <w:kern w:val="2"/>
          <w:szCs w:val="24"/>
          <w:lang w:eastAsia="zh-CN"/>
        </w:rPr>
        <w:t>J</w:t>
      </w:r>
      <w:r w:rsidRPr="00BB0736">
        <w:rPr>
          <w:rFonts w:eastAsia="等线"/>
          <w:kern w:val="2"/>
          <w:szCs w:val="24"/>
          <w:lang w:eastAsia="zh-CN"/>
        </w:rPr>
        <w:t xml:space="preserve"> = 8.7 Hz, 1H), 8.62 (d, </w:t>
      </w:r>
      <w:r w:rsidRPr="00BB0736">
        <w:rPr>
          <w:rFonts w:eastAsia="等线"/>
          <w:i/>
          <w:iCs/>
          <w:kern w:val="2"/>
          <w:szCs w:val="24"/>
          <w:lang w:eastAsia="zh-CN"/>
        </w:rPr>
        <w:t>J</w:t>
      </w:r>
      <w:r w:rsidRPr="00BB0736">
        <w:rPr>
          <w:rFonts w:eastAsia="等线"/>
          <w:kern w:val="2"/>
          <w:szCs w:val="24"/>
          <w:lang w:eastAsia="zh-CN"/>
        </w:rPr>
        <w:t xml:space="preserve"> = 2.2 Hz, 1H), 8.40 (dd, </w:t>
      </w:r>
      <w:r w:rsidRPr="00BB0736">
        <w:rPr>
          <w:rFonts w:eastAsia="等线"/>
          <w:i/>
          <w:iCs/>
          <w:kern w:val="2"/>
          <w:szCs w:val="24"/>
          <w:lang w:eastAsia="zh-CN"/>
        </w:rPr>
        <w:t>J</w:t>
      </w:r>
      <w:r w:rsidRPr="00BB0736">
        <w:rPr>
          <w:rFonts w:eastAsia="等线"/>
          <w:kern w:val="2"/>
          <w:szCs w:val="24"/>
          <w:lang w:eastAsia="zh-CN"/>
        </w:rPr>
        <w:t xml:space="preserve"> = 3.3, 1.5 Hz, 2H), 7.99 (dd, </w:t>
      </w:r>
      <w:r w:rsidRPr="00BB0736">
        <w:rPr>
          <w:rFonts w:eastAsia="等线"/>
          <w:i/>
          <w:iCs/>
          <w:kern w:val="2"/>
          <w:szCs w:val="24"/>
          <w:lang w:eastAsia="zh-CN"/>
        </w:rPr>
        <w:t>J</w:t>
      </w:r>
      <w:r w:rsidRPr="00BB0736">
        <w:rPr>
          <w:rFonts w:eastAsia="等线"/>
          <w:kern w:val="2"/>
          <w:szCs w:val="24"/>
          <w:lang w:eastAsia="zh-CN"/>
        </w:rPr>
        <w:t xml:space="preserve"> = 8.8, 2.2 Hz, 1H), 7.89 (d, </w:t>
      </w:r>
      <w:r w:rsidRPr="00BB0736">
        <w:rPr>
          <w:rFonts w:eastAsia="等线"/>
          <w:i/>
          <w:iCs/>
          <w:kern w:val="2"/>
          <w:szCs w:val="24"/>
          <w:lang w:eastAsia="zh-CN"/>
        </w:rPr>
        <w:t>J</w:t>
      </w:r>
      <w:r w:rsidRPr="00BB0736">
        <w:rPr>
          <w:rFonts w:eastAsia="等线"/>
          <w:kern w:val="2"/>
          <w:szCs w:val="24"/>
          <w:lang w:eastAsia="zh-CN"/>
        </w:rPr>
        <w:t xml:space="preserve"> = 7.6 Hz, 2H), 7.64 (</w:t>
      </w:r>
      <w:proofErr w:type="spellStart"/>
      <w:r w:rsidRPr="00BB0736">
        <w:rPr>
          <w:rFonts w:eastAsia="等线"/>
          <w:kern w:val="2"/>
          <w:szCs w:val="24"/>
          <w:lang w:eastAsia="zh-CN"/>
        </w:rPr>
        <w:t>ddd</w:t>
      </w:r>
      <w:proofErr w:type="spellEnd"/>
      <w:r w:rsidRPr="00BB0736">
        <w:rPr>
          <w:rFonts w:eastAsia="等线"/>
          <w:kern w:val="2"/>
          <w:szCs w:val="24"/>
          <w:lang w:eastAsia="zh-CN"/>
        </w:rPr>
        <w:t xml:space="preserve">, </w:t>
      </w:r>
      <w:r w:rsidRPr="00BB0736">
        <w:rPr>
          <w:rFonts w:eastAsia="等线"/>
          <w:i/>
          <w:iCs/>
          <w:kern w:val="2"/>
          <w:szCs w:val="24"/>
          <w:lang w:eastAsia="zh-CN"/>
        </w:rPr>
        <w:t>J</w:t>
      </w:r>
      <w:r w:rsidRPr="00BB0736">
        <w:rPr>
          <w:rFonts w:eastAsia="等线"/>
          <w:kern w:val="2"/>
          <w:szCs w:val="24"/>
          <w:lang w:eastAsia="zh-CN"/>
        </w:rPr>
        <w:t xml:space="preserve"> = 21.2, 8.1, 1.5 Hz, 2H), 7.54 (d, </w:t>
      </w:r>
      <w:r w:rsidRPr="00BB0736">
        <w:rPr>
          <w:rFonts w:eastAsia="等线"/>
          <w:i/>
          <w:iCs/>
          <w:kern w:val="2"/>
          <w:szCs w:val="24"/>
          <w:lang w:eastAsia="zh-CN"/>
        </w:rPr>
        <w:t>J</w:t>
      </w:r>
      <w:r w:rsidRPr="00BB0736">
        <w:rPr>
          <w:rFonts w:eastAsia="等线"/>
          <w:kern w:val="2"/>
          <w:szCs w:val="24"/>
          <w:lang w:eastAsia="zh-CN"/>
        </w:rPr>
        <w:t xml:space="preserve"> = 7.5 Hz, 2H), 7.45 (td, </w:t>
      </w:r>
      <w:r w:rsidRPr="00BB0736">
        <w:rPr>
          <w:rFonts w:eastAsia="等线"/>
          <w:i/>
          <w:iCs/>
          <w:kern w:val="2"/>
          <w:szCs w:val="24"/>
          <w:lang w:eastAsia="zh-CN"/>
        </w:rPr>
        <w:t>J</w:t>
      </w:r>
      <w:r w:rsidRPr="00BB0736">
        <w:rPr>
          <w:rFonts w:eastAsia="等线"/>
          <w:kern w:val="2"/>
          <w:szCs w:val="24"/>
          <w:lang w:eastAsia="zh-CN"/>
        </w:rPr>
        <w:t xml:space="preserve"> = 7.4, 1.1 Hz, 2H), 7.36 (td, </w:t>
      </w:r>
      <w:r w:rsidRPr="00BB0736">
        <w:rPr>
          <w:rFonts w:eastAsia="等线"/>
          <w:i/>
          <w:iCs/>
          <w:kern w:val="2"/>
          <w:szCs w:val="24"/>
          <w:lang w:eastAsia="zh-CN"/>
        </w:rPr>
        <w:t>J</w:t>
      </w:r>
      <w:r w:rsidRPr="00BB0736">
        <w:rPr>
          <w:rFonts w:eastAsia="等线"/>
          <w:kern w:val="2"/>
          <w:szCs w:val="24"/>
          <w:lang w:eastAsia="zh-CN"/>
        </w:rPr>
        <w:t xml:space="preserve"> = 7.4, 1.2 Hz, 2H), 7.26 – 7.13 (m, 6H), 6.97 (</w:t>
      </w:r>
      <w:proofErr w:type="spellStart"/>
      <w:r w:rsidRPr="00BB0736">
        <w:rPr>
          <w:rFonts w:eastAsia="等线"/>
          <w:kern w:val="2"/>
          <w:szCs w:val="24"/>
          <w:lang w:eastAsia="zh-CN"/>
        </w:rPr>
        <w:t>ddd</w:t>
      </w:r>
      <w:proofErr w:type="spellEnd"/>
      <w:r w:rsidRPr="00BB0736">
        <w:rPr>
          <w:rFonts w:eastAsia="等线"/>
          <w:kern w:val="2"/>
          <w:szCs w:val="24"/>
          <w:lang w:eastAsia="zh-CN"/>
        </w:rPr>
        <w:t xml:space="preserve">, </w:t>
      </w:r>
      <w:r w:rsidRPr="00BB0736">
        <w:rPr>
          <w:rFonts w:eastAsia="等线"/>
          <w:i/>
          <w:iCs/>
          <w:kern w:val="2"/>
          <w:szCs w:val="24"/>
          <w:lang w:eastAsia="zh-CN"/>
        </w:rPr>
        <w:t>J</w:t>
      </w:r>
      <w:r w:rsidRPr="00BB0736">
        <w:rPr>
          <w:rFonts w:eastAsia="等线"/>
          <w:kern w:val="2"/>
          <w:szCs w:val="24"/>
          <w:lang w:eastAsia="zh-CN"/>
        </w:rPr>
        <w:t xml:space="preserve"> = 8.5, 7.0, 1.5 Hz, 2H), 6.63 (</w:t>
      </w:r>
      <w:proofErr w:type="spellStart"/>
      <w:r w:rsidRPr="00BB0736">
        <w:rPr>
          <w:rFonts w:eastAsia="等线"/>
          <w:kern w:val="2"/>
          <w:szCs w:val="24"/>
          <w:lang w:eastAsia="zh-CN"/>
        </w:rPr>
        <w:t>ddd</w:t>
      </w:r>
      <w:proofErr w:type="spellEnd"/>
      <w:r w:rsidRPr="00BB0736">
        <w:rPr>
          <w:rFonts w:eastAsia="等线"/>
          <w:kern w:val="2"/>
          <w:szCs w:val="24"/>
          <w:lang w:eastAsia="zh-CN"/>
        </w:rPr>
        <w:t xml:space="preserve">, </w:t>
      </w:r>
      <w:r w:rsidRPr="00BB0736">
        <w:rPr>
          <w:rFonts w:eastAsia="等线"/>
          <w:i/>
          <w:iCs/>
          <w:kern w:val="2"/>
          <w:szCs w:val="24"/>
          <w:lang w:eastAsia="zh-CN"/>
        </w:rPr>
        <w:t>J</w:t>
      </w:r>
      <w:r w:rsidRPr="00BB0736">
        <w:rPr>
          <w:rFonts w:eastAsia="等线"/>
          <w:kern w:val="2"/>
          <w:szCs w:val="24"/>
          <w:lang w:eastAsia="zh-CN"/>
        </w:rPr>
        <w:t xml:space="preserve"> = 8.0, 7.0, 1.2 Hz, 2H), 6.58 (dd, </w:t>
      </w:r>
      <w:r w:rsidRPr="00BB0736">
        <w:rPr>
          <w:rFonts w:eastAsia="等线"/>
          <w:i/>
          <w:iCs/>
          <w:kern w:val="2"/>
          <w:szCs w:val="24"/>
          <w:lang w:eastAsia="zh-CN"/>
        </w:rPr>
        <w:t>J</w:t>
      </w:r>
      <w:r w:rsidRPr="00BB0736">
        <w:rPr>
          <w:rFonts w:eastAsia="等线"/>
          <w:kern w:val="2"/>
          <w:szCs w:val="24"/>
          <w:lang w:eastAsia="zh-CN"/>
        </w:rPr>
        <w:t xml:space="preserve"> = 8.5, 1.1 Hz, 2H), 6.46 (dd, </w:t>
      </w:r>
      <w:r w:rsidRPr="00BB0736">
        <w:rPr>
          <w:rFonts w:eastAsia="等线"/>
          <w:i/>
          <w:iCs/>
          <w:kern w:val="2"/>
          <w:szCs w:val="24"/>
          <w:lang w:eastAsia="zh-CN"/>
        </w:rPr>
        <w:t>J</w:t>
      </w:r>
      <w:r w:rsidRPr="00BB0736">
        <w:rPr>
          <w:rFonts w:eastAsia="等线"/>
          <w:kern w:val="2"/>
          <w:szCs w:val="24"/>
          <w:lang w:eastAsia="zh-CN"/>
        </w:rPr>
        <w:t xml:space="preserve"> = 7.9, 1.5 Hz, 2H), 2.14 (d, </w:t>
      </w:r>
      <w:r w:rsidRPr="00BB0736">
        <w:rPr>
          <w:rFonts w:eastAsia="等线"/>
          <w:i/>
          <w:iCs/>
          <w:kern w:val="2"/>
          <w:szCs w:val="24"/>
          <w:lang w:eastAsia="zh-CN"/>
        </w:rPr>
        <w:t>J</w:t>
      </w:r>
      <w:r w:rsidRPr="00BB0736">
        <w:rPr>
          <w:rFonts w:eastAsia="等线"/>
          <w:kern w:val="2"/>
          <w:szCs w:val="24"/>
          <w:lang w:eastAsia="zh-CN"/>
        </w:rPr>
        <w:t xml:space="preserve"> = 10.6 Hz, 12H). </w:t>
      </w:r>
      <w:r w:rsidRPr="00BB0736">
        <w:rPr>
          <w:rFonts w:eastAsia="等线"/>
          <w:kern w:val="2"/>
          <w:szCs w:val="24"/>
          <w:vertAlign w:val="superscript"/>
          <w:lang w:eastAsia="zh-CN"/>
        </w:rPr>
        <w:t>13</w:t>
      </w:r>
      <w:r w:rsidRPr="00BB0736">
        <w:rPr>
          <w:rFonts w:eastAsia="等线"/>
          <w:kern w:val="2"/>
          <w:szCs w:val="24"/>
          <w:lang w:eastAsia="zh-CN"/>
        </w:rPr>
        <w:t>C NMR (151 MHz, Methylene Chloride-</w:t>
      </w:r>
      <w:r w:rsidRPr="00BB0736">
        <w:rPr>
          <w:rFonts w:eastAsia="等线"/>
          <w:i/>
          <w:iCs/>
          <w:kern w:val="2"/>
          <w:szCs w:val="24"/>
          <w:lang w:eastAsia="zh-CN"/>
        </w:rPr>
        <w:t>d</w:t>
      </w:r>
      <w:r w:rsidRPr="00BB0736">
        <w:rPr>
          <w:rFonts w:eastAsia="等线"/>
          <w:kern w:val="2"/>
          <w:szCs w:val="24"/>
          <w:vertAlign w:val="subscript"/>
          <w:lang w:eastAsia="zh-CN"/>
        </w:rPr>
        <w:t>2</w:t>
      </w:r>
      <w:r w:rsidRPr="00BB0736">
        <w:rPr>
          <w:rFonts w:eastAsia="等线"/>
          <w:kern w:val="2"/>
          <w:szCs w:val="24"/>
          <w:lang w:eastAsia="zh-CN"/>
        </w:rPr>
        <w:t>) δ 156.94, 144.54, 144.52, 144.00, 143.79, 143.42, 142.52, 142.51, 141.89, 141.86, 141.68, 139.86, 136.44, 136.42, 133.44, 133.25, 133.15, 133.11, 132.50, 130.07, 130.05, 129.45, 129.37, 128.99, 128.35, 128.17, 128.03, 128.01, 127.99, 127.97, 127.95, 127.17, 127.12, 126.14, 125.66, 124.46, 121.45, 120.67, 115.53, 57.39, 21.29, 21.27. MALDI-TOF-MS: m/z: calculated for [M−1H]</w:t>
      </w:r>
      <w:r w:rsidRPr="00BB0736">
        <w:rPr>
          <w:rFonts w:eastAsia="等线"/>
          <w:kern w:val="2"/>
          <w:szCs w:val="24"/>
          <w:vertAlign w:val="superscript"/>
          <w:lang w:eastAsia="zh-CN"/>
        </w:rPr>
        <w:t>−</w:t>
      </w:r>
      <w:r w:rsidRPr="00BB0736">
        <w:rPr>
          <w:rFonts w:eastAsia="等线"/>
          <w:kern w:val="2"/>
          <w:szCs w:val="24"/>
          <w:lang w:eastAsia="zh-CN"/>
        </w:rPr>
        <w:t xml:space="preserve"> (M: C</w:t>
      </w:r>
      <w:r w:rsidRPr="00BB0736">
        <w:rPr>
          <w:rFonts w:eastAsia="等线"/>
          <w:kern w:val="2"/>
          <w:szCs w:val="24"/>
          <w:vertAlign w:val="subscript"/>
          <w:lang w:eastAsia="zh-CN"/>
        </w:rPr>
        <w:t>61</w:t>
      </w:r>
      <w:r w:rsidRPr="00BB0736">
        <w:rPr>
          <w:rFonts w:eastAsia="等线"/>
          <w:kern w:val="2"/>
          <w:szCs w:val="24"/>
          <w:lang w:eastAsia="zh-CN"/>
        </w:rPr>
        <w:t>H</w:t>
      </w:r>
      <w:r w:rsidRPr="00BB0736">
        <w:rPr>
          <w:rFonts w:eastAsia="等线"/>
          <w:kern w:val="2"/>
          <w:szCs w:val="24"/>
          <w:vertAlign w:val="subscript"/>
          <w:lang w:eastAsia="zh-CN"/>
        </w:rPr>
        <w:t>43</w:t>
      </w:r>
      <w:r w:rsidRPr="00BB0736">
        <w:rPr>
          <w:rFonts w:eastAsia="等线"/>
          <w:kern w:val="2"/>
          <w:szCs w:val="24"/>
          <w:lang w:eastAsia="zh-CN"/>
        </w:rPr>
        <w:t>N</w:t>
      </w:r>
      <w:r w:rsidRPr="00BB0736">
        <w:rPr>
          <w:rFonts w:eastAsia="等线"/>
          <w:kern w:val="2"/>
          <w:szCs w:val="24"/>
          <w:vertAlign w:val="subscript"/>
          <w:lang w:eastAsia="zh-CN"/>
        </w:rPr>
        <w:t>3</w:t>
      </w:r>
      <w:r w:rsidRPr="00BB0736">
        <w:rPr>
          <w:rFonts w:eastAsia="等线"/>
          <w:kern w:val="2"/>
          <w:szCs w:val="24"/>
          <w:lang w:eastAsia="zh-CN"/>
        </w:rPr>
        <w:t>): 816.3457, found: 816.3688.</w:t>
      </w:r>
      <w:bookmarkEnd w:id="16"/>
      <w:r w:rsidR="00544822">
        <w:rPr>
          <w:lang w:eastAsia="zh-CN"/>
        </w:rPr>
        <w:br w:type="page"/>
      </w:r>
    </w:p>
    <w:p w14:paraId="23A14706" w14:textId="512C0DA3" w:rsidR="00557D51" w:rsidRDefault="00557D51" w:rsidP="00557D51">
      <w:pPr>
        <w:pStyle w:val="SMHeading"/>
        <w:spacing w:line="360" w:lineRule="auto"/>
        <w:jc w:val="both"/>
        <w:rPr>
          <w:lang w:eastAsia="zh-CN"/>
        </w:rPr>
      </w:pPr>
      <w:r>
        <w:rPr>
          <w:rFonts w:hint="eastAsia"/>
          <w:lang w:eastAsia="zh-CN"/>
        </w:rPr>
        <w:lastRenderedPageBreak/>
        <w:t>Figs. and Tables</w:t>
      </w:r>
    </w:p>
    <w:p w14:paraId="76D3FC4D" w14:textId="0B82D600" w:rsidR="00557D51" w:rsidRDefault="0081206A" w:rsidP="00557D51">
      <w:pPr>
        <w:pStyle w:val="SMHeading"/>
        <w:spacing w:line="360" w:lineRule="auto"/>
        <w:jc w:val="both"/>
      </w:pPr>
      <w:r>
        <w:rPr>
          <w:rFonts w:hint="eastAsia"/>
        </w:rPr>
        <w:object w:dxaOrig="24739" w:dyaOrig="16572" w14:anchorId="14999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313.15pt" o:ole="">
            <v:imagedata r:id="rId10" o:title=""/>
          </v:shape>
          <o:OLEObject Type="Embed" ProgID="ChemDraw.Document.6.0" ShapeID="_x0000_i1025" DrawAspect="Content" ObjectID="_1840653691" r:id="rId11"/>
        </w:object>
      </w:r>
    </w:p>
    <w:p w14:paraId="5C48C760" w14:textId="4CC6B035" w:rsidR="00557D51" w:rsidRDefault="0005130E" w:rsidP="00557D51">
      <w:pPr>
        <w:pStyle w:val="SMHeading"/>
        <w:spacing w:line="360" w:lineRule="auto"/>
        <w:jc w:val="both"/>
        <w:rPr>
          <w:b w:val="0"/>
          <w:bCs w:val="0"/>
          <w:lang w:eastAsia="zh-CN"/>
        </w:rPr>
      </w:pPr>
      <w:r>
        <w:rPr>
          <w:rFonts w:hint="eastAsia"/>
          <w:lang w:eastAsia="zh-CN"/>
        </w:rPr>
        <w:t xml:space="preserve">Fig. S1 </w:t>
      </w:r>
      <w:r w:rsidR="00C973F8" w:rsidRPr="00C973F8">
        <w:rPr>
          <w:rFonts w:hint="eastAsia"/>
          <w:b w:val="0"/>
          <w:bCs w:val="0"/>
          <w:lang w:eastAsia="zh-CN"/>
        </w:rPr>
        <w:t xml:space="preserve">The </w:t>
      </w:r>
      <w:r w:rsidR="00C973F8" w:rsidRPr="00C973F8">
        <w:rPr>
          <w:b w:val="0"/>
          <w:bCs w:val="0"/>
          <w:lang w:eastAsia="zh-CN"/>
        </w:rPr>
        <w:t>synthetic route of SAF-27MXNP, SAF-36MXNP</w:t>
      </w:r>
      <w:r w:rsidR="00C973F8">
        <w:rPr>
          <w:rFonts w:hint="eastAsia"/>
          <w:b w:val="0"/>
          <w:bCs w:val="0"/>
          <w:lang w:eastAsia="zh-CN"/>
        </w:rPr>
        <w:t xml:space="preserve">, </w:t>
      </w:r>
      <w:r w:rsidR="00C973F8" w:rsidRPr="00C973F8">
        <w:rPr>
          <w:b w:val="0"/>
          <w:bCs w:val="0"/>
          <w:lang w:eastAsia="zh-CN"/>
        </w:rPr>
        <w:t>SAF-36CNNP and SAF-36MXBP</w:t>
      </w:r>
      <w:r w:rsidR="00C973F8" w:rsidRPr="00C973F8">
        <w:rPr>
          <w:rFonts w:hint="eastAsia"/>
          <w:b w:val="0"/>
          <w:bCs w:val="0"/>
          <w:lang w:eastAsia="zh-CN"/>
        </w:rPr>
        <w:t>.</w:t>
      </w:r>
    </w:p>
    <w:p w14:paraId="0F75AC25" w14:textId="732F3C8C" w:rsidR="00096844" w:rsidRDefault="00096844">
      <w:pPr>
        <w:rPr>
          <w:kern w:val="32"/>
          <w:szCs w:val="24"/>
          <w:lang w:eastAsia="zh-CN"/>
        </w:rPr>
      </w:pPr>
      <w:r>
        <w:rPr>
          <w:b/>
          <w:bCs/>
          <w:lang w:eastAsia="zh-CN"/>
        </w:rPr>
        <w:br w:type="page"/>
      </w:r>
    </w:p>
    <w:p w14:paraId="379F1D15" w14:textId="5EC76CAE" w:rsidR="00544822" w:rsidRDefault="00544822" w:rsidP="00A52F36">
      <w:pPr>
        <w:pStyle w:val="SMHeading"/>
        <w:spacing w:line="360" w:lineRule="auto"/>
        <w:jc w:val="center"/>
      </w:pPr>
      <w:r>
        <w:rPr>
          <w:noProof/>
        </w:rPr>
        <w:lastRenderedPageBreak/>
        <w:drawing>
          <wp:inline distT="0" distB="0" distL="0" distR="0" wp14:anchorId="45BEB0CE" wp14:editId="03D91ABA">
            <wp:extent cx="3028531" cy="2669528"/>
            <wp:effectExtent l="0" t="0" r="635" b="0"/>
            <wp:docPr id="7931945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3036" cy="2682314"/>
                    </a:xfrm>
                    <a:prstGeom prst="rect">
                      <a:avLst/>
                    </a:prstGeom>
                    <a:noFill/>
                    <a:ln>
                      <a:noFill/>
                    </a:ln>
                  </pic:spPr>
                </pic:pic>
              </a:graphicData>
            </a:graphic>
          </wp:inline>
        </w:drawing>
      </w:r>
    </w:p>
    <w:p w14:paraId="6D50BBEF" w14:textId="619B6EEC" w:rsidR="00015F74" w:rsidRPr="00355362" w:rsidRDefault="007411A1" w:rsidP="00A52F36">
      <w:pPr>
        <w:pStyle w:val="SMHeading"/>
        <w:spacing w:line="360" w:lineRule="auto"/>
        <w:rPr>
          <w:lang w:eastAsia="zh-CN"/>
        </w:rPr>
      </w:pPr>
      <w:r w:rsidRPr="00355362">
        <w:t>Fig. S</w:t>
      </w:r>
      <w:r w:rsidR="00096844">
        <w:rPr>
          <w:rFonts w:hint="eastAsia"/>
          <w:lang w:eastAsia="zh-CN"/>
        </w:rPr>
        <w:t>2</w:t>
      </w:r>
      <w:r w:rsidRPr="00355362">
        <w:t>.</w:t>
      </w:r>
      <w:r w:rsidR="00544822" w:rsidRPr="00544822">
        <w:rPr>
          <w:rFonts w:hint="eastAsia"/>
          <w:b w:val="0"/>
          <w:bCs w:val="0"/>
          <w:lang w:eastAsia="zh-CN"/>
        </w:rPr>
        <w:t xml:space="preserve"> </w:t>
      </w:r>
      <w:r w:rsidR="00544822" w:rsidRPr="00544822">
        <w:rPr>
          <w:b w:val="0"/>
          <w:bCs w:val="0"/>
          <w:lang w:eastAsia="zh-CN"/>
        </w:rPr>
        <w:t>Calculated Θ</w:t>
      </w:r>
      <w:r w:rsidR="00544822" w:rsidRPr="004664C9">
        <w:rPr>
          <w:b w:val="0"/>
          <w:bCs w:val="0"/>
          <w:vertAlign w:val="subscript"/>
          <w:lang w:eastAsia="zh-CN"/>
        </w:rPr>
        <w:t>//</w:t>
      </w:r>
      <w:r w:rsidR="00544822" w:rsidRPr="00544822">
        <w:rPr>
          <w:b w:val="0"/>
          <w:bCs w:val="0"/>
          <w:lang w:eastAsia="zh-CN"/>
        </w:rPr>
        <w:t>-</w:t>
      </w:r>
      <w:r w:rsidR="00544822" w:rsidRPr="00A52F36">
        <w:rPr>
          <w:b w:val="0"/>
          <w:bCs w:val="0"/>
          <w:i/>
          <w:iCs/>
          <w:lang w:eastAsia="zh-CN"/>
        </w:rPr>
        <w:t>m</w:t>
      </w:r>
      <w:r w:rsidR="00544822" w:rsidRPr="00544822">
        <w:rPr>
          <w:b w:val="0"/>
          <w:bCs w:val="0"/>
          <w:lang w:eastAsia="zh-CN"/>
        </w:rPr>
        <w:t xml:space="preserve"> </w:t>
      </w:r>
      <w:r w:rsidR="00A52F36">
        <w:rPr>
          <w:rFonts w:hint="eastAsia"/>
          <w:b w:val="0"/>
          <w:bCs w:val="0"/>
          <w:lang w:eastAsia="zh-CN"/>
        </w:rPr>
        <w:t xml:space="preserve">curves </w:t>
      </w:r>
      <w:r w:rsidR="00544822" w:rsidRPr="00544822">
        <w:rPr>
          <w:b w:val="0"/>
          <w:bCs w:val="0"/>
          <w:lang w:eastAsia="zh-CN"/>
        </w:rPr>
        <w:t xml:space="preserve">at different </w:t>
      </w:r>
      <w:r w:rsidR="00544822" w:rsidRPr="00A52F36">
        <w:rPr>
          <w:b w:val="0"/>
          <w:bCs w:val="0"/>
          <w:i/>
          <w:iCs/>
          <w:lang w:eastAsia="zh-CN"/>
        </w:rPr>
        <w:t>n</w:t>
      </w:r>
      <w:r w:rsidR="00544822" w:rsidRPr="00544822">
        <w:rPr>
          <w:b w:val="0"/>
          <w:bCs w:val="0"/>
          <w:lang w:eastAsia="zh-CN"/>
        </w:rPr>
        <w:t xml:space="preserve"> values using Equation 1.</w:t>
      </w:r>
    </w:p>
    <w:p w14:paraId="3A92D1CA" w14:textId="77777777" w:rsidR="00422ED6" w:rsidRDefault="00422ED6" w:rsidP="00EE78AF">
      <w:pPr>
        <w:spacing w:line="360" w:lineRule="auto"/>
        <w:jc w:val="both"/>
        <w:rPr>
          <w:rFonts w:eastAsia="等线"/>
          <w:kern w:val="2"/>
          <w:szCs w:val="22"/>
          <w:lang w:eastAsia="zh-CN"/>
        </w:rPr>
      </w:pPr>
    </w:p>
    <w:p w14:paraId="62C8817B" w14:textId="76EE99E5" w:rsidR="00BB0736" w:rsidRPr="00BB0736" w:rsidRDefault="00BB0736" w:rsidP="00EE78AF">
      <w:pPr>
        <w:spacing w:line="360" w:lineRule="auto"/>
        <w:jc w:val="both"/>
        <w:rPr>
          <w:rFonts w:eastAsia="等线"/>
          <w:kern w:val="2"/>
          <w:szCs w:val="22"/>
          <w:lang w:eastAsia="zh-CN"/>
        </w:rPr>
      </w:pPr>
      <w:r w:rsidRPr="00BB0736">
        <w:rPr>
          <w:rFonts w:eastAsia="等线" w:hint="eastAsia"/>
          <w:kern w:val="2"/>
          <w:szCs w:val="22"/>
          <w:lang w:eastAsia="zh-CN"/>
        </w:rPr>
        <w:t xml:space="preserve">To evaluate the probability that the cuboid finally lands on either of the two YZ faces, the solid angle subtended by a single YZ face is calculated. Taking the centroid as the origin, one YZ face is located at X = </w:t>
      </w:r>
      <w:r w:rsidRPr="00BB0736">
        <w:rPr>
          <w:rFonts w:eastAsia="等线"/>
          <w:i/>
          <w:iCs/>
          <w:noProof/>
          <w:szCs w:val="24"/>
          <w:lang w:eastAsia="zh-CN"/>
        </w:rPr>
        <w:t>L</w:t>
      </w:r>
      <w:r w:rsidRPr="00BB0736">
        <w:rPr>
          <w:rFonts w:eastAsia="等线"/>
          <w:i/>
          <w:iCs/>
          <w:noProof/>
          <w:szCs w:val="24"/>
          <w:vertAlign w:val="subscript"/>
          <w:lang w:eastAsia="zh-CN"/>
        </w:rPr>
        <w:t>x</w:t>
      </w:r>
      <w:r w:rsidRPr="00BB0736">
        <w:rPr>
          <w:rFonts w:eastAsia="等线" w:hint="eastAsia"/>
          <w:kern w:val="2"/>
          <w:szCs w:val="22"/>
          <w:lang w:eastAsia="zh-CN"/>
        </w:rPr>
        <w:t>/2, with coordinates (</w:t>
      </w:r>
      <w:r w:rsidRPr="00BB0736">
        <w:rPr>
          <w:rFonts w:eastAsia="等线"/>
          <w:i/>
          <w:iCs/>
          <w:noProof/>
          <w:szCs w:val="24"/>
          <w:lang w:eastAsia="zh-CN"/>
        </w:rPr>
        <w:t>L</w:t>
      </w:r>
      <w:r w:rsidRPr="00BB0736">
        <w:rPr>
          <w:rFonts w:eastAsia="等线"/>
          <w:i/>
          <w:iCs/>
          <w:noProof/>
          <w:szCs w:val="24"/>
          <w:vertAlign w:val="subscript"/>
          <w:lang w:eastAsia="zh-CN"/>
        </w:rPr>
        <w:t>x</w:t>
      </w:r>
      <w:r w:rsidRPr="00BB0736">
        <w:rPr>
          <w:rFonts w:eastAsia="等线" w:hint="eastAsia"/>
          <w:kern w:val="2"/>
          <w:szCs w:val="22"/>
          <w:lang w:eastAsia="zh-CN"/>
        </w:rPr>
        <w:t xml:space="preserve">/2, </w:t>
      </w:r>
      <w:r w:rsidRPr="00BB0736">
        <w:rPr>
          <w:rFonts w:eastAsia="等线" w:hint="eastAsia"/>
          <w:i/>
          <w:iCs/>
          <w:kern w:val="2"/>
          <w:szCs w:val="22"/>
          <w:lang w:eastAsia="zh-CN"/>
        </w:rPr>
        <w:t>u</w:t>
      </w:r>
      <w:r w:rsidRPr="00BB0736">
        <w:rPr>
          <w:rFonts w:eastAsia="等线" w:hint="eastAsia"/>
          <w:kern w:val="2"/>
          <w:szCs w:val="22"/>
          <w:lang w:eastAsia="zh-CN"/>
        </w:rPr>
        <w:t xml:space="preserve">, </w:t>
      </w:r>
      <w:r w:rsidRPr="00BB0736">
        <w:rPr>
          <w:rFonts w:eastAsia="等线" w:hint="eastAsia"/>
          <w:i/>
          <w:iCs/>
          <w:kern w:val="2"/>
          <w:szCs w:val="22"/>
          <w:lang w:eastAsia="zh-CN"/>
        </w:rPr>
        <w:t>v</w:t>
      </w:r>
      <w:r w:rsidRPr="00BB0736">
        <w:rPr>
          <w:rFonts w:eastAsia="等线" w:hint="eastAsia"/>
          <w:kern w:val="2"/>
          <w:szCs w:val="22"/>
          <w:lang w:eastAsia="zh-CN"/>
        </w:rPr>
        <w:t>). The infinitesimal solid angle is</w:t>
      </w:r>
    </w:p>
    <w:p w14:paraId="411C42F8" w14:textId="6972FD00" w:rsidR="00BB0736" w:rsidRPr="00BB0736" w:rsidRDefault="00BB0736" w:rsidP="00A52F36">
      <w:pPr>
        <w:widowControl w:val="0"/>
        <w:tabs>
          <w:tab w:val="center" w:pos="4160"/>
          <w:tab w:val="right" w:pos="8300"/>
        </w:tabs>
        <w:spacing w:line="360" w:lineRule="auto"/>
        <w:jc w:val="center"/>
        <w:rPr>
          <w:rFonts w:eastAsia="等线"/>
          <w:kern w:val="2"/>
          <w:szCs w:val="22"/>
          <w:lang w:eastAsia="zh-CN"/>
        </w:rPr>
      </w:pPr>
      <w:r w:rsidRPr="00BB0736">
        <w:rPr>
          <w:rFonts w:eastAsia="等线"/>
          <w:kern w:val="2"/>
          <w:position w:val="-29"/>
          <w:szCs w:val="22"/>
          <w:lang w:eastAsia="zh-CN"/>
        </w:rPr>
        <w:object w:dxaOrig="3598" w:dyaOrig="693" w14:anchorId="49054D89">
          <v:shape id="_x0000_i1026" type="#_x0000_t75" style="width:159.75pt;height:30.75pt" o:ole="">
            <v:imagedata r:id="rId13" o:title=""/>
          </v:shape>
          <o:OLEObject Type="Embed" ProgID="Equation.AxMath" ShapeID="_x0000_i1026" DrawAspect="Content" ObjectID="_1840653692" r:id="rId14"/>
        </w:object>
      </w:r>
    </w:p>
    <w:p w14:paraId="74420486" w14:textId="77777777" w:rsidR="00BB0736" w:rsidRPr="00BB0736" w:rsidRDefault="00BB0736" w:rsidP="00A52F36">
      <w:pPr>
        <w:spacing w:line="360" w:lineRule="auto"/>
        <w:jc w:val="both"/>
        <w:rPr>
          <w:rFonts w:eastAsia="等线"/>
          <w:kern w:val="2"/>
          <w:szCs w:val="22"/>
          <w:lang w:eastAsia="zh-CN"/>
        </w:rPr>
      </w:pPr>
      <w:r w:rsidRPr="00BB0736">
        <w:rPr>
          <w:rFonts w:eastAsia="等线" w:hint="eastAsia"/>
          <w:kern w:val="2"/>
          <w:szCs w:val="22"/>
          <w:lang w:eastAsia="zh-CN"/>
        </w:rPr>
        <w:t>Thus, the solid angle of one YZ face is</w:t>
      </w:r>
    </w:p>
    <w:p w14:paraId="23B4801E" w14:textId="55237816" w:rsidR="00BB0736" w:rsidRPr="00BB0736" w:rsidRDefault="00BB0736" w:rsidP="00A52F36">
      <w:pPr>
        <w:widowControl w:val="0"/>
        <w:tabs>
          <w:tab w:val="center" w:pos="4160"/>
          <w:tab w:val="right" w:pos="8300"/>
        </w:tabs>
        <w:spacing w:line="360" w:lineRule="auto"/>
        <w:jc w:val="center"/>
        <w:rPr>
          <w:rFonts w:eastAsia="等线"/>
          <w:kern w:val="2"/>
          <w:szCs w:val="22"/>
          <w:lang w:eastAsia="zh-CN"/>
        </w:rPr>
      </w:pPr>
      <w:r w:rsidRPr="00BB0736">
        <w:rPr>
          <w:rFonts w:eastAsia="等线"/>
          <w:kern w:val="2"/>
          <w:position w:val="-71"/>
          <w:szCs w:val="22"/>
          <w:lang w:eastAsia="zh-CN"/>
        </w:rPr>
        <w:object w:dxaOrig="4933" w:dyaOrig="1559" w14:anchorId="6B7C616D">
          <v:shape id="_x0000_i1027" type="#_x0000_t75" style="width:3in;height:68.25pt" o:ole="">
            <v:imagedata r:id="rId15" o:title=""/>
          </v:shape>
          <o:OLEObject Type="Embed" ProgID="Equation.AxMath" ShapeID="_x0000_i1027" DrawAspect="Content" ObjectID="_1840653693" r:id="rId16"/>
        </w:object>
      </w:r>
    </w:p>
    <w:p w14:paraId="5EA3C70E" w14:textId="3EA1EB9A" w:rsidR="00BB0736" w:rsidRPr="00BB0736" w:rsidRDefault="00BB0736" w:rsidP="00A52F36">
      <w:pPr>
        <w:widowControl w:val="0"/>
        <w:spacing w:line="360" w:lineRule="auto"/>
        <w:jc w:val="both"/>
        <w:rPr>
          <w:rFonts w:eastAsia="等线"/>
          <w:kern w:val="2"/>
          <w:szCs w:val="22"/>
          <w:lang w:eastAsia="zh-CN"/>
        </w:rPr>
      </w:pPr>
      <w:r w:rsidRPr="00BB0736">
        <w:rPr>
          <w:rFonts w:eastAsia="等线"/>
          <w:kern w:val="2"/>
          <w:szCs w:val="22"/>
          <w:lang w:eastAsia="zh-CN"/>
        </w:rPr>
        <w:t xml:space="preserve">Because the two </w:t>
      </w:r>
      <w:r w:rsidRPr="00BB0736">
        <w:rPr>
          <w:rFonts w:eastAsia="等线" w:hint="eastAsia"/>
          <w:kern w:val="2"/>
          <w:szCs w:val="22"/>
          <w:lang w:eastAsia="zh-CN"/>
        </w:rPr>
        <w:t>equivalent YZ faces,</w:t>
      </w:r>
      <w:r w:rsidR="00096844">
        <w:rPr>
          <w:rFonts w:eastAsia="等线" w:hint="eastAsia"/>
          <w:kern w:val="2"/>
          <w:szCs w:val="22"/>
          <w:lang w:eastAsia="zh-CN"/>
        </w:rPr>
        <w:t xml:space="preserve"> then</w:t>
      </w:r>
    </w:p>
    <w:p w14:paraId="4C183ADA" w14:textId="6846AB89" w:rsidR="00BB0736" w:rsidRPr="00BB0736" w:rsidRDefault="00BB0736" w:rsidP="00A52F36">
      <w:pPr>
        <w:widowControl w:val="0"/>
        <w:tabs>
          <w:tab w:val="center" w:pos="4160"/>
          <w:tab w:val="right" w:pos="8300"/>
        </w:tabs>
        <w:spacing w:line="360" w:lineRule="auto"/>
        <w:jc w:val="center"/>
        <w:rPr>
          <w:rFonts w:eastAsia="等线"/>
          <w:kern w:val="2"/>
          <w:szCs w:val="22"/>
          <w:lang w:eastAsia="zh-CN"/>
        </w:rPr>
      </w:pPr>
      <w:r w:rsidRPr="00BB0736">
        <w:rPr>
          <w:rFonts w:eastAsia="等线"/>
          <w:kern w:val="2"/>
          <w:position w:val="-33"/>
          <w:szCs w:val="22"/>
          <w:lang w:eastAsia="zh-CN"/>
        </w:rPr>
        <w:object w:dxaOrig="5571" w:dyaOrig="793" w14:anchorId="1DB27894">
          <v:shape id="_x0000_i1028" type="#_x0000_t75" style="width:237.75pt;height:34.15pt" o:ole="">
            <v:imagedata r:id="rId17" o:title=""/>
          </v:shape>
          <o:OLEObject Type="Embed" ProgID="Equation.AxMath" ShapeID="_x0000_i1028" DrawAspect="Content" ObjectID="_1840653694" r:id="rId18"/>
        </w:object>
      </w:r>
    </w:p>
    <w:p w14:paraId="10BF7DE9" w14:textId="152FEE23" w:rsidR="00A52F36" w:rsidRDefault="00A52F36">
      <w:r>
        <w:br w:type="page"/>
      </w:r>
    </w:p>
    <w:p w14:paraId="11403DD4" w14:textId="77777777" w:rsidR="00A52F36" w:rsidRPr="00A52F36" w:rsidRDefault="00A52F36" w:rsidP="00A52F36">
      <w:pPr>
        <w:pStyle w:val="SMcaption"/>
        <w:spacing w:line="360" w:lineRule="auto"/>
        <w:jc w:val="center"/>
      </w:pPr>
      <w:r w:rsidRPr="00A52F36">
        <w:rPr>
          <w:noProof/>
        </w:rPr>
        <w:lastRenderedPageBreak/>
        <w:drawing>
          <wp:inline distT="0" distB="0" distL="0" distR="0" wp14:anchorId="0F0BF666" wp14:editId="5C55BC20">
            <wp:extent cx="5226119" cy="2197160"/>
            <wp:effectExtent l="0" t="0" r="0" b="0"/>
            <wp:docPr id="2279786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78663" name=""/>
                    <pic:cNvPicPr/>
                  </pic:nvPicPr>
                  <pic:blipFill>
                    <a:blip r:embed="rId19"/>
                    <a:stretch>
                      <a:fillRect/>
                    </a:stretch>
                  </pic:blipFill>
                  <pic:spPr>
                    <a:xfrm>
                      <a:off x="0" y="0"/>
                      <a:ext cx="5240486" cy="2203200"/>
                    </a:xfrm>
                    <a:prstGeom prst="rect">
                      <a:avLst/>
                    </a:prstGeom>
                  </pic:spPr>
                </pic:pic>
              </a:graphicData>
            </a:graphic>
          </wp:inline>
        </w:drawing>
      </w:r>
    </w:p>
    <w:p w14:paraId="68909E0B" w14:textId="5FFB67FE" w:rsidR="00A52F36" w:rsidRPr="00A52F36" w:rsidRDefault="00A52F36" w:rsidP="00A52F36">
      <w:pPr>
        <w:pStyle w:val="SMcaption"/>
        <w:spacing w:line="360" w:lineRule="auto"/>
      </w:pPr>
      <w:r w:rsidRPr="00A52F36">
        <w:rPr>
          <w:rFonts w:hint="eastAsia"/>
          <w:b/>
          <w:bCs/>
        </w:rPr>
        <w:t>Fig. S</w:t>
      </w:r>
      <w:r w:rsidR="00EE78AF">
        <w:rPr>
          <w:rFonts w:hint="eastAsia"/>
          <w:b/>
          <w:bCs/>
          <w:lang w:eastAsia="zh-CN"/>
        </w:rPr>
        <w:t>3</w:t>
      </w:r>
      <w:r w:rsidRPr="00A52F36">
        <w:rPr>
          <w:rFonts w:hint="eastAsia"/>
          <w:b/>
          <w:bCs/>
        </w:rPr>
        <w:t>.</w:t>
      </w:r>
      <w:r w:rsidRPr="00A52F36">
        <w:rPr>
          <w:rFonts w:hint="eastAsia"/>
        </w:rPr>
        <w:t xml:space="preserve"> TDM vectors of SAF-2NP under different donor-acceptor dihedral angles.</w:t>
      </w:r>
    </w:p>
    <w:p w14:paraId="38AB8A92" w14:textId="77777777" w:rsidR="007F17D8" w:rsidRDefault="007F17D8" w:rsidP="00EE78AF">
      <w:pPr>
        <w:spacing w:line="360" w:lineRule="auto"/>
        <w:jc w:val="both"/>
        <w:rPr>
          <w:rFonts w:eastAsia="等线"/>
          <w:kern w:val="2"/>
          <w:szCs w:val="22"/>
          <w:lang w:eastAsia="zh-CN"/>
        </w:rPr>
      </w:pPr>
    </w:p>
    <w:p w14:paraId="53C077D2" w14:textId="1836E172" w:rsidR="00EE78AF" w:rsidRPr="00EE78AF" w:rsidRDefault="00EE78AF" w:rsidP="00EE78AF">
      <w:pPr>
        <w:spacing w:line="360" w:lineRule="auto"/>
        <w:jc w:val="both"/>
        <w:rPr>
          <w:rFonts w:eastAsia="等线"/>
          <w:kern w:val="2"/>
          <w:szCs w:val="22"/>
          <w:lang w:eastAsia="zh-CN"/>
        </w:rPr>
      </w:pPr>
      <w:r w:rsidRPr="00EE78AF">
        <w:rPr>
          <w:rFonts w:eastAsia="等线"/>
          <w:kern w:val="2"/>
          <w:szCs w:val="22"/>
          <w:lang w:eastAsia="zh-CN"/>
        </w:rPr>
        <w:t>For an electric-dipole-allowed transition</w:t>
      </w:r>
      <w:r w:rsidRPr="00EE78AF">
        <w:rPr>
          <w:rFonts w:eastAsia="等线" w:hint="eastAsia"/>
          <w:kern w:val="2"/>
          <w:szCs w:val="22"/>
          <w:lang w:eastAsia="zh-CN"/>
        </w:rPr>
        <w:t xml:space="preserve"> </w:t>
      </w:r>
      <w:proofErr w:type="spellStart"/>
      <w:r w:rsidRPr="00EE78AF">
        <w:rPr>
          <w:rFonts w:eastAsia="等线"/>
          <w:i/>
          <w:iCs/>
          <w:kern w:val="2"/>
          <w:szCs w:val="22"/>
          <w:lang w:eastAsia="zh-CN"/>
        </w:rPr>
        <w:t>i</w:t>
      </w:r>
      <w:r w:rsidRPr="00EE78AF">
        <w:rPr>
          <w:rFonts w:eastAsia="等线"/>
          <w:kern w:val="2"/>
          <w:szCs w:val="22"/>
          <w:lang w:eastAsia="zh-CN"/>
        </w:rPr>
        <w:t>→</w:t>
      </w:r>
      <w:r w:rsidRPr="00EE78AF">
        <w:rPr>
          <w:rFonts w:eastAsia="等线" w:hint="eastAsia"/>
          <w:i/>
          <w:iCs/>
          <w:kern w:val="2"/>
          <w:szCs w:val="22"/>
          <w:lang w:eastAsia="zh-CN"/>
        </w:rPr>
        <w:t>j</w:t>
      </w:r>
      <w:proofErr w:type="spellEnd"/>
      <w:r w:rsidRPr="00EE78AF">
        <w:rPr>
          <w:rFonts w:eastAsia="等线"/>
          <w:kern w:val="2"/>
          <w:szCs w:val="22"/>
          <w:lang w:eastAsia="zh-CN"/>
        </w:rPr>
        <w:t>, the transition dipole moment (TDM) is defined as</w:t>
      </w:r>
      <w:r w:rsidRPr="00EE78AF">
        <w:rPr>
          <w:rFonts w:eastAsia="等线" w:hint="eastAsia"/>
          <w:kern w:val="2"/>
          <w:szCs w:val="22"/>
          <w:lang w:eastAsia="zh-CN"/>
        </w:rPr>
        <w:t xml:space="preserve"> </w:t>
      </w:r>
      <w:r w:rsidRPr="00EE78AF">
        <w:rPr>
          <w:rFonts w:eastAsia="等线"/>
          <w:kern w:val="2"/>
          <w:position w:val="-13"/>
          <w:szCs w:val="22"/>
          <w:lang w:eastAsia="zh-CN"/>
        </w:rPr>
        <w:object w:dxaOrig="1716" w:dyaOrig="390" w14:anchorId="02C4D232">
          <v:shape id="_x0000_i1029" type="#_x0000_t75" style="width:85.9pt;height:19.15pt" o:ole="">
            <v:imagedata r:id="rId20" o:title=""/>
          </v:shape>
          <o:OLEObject Type="Embed" ProgID="Equation.AxMath" ShapeID="_x0000_i1029" DrawAspect="Content" ObjectID="_1840653695" r:id="rId21"/>
        </w:object>
      </w:r>
      <w:r w:rsidRPr="00EE78AF">
        <w:rPr>
          <w:rFonts w:eastAsia="等线"/>
          <w:kern w:val="2"/>
          <w:szCs w:val="22"/>
          <w:lang w:eastAsia="zh-CN"/>
        </w:rPr>
        <w:t xml:space="preserve">. </w:t>
      </w:r>
      <w:r w:rsidRPr="00EE78AF">
        <w:rPr>
          <w:rFonts w:eastAsia="等线" w:hint="eastAsia"/>
          <w:kern w:val="2"/>
          <w:szCs w:val="22"/>
          <w:lang w:eastAsia="zh-CN"/>
        </w:rPr>
        <w:t>W</w:t>
      </w:r>
      <w:r w:rsidRPr="00EE78AF">
        <w:rPr>
          <w:rFonts w:eastAsia="等线"/>
          <w:kern w:val="2"/>
          <w:szCs w:val="22"/>
          <w:lang w:eastAsia="zh-CN"/>
        </w:rPr>
        <w:t>hen one NTO pair dominates, the transition can be viewed as density flowing from the hole to the electron</w:t>
      </w:r>
      <w:r w:rsidRPr="00EE78AF">
        <w:rPr>
          <w:rFonts w:eastAsia="等线" w:hint="eastAsia"/>
          <w:kern w:val="2"/>
          <w:szCs w:val="22"/>
          <w:lang w:eastAsia="zh-CN"/>
        </w:rPr>
        <w:t xml:space="preserve"> orbital</w:t>
      </w:r>
      <w:r w:rsidRPr="00EE78AF">
        <w:rPr>
          <w:rFonts w:eastAsia="等线"/>
          <w:kern w:val="2"/>
          <w:szCs w:val="22"/>
          <w:lang w:eastAsia="zh-CN"/>
        </w:rPr>
        <w:t>. The direction of the</w:t>
      </w:r>
      <w:r w:rsidRPr="00EE78AF">
        <w:rPr>
          <w:rFonts w:eastAsia="等线" w:hint="eastAsia"/>
          <w:kern w:val="2"/>
          <w:szCs w:val="22"/>
          <w:lang w:eastAsia="zh-CN"/>
        </w:rPr>
        <w:t xml:space="preserve"> </w:t>
      </w:r>
      <w:r w:rsidRPr="00EE78AF">
        <w:rPr>
          <w:rFonts w:eastAsia="等线"/>
          <w:kern w:val="2"/>
          <w:szCs w:val="22"/>
          <w:lang w:eastAsia="zh-CN"/>
        </w:rPr>
        <w:t>net charge displacement</w:t>
      </w:r>
      <w:r w:rsidRPr="00EE78AF">
        <w:rPr>
          <w:rFonts w:eastAsia="等线" w:hint="eastAsia"/>
          <w:kern w:val="2"/>
          <w:szCs w:val="22"/>
          <w:lang w:eastAsia="zh-CN"/>
        </w:rPr>
        <w:t xml:space="preserve"> </w:t>
      </w:r>
      <w:r w:rsidRPr="00EE78AF">
        <w:rPr>
          <w:rFonts w:eastAsia="等线"/>
          <w:kern w:val="2"/>
          <w:szCs w:val="22"/>
          <w:lang w:eastAsia="zh-CN"/>
        </w:rPr>
        <w:t xml:space="preserve">(i.e., the vector connecting the centroids of the hole and electron NTO densities) then coincides with the TDM direction. In highly twisted TADF emitters, </w:t>
      </w:r>
      <w:r w:rsidRPr="00EE78AF">
        <w:rPr>
          <w:rFonts w:eastAsia="等线" w:hint="eastAsia"/>
          <w:kern w:val="2"/>
          <w:szCs w:val="22"/>
          <w:lang w:eastAsia="zh-CN"/>
        </w:rPr>
        <w:t>the orbital</w:t>
      </w:r>
      <w:r w:rsidRPr="00EE78AF">
        <w:rPr>
          <w:rFonts w:eastAsia="等线"/>
          <w:kern w:val="2"/>
          <w:szCs w:val="22"/>
          <w:lang w:eastAsia="zh-CN"/>
        </w:rPr>
        <w:t xml:space="preserve"> overlap is</w:t>
      </w:r>
      <w:r w:rsidRPr="00EE78AF">
        <w:rPr>
          <w:rFonts w:eastAsia="等线" w:hint="eastAsia"/>
          <w:kern w:val="2"/>
          <w:szCs w:val="22"/>
          <w:lang w:eastAsia="zh-CN"/>
        </w:rPr>
        <w:t xml:space="preserve"> extremely</w:t>
      </w:r>
      <w:r w:rsidRPr="00EE78AF">
        <w:rPr>
          <w:rFonts w:eastAsia="等线"/>
          <w:kern w:val="2"/>
          <w:szCs w:val="22"/>
          <w:lang w:eastAsia="zh-CN"/>
        </w:rPr>
        <w:t xml:space="preserve"> small and the</w:t>
      </w:r>
      <w:r w:rsidRPr="00EE78AF">
        <w:rPr>
          <w:rFonts w:eastAsia="等线" w:hint="eastAsia"/>
          <w:kern w:val="2"/>
          <w:szCs w:val="22"/>
          <w:lang w:eastAsia="zh-CN"/>
        </w:rPr>
        <w:t xml:space="preserve"> </w:t>
      </w:r>
      <w:r w:rsidRPr="00EE78AF">
        <w:rPr>
          <w:rFonts w:eastAsia="等线"/>
          <w:kern w:val="2"/>
          <w:szCs w:val="22"/>
          <w:lang w:eastAsia="zh-CN"/>
        </w:rPr>
        <w:t>TDM magnitude</w:t>
      </w:r>
      <w:r w:rsidRPr="00EE78AF">
        <w:rPr>
          <w:rFonts w:eastAsia="等线" w:hint="eastAsia"/>
          <w:kern w:val="2"/>
          <w:szCs w:val="22"/>
          <w:lang w:eastAsia="zh-CN"/>
        </w:rPr>
        <w:t xml:space="preserve"> </w:t>
      </w:r>
      <w:r w:rsidRPr="00EE78AF">
        <w:rPr>
          <w:rFonts w:eastAsia="等线"/>
          <w:kern w:val="2"/>
          <w:szCs w:val="22"/>
          <w:lang w:eastAsia="zh-CN"/>
        </w:rPr>
        <w:t>becomes extremely small, making the Cartesian TDM components numerically unreliable; however, the</w:t>
      </w:r>
      <w:r w:rsidRPr="00EE78AF">
        <w:rPr>
          <w:rFonts w:eastAsia="等线" w:hint="eastAsia"/>
          <w:kern w:val="2"/>
          <w:szCs w:val="22"/>
          <w:lang w:eastAsia="zh-CN"/>
        </w:rPr>
        <w:t xml:space="preserve"> </w:t>
      </w:r>
      <w:r w:rsidRPr="00EE78AF">
        <w:rPr>
          <w:rFonts w:eastAsia="等线"/>
          <w:kern w:val="2"/>
          <w:szCs w:val="22"/>
          <w:lang w:eastAsia="zh-CN"/>
        </w:rPr>
        <w:t>direction</w:t>
      </w:r>
      <w:r w:rsidRPr="00EE78AF">
        <w:rPr>
          <w:rFonts w:eastAsia="等线" w:hint="eastAsia"/>
          <w:kern w:val="2"/>
          <w:szCs w:val="22"/>
          <w:lang w:eastAsia="zh-CN"/>
        </w:rPr>
        <w:t xml:space="preserve"> </w:t>
      </w:r>
      <w:r w:rsidRPr="00EE78AF">
        <w:rPr>
          <w:rFonts w:eastAsia="等线"/>
          <w:kern w:val="2"/>
          <w:szCs w:val="22"/>
          <w:lang w:eastAsia="zh-CN"/>
        </w:rPr>
        <w:t xml:space="preserve">of charge redistribution </w:t>
      </w:r>
      <w:r w:rsidRPr="00EE78AF">
        <w:rPr>
          <w:rFonts w:eastAsia="等线" w:hint="eastAsia"/>
          <w:kern w:val="2"/>
          <w:szCs w:val="22"/>
          <w:lang w:eastAsia="zh-CN"/>
        </w:rPr>
        <w:t>can be</w:t>
      </w:r>
      <w:r w:rsidRPr="00EE78AF">
        <w:rPr>
          <w:rFonts w:eastAsia="等线"/>
          <w:kern w:val="2"/>
          <w:szCs w:val="22"/>
          <w:lang w:eastAsia="zh-CN"/>
        </w:rPr>
        <w:t xml:space="preserve"> captured by the NTO </w:t>
      </w:r>
      <w:proofErr w:type="spellStart"/>
      <w:r w:rsidRPr="00EE78AF">
        <w:rPr>
          <w:rFonts w:eastAsia="等线"/>
          <w:kern w:val="2"/>
          <w:szCs w:val="22"/>
          <w:lang w:eastAsia="zh-CN"/>
        </w:rPr>
        <w:t>hole→electron</w:t>
      </w:r>
      <w:proofErr w:type="spellEnd"/>
      <w:r w:rsidRPr="00EE78AF">
        <w:rPr>
          <w:rFonts w:eastAsia="等线"/>
          <w:kern w:val="2"/>
          <w:szCs w:val="22"/>
          <w:lang w:eastAsia="zh-CN"/>
        </w:rPr>
        <w:t xml:space="preserve"> displacement. Therefore, we represent the TDM direction by the line connecting the centroids of the hole and electron NTOs obtained from the same TD</w:t>
      </w:r>
      <w:r w:rsidR="00340678">
        <w:rPr>
          <w:rFonts w:eastAsia="等线" w:hint="eastAsia"/>
          <w:kern w:val="2"/>
          <w:szCs w:val="22"/>
          <w:lang w:eastAsia="zh-CN"/>
        </w:rPr>
        <w:t>-</w:t>
      </w:r>
      <w:r w:rsidRPr="00EE78AF">
        <w:rPr>
          <w:rFonts w:eastAsia="等线"/>
          <w:kern w:val="2"/>
          <w:szCs w:val="22"/>
          <w:lang w:eastAsia="zh-CN"/>
        </w:rPr>
        <w:t>DFT calculation.</w:t>
      </w:r>
    </w:p>
    <w:p w14:paraId="6ACF8410" w14:textId="19C18659" w:rsidR="00B9440A" w:rsidRDefault="00EE78AF" w:rsidP="00004113">
      <w:pPr>
        <w:pStyle w:val="SMcaption"/>
        <w:spacing w:line="360" w:lineRule="auto"/>
        <w:ind w:firstLineChars="100" w:firstLine="240"/>
        <w:jc w:val="both"/>
        <w:rPr>
          <w:rFonts w:eastAsia="等线"/>
          <w:kern w:val="2"/>
          <w:szCs w:val="22"/>
          <w:lang w:eastAsia="zh-CN"/>
        </w:rPr>
      </w:pPr>
      <w:r w:rsidRPr="00EE78AF">
        <w:rPr>
          <w:rFonts w:eastAsia="等线" w:hint="eastAsia"/>
          <w:kern w:val="2"/>
          <w:szCs w:val="22"/>
          <w:lang w:eastAsia="zh-CN"/>
        </w:rPr>
        <w:t>Taking SAF-2NP as an example, a flexible potential surfaces scanning of the donor-acceptor dihedral angle was performed, followed by excited-state calculations. The x component of the TDM vector changes markedly with the dihedral angle. It is nearly zero at 86</w:t>
      </w:r>
      <w:r w:rsidRPr="00EE78AF">
        <w:rPr>
          <w:rFonts w:eastAsia="等线"/>
          <w:kern w:val="2"/>
          <w:szCs w:val="22"/>
          <w:lang w:eastAsia="zh-CN"/>
        </w:rPr>
        <w:t>°</w:t>
      </w:r>
      <w:r w:rsidRPr="00EE78AF">
        <w:rPr>
          <w:rFonts w:eastAsia="等线" w:hint="eastAsia"/>
          <w:kern w:val="2"/>
          <w:szCs w:val="22"/>
          <w:lang w:eastAsia="zh-CN"/>
        </w:rPr>
        <w:t xml:space="preserve"> but increases to 0.24 at 80</w:t>
      </w:r>
      <w:r w:rsidRPr="00EE78AF">
        <w:rPr>
          <w:rFonts w:eastAsia="等线"/>
          <w:kern w:val="2"/>
          <w:szCs w:val="22"/>
          <w:lang w:eastAsia="zh-CN"/>
        </w:rPr>
        <w:t>°</w:t>
      </w:r>
      <w:r w:rsidRPr="00EE78AF">
        <w:rPr>
          <w:rFonts w:eastAsia="等线" w:hint="eastAsia"/>
          <w:kern w:val="2"/>
          <w:szCs w:val="22"/>
          <w:lang w:eastAsia="zh-CN"/>
        </w:rPr>
        <w:t>, indicating a direction change from almost perpendicular to the acceptor plane to horizontal orientation.</w:t>
      </w:r>
    </w:p>
    <w:p w14:paraId="4ECE9988" w14:textId="1F74BD96" w:rsidR="007D1F31" w:rsidRDefault="007D1F31">
      <w:pPr>
        <w:rPr>
          <w:rFonts w:eastAsia="等线"/>
          <w:kern w:val="2"/>
          <w:szCs w:val="22"/>
          <w:lang w:eastAsia="zh-CN"/>
        </w:rPr>
      </w:pPr>
      <w:r>
        <w:rPr>
          <w:rFonts w:eastAsia="等线"/>
          <w:kern w:val="2"/>
          <w:szCs w:val="22"/>
          <w:lang w:eastAsia="zh-CN"/>
        </w:rPr>
        <w:br w:type="page"/>
      </w:r>
    </w:p>
    <w:p w14:paraId="6B2A4A87" w14:textId="24C0344C" w:rsidR="007D1F31" w:rsidRPr="007D1F31" w:rsidRDefault="004B72DE" w:rsidP="00C01C4B">
      <w:pPr>
        <w:widowControl w:val="0"/>
        <w:spacing w:line="360" w:lineRule="auto"/>
        <w:jc w:val="center"/>
        <w:rPr>
          <w:rFonts w:eastAsia="等线"/>
          <w:kern w:val="2"/>
          <w:sz w:val="21"/>
          <w:szCs w:val="22"/>
          <w:lang w:eastAsia="zh-CN"/>
        </w:rPr>
      </w:pPr>
      <w:r>
        <w:rPr>
          <w:rFonts w:eastAsia="等线"/>
          <w:noProof/>
          <w:kern w:val="2"/>
          <w:sz w:val="21"/>
          <w:szCs w:val="22"/>
          <w:lang w:eastAsia="zh-CN"/>
        </w:rPr>
        <w:lastRenderedPageBreak/>
        <w:drawing>
          <wp:inline distT="0" distB="0" distL="0" distR="0" wp14:anchorId="29E15711" wp14:editId="490D2A64">
            <wp:extent cx="5838690" cy="4186362"/>
            <wp:effectExtent l="0" t="0" r="0" b="5080"/>
            <wp:docPr id="12601732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6695" cy="4192102"/>
                    </a:xfrm>
                    <a:prstGeom prst="rect">
                      <a:avLst/>
                    </a:prstGeom>
                    <a:noFill/>
                  </pic:spPr>
                </pic:pic>
              </a:graphicData>
            </a:graphic>
          </wp:inline>
        </w:drawing>
      </w:r>
    </w:p>
    <w:p w14:paraId="507A2051" w14:textId="1186F608" w:rsidR="007D1F31" w:rsidRPr="007D1F31" w:rsidRDefault="007D1F31" w:rsidP="007D1F31">
      <w:pPr>
        <w:widowControl w:val="0"/>
        <w:spacing w:line="360" w:lineRule="auto"/>
        <w:jc w:val="both"/>
        <w:rPr>
          <w:rFonts w:eastAsia="等线"/>
          <w:kern w:val="2"/>
          <w:szCs w:val="24"/>
          <w:lang w:eastAsia="zh-CN"/>
        </w:rPr>
      </w:pPr>
      <w:r w:rsidRPr="007D1F31">
        <w:rPr>
          <w:rFonts w:eastAsia="等线" w:hint="eastAsia"/>
          <w:b/>
          <w:bCs/>
          <w:kern w:val="2"/>
          <w:szCs w:val="24"/>
          <w:lang w:eastAsia="zh-CN"/>
        </w:rPr>
        <w:t>Fig. S</w:t>
      </w:r>
      <w:r>
        <w:rPr>
          <w:rFonts w:eastAsia="等线" w:hint="eastAsia"/>
          <w:b/>
          <w:bCs/>
          <w:kern w:val="2"/>
          <w:szCs w:val="24"/>
          <w:lang w:eastAsia="zh-CN"/>
        </w:rPr>
        <w:t>4</w:t>
      </w:r>
      <w:r w:rsidRPr="007D1F31">
        <w:rPr>
          <w:rFonts w:eastAsia="等线" w:hint="eastAsia"/>
          <w:b/>
          <w:bCs/>
          <w:kern w:val="2"/>
          <w:szCs w:val="24"/>
          <w:lang w:eastAsia="zh-CN"/>
        </w:rPr>
        <w:t>.</w:t>
      </w:r>
      <w:r w:rsidRPr="007D1F31">
        <w:rPr>
          <w:rFonts w:eastAsia="等线" w:hint="eastAsia"/>
          <w:kern w:val="2"/>
          <w:szCs w:val="24"/>
          <w:lang w:eastAsia="zh-CN"/>
        </w:rPr>
        <w:t xml:space="preserve"> </w:t>
      </w:r>
      <w:r w:rsidR="00661A08">
        <w:rPr>
          <w:rFonts w:eastAsia="等线" w:hint="eastAsia"/>
          <w:kern w:val="2"/>
          <w:szCs w:val="24"/>
          <w:lang w:eastAsia="zh-CN"/>
        </w:rPr>
        <w:t>Illustration of projection procedures</w:t>
      </w:r>
      <w:r w:rsidR="00765115">
        <w:rPr>
          <w:rFonts w:eastAsia="等线" w:hint="eastAsia"/>
          <w:kern w:val="2"/>
          <w:szCs w:val="24"/>
          <w:lang w:eastAsia="zh-CN"/>
        </w:rPr>
        <w:t xml:space="preserve"> of different types of emitters</w:t>
      </w:r>
      <w:r w:rsidR="006066DC">
        <w:rPr>
          <w:rFonts w:eastAsia="等线" w:hint="eastAsia"/>
          <w:kern w:val="2"/>
          <w:szCs w:val="24"/>
          <w:lang w:eastAsia="zh-CN"/>
        </w:rPr>
        <w:t xml:space="preserve">. </w:t>
      </w:r>
      <w:r w:rsidR="006066DC" w:rsidRPr="007D1F31">
        <w:rPr>
          <w:rFonts w:eastAsia="等线" w:hint="eastAsia"/>
          <w:kern w:val="2"/>
          <w:szCs w:val="24"/>
          <w:lang w:eastAsia="zh-CN"/>
        </w:rPr>
        <w:t>(</w:t>
      </w:r>
      <w:r w:rsidR="004B72DE">
        <w:rPr>
          <w:rFonts w:eastAsia="等线" w:hint="eastAsia"/>
          <w:kern w:val="2"/>
          <w:szCs w:val="24"/>
          <w:lang w:eastAsia="zh-CN"/>
        </w:rPr>
        <w:t>a</w:t>
      </w:r>
      <w:r w:rsidR="006066DC" w:rsidRPr="007D1F31">
        <w:rPr>
          <w:rFonts w:eastAsia="等线" w:hint="eastAsia"/>
          <w:kern w:val="2"/>
          <w:szCs w:val="24"/>
          <w:lang w:eastAsia="zh-CN"/>
        </w:rPr>
        <w:t>)</w:t>
      </w:r>
      <w:r w:rsidR="006066DC">
        <w:rPr>
          <w:rFonts w:eastAsia="等线" w:hint="eastAsia"/>
          <w:kern w:val="2"/>
          <w:szCs w:val="24"/>
          <w:lang w:eastAsia="zh-CN"/>
        </w:rPr>
        <w:t xml:space="preserve"> </w:t>
      </w:r>
      <w:r w:rsidR="006066DC" w:rsidRPr="007D1F31">
        <w:rPr>
          <w:rFonts w:eastAsia="等线" w:hint="eastAsia"/>
          <w:kern w:val="2"/>
          <w:szCs w:val="24"/>
          <w:lang w:eastAsia="zh-CN"/>
        </w:rPr>
        <w:t>BSB-</w:t>
      </w:r>
      <w:proofErr w:type="spellStart"/>
      <w:r w:rsidR="006066DC" w:rsidRPr="007D1F31">
        <w:rPr>
          <w:rFonts w:eastAsia="等线" w:hint="eastAsia"/>
          <w:kern w:val="2"/>
          <w:szCs w:val="24"/>
          <w:lang w:eastAsia="zh-CN"/>
        </w:rPr>
        <w:t>Cz</w:t>
      </w:r>
      <w:proofErr w:type="spellEnd"/>
      <w:r w:rsidR="00765115">
        <w:rPr>
          <w:rFonts w:eastAsia="等线" w:hint="eastAsia"/>
          <w:kern w:val="2"/>
          <w:szCs w:val="24"/>
          <w:lang w:eastAsia="zh-CN"/>
        </w:rPr>
        <w:t>.</w:t>
      </w:r>
      <w:r w:rsidR="006066DC" w:rsidRPr="007D1F31">
        <w:rPr>
          <w:rFonts w:eastAsia="等线" w:hint="eastAsia"/>
          <w:kern w:val="2"/>
          <w:szCs w:val="24"/>
          <w:lang w:eastAsia="zh-CN"/>
        </w:rPr>
        <w:t xml:space="preserve"> (</w:t>
      </w:r>
      <w:r w:rsidR="004B72DE">
        <w:rPr>
          <w:rFonts w:eastAsia="等线" w:hint="eastAsia"/>
          <w:kern w:val="2"/>
          <w:szCs w:val="24"/>
          <w:lang w:eastAsia="zh-CN"/>
        </w:rPr>
        <w:t>b</w:t>
      </w:r>
      <w:r w:rsidR="006066DC" w:rsidRPr="007D1F31">
        <w:rPr>
          <w:rFonts w:eastAsia="等线" w:hint="eastAsia"/>
          <w:kern w:val="2"/>
          <w:szCs w:val="24"/>
          <w:lang w:eastAsia="zh-CN"/>
        </w:rPr>
        <w:t>)</w:t>
      </w:r>
      <w:r w:rsidR="006066DC">
        <w:rPr>
          <w:rFonts w:eastAsia="等线" w:hint="eastAsia"/>
          <w:kern w:val="2"/>
          <w:szCs w:val="24"/>
          <w:lang w:eastAsia="zh-CN"/>
        </w:rPr>
        <w:t xml:space="preserve"> </w:t>
      </w:r>
      <w:proofErr w:type="spellStart"/>
      <w:r w:rsidR="006066DC" w:rsidRPr="007D1F31">
        <w:rPr>
          <w:rFonts w:eastAsia="等线" w:hint="eastAsia"/>
          <w:kern w:val="2"/>
          <w:szCs w:val="24"/>
          <w:lang w:eastAsia="zh-CN"/>
        </w:rPr>
        <w:t>TspiroF</w:t>
      </w:r>
      <w:proofErr w:type="spellEnd"/>
      <w:r w:rsidR="006066DC" w:rsidRPr="007D1F31">
        <w:rPr>
          <w:rFonts w:eastAsia="等线" w:hint="eastAsia"/>
          <w:kern w:val="2"/>
          <w:szCs w:val="24"/>
          <w:lang w:eastAsia="zh-CN"/>
        </w:rPr>
        <w:t>-TRZ</w:t>
      </w:r>
      <w:r w:rsidR="00765115">
        <w:rPr>
          <w:rFonts w:eastAsia="等线" w:hint="eastAsia"/>
          <w:kern w:val="2"/>
          <w:szCs w:val="24"/>
          <w:lang w:eastAsia="zh-CN"/>
        </w:rPr>
        <w:t>.</w:t>
      </w:r>
      <w:r w:rsidR="006066DC" w:rsidRPr="007D1F31">
        <w:rPr>
          <w:rFonts w:eastAsia="等线" w:hint="eastAsia"/>
          <w:kern w:val="2"/>
          <w:szCs w:val="24"/>
          <w:lang w:eastAsia="zh-CN"/>
        </w:rPr>
        <w:t xml:space="preserve"> (</w:t>
      </w:r>
      <w:r w:rsidR="004B72DE">
        <w:rPr>
          <w:rFonts w:eastAsia="等线" w:hint="eastAsia"/>
          <w:kern w:val="2"/>
          <w:szCs w:val="24"/>
          <w:lang w:eastAsia="zh-CN"/>
        </w:rPr>
        <w:t>c</w:t>
      </w:r>
      <w:r w:rsidR="006066DC" w:rsidRPr="007D1F31">
        <w:rPr>
          <w:rFonts w:eastAsia="等线" w:hint="eastAsia"/>
          <w:kern w:val="2"/>
          <w:szCs w:val="24"/>
          <w:lang w:eastAsia="zh-CN"/>
        </w:rPr>
        <w:t>) 3,6,12-triTPA-BPQ.</w:t>
      </w:r>
      <w:r w:rsidR="006066DC">
        <w:rPr>
          <w:rFonts w:eastAsia="等线" w:hint="eastAsia"/>
          <w:kern w:val="2"/>
          <w:szCs w:val="24"/>
          <w:lang w:eastAsia="zh-CN"/>
        </w:rPr>
        <w:t xml:space="preserve"> </w:t>
      </w:r>
      <w:proofErr w:type="spellStart"/>
      <w:r w:rsidRPr="007D1F31">
        <w:rPr>
          <w:rFonts w:eastAsia="等线" w:hint="eastAsia"/>
          <w:kern w:val="2"/>
          <w:szCs w:val="24"/>
          <w:lang w:eastAsia="zh-CN"/>
        </w:rPr>
        <w:t>TspiroF</w:t>
      </w:r>
      <w:proofErr w:type="spellEnd"/>
      <w:r w:rsidRPr="007D1F31">
        <w:rPr>
          <w:rFonts w:eastAsia="等线" w:hint="eastAsia"/>
          <w:kern w:val="2"/>
          <w:szCs w:val="24"/>
          <w:lang w:eastAsia="zh-CN"/>
        </w:rPr>
        <w:t>-TRZ is an example with minimal TDM vectors (yellow dots: orbital centroids; blue: hole distribution; red: electron distribution). 3,6,12-triTPA-BPQ stands for emitters with multiple CT pathways.</w:t>
      </w:r>
    </w:p>
    <w:p w14:paraId="5C99F0AB" w14:textId="77777777" w:rsidR="007D1F31" w:rsidRDefault="007D1F31" w:rsidP="007D1F31">
      <w:pPr>
        <w:pStyle w:val="SMcaption"/>
        <w:spacing w:line="360" w:lineRule="auto"/>
        <w:jc w:val="both"/>
        <w:rPr>
          <w:lang w:eastAsia="zh-CN"/>
        </w:rPr>
      </w:pPr>
    </w:p>
    <w:p w14:paraId="31E60860" w14:textId="22A1E355" w:rsidR="00C11BAB" w:rsidRDefault="00C11BAB">
      <w:pPr>
        <w:rPr>
          <w:lang w:eastAsia="zh-CN"/>
        </w:rPr>
      </w:pPr>
      <w:r>
        <w:rPr>
          <w:lang w:eastAsia="zh-CN"/>
        </w:rPr>
        <w:br w:type="page"/>
      </w:r>
    </w:p>
    <w:p w14:paraId="6831FF98" w14:textId="77777777" w:rsidR="00C11BAB" w:rsidRPr="00C11BAB" w:rsidRDefault="00C11BAB" w:rsidP="00C11BAB">
      <w:pPr>
        <w:spacing w:line="360" w:lineRule="auto"/>
        <w:jc w:val="both"/>
        <w:rPr>
          <w:rFonts w:eastAsia="等线"/>
          <w:kern w:val="2"/>
          <w:szCs w:val="22"/>
          <w:lang w:eastAsia="zh-CN"/>
        </w:rPr>
      </w:pPr>
      <w:r w:rsidRPr="00C11BAB">
        <w:rPr>
          <w:rFonts w:eastAsia="等线" w:hint="eastAsia"/>
          <w:b/>
          <w:bCs/>
          <w:kern w:val="2"/>
          <w:szCs w:val="22"/>
          <w:lang w:eastAsia="zh-CN"/>
        </w:rPr>
        <w:lastRenderedPageBreak/>
        <w:t>Table S1.</w:t>
      </w:r>
      <w:r w:rsidRPr="00C11BAB">
        <w:rPr>
          <w:rFonts w:eastAsia="等线" w:hint="eastAsia"/>
          <w:kern w:val="2"/>
          <w:szCs w:val="22"/>
          <w:lang w:eastAsia="zh-CN"/>
        </w:rPr>
        <w:t xml:space="preserve"> Decomposed TDM vectors of emitters with multiple intramolecular pathways, the corresponding geometric parameters and </w:t>
      </w:r>
      <w:r w:rsidRPr="00C11BAB">
        <w:rPr>
          <w:rFonts w:eastAsia="等线"/>
          <w:kern w:val="2"/>
          <w:szCs w:val="22"/>
          <w:lang w:eastAsia="zh-CN"/>
        </w:rPr>
        <w:t>Θ</w:t>
      </w:r>
      <w:r w:rsidRPr="00C11BAB">
        <w:rPr>
          <w:rFonts w:eastAsia="等线"/>
          <w:kern w:val="2"/>
          <w:szCs w:val="22"/>
          <w:vertAlign w:val="subscript"/>
          <w:lang w:eastAsia="zh-CN"/>
        </w:rPr>
        <w:t>//</w:t>
      </w:r>
      <w:r w:rsidRPr="00C11BAB">
        <w:rPr>
          <w:rFonts w:eastAsia="等线" w:hint="eastAsia"/>
          <w:kern w:val="2"/>
          <w:szCs w:val="22"/>
          <w:lang w:eastAsia="zh-CN"/>
        </w:rPr>
        <w:t xml:space="preserve"> values.</w:t>
      </w:r>
    </w:p>
    <w:tbl>
      <w:tblPr>
        <w:tblStyle w:val="2c"/>
        <w:tblW w:w="8204" w:type="dxa"/>
        <w:jc w:val="center"/>
        <w:tblLook w:val="04A0" w:firstRow="1" w:lastRow="0" w:firstColumn="1" w:lastColumn="0" w:noHBand="0" w:noVBand="1"/>
      </w:tblPr>
      <w:tblGrid>
        <w:gridCol w:w="3966"/>
        <w:gridCol w:w="848"/>
        <w:gridCol w:w="848"/>
        <w:gridCol w:w="848"/>
        <w:gridCol w:w="847"/>
        <w:gridCol w:w="847"/>
      </w:tblGrid>
      <w:tr w:rsidR="00C11BAB" w:rsidRPr="00C11BAB" w14:paraId="198AE5E8" w14:textId="77777777" w:rsidTr="00C11BAB">
        <w:trPr>
          <w:trHeight w:val="557"/>
          <w:jc w:val="center"/>
        </w:trPr>
        <w:tc>
          <w:tcPr>
            <w:tcW w:w="3966" w:type="dxa"/>
            <w:vAlign w:val="center"/>
          </w:tcPr>
          <w:p w14:paraId="61276300"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Compound</w:t>
            </w:r>
          </w:p>
        </w:tc>
        <w:tc>
          <w:tcPr>
            <w:tcW w:w="848" w:type="dxa"/>
            <w:vAlign w:val="center"/>
          </w:tcPr>
          <w:p w14:paraId="3F0DEFB6" w14:textId="77777777" w:rsidR="00C11BAB" w:rsidRPr="00C11BAB" w:rsidRDefault="00C11BAB" w:rsidP="00C11BAB">
            <w:pPr>
              <w:widowControl w:val="0"/>
              <w:jc w:val="center"/>
              <w:rPr>
                <w:rFonts w:ascii="Times New Roman" w:eastAsia="等线" w:hAnsi="Times New Roman"/>
                <w:i/>
                <w:iCs/>
                <w:sz w:val="21"/>
                <w:szCs w:val="21"/>
              </w:rPr>
            </w:pPr>
            <w:r w:rsidRPr="00C11BAB">
              <w:rPr>
                <w:rFonts w:ascii="Times New Roman" w:eastAsia="等线" w:hAnsi="Times New Roman"/>
                <w:i/>
                <w:iCs/>
                <w:sz w:val="21"/>
                <w:szCs w:val="21"/>
              </w:rPr>
              <w:t>L</w:t>
            </w:r>
            <w:r w:rsidRPr="00C11BAB">
              <w:rPr>
                <w:rFonts w:ascii="Times New Roman" w:eastAsia="等线" w:hAnsi="Times New Roman"/>
                <w:i/>
                <w:iCs/>
                <w:sz w:val="21"/>
                <w:szCs w:val="21"/>
                <w:vertAlign w:val="subscript"/>
              </w:rPr>
              <w:t>x</w:t>
            </w:r>
          </w:p>
          <w:p w14:paraId="14B1E47F"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(Å)</w:t>
            </w:r>
          </w:p>
        </w:tc>
        <w:tc>
          <w:tcPr>
            <w:tcW w:w="848" w:type="dxa"/>
            <w:vAlign w:val="center"/>
          </w:tcPr>
          <w:p w14:paraId="0797ABA4" w14:textId="77777777" w:rsidR="00C11BAB" w:rsidRPr="00C11BAB" w:rsidRDefault="00C11BAB" w:rsidP="00C11BAB">
            <w:pPr>
              <w:widowControl w:val="0"/>
              <w:jc w:val="center"/>
              <w:rPr>
                <w:rFonts w:ascii="Times New Roman" w:eastAsia="等线" w:hAnsi="Times New Roman"/>
                <w:i/>
                <w:iCs/>
                <w:sz w:val="21"/>
                <w:szCs w:val="21"/>
              </w:rPr>
            </w:pPr>
            <w:r w:rsidRPr="00C11BAB">
              <w:rPr>
                <w:rFonts w:ascii="Times New Roman" w:eastAsia="等线" w:hAnsi="Times New Roman"/>
                <w:i/>
                <w:iCs/>
                <w:sz w:val="21"/>
                <w:szCs w:val="21"/>
              </w:rPr>
              <w:t>L</w:t>
            </w:r>
            <w:r w:rsidRPr="00C11BAB">
              <w:rPr>
                <w:rFonts w:ascii="Times New Roman" w:eastAsia="等线" w:hAnsi="Times New Roman"/>
                <w:i/>
                <w:iCs/>
                <w:sz w:val="21"/>
                <w:szCs w:val="21"/>
                <w:vertAlign w:val="subscript"/>
              </w:rPr>
              <w:t>y</w:t>
            </w:r>
          </w:p>
          <w:p w14:paraId="60A05B56"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(Å)</w:t>
            </w:r>
          </w:p>
        </w:tc>
        <w:tc>
          <w:tcPr>
            <w:tcW w:w="848" w:type="dxa"/>
            <w:vAlign w:val="center"/>
          </w:tcPr>
          <w:p w14:paraId="02DCEB41" w14:textId="77777777" w:rsidR="00C11BAB" w:rsidRPr="00C11BAB" w:rsidRDefault="00C11BAB" w:rsidP="00C11BAB">
            <w:pPr>
              <w:widowControl w:val="0"/>
              <w:jc w:val="center"/>
              <w:rPr>
                <w:rFonts w:ascii="Times New Roman" w:eastAsia="等线" w:hAnsi="Times New Roman"/>
                <w:i/>
                <w:iCs/>
                <w:sz w:val="21"/>
                <w:szCs w:val="21"/>
              </w:rPr>
            </w:pPr>
            <w:proofErr w:type="spellStart"/>
            <w:r w:rsidRPr="00C11BAB">
              <w:rPr>
                <w:rFonts w:ascii="Times New Roman" w:eastAsia="等线" w:hAnsi="Times New Roman"/>
                <w:i/>
                <w:iCs/>
                <w:sz w:val="21"/>
                <w:szCs w:val="21"/>
              </w:rPr>
              <w:t>L</w:t>
            </w:r>
            <w:r w:rsidRPr="00C11BAB">
              <w:rPr>
                <w:rFonts w:ascii="Times New Roman" w:eastAsia="等线" w:hAnsi="Times New Roman"/>
                <w:i/>
                <w:iCs/>
                <w:sz w:val="21"/>
                <w:szCs w:val="21"/>
                <w:vertAlign w:val="subscript"/>
              </w:rPr>
              <w:t>z</w:t>
            </w:r>
            <w:proofErr w:type="spellEnd"/>
          </w:p>
          <w:p w14:paraId="7039DD80"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(Å)</w:t>
            </w:r>
          </w:p>
        </w:tc>
        <w:tc>
          <w:tcPr>
            <w:tcW w:w="847" w:type="dxa"/>
            <w:vAlign w:val="center"/>
          </w:tcPr>
          <w:p w14:paraId="76F35CE1"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i/>
                <w:iCs/>
                <w:sz w:val="21"/>
                <w:szCs w:val="21"/>
              </w:rPr>
              <w:t>m</w:t>
            </w:r>
          </w:p>
        </w:tc>
        <w:tc>
          <w:tcPr>
            <w:tcW w:w="847" w:type="dxa"/>
            <w:vAlign w:val="center"/>
          </w:tcPr>
          <w:p w14:paraId="713F0B5D"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Θ</w:t>
            </w:r>
            <w:r w:rsidRPr="00C11BAB">
              <w:rPr>
                <w:rFonts w:ascii="Times New Roman" w:eastAsia="等线" w:hAnsi="Times New Roman"/>
                <w:sz w:val="21"/>
                <w:szCs w:val="21"/>
                <w:vertAlign w:val="subscript"/>
              </w:rPr>
              <w:t>//</w:t>
            </w:r>
          </w:p>
          <w:p w14:paraId="1AA3D0B8"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w:t>
            </w:r>
          </w:p>
        </w:tc>
      </w:tr>
      <w:tr w:rsidR="00C11BAB" w:rsidRPr="00C11BAB" w14:paraId="5F3B52F9" w14:textId="77777777" w:rsidTr="00C11BAB">
        <w:trPr>
          <w:trHeight w:val="907"/>
          <w:jc w:val="center"/>
        </w:trPr>
        <w:tc>
          <w:tcPr>
            <w:tcW w:w="3966" w:type="dxa"/>
            <w:vMerge w:val="restart"/>
            <w:vAlign w:val="center"/>
          </w:tcPr>
          <w:p w14:paraId="00A2BE91" w14:textId="77777777" w:rsidR="00C11BAB" w:rsidRPr="00C11BAB" w:rsidRDefault="00C11BAB" w:rsidP="00C11BAB">
            <w:pPr>
              <w:widowControl w:val="0"/>
              <w:jc w:val="center"/>
              <w:rPr>
                <w:rFonts w:ascii="Times New Roman" w:eastAsia="等线" w:hAnsi="Times New Roman"/>
                <w:sz w:val="21"/>
                <w:szCs w:val="21"/>
              </w:rPr>
            </w:pPr>
            <w:r w:rsidRPr="00C11BAB">
              <w:rPr>
                <w:rFonts w:eastAsia="等线"/>
                <w:noProof/>
                <w:sz w:val="21"/>
                <w:szCs w:val="21"/>
              </w:rPr>
              <w:drawing>
                <wp:inline distT="0" distB="0" distL="0" distR="0" wp14:anchorId="15CFDDD0" wp14:editId="2E1ECED3">
                  <wp:extent cx="2070147" cy="935891"/>
                  <wp:effectExtent l="0" t="0" r="6350" b="0"/>
                  <wp:docPr id="18985402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732" t="13759" r="12273" b="23513"/>
                          <a:stretch>
                            <a:fillRect/>
                          </a:stretch>
                        </pic:blipFill>
                        <pic:spPr bwMode="auto">
                          <a:xfrm>
                            <a:off x="0" y="0"/>
                            <a:ext cx="2087096" cy="943553"/>
                          </a:xfrm>
                          <a:prstGeom prst="rect">
                            <a:avLst/>
                          </a:prstGeom>
                          <a:noFill/>
                          <a:ln>
                            <a:noFill/>
                          </a:ln>
                          <a:extLst>
                            <a:ext uri="{53640926-AAD7-44D8-BBD7-CCE9431645EC}">
                              <a14:shadowObscured xmlns:a14="http://schemas.microsoft.com/office/drawing/2010/main"/>
                            </a:ext>
                          </a:extLst>
                        </pic:spPr>
                      </pic:pic>
                    </a:graphicData>
                  </a:graphic>
                </wp:inline>
              </w:drawing>
            </w:r>
          </w:p>
          <w:p w14:paraId="7E756683"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DQBC</w:t>
            </w:r>
          </w:p>
        </w:tc>
        <w:tc>
          <w:tcPr>
            <w:tcW w:w="848" w:type="dxa"/>
            <w:vAlign w:val="center"/>
          </w:tcPr>
          <w:p w14:paraId="78EAA560"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26.82</w:t>
            </w:r>
          </w:p>
        </w:tc>
        <w:tc>
          <w:tcPr>
            <w:tcW w:w="848" w:type="dxa"/>
            <w:vAlign w:val="center"/>
          </w:tcPr>
          <w:p w14:paraId="5CD74DEF"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17.10</w:t>
            </w:r>
          </w:p>
        </w:tc>
        <w:tc>
          <w:tcPr>
            <w:tcW w:w="848" w:type="dxa"/>
            <w:vAlign w:val="center"/>
          </w:tcPr>
          <w:p w14:paraId="4AD59F9E"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11.00</w:t>
            </w:r>
          </w:p>
        </w:tc>
        <w:tc>
          <w:tcPr>
            <w:tcW w:w="847" w:type="dxa"/>
            <w:vAlign w:val="center"/>
          </w:tcPr>
          <w:p w14:paraId="0059496B"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2.44</w:t>
            </w:r>
          </w:p>
        </w:tc>
        <w:tc>
          <w:tcPr>
            <w:tcW w:w="847" w:type="dxa"/>
            <w:vMerge w:val="restart"/>
            <w:vAlign w:val="center"/>
          </w:tcPr>
          <w:p w14:paraId="7C623940"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92</w:t>
            </w:r>
          </w:p>
        </w:tc>
      </w:tr>
      <w:tr w:rsidR="00C11BAB" w:rsidRPr="00C11BAB" w14:paraId="0ACD4F24" w14:textId="77777777" w:rsidTr="00C11BAB">
        <w:trPr>
          <w:trHeight w:val="907"/>
          <w:jc w:val="center"/>
        </w:trPr>
        <w:tc>
          <w:tcPr>
            <w:tcW w:w="3966" w:type="dxa"/>
            <w:vMerge/>
            <w:vAlign w:val="center"/>
          </w:tcPr>
          <w:p w14:paraId="01EAF2F4" w14:textId="77777777" w:rsidR="00C11BAB" w:rsidRPr="00C11BAB" w:rsidRDefault="00C11BAB" w:rsidP="00C11BAB">
            <w:pPr>
              <w:widowControl w:val="0"/>
              <w:jc w:val="center"/>
              <w:rPr>
                <w:rFonts w:ascii="Times New Roman" w:eastAsia="等线" w:hAnsi="Times New Roman"/>
                <w:noProof/>
                <w:sz w:val="21"/>
                <w:szCs w:val="21"/>
              </w:rPr>
            </w:pPr>
          </w:p>
        </w:tc>
        <w:tc>
          <w:tcPr>
            <w:tcW w:w="848" w:type="dxa"/>
            <w:vAlign w:val="center"/>
          </w:tcPr>
          <w:p w14:paraId="2D771B9C"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26.82</w:t>
            </w:r>
          </w:p>
        </w:tc>
        <w:tc>
          <w:tcPr>
            <w:tcW w:w="848" w:type="dxa"/>
            <w:vAlign w:val="center"/>
          </w:tcPr>
          <w:p w14:paraId="4D6B0684"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17.10</w:t>
            </w:r>
          </w:p>
        </w:tc>
        <w:tc>
          <w:tcPr>
            <w:tcW w:w="848" w:type="dxa"/>
            <w:vAlign w:val="center"/>
          </w:tcPr>
          <w:p w14:paraId="1DE5D471"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11.00</w:t>
            </w:r>
          </w:p>
        </w:tc>
        <w:tc>
          <w:tcPr>
            <w:tcW w:w="847" w:type="dxa"/>
            <w:vAlign w:val="center"/>
          </w:tcPr>
          <w:p w14:paraId="1513A867"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2.44</w:t>
            </w:r>
          </w:p>
        </w:tc>
        <w:tc>
          <w:tcPr>
            <w:tcW w:w="847" w:type="dxa"/>
            <w:vMerge/>
            <w:vAlign w:val="center"/>
          </w:tcPr>
          <w:p w14:paraId="2E30377C" w14:textId="77777777" w:rsidR="00C11BAB" w:rsidRPr="00C11BAB" w:rsidRDefault="00C11BAB" w:rsidP="00C11BAB">
            <w:pPr>
              <w:widowControl w:val="0"/>
              <w:jc w:val="center"/>
              <w:rPr>
                <w:rFonts w:ascii="Times New Roman" w:eastAsia="等线" w:hAnsi="Times New Roman"/>
                <w:sz w:val="21"/>
                <w:szCs w:val="21"/>
              </w:rPr>
            </w:pPr>
          </w:p>
        </w:tc>
      </w:tr>
      <w:tr w:rsidR="00C11BAB" w:rsidRPr="00C11BAB" w14:paraId="15BB6968" w14:textId="77777777" w:rsidTr="00C11BAB">
        <w:trPr>
          <w:trHeight w:val="1134"/>
          <w:jc w:val="center"/>
        </w:trPr>
        <w:tc>
          <w:tcPr>
            <w:tcW w:w="3966" w:type="dxa"/>
            <w:vMerge w:val="restart"/>
            <w:vAlign w:val="center"/>
          </w:tcPr>
          <w:p w14:paraId="0161C94F" w14:textId="77777777" w:rsidR="00C11BAB" w:rsidRPr="00C11BAB" w:rsidRDefault="00C11BAB" w:rsidP="00C11BAB">
            <w:pPr>
              <w:widowControl w:val="0"/>
              <w:jc w:val="center"/>
              <w:rPr>
                <w:rFonts w:ascii="Times New Roman" w:eastAsia="等线" w:hAnsi="Times New Roman"/>
                <w:sz w:val="21"/>
                <w:szCs w:val="21"/>
              </w:rPr>
            </w:pPr>
            <w:r w:rsidRPr="00C11BAB">
              <w:rPr>
                <w:rFonts w:eastAsia="等线"/>
                <w:noProof/>
                <w:sz w:val="21"/>
                <w:szCs w:val="21"/>
              </w:rPr>
              <w:drawing>
                <wp:inline distT="0" distB="0" distL="0" distR="0" wp14:anchorId="787B4206" wp14:editId="65D3CD79">
                  <wp:extent cx="1900185" cy="994419"/>
                  <wp:effectExtent l="0" t="0" r="5080" b="0"/>
                  <wp:docPr id="19573596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446" t="9289" r="6089" b="9282"/>
                          <a:stretch>
                            <a:fillRect/>
                          </a:stretch>
                        </pic:blipFill>
                        <pic:spPr bwMode="auto">
                          <a:xfrm>
                            <a:off x="0" y="0"/>
                            <a:ext cx="1914892" cy="1002116"/>
                          </a:xfrm>
                          <a:prstGeom prst="rect">
                            <a:avLst/>
                          </a:prstGeom>
                          <a:noFill/>
                          <a:ln>
                            <a:noFill/>
                          </a:ln>
                          <a:extLst>
                            <a:ext uri="{53640926-AAD7-44D8-BBD7-CCE9431645EC}">
                              <a14:shadowObscured xmlns:a14="http://schemas.microsoft.com/office/drawing/2010/main"/>
                            </a:ext>
                          </a:extLst>
                        </pic:spPr>
                      </pic:pic>
                    </a:graphicData>
                  </a:graphic>
                </wp:inline>
              </w:drawing>
            </w:r>
          </w:p>
          <w:p w14:paraId="1F749C24"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noProof/>
                <w:sz w:val="21"/>
                <w:szCs w:val="21"/>
              </w:rPr>
              <w:t>2BOICz</w:t>
            </w:r>
          </w:p>
        </w:tc>
        <w:tc>
          <w:tcPr>
            <w:tcW w:w="848" w:type="dxa"/>
            <w:vAlign w:val="center"/>
          </w:tcPr>
          <w:p w14:paraId="5796CCA5"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22.80</w:t>
            </w:r>
          </w:p>
        </w:tc>
        <w:tc>
          <w:tcPr>
            <w:tcW w:w="848" w:type="dxa"/>
            <w:vAlign w:val="center"/>
          </w:tcPr>
          <w:p w14:paraId="4F35CACB"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13.00</w:t>
            </w:r>
          </w:p>
        </w:tc>
        <w:tc>
          <w:tcPr>
            <w:tcW w:w="848" w:type="dxa"/>
            <w:vAlign w:val="center"/>
          </w:tcPr>
          <w:p w14:paraId="5DB19EAB"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10.39</w:t>
            </w:r>
          </w:p>
        </w:tc>
        <w:tc>
          <w:tcPr>
            <w:tcW w:w="847" w:type="dxa"/>
            <w:vAlign w:val="center"/>
          </w:tcPr>
          <w:p w14:paraId="0220E68F"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2.19</w:t>
            </w:r>
          </w:p>
        </w:tc>
        <w:tc>
          <w:tcPr>
            <w:tcW w:w="847" w:type="dxa"/>
            <w:vMerge w:val="restart"/>
            <w:vAlign w:val="center"/>
          </w:tcPr>
          <w:p w14:paraId="4339A6A9"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91.6</w:t>
            </w:r>
          </w:p>
        </w:tc>
      </w:tr>
      <w:tr w:rsidR="00C11BAB" w:rsidRPr="00C11BAB" w14:paraId="0BF4C941" w14:textId="77777777" w:rsidTr="00C11BAB">
        <w:trPr>
          <w:trHeight w:val="1134"/>
          <w:jc w:val="center"/>
        </w:trPr>
        <w:tc>
          <w:tcPr>
            <w:tcW w:w="3966" w:type="dxa"/>
            <w:vMerge/>
            <w:vAlign w:val="center"/>
          </w:tcPr>
          <w:p w14:paraId="51C77440" w14:textId="77777777" w:rsidR="00C11BAB" w:rsidRPr="00C11BAB" w:rsidRDefault="00C11BAB" w:rsidP="00C11BAB">
            <w:pPr>
              <w:widowControl w:val="0"/>
              <w:jc w:val="center"/>
              <w:rPr>
                <w:rFonts w:ascii="Times New Roman" w:eastAsia="等线" w:hAnsi="Times New Roman"/>
                <w:noProof/>
                <w:sz w:val="21"/>
                <w:szCs w:val="21"/>
              </w:rPr>
            </w:pPr>
          </w:p>
        </w:tc>
        <w:tc>
          <w:tcPr>
            <w:tcW w:w="848" w:type="dxa"/>
            <w:vAlign w:val="center"/>
          </w:tcPr>
          <w:p w14:paraId="6BC3A14D"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22.80</w:t>
            </w:r>
          </w:p>
        </w:tc>
        <w:tc>
          <w:tcPr>
            <w:tcW w:w="848" w:type="dxa"/>
            <w:vAlign w:val="center"/>
          </w:tcPr>
          <w:p w14:paraId="4B0FEFF2"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13.00</w:t>
            </w:r>
          </w:p>
        </w:tc>
        <w:tc>
          <w:tcPr>
            <w:tcW w:w="848" w:type="dxa"/>
            <w:vAlign w:val="center"/>
          </w:tcPr>
          <w:p w14:paraId="3D750330"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10.40</w:t>
            </w:r>
          </w:p>
        </w:tc>
        <w:tc>
          <w:tcPr>
            <w:tcW w:w="847" w:type="dxa"/>
            <w:vAlign w:val="center"/>
          </w:tcPr>
          <w:p w14:paraId="4D080DF8"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2.19</w:t>
            </w:r>
          </w:p>
        </w:tc>
        <w:tc>
          <w:tcPr>
            <w:tcW w:w="847" w:type="dxa"/>
            <w:vMerge/>
            <w:vAlign w:val="center"/>
          </w:tcPr>
          <w:p w14:paraId="490CD283" w14:textId="77777777" w:rsidR="00C11BAB" w:rsidRPr="00C11BAB" w:rsidRDefault="00C11BAB" w:rsidP="00C11BAB">
            <w:pPr>
              <w:widowControl w:val="0"/>
              <w:jc w:val="center"/>
              <w:rPr>
                <w:rFonts w:ascii="Times New Roman" w:eastAsia="等线" w:hAnsi="Times New Roman"/>
                <w:sz w:val="21"/>
                <w:szCs w:val="21"/>
              </w:rPr>
            </w:pPr>
          </w:p>
        </w:tc>
      </w:tr>
      <w:tr w:rsidR="00C11BAB" w:rsidRPr="00C11BAB" w14:paraId="494F865E" w14:textId="77777777" w:rsidTr="00C11BAB">
        <w:trPr>
          <w:trHeight w:val="1020"/>
          <w:jc w:val="center"/>
        </w:trPr>
        <w:tc>
          <w:tcPr>
            <w:tcW w:w="3966" w:type="dxa"/>
            <w:vMerge w:val="restart"/>
            <w:vAlign w:val="center"/>
          </w:tcPr>
          <w:p w14:paraId="48D97809" w14:textId="77777777" w:rsidR="00C11BAB" w:rsidRPr="00C11BAB" w:rsidRDefault="00C11BAB" w:rsidP="00C11BAB">
            <w:pPr>
              <w:widowControl w:val="0"/>
              <w:jc w:val="center"/>
              <w:rPr>
                <w:rFonts w:ascii="Times New Roman" w:eastAsia="等线" w:hAnsi="Times New Roman"/>
                <w:noProof/>
                <w:sz w:val="21"/>
                <w:szCs w:val="21"/>
              </w:rPr>
            </w:pPr>
            <w:r w:rsidRPr="00C11BAB">
              <w:rPr>
                <w:rFonts w:eastAsia="等线"/>
                <w:noProof/>
                <w:sz w:val="21"/>
                <w:szCs w:val="21"/>
              </w:rPr>
              <w:drawing>
                <wp:inline distT="0" distB="0" distL="0" distR="0" wp14:anchorId="53CD385E" wp14:editId="3612E494">
                  <wp:extent cx="1475277" cy="1641590"/>
                  <wp:effectExtent l="0" t="0" r="0" b="0"/>
                  <wp:docPr id="21183196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748" t="12271" r="30524" b="7106"/>
                          <a:stretch>
                            <a:fillRect/>
                          </a:stretch>
                        </pic:blipFill>
                        <pic:spPr bwMode="auto">
                          <a:xfrm>
                            <a:off x="0" y="0"/>
                            <a:ext cx="1486125" cy="1653661"/>
                          </a:xfrm>
                          <a:prstGeom prst="rect">
                            <a:avLst/>
                          </a:prstGeom>
                          <a:noFill/>
                          <a:ln>
                            <a:noFill/>
                          </a:ln>
                          <a:extLst>
                            <a:ext uri="{53640926-AAD7-44D8-BBD7-CCE9431645EC}">
                              <a14:shadowObscured xmlns:a14="http://schemas.microsoft.com/office/drawing/2010/main"/>
                            </a:ext>
                          </a:extLst>
                        </pic:spPr>
                      </pic:pic>
                    </a:graphicData>
                  </a:graphic>
                </wp:inline>
              </w:drawing>
            </w:r>
          </w:p>
          <w:p w14:paraId="59DEDEAA" w14:textId="77777777" w:rsidR="00C11BAB" w:rsidRPr="00C11BAB" w:rsidRDefault="00C11BAB" w:rsidP="00C11BAB">
            <w:pPr>
              <w:widowControl w:val="0"/>
              <w:jc w:val="center"/>
              <w:rPr>
                <w:rFonts w:ascii="Times New Roman" w:eastAsia="等线" w:hAnsi="Times New Roman"/>
                <w:noProof/>
                <w:sz w:val="21"/>
                <w:szCs w:val="21"/>
              </w:rPr>
            </w:pPr>
            <w:r w:rsidRPr="00C11BAB">
              <w:rPr>
                <w:rFonts w:ascii="Times New Roman" w:eastAsia="等线" w:hAnsi="Times New Roman"/>
                <w:noProof/>
                <w:sz w:val="21"/>
                <w:szCs w:val="21"/>
              </w:rPr>
              <w:t>3,6,12-triTPA-BPQ</w:t>
            </w:r>
          </w:p>
        </w:tc>
        <w:tc>
          <w:tcPr>
            <w:tcW w:w="848" w:type="dxa"/>
            <w:vAlign w:val="center"/>
          </w:tcPr>
          <w:p w14:paraId="56110117"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27.58</w:t>
            </w:r>
          </w:p>
        </w:tc>
        <w:tc>
          <w:tcPr>
            <w:tcW w:w="848" w:type="dxa"/>
            <w:vAlign w:val="center"/>
          </w:tcPr>
          <w:p w14:paraId="6563A752"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24.03</w:t>
            </w:r>
          </w:p>
        </w:tc>
        <w:tc>
          <w:tcPr>
            <w:tcW w:w="848" w:type="dxa"/>
            <w:vAlign w:val="center"/>
          </w:tcPr>
          <w:p w14:paraId="3B16D812"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3.34</w:t>
            </w:r>
          </w:p>
        </w:tc>
        <w:tc>
          <w:tcPr>
            <w:tcW w:w="847" w:type="dxa"/>
            <w:vAlign w:val="center"/>
          </w:tcPr>
          <w:p w14:paraId="766BF7DD"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27.58</w:t>
            </w:r>
          </w:p>
        </w:tc>
        <w:tc>
          <w:tcPr>
            <w:tcW w:w="847" w:type="dxa"/>
            <w:vMerge w:val="restart"/>
            <w:vAlign w:val="center"/>
          </w:tcPr>
          <w:p w14:paraId="2710C482"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92</w:t>
            </w:r>
          </w:p>
        </w:tc>
      </w:tr>
      <w:tr w:rsidR="00C11BAB" w:rsidRPr="00C11BAB" w14:paraId="1C0E59A5" w14:textId="77777777" w:rsidTr="00C11BAB">
        <w:trPr>
          <w:trHeight w:val="1020"/>
          <w:jc w:val="center"/>
        </w:trPr>
        <w:tc>
          <w:tcPr>
            <w:tcW w:w="3966" w:type="dxa"/>
            <w:vMerge/>
            <w:vAlign w:val="center"/>
          </w:tcPr>
          <w:p w14:paraId="0AE2A782" w14:textId="77777777" w:rsidR="00C11BAB" w:rsidRPr="00C11BAB" w:rsidRDefault="00C11BAB" w:rsidP="00C11BAB">
            <w:pPr>
              <w:widowControl w:val="0"/>
              <w:jc w:val="center"/>
              <w:rPr>
                <w:rFonts w:ascii="Times New Roman" w:eastAsia="等线" w:hAnsi="Times New Roman"/>
                <w:noProof/>
                <w:sz w:val="21"/>
                <w:szCs w:val="21"/>
              </w:rPr>
            </w:pPr>
          </w:p>
        </w:tc>
        <w:tc>
          <w:tcPr>
            <w:tcW w:w="848" w:type="dxa"/>
            <w:vAlign w:val="center"/>
          </w:tcPr>
          <w:p w14:paraId="3440D429"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28.08</w:t>
            </w:r>
          </w:p>
        </w:tc>
        <w:tc>
          <w:tcPr>
            <w:tcW w:w="848" w:type="dxa"/>
            <w:vAlign w:val="center"/>
          </w:tcPr>
          <w:p w14:paraId="3617E9A2"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21.66</w:t>
            </w:r>
          </w:p>
        </w:tc>
        <w:tc>
          <w:tcPr>
            <w:tcW w:w="848" w:type="dxa"/>
            <w:vAlign w:val="center"/>
          </w:tcPr>
          <w:p w14:paraId="4E6AC34B"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3.35</w:t>
            </w:r>
          </w:p>
        </w:tc>
        <w:tc>
          <w:tcPr>
            <w:tcW w:w="847" w:type="dxa"/>
            <w:vAlign w:val="center"/>
          </w:tcPr>
          <w:p w14:paraId="70D2ED1C"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8.38</w:t>
            </w:r>
          </w:p>
        </w:tc>
        <w:tc>
          <w:tcPr>
            <w:tcW w:w="847" w:type="dxa"/>
            <w:vMerge/>
            <w:vAlign w:val="center"/>
          </w:tcPr>
          <w:p w14:paraId="66DF3558" w14:textId="77777777" w:rsidR="00C11BAB" w:rsidRPr="00C11BAB" w:rsidRDefault="00C11BAB" w:rsidP="00C11BAB">
            <w:pPr>
              <w:widowControl w:val="0"/>
              <w:jc w:val="center"/>
              <w:rPr>
                <w:rFonts w:ascii="Times New Roman" w:eastAsia="等线" w:hAnsi="Times New Roman"/>
                <w:sz w:val="21"/>
                <w:szCs w:val="21"/>
              </w:rPr>
            </w:pPr>
          </w:p>
        </w:tc>
      </w:tr>
      <w:tr w:rsidR="00C11BAB" w:rsidRPr="00C11BAB" w14:paraId="0FFF9B50" w14:textId="77777777" w:rsidTr="00C11BAB">
        <w:trPr>
          <w:trHeight w:val="1020"/>
          <w:jc w:val="center"/>
        </w:trPr>
        <w:tc>
          <w:tcPr>
            <w:tcW w:w="3966" w:type="dxa"/>
            <w:vMerge/>
            <w:vAlign w:val="center"/>
          </w:tcPr>
          <w:p w14:paraId="6D91DF43" w14:textId="77777777" w:rsidR="00C11BAB" w:rsidRPr="00C11BAB" w:rsidRDefault="00C11BAB" w:rsidP="00C11BAB">
            <w:pPr>
              <w:widowControl w:val="0"/>
              <w:jc w:val="center"/>
              <w:rPr>
                <w:rFonts w:ascii="Times New Roman" w:eastAsia="等线" w:hAnsi="Times New Roman"/>
                <w:noProof/>
                <w:sz w:val="21"/>
                <w:szCs w:val="21"/>
              </w:rPr>
            </w:pPr>
          </w:p>
        </w:tc>
        <w:tc>
          <w:tcPr>
            <w:tcW w:w="848" w:type="dxa"/>
            <w:vAlign w:val="center"/>
          </w:tcPr>
          <w:p w14:paraId="102F02C1"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25.51</w:t>
            </w:r>
          </w:p>
        </w:tc>
        <w:tc>
          <w:tcPr>
            <w:tcW w:w="848" w:type="dxa"/>
            <w:vAlign w:val="center"/>
          </w:tcPr>
          <w:p w14:paraId="768971DD"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26.97</w:t>
            </w:r>
          </w:p>
        </w:tc>
        <w:tc>
          <w:tcPr>
            <w:tcW w:w="848" w:type="dxa"/>
            <w:vAlign w:val="center"/>
          </w:tcPr>
          <w:p w14:paraId="11E21DA1"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3.35</w:t>
            </w:r>
          </w:p>
        </w:tc>
        <w:tc>
          <w:tcPr>
            <w:tcW w:w="847" w:type="dxa"/>
            <w:vAlign w:val="center"/>
          </w:tcPr>
          <w:p w14:paraId="2A976429"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7.61</w:t>
            </w:r>
          </w:p>
        </w:tc>
        <w:tc>
          <w:tcPr>
            <w:tcW w:w="847" w:type="dxa"/>
            <w:vMerge/>
            <w:vAlign w:val="center"/>
          </w:tcPr>
          <w:p w14:paraId="0CEA34FE" w14:textId="77777777" w:rsidR="00C11BAB" w:rsidRPr="00C11BAB" w:rsidRDefault="00C11BAB" w:rsidP="00C11BAB">
            <w:pPr>
              <w:widowControl w:val="0"/>
              <w:jc w:val="center"/>
              <w:rPr>
                <w:rFonts w:ascii="Times New Roman" w:eastAsia="等线" w:hAnsi="Times New Roman"/>
                <w:sz w:val="21"/>
                <w:szCs w:val="21"/>
              </w:rPr>
            </w:pPr>
          </w:p>
        </w:tc>
      </w:tr>
      <w:tr w:rsidR="00C11BAB" w:rsidRPr="00C11BAB" w14:paraId="181A2FE4" w14:textId="77777777" w:rsidTr="00C11BAB">
        <w:trPr>
          <w:trHeight w:val="907"/>
          <w:jc w:val="center"/>
        </w:trPr>
        <w:tc>
          <w:tcPr>
            <w:tcW w:w="3966" w:type="dxa"/>
            <w:vMerge w:val="restart"/>
            <w:vAlign w:val="center"/>
          </w:tcPr>
          <w:p w14:paraId="5BF617E3" w14:textId="77777777" w:rsidR="00C11BAB" w:rsidRPr="00C11BAB" w:rsidRDefault="00C11BAB" w:rsidP="00C11BAB">
            <w:pPr>
              <w:widowControl w:val="0"/>
              <w:jc w:val="center"/>
              <w:rPr>
                <w:rFonts w:ascii="Times New Roman" w:eastAsia="等线" w:hAnsi="Times New Roman"/>
                <w:noProof/>
                <w:sz w:val="21"/>
                <w:szCs w:val="21"/>
              </w:rPr>
            </w:pPr>
            <w:r w:rsidRPr="00C11BAB">
              <w:rPr>
                <w:rFonts w:eastAsia="等线"/>
                <w:noProof/>
                <w:sz w:val="21"/>
                <w:szCs w:val="21"/>
              </w:rPr>
              <w:drawing>
                <wp:inline distT="0" distB="0" distL="0" distR="0" wp14:anchorId="0B9AD351" wp14:editId="2D6C7D62">
                  <wp:extent cx="2311494" cy="552087"/>
                  <wp:effectExtent l="0" t="0" r="0" b="635"/>
                  <wp:docPr id="5085085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91" t="28097" r="4228" b="33373"/>
                          <a:stretch>
                            <a:fillRect/>
                          </a:stretch>
                        </pic:blipFill>
                        <pic:spPr bwMode="auto">
                          <a:xfrm>
                            <a:off x="0" y="0"/>
                            <a:ext cx="2321066" cy="554373"/>
                          </a:xfrm>
                          <a:prstGeom prst="rect">
                            <a:avLst/>
                          </a:prstGeom>
                          <a:noFill/>
                          <a:ln>
                            <a:noFill/>
                          </a:ln>
                          <a:extLst>
                            <a:ext uri="{53640926-AAD7-44D8-BBD7-CCE9431645EC}">
                              <a14:shadowObscured xmlns:a14="http://schemas.microsoft.com/office/drawing/2010/main"/>
                            </a:ext>
                          </a:extLst>
                        </pic:spPr>
                      </pic:pic>
                    </a:graphicData>
                  </a:graphic>
                </wp:inline>
              </w:drawing>
            </w:r>
          </w:p>
          <w:p w14:paraId="0AFF58C7" w14:textId="77777777" w:rsidR="00C11BAB" w:rsidRPr="00C11BAB" w:rsidRDefault="00C11BAB" w:rsidP="00C11BAB">
            <w:pPr>
              <w:widowControl w:val="0"/>
              <w:jc w:val="center"/>
              <w:rPr>
                <w:rFonts w:ascii="Times New Roman" w:eastAsia="等线" w:hAnsi="Times New Roman"/>
                <w:noProof/>
                <w:sz w:val="21"/>
                <w:szCs w:val="21"/>
              </w:rPr>
            </w:pPr>
            <w:r w:rsidRPr="00C11BAB">
              <w:rPr>
                <w:rFonts w:ascii="Times New Roman" w:eastAsia="等线" w:hAnsi="Times New Roman"/>
                <w:noProof/>
                <w:sz w:val="21"/>
                <w:szCs w:val="21"/>
              </w:rPr>
              <w:t>cis-BOX2</w:t>
            </w:r>
          </w:p>
        </w:tc>
        <w:tc>
          <w:tcPr>
            <w:tcW w:w="848" w:type="dxa"/>
            <w:vAlign w:val="center"/>
          </w:tcPr>
          <w:p w14:paraId="00FD80B2"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25.46</w:t>
            </w:r>
          </w:p>
        </w:tc>
        <w:tc>
          <w:tcPr>
            <w:tcW w:w="848" w:type="dxa"/>
            <w:vAlign w:val="center"/>
          </w:tcPr>
          <w:p w14:paraId="183EDB33"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9.41</w:t>
            </w:r>
          </w:p>
        </w:tc>
        <w:tc>
          <w:tcPr>
            <w:tcW w:w="848" w:type="dxa"/>
            <w:vAlign w:val="center"/>
          </w:tcPr>
          <w:p w14:paraId="3E6BDF49"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5.52</w:t>
            </w:r>
          </w:p>
        </w:tc>
        <w:tc>
          <w:tcPr>
            <w:tcW w:w="847" w:type="dxa"/>
            <w:vAlign w:val="center"/>
          </w:tcPr>
          <w:p w14:paraId="4B61DBDB"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4.61</w:t>
            </w:r>
          </w:p>
        </w:tc>
        <w:tc>
          <w:tcPr>
            <w:tcW w:w="847" w:type="dxa"/>
            <w:vMerge w:val="restart"/>
            <w:vAlign w:val="center"/>
          </w:tcPr>
          <w:p w14:paraId="043C4B1C"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94</w:t>
            </w:r>
          </w:p>
        </w:tc>
      </w:tr>
      <w:tr w:rsidR="00C11BAB" w:rsidRPr="00C11BAB" w14:paraId="4993BB7D" w14:textId="77777777" w:rsidTr="00C11BAB">
        <w:trPr>
          <w:trHeight w:val="907"/>
          <w:jc w:val="center"/>
        </w:trPr>
        <w:tc>
          <w:tcPr>
            <w:tcW w:w="3966" w:type="dxa"/>
            <w:vMerge/>
            <w:vAlign w:val="center"/>
          </w:tcPr>
          <w:p w14:paraId="3FABF294" w14:textId="77777777" w:rsidR="00C11BAB" w:rsidRPr="00C11BAB" w:rsidRDefault="00C11BAB" w:rsidP="00C11BAB">
            <w:pPr>
              <w:widowControl w:val="0"/>
              <w:jc w:val="center"/>
              <w:rPr>
                <w:rFonts w:ascii="Times New Roman" w:eastAsia="等线" w:hAnsi="Times New Roman"/>
                <w:noProof/>
                <w:sz w:val="21"/>
                <w:szCs w:val="21"/>
              </w:rPr>
            </w:pPr>
          </w:p>
        </w:tc>
        <w:tc>
          <w:tcPr>
            <w:tcW w:w="848" w:type="dxa"/>
            <w:vAlign w:val="center"/>
          </w:tcPr>
          <w:p w14:paraId="4285ECCF"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25.46</w:t>
            </w:r>
          </w:p>
        </w:tc>
        <w:tc>
          <w:tcPr>
            <w:tcW w:w="848" w:type="dxa"/>
            <w:vAlign w:val="center"/>
          </w:tcPr>
          <w:p w14:paraId="26DAA142"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9.41</w:t>
            </w:r>
          </w:p>
        </w:tc>
        <w:tc>
          <w:tcPr>
            <w:tcW w:w="848" w:type="dxa"/>
            <w:vAlign w:val="center"/>
          </w:tcPr>
          <w:p w14:paraId="2C693592"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5.52</w:t>
            </w:r>
          </w:p>
        </w:tc>
        <w:tc>
          <w:tcPr>
            <w:tcW w:w="847" w:type="dxa"/>
            <w:vAlign w:val="center"/>
          </w:tcPr>
          <w:p w14:paraId="5B38FEA6"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4.61</w:t>
            </w:r>
          </w:p>
        </w:tc>
        <w:tc>
          <w:tcPr>
            <w:tcW w:w="847" w:type="dxa"/>
            <w:vMerge/>
            <w:vAlign w:val="center"/>
          </w:tcPr>
          <w:p w14:paraId="348E13A0" w14:textId="77777777" w:rsidR="00C11BAB" w:rsidRPr="00C11BAB" w:rsidRDefault="00C11BAB" w:rsidP="00C11BAB">
            <w:pPr>
              <w:widowControl w:val="0"/>
              <w:jc w:val="center"/>
              <w:rPr>
                <w:rFonts w:ascii="Times New Roman" w:eastAsia="等线" w:hAnsi="Times New Roman"/>
                <w:sz w:val="21"/>
                <w:szCs w:val="21"/>
              </w:rPr>
            </w:pPr>
          </w:p>
        </w:tc>
      </w:tr>
      <w:tr w:rsidR="00C11BAB" w:rsidRPr="00C11BAB" w14:paraId="69054993" w14:textId="77777777" w:rsidTr="00C11BAB">
        <w:trPr>
          <w:trHeight w:val="1191"/>
          <w:jc w:val="center"/>
        </w:trPr>
        <w:tc>
          <w:tcPr>
            <w:tcW w:w="3966" w:type="dxa"/>
            <w:vMerge w:val="restart"/>
            <w:vAlign w:val="center"/>
          </w:tcPr>
          <w:p w14:paraId="438C867F" w14:textId="77777777" w:rsidR="00C11BAB" w:rsidRPr="00C11BAB" w:rsidRDefault="00C11BAB" w:rsidP="00C11BAB">
            <w:pPr>
              <w:widowControl w:val="0"/>
              <w:jc w:val="center"/>
              <w:rPr>
                <w:rFonts w:ascii="Times New Roman" w:eastAsia="等线" w:hAnsi="Times New Roman"/>
                <w:noProof/>
                <w:sz w:val="21"/>
                <w:szCs w:val="21"/>
              </w:rPr>
            </w:pPr>
            <w:r w:rsidRPr="00C11BAB">
              <w:rPr>
                <w:rFonts w:eastAsia="等线"/>
                <w:noProof/>
                <w:sz w:val="21"/>
                <w:szCs w:val="21"/>
              </w:rPr>
              <w:drawing>
                <wp:inline distT="0" distB="0" distL="0" distR="0" wp14:anchorId="7A3610BE" wp14:editId="036DFC16">
                  <wp:extent cx="1597650" cy="1363416"/>
                  <wp:effectExtent l="0" t="0" r="3175" b="8255"/>
                  <wp:docPr id="13127340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395" r="12921" b="3318"/>
                          <a:stretch>
                            <a:fillRect/>
                          </a:stretch>
                        </pic:blipFill>
                        <pic:spPr bwMode="auto">
                          <a:xfrm>
                            <a:off x="0" y="0"/>
                            <a:ext cx="1625661" cy="1387320"/>
                          </a:xfrm>
                          <a:prstGeom prst="rect">
                            <a:avLst/>
                          </a:prstGeom>
                          <a:noFill/>
                          <a:ln>
                            <a:noFill/>
                          </a:ln>
                          <a:extLst>
                            <a:ext uri="{53640926-AAD7-44D8-BBD7-CCE9431645EC}">
                              <a14:shadowObscured xmlns:a14="http://schemas.microsoft.com/office/drawing/2010/main"/>
                            </a:ext>
                          </a:extLst>
                        </pic:spPr>
                      </pic:pic>
                    </a:graphicData>
                  </a:graphic>
                </wp:inline>
              </w:drawing>
            </w:r>
          </w:p>
          <w:p w14:paraId="0110990C" w14:textId="77777777" w:rsidR="00C11BAB" w:rsidRPr="00C11BAB" w:rsidRDefault="00C11BAB" w:rsidP="00C11BAB">
            <w:pPr>
              <w:widowControl w:val="0"/>
              <w:jc w:val="center"/>
              <w:rPr>
                <w:rFonts w:ascii="Times New Roman" w:eastAsia="等线" w:hAnsi="Times New Roman"/>
                <w:noProof/>
                <w:sz w:val="21"/>
                <w:szCs w:val="21"/>
              </w:rPr>
            </w:pPr>
            <w:r w:rsidRPr="00C11BAB">
              <w:rPr>
                <w:rFonts w:ascii="Times New Roman" w:eastAsia="等线" w:hAnsi="Times New Roman"/>
                <w:noProof/>
                <w:sz w:val="21"/>
                <w:szCs w:val="21"/>
              </w:rPr>
              <w:t>DACT-II</w:t>
            </w:r>
          </w:p>
        </w:tc>
        <w:tc>
          <w:tcPr>
            <w:tcW w:w="848" w:type="dxa"/>
            <w:vAlign w:val="center"/>
          </w:tcPr>
          <w:p w14:paraId="74CC0BD7"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20.89</w:t>
            </w:r>
          </w:p>
        </w:tc>
        <w:tc>
          <w:tcPr>
            <w:tcW w:w="848" w:type="dxa"/>
            <w:vAlign w:val="center"/>
          </w:tcPr>
          <w:p w14:paraId="52EF36EF"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16.57</w:t>
            </w:r>
          </w:p>
        </w:tc>
        <w:tc>
          <w:tcPr>
            <w:tcW w:w="848" w:type="dxa"/>
            <w:vAlign w:val="center"/>
          </w:tcPr>
          <w:p w14:paraId="3E1B4F8F"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8.74</w:t>
            </w:r>
          </w:p>
        </w:tc>
        <w:tc>
          <w:tcPr>
            <w:tcW w:w="847" w:type="dxa"/>
            <w:vAlign w:val="center"/>
          </w:tcPr>
          <w:p w14:paraId="38C7E788"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2.39</w:t>
            </w:r>
          </w:p>
        </w:tc>
        <w:tc>
          <w:tcPr>
            <w:tcW w:w="847" w:type="dxa"/>
            <w:vMerge w:val="restart"/>
            <w:vAlign w:val="center"/>
          </w:tcPr>
          <w:p w14:paraId="680A2A4A"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88</w:t>
            </w:r>
          </w:p>
        </w:tc>
      </w:tr>
      <w:tr w:rsidR="00C11BAB" w:rsidRPr="00C11BAB" w14:paraId="007DC356" w14:textId="77777777" w:rsidTr="00C11BAB">
        <w:trPr>
          <w:trHeight w:val="1191"/>
          <w:jc w:val="center"/>
        </w:trPr>
        <w:tc>
          <w:tcPr>
            <w:tcW w:w="3966" w:type="dxa"/>
            <w:vMerge/>
            <w:vAlign w:val="center"/>
          </w:tcPr>
          <w:p w14:paraId="0AE46D70" w14:textId="77777777" w:rsidR="00C11BAB" w:rsidRPr="00C11BAB" w:rsidRDefault="00C11BAB" w:rsidP="00C11BAB">
            <w:pPr>
              <w:widowControl w:val="0"/>
              <w:jc w:val="center"/>
              <w:rPr>
                <w:rFonts w:ascii="Times New Roman" w:eastAsia="等线" w:hAnsi="Times New Roman"/>
                <w:noProof/>
                <w:sz w:val="21"/>
                <w:szCs w:val="21"/>
              </w:rPr>
            </w:pPr>
          </w:p>
        </w:tc>
        <w:tc>
          <w:tcPr>
            <w:tcW w:w="848" w:type="dxa"/>
            <w:vAlign w:val="center"/>
          </w:tcPr>
          <w:p w14:paraId="78471DC7"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20.89</w:t>
            </w:r>
          </w:p>
        </w:tc>
        <w:tc>
          <w:tcPr>
            <w:tcW w:w="848" w:type="dxa"/>
            <w:vAlign w:val="center"/>
          </w:tcPr>
          <w:p w14:paraId="5B4E4F0E"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16.57</w:t>
            </w:r>
          </w:p>
        </w:tc>
        <w:tc>
          <w:tcPr>
            <w:tcW w:w="848" w:type="dxa"/>
            <w:vAlign w:val="center"/>
          </w:tcPr>
          <w:p w14:paraId="663BBE59"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8.74</w:t>
            </w:r>
          </w:p>
        </w:tc>
        <w:tc>
          <w:tcPr>
            <w:tcW w:w="847" w:type="dxa"/>
            <w:vAlign w:val="center"/>
          </w:tcPr>
          <w:p w14:paraId="1D025C9D"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2.39</w:t>
            </w:r>
          </w:p>
        </w:tc>
        <w:tc>
          <w:tcPr>
            <w:tcW w:w="847" w:type="dxa"/>
            <w:vMerge/>
            <w:vAlign w:val="center"/>
          </w:tcPr>
          <w:p w14:paraId="7EA7A54F" w14:textId="77777777" w:rsidR="00C11BAB" w:rsidRPr="00C11BAB" w:rsidRDefault="00C11BAB" w:rsidP="00C11BAB">
            <w:pPr>
              <w:widowControl w:val="0"/>
              <w:jc w:val="center"/>
              <w:rPr>
                <w:rFonts w:ascii="Times New Roman" w:eastAsia="等线" w:hAnsi="Times New Roman"/>
                <w:sz w:val="21"/>
                <w:szCs w:val="21"/>
              </w:rPr>
            </w:pPr>
          </w:p>
        </w:tc>
      </w:tr>
      <w:tr w:rsidR="00C11BAB" w:rsidRPr="00C11BAB" w14:paraId="324113D8" w14:textId="77777777" w:rsidTr="00C11BAB">
        <w:trPr>
          <w:trHeight w:val="1020"/>
          <w:jc w:val="center"/>
        </w:trPr>
        <w:tc>
          <w:tcPr>
            <w:tcW w:w="3966" w:type="dxa"/>
            <w:vMerge w:val="restart"/>
            <w:vAlign w:val="center"/>
          </w:tcPr>
          <w:p w14:paraId="73BB62A0" w14:textId="77777777" w:rsidR="00C11BAB" w:rsidRPr="00C11BAB" w:rsidRDefault="00C11BAB" w:rsidP="00C11BAB">
            <w:pPr>
              <w:widowControl w:val="0"/>
              <w:jc w:val="center"/>
              <w:rPr>
                <w:rFonts w:ascii="Times New Roman" w:eastAsia="等线" w:hAnsi="Times New Roman"/>
                <w:noProof/>
                <w:sz w:val="21"/>
                <w:szCs w:val="21"/>
              </w:rPr>
            </w:pPr>
            <w:r w:rsidRPr="00C11BAB">
              <w:rPr>
                <w:rFonts w:eastAsia="等线"/>
                <w:noProof/>
                <w:sz w:val="21"/>
                <w:szCs w:val="21"/>
              </w:rPr>
              <w:lastRenderedPageBreak/>
              <w:drawing>
                <wp:inline distT="0" distB="0" distL="0" distR="0" wp14:anchorId="7136729B" wp14:editId="77BE97D5">
                  <wp:extent cx="2326298" cy="760523"/>
                  <wp:effectExtent l="0" t="0" r="0" b="1905"/>
                  <wp:docPr id="204414777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087" t="26382" r="12994" b="30628"/>
                          <a:stretch>
                            <a:fillRect/>
                          </a:stretch>
                        </pic:blipFill>
                        <pic:spPr bwMode="auto">
                          <a:xfrm>
                            <a:off x="0" y="0"/>
                            <a:ext cx="2359226" cy="771288"/>
                          </a:xfrm>
                          <a:prstGeom prst="rect">
                            <a:avLst/>
                          </a:prstGeom>
                          <a:noFill/>
                          <a:ln>
                            <a:noFill/>
                          </a:ln>
                          <a:extLst>
                            <a:ext uri="{53640926-AAD7-44D8-BBD7-CCE9431645EC}">
                              <a14:shadowObscured xmlns:a14="http://schemas.microsoft.com/office/drawing/2010/main"/>
                            </a:ext>
                          </a:extLst>
                        </pic:spPr>
                      </pic:pic>
                    </a:graphicData>
                  </a:graphic>
                </wp:inline>
              </w:drawing>
            </w:r>
          </w:p>
          <w:p w14:paraId="76C390A7" w14:textId="77777777" w:rsidR="00C11BAB" w:rsidRPr="00C11BAB" w:rsidRDefault="00C11BAB" w:rsidP="00C11BAB">
            <w:pPr>
              <w:widowControl w:val="0"/>
              <w:jc w:val="center"/>
              <w:rPr>
                <w:rFonts w:ascii="Times New Roman" w:eastAsia="等线" w:hAnsi="Times New Roman"/>
                <w:noProof/>
                <w:sz w:val="21"/>
                <w:szCs w:val="21"/>
              </w:rPr>
            </w:pPr>
            <w:r w:rsidRPr="00C11BAB">
              <w:rPr>
                <w:rFonts w:ascii="Times New Roman" w:eastAsia="等线" w:hAnsi="Times New Roman"/>
                <w:noProof/>
                <w:sz w:val="21"/>
                <w:szCs w:val="21"/>
              </w:rPr>
              <w:t>NyDPAc</w:t>
            </w:r>
          </w:p>
        </w:tc>
        <w:tc>
          <w:tcPr>
            <w:tcW w:w="848" w:type="dxa"/>
            <w:vAlign w:val="center"/>
          </w:tcPr>
          <w:p w14:paraId="47915E10"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25.69</w:t>
            </w:r>
          </w:p>
        </w:tc>
        <w:tc>
          <w:tcPr>
            <w:tcW w:w="848" w:type="dxa"/>
            <w:vAlign w:val="center"/>
          </w:tcPr>
          <w:p w14:paraId="2ED26E58"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9.01</w:t>
            </w:r>
          </w:p>
        </w:tc>
        <w:tc>
          <w:tcPr>
            <w:tcW w:w="848" w:type="dxa"/>
            <w:vAlign w:val="center"/>
          </w:tcPr>
          <w:p w14:paraId="59DFFA56"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4.92</w:t>
            </w:r>
          </w:p>
        </w:tc>
        <w:tc>
          <w:tcPr>
            <w:tcW w:w="847" w:type="dxa"/>
            <w:vAlign w:val="center"/>
          </w:tcPr>
          <w:p w14:paraId="0093A351"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5.22</w:t>
            </w:r>
          </w:p>
        </w:tc>
        <w:tc>
          <w:tcPr>
            <w:tcW w:w="847" w:type="dxa"/>
            <w:vMerge w:val="restart"/>
            <w:vAlign w:val="center"/>
          </w:tcPr>
          <w:p w14:paraId="3AED0762"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92</w:t>
            </w:r>
          </w:p>
        </w:tc>
      </w:tr>
      <w:tr w:rsidR="00C11BAB" w:rsidRPr="00C11BAB" w14:paraId="170209DF" w14:textId="77777777" w:rsidTr="00C11BAB">
        <w:trPr>
          <w:trHeight w:val="1020"/>
          <w:jc w:val="center"/>
        </w:trPr>
        <w:tc>
          <w:tcPr>
            <w:tcW w:w="3966" w:type="dxa"/>
            <w:vMerge/>
            <w:vAlign w:val="center"/>
          </w:tcPr>
          <w:p w14:paraId="05A3113A" w14:textId="77777777" w:rsidR="00C11BAB" w:rsidRPr="00C11BAB" w:rsidRDefault="00C11BAB" w:rsidP="00C11BAB">
            <w:pPr>
              <w:widowControl w:val="0"/>
              <w:jc w:val="center"/>
              <w:rPr>
                <w:rFonts w:ascii="Times New Roman" w:eastAsia="等线" w:hAnsi="Times New Roman"/>
                <w:sz w:val="21"/>
                <w:szCs w:val="21"/>
              </w:rPr>
            </w:pPr>
          </w:p>
        </w:tc>
        <w:tc>
          <w:tcPr>
            <w:tcW w:w="848" w:type="dxa"/>
            <w:vAlign w:val="center"/>
          </w:tcPr>
          <w:p w14:paraId="5BD883AF"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25.66</w:t>
            </w:r>
          </w:p>
        </w:tc>
        <w:tc>
          <w:tcPr>
            <w:tcW w:w="848" w:type="dxa"/>
            <w:vAlign w:val="center"/>
          </w:tcPr>
          <w:p w14:paraId="1C40B176"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7.71</w:t>
            </w:r>
          </w:p>
        </w:tc>
        <w:tc>
          <w:tcPr>
            <w:tcW w:w="848" w:type="dxa"/>
            <w:vAlign w:val="center"/>
          </w:tcPr>
          <w:p w14:paraId="78E4AA05"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5.89</w:t>
            </w:r>
          </w:p>
        </w:tc>
        <w:tc>
          <w:tcPr>
            <w:tcW w:w="847" w:type="dxa"/>
            <w:vAlign w:val="center"/>
          </w:tcPr>
          <w:p w14:paraId="775B7DD2"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4.36</w:t>
            </w:r>
          </w:p>
        </w:tc>
        <w:tc>
          <w:tcPr>
            <w:tcW w:w="847" w:type="dxa"/>
            <w:vMerge/>
            <w:vAlign w:val="center"/>
          </w:tcPr>
          <w:p w14:paraId="0BF6D2CF" w14:textId="77777777" w:rsidR="00C11BAB" w:rsidRPr="00C11BAB" w:rsidRDefault="00C11BAB" w:rsidP="00C11BAB">
            <w:pPr>
              <w:widowControl w:val="0"/>
              <w:jc w:val="center"/>
              <w:rPr>
                <w:rFonts w:ascii="Times New Roman" w:eastAsia="等线" w:hAnsi="Times New Roman"/>
                <w:sz w:val="21"/>
                <w:szCs w:val="21"/>
              </w:rPr>
            </w:pPr>
          </w:p>
        </w:tc>
      </w:tr>
      <w:tr w:rsidR="00C11BAB" w:rsidRPr="00C11BAB" w14:paraId="1C8B97D2" w14:textId="77777777" w:rsidTr="00C11BAB">
        <w:trPr>
          <w:trHeight w:val="1077"/>
          <w:jc w:val="center"/>
        </w:trPr>
        <w:tc>
          <w:tcPr>
            <w:tcW w:w="3966" w:type="dxa"/>
            <w:vMerge w:val="restart"/>
            <w:vAlign w:val="center"/>
          </w:tcPr>
          <w:p w14:paraId="44416C1B" w14:textId="77777777" w:rsidR="00C11BAB" w:rsidRPr="00C11BAB" w:rsidRDefault="00C11BAB" w:rsidP="00C11BAB">
            <w:pPr>
              <w:widowControl w:val="0"/>
              <w:jc w:val="center"/>
              <w:rPr>
                <w:rFonts w:ascii="Times New Roman" w:eastAsia="等线" w:hAnsi="Times New Roman"/>
                <w:noProof/>
                <w:sz w:val="21"/>
                <w:szCs w:val="21"/>
              </w:rPr>
            </w:pPr>
            <w:r w:rsidRPr="00C11BAB">
              <w:rPr>
                <w:rFonts w:eastAsia="等线"/>
                <w:noProof/>
                <w:sz w:val="21"/>
                <w:szCs w:val="21"/>
              </w:rPr>
              <w:drawing>
                <wp:inline distT="0" distB="0" distL="0" distR="0" wp14:anchorId="793CC506" wp14:editId="4133A259">
                  <wp:extent cx="1298105" cy="1110174"/>
                  <wp:effectExtent l="0" t="0" r="0" b="0"/>
                  <wp:docPr id="1935027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8038" t="6653" r="28397" b="27065"/>
                          <a:stretch>
                            <a:fillRect/>
                          </a:stretch>
                        </pic:blipFill>
                        <pic:spPr bwMode="auto">
                          <a:xfrm>
                            <a:off x="0" y="0"/>
                            <a:ext cx="1316529" cy="1125931"/>
                          </a:xfrm>
                          <a:prstGeom prst="rect">
                            <a:avLst/>
                          </a:prstGeom>
                          <a:noFill/>
                          <a:ln>
                            <a:noFill/>
                          </a:ln>
                          <a:extLst>
                            <a:ext uri="{53640926-AAD7-44D8-BBD7-CCE9431645EC}">
                              <a14:shadowObscured xmlns:a14="http://schemas.microsoft.com/office/drawing/2010/main"/>
                            </a:ext>
                          </a:extLst>
                        </pic:spPr>
                      </pic:pic>
                    </a:graphicData>
                  </a:graphic>
                </wp:inline>
              </w:drawing>
            </w:r>
          </w:p>
          <w:p w14:paraId="1CDD1536" w14:textId="77777777" w:rsidR="00C11BAB" w:rsidRPr="00C11BAB" w:rsidRDefault="00C11BAB" w:rsidP="00C11BAB">
            <w:pPr>
              <w:widowControl w:val="0"/>
              <w:jc w:val="center"/>
              <w:rPr>
                <w:rFonts w:ascii="Times New Roman" w:eastAsia="等线" w:hAnsi="Times New Roman"/>
                <w:noProof/>
                <w:sz w:val="21"/>
                <w:szCs w:val="21"/>
              </w:rPr>
            </w:pPr>
            <w:r w:rsidRPr="00C11BAB">
              <w:rPr>
                <w:rFonts w:ascii="Times New Roman" w:eastAsia="等线" w:hAnsi="Times New Roman"/>
                <w:noProof/>
                <w:sz w:val="21"/>
                <w:szCs w:val="21"/>
              </w:rPr>
              <w:t>PXZTAZPM</w:t>
            </w:r>
          </w:p>
        </w:tc>
        <w:tc>
          <w:tcPr>
            <w:tcW w:w="848" w:type="dxa"/>
            <w:vAlign w:val="center"/>
          </w:tcPr>
          <w:p w14:paraId="68838471"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22.12</w:t>
            </w:r>
          </w:p>
        </w:tc>
        <w:tc>
          <w:tcPr>
            <w:tcW w:w="848" w:type="dxa"/>
            <w:vAlign w:val="center"/>
          </w:tcPr>
          <w:p w14:paraId="187CDC5D"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22.92</w:t>
            </w:r>
          </w:p>
        </w:tc>
        <w:tc>
          <w:tcPr>
            <w:tcW w:w="848" w:type="dxa"/>
            <w:vAlign w:val="center"/>
          </w:tcPr>
          <w:p w14:paraId="091E9230"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8.20</w:t>
            </w:r>
          </w:p>
        </w:tc>
        <w:tc>
          <w:tcPr>
            <w:tcW w:w="847" w:type="dxa"/>
            <w:vAlign w:val="center"/>
          </w:tcPr>
          <w:p w14:paraId="74DAE9F7"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2.70</w:t>
            </w:r>
          </w:p>
        </w:tc>
        <w:tc>
          <w:tcPr>
            <w:tcW w:w="847" w:type="dxa"/>
            <w:vMerge w:val="restart"/>
            <w:vAlign w:val="center"/>
          </w:tcPr>
          <w:p w14:paraId="0D4EA138"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86</w:t>
            </w:r>
          </w:p>
        </w:tc>
      </w:tr>
      <w:tr w:rsidR="00C11BAB" w:rsidRPr="00C11BAB" w14:paraId="78099F72" w14:textId="77777777" w:rsidTr="00C11BAB">
        <w:trPr>
          <w:trHeight w:val="1077"/>
          <w:jc w:val="center"/>
        </w:trPr>
        <w:tc>
          <w:tcPr>
            <w:tcW w:w="3966" w:type="dxa"/>
            <w:vMerge/>
            <w:vAlign w:val="center"/>
          </w:tcPr>
          <w:p w14:paraId="324C08CA" w14:textId="77777777" w:rsidR="00C11BAB" w:rsidRPr="00C11BAB" w:rsidRDefault="00C11BAB" w:rsidP="00C11BAB">
            <w:pPr>
              <w:widowControl w:val="0"/>
              <w:jc w:val="center"/>
              <w:rPr>
                <w:rFonts w:ascii="Times New Roman" w:eastAsia="等线" w:hAnsi="Times New Roman"/>
                <w:sz w:val="21"/>
                <w:szCs w:val="21"/>
              </w:rPr>
            </w:pPr>
          </w:p>
        </w:tc>
        <w:tc>
          <w:tcPr>
            <w:tcW w:w="848" w:type="dxa"/>
            <w:vAlign w:val="center"/>
          </w:tcPr>
          <w:p w14:paraId="29F9FB63"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22.14</w:t>
            </w:r>
          </w:p>
        </w:tc>
        <w:tc>
          <w:tcPr>
            <w:tcW w:w="848" w:type="dxa"/>
            <w:vAlign w:val="center"/>
          </w:tcPr>
          <w:p w14:paraId="762DBBCF"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22.93</w:t>
            </w:r>
          </w:p>
        </w:tc>
        <w:tc>
          <w:tcPr>
            <w:tcW w:w="848" w:type="dxa"/>
            <w:vAlign w:val="center"/>
          </w:tcPr>
          <w:p w14:paraId="538AF2E7"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8.22</w:t>
            </w:r>
          </w:p>
        </w:tc>
        <w:tc>
          <w:tcPr>
            <w:tcW w:w="847" w:type="dxa"/>
            <w:vAlign w:val="center"/>
          </w:tcPr>
          <w:p w14:paraId="149567C1"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2.69</w:t>
            </w:r>
          </w:p>
        </w:tc>
        <w:tc>
          <w:tcPr>
            <w:tcW w:w="847" w:type="dxa"/>
            <w:vMerge/>
            <w:vAlign w:val="center"/>
          </w:tcPr>
          <w:p w14:paraId="42BA16CD" w14:textId="77777777" w:rsidR="00C11BAB" w:rsidRPr="00C11BAB" w:rsidRDefault="00C11BAB" w:rsidP="00C11BAB">
            <w:pPr>
              <w:widowControl w:val="0"/>
              <w:jc w:val="center"/>
              <w:rPr>
                <w:rFonts w:ascii="Times New Roman" w:eastAsia="等线" w:hAnsi="Times New Roman"/>
                <w:sz w:val="21"/>
                <w:szCs w:val="21"/>
              </w:rPr>
            </w:pPr>
          </w:p>
        </w:tc>
      </w:tr>
      <w:tr w:rsidR="00C11BAB" w:rsidRPr="00C11BAB" w14:paraId="163BAA1B" w14:textId="77777777" w:rsidTr="00C11BAB">
        <w:trPr>
          <w:trHeight w:val="1134"/>
          <w:jc w:val="center"/>
        </w:trPr>
        <w:tc>
          <w:tcPr>
            <w:tcW w:w="3966" w:type="dxa"/>
            <w:vMerge w:val="restart"/>
            <w:vAlign w:val="center"/>
          </w:tcPr>
          <w:p w14:paraId="2436C49D" w14:textId="77777777" w:rsidR="00C11BAB" w:rsidRPr="00C11BAB" w:rsidRDefault="00C11BAB" w:rsidP="00C11BAB">
            <w:pPr>
              <w:widowControl w:val="0"/>
              <w:jc w:val="center"/>
              <w:rPr>
                <w:rFonts w:ascii="Times New Roman" w:eastAsia="等线" w:hAnsi="Times New Roman"/>
                <w:noProof/>
                <w:sz w:val="21"/>
                <w:szCs w:val="21"/>
              </w:rPr>
            </w:pPr>
            <w:r w:rsidRPr="00C11BAB">
              <w:rPr>
                <w:rFonts w:eastAsia="等线"/>
                <w:noProof/>
                <w:sz w:val="21"/>
                <w:szCs w:val="21"/>
              </w:rPr>
              <w:drawing>
                <wp:inline distT="0" distB="0" distL="0" distR="0" wp14:anchorId="082BDFA9" wp14:editId="65852D9C">
                  <wp:extent cx="1494750" cy="1117132"/>
                  <wp:effectExtent l="0" t="0" r="0" b="6985"/>
                  <wp:docPr id="21011858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795" t="4244" r="24724" b="11354"/>
                          <a:stretch>
                            <a:fillRect/>
                          </a:stretch>
                        </pic:blipFill>
                        <pic:spPr bwMode="auto">
                          <a:xfrm>
                            <a:off x="0" y="0"/>
                            <a:ext cx="1499222" cy="1120474"/>
                          </a:xfrm>
                          <a:prstGeom prst="rect">
                            <a:avLst/>
                          </a:prstGeom>
                          <a:noFill/>
                          <a:ln>
                            <a:noFill/>
                          </a:ln>
                          <a:extLst>
                            <a:ext uri="{53640926-AAD7-44D8-BBD7-CCE9431645EC}">
                              <a14:shadowObscured xmlns:a14="http://schemas.microsoft.com/office/drawing/2010/main"/>
                            </a:ext>
                          </a:extLst>
                        </pic:spPr>
                      </pic:pic>
                    </a:graphicData>
                  </a:graphic>
                </wp:inline>
              </w:drawing>
            </w:r>
          </w:p>
          <w:p w14:paraId="64217999" w14:textId="77777777" w:rsidR="00C11BAB" w:rsidRPr="00C11BAB" w:rsidRDefault="00C11BAB" w:rsidP="00C11BAB">
            <w:pPr>
              <w:widowControl w:val="0"/>
              <w:jc w:val="center"/>
              <w:rPr>
                <w:rFonts w:ascii="Times New Roman" w:eastAsia="等线" w:hAnsi="Times New Roman"/>
                <w:noProof/>
                <w:sz w:val="21"/>
                <w:szCs w:val="21"/>
              </w:rPr>
            </w:pPr>
            <w:r w:rsidRPr="00C11BAB">
              <w:rPr>
                <w:rFonts w:ascii="Times New Roman" w:eastAsia="等线" w:hAnsi="Times New Roman"/>
                <w:noProof/>
                <w:sz w:val="21"/>
                <w:szCs w:val="21"/>
              </w:rPr>
              <w:t>TPA-PZCN</w:t>
            </w:r>
          </w:p>
        </w:tc>
        <w:tc>
          <w:tcPr>
            <w:tcW w:w="848" w:type="dxa"/>
            <w:vAlign w:val="center"/>
          </w:tcPr>
          <w:p w14:paraId="7342D61E"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20.54</w:t>
            </w:r>
          </w:p>
        </w:tc>
        <w:tc>
          <w:tcPr>
            <w:tcW w:w="848" w:type="dxa"/>
            <w:vAlign w:val="center"/>
          </w:tcPr>
          <w:p w14:paraId="661D408C"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15.25</w:t>
            </w:r>
          </w:p>
        </w:tc>
        <w:tc>
          <w:tcPr>
            <w:tcW w:w="848" w:type="dxa"/>
            <w:vAlign w:val="center"/>
          </w:tcPr>
          <w:p w14:paraId="0B421A3F"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9.17</w:t>
            </w:r>
          </w:p>
        </w:tc>
        <w:tc>
          <w:tcPr>
            <w:tcW w:w="847" w:type="dxa"/>
            <w:vAlign w:val="center"/>
          </w:tcPr>
          <w:p w14:paraId="01F59F22"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2.24</w:t>
            </w:r>
          </w:p>
        </w:tc>
        <w:tc>
          <w:tcPr>
            <w:tcW w:w="847" w:type="dxa"/>
            <w:vMerge w:val="restart"/>
            <w:vAlign w:val="center"/>
          </w:tcPr>
          <w:p w14:paraId="46E69053"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88</w:t>
            </w:r>
          </w:p>
        </w:tc>
      </w:tr>
      <w:tr w:rsidR="00C11BAB" w:rsidRPr="00C11BAB" w14:paraId="6265DB20" w14:textId="77777777" w:rsidTr="00C11BAB">
        <w:trPr>
          <w:trHeight w:val="1134"/>
          <w:jc w:val="center"/>
        </w:trPr>
        <w:tc>
          <w:tcPr>
            <w:tcW w:w="3966" w:type="dxa"/>
            <w:vMerge/>
            <w:vAlign w:val="center"/>
          </w:tcPr>
          <w:p w14:paraId="09F99226" w14:textId="77777777" w:rsidR="00C11BAB" w:rsidRPr="00C11BAB" w:rsidRDefault="00C11BAB" w:rsidP="00C11BAB">
            <w:pPr>
              <w:widowControl w:val="0"/>
              <w:jc w:val="center"/>
              <w:rPr>
                <w:rFonts w:ascii="Times New Roman" w:eastAsia="等线" w:hAnsi="Times New Roman"/>
                <w:sz w:val="21"/>
                <w:szCs w:val="21"/>
              </w:rPr>
            </w:pPr>
          </w:p>
        </w:tc>
        <w:tc>
          <w:tcPr>
            <w:tcW w:w="848" w:type="dxa"/>
            <w:vAlign w:val="center"/>
          </w:tcPr>
          <w:p w14:paraId="46686218"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20.54</w:t>
            </w:r>
          </w:p>
        </w:tc>
        <w:tc>
          <w:tcPr>
            <w:tcW w:w="848" w:type="dxa"/>
            <w:vAlign w:val="center"/>
          </w:tcPr>
          <w:p w14:paraId="2D880597"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15.25</w:t>
            </w:r>
          </w:p>
        </w:tc>
        <w:tc>
          <w:tcPr>
            <w:tcW w:w="848" w:type="dxa"/>
            <w:vAlign w:val="center"/>
          </w:tcPr>
          <w:p w14:paraId="564B47A6"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9.17</w:t>
            </w:r>
          </w:p>
        </w:tc>
        <w:tc>
          <w:tcPr>
            <w:tcW w:w="847" w:type="dxa"/>
            <w:vAlign w:val="center"/>
          </w:tcPr>
          <w:p w14:paraId="21088452"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2.24</w:t>
            </w:r>
          </w:p>
        </w:tc>
        <w:tc>
          <w:tcPr>
            <w:tcW w:w="847" w:type="dxa"/>
            <w:vMerge/>
            <w:vAlign w:val="center"/>
          </w:tcPr>
          <w:p w14:paraId="5EC90F89" w14:textId="77777777" w:rsidR="00C11BAB" w:rsidRPr="00C11BAB" w:rsidRDefault="00C11BAB" w:rsidP="00C11BAB">
            <w:pPr>
              <w:widowControl w:val="0"/>
              <w:jc w:val="center"/>
              <w:rPr>
                <w:rFonts w:ascii="Times New Roman" w:eastAsia="等线" w:hAnsi="Times New Roman"/>
                <w:sz w:val="21"/>
                <w:szCs w:val="21"/>
              </w:rPr>
            </w:pPr>
          </w:p>
        </w:tc>
      </w:tr>
      <w:tr w:rsidR="00C11BAB" w:rsidRPr="00C11BAB" w14:paraId="5B3A1A42" w14:textId="77777777" w:rsidTr="00C11BAB">
        <w:trPr>
          <w:trHeight w:val="1020"/>
          <w:jc w:val="center"/>
        </w:trPr>
        <w:tc>
          <w:tcPr>
            <w:tcW w:w="3966" w:type="dxa"/>
            <w:vMerge w:val="restart"/>
            <w:vAlign w:val="center"/>
          </w:tcPr>
          <w:p w14:paraId="78944B17" w14:textId="77777777" w:rsidR="00C11BAB" w:rsidRPr="00C11BAB" w:rsidRDefault="00C11BAB" w:rsidP="00C11BAB">
            <w:pPr>
              <w:widowControl w:val="0"/>
              <w:jc w:val="center"/>
              <w:rPr>
                <w:rFonts w:ascii="Times New Roman" w:eastAsia="等线" w:hAnsi="Times New Roman"/>
                <w:noProof/>
                <w:sz w:val="21"/>
                <w:szCs w:val="21"/>
              </w:rPr>
            </w:pPr>
            <w:r w:rsidRPr="00C11BAB">
              <w:rPr>
                <w:rFonts w:eastAsia="等线"/>
                <w:noProof/>
                <w:sz w:val="21"/>
                <w:szCs w:val="21"/>
              </w:rPr>
              <w:drawing>
                <wp:inline distT="0" distB="0" distL="0" distR="0" wp14:anchorId="4C2E1F3A" wp14:editId="4FEA2B1F">
                  <wp:extent cx="2041985" cy="835648"/>
                  <wp:effectExtent l="0" t="0" r="0" b="3175"/>
                  <wp:docPr id="1902189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756" t="28216" r="16667" b="24771"/>
                          <a:stretch>
                            <a:fillRect/>
                          </a:stretch>
                        </pic:blipFill>
                        <pic:spPr bwMode="auto">
                          <a:xfrm>
                            <a:off x="0" y="0"/>
                            <a:ext cx="2055684" cy="841254"/>
                          </a:xfrm>
                          <a:prstGeom prst="rect">
                            <a:avLst/>
                          </a:prstGeom>
                          <a:noFill/>
                          <a:ln>
                            <a:noFill/>
                          </a:ln>
                          <a:extLst>
                            <a:ext uri="{53640926-AAD7-44D8-BBD7-CCE9431645EC}">
                              <a14:shadowObscured xmlns:a14="http://schemas.microsoft.com/office/drawing/2010/main"/>
                            </a:ext>
                          </a:extLst>
                        </pic:spPr>
                      </pic:pic>
                    </a:graphicData>
                  </a:graphic>
                </wp:inline>
              </w:drawing>
            </w:r>
          </w:p>
          <w:p w14:paraId="6C11A3D8" w14:textId="77777777" w:rsidR="00C11BAB" w:rsidRPr="00C11BAB" w:rsidRDefault="00C11BAB" w:rsidP="00C11BAB">
            <w:pPr>
              <w:widowControl w:val="0"/>
              <w:jc w:val="center"/>
              <w:rPr>
                <w:rFonts w:ascii="Times New Roman" w:eastAsia="等线" w:hAnsi="Times New Roman"/>
                <w:noProof/>
                <w:sz w:val="21"/>
                <w:szCs w:val="21"/>
              </w:rPr>
            </w:pPr>
            <w:r w:rsidRPr="00C11BAB">
              <w:rPr>
                <w:rFonts w:ascii="Times New Roman" w:eastAsia="等线" w:hAnsi="Times New Roman"/>
                <w:noProof/>
                <w:sz w:val="21"/>
                <w:szCs w:val="21"/>
              </w:rPr>
              <w:t>SBA-2DPS</w:t>
            </w:r>
          </w:p>
        </w:tc>
        <w:tc>
          <w:tcPr>
            <w:tcW w:w="848" w:type="dxa"/>
            <w:vAlign w:val="center"/>
          </w:tcPr>
          <w:p w14:paraId="7BC78449"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21.38</w:t>
            </w:r>
          </w:p>
        </w:tc>
        <w:tc>
          <w:tcPr>
            <w:tcW w:w="848" w:type="dxa"/>
            <w:vAlign w:val="center"/>
          </w:tcPr>
          <w:p w14:paraId="302AD73C"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8.69</w:t>
            </w:r>
          </w:p>
        </w:tc>
        <w:tc>
          <w:tcPr>
            <w:tcW w:w="848" w:type="dxa"/>
            <w:vAlign w:val="center"/>
          </w:tcPr>
          <w:p w14:paraId="768FF63B"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7.46</w:t>
            </w:r>
          </w:p>
        </w:tc>
        <w:tc>
          <w:tcPr>
            <w:tcW w:w="847" w:type="dxa"/>
            <w:vAlign w:val="center"/>
          </w:tcPr>
          <w:p w14:paraId="0BE622AF"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2.87</w:t>
            </w:r>
          </w:p>
        </w:tc>
        <w:tc>
          <w:tcPr>
            <w:tcW w:w="847" w:type="dxa"/>
            <w:vMerge w:val="restart"/>
            <w:vAlign w:val="center"/>
          </w:tcPr>
          <w:p w14:paraId="16CD40C2"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87</w:t>
            </w:r>
          </w:p>
        </w:tc>
      </w:tr>
      <w:tr w:rsidR="00C11BAB" w:rsidRPr="00C11BAB" w14:paraId="41210495" w14:textId="77777777" w:rsidTr="00C11BAB">
        <w:trPr>
          <w:trHeight w:val="1020"/>
          <w:jc w:val="center"/>
        </w:trPr>
        <w:tc>
          <w:tcPr>
            <w:tcW w:w="3966" w:type="dxa"/>
            <w:vMerge/>
            <w:vAlign w:val="center"/>
          </w:tcPr>
          <w:p w14:paraId="5F0E3043" w14:textId="77777777" w:rsidR="00C11BAB" w:rsidRPr="00C11BAB" w:rsidRDefault="00C11BAB" w:rsidP="00C11BAB">
            <w:pPr>
              <w:widowControl w:val="0"/>
              <w:jc w:val="center"/>
              <w:rPr>
                <w:rFonts w:ascii="Times New Roman" w:eastAsia="等线" w:hAnsi="Times New Roman"/>
                <w:sz w:val="21"/>
                <w:szCs w:val="21"/>
              </w:rPr>
            </w:pPr>
          </w:p>
        </w:tc>
        <w:tc>
          <w:tcPr>
            <w:tcW w:w="848" w:type="dxa"/>
            <w:vAlign w:val="center"/>
          </w:tcPr>
          <w:p w14:paraId="3E5E75D2"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21.39</w:t>
            </w:r>
          </w:p>
        </w:tc>
        <w:tc>
          <w:tcPr>
            <w:tcW w:w="848" w:type="dxa"/>
            <w:vAlign w:val="center"/>
          </w:tcPr>
          <w:p w14:paraId="48DAE051"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8.75</w:t>
            </w:r>
          </w:p>
        </w:tc>
        <w:tc>
          <w:tcPr>
            <w:tcW w:w="848" w:type="dxa"/>
            <w:vAlign w:val="center"/>
          </w:tcPr>
          <w:p w14:paraId="0FDC53E7"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7.34</w:t>
            </w:r>
          </w:p>
        </w:tc>
        <w:tc>
          <w:tcPr>
            <w:tcW w:w="847" w:type="dxa"/>
            <w:vAlign w:val="center"/>
          </w:tcPr>
          <w:p w14:paraId="128B7B8B"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2.91</w:t>
            </w:r>
          </w:p>
        </w:tc>
        <w:tc>
          <w:tcPr>
            <w:tcW w:w="847" w:type="dxa"/>
            <w:vMerge/>
            <w:vAlign w:val="center"/>
          </w:tcPr>
          <w:p w14:paraId="0C0F46EF" w14:textId="77777777" w:rsidR="00C11BAB" w:rsidRPr="00C11BAB" w:rsidRDefault="00C11BAB" w:rsidP="00C11BAB">
            <w:pPr>
              <w:widowControl w:val="0"/>
              <w:jc w:val="center"/>
              <w:rPr>
                <w:rFonts w:ascii="Times New Roman" w:eastAsia="等线" w:hAnsi="Times New Roman"/>
                <w:sz w:val="21"/>
                <w:szCs w:val="21"/>
              </w:rPr>
            </w:pPr>
          </w:p>
        </w:tc>
      </w:tr>
      <w:tr w:rsidR="00C11BAB" w:rsidRPr="00C11BAB" w14:paraId="78842584" w14:textId="77777777" w:rsidTr="00C11BAB">
        <w:trPr>
          <w:trHeight w:val="1020"/>
          <w:jc w:val="center"/>
        </w:trPr>
        <w:tc>
          <w:tcPr>
            <w:tcW w:w="3966" w:type="dxa"/>
            <w:vMerge w:val="restart"/>
            <w:vAlign w:val="center"/>
          </w:tcPr>
          <w:p w14:paraId="2AB9A617" w14:textId="77777777" w:rsidR="00C11BAB" w:rsidRPr="00C11BAB" w:rsidRDefault="00C11BAB" w:rsidP="00C11BAB">
            <w:pPr>
              <w:widowControl w:val="0"/>
              <w:jc w:val="center"/>
              <w:rPr>
                <w:rFonts w:ascii="Times New Roman" w:eastAsia="等线" w:hAnsi="Times New Roman"/>
                <w:noProof/>
                <w:sz w:val="21"/>
                <w:szCs w:val="21"/>
              </w:rPr>
            </w:pPr>
            <w:r w:rsidRPr="00C11BAB">
              <w:rPr>
                <w:rFonts w:eastAsia="等线"/>
                <w:noProof/>
                <w:sz w:val="21"/>
                <w:szCs w:val="21"/>
              </w:rPr>
              <w:drawing>
                <wp:inline distT="0" distB="0" distL="0" distR="0" wp14:anchorId="224A98CF" wp14:editId="570758E5">
                  <wp:extent cx="2138132" cy="760155"/>
                  <wp:effectExtent l="0" t="0" r="0" b="1905"/>
                  <wp:docPr id="17618084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409" t="23282" r="11898" b="28211"/>
                          <a:stretch>
                            <a:fillRect/>
                          </a:stretch>
                        </pic:blipFill>
                        <pic:spPr bwMode="auto">
                          <a:xfrm>
                            <a:off x="0" y="0"/>
                            <a:ext cx="2166594" cy="770274"/>
                          </a:xfrm>
                          <a:prstGeom prst="rect">
                            <a:avLst/>
                          </a:prstGeom>
                          <a:noFill/>
                          <a:ln>
                            <a:noFill/>
                          </a:ln>
                          <a:extLst>
                            <a:ext uri="{53640926-AAD7-44D8-BBD7-CCE9431645EC}">
                              <a14:shadowObscured xmlns:a14="http://schemas.microsoft.com/office/drawing/2010/main"/>
                            </a:ext>
                          </a:extLst>
                        </pic:spPr>
                      </pic:pic>
                    </a:graphicData>
                  </a:graphic>
                </wp:inline>
              </w:drawing>
            </w:r>
          </w:p>
          <w:p w14:paraId="2F2591A7" w14:textId="77777777" w:rsidR="00C11BAB" w:rsidRPr="00C11BAB" w:rsidRDefault="00C11BAB" w:rsidP="00C11BAB">
            <w:pPr>
              <w:widowControl w:val="0"/>
              <w:jc w:val="center"/>
              <w:rPr>
                <w:rFonts w:ascii="Times New Roman" w:eastAsia="等线" w:hAnsi="Times New Roman"/>
                <w:noProof/>
                <w:sz w:val="21"/>
                <w:szCs w:val="21"/>
              </w:rPr>
            </w:pPr>
            <w:r w:rsidRPr="00C11BAB">
              <w:rPr>
                <w:rFonts w:ascii="Times New Roman" w:eastAsia="等线" w:hAnsi="Times New Roman"/>
                <w:noProof/>
                <w:sz w:val="21"/>
                <w:szCs w:val="21"/>
              </w:rPr>
              <w:t>DBA-SAB</w:t>
            </w:r>
          </w:p>
        </w:tc>
        <w:tc>
          <w:tcPr>
            <w:tcW w:w="848" w:type="dxa"/>
            <w:vAlign w:val="center"/>
          </w:tcPr>
          <w:p w14:paraId="4F519094"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24.53</w:t>
            </w:r>
          </w:p>
        </w:tc>
        <w:tc>
          <w:tcPr>
            <w:tcW w:w="848" w:type="dxa"/>
            <w:vAlign w:val="center"/>
          </w:tcPr>
          <w:p w14:paraId="0724609A"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7.65</w:t>
            </w:r>
          </w:p>
        </w:tc>
        <w:tc>
          <w:tcPr>
            <w:tcW w:w="848" w:type="dxa"/>
            <w:vAlign w:val="center"/>
          </w:tcPr>
          <w:p w14:paraId="199A9777"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6.89</w:t>
            </w:r>
          </w:p>
        </w:tc>
        <w:tc>
          <w:tcPr>
            <w:tcW w:w="847" w:type="dxa"/>
            <w:vAlign w:val="center"/>
          </w:tcPr>
          <w:p w14:paraId="5AB16774"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3.56</w:t>
            </w:r>
          </w:p>
        </w:tc>
        <w:tc>
          <w:tcPr>
            <w:tcW w:w="847" w:type="dxa"/>
            <w:vMerge w:val="restart"/>
            <w:vAlign w:val="center"/>
          </w:tcPr>
          <w:p w14:paraId="62DAA1F5"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89</w:t>
            </w:r>
          </w:p>
        </w:tc>
      </w:tr>
      <w:tr w:rsidR="00C11BAB" w:rsidRPr="00C11BAB" w14:paraId="18DCA79A" w14:textId="77777777" w:rsidTr="00C11BAB">
        <w:trPr>
          <w:trHeight w:val="1020"/>
          <w:jc w:val="center"/>
        </w:trPr>
        <w:tc>
          <w:tcPr>
            <w:tcW w:w="3966" w:type="dxa"/>
            <w:vMerge/>
            <w:vAlign w:val="center"/>
          </w:tcPr>
          <w:p w14:paraId="00A04047" w14:textId="77777777" w:rsidR="00C11BAB" w:rsidRPr="00C11BAB" w:rsidRDefault="00C11BAB" w:rsidP="00C11BAB">
            <w:pPr>
              <w:widowControl w:val="0"/>
              <w:jc w:val="center"/>
              <w:rPr>
                <w:rFonts w:ascii="Times New Roman" w:eastAsia="等线" w:hAnsi="Times New Roman"/>
                <w:sz w:val="21"/>
                <w:szCs w:val="21"/>
              </w:rPr>
            </w:pPr>
          </w:p>
        </w:tc>
        <w:tc>
          <w:tcPr>
            <w:tcW w:w="848" w:type="dxa"/>
            <w:vAlign w:val="center"/>
          </w:tcPr>
          <w:p w14:paraId="1ECE9912"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24.53</w:t>
            </w:r>
          </w:p>
        </w:tc>
        <w:tc>
          <w:tcPr>
            <w:tcW w:w="848" w:type="dxa"/>
            <w:vAlign w:val="center"/>
          </w:tcPr>
          <w:p w14:paraId="76D300A2"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7.65</w:t>
            </w:r>
          </w:p>
        </w:tc>
        <w:tc>
          <w:tcPr>
            <w:tcW w:w="848" w:type="dxa"/>
            <w:vAlign w:val="center"/>
          </w:tcPr>
          <w:p w14:paraId="17CC3BEE"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6.89</w:t>
            </w:r>
          </w:p>
        </w:tc>
        <w:tc>
          <w:tcPr>
            <w:tcW w:w="847" w:type="dxa"/>
            <w:vAlign w:val="center"/>
          </w:tcPr>
          <w:p w14:paraId="1123D914"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3.56</w:t>
            </w:r>
          </w:p>
        </w:tc>
        <w:tc>
          <w:tcPr>
            <w:tcW w:w="847" w:type="dxa"/>
            <w:vMerge/>
            <w:vAlign w:val="center"/>
          </w:tcPr>
          <w:p w14:paraId="274B8FE9" w14:textId="77777777" w:rsidR="00C11BAB" w:rsidRPr="00C11BAB" w:rsidRDefault="00C11BAB" w:rsidP="00C11BAB">
            <w:pPr>
              <w:widowControl w:val="0"/>
              <w:jc w:val="center"/>
              <w:rPr>
                <w:rFonts w:ascii="Times New Roman" w:eastAsia="等线" w:hAnsi="Times New Roman"/>
                <w:sz w:val="21"/>
                <w:szCs w:val="21"/>
              </w:rPr>
            </w:pPr>
          </w:p>
        </w:tc>
      </w:tr>
      <w:tr w:rsidR="00C11BAB" w:rsidRPr="00C11BAB" w14:paraId="6CD87C44" w14:textId="77777777" w:rsidTr="00C11BAB">
        <w:trPr>
          <w:trHeight w:val="1134"/>
          <w:jc w:val="center"/>
        </w:trPr>
        <w:tc>
          <w:tcPr>
            <w:tcW w:w="3966" w:type="dxa"/>
            <w:vMerge w:val="restart"/>
            <w:vAlign w:val="center"/>
          </w:tcPr>
          <w:p w14:paraId="64167D22" w14:textId="77777777" w:rsidR="00C11BAB" w:rsidRPr="00C11BAB" w:rsidRDefault="00C11BAB" w:rsidP="00C11BAB">
            <w:pPr>
              <w:widowControl w:val="0"/>
              <w:jc w:val="center"/>
              <w:rPr>
                <w:rFonts w:ascii="Times New Roman" w:eastAsia="等线" w:hAnsi="Times New Roman"/>
                <w:sz w:val="21"/>
                <w:szCs w:val="21"/>
              </w:rPr>
            </w:pPr>
            <w:r w:rsidRPr="00C11BAB">
              <w:rPr>
                <w:rFonts w:eastAsia="等线"/>
                <w:noProof/>
                <w:sz w:val="21"/>
                <w:szCs w:val="21"/>
              </w:rPr>
              <w:drawing>
                <wp:inline distT="0" distB="0" distL="0" distR="0" wp14:anchorId="633DD3AD" wp14:editId="2A45E8F9">
                  <wp:extent cx="1931600" cy="1135009"/>
                  <wp:effectExtent l="0" t="0" r="0" b="8255"/>
                  <wp:docPr id="2873616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632" t="9290" r="14604" b="16739"/>
                          <a:stretch>
                            <a:fillRect/>
                          </a:stretch>
                        </pic:blipFill>
                        <pic:spPr bwMode="auto">
                          <a:xfrm>
                            <a:off x="0" y="0"/>
                            <a:ext cx="1989742" cy="1169173"/>
                          </a:xfrm>
                          <a:prstGeom prst="rect">
                            <a:avLst/>
                          </a:prstGeom>
                          <a:noFill/>
                          <a:ln>
                            <a:noFill/>
                          </a:ln>
                          <a:extLst>
                            <a:ext uri="{53640926-AAD7-44D8-BBD7-CCE9431645EC}">
                              <a14:shadowObscured xmlns:a14="http://schemas.microsoft.com/office/drawing/2010/main"/>
                            </a:ext>
                          </a:extLst>
                        </pic:spPr>
                      </pic:pic>
                    </a:graphicData>
                  </a:graphic>
                </wp:inline>
              </w:drawing>
            </w:r>
          </w:p>
          <w:p w14:paraId="4DCB7869"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QCN-</w:t>
            </w:r>
            <w:proofErr w:type="spellStart"/>
            <w:r w:rsidRPr="00C11BAB">
              <w:rPr>
                <w:rFonts w:ascii="Times New Roman" w:eastAsia="等线" w:hAnsi="Times New Roman"/>
                <w:sz w:val="21"/>
                <w:szCs w:val="21"/>
              </w:rPr>
              <w:t>PhSAC</w:t>
            </w:r>
            <w:proofErr w:type="spellEnd"/>
            <w:r w:rsidRPr="00C11BAB">
              <w:rPr>
                <w:rFonts w:ascii="Times New Roman" w:eastAsia="等线" w:hAnsi="Times New Roman"/>
                <w:sz w:val="21"/>
                <w:szCs w:val="21"/>
              </w:rPr>
              <w:t>-QCN</w:t>
            </w:r>
          </w:p>
        </w:tc>
        <w:tc>
          <w:tcPr>
            <w:tcW w:w="848" w:type="dxa"/>
            <w:vAlign w:val="center"/>
          </w:tcPr>
          <w:p w14:paraId="11D7460A"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28.14</w:t>
            </w:r>
          </w:p>
        </w:tc>
        <w:tc>
          <w:tcPr>
            <w:tcW w:w="848" w:type="dxa"/>
            <w:vAlign w:val="center"/>
          </w:tcPr>
          <w:p w14:paraId="0AA6A4B5"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19.10</w:t>
            </w:r>
          </w:p>
        </w:tc>
        <w:tc>
          <w:tcPr>
            <w:tcW w:w="848" w:type="dxa"/>
            <w:vAlign w:val="center"/>
          </w:tcPr>
          <w:p w14:paraId="36097AA3"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8.56</w:t>
            </w:r>
          </w:p>
        </w:tc>
        <w:tc>
          <w:tcPr>
            <w:tcW w:w="847" w:type="dxa"/>
            <w:vAlign w:val="center"/>
          </w:tcPr>
          <w:p w14:paraId="24B2929D"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3.29</w:t>
            </w:r>
          </w:p>
        </w:tc>
        <w:tc>
          <w:tcPr>
            <w:tcW w:w="847" w:type="dxa"/>
            <w:vMerge w:val="restart"/>
            <w:vAlign w:val="center"/>
          </w:tcPr>
          <w:p w14:paraId="71AF4AE1"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90</w:t>
            </w:r>
          </w:p>
        </w:tc>
      </w:tr>
      <w:tr w:rsidR="00C11BAB" w:rsidRPr="00C11BAB" w14:paraId="57F1B2B0" w14:textId="77777777" w:rsidTr="00C11BAB">
        <w:trPr>
          <w:trHeight w:val="1134"/>
          <w:jc w:val="center"/>
        </w:trPr>
        <w:tc>
          <w:tcPr>
            <w:tcW w:w="3966" w:type="dxa"/>
            <w:vMerge/>
            <w:vAlign w:val="center"/>
          </w:tcPr>
          <w:p w14:paraId="48243783" w14:textId="77777777" w:rsidR="00C11BAB" w:rsidRPr="00C11BAB" w:rsidRDefault="00C11BAB" w:rsidP="00C11BAB">
            <w:pPr>
              <w:widowControl w:val="0"/>
              <w:jc w:val="center"/>
              <w:rPr>
                <w:rFonts w:ascii="Times New Roman" w:eastAsia="等线" w:hAnsi="Times New Roman"/>
                <w:sz w:val="21"/>
                <w:szCs w:val="21"/>
              </w:rPr>
            </w:pPr>
          </w:p>
        </w:tc>
        <w:tc>
          <w:tcPr>
            <w:tcW w:w="848" w:type="dxa"/>
            <w:vAlign w:val="center"/>
          </w:tcPr>
          <w:p w14:paraId="30726B57"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28.14</w:t>
            </w:r>
          </w:p>
        </w:tc>
        <w:tc>
          <w:tcPr>
            <w:tcW w:w="848" w:type="dxa"/>
            <w:vAlign w:val="center"/>
          </w:tcPr>
          <w:p w14:paraId="308CBEC6"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19.10</w:t>
            </w:r>
          </w:p>
        </w:tc>
        <w:tc>
          <w:tcPr>
            <w:tcW w:w="848" w:type="dxa"/>
            <w:vAlign w:val="center"/>
          </w:tcPr>
          <w:p w14:paraId="227F876D"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8.56</w:t>
            </w:r>
          </w:p>
        </w:tc>
        <w:tc>
          <w:tcPr>
            <w:tcW w:w="847" w:type="dxa"/>
            <w:vAlign w:val="center"/>
          </w:tcPr>
          <w:p w14:paraId="117B1DBE"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思源黑体 CN" w:hAnsi="Times New Roman"/>
                <w:color w:val="000000"/>
                <w:sz w:val="21"/>
                <w:szCs w:val="21"/>
              </w:rPr>
              <w:t>3.29</w:t>
            </w:r>
          </w:p>
        </w:tc>
        <w:tc>
          <w:tcPr>
            <w:tcW w:w="847" w:type="dxa"/>
            <w:vMerge/>
            <w:vAlign w:val="center"/>
          </w:tcPr>
          <w:p w14:paraId="3B30BDE4" w14:textId="77777777" w:rsidR="00C11BAB" w:rsidRPr="00C11BAB" w:rsidRDefault="00C11BAB" w:rsidP="00C11BAB">
            <w:pPr>
              <w:widowControl w:val="0"/>
              <w:jc w:val="center"/>
              <w:rPr>
                <w:rFonts w:ascii="Times New Roman" w:eastAsia="等线" w:hAnsi="Times New Roman"/>
                <w:sz w:val="21"/>
                <w:szCs w:val="21"/>
              </w:rPr>
            </w:pPr>
          </w:p>
        </w:tc>
      </w:tr>
    </w:tbl>
    <w:p w14:paraId="64BA056C" w14:textId="77777777" w:rsidR="00C11BAB" w:rsidRPr="00C11BAB" w:rsidRDefault="00C11BAB" w:rsidP="00C11BAB">
      <w:pPr>
        <w:spacing w:line="360" w:lineRule="auto"/>
        <w:jc w:val="both"/>
        <w:rPr>
          <w:rFonts w:eastAsia="等线"/>
          <w:kern w:val="2"/>
          <w:szCs w:val="22"/>
          <w:lang w:eastAsia="zh-CN"/>
        </w:rPr>
      </w:pPr>
      <w:r w:rsidRPr="00C11BAB">
        <w:rPr>
          <w:rFonts w:eastAsia="等线" w:hint="eastAsia"/>
          <w:b/>
          <w:bCs/>
          <w:kern w:val="2"/>
          <w:szCs w:val="22"/>
          <w:lang w:eastAsia="zh-CN"/>
        </w:rPr>
        <w:lastRenderedPageBreak/>
        <w:t>Table S2.</w:t>
      </w:r>
      <w:r w:rsidRPr="00C11BAB">
        <w:rPr>
          <w:rFonts w:eastAsia="等线" w:hint="eastAsia"/>
          <w:kern w:val="2"/>
          <w:szCs w:val="22"/>
          <w:lang w:eastAsia="zh-CN"/>
        </w:rPr>
        <w:t xml:space="preserve"> TDM vectors of heteroleptic phosphors, the corresponding geometric parameters and </w:t>
      </w:r>
      <w:r w:rsidRPr="00C11BAB">
        <w:rPr>
          <w:rFonts w:eastAsia="等线"/>
          <w:kern w:val="2"/>
          <w:szCs w:val="22"/>
          <w:lang w:eastAsia="zh-CN"/>
        </w:rPr>
        <w:t>Θ</w:t>
      </w:r>
      <w:r w:rsidRPr="00C11BAB">
        <w:rPr>
          <w:rFonts w:eastAsia="等线"/>
          <w:kern w:val="2"/>
          <w:szCs w:val="22"/>
          <w:vertAlign w:val="subscript"/>
          <w:lang w:eastAsia="zh-CN"/>
        </w:rPr>
        <w:t>//</w:t>
      </w:r>
      <w:r w:rsidRPr="00C11BAB">
        <w:rPr>
          <w:rFonts w:eastAsia="等线" w:hint="eastAsia"/>
          <w:kern w:val="2"/>
          <w:szCs w:val="22"/>
          <w:lang w:eastAsia="zh-CN"/>
        </w:rPr>
        <w:t xml:space="preserve"> values.</w:t>
      </w:r>
    </w:p>
    <w:tbl>
      <w:tblPr>
        <w:tblStyle w:val="12"/>
        <w:tblW w:w="7446" w:type="dxa"/>
        <w:jc w:val="center"/>
        <w:tblLook w:val="04A0" w:firstRow="1" w:lastRow="0" w:firstColumn="1" w:lastColumn="0" w:noHBand="0" w:noVBand="1"/>
      </w:tblPr>
      <w:tblGrid>
        <w:gridCol w:w="1926"/>
        <w:gridCol w:w="1108"/>
        <w:gridCol w:w="1102"/>
        <w:gridCol w:w="1103"/>
        <w:gridCol w:w="1103"/>
        <w:gridCol w:w="1104"/>
      </w:tblGrid>
      <w:tr w:rsidR="00C11BAB" w:rsidRPr="00C11BAB" w14:paraId="3740C23F" w14:textId="77777777" w:rsidTr="00323A74">
        <w:trPr>
          <w:trHeight w:val="227"/>
          <w:jc w:val="center"/>
        </w:trPr>
        <w:tc>
          <w:tcPr>
            <w:tcW w:w="1926" w:type="dxa"/>
            <w:vAlign w:val="center"/>
          </w:tcPr>
          <w:p w14:paraId="4F6EF1E6" w14:textId="77777777" w:rsidR="00C11BAB" w:rsidRPr="00C11BAB" w:rsidRDefault="00C11BAB" w:rsidP="00C11BAB">
            <w:pPr>
              <w:widowControl w:val="0"/>
              <w:jc w:val="center"/>
              <w:rPr>
                <w:rFonts w:ascii="Times New Roman" w:eastAsia="等线" w:hAnsi="Times New Roman"/>
                <w:noProof/>
                <w:sz w:val="21"/>
                <w:szCs w:val="21"/>
              </w:rPr>
            </w:pPr>
            <w:r w:rsidRPr="00C11BAB">
              <w:rPr>
                <w:rFonts w:ascii="Times New Roman" w:eastAsia="等线" w:hAnsi="Times New Roman"/>
                <w:sz w:val="21"/>
              </w:rPr>
              <w:t>Compound</w:t>
            </w:r>
          </w:p>
        </w:tc>
        <w:tc>
          <w:tcPr>
            <w:tcW w:w="1108" w:type="dxa"/>
            <w:vAlign w:val="center"/>
          </w:tcPr>
          <w:p w14:paraId="6E42F372" w14:textId="77777777" w:rsidR="00C11BAB" w:rsidRPr="00C11BAB" w:rsidRDefault="00C11BAB" w:rsidP="00C11BAB">
            <w:pPr>
              <w:widowControl w:val="0"/>
              <w:jc w:val="center"/>
              <w:rPr>
                <w:rFonts w:ascii="Times New Roman" w:eastAsia="等线" w:hAnsi="Times New Roman"/>
                <w:i/>
                <w:iCs/>
                <w:sz w:val="21"/>
                <w:szCs w:val="21"/>
              </w:rPr>
            </w:pPr>
            <w:r w:rsidRPr="00C11BAB">
              <w:rPr>
                <w:rFonts w:ascii="Times New Roman" w:eastAsia="等线" w:hAnsi="Times New Roman"/>
                <w:i/>
                <w:iCs/>
                <w:sz w:val="21"/>
                <w:szCs w:val="21"/>
              </w:rPr>
              <w:t>L</w:t>
            </w:r>
            <w:r w:rsidRPr="00C11BAB">
              <w:rPr>
                <w:rFonts w:ascii="Times New Roman" w:eastAsia="等线" w:hAnsi="Times New Roman"/>
                <w:i/>
                <w:iCs/>
                <w:sz w:val="21"/>
                <w:szCs w:val="21"/>
                <w:vertAlign w:val="subscript"/>
              </w:rPr>
              <w:t>x</w:t>
            </w:r>
          </w:p>
          <w:p w14:paraId="19825606" w14:textId="77777777" w:rsidR="00C11BAB" w:rsidRPr="00C11BAB" w:rsidRDefault="00C11BAB" w:rsidP="00C11BAB">
            <w:pPr>
              <w:widowControl w:val="0"/>
              <w:jc w:val="center"/>
              <w:rPr>
                <w:rFonts w:ascii="Times New Roman" w:eastAsia="宋体" w:hAnsi="Times New Roman"/>
                <w:sz w:val="21"/>
                <w:szCs w:val="21"/>
              </w:rPr>
            </w:pPr>
            <w:r w:rsidRPr="00C11BAB">
              <w:rPr>
                <w:rFonts w:ascii="Times New Roman" w:eastAsia="等线" w:hAnsi="Times New Roman"/>
                <w:sz w:val="21"/>
                <w:szCs w:val="21"/>
              </w:rPr>
              <w:t>(Å)</w:t>
            </w:r>
          </w:p>
        </w:tc>
        <w:tc>
          <w:tcPr>
            <w:tcW w:w="1102" w:type="dxa"/>
            <w:vAlign w:val="center"/>
          </w:tcPr>
          <w:p w14:paraId="382AF687" w14:textId="77777777" w:rsidR="00C11BAB" w:rsidRPr="00C11BAB" w:rsidRDefault="00C11BAB" w:rsidP="00C11BAB">
            <w:pPr>
              <w:widowControl w:val="0"/>
              <w:jc w:val="center"/>
              <w:rPr>
                <w:rFonts w:ascii="Times New Roman" w:eastAsia="等线" w:hAnsi="Times New Roman"/>
                <w:i/>
                <w:iCs/>
                <w:sz w:val="21"/>
                <w:szCs w:val="21"/>
              </w:rPr>
            </w:pPr>
            <w:r w:rsidRPr="00C11BAB">
              <w:rPr>
                <w:rFonts w:ascii="Times New Roman" w:eastAsia="等线" w:hAnsi="Times New Roman"/>
                <w:i/>
                <w:iCs/>
                <w:sz w:val="21"/>
                <w:szCs w:val="21"/>
              </w:rPr>
              <w:t>L</w:t>
            </w:r>
            <w:r w:rsidRPr="00C11BAB">
              <w:rPr>
                <w:rFonts w:ascii="Times New Roman" w:eastAsia="等线" w:hAnsi="Times New Roman"/>
                <w:i/>
                <w:iCs/>
                <w:sz w:val="21"/>
                <w:szCs w:val="21"/>
                <w:vertAlign w:val="subscript"/>
              </w:rPr>
              <w:t>y</w:t>
            </w:r>
          </w:p>
          <w:p w14:paraId="6340646B" w14:textId="77777777" w:rsidR="00C11BAB" w:rsidRPr="00C11BAB" w:rsidRDefault="00C11BAB" w:rsidP="00C11BAB">
            <w:pPr>
              <w:widowControl w:val="0"/>
              <w:jc w:val="center"/>
              <w:rPr>
                <w:rFonts w:ascii="Times New Roman" w:eastAsia="宋体" w:hAnsi="Times New Roman"/>
                <w:sz w:val="21"/>
                <w:szCs w:val="21"/>
              </w:rPr>
            </w:pPr>
            <w:r w:rsidRPr="00C11BAB">
              <w:rPr>
                <w:rFonts w:ascii="Times New Roman" w:eastAsia="等线" w:hAnsi="Times New Roman"/>
                <w:sz w:val="21"/>
                <w:szCs w:val="21"/>
              </w:rPr>
              <w:t>(Å)</w:t>
            </w:r>
          </w:p>
        </w:tc>
        <w:tc>
          <w:tcPr>
            <w:tcW w:w="1103" w:type="dxa"/>
            <w:vAlign w:val="center"/>
          </w:tcPr>
          <w:p w14:paraId="385952BC" w14:textId="77777777" w:rsidR="00C11BAB" w:rsidRPr="00C11BAB" w:rsidRDefault="00C11BAB" w:rsidP="00C11BAB">
            <w:pPr>
              <w:widowControl w:val="0"/>
              <w:jc w:val="center"/>
              <w:rPr>
                <w:rFonts w:ascii="Times New Roman" w:eastAsia="等线" w:hAnsi="Times New Roman"/>
                <w:i/>
                <w:iCs/>
                <w:sz w:val="21"/>
                <w:szCs w:val="21"/>
              </w:rPr>
            </w:pPr>
            <w:proofErr w:type="spellStart"/>
            <w:r w:rsidRPr="00C11BAB">
              <w:rPr>
                <w:rFonts w:ascii="Times New Roman" w:eastAsia="等线" w:hAnsi="Times New Roman"/>
                <w:i/>
                <w:iCs/>
                <w:sz w:val="21"/>
                <w:szCs w:val="21"/>
              </w:rPr>
              <w:t>L</w:t>
            </w:r>
            <w:r w:rsidRPr="00C11BAB">
              <w:rPr>
                <w:rFonts w:ascii="Times New Roman" w:eastAsia="等线" w:hAnsi="Times New Roman"/>
                <w:i/>
                <w:iCs/>
                <w:sz w:val="21"/>
                <w:szCs w:val="21"/>
                <w:vertAlign w:val="subscript"/>
              </w:rPr>
              <w:t>z</w:t>
            </w:r>
            <w:proofErr w:type="spellEnd"/>
          </w:p>
          <w:p w14:paraId="55C7C56C" w14:textId="77777777" w:rsidR="00C11BAB" w:rsidRPr="00C11BAB" w:rsidRDefault="00C11BAB" w:rsidP="00C11BAB">
            <w:pPr>
              <w:widowControl w:val="0"/>
              <w:jc w:val="center"/>
              <w:rPr>
                <w:rFonts w:ascii="Times New Roman" w:eastAsia="宋体" w:hAnsi="Times New Roman"/>
                <w:sz w:val="21"/>
                <w:szCs w:val="21"/>
              </w:rPr>
            </w:pPr>
            <w:r w:rsidRPr="00C11BAB">
              <w:rPr>
                <w:rFonts w:ascii="Times New Roman" w:eastAsia="等线" w:hAnsi="Times New Roman"/>
                <w:sz w:val="21"/>
                <w:szCs w:val="21"/>
              </w:rPr>
              <w:t>(Å)</w:t>
            </w:r>
          </w:p>
        </w:tc>
        <w:tc>
          <w:tcPr>
            <w:tcW w:w="1103" w:type="dxa"/>
            <w:vAlign w:val="center"/>
          </w:tcPr>
          <w:p w14:paraId="6BED92E1" w14:textId="77777777" w:rsidR="00C11BAB" w:rsidRPr="00C11BAB" w:rsidRDefault="00C11BAB" w:rsidP="00C11BAB">
            <w:pPr>
              <w:widowControl w:val="0"/>
              <w:jc w:val="center"/>
              <w:rPr>
                <w:rFonts w:ascii="Times New Roman" w:eastAsia="宋体" w:hAnsi="Times New Roman"/>
                <w:sz w:val="21"/>
                <w:szCs w:val="21"/>
              </w:rPr>
            </w:pPr>
            <w:r w:rsidRPr="00C11BAB">
              <w:rPr>
                <w:rFonts w:ascii="Times New Roman" w:eastAsia="等线" w:hAnsi="Times New Roman"/>
                <w:i/>
                <w:iCs/>
                <w:sz w:val="21"/>
                <w:szCs w:val="21"/>
              </w:rPr>
              <w:t>m</w:t>
            </w:r>
          </w:p>
        </w:tc>
        <w:tc>
          <w:tcPr>
            <w:tcW w:w="1104" w:type="dxa"/>
            <w:vAlign w:val="center"/>
          </w:tcPr>
          <w:p w14:paraId="1428A8FE" w14:textId="77777777" w:rsidR="00C11BAB" w:rsidRPr="00C11BAB" w:rsidRDefault="00C11BAB" w:rsidP="00C11BAB">
            <w:pPr>
              <w:widowControl w:val="0"/>
              <w:jc w:val="center"/>
              <w:rPr>
                <w:rFonts w:ascii="Times New Roman" w:eastAsia="等线" w:hAnsi="Times New Roman"/>
                <w:sz w:val="21"/>
                <w:szCs w:val="21"/>
              </w:rPr>
            </w:pPr>
            <w:r w:rsidRPr="00C11BAB">
              <w:rPr>
                <w:rFonts w:ascii="Times New Roman" w:eastAsia="等线" w:hAnsi="Times New Roman"/>
                <w:sz w:val="21"/>
                <w:szCs w:val="21"/>
              </w:rPr>
              <w:t>Θ</w:t>
            </w:r>
            <w:r w:rsidRPr="00C11BAB">
              <w:rPr>
                <w:rFonts w:ascii="Times New Roman" w:eastAsia="等线" w:hAnsi="Times New Roman"/>
                <w:sz w:val="21"/>
                <w:szCs w:val="21"/>
                <w:vertAlign w:val="subscript"/>
              </w:rPr>
              <w:t>//</w:t>
            </w:r>
          </w:p>
          <w:p w14:paraId="76E7D76F" w14:textId="77777777" w:rsidR="00C11BAB" w:rsidRPr="00C11BAB" w:rsidRDefault="00C11BAB" w:rsidP="00C11BAB">
            <w:pPr>
              <w:widowControl w:val="0"/>
              <w:jc w:val="center"/>
              <w:rPr>
                <w:rFonts w:ascii="Times New Roman" w:eastAsia="宋体" w:hAnsi="Times New Roman"/>
                <w:sz w:val="21"/>
                <w:szCs w:val="21"/>
              </w:rPr>
            </w:pPr>
            <w:r w:rsidRPr="00C11BAB">
              <w:rPr>
                <w:rFonts w:ascii="Times New Roman" w:eastAsia="等线" w:hAnsi="Times New Roman"/>
                <w:sz w:val="21"/>
                <w:szCs w:val="21"/>
              </w:rPr>
              <w:t>(%)</w:t>
            </w:r>
          </w:p>
        </w:tc>
      </w:tr>
      <w:tr w:rsidR="00C11BAB" w:rsidRPr="00C11BAB" w14:paraId="1F96C570" w14:textId="77777777" w:rsidTr="00323A74">
        <w:trPr>
          <w:trHeight w:val="1984"/>
          <w:jc w:val="center"/>
        </w:trPr>
        <w:tc>
          <w:tcPr>
            <w:tcW w:w="1926" w:type="dxa"/>
            <w:vAlign w:val="center"/>
          </w:tcPr>
          <w:p w14:paraId="4A68CDB8" w14:textId="77777777" w:rsidR="00C11BAB" w:rsidRPr="00C11BAB" w:rsidRDefault="00C11BAB" w:rsidP="00C11BAB">
            <w:pPr>
              <w:widowControl w:val="0"/>
              <w:jc w:val="center"/>
              <w:rPr>
                <w:rFonts w:ascii="Times New Roman" w:eastAsia="宋体" w:hAnsi="Times New Roman"/>
                <w:sz w:val="21"/>
                <w:szCs w:val="21"/>
              </w:rPr>
            </w:pPr>
            <w:bookmarkStart w:id="17" w:name="_Hlk210073599"/>
            <w:r w:rsidRPr="00C11BAB">
              <w:rPr>
                <w:rFonts w:eastAsia="宋体"/>
                <w:noProof/>
                <w:sz w:val="21"/>
                <w:szCs w:val="21"/>
              </w:rPr>
              <w:drawing>
                <wp:inline distT="0" distB="0" distL="0" distR="0" wp14:anchorId="5A248DAB" wp14:editId="475BC697">
                  <wp:extent cx="1085430" cy="871574"/>
                  <wp:effectExtent l="0" t="0" r="635" b="5080"/>
                  <wp:docPr id="1896783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1801" cy="876690"/>
                          </a:xfrm>
                          <a:prstGeom prst="rect">
                            <a:avLst/>
                          </a:prstGeom>
                          <a:noFill/>
                        </pic:spPr>
                      </pic:pic>
                    </a:graphicData>
                  </a:graphic>
                </wp:inline>
              </w:drawing>
            </w:r>
          </w:p>
          <w:p w14:paraId="31A8D5B9" w14:textId="77777777" w:rsidR="00C11BAB" w:rsidRPr="00C11BAB" w:rsidRDefault="00C11BAB" w:rsidP="00C11BAB">
            <w:pPr>
              <w:widowControl w:val="0"/>
              <w:jc w:val="center"/>
              <w:rPr>
                <w:rFonts w:ascii="Times New Roman" w:eastAsia="宋体" w:hAnsi="Times New Roman"/>
                <w:sz w:val="21"/>
                <w:szCs w:val="21"/>
              </w:rPr>
            </w:pPr>
            <w:proofErr w:type="spellStart"/>
            <w:r w:rsidRPr="00C11BAB">
              <w:rPr>
                <w:rFonts w:ascii="Times New Roman" w:eastAsia="宋体" w:hAnsi="Times New Roman"/>
                <w:sz w:val="21"/>
                <w:szCs w:val="21"/>
              </w:rPr>
              <w:t>Ir</w:t>
            </w:r>
            <w:proofErr w:type="spellEnd"/>
            <w:r w:rsidRPr="00C11BAB">
              <w:rPr>
                <w:rFonts w:ascii="Times New Roman" w:eastAsia="宋体" w:hAnsi="Times New Roman"/>
                <w:sz w:val="21"/>
                <w:szCs w:val="21"/>
              </w:rPr>
              <w:t>(</w:t>
            </w:r>
            <w:proofErr w:type="spellStart"/>
            <w:r w:rsidRPr="00C11BAB">
              <w:rPr>
                <w:rFonts w:ascii="Times New Roman" w:eastAsia="宋体" w:hAnsi="Times New Roman"/>
                <w:sz w:val="21"/>
                <w:szCs w:val="21"/>
              </w:rPr>
              <w:t>ppy</w:t>
            </w:r>
            <w:proofErr w:type="spellEnd"/>
            <w:r w:rsidRPr="00C11BAB">
              <w:rPr>
                <w:rFonts w:ascii="Times New Roman" w:eastAsia="宋体" w:hAnsi="Times New Roman"/>
                <w:sz w:val="21"/>
                <w:szCs w:val="21"/>
              </w:rPr>
              <w:t>)</w:t>
            </w:r>
            <w:r w:rsidRPr="00C11BAB">
              <w:rPr>
                <w:rFonts w:ascii="Times New Roman" w:eastAsia="宋体" w:hAnsi="Times New Roman"/>
                <w:sz w:val="21"/>
                <w:szCs w:val="21"/>
                <w:vertAlign w:val="subscript"/>
              </w:rPr>
              <w:t>3</w:t>
            </w:r>
          </w:p>
        </w:tc>
        <w:tc>
          <w:tcPr>
            <w:tcW w:w="1108" w:type="dxa"/>
            <w:vAlign w:val="center"/>
          </w:tcPr>
          <w:p w14:paraId="351BF7CB" w14:textId="77777777" w:rsidR="00C11BAB" w:rsidRPr="00C11BAB" w:rsidRDefault="00C11BAB" w:rsidP="00C11BAB">
            <w:pPr>
              <w:widowControl w:val="0"/>
              <w:jc w:val="center"/>
              <w:rPr>
                <w:rFonts w:ascii="Times New Roman" w:eastAsia="宋体" w:hAnsi="Times New Roman"/>
                <w:sz w:val="21"/>
                <w:szCs w:val="21"/>
              </w:rPr>
            </w:pPr>
            <w:r w:rsidRPr="00C11BAB">
              <w:rPr>
                <w:rFonts w:ascii="Times New Roman" w:eastAsia="宋体" w:hAnsi="Times New Roman"/>
                <w:sz w:val="21"/>
                <w:szCs w:val="21"/>
              </w:rPr>
              <w:t>9.31</w:t>
            </w:r>
          </w:p>
        </w:tc>
        <w:tc>
          <w:tcPr>
            <w:tcW w:w="1102" w:type="dxa"/>
            <w:vAlign w:val="center"/>
          </w:tcPr>
          <w:p w14:paraId="0CFDFB92" w14:textId="77777777" w:rsidR="00C11BAB" w:rsidRPr="00C11BAB" w:rsidRDefault="00C11BAB" w:rsidP="00C11BAB">
            <w:pPr>
              <w:widowControl w:val="0"/>
              <w:jc w:val="center"/>
              <w:rPr>
                <w:rFonts w:ascii="Times New Roman" w:eastAsia="宋体" w:hAnsi="Times New Roman"/>
                <w:sz w:val="21"/>
                <w:szCs w:val="21"/>
              </w:rPr>
            </w:pPr>
            <w:r w:rsidRPr="00C11BAB">
              <w:rPr>
                <w:rFonts w:ascii="Times New Roman" w:eastAsia="宋体" w:hAnsi="Times New Roman"/>
                <w:sz w:val="21"/>
                <w:szCs w:val="21"/>
              </w:rPr>
              <w:t>9.04</w:t>
            </w:r>
          </w:p>
        </w:tc>
        <w:tc>
          <w:tcPr>
            <w:tcW w:w="1103" w:type="dxa"/>
            <w:vAlign w:val="center"/>
          </w:tcPr>
          <w:p w14:paraId="06A8B4D5" w14:textId="77777777" w:rsidR="00C11BAB" w:rsidRPr="00C11BAB" w:rsidRDefault="00C11BAB" w:rsidP="00C11BAB">
            <w:pPr>
              <w:widowControl w:val="0"/>
              <w:jc w:val="center"/>
              <w:rPr>
                <w:rFonts w:ascii="Times New Roman" w:eastAsia="宋体" w:hAnsi="Times New Roman"/>
                <w:sz w:val="21"/>
                <w:szCs w:val="21"/>
              </w:rPr>
            </w:pPr>
            <w:r w:rsidRPr="00C11BAB">
              <w:rPr>
                <w:rFonts w:ascii="Times New Roman" w:eastAsia="宋体" w:hAnsi="Times New Roman"/>
                <w:sz w:val="21"/>
                <w:szCs w:val="21"/>
              </w:rPr>
              <w:t>8.53</w:t>
            </w:r>
          </w:p>
        </w:tc>
        <w:tc>
          <w:tcPr>
            <w:tcW w:w="1103" w:type="dxa"/>
            <w:vAlign w:val="center"/>
          </w:tcPr>
          <w:p w14:paraId="112E09FA" w14:textId="77777777" w:rsidR="00C11BAB" w:rsidRPr="00C11BAB" w:rsidRDefault="00C11BAB" w:rsidP="00C11BAB">
            <w:pPr>
              <w:widowControl w:val="0"/>
              <w:jc w:val="center"/>
              <w:rPr>
                <w:rFonts w:ascii="Times New Roman" w:eastAsia="宋体" w:hAnsi="Times New Roman"/>
                <w:sz w:val="21"/>
                <w:szCs w:val="21"/>
              </w:rPr>
            </w:pPr>
            <w:r w:rsidRPr="00C11BAB">
              <w:rPr>
                <w:rFonts w:ascii="Times New Roman" w:eastAsia="宋体" w:hAnsi="Times New Roman"/>
                <w:sz w:val="21"/>
                <w:szCs w:val="21"/>
              </w:rPr>
              <w:t>1.09</w:t>
            </w:r>
          </w:p>
        </w:tc>
        <w:tc>
          <w:tcPr>
            <w:tcW w:w="1104" w:type="dxa"/>
            <w:vAlign w:val="center"/>
          </w:tcPr>
          <w:p w14:paraId="2E4170F2" w14:textId="77777777" w:rsidR="00C11BAB" w:rsidRPr="00C11BAB" w:rsidRDefault="00C11BAB" w:rsidP="00C11BAB">
            <w:pPr>
              <w:widowControl w:val="0"/>
              <w:jc w:val="center"/>
              <w:rPr>
                <w:rFonts w:ascii="Times New Roman" w:eastAsia="宋体" w:hAnsi="Times New Roman"/>
                <w:sz w:val="21"/>
                <w:szCs w:val="21"/>
              </w:rPr>
            </w:pPr>
            <w:r w:rsidRPr="00C11BAB">
              <w:rPr>
                <w:rFonts w:ascii="Times New Roman" w:eastAsia="宋体" w:hAnsi="Times New Roman"/>
                <w:sz w:val="21"/>
                <w:szCs w:val="21"/>
              </w:rPr>
              <w:t>69</w:t>
            </w:r>
          </w:p>
        </w:tc>
      </w:tr>
      <w:bookmarkEnd w:id="17"/>
      <w:tr w:rsidR="00C11BAB" w:rsidRPr="00C11BAB" w14:paraId="7B080CA0" w14:textId="77777777" w:rsidTr="00323A74">
        <w:trPr>
          <w:trHeight w:val="1984"/>
          <w:jc w:val="center"/>
        </w:trPr>
        <w:tc>
          <w:tcPr>
            <w:tcW w:w="1926" w:type="dxa"/>
            <w:vAlign w:val="center"/>
          </w:tcPr>
          <w:p w14:paraId="76212523" w14:textId="77777777" w:rsidR="00C11BAB" w:rsidRPr="00C11BAB" w:rsidRDefault="00C11BAB" w:rsidP="00C11BAB">
            <w:pPr>
              <w:widowControl w:val="0"/>
              <w:jc w:val="center"/>
              <w:rPr>
                <w:rFonts w:ascii="Times New Roman" w:eastAsia="宋体" w:hAnsi="Times New Roman"/>
                <w:sz w:val="21"/>
                <w:szCs w:val="21"/>
              </w:rPr>
            </w:pPr>
            <w:r w:rsidRPr="00C11BAB">
              <w:rPr>
                <w:rFonts w:eastAsia="宋体"/>
                <w:noProof/>
                <w:sz w:val="21"/>
                <w:szCs w:val="21"/>
              </w:rPr>
              <w:drawing>
                <wp:inline distT="0" distB="0" distL="0" distR="0" wp14:anchorId="26DE7728" wp14:editId="3F8E0D60">
                  <wp:extent cx="997328" cy="854578"/>
                  <wp:effectExtent l="0" t="0" r="0" b="3175"/>
                  <wp:docPr id="7325718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1352" cy="858026"/>
                          </a:xfrm>
                          <a:prstGeom prst="rect">
                            <a:avLst/>
                          </a:prstGeom>
                          <a:noFill/>
                        </pic:spPr>
                      </pic:pic>
                    </a:graphicData>
                  </a:graphic>
                </wp:inline>
              </w:drawing>
            </w:r>
          </w:p>
          <w:p w14:paraId="709AAC8B" w14:textId="77777777" w:rsidR="00C11BAB" w:rsidRPr="00C11BAB" w:rsidRDefault="00C11BAB" w:rsidP="00C11BAB">
            <w:pPr>
              <w:widowControl w:val="0"/>
              <w:jc w:val="center"/>
              <w:rPr>
                <w:rFonts w:ascii="Times New Roman" w:eastAsia="宋体" w:hAnsi="Times New Roman"/>
                <w:sz w:val="21"/>
                <w:szCs w:val="21"/>
              </w:rPr>
            </w:pPr>
            <w:proofErr w:type="spellStart"/>
            <w:r w:rsidRPr="00C11BAB">
              <w:rPr>
                <w:rFonts w:ascii="Times New Roman" w:eastAsia="宋体" w:hAnsi="Times New Roman"/>
                <w:sz w:val="21"/>
                <w:szCs w:val="21"/>
              </w:rPr>
              <w:t>Ir</w:t>
            </w:r>
            <w:proofErr w:type="spellEnd"/>
            <w:r w:rsidRPr="00C11BAB">
              <w:rPr>
                <w:rFonts w:ascii="Times New Roman" w:eastAsia="宋体" w:hAnsi="Times New Roman"/>
                <w:sz w:val="21"/>
                <w:szCs w:val="21"/>
              </w:rPr>
              <w:t>(</w:t>
            </w:r>
            <w:proofErr w:type="spellStart"/>
            <w:r w:rsidRPr="00C11BAB">
              <w:rPr>
                <w:rFonts w:ascii="Times New Roman" w:eastAsia="宋体" w:hAnsi="Times New Roman"/>
                <w:sz w:val="21"/>
                <w:szCs w:val="21"/>
              </w:rPr>
              <w:t>chpy</w:t>
            </w:r>
            <w:proofErr w:type="spellEnd"/>
            <w:r w:rsidRPr="00C11BAB">
              <w:rPr>
                <w:rFonts w:ascii="Times New Roman" w:eastAsia="宋体" w:hAnsi="Times New Roman"/>
                <w:sz w:val="21"/>
                <w:szCs w:val="21"/>
              </w:rPr>
              <w:t>)</w:t>
            </w:r>
            <w:r w:rsidRPr="00C11BAB">
              <w:rPr>
                <w:rFonts w:ascii="Times New Roman" w:eastAsia="宋体" w:hAnsi="Times New Roman"/>
                <w:sz w:val="21"/>
                <w:szCs w:val="21"/>
                <w:vertAlign w:val="subscript"/>
              </w:rPr>
              <w:t>3</w:t>
            </w:r>
          </w:p>
        </w:tc>
        <w:tc>
          <w:tcPr>
            <w:tcW w:w="1108" w:type="dxa"/>
            <w:vAlign w:val="center"/>
          </w:tcPr>
          <w:p w14:paraId="78DA4202" w14:textId="77777777" w:rsidR="00C11BAB" w:rsidRPr="00C11BAB" w:rsidRDefault="00C11BAB" w:rsidP="00C11BAB">
            <w:pPr>
              <w:widowControl w:val="0"/>
              <w:jc w:val="center"/>
              <w:rPr>
                <w:rFonts w:ascii="Times New Roman" w:eastAsia="宋体" w:hAnsi="Times New Roman"/>
                <w:sz w:val="21"/>
                <w:szCs w:val="21"/>
              </w:rPr>
            </w:pPr>
            <w:r w:rsidRPr="00C11BAB">
              <w:rPr>
                <w:rFonts w:ascii="Times New Roman" w:eastAsia="宋体" w:hAnsi="Times New Roman"/>
                <w:sz w:val="21"/>
                <w:szCs w:val="21"/>
              </w:rPr>
              <w:t>10.60</w:t>
            </w:r>
          </w:p>
        </w:tc>
        <w:tc>
          <w:tcPr>
            <w:tcW w:w="1102" w:type="dxa"/>
            <w:vAlign w:val="center"/>
          </w:tcPr>
          <w:p w14:paraId="68234E1F" w14:textId="77777777" w:rsidR="00C11BAB" w:rsidRPr="00C11BAB" w:rsidRDefault="00C11BAB" w:rsidP="00C11BAB">
            <w:pPr>
              <w:widowControl w:val="0"/>
              <w:jc w:val="center"/>
              <w:rPr>
                <w:rFonts w:ascii="Times New Roman" w:eastAsia="宋体" w:hAnsi="Times New Roman"/>
                <w:sz w:val="21"/>
                <w:szCs w:val="21"/>
              </w:rPr>
            </w:pPr>
            <w:r w:rsidRPr="00C11BAB">
              <w:rPr>
                <w:rFonts w:ascii="Times New Roman" w:eastAsia="宋体" w:hAnsi="Times New Roman"/>
                <w:sz w:val="21"/>
                <w:szCs w:val="21"/>
              </w:rPr>
              <w:t>8.73</w:t>
            </w:r>
          </w:p>
        </w:tc>
        <w:tc>
          <w:tcPr>
            <w:tcW w:w="1103" w:type="dxa"/>
            <w:vAlign w:val="center"/>
          </w:tcPr>
          <w:p w14:paraId="2D78DDCB" w14:textId="77777777" w:rsidR="00C11BAB" w:rsidRPr="00C11BAB" w:rsidRDefault="00C11BAB" w:rsidP="00C11BAB">
            <w:pPr>
              <w:widowControl w:val="0"/>
              <w:jc w:val="center"/>
              <w:rPr>
                <w:rFonts w:ascii="Times New Roman" w:eastAsia="宋体" w:hAnsi="Times New Roman"/>
                <w:sz w:val="21"/>
                <w:szCs w:val="21"/>
              </w:rPr>
            </w:pPr>
            <w:r w:rsidRPr="00C11BAB">
              <w:rPr>
                <w:rFonts w:ascii="Times New Roman" w:eastAsia="宋体" w:hAnsi="Times New Roman"/>
                <w:sz w:val="21"/>
                <w:szCs w:val="21"/>
              </w:rPr>
              <w:t>8.71</w:t>
            </w:r>
          </w:p>
        </w:tc>
        <w:tc>
          <w:tcPr>
            <w:tcW w:w="1103" w:type="dxa"/>
            <w:vAlign w:val="center"/>
          </w:tcPr>
          <w:p w14:paraId="10E1891E" w14:textId="77777777" w:rsidR="00C11BAB" w:rsidRPr="00C11BAB" w:rsidRDefault="00C11BAB" w:rsidP="00C11BAB">
            <w:pPr>
              <w:widowControl w:val="0"/>
              <w:jc w:val="center"/>
              <w:rPr>
                <w:rFonts w:ascii="Times New Roman" w:eastAsia="宋体" w:hAnsi="Times New Roman"/>
                <w:sz w:val="21"/>
                <w:szCs w:val="21"/>
              </w:rPr>
            </w:pPr>
            <w:r w:rsidRPr="00C11BAB">
              <w:rPr>
                <w:rFonts w:ascii="Times New Roman" w:eastAsia="宋体" w:hAnsi="Times New Roman"/>
                <w:sz w:val="21"/>
                <w:szCs w:val="21"/>
              </w:rPr>
              <w:t>1.22</w:t>
            </w:r>
          </w:p>
        </w:tc>
        <w:tc>
          <w:tcPr>
            <w:tcW w:w="1104" w:type="dxa"/>
            <w:vAlign w:val="center"/>
          </w:tcPr>
          <w:p w14:paraId="37560B9B" w14:textId="77777777" w:rsidR="00C11BAB" w:rsidRPr="00C11BAB" w:rsidRDefault="00C11BAB" w:rsidP="00C11BAB">
            <w:pPr>
              <w:widowControl w:val="0"/>
              <w:jc w:val="center"/>
              <w:rPr>
                <w:rFonts w:ascii="Times New Roman" w:eastAsia="宋体" w:hAnsi="Times New Roman"/>
                <w:sz w:val="21"/>
                <w:szCs w:val="21"/>
              </w:rPr>
            </w:pPr>
            <w:r w:rsidRPr="00C11BAB">
              <w:rPr>
                <w:rFonts w:ascii="Times New Roman" w:eastAsia="宋体" w:hAnsi="Times New Roman"/>
                <w:sz w:val="21"/>
                <w:szCs w:val="21"/>
              </w:rPr>
              <w:t>77</w:t>
            </w:r>
          </w:p>
        </w:tc>
      </w:tr>
      <w:tr w:rsidR="00C11BAB" w:rsidRPr="00C11BAB" w14:paraId="6652F18B" w14:textId="77777777" w:rsidTr="00323A74">
        <w:trPr>
          <w:trHeight w:val="1984"/>
          <w:jc w:val="center"/>
        </w:trPr>
        <w:tc>
          <w:tcPr>
            <w:tcW w:w="1926" w:type="dxa"/>
            <w:vAlign w:val="center"/>
          </w:tcPr>
          <w:p w14:paraId="7ED955B9" w14:textId="77777777" w:rsidR="00C11BAB" w:rsidRPr="00C11BAB" w:rsidRDefault="00C11BAB" w:rsidP="00C11BAB">
            <w:pPr>
              <w:widowControl w:val="0"/>
              <w:jc w:val="center"/>
              <w:rPr>
                <w:rFonts w:ascii="Times New Roman" w:eastAsia="宋体" w:hAnsi="Times New Roman"/>
                <w:sz w:val="21"/>
                <w:szCs w:val="21"/>
              </w:rPr>
            </w:pPr>
            <w:r w:rsidRPr="00C11BAB">
              <w:rPr>
                <w:rFonts w:eastAsia="宋体"/>
                <w:noProof/>
                <w:sz w:val="21"/>
                <w:szCs w:val="21"/>
              </w:rPr>
              <w:drawing>
                <wp:inline distT="0" distB="0" distL="0" distR="0" wp14:anchorId="47A3FF88" wp14:editId="0EDF5ED6">
                  <wp:extent cx="1078532" cy="864282"/>
                  <wp:effectExtent l="0" t="0" r="7620" b="0"/>
                  <wp:docPr id="173710817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5596" cy="877956"/>
                          </a:xfrm>
                          <a:prstGeom prst="rect">
                            <a:avLst/>
                          </a:prstGeom>
                          <a:noFill/>
                        </pic:spPr>
                      </pic:pic>
                    </a:graphicData>
                  </a:graphic>
                </wp:inline>
              </w:drawing>
            </w:r>
          </w:p>
          <w:p w14:paraId="72BAA74B" w14:textId="77777777" w:rsidR="00C11BAB" w:rsidRPr="00C11BAB" w:rsidRDefault="00C11BAB" w:rsidP="00C11BAB">
            <w:pPr>
              <w:widowControl w:val="0"/>
              <w:jc w:val="center"/>
              <w:rPr>
                <w:rFonts w:ascii="Times New Roman" w:eastAsia="宋体" w:hAnsi="Times New Roman"/>
                <w:sz w:val="21"/>
                <w:szCs w:val="21"/>
              </w:rPr>
            </w:pPr>
            <w:proofErr w:type="spellStart"/>
            <w:r w:rsidRPr="00C11BAB">
              <w:rPr>
                <w:rFonts w:ascii="Times New Roman" w:eastAsia="宋体" w:hAnsi="Times New Roman"/>
                <w:sz w:val="21"/>
                <w:szCs w:val="21"/>
              </w:rPr>
              <w:t>Ir</w:t>
            </w:r>
            <w:proofErr w:type="spellEnd"/>
            <w:r w:rsidRPr="00C11BAB">
              <w:rPr>
                <w:rFonts w:ascii="Times New Roman" w:eastAsia="宋体" w:hAnsi="Times New Roman"/>
                <w:sz w:val="21"/>
                <w:szCs w:val="21"/>
              </w:rPr>
              <w:t>(</w:t>
            </w:r>
            <w:proofErr w:type="spellStart"/>
            <w:r w:rsidRPr="00C11BAB">
              <w:rPr>
                <w:rFonts w:ascii="Times New Roman" w:eastAsia="宋体" w:hAnsi="Times New Roman"/>
                <w:sz w:val="21"/>
                <w:szCs w:val="21"/>
              </w:rPr>
              <w:t>piq</w:t>
            </w:r>
            <w:proofErr w:type="spellEnd"/>
            <w:r w:rsidRPr="00C11BAB">
              <w:rPr>
                <w:rFonts w:ascii="Times New Roman" w:eastAsia="宋体" w:hAnsi="Times New Roman"/>
                <w:sz w:val="21"/>
                <w:szCs w:val="21"/>
              </w:rPr>
              <w:t>)</w:t>
            </w:r>
            <w:r w:rsidRPr="00C11BAB">
              <w:rPr>
                <w:rFonts w:ascii="Times New Roman" w:eastAsia="宋体" w:hAnsi="Times New Roman"/>
                <w:sz w:val="21"/>
                <w:szCs w:val="21"/>
                <w:vertAlign w:val="subscript"/>
              </w:rPr>
              <w:t>3</w:t>
            </w:r>
          </w:p>
        </w:tc>
        <w:tc>
          <w:tcPr>
            <w:tcW w:w="1108" w:type="dxa"/>
            <w:vAlign w:val="center"/>
          </w:tcPr>
          <w:p w14:paraId="7DB0E9A5" w14:textId="77777777" w:rsidR="00C11BAB" w:rsidRPr="00C11BAB" w:rsidRDefault="00C11BAB" w:rsidP="00C11BAB">
            <w:pPr>
              <w:widowControl w:val="0"/>
              <w:jc w:val="center"/>
              <w:rPr>
                <w:rFonts w:ascii="Times New Roman" w:eastAsia="宋体" w:hAnsi="Times New Roman"/>
                <w:sz w:val="21"/>
                <w:szCs w:val="21"/>
              </w:rPr>
            </w:pPr>
            <w:r w:rsidRPr="00C11BAB">
              <w:rPr>
                <w:rFonts w:ascii="Times New Roman" w:eastAsia="宋体" w:hAnsi="Times New Roman"/>
                <w:sz w:val="21"/>
                <w:szCs w:val="21"/>
              </w:rPr>
              <w:t>14.04</w:t>
            </w:r>
          </w:p>
        </w:tc>
        <w:tc>
          <w:tcPr>
            <w:tcW w:w="1102" w:type="dxa"/>
            <w:vAlign w:val="center"/>
          </w:tcPr>
          <w:p w14:paraId="07005375" w14:textId="77777777" w:rsidR="00C11BAB" w:rsidRPr="00C11BAB" w:rsidRDefault="00C11BAB" w:rsidP="00C11BAB">
            <w:pPr>
              <w:widowControl w:val="0"/>
              <w:jc w:val="center"/>
              <w:rPr>
                <w:rFonts w:ascii="Times New Roman" w:eastAsia="宋体" w:hAnsi="Times New Roman"/>
                <w:sz w:val="21"/>
                <w:szCs w:val="21"/>
              </w:rPr>
            </w:pPr>
            <w:r w:rsidRPr="00C11BAB">
              <w:rPr>
                <w:rFonts w:ascii="Times New Roman" w:eastAsia="宋体" w:hAnsi="Times New Roman"/>
                <w:sz w:val="21"/>
                <w:szCs w:val="21"/>
              </w:rPr>
              <w:t>9.83</w:t>
            </w:r>
          </w:p>
        </w:tc>
        <w:tc>
          <w:tcPr>
            <w:tcW w:w="1103" w:type="dxa"/>
            <w:vAlign w:val="center"/>
          </w:tcPr>
          <w:p w14:paraId="328E745D" w14:textId="77777777" w:rsidR="00C11BAB" w:rsidRPr="00C11BAB" w:rsidRDefault="00C11BAB" w:rsidP="00C11BAB">
            <w:pPr>
              <w:widowControl w:val="0"/>
              <w:jc w:val="center"/>
              <w:rPr>
                <w:rFonts w:ascii="Times New Roman" w:eastAsia="宋体" w:hAnsi="Times New Roman"/>
                <w:sz w:val="21"/>
                <w:szCs w:val="21"/>
              </w:rPr>
            </w:pPr>
            <w:r w:rsidRPr="00C11BAB">
              <w:rPr>
                <w:rFonts w:ascii="Times New Roman" w:eastAsia="宋体" w:hAnsi="Times New Roman"/>
                <w:sz w:val="21"/>
                <w:szCs w:val="21"/>
              </w:rPr>
              <w:t>9.80</w:t>
            </w:r>
          </w:p>
        </w:tc>
        <w:tc>
          <w:tcPr>
            <w:tcW w:w="1103" w:type="dxa"/>
            <w:vAlign w:val="center"/>
          </w:tcPr>
          <w:p w14:paraId="1E12EADB" w14:textId="77777777" w:rsidR="00C11BAB" w:rsidRPr="00C11BAB" w:rsidRDefault="00C11BAB" w:rsidP="00C11BAB">
            <w:pPr>
              <w:widowControl w:val="0"/>
              <w:jc w:val="center"/>
              <w:rPr>
                <w:rFonts w:ascii="Times New Roman" w:eastAsia="宋体" w:hAnsi="Times New Roman"/>
                <w:sz w:val="21"/>
                <w:szCs w:val="21"/>
              </w:rPr>
            </w:pPr>
            <w:r w:rsidRPr="00C11BAB">
              <w:rPr>
                <w:rFonts w:ascii="Times New Roman" w:eastAsia="宋体" w:hAnsi="Times New Roman"/>
                <w:sz w:val="21"/>
                <w:szCs w:val="21"/>
              </w:rPr>
              <w:t>1.43</w:t>
            </w:r>
          </w:p>
        </w:tc>
        <w:tc>
          <w:tcPr>
            <w:tcW w:w="1104" w:type="dxa"/>
            <w:vAlign w:val="center"/>
          </w:tcPr>
          <w:p w14:paraId="56C88995" w14:textId="77777777" w:rsidR="00C11BAB" w:rsidRPr="00C11BAB" w:rsidRDefault="00C11BAB" w:rsidP="00C11BAB">
            <w:pPr>
              <w:widowControl w:val="0"/>
              <w:jc w:val="center"/>
              <w:rPr>
                <w:rFonts w:ascii="Times New Roman" w:eastAsia="宋体" w:hAnsi="Times New Roman"/>
                <w:sz w:val="21"/>
                <w:szCs w:val="21"/>
              </w:rPr>
            </w:pPr>
            <w:r w:rsidRPr="00C11BAB">
              <w:rPr>
                <w:rFonts w:ascii="Times New Roman" w:eastAsia="宋体" w:hAnsi="Times New Roman"/>
                <w:sz w:val="21"/>
                <w:szCs w:val="21"/>
              </w:rPr>
              <w:t>78</w:t>
            </w:r>
          </w:p>
        </w:tc>
      </w:tr>
    </w:tbl>
    <w:p w14:paraId="6E60E220" w14:textId="624044B5" w:rsidR="00C11BAB" w:rsidRDefault="00C11BAB" w:rsidP="00C11BAB">
      <w:pPr>
        <w:spacing w:line="360" w:lineRule="auto"/>
        <w:jc w:val="both"/>
        <w:rPr>
          <w:rFonts w:eastAsia="等线"/>
          <w:kern w:val="2"/>
          <w:szCs w:val="22"/>
          <w:lang w:eastAsia="zh-CN"/>
        </w:rPr>
      </w:pPr>
    </w:p>
    <w:p w14:paraId="5698CD10" w14:textId="77777777" w:rsidR="00C11BAB" w:rsidRDefault="00C11BAB">
      <w:pPr>
        <w:rPr>
          <w:rFonts w:eastAsia="等线"/>
          <w:kern w:val="2"/>
          <w:szCs w:val="22"/>
          <w:lang w:eastAsia="zh-CN"/>
        </w:rPr>
      </w:pPr>
      <w:r>
        <w:rPr>
          <w:rFonts w:eastAsia="等线"/>
          <w:kern w:val="2"/>
          <w:szCs w:val="22"/>
          <w:lang w:eastAsia="zh-CN"/>
        </w:rPr>
        <w:br w:type="page"/>
      </w:r>
    </w:p>
    <w:p w14:paraId="5539D733" w14:textId="77777777" w:rsidR="00157FE4" w:rsidRPr="00157FE4" w:rsidRDefault="00157FE4" w:rsidP="00CB3085">
      <w:pPr>
        <w:spacing w:line="360" w:lineRule="auto"/>
        <w:jc w:val="center"/>
        <w:rPr>
          <w:rFonts w:eastAsia="等线"/>
          <w:kern w:val="2"/>
          <w:szCs w:val="22"/>
          <w:lang w:eastAsia="zh-CN"/>
        </w:rPr>
      </w:pPr>
      <w:r w:rsidRPr="00157FE4">
        <w:rPr>
          <w:rFonts w:eastAsia="等线" w:hint="eastAsia"/>
          <w:noProof/>
          <w:kern w:val="2"/>
          <w:szCs w:val="22"/>
          <w:lang w:eastAsia="zh-CN"/>
        </w:rPr>
        <w:lastRenderedPageBreak/>
        <w:drawing>
          <wp:inline distT="0" distB="0" distL="0" distR="0" wp14:anchorId="01FE2CFD" wp14:editId="1355FAAC">
            <wp:extent cx="3251625" cy="2938214"/>
            <wp:effectExtent l="0" t="0" r="0" b="0"/>
            <wp:docPr id="175736936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9565" cy="2954425"/>
                    </a:xfrm>
                    <a:prstGeom prst="rect">
                      <a:avLst/>
                    </a:prstGeom>
                    <a:noFill/>
                    <a:ln>
                      <a:noFill/>
                    </a:ln>
                  </pic:spPr>
                </pic:pic>
              </a:graphicData>
            </a:graphic>
          </wp:inline>
        </w:drawing>
      </w:r>
    </w:p>
    <w:p w14:paraId="613F1B7A" w14:textId="0C9F6E08" w:rsidR="00157FE4" w:rsidRPr="00C11BAB" w:rsidRDefault="00157FE4" w:rsidP="00C11BAB">
      <w:pPr>
        <w:spacing w:line="360" w:lineRule="auto"/>
        <w:jc w:val="both"/>
        <w:rPr>
          <w:rFonts w:eastAsia="等线"/>
          <w:kern w:val="2"/>
          <w:szCs w:val="22"/>
          <w:lang w:eastAsia="zh-CN"/>
        </w:rPr>
      </w:pPr>
      <w:r w:rsidRPr="00157FE4">
        <w:rPr>
          <w:rFonts w:eastAsia="等线" w:hint="eastAsia"/>
          <w:b/>
          <w:bCs/>
          <w:kern w:val="2"/>
          <w:szCs w:val="22"/>
          <w:lang w:eastAsia="zh-CN"/>
        </w:rPr>
        <w:t>Fig. S</w:t>
      </w:r>
      <w:r w:rsidR="004F5693">
        <w:rPr>
          <w:rFonts w:eastAsia="等线" w:hint="eastAsia"/>
          <w:b/>
          <w:bCs/>
          <w:kern w:val="2"/>
          <w:szCs w:val="22"/>
          <w:lang w:eastAsia="zh-CN"/>
        </w:rPr>
        <w:t>5</w:t>
      </w:r>
      <w:r w:rsidRPr="00157FE4">
        <w:rPr>
          <w:rFonts w:eastAsia="等线" w:hint="eastAsia"/>
          <w:b/>
          <w:bCs/>
          <w:kern w:val="2"/>
          <w:szCs w:val="22"/>
          <w:lang w:eastAsia="zh-CN"/>
        </w:rPr>
        <w:t>.</w:t>
      </w:r>
      <w:r w:rsidRPr="00157FE4">
        <w:rPr>
          <w:rFonts w:eastAsia="等线" w:hint="eastAsia"/>
          <w:kern w:val="2"/>
          <w:szCs w:val="22"/>
          <w:lang w:eastAsia="zh-CN"/>
        </w:rPr>
        <w:t xml:space="preserve"> CV oxidation and reduction curves of SAF-27MXNP, </w:t>
      </w:r>
      <w:bookmarkStart w:id="18" w:name="_Hlk225630073"/>
      <w:r w:rsidRPr="00157FE4">
        <w:rPr>
          <w:rFonts w:eastAsia="等线" w:hint="eastAsia"/>
          <w:kern w:val="2"/>
          <w:szCs w:val="22"/>
          <w:lang w:eastAsia="zh-CN"/>
        </w:rPr>
        <w:t>SAF-36MXNP</w:t>
      </w:r>
      <w:bookmarkEnd w:id="18"/>
      <w:r w:rsidRPr="00157FE4">
        <w:rPr>
          <w:rFonts w:eastAsia="等线" w:hint="eastAsia"/>
          <w:kern w:val="2"/>
          <w:szCs w:val="22"/>
          <w:lang w:eastAsia="zh-CN"/>
        </w:rPr>
        <w:t xml:space="preserve">, SAF-36MXBP and </w:t>
      </w:r>
      <w:bookmarkStart w:id="19" w:name="_Hlk225630078"/>
      <w:r w:rsidRPr="00157FE4">
        <w:rPr>
          <w:rFonts w:eastAsia="等线" w:hint="eastAsia"/>
          <w:kern w:val="2"/>
          <w:szCs w:val="22"/>
          <w:lang w:eastAsia="zh-CN"/>
        </w:rPr>
        <w:t>SAF-36CNNP</w:t>
      </w:r>
      <w:bookmarkEnd w:id="19"/>
      <w:r w:rsidRPr="00157FE4">
        <w:rPr>
          <w:rFonts w:eastAsia="等线" w:hint="eastAsia"/>
          <w:kern w:val="2"/>
          <w:szCs w:val="22"/>
          <w:lang w:eastAsia="zh-CN"/>
        </w:rPr>
        <w:t>.</w:t>
      </w:r>
    </w:p>
    <w:p w14:paraId="183FCA4A" w14:textId="11D90BA0" w:rsidR="00C01C4B" w:rsidRDefault="00C01C4B">
      <w:pPr>
        <w:rPr>
          <w:rFonts w:eastAsia="等线"/>
          <w:kern w:val="2"/>
          <w:szCs w:val="22"/>
          <w:lang w:eastAsia="zh-CN"/>
        </w:rPr>
      </w:pPr>
      <w:r>
        <w:rPr>
          <w:rFonts w:eastAsia="等线"/>
          <w:kern w:val="2"/>
          <w:szCs w:val="22"/>
          <w:lang w:eastAsia="zh-CN"/>
        </w:rPr>
        <w:br w:type="page"/>
      </w:r>
    </w:p>
    <w:p w14:paraId="60F16812" w14:textId="40F81255" w:rsidR="00157FE4" w:rsidRPr="00157FE4" w:rsidRDefault="00BB4A63" w:rsidP="00157FE4">
      <w:pPr>
        <w:spacing w:line="360" w:lineRule="auto"/>
        <w:jc w:val="center"/>
        <w:rPr>
          <w:rFonts w:eastAsia="等线"/>
          <w:b/>
          <w:bCs/>
          <w:kern w:val="2"/>
          <w:szCs w:val="22"/>
          <w:lang w:eastAsia="zh-CN"/>
        </w:rPr>
      </w:pPr>
      <w:r>
        <w:rPr>
          <w:rFonts w:eastAsia="等线"/>
          <w:b/>
          <w:bCs/>
          <w:noProof/>
          <w:kern w:val="2"/>
          <w:szCs w:val="22"/>
          <w:lang w:eastAsia="zh-CN"/>
        </w:rPr>
        <w:lastRenderedPageBreak/>
        <w:drawing>
          <wp:inline distT="0" distB="0" distL="0" distR="0" wp14:anchorId="2C7CFE86" wp14:editId="30A7FA56">
            <wp:extent cx="5422237" cy="2345522"/>
            <wp:effectExtent l="0" t="0" r="0" b="0"/>
            <wp:docPr id="10878471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8124" cy="2352394"/>
                    </a:xfrm>
                    <a:prstGeom prst="rect">
                      <a:avLst/>
                    </a:prstGeom>
                    <a:noFill/>
                  </pic:spPr>
                </pic:pic>
              </a:graphicData>
            </a:graphic>
          </wp:inline>
        </w:drawing>
      </w:r>
    </w:p>
    <w:p w14:paraId="77E659C8" w14:textId="5E7A4F66" w:rsidR="00157FE4" w:rsidRPr="00157FE4" w:rsidRDefault="00157FE4" w:rsidP="00CB3085">
      <w:pPr>
        <w:spacing w:line="360" w:lineRule="auto"/>
        <w:jc w:val="both"/>
        <w:rPr>
          <w:rFonts w:eastAsia="等线"/>
          <w:kern w:val="2"/>
          <w:szCs w:val="22"/>
          <w:lang w:eastAsia="zh-CN"/>
        </w:rPr>
      </w:pPr>
      <w:r w:rsidRPr="00157FE4">
        <w:rPr>
          <w:rFonts w:eastAsia="等线" w:hint="eastAsia"/>
          <w:b/>
          <w:bCs/>
          <w:kern w:val="2"/>
          <w:szCs w:val="22"/>
          <w:lang w:eastAsia="zh-CN"/>
        </w:rPr>
        <w:t>Fig. S</w:t>
      </w:r>
      <w:r w:rsidR="004F5693">
        <w:rPr>
          <w:rFonts w:eastAsia="等线" w:hint="eastAsia"/>
          <w:b/>
          <w:bCs/>
          <w:kern w:val="2"/>
          <w:szCs w:val="22"/>
          <w:lang w:eastAsia="zh-CN"/>
        </w:rPr>
        <w:t>6</w:t>
      </w:r>
      <w:r w:rsidRPr="00157FE4">
        <w:rPr>
          <w:rFonts w:eastAsia="等线" w:hint="eastAsia"/>
          <w:b/>
          <w:bCs/>
          <w:kern w:val="2"/>
          <w:szCs w:val="22"/>
          <w:lang w:eastAsia="zh-CN"/>
        </w:rPr>
        <w:t>.</w:t>
      </w:r>
      <w:r w:rsidRPr="00157FE4">
        <w:rPr>
          <w:rFonts w:eastAsia="等线" w:hint="eastAsia"/>
          <w:kern w:val="2"/>
          <w:szCs w:val="22"/>
          <w:lang w:eastAsia="zh-CN"/>
        </w:rPr>
        <w:t xml:space="preserve"> Thermal properties. (</w:t>
      </w:r>
      <w:r w:rsidR="00BB4A63">
        <w:rPr>
          <w:rFonts w:eastAsia="等线" w:hint="eastAsia"/>
          <w:kern w:val="2"/>
          <w:szCs w:val="22"/>
          <w:lang w:eastAsia="zh-CN"/>
        </w:rPr>
        <w:t>a</w:t>
      </w:r>
      <w:r w:rsidRPr="00157FE4">
        <w:rPr>
          <w:rFonts w:eastAsia="等线" w:hint="eastAsia"/>
          <w:kern w:val="2"/>
          <w:szCs w:val="22"/>
          <w:lang w:eastAsia="zh-CN"/>
        </w:rPr>
        <w:t>) TGA and (</w:t>
      </w:r>
      <w:r w:rsidR="00BB4A63">
        <w:rPr>
          <w:rFonts w:eastAsia="等线" w:hint="eastAsia"/>
          <w:kern w:val="2"/>
          <w:szCs w:val="22"/>
          <w:lang w:eastAsia="zh-CN"/>
        </w:rPr>
        <w:t>b</w:t>
      </w:r>
      <w:r w:rsidRPr="00157FE4">
        <w:rPr>
          <w:rFonts w:eastAsia="等线" w:hint="eastAsia"/>
          <w:kern w:val="2"/>
          <w:szCs w:val="22"/>
          <w:lang w:eastAsia="zh-CN"/>
        </w:rPr>
        <w:t>) DSC curves of SAF-27MXNP, SAF-36MXNP, SAF-36MXBP and SAF-36CNNP.</w:t>
      </w:r>
    </w:p>
    <w:p w14:paraId="4E9FAE8C" w14:textId="2B4B0407" w:rsidR="00DA4DC6" w:rsidRDefault="00DA4DC6">
      <w:pPr>
        <w:rPr>
          <w:rFonts w:eastAsia="等线"/>
          <w:kern w:val="2"/>
          <w:szCs w:val="22"/>
          <w:lang w:eastAsia="zh-CN"/>
        </w:rPr>
      </w:pPr>
      <w:r>
        <w:rPr>
          <w:rFonts w:eastAsia="等线"/>
          <w:kern w:val="2"/>
          <w:szCs w:val="22"/>
          <w:lang w:eastAsia="zh-CN"/>
        </w:rPr>
        <w:br w:type="page"/>
      </w:r>
    </w:p>
    <w:p w14:paraId="4C27B7FB" w14:textId="144E78D6" w:rsidR="00DA4DC6" w:rsidRPr="00DA4DC6" w:rsidRDefault="00BB4A63" w:rsidP="00BB4A63">
      <w:pPr>
        <w:spacing w:line="360" w:lineRule="auto"/>
        <w:jc w:val="center"/>
        <w:rPr>
          <w:rFonts w:eastAsia="等线"/>
          <w:b/>
          <w:bCs/>
          <w:kern w:val="2"/>
          <w:szCs w:val="22"/>
          <w:lang w:eastAsia="zh-CN"/>
        </w:rPr>
      </w:pPr>
      <w:r>
        <w:rPr>
          <w:rFonts w:eastAsia="等线"/>
          <w:b/>
          <w:bCs/>
          <w:noProof/>
          <w:kern w:val="2"/>
          <w:szCs w:val="22"/>
          <w:lang w:eastAsia="zh-CN"/>
        </w:rPr>
        <w:lastRenderedPageBreak/>
        <w:drawing>
          <wp:inline distT="0" distB="0" distL="0" distR="0" wp14:anchorId="52EA9D00" wp14:editId="16D6DC1A">
            <wp:extent cx="4067175" cy="7331282"/>
            <wp:effectExtent l="0" t="0" r="0" b="3175"/>
            <wp:docPr id="20082285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75126" cy="7345613"/>
                    </a:xfrm>
                    <a:prstGeom prst="rect">
                      <a:avLst/>
                    </a:prstGeom>
                    <a:noFill/>
                  </pic:spPr>
                </pic:pic>
              </a:graphicData>
            </a:graphic>
          </wp:inline>
        </w:drawing>
      </w:r>
    </w:p>
    <w:p w14:paraId="2AC9EC68" w14:textId="159DB320" w:rsidR="00DA4DC6" w:rsidRPr="00DA4DC6" w:rsidRDefault="00DA4DC6" w:rsidP="00DA4DC6">
      <w:pPr>
        <w:spacing w:line="360" w:lineRule="auto"/>
        <w:jc w:val="both"/>
        <w:rPr>
          <w:rFonts w:eastAsia="等线"/>
          <w:b/>
          <w:bCs/>
          <w:kern w:val="2"/>
          <w:szCs w:val="22"/>
          <w:lang w:eastAsia="zh-CN"/>
        </w:rPr>
      </w:pPr>
      <w:r w:rsidRPr="00DA4DC6">
        <w:rPr>
          <w:rFonts w:eastAsia="等线" w:hint="eastAsia"/>
          <w:b/>
          <w:bCs/>
          <w:kern w:val="2"/>
          <w:szCs w:val="22"/>
          <w:lang w:eastAsia="zh-CN"/>
        </w:rPr>
        <w:t>Fig. S</w:t>
      </w:r>
      <w:r w:rsidR="006C7AB0">
        <w:rPr>
          <w:rFonts w:eastAsia="等线" w:hint="eastAsia"/>
          <w:b/>
          <w:bCs/>
          <w:kern w:val="2"/>
          <w:szCs w:val="22"/>
          <w:lang w:eastAsia="zh-CN"/>
        </w:rPr>
        <w:t>7</w:t>
      </w:r>
      <w:r w:rsidRPr="00DA4DC6">
        <w:rPr>
          <w:rFonts w:eastAsia="等线" w:hint="eastAsia"/>
          <w:b/>
          <w:bCs/>
          <w:kern w:val="2"/>
          <w:szCs w:val="22"/>
          <w:lang w:eastAsia="zh-CN"/>
        </w:rPr>
        <w:t>.</w:t>
      </w:r>
      <w:r w:rsidRPr="00DA4DC6">
        <w:rPr>
          <w:rFonts w:eastAsia="等线" w:hint="eastAsia"/>
          <w:kern w:val="2"/>
          <w:szCs w:val="22"/>
          <w:lang w:eastAsia="zh-CN"/>
        </w:rPr>
        <w:t xml:space="preserve"> Reduced density gradient analysis of </w:t>
      </w:r>
      <w:r w:rsidRPr="00DA4DC6">
        <w:rPr>
          <w:rFonts w:eastAsia="等线"/>
          <w:kern w:val="2"/>
          <w:szCs w:val="22"/>
          <w:lang w:eastAsia="zh-CN"/>
        </w:rPr>
        <w:t>(</w:t>
      </w:r>
      <w:r w:rsidR="00BB4A63">
        <w:rPr>
          <w:rFonts w:eastAsia="等线" w:hint="eastAsia"/>
          <w:kern w:val="2"/>
          <w:szCs w:val="22"/>
          <w:lang w:eastAsia="zh-CN"/>
        </w:rPr>
        <w:t>a</w:t>
      </w:r>
      <w:r w:rsidRPr="00DA4DC6">
        <w:rPr>
          <w:rFonts w:eastAsia="等线"/>
          <w:kern w:val="2"/>
          <w:szCs w:val="22"/>
          <w:lang w:eastAsia="zh-CN"/>
        </w:rPr>
        <w:t>) SAF-27MXNP, (</w:t>
      </w:r>
      <w:r w:rsidR="00BB4A63">
        <w:rPr>
          <w:rFonts w:eastAsia="等线" w:hint="eastAsia"/>
          <w:kern w:val="2"/>
          <w:szCs w:val="22"/>
          <w:lang w:eastAsia="zh-CN"/>
        </w:rPr>
        <w:t>b</w:t>
      </w:r>
      <w:r w:rsidRPr="00DA4DC6">
        <w:rPr>
          <w:rFonts w:eastAsia="等线"/>
          <w:kern w:val="2"/>
          <w:szCs w:val="22"/>
          <w:lang w:eastAsia="zh-CN"/>
        </w:rPr>
        <w:t>) SAF-36MXNP, (</w:t>
      </w:r>
      <w:r w:rsidR="00BB4A63">
        <w:rPr>
          <w:rFonts w:eastAsia="等线" w:hint="eastAsia"/>
          <w:kern w:val="2"/>
          <w:szCs w:val="22"/>
          <w:lang w:eastAsia="zh-CN"/>
        </w:rPr>
        <w:t>c</w:t>
      </w:r>
      <w:r w:rsidRPr="00DA4DC6">
        <w:rPr>
          <w:rFonts w:eastAsia="等线"/>
          <w:kern w:val="2"/>
          <w:szCs w:val="22"/>
          <w:lang w:eastAsia="zh-CN"/>
        </w:rPr>
        <w:t>) SAF-36MXBP and (</w:t>
      </w:r>
      <w:r w:rsidR="00BB4A63">
        <w:rPr>
          <w:rFonts w:eastAsia="等线" w:hint="eastAsia"/>
          <w:kern w:val="2"/>
          <w:szCs w:val="22"/>
          <w:lang w:eastAsia="zh-CN"/>
        </w:rPr>
        <w:t>d</w:t>
      </w:r>
      <w:r w:rsidRPr="00DA4DC6">
        <w:rPr>
          <w:rFonts w:eastAsia="等线"/>
          <w:kern w:val="2"/>
          <w:szCs w:val="22"/>
          <w:lang w:eastAsia="zh-CN"/>
        </w:rPr>
        <w:t>) SAF-36CNNP</w:t>
      </w:r>
      <w:r w:rsidRPr="00DA4DC6">
        <w:rPr>
          <w:rFonts w:eastAsia="等线" w:hint="eastAsia"/>
          <w:kern w:val="2"/>
          <w:szCs w:val="22"/>
          <w:lang w:eastAsia="zh-CN"/>
        </w:rPr>
        <w:t>.</w:t>
      </w:r>
    </w:p>
    <w:p w14:paraId="7624B02F" w14:textId="74C9AEFC" w:rsidR="006C7AB0" w:rsidRDefault="006C7AB0">
      <w:pPr>
        <w:rPr>
          <w:rFonts w:eastAsia="等线"/>
          <w:kern w:val="2"/>
          <w:szCs w:val="22"/>
          <w:lang w:eastAsia="zh-CN"/>
        </w:rPr>
      </w:pPr>
      <w:r>
        <w:rPr>
          <w:rFonts w:eastAsia="等线"/>
          <w:kern w:val="2"/>
          <w:szCs w:val="22"/>
          <w:lang w:eastAsia="zh-CN"/>
        </w:rPr>
        <w:br w:type="page"/>
      </w:r>
    </w:p>
    <w:p w14:paraId="32909FA3" w14:textId="77777777" w:rsidR="006C7AB0" w:rsidRPr="006C7AB0" w:rsidRDefault="006C7AB0" w:rsidP="006C7AB0">
      <w:pPr>
        <w:spacing w:line="360" w:lineRule="auto"/>
        <w:jc w:val="center"/>
        <w:rPr>
          <w:rFonts w:eastAsia="等线"/>
          <w:b/>
          <w:bCs/>
          <w:kern w:val="2"/>
          <w:szCs w:val="22"/>
          <w:lang w:eastAsia="zh-CN"/>
        </w:rPr>
      </w:pPr>
      <w:r w:rsidRPr="006C7AB0">
        <w:rPr>
          <w:rFonts w:eastAsia="等线"/>
          <w:b/>
          <w:bCs/>
          <w:noProof/>
          <w:kern w:val="2"/>
          <w:szCs w:val="22"/>
          <w:lang w:eastAsia="zh-CN"/>
        </w:rPr>
        <w:lastRenderedPageBreak/>
        <w:drawing>
          <wp:inline distT="0" distB="0" distL="0" distR="0" wp14:anchorId="18FCB94E" wp14:editId="71D3C0B7">
            <wp:extent cx="5803835" cy="2760535"/>
            <wp:effectExtent l="0" t="0" r="0" b="1905"/>
            <wp:docPr id="66095309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43690" cy="2779492"/>
                    </a:xfrm>
                    <a:prstGeom prst="rect">
                      <a:avLst/>
                    </a:prstGeom>
                    <a:noFill/>
                  </pic:spPr>
                </pic:pic>
              </a:graphicData>
            </a:graphic>
          </wp:inline>
        </w:drawing>
      </w:r>
    </w:p>
    <w:p w14:paraId="714902C8" w14:textId="69D50A4B" w:rsidR="006C7AB0" w:rsidRPr="006C7AB0" w:rsidRDefault="006C7AB0" w:rsidP="006C7AB0">
      <w:pPr>
        <w:spacing w:line="360" w:lineRule="auto"/>
        <w:jc w:val="both"/>
        <w:rPr>
          <w:rFonts w:eastAsia="等线"/>
          <w:kern w:val="2"/>
          <w:szCs w:val="22"/>
          <w:lang w:eastAsia="zh-CN"/>
        </w:rPr>
      </w:pPr>
      <w:r w:rsidRPr="006C7AB0">
        <w:rPr>
          <w:rFonts w:eastAsia="等线" w:hint="eastAsia"/>
          <w:b/>
          <w:bCs/>
          <w:kern w:val="2"/>
          <w:szCs w:val="22"/>
          <w:lang w:eastAsia="zh-CN"/>
        </w:rPr>
        <w:t>Fig. S</w:t>
      </w:r>
      <w:r w:rsidR="002C6791">
        <w:rPr>
          <w:rFonts w:eastAsia="等线" w:hint="eastAsia"/>
          <w:b/>
          <w:bCs/>
          <w:kern w:val="2"/>
          <w:szCs w:val="22"/>
          <w:lang w:eastAsia="zh-CN"/>
        </w:rPr>
        <w:t>8</w:t>
      </w:r>
      <w:r w:rsidRPr="006C7AB0">
        <w:rPr>
          <w:rFonts w:eastAsia="等线" w:hint="eastAsia"/>
          <w:b/>
          <w:bCs/>
          <w:kern w:val="2"/>
          <w:szCs w:val="22"/>
          <w:lang w:eastAsia="zh-CN"/>
        </w:rPr>
        <w:t xml:space="preserve">. </w:t>
      </w:r>
      <w:r w:rsidRPr="006C7AB0">
        <w:rPr>
          <w:rFonts w:eastAsia="等线" w:hint="eastAsia"/>
          <w:kern w:val="2"/>
          <w:szCs w:val="22"/>
          <w:lang w:eastAsia="zh-CN"/>
        </w:rPr>
        <w:t>NTO distribution of the four emitters.</w:t>
      </w:r>
    </w:p>
    <w:p w14:paraId="784ADE2C" w14:textId="136E5DFE" w:rsidR="002C6791" w:rsidRDefault="002C6791">
      <w:pPr>
        <w:rPr>
          <w:rFonts w:eastAsia="等线"/>
          <w:kern w:val="2"/>
          <w:szCs w:val="22"/>
          <w:lang w:eastAsia="zh-CN"/>
        </w:rPr>
      </w:pPr>
      <w:r>
        <w:rPr>
          <w:rFonts w:eastAsia="等线"/>
          <w:kern w:val="2"/>
          <w:szCs w:val="22"/>
          <w:lang w:eastAsia="zh-CN"/>
        </w:rPr>
        <w:br w:type="page"/>
      </w:r>
    </w:p>
    <w:p w14:paraId="080679E0" w14:textId="77777777" w:rsidR="002C6791" w:rsidRPr="002C6791" w:rsidRDefault="002C6791" w:rsidP="002C6791">
      <w:pPr>
        <w:spacing w:line="360" w:lineRule="auto"/>
        <w:jc w:val="center"/>
        <w:rPr>
          <w:rFonts w:eastAsia="等线"/>
          <w:b/>
          <w:bCs/>
          <w:kern w:val="2"/>
          <w:szCs w:val="22"/>
          <w:lang w:eastAsia="zh-CN"/>
        </w:rPr>
      </w:pPr>
      <w:r w:rsidRPr="002C6791">
        <w:rPr>
          <w:rFonts w:eastAsia="等线"/>
          <w:b/>
          <w:bCs/>
          <w:noProof/>
          <w:kern w:val="2"/>
          <w:szCs w:val="22"/>
          <w:lang w:eastAsia="zh-CN"/>
        </w:rPr>
        <w:lastRenderedPageBreak/>
        <w:drawing>
          <wp:inline distT="0" distB="0" distL="0" distR="0" wp14:anchorId="3777EF99" wp14:editId="5C0F4358">
            <wp:extent cx="5634868" cy="2803871"/>
            <wp:effectExtent l="0" t="0" r="0" b="0"/>
            <wp:docPr id="8410125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45225" cy="2809025"/>
                    </a:xfrm>
                    <a:prstGeom prst="rect">
                      <a:avLst/>
                    </a:prstGeom>
                    <a:noFill/>
                  </pic:spPr>
                </pic:pic>
              </a:graphicData>
            </a:graphic>
          </wp:inline>
        </w:drawing>
      </w:r>
    </w:p>
    <w:p w14:paraId="7B7E4DB4" w14:textId="53BBCA1A" w:rsidR="002C6791" w:rsidRPr="002C6791" w:rsidRDefault="002C6791" w:rsidP="002C6791">
      <w:pPr>
        <w:spacing w:line="360" w:lineRule="auto"/>
        <w:jc w:val="both"/>
        <w:rPr>
          <w:rFonts w:eastAsia="等线"/>
          <w:kern w:val="2"/>
          <w:szCs w:val="22"/>
          <w:lang w:eastAsia="zh-CN"/>
        </w:rPr>
      </w:pPr>
      <w:r w:rsidRPr="002C6791">
        <w:rPr>
          <w:rFonts w:eastAsia="等线" w:hint="eastAsia"/>
          <w:b/>
          <w:bCs/>
          <w:kern w:val="2"/>
          <w:szCs w:val="22"/>
          <w:lang w:eastAsia="zh-CN"/>
        </w:rPr>
        <w:t>Fig. S</w:t>
      </w:r>
      <w:r>
        <w:rPr>
          <w:rFonts w:eastAsia="等线" w:hint="eastAsia"/>
          <w:b/>
          <w:bCs/>
          <w:kern w:val="2"/>
          <w:szCs w:val="22"/>
          <w:lang w:eastAsia="zh-CN"/>
        </w:rPr>
        <w:t>9</w:t>
      </w:r>
      <w:r w:rsidRPr="002C6791">
        <w:rPr>
          <w:rFonts w:eastAsia="等线" w:hint="eastAsia"/>
          <w:b/>
          <w:bCs/>
          <w:kern w:val="2"/>
          <w:szCs w:val="22"/>
          <w:lang w:eastAsia="zh-CN"/>
        </w:rPr>
        <w:t xml:space="preserve">. </w:t>
      </w:r>
      <w:r w:rsidRPr="002C6791">
        <w:rPr>
          <w:rFonts w:eastAsia="等线" w:hint="eastAsia"/>
          <w:kern w:val="2"/>
          <w:szCs w:val="22"/>
          <w:lang w:eastAsia="zh-CN"/>
        </w:rPr>
        <w:t>S</w:t>
      </w:r>
      <w:r w:rsidRPr="002C6791">
        <w:rPr>
          <w:rFonts w:eastAsia="等线" w:hint="eastAsia"/>
          <w:kern w:val="2"/>
          <w:szCs w:val="22"/>
          <w:vertAlign w:val="subscript"/>
          <w:lang w:eastAsia="zh-CN"/>
        </w:rPr>
        <w:t>0</w:t>
      </w:r>
      <w:r w:rsidRPr="002C6791">
        <w:rPr>
          <w:rFonts w:eastAsia="等线" w:hint="eastAsia"/>
          <w:kern w:val="2"/>
          <w:szCs w:val="22"/>
          <w:lang w:eastAsia="zh-CN"/>
        </w:rPr>
        <w:t>, S</w:t>
      </w:r>
      <w:r w:rsidRPr="002C6791">
        <w:rPr>
          <w:rFonts w:eastAsia="等线" w:hint="eastAsia"/>
          <w:kern w:val="2"/>
          <w:szCs w:val="22"/>
          <w:vertAlign w:val="subscript"/>
          <w:lang w:eastAsia="zh-CN"/>
        </w:rPr>
        <w:t>1</w:t>
      </w:r>
      <w:r w:rsidRPr="002C6791">
        <w:rPr>
          <w:rFonts w:eastAsia="等线" w:hint="eastAsia"/>
          <w:kern w:val="2"/>
          <w:szCs w:val="22"/>
          <w:lang w:eastAsia="zh-CN"/>
        </w:rPr>
        <w:t xml:space="preserve"> and T</w:t>
      </w:r>
      <w:r w:rsidRPr="002C6791">
        <w:rPr>
          <w:rFonts w:eastAsia="等线" w:hint="eastAsia"/>
          <w:kern w:val="2"/>
          <w:szCs w:val="22"/>
          <w:vertAlign w:val="subscript"/>
          <w:lang w:eastAsia="zh-CN"/>
        </w:rPr>
        <w:t>1</w:t>
      </w:r>
      <w:r w:rsidRPr="002C6791">
        <w:rPr>
          <w:rFonts w:eastAsia="等线" w:hint="eastAsia"/>
          <w:kern w:val="2"/>
          <w:szCs w:val="22"/>
          <w:lang w:eastAsia="zh-CN"/>
        </w:rPr>
        <w:t xml:space="preserve"> (in blue, orange and green, respectively) geometr</w:t>
      </w:r>
      <w:r w:rsidR="00377F66">
        <w:rPr>
          <w:rFonts w:eastAsia="等线" w:hint="eastAsia"/>
          <w:kern w:val="2"/>
          <w:szCs w:val="22"/>
          <w:lang w:eastAsia="zh-CN"/>
        </w:rPr>
        <w:t>ic</w:t>
      </w:r>
      <w:r w:rsidRPr="002C6791">
        <w:rPr>
          <w:rFonts w:eastAsia="等线" w:hint="eastAsia"/>
          <w:kern w:val="2"/>
          <w:szCs w:val="22"/>
          <w:lang w:eastAsia="zh-CN"/>
        </w:rPr>
        <w:t xml:space="preserve"> variations of the five emitters and the corresponding </w:t>
      </w:r>
      <w:r>
        <w:rPr>
          <w:rFonts w:eastAsia="等线" w:hint="eastAsia"/>
          <w:kern w:val="2"/>
          <w:szCs w:val="22"/>
          <w:lang w:eastAsia="zh-CN"/>
        </w:rPr>
        <w:t>r</w:t>
      </w:r>
      <w:r w:rsidRPr="002C6791">
        <w:rPr>
          <w:rFonts w:eastAsia="等线" w:hint="eastAsia"/>
          <w:kern w:val="2"/>
          <w:szCs w:val="22"/>
          <w:lang w:eastAsia="zh-CN"/>
        </w:rPr>
        <w:t>oot-mean-square displacements.</w:t>
      </w:r>
    </w:p>
    <w:p w14:paraId="0C189B37" w14:textId="437A6110" w:rsidR="006B0743" w:rsidRDefault="006B0743">
      <w:pPr>
        <w:rPr>
          <w:rFonts w:eastAsia="等线"/>
          <w:kern w:val="2"/>
          <w:szCs w:val="22"/>
          <w:lang w:eastAsia="zh-CN"/>
        </w:rPr>
      </w:pPr>
      <w:r>
        <w:rPr>
          <w:rFonts w:eastAsia="等线"/>
          <w:kern w:val="2"/>
          <w:szCs w:val="22"/>
          <w:lang w:eastAsia="zh-CN"/>
        </w:rPr>
        <w:br w:type="page"/>
      </w:r>
    </w:p>
    <w:p w14:paraId="2BCBDFC3" w14:textId="6DFB261B" w:rsidR="006B0743" w:rsidRPr="006B0743" w:rsidRDefault="004B3D95" w:rsidP="006B0743">
      <w:pPr>
        <w:spacing w:line="360" w:lineRule="auto"/>
        <w:jc w:val="center"/>
        <w:rPr>
          <w:rFonts w:eastAsia="等线"/>
          <w:kern w:val="2"/>
          <w:szCs w:val="22"/>
          <w:lang w:eastAsia="zh-CN"/>
        </w:rPr>
      </w:pPr>
      <w:r>
        <w:rPr>
          <w:rFonts w:eastAsia="等线"/>
          <w:noProof/>
          <w:kern w:val="2"/>
          <w:szCs w:val="22"/>
          <w:lang w:eastAsia="zh-CN"/>
        </w:rPr>
        <w:lastRenderedPageBreak/>
        <w:drawing>
          <wp:inline distT="0" distB="0" distL="0" distR="0" wp14:anchorId="511AA024" wp14:editId="0631861D">
            <wp:extent cx="5868763" cy="6888480"/>
            <wp:effectExtent l="0" t="0" r="0" b="0"/>
            <wp:docPr id="17610177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3234" cy="6905466"/>
                    </a:xfrm>
                    <a:prstGeom prst="rect">
                      <a:avLst/>
                    </a:prstGeom>
                    <a:noFill/>
                  </pic:spPr>
                </pic:pic>
              </a:graphicData>
            </a:graphic>
          </wp:inline>
        </w:drawing>
      </w:r>
    </w:p>
    <w:p w14:paraId="47540EDC" w14:textId="03DD7B3C" w:rsidR="006B0743" w:rsidRPr="006B0743" w:rsidRDefault="006B0743" w:rsidP="006B0743">
      <w:pPr>
        <w:spacing w:line="360" w:lineRule="auto"/>
        <w:jc w:val="both"/>
        <w:rPr>
          <w:rFonts w:eastAsia="等线"/>
          <w:kern w:val="2"/>
          <w:szCs w:val="22"/>
          <w:lang w:eastAsia="zh-CN"/>
        </w:rPr>
      </w:pPr>
      <w:bookmarkStart w:id="20" w:name="_Hlk212293509"/>
      <w:r w:rsidRPr="006B0743">
        <w:rPr>
          <w:rFonts w:eastAsia="等线" w:hint="eastAsia"/>
          <w:b/>
          <w:bCs/>
          <w:kern w:val="2"/>
          <w:szCs w:val="22"/>
          <w:lang w:eastAsia="zh-CN"/>
        </w:rPr>
        <w:t>Fig. S</w:t>
      </w:r>
      <w:r>
        <w:rPr>
          <w:rFonts w:eastAsia="等线" w:hint="eastAsia"/>
          <w:b/>
          <w:bCs/>
          <w:kern w:val="2"/>
          <w:szCs w:val="22"/>
          <w:lang w:eastAsia="zh-CN"/>
        </w:rPr>
        <w:t>10</w:t>
      </w:r>
      <w:r w:rsidRPr="006B0743">
        <w:rPr>
          <w:rFonts w:eastAsia="等线" w:hint="eastAsia"/>
          <w:b/>
          <w:bCs/>
          <w:kern w:val="2"/>
          <w:szCs w:val="22"/>
          <w:lang w:eastAsia="zh-CN"/>
        </w:rPr>
        <w:t>.</w:t>
      </w:r>
      <w:r w:rsidRPr="006B0743">
        <w:rPr>
          <w:rFonts w:eastAsia="等线"/>
          <w:kern w:val="2"/>
          <w:szCs w:val="22"/>
          <w:lang w:eastAsia="zh-CN"/>
        </w:rPr>
        <w:t xml:space="preserve"> </w:t>
      </w:r>
      <w:r w:rsidR="006C2D81">
        <w:rPr>
          <w:rFonts w:eastAsia="等线" w:hint="eastAsia"/>
          <w:kern w:val="2"/>
          <w:szCs w:val="22"/>
          <w:lang w:eastAsia="zh-CN"/>
        </w:rPr>
        <w:t xml:space="preserve">Crystal structures. </w:t>
      </w:r>
      <w:r w:rsidRPr="006B0743">
        <w:rPr>
          <w:rFonts w:eastAsia="等线"/>
          <w:kern w:val="2"/>
          <w:szCs w:val="22"/>
          <w:lang w:eastAsia="zh-CN"/>
        </w:rPr>
        <w:t>M</w:t>
      </w:r>
      <w:bookmarkEnd w:id="20"/>
      <w:r w:rsidRPr="006B0743">
        <w:rPr>
          <w:rFonts w:eastAsia="等线"/>
          <w:kern w:val="2"/>
          <w:szCs w:val="22"/>
          <w:lang w:eastAsia="zh-CN"/>
        </w:rPr>
        <w:t>onomer</w:t>
      </w:r>
      <w:r w:rsidRPr="006B0743">
        <w:rPr>
          <w:rFonts w:eastAsia="等线" w:hint="eastAsia"/>
          <w:kern w:val="2"/>
          <w:szCs w:val="22"/>
          <w:lang w:eastAsia="zh-CN"/>
        </w:rPr>
        <w:t>,</w:t>
      </w:r>
      <w:r w:rsidRPr="006B0743">
        <w:rPr>
          <w:rFonts w:eastAsia="等线"/>
          <w:kern w:val="2"/>
          <w:szCs w:val="22"/>
          <w:lang w:eastAsia="zh-CN"/>
        </w:rPr>
        <w:t xml:space="preserve"> dimer structures and packing modes of (</w:t>
      </w:r>
      <w:r w:rsidR="004B3D95">
        <w:rPr>
          <w:rFonts w:eastAsia="等线" w:hint="eastAsia"/>
          <w:kern w:val="2"/>
          <w:szCs w:val="22"/>
          <w:lang w:eastAsia="zh-CN"/>
        </w:rPr>
        <w:t>a</w:t>
      </w:r>
      <w:r w:rsidRPr="006B0743">
        <w:rPr>
          <w:rFonts w:eastAsia="等线"/>
          <w:kern w:val="2"/>
          <w:szCs w:val="22"/>
          <w:lang w:eastAsia="zh-CN"/>
        </w:rPr>
        <w:t>)</w:t>
      </w:r>
      <w:r w:rsidRPr="006B0743">
        <w:rPr>
          <w:rFonts w:eastAsia="等线" w:hint="eastAsia"/>
          <w:kern w:val="2"/>
          <w:szCs w:val="22"/>
          <w:lang w:eastAsia="zh-CN"/>
        </w:rPr>
        <w:t xml:space="preserve"> SAF-2NP (</w:t>
      </w:r>
      <w:r w:rsidR="004B3D95">
        <w:rPr>
          <w:rFonts w:eastAsia="等线" w:hint="eastAsia"/>
          <w:kern w:val="2"/>
          <w:szCs w:val="22"/>
          <w:lang w:eastAsia="zh-CN"/>
        </w:rPr>
        <w:t>b</w:t>
      </w:r>
      <w:r w:rsidRPr="006B0743">
        <w:rPr>
          <w:rFonts w:eastAsia="等线" w:hint="eastAsia"/>
          <w:kern w:val="2"/>
          <w:szCs w:val="22"/>
          <w:lang w:eastAsia="zh-CN"/>
        </w:rPr>
        <w:t>)</w:t>
      </w:r>
      <w:r w:rsidRPr="006B0743">
        <w:rPr>
          <w:rFonts w:eastAsia="等线"/>
          <w:kern w:val="2"/>
          <w:szCs w:val="22"/>
          <w:lang w:eastAsia="zh-CN"/>
        </w:rPr>
        <w:t xml:space="preserve"> SAF-27MXNP, (</w:t>
      </w:r>
      <w:r w:rsidR="004B3D95">
        <w:rPr>
          <w:rFonts w:eastAsia="等线" w:hint="eastAsia"/>
          <w:kern w:val="2"/>
          <w:szCs w:val="22"/>
          <w:lang w:eastAsia="zh-CN"/>
        </w:rPr>
        <w:t>c</w:t>
      </w:r>
      <w:r w:rsidRPr="006B0743">
        <w:rPr>
          <w:rFonts w:eastAsia="等线"/>
          <w:kern w:val="2"/>
          <w:szCs w:val="22"/>
          <w:lang w:eastAsia="zh-CN"/>
        </w:rPr>
        <w:t>) SAF-36MXNP, (</w:t>
      </w:r>
      <w:r w:rsidR="004B3D95">
        <w:rPr>
          <w:rFonts w:eastAsia="等线" w:hint="eastAsia"/>
          <w:kern w:val="2"/>
          <w:szCs w:val="22"/>
          <w:lang w:eastAsia="zh-CN"/>
        </w:rPr>
        <w:t>d</w:t>
      </w:r>
      <w:r w:rsidRPr="006B0743">
        <w:rPr>
          <w:rFonts w:eastAsia="等线"/>
          <w:kern w:val="2"/>
          <w:szCs w:val="22"/>
          <w:lang w:eastAsia="zh-CN"/>
        </w:rPr>
        <w:t>) SAF-36MXBP and (</w:t>
      </w:r>
      <w:r w:rsidR="004B3D95">
        <w:rPr>
          <w:rFonts w:eastAsia="等线" w:hint="eastAsia"/>
          <w:kern w:val="2"/>
          <w:szCs w:val="22"/>
          <w:lang w:eastAsia="zh-CN"/>
        </w:rPr>
        <w:t>e</w:t>
      </w:r>
      <w:r w:rsidRPr="006B0743">
        <w:rPr>
          <w:rFonts w:eastAsia="等线"/>
          <w:kern w:val="2"/>
          <w:szCs w:val="22"/>
          <w:lang w:eastAsia="zh-CN"/>
        </w:rPr>
        <w:t>) SAF-36CNNP.</w:t>
      </w:r>
    </w:p>
    <w:p w14:paraId="48EA7ED3" w14:textId="171ED7B2" w:rsidR="00C039E7" w:rsidRDefault="00C039E7">
      <w:pPr>
        <w:rPr>
          <w:rFonts w:eastAsia="等线"/>
          <w:kern w:val="2"/>
          <w:szCs w:val="22"/>
          <w:lang w:eastAsia="zh-CN"/>
        </w:rPr>
      </w:pPr>
      <w:r>
        <w:rPr>
          <w:rFonts w:eastAsia="等线"/>
          <w:kern w:val="2"/>
          <w:szCs w:val="22"/>
          <w:lang w:eastAsia="zh-CN"/>
        </w:rPr>
        <w:br w:type="page"/>
      </w:r>
    </w:p>
    <w:p w14:paraId="72832868" w14:textId="4535D2E6" w:rsidR="00C039E7" w:rsidRPr="00C039E7" w:rsidRDefault="00307468" w:rsidP="00C039E7">
      <w:pPr>
        <w:spacing w:line="360" w:lineRule="auto"/>
        <w:jc w:val="center"/>
        <w:rPr>
          <w:rFonts w:eastAsia="等线"/>
          <w:b/>
          <w:bCs/>
          <w:kern w:val="2"/>
          <w:szCs w:val="22"/>
          <w:lang w:eastAsia="zh-CN"/>
        </w:rPr>
      </w:pPr>
      <w:r>
        <w:rPr>
          <w:rFonts w:eastAsia="等线"/>
          <w:b/>
          <w:bCs/>
          <w:noProof/>
          <w:kern w:val="2"/>
          <w:szCs w:val="22"/>
          <w:lang w:eastAsia="zh-CN"/>
        </w:rPr>
        <w:lastRenderedPageBreak/>
        <w:drawing>
          <wp:inline distT="0" distB="0" distL="0" distR="0" wp14:anchorId="28EBAFFE" wp14:editId="70797056">
            <wp:extent cx="5774690" cy="5088238"/>
            <wp:effectExtent l="0" t="0" r="0" b="0"/>
            <wp:docPr id="17622693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6249" cy="5098423"/>
                    </a:xfrm>
                    <a:prstGeom prst="rect">
                      <a:avLst/>
                    </a:prstGeom>
                    <a:noFill/>
                  </pic:spPr>
                </pic:pic>
              </a:graphicData>
            </a:graphic>
          </wp:inline>
        </w:drawing>
      </w:r>
    </w:p>
    <w:p w14:paraId="2CB204BC" w14:textId="0ACAE1ED" w:rsidR="00C039E7" w:rsidRPr="00C039E7" w:rsidRDefault="00C039E7" w:rsidP="00C039E7">
      <w:pPr>
        <w:spacing w:line="360" w:lineRule="auto"/>
        <w:jc w:val="both"/>
        <w:rPr>
          <w:rFonts w:eastAsia="等线"/>
          <w:b/>
          <w:bCs/>
          <w:kern w:val="2"/>
          <w:szCs w:val="22"/>
          <w:lang w:eastAsia="zh-CN"/>
        </w:rPr>
      </w:pPr>
      <w:r w:rsidRPr="00C039E7">
        <w:rPr>
          <w:rFonts w:eastAsia="等线" w:hint="eastAsia"/>
          <w:b/>
          <w:bCs/>
          <w:kern w:val="2"/>
          <w:szCs w:val="22"/>
          <w:lang w:eastAsia="zh-CN"/>
        </w:rPr>
        <w:t>Fig. S1</w:t>
      </w:r>
      <w:r w:rsidR="00350349">
        <w:rPr>
          <w:rFonts w:eastAsia="等线" w:hint="eastAsia"/>
          <w:b/>
          <w:bCs/>
          <w:kern w:val="2"/>
          <w:szCs w:val="22"/>
          <w:lang w:eastAsia="zh-CN"/>
        </w:rPr>
        <w:t>1</w:t>
      </w:r>
      <w:r w:rsidRPr="00C039E7">
        <w:rPr>
          <w:rFonts w:eastAsia="等线" w:hint="eastAsia"/>
          <w:b/>
          <w:bCs/>
          <w:kern w:val="2"/>
          <w:szCs w:val="22"/>
          <w:lang w:eastAsia="zh-CN"/>
        </w:rPr>
        <w:t>.</w:t>
      </w:r>
      <w:r w:rsidRPr="00C039E7">
        <w:rPr>
          <w:rFonts w:eastAsia="等线"/>
          <w:kern w:val="2"/>
          <w:szCs w:val="22"/>
          <w:lang w:eastAsia="zh-CN"/>
        </w:rPr>
        <w:t xml:space="preserve"> </w:t>
      </w:r>
      <w:r>
        <w:rPr>
          <w:rFonts w:eastAsia="等线" w:hint="eastAsia"/>
          <w:kern w:val="2"/>
          <w:szCs w:val="22"/>
          <w:lang w:eastAsia="zh-CN"/>
        </w:rPr>
        <w:t xml:space="preserve">PL spectra. </w:t>
      </w:r>
      <w:r w:rsidRPr="00C039E7">
        <w:rPr>
          <w:rFonts w:eastAsia="等线" w:hint="eastAsia"/>
          <w:kern w:val="2"/>
          <w:szCs w:val="22"/>
          <w:lang w:eastAsia="zh-CN"/>
        </w:rPr>
        <w:t xml:space="preserve">Fluorescence and phosphorescence spectra of </w:t>
      </w:r>
      <w:r w:rsidRPr="00C039E7">
        <w:rPr>
          <w:rFonts w:eastAsia="等线"/>
          <w:kern w:val="2"/>
          <w:szCs w:val="22"/>
          <w:lang w:eastAsia="zh-CN"/>
        </w:rPr>
        <w:t>(</w:t>
      </w:r>
      <w:r w:rsidR="00307468">
        <w:rPr>
          <w:rFonts w:eastAsia="等线" w:hint="eastAsia"/>
          <w:kern w:val="2"/>
          <w:szCs w:val="22"/>
          <w:lang w:eastAsia="zh-CN"/>
        </w:rPr>
        <w:t>a</w:t>
      </w:r>
      <w:r w:rsidRPr="00C039E7">
        <w:rPr>
          <w:rFonts w:eastAsia="等线"/>
          <w:kern w:val="2"/>
          <w:szCs w:val="22"/>
          <w:lang w:eastAsia="zh-CN"/>
        </w:rPr>
        <w:t>) SAF-27MXNP, (</w:t>
      </w:r>
      <w:r w:rsidR="00307468">
        <w:rPr>
          <w:rFonts w:eastAsia="等线" w:hint="eastAsia"/>
          <w:kern w:val="2"/>
          <w:szCs w:val="22"/>
          <w:lang w:eastAsia="zh-CN"/>
        </w:rPr>
        <w:t>b</w:t>
      </w:r>
      <w:r w:rsidRPr="00C039E7">
        <w:rPr>
          <w:rFonts w:eastAsia="等线"/>
          <w:kern w:val="2"/>
          <w:szCs w:val="22"/>
          <w:lang w:eastAsia="zh-CN"/>
        </w:rPr>
        <w:t>) SAF-36MXNP, (</w:t>
      </w:r>
      <w:r w:rsidR="00307468">
        <w:rPr>
          <w:rFonts w:eastAsia="等线" w:hint="eastAsia"/>
          <w:kern w:val="2"/>
          <w:szCs w:val="22"/>
          <w:lang w:eastAsia="zh-CN"/>
        </w:rPr>
        <w:t>c</w:t>
      </w:r>
      <w:r w:rsidRPr="00C039E7">
        <w:rPr>
          <w:rFonts w:eastAsia="等线"/>
          <w:kern w:val="2"/>
          <w:szCs w:val="22"/>
          <w:lang w:eastAsia="zh-CN"/>
        </w:rPr>
        <w:t>) SAF-36MXBP and (</w:t>
      </w:r>
      <w:r w:rsidR="00307468">
        <w:rPr>
          <w:rFonts w:eastAsia="等线" w:hint="eastAsia"/>
          <w:kern w:val="2"/>
          <w:szCs w:val="22"/>
          <w:lang w:eastAsia="zh-CN"/>
        </w:rPr>
        <w:t>d</w:t>
      </w:r>
      <w:r w:rsidRPr="00C039E7">
        <w:rPr>
          <w:rFonts w:eastAsia="等线"/>
          <w:kern w:val="2"/>
          <w:szCs w:val="22"/>
          <w:lang w:eastAsia="zh-CN"/>
        </w:rPr>
        <w:t>) SAF-36CNNP</w:t>
      </w:r>
      <w:r w:rsidRPr="00C039E7">
        <w:rPr>
          <w:rFonts w:eastAsia="等线" w:hint="eastAsia"/>
          <w:kern w:val="2"/>
          <w:szCs w:val="22"/>
          <w:lang w:eastAsia="zh-CN"/>
        </w:rPr>
        <w:t xml:space="preserve"> </w:t>
      </w:r>
      <w:r w:rsidRPr="00C039E7">
        <w:rPr>
          <w:rFonts w:eastAsia="等线"/>
          <w:kern w:val="2"/>
          <w:szCs w:val="22"/>
          <w:lang w:eastAsia="zh-CN"/>
        </w:rPr>
        <w:t>measured</w:t>
      </w:r>
      <w:r w:rsidRPr="00C039E7">
        <w:rPr>
          <w:rFonts w:eastAsia="等线" w:hint="eastAsia"/>
          <w:kern w:val="2"/>
          <w:szCs w:val="22"/>
          <w:lang w:eastAsia="zh-CN"/>
        </w:rPr>
        <w:t xml:space="preserve"> at 77K.</w:t>
      </w:r>
    </w:p>
    <w:p w14:paraId="15458628" w14:textId="78CB1C77" w:rsidR="002F133B" w:rsidRDefault="002F133B">
      <w:pPr>
        <w:rPr>
          <w:rFonts w:eastAsia="等线"/>
          <w:kern w:val="2"/>
          <w:szCs w:val="22"/>
          <w:lang w:eastAsia="zh-CN"/>
        </w:rPr>
      </w:pPr>
      <w:r>
        <w:rPr>
          <w:rFonts w:eastAsia="等线"/>
          <w:kern w:val="2"/>
          <w:szCs w:val="22"/>
          <w:lang w:eastAsia="zh-CN"/>
        </w:rPr>
        <w:br w:type="page"/>
      </w:r>
    </w:p>
    <w:p w14:paraId="6D8C4100" w14:textId="77777777" w:rsidR="002F133B" w:rsidRPr="002F133B" w:rsidRDefault="002F133B" w:rsidP="002F133B">
      <w:pPr>
        <w:spacing w:line="360" w:lineRule="auto"/>
        <w:jc w:val="both"/>
        <w:rPr>
          <w:rFonts w:eastAsia="等线"/>
          <w:kern w:val="2"/>
          <w:szCs w:val="22"/>
          <w:lang w:eastAsia="zh-CN"/>
        </w:rPr>
      </w:pPr>
      <w:r w:rsidRPr="002F133B">
        <w:rPr>
          <w:rFonts w:eastAsia="等线" w:hint="eastAsia"/>
          <w:b/>
          <w:bCs/>
          <w:kern w:val="2"/>
          <w:szCs w:val="22"/>
          <w:lang w:eastAsia="zh-CN"/>
        </w:rPr>
        <w:lastRenderedPageBreak/>
        <w:t>T</w:t>
      </w:r>
      <w:r w:rsidRPr="002F133B">
        <w:rPr>
          <w:rFonts w:eastAsia="等线"/>
          <w:b/>
          <w:bCs/>
          <w:kern w:val="2"/>
          <w:szCs w:val="22"/>
          <w:lang w:eastAsia="zh-CN"/>
        </w:rPr>
        <w:t xml:space="preserve">able </w:t>
      </w:r>
      <w:r w:rsidRPr="002F133B">
        <w:rPr>
          <w:rFonts w:eastAsia="等线" w:hint="eastAsia"/>
          <w:b/>
          <w:bCs/>
          <w:kern w:val="2"/>
          <w:szCs w:val="22"/>
          <w:lang w:eastAsia="zh-CN"/>
        </w:rPr>
        <w:t>S3</w:t>
      </w:r>
      <w:r w:rsidRPr="002F133B">
        <w:rPr>
          <w:rFonts w:eastAsia="等线"/>
          <w:b/>
          <w:bCs/>
          <w:kern w:val="2"/>
          <w:szCs w:val="22"/>
          <w:lang w:eastAsia="zh-CN"/>
        </w:rPr>
        <w:t>.</w:t>
      </w:r>
      <w:r w:rsidRPr="002F133B">
        <w:rPr>
          <w:rFonts w:eastAsia="等线"/>
          <w:kern w:val="2"/>
          <w:szCs w:val="22"/>
          <w:lang w:eastAsia="zh-CN"/>
        </w:rPr>
        <w:t xml:space="preserve"> Summary of physical properties of SAF-27MXNP, SAF-36MXNP, SAF-36MXBP and SAF-36CNNP.</w:t>
      </w:r>
    </w:p>
    <w:tbl>
      <w:tblPr>
        <w:tblStyle w:val="affff9"/>
        <w:tblW w:w="98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1"/>
        <w:gridCol w:w="728"/>
        <w:gridCol w:w="693"/>
        <w:gridCol w:w="653"/>
        <w:gridCol w:w="1247"/>
        <w:gridCol w:w="1068"/>
        <w:gridCol w:w="584"/>
        <w:gridCol w:w="584"/>
        <w:gridCol w:w="964"/>
        <w:gridCol w:w="1020"/>
        <w:gridCol w:w="1077"/>
      </w:tblGrid>
      <w:tr w:rsidR="007329FF" w:rsidRPr="002F133B" w14:paraId="5468BBF7" w14:textId="77777777" w:rsidTr="002F133B">
        <w:trPr>
          <w:trHeight w:val="964"/>
          <w:jc w:val="center"/>
        </w:trPr>
        <w:tc>
          <w:tcPr>
            <w:tcW w:w="1191" w:type="dxa"/>
            <w:tcBorders>
              <w:top w:val="single" w:sz="8" w:space="0" w:color="auto"/>
              <w:bottom w:val="single" w:sz="8" w:space="0" w:color="auto"/>
            </w:tcBorders>
            <w:vAlign w:val="center"/>
          </w:tcPr>
          <w:p w14:paraId="38A693C3" w14:textId="77777777" w:rsidR="002F133B" w:rsidRPr="002F133B" w:rsidRDefault="002F133B" w:rsidP="007329FF">
            <w:pPr>
              <w:jc w:val="center"/>
              <w:rPr>
                <w:rFonts w:eastAsia="等线"/>
                <w:kern w:val="2"/>
                <w:sz w:val="21"/>
                <w:szCs w:val="21"/>
                <w:lang w:eastAsia="zh-CN"/>
              </w:rPr>
            </w:pPr>
            <w:r w:rsidRPr="002F133B">
              <w:rPr>
                <w:rFonts w:eastAsia="等线"/>
                <w:kern w:val="2"/>
                <w:sz w:val="21"/>
                <w:szCs w:val="21"/>
                <w:lang w:eastAsia="zh-CN"/>
              </w:rPr>
              <w:t>Compound</w:t>
            </w:r>
          </w:p>
        </w:tc>
        <w:tc>
          <w:tcPr>
            <w:tcW w:w="728" w:type="dxa"/>
            <w:tcBorders>
              <w:top w:val="single" w:sz="8" w:space="0" w:color="auto"/>
              <w:bottom w:val="single" w:sz="8" w:space="0" w:color="auto"/>
            </w:tcBorders>
            <w:vAlign w:val="center"/>
          </w:tcPr>
          <w:p w14:paraId="697F75EE" w14:textId="75E94952" w:rsidR="002F133B" w:rsidRPr="002F133B" w:rsidRDefault="002F133B" w:rsidP="007329FF">
            <w:pPr>
              <w:jc w:val="center"/>
              <w:rPr>
                <w:rFonts w:eastAsia="等线"/>
                <w:kern w:val="2"/>
                <w:sz w:val="21"/>
                <w:szCs w:val="21"/>
                <w:vertAlign w:val="superscript"/>
                <w:lang w:eastAsia="zh-CN"/>
              </w:rPr>
            </w:pPr>
            <w:proofErr w:type="spellStart"/>
            <w:r w:rsidRPr="002F133B">
              <w:rPr>
                <w:rFonts w:eastAsia="等线"/>
                <w:kern w:val="2"/>
                <w:sz w:val="21"/>
                <w:szCs w:val="21"/>
                <w:lang w:eastAsia="zh-CN"/>
              </w:rPr>
              <w:t>λ</w:t>
            </w:r>
            <w:r w:rsidRPr="002F133B">
              <w:rPr>
                <w:rFonts w:eastAsia="等线"/>
                <w:kern w:val="2"/>
                <w:sz w:val="21"/>
                <w:szCs w:val="21"/>
                <w:vertAlign w:val="subscript"/>
                <w:lang w:eastAsia="zh-CN"/>
              </w:rPr>
              <w:t>PL</w:t>
            </w:r>
            <w:proofErr w:type="spellEnd"/>
            <w:r w:rsidR="00813FDF" w:rsidRPr="00813FDF">
              <w:rPr>
                <w:rFonts w:eastAsia="等线"/>
                <w:kern w:val="2"/>
                <w:sz w:val="21"/>
                <w:szCs w:val="21"/>
                <w:vertAlign w:val="superscript"/>
                <w:lang w:eastAsia="zh-CN"/>
              </w:rPr>
              <w:t>*</w:t>
            </w:r>
            <w:r w:rsidRPr="002F133B">
              <w:rPr>
                <w:rFonts w:eastAsia="等线"/>
                <w:kern w:val="2"/>
                <w:sz w:val="21"/>
                <w:szCs w:val="21"/>
                <w:vertAlign w:val="superscript"/>
                <w:lang w:eastAsia="zh-CN"/>
              </w:rPr>
              <w:t>,</w:t>
            </w:r>
            <w:bookmarkStart w:id="21" w:name="_Hlk229172555"/>
            <w:r w:rsidR="00813FDF" w:rsidRPr="00813FDF">
              <w:rPr>
                <w:rFonts w:eastAsia="等线"/>
                <w:kern w:val="2"/>
                <w:sz w:val="21"/>
                <w:szCs w:val="21"/>
                <w:vertAlign w:val="superscript"/>
                <w:lang w:eastAsia="zh-CN"/>
              </w:rPr>
              <w:t>†</w:t>
            </w:r>
            <w:bookmarkEnd w:id="21"/>
          </w:p>
          <w:p w14:paraId="59DC2059" w14:textId="705BDC5A" w:rsidR="002F133B" w:rsidRPr="002F133B" w:rsidRDefault="007329FF" w:rsidP="007329FF">
            <w:pPr>
              <w:jc w:val="center"/>
              <w:rPr>
                <w:rFonts w:eastAsia="等线"/>
                <w:kern w:val="2"/>
                <w:sz w:val="21"/>
                <w:szCs w:val="21"/>
                <w:lang w:eastAsia="zh-CN"/>
              </w:rPr>
            </w:pPr>
            <w:r>
              <w:rPr>
                <w:rFonts w:eastAsia="等线" w:hint="eastAsia"/>
                <w:kern w:val="2"/>
                <w:sz w:val="21"/>
                <w:szCs w:val="21"/>
                <w:lang w:eastAsia="zh-CN"/>
              </w:rPr>
              <w:t>(</w:t>
            </w:r>
            <w:r w:rsidR="002F133B" w:rsidRPr="002F133B">
              <w:rPr>
                <w:rFonts w:eastAsia="等线"/>
                <w:kern w:val="2"/>
                <w:sz w:val="21"/>
                <w:szCs w:val="21"/>
                <w:lang w:eastAsia="zh-CN"/>
              </w:rPr>
              <w:t>nm</w:t>
            </w:r>
            <w:r>
              <w:rPr>
                <w:rFonts w:eastAsia="等线" w:hint="eastAsia"/>
                <w:kern w:val="2"/>
                <w:sz w:val="21"/>
                <w:szCs w:val="21"/>
                <w:lang w:eastAsia="zh-CN"/>
              </w:rPr>
              <w:t>)</w:t>
            </w:r>
          </w:p>
        </w:tc>
        <w:tc>
          <w:tcPr>
            <w:tcW w:w="693" w:type="dxa"/>
            <w:tcBorders>
              <w:top w:val="single" w:sz="8" w:space="0" w:color="auto"/>
              <w:bottom w:val="single" w:sz="8" w:space="0" w:color="auto"/>
            </w:tcBorders>
            <w:vAlign w:val="center"/>
          </w:tcPr>
          <w:p w14:paraId="6CD1DDF5" w14:textId="2C5053DD" w:rsidR="002F133B" w:rsidRPr="002F133B" w:rsidRDefault="002F133B" w:rsidP="007329FF">
            <w:pPr>
              <w:jc w:val="center"/>
              <w:rPr>
                <w:rFonts w:eastAsia="等线"/>
                <w:kern w:val="2"/>
                <w:sz w:val="21"/>
                <w:szCs w:val="21"/>
                <w:vertAlign w:val="superscript"/>
                <w:lang w:eastAsia="zh-CN"/>
              </w:rPr>
            </w:pPr>
            <w:r w:rsidRPr="002F133B">
              <w:rPr>
                <w:rFonts w:eastAsia="等线"/>
                <w:kern w:val="2"/>
                <w:sz w:val="21"/>
                <w:szCs w:val="21"/>
                <w:lang w:eastAsia="zh-CN"/>
              </w:rPr>
              <w:t>Φ</w:t>
            </w:r>
            <w:r w:rsidRPr="002F133B">
              <w:rPr>
                <w:rFonts w:eastAsia="等线"/>
                <w:kern w:val="2"/>
                <w:sz w:val="21"/>
                <w:szCs w:val="21"/>
                <w:vertAlign w:val="subscript"/>
                <w:lang w:eastAsia="zh-CN"/>
              </w:rPr>
              <w:t>PL</w:t>
            </w:r>
            <w:r w:rsidR="00813FDF" w:rsidRPr="00813FDF">
              <w:rPr>
                <w:rFonts w:eastAsia="等线"/>
                <w:kern w:val="2"/>
                <w:sz w:val="21"/>
                <w:szCs w:val="21"/>
                <w:vertAlign w:val="superscript"/>
                <w:lang w:eastAsia="zh-CN"/>
              </w:rPr>
              <w:t>*</w:t>
            </w:r>
          </w:p>
          <w:p w14:paraId="4A3CE1DC" w14:textId="4B327E57" w:rsidR="002F133B" w:rsidRPr="002F133B" w:rsidRDefault="007329FF" w:rsidP="007329FF">
            <w:pPr>
              <w:jc w:val="center"/>
              <w:rPr>
                <w:rFonts w:eastAsia="等线"/>
                <w:kern w:val="2"/>
                <w:sz w:val="21"/>
                <w:szCs w:val="21"/>
                <w:lang w:eastAsia="zh-CN"/>
              </w:rPr>
            </w:pPr>
            <w:r>
              <w:rPr>
                <w:rFonts w:eastAsia="等线" w:hint="eastAsia"/>
                <w:kern w:val="2"/>
                <w:sz w:val="21"/>
                <w:szCs w:val="21"/>
                <w:lang w:eastAsia="zh-CN"/>
              </w:rPr>
              <w:t>(</w:t>
            </w:r>
            <w:r w:rsidRPr="002F133B">
              <w:rPr>
                <w:rFonts w:eastAsia="等线"/>
                <w:kern w:val="2"/>
                <w:sz w:val="21"/>
                <w:szCs w:val="21"/>
                <w:lang w:eastAsia="zh-CN"/>
              </w:rPr>
              <w:t>%</w:t>
            </w:r>
            <w:r>
              <w:rPr>
                <w:rFonts w:eastAsia="等线" w:hint="eastAsia"/>
                <w:kern w:val="2"/>
                <w:sz w:val="21"/>
                <w:szCs w:val="21"/>
                <w:lang w:eastAsia="zh-CN"/>
              </w:rPr>
              <w:t>)</w:t>
            </w:r>
          </w:p>
        </w:tc>
        <w:tc>
          <w:tcPr>
            <w:tcW w:w="653" w:type="dxa"/>
            <w:tcBorders>
              <w:top w:val="single" w:sz="8" w:space="0" w:color="auto"/>
              <w:bottom w:val="single" w:sz="8" w:space="0" w:color="auto"/>
            </w:tcBorders>
            <w:vAlign w:val="center"/>
          </w:tcPr>
          <w:p w14:paraId="1CB19774" w14:textId="7CFA7BED" w:rsidR="002F133B" w:rsidRPr="002F133B" w:rsidRDefault="002F133B" w:rsidP="007329FF">
            <w:pPr>
              <w:jc w:val="center"/>
              <w:rPr>
                <w:rFonts w:eastAsia="等线"/>
                <w:kern w:val="2"/>
                <w:sz w:val="21"/>
                <w:szCs w:val="21"/>
                <w:vertAlign w:val="superscript"/>
                <w:lang w:eastAsia="zh-CN"/>
              </w:rPr>
            </w:pPr>
            <w:r w:rsidRPr="002F133B">
              <w:rPr>
                <w:rFonts w:eastAsia="等线"/>
                <w:kern w:val="2"/>
                <w:sz w:val="21"/>
                <w:szCs w:val="21"/>
                <w:lang w:eastAsia="zh-CN"/>
              </w:rPr>
              <w:t>Θ</w:t>
            </w:r>
            <w:r w:rsidRPr="002F133B">
              <w:rPr>
                <w:rFonts w:eastAsia="等线"/>
                <w:kern w:val="2"/>
                <w:sz w:val="21"/>
                <w:szCs w:val="21"/>
                <w:vertAlign w:val="subscript"/>
                <w:lang w:eastAsia="zh-CN"/>
              </w:rPr>
              <w:t>//</w:t>
            </w:r>
            <w:r w:rsidR="00813FDF" w:rsidRPr="00813FDF">
              <w:rPr>
                <w:rFonts w:eastAsia="等线"/>
                <w:kern w:val="2"/>
                <w:sz w:val="21"/>
                <w:szCs w:val="21"/>
                <w:vertAlign w:val="superscript"/>
                <w:lang w:eastAsia="zh-CN"/>
              </w:rPr>
              <w:t>*</w:t>
            </w:r>
          </w:p>
          <w:p w14:paraId="640C1182" w14:textId="1809E6F5" w:rsidR="002F133B" w:rsidRPr="002F133B" w:rsidRDefault="007329FF" w:rsidP="007329FF">
            <w:pPr>
              <w:jc w:val="center"/>
              <w:rPr>
                <w:rFonts w:eastAsia="等线"/>
                <w:kern w:val="2"/>
                <w:sz w:val="21"/>
                <w:szCs w:val="21"/>
                <w:lang w:eastAsia="zh-CN"/>
              </w:rPr>
            </w:pPr>
            <w:r>
              <w:rPr>
                <w:rFonts w:eastAsia="等线" w:hint="eastAsia"/>
                <w:kern w:val="2"/>
                <w:sz w:val="21"/>
                <w:szCs w:val="21"/>
                <w:lang w:eastAsia="zh-CN"/>
              </w:rPr>
              <w:t>(</w:t>
            </w:r>
            <w:r w:rsidR="002F133B" w:rsidRPr="002F133B">
              <w:rPr>
                <w:rFonts w:eastAsia="等线"/>
                <w:kern w:val="2"/>
                <w:sz w:val="21"/>
                <w:szCs w:val="21"/>
                <w:lang w:eastAsia="zh-CN"/>
              </w:rPr>
              <w:t>%</w:t>
            </w:r>
            <w:r>
              <w:rPr>
                <w:rFonts w:eastAsia="等线" w:hint="eastAsia"/>
                <w:kern w:val="2"/>
                <w:sz w:val="21"/>
                <w:szCs w:val="21"/>
                <w:lang w:eastAsia="zh-CN"/>
              </w:rPr>
              <w:t>)</w:t>
            </w:r>
          </w:p>
        </w:tc>
        <w:tc>
          <w:tcPr>
            <w:tcW w:w="1247" w:type="dxa"/>
            <w:tcBorders>
              <w:top w:val="single" w:sz="8" w:space="0" w:color="auto"/>
              <w:bottom w:val="single" w:sz="8" w:space="0" w:color="auto"/>
            </w:tcBorders>
            <w:vAlign w:val="center"/>
          </w:tcPr>
          <w:p w14:paraId="3E08964C" w14:textId="77777777" w:rsidR="002F133B" w:rsidRPr="002F133B" w:rsidRDefault="002F133B" w:rsidP="007329FF">
            <w:pPr>
              <w:jc w:val="center"/>
              <w:rPr>
                <w:rFonts w:eastAsia="等线"/>
                <w:kern w:val="2"/>
                <w:sz w:val="21"/>
                <w:szCs w:val="21"/>
                <w:lang w:eastAsia="zh-CN"/>
              </w:rPr>
            </w:pPr>
            <w:r w:rsidRPr="002F133B">
              <w:rPr>
                <w:rFonts w:eastAsia="等线"/>
                <w:kern w:val="2"/>
                <w:sz w:val="21"/>
                <w:szCs w:val="21"/>
                <w:lang w:eastAsia="zh-CN"/>
              </w:rPr>
              <w:t>HOMO/</w:t>
            </w:r>
          </w:p>
          <w:p w14:paraId="6A7AB4ED" w14:textId="19C7D895" w:rsidR="002F133B" w:rsidRPr="002F133B" w:rsidRDefault="002F133B" w:rsidP="007329FF">
            <w:pPr>
              <w:jc w:val="center"/>
              <w:rPr>
                <w:rFonts w:eastAsia="等线"/>
                <w:kern w:val="2"/>
                <w:sz w:val="21"/>
                <w:szCs w:val="21"/>
                <w:vertAlign w:val="superscript"/>
                <w:lang w:eastAsia="zh-CN"/>
              </w:rPr>
            </w:pPr>
            <w:r w:rsidRPr="002F133B">
              <w:rPr>
                <w:rFonts w:eastAsia="等线"/>
                <w:kern w:val="2"/>
                <w:sz w:val="21"/>
                <w:szCs w:val="21"/>
                <w:lang w:eastAsia="zh-CN"/>
              </w:rPr>
              <w:t>LUMO</w:t>
            </w:r>
            <w:bookmarkStart w:id="22" w:name="_Hlk229172569"/>
            <w:r w:rsidR="00813FDF" w:rsidRPr="00813FDF">
              <w:rPr>
                <w:rFonts w:eastAsia="等线"/>
                <w:kern w:val="2"/>
                <w:sz w:val="21"/>
                <w:szCs w:val="21"/>
                <w:vertAlign w:val="superscript"/>
                <w:lang w:eastAsia="zh-CN"/>
              </w:rPr>
              <w:t>‡</w:t>
            </w:r>
            <w:bookmarkEnd w:id="22"/>
          </w:p>
          <w:p w14:paraId="007BE7B4" w14:textId="02510F4C" w:rsidR="002F133B" w:rsidRPr="002F133B" w:rsidRDefault="007329FF" w:rsidP="007329FF">
            <w:pPr>
              <w:jc w:val="center"/>
              <w:rPr>
                <w:rFonts w:eastAsia="等线"/>
                <w:kern w:val="2"/>
                <w:sz w:val="21"/>
                <w:szCs w:val="21"/>
                <w:lang w:eastAsia="zh-CN"/>
              </w:rPr>
            </w:pPr>
            <w:r>
              <w:rPr>
                <w:rFonts w:eastAsia="等线" w:hint="eastAsia"/>
                <w:kern w:val="2"/>
                <w:sz w:val="21"/>
                <w:szCs w:val="21"/>
                <w:lang w:eastAsia="zh-CN"/>
              </w:rPr>
              <w:t>(</w:t>
            </w:r>
            <w:r w:rsidR="002F133B" w:rsidRPr="002F133B">
              <w:rPr>
                <w:rFonts w:eastAsia="等线"/>
                <w:kern w:val="2"/>
                <w:sz w:val="21"/>
                <w:szCs w:val="21"/>
                <w:lang w:eastAsia="zh-CN"/>
              </w:rPr>
              <w:t>eV</w:t>
            </w:r>
            <w:r>
              <w:rPr>
                <w:rFonts w:eastAsia="等线" w:hint="eastAsia"/>
                <w:kern w:val="2"/>
                <w:sz w:val="21"/>
                <w:szCs w:val="21"/>
                <w:lang w:eastAsia="zh-CN"/>
              </w:rPr>
              <w:t>)</w:t>
            </w:r>
          </w:p>
        </w:tc>
        <w:tc>
          <w:tcPr>
            <w:tcW w:w="1068" w:type="dxa"/>
            <w:tcBorders>
              <w:top w:val="single" w:sz="8" w:space="0" w:color="auto"/>
              <w:bottom w:val="single" w:sz="8" w:space="0" w:color="auto"/>
            </w:tcBorders>
            <w:vAlign w:val="center"/>
          </w:tcPr>
          <w:p w14:paraId="2C74A4AE" w14:textId="77777777" w:rsidR="002F133B" w:rsidRPr="002F133B" w:rsidRDefault="002F133B" w:rsidP="007329FF">
            <w:pPr>
              <w:jc w:val="center"/>
              <w:rPr>
                <w:rFonts w:eastAsia="等线"/>
                <w:kern w:val="2"/>
                <w:sz w:val="21"/>
                <w:szCs w:val="21"/>
                <w:lang w:eastAsia="zh-CN"/>
              </w:rPr>
            </w:pPr>
            <w:r w:rsidRPr="002F133B">
              <w:rPr>
                <w:rFonts w:eastAsia="等线"/>
                <w:kern w:val="2"/>
                <w:sz w:val="21"/>
                <w:szCs w:val="21"/>
                <w:lang w:eastAsia="zh-CN"/>
              </w:rPr>
              <w:t>S</w:t>
            </w:r>
            <w:r w:rsidRPr="002F133B">
              <w:rPr>
                <w:rFonts w:eastAsia="等线"/>
                <w:kern w:val="2"/>
                <w:sz w:val="21"/>
                <w:szCs w:val="21"/>
                <w:vertAlign w:val="subscript"/>
                <w:lang w:eastAsia="zh-CN"/>
              </w:rPr>
              <w:t>1</w:t>
            </w:r>
            <w:r w:rsidRPr="002F133B">
              <w:rPr>
                <w:rFonts w:eastAsia="等线"/>
                <w:kern w:val="2"/>
                <w:sz w:val="21"/>
                <w:szCs w:val="21"/>
                <w:lang w:eastAsia="zh-CN"/>
              </w:rPr>
              <w:t>/T</w:t>
            </w:r>
            <w:r w:rsidRPr="002F133B">
              <w:rPr>
                <w:rFonts w:eastAsia="等线"/>
                <w:kern w:val="2"/>
                <w:sz w:val="21"/>
                <w:szCs w:val="21"/>
                <w:vertAlign w:val="subscript"/>
                <w:lang w:eastAsia="zh-CN"/>
              </w:rPr>
              <w:t>1</w:t>
            </w:r>
            <w:r w:rsidRPr="002F133B">
              <w:rPr>
                <w:rFonts w:eastAsia="等线"/>
                <w:kern w:val="2"/>
                <w:sz w:val="21"/>
                <w:szCs w:val="21"/>
                <w:lang w:eastAsia="zh-CN"/>
              </w:rPr>
              <w:t>/</w:t>
            </w:r>
          </w:p>
          <w:p w14:paraId="11DE7B36" w14:textId="39461392" w:rsidR="002F133B" w:rsidRPr="002F133B" w:rsidRDefault="002F133B" w:rsidP="007329FF">
            <w:pPr>
              <w:jc w:val="center"/>
              <w:rPr>
                <w:rFonts w:eastAsia="等线"/>
                <w:kern w:val="2"/>
                <w:sz w:val="21"/>
                <w:szCs w:val="21"/>
                <w:vertAlign w:val="superscript"/>
                <w:lang w:eastAsia="zh-CN"/>
              </w:rPr>
            </w:pPr>
            <w:r w:rsidRPr="002F133B">
              <w:rPr>
                <w:rFonts w:eastAsia="等线"/>
                <w:kern w:val="2"/>
                <w:sz w:val="21"/>
                <w:szCs w:val="21"/>
                <w:lang w:eastAsia="zh-CN"/>
              </w:rPr>
              <w:t>Δ</w:t>
            </w:r>
            <w:r w:rsidRPr="002F133B">
              <w:rPr>
                <w:rFonts w:eastAsia="等线"/>
                <w:i/>
                <w:iCs/>
                <w:kern w:val="2"/>
                <w:sz w:val="21"/>
                <w:szCs w:val="21"/>
                <w:lang w:eastAsia="zh-CN"/>
              </w:rPr>
              <w:t>E</w:t>
            </w:r>
            <w:r w:rsidRPr="002F133B">
              <w:rPr>
                <w:rFonts w:eastAsia="等线"/>
                <w:kern w:val="2"/>
                <w:sz w:val="21"/>
                <w:szCs w:val="21"/>
                <w:vertAlign w:val="subscript"/>
                <w:lang w:eastAsia="zh-CN"/>
              </w:rPr>
              <w:t>ST</w:t>
            </w:r>
            <w:r w:rsidR="00813FDF" w:rsidRPr="00813FDF">
              <w:rPr>
                <w:rFonts w:eastAsia="等线"/>
                <w:kern w:val="2"/>
                <w:sz w:val="21"/>
                <w:szCs w:val="21"/>
                <w:vertAlign w:val="superscript"/>
                <w:lang w:eastAsia="zh-CN"/>
              </w:rPr>
              <w:t>*</w:t>
            </w:r>
            <w:r w:rsidRPr="002F133B">
              <w:rPr>
                <w:rFonts w:eastAsia="等线"/>
                <w:kern w:val="2"/>
                <w:sz w:val="21"/>
                <w:szCs w:val="21"/>
                <w:vertAlign w:val="superscript"/>
                <w:lang w:eastAsia="zh-CN"/>
              </w:rPr>
              <w:t>,</w:t>
            </w:r>
            <w:r w:rsidR="00813FDF" w:rsidRPr="00813FDF">
              <w:rPr>
                <w:rFonts w:eastAsia="等线"/>
                <w:kern w:val="2"/>
                <w:sz w:val="21"/>
                <w:szCs w:val="21"/>
                <w:vertAlign w:val="superscript"/>
                <w:lang w:eastAsia="zh-CN"/>
              </w:rPr>
              <w:t>§</w:t>
            </w:r>
          </w:p>
          <w:p w14:paraId="1F2976FC" w14:textId="749C2C0F" w:rsidR="002F133B" w:rsidRPr="002F133B" w:rsidRDefault="007329FF" w:rsidP="007329FF">
            <w:pPr>
              <w:jc w:val="center"/>
              <w:rPr>
                <w:rFonts w:eastAsia="等线"/>
                <w:kern w:val="2"/>
                <w:sz w:val="21"/>
                <w:szCs w:val="21"/>
                <w:lang w:eastAsia="zh-CN"/>
              </w:rPr>
            </w:pPr>
            <w:r>
              <w:rPr>
                <w:rFonts w:eastAsia="等线" w:hint="eastAsia"/>
                <w:kern w:val="2"/>
                <w:sz w:val="21"/>
                <w:szCs w:val="21"/>
                <w:lang w:eastAsia="zh-CN"/>
              </w:rPr>
              <w:t>(</w:t>
            </w:r>
            <w:r w:rsidR="002F133B" w:rsidRPr="002F133B">
              <w:rPr>
                <w:rFonts w:eastAsia="等线"/>
                <w:kern w:val="2"/>
                <w:sz w:val="21"/>
                <w:szCs w:val="21"/>
                <w:lang w:eastAsia="zh-CN"/>
              </w:rPr>
              <w:t>eV</w:t>
            </w:r>
            <w:r>
              <w:rPr>
                <w:rFonts w:eastAsia="等线" w:hint="eastAsia"/>
                <w:kern w:val="2"/>
                <w:sz w:val="21"/>
                <w:szCs w:val="21"/>
                <w:lang w:eastAsia="zh-CN"/>
              </w:rPr>
              <w:t>)</w:t>
            </w:r>
          </w:p>
        </w:tc>
        <w:tc>
          <w:tcPr>
            <w:tcW w:w="584" w:type="dxa"/>
            <w:tcBorders>
              <w:top w:val="single" w:sz="8" w:space="0" w:color="auto"/>
              <w:bottom w:val="single" w:sz="8" w:space="0" w:color="auto"/>
            </w:tcBorders>
            <w:vAlign w:val="center"/>
          </w:tcPr>
          <w:p w14:paraId="14C671C3" w14:textId="1010D540" w:rsidR="002F133B" w:rsidRPr="002F133B" w:rsidRDefault="002F133B" w:rsidP="007329FF">
            <w:pPr>
              <w:jc w:val="center"/>
              <w:rPr>
                <w:rFonts w:eastAsia="等线"/>
                <w:kern w:val="2"/>
                <w:sz w:val="21"/>
                <w:szCs w:val="21"/>
                <w:vertAlign w:val="superscript"/>
                <w:lang w:eastAsia="zh-CN"/>
              </w:rPr>
            </w:pPr>
            <w:proofErr w:type="spellStart"/>
            <w:r w:rsidRPr="002F133B">
              <w:rPr>
                <w:rFonts w:eastAsia="等线"/>
                <w:kern w:val="2"/>
                <w:sz w:val="21"/>
                <w:szCs w:val="21"/>
                <w:lang w:eastAsia="zh-CN"/>
              </w:rPr>
              <w:t>τ</w:t>
            </w:r>
            <w:r w:rsidRPr="002F133B">
              <w:rPr>
                <w:rFonts w:eastAsia="等线"/>
                <w:kern w:val="2"/>
                <w:sz w:val="21"/>
                <w:szCs w:val="21"/>
                <w:vertAlign w:val="subscript"/>
                <w:lang w:eastAsia="zh-CN"/>
              </w:rPr>
              <w:t>p</w:t>
            </w:r>
            <w:proofErr w:type="spellEnd"/>
            <w:r w:rsidR="00813FDF" w:rsidRPr="00813FDF">
              <w:rPr>
                <w:rFonts w:eastAsia="等线"/>
                <w:kern w:val="2"/>
                <w:sz w:val="21"/>
                <w:szCs w:val="21"/>
                <w:vertAlign w:val="superscript"/>
                <w:lang w:eastAsia="zh-CN"/>
              </w:rPr>
              <w:t>*</w:t>
            </w:r>
          </w:p>
          <w:p w14:paraId="1C06F742" w14:textId="19693C35" w:rsidR="002F133B" w:rsidRPr="002F133B" w:rsidRDefault="007329FF" w:rsidP="007329FF">
            <w:pPr>
              <w:jc w:val="center"/>
              <w:rPr>
                <w:rFonts w:eastAsia="等线"/>
                <w:kern w:val="2"/>
                <w:sz w:val="21"/>
                <w:szCs w:val="21"/>
                <w:lang w:eastAsia="zh-CN"/>
              </w:rPr>
            </w:pPr>
            <w:r>
              <w:rPr>
                <w:rFonts w:eastAsia="等线" w:hint="eastAsia"/>
                <w:kern w:val="2"/>
                <w:sz w:val="21"/>
                <w:szCs w:val="21"/>
                <w:lang w:eastAsia="zh-CN"/>
              </w:rPr>
              <w:t>(</w:t>
            </w:r>
            <w:r w:rsidRPr="002F133B">
              <w:rPr>
                <w:rFonts w:eastAsia="等线"/>
                <w:kern w:val="2"/>
                <w:sz w:val="21"/>
                <w:szCs w:val="21"/>
                <w:lang w:eastAsia="zh-CN"/>
              </w:rPr>
              <w:t>ns</w:t>
            </w:r>
            <w:r>
              <w:rPr>
                <w:rFonts w:eastAsia="等线" w:hint="eastAsia"/>
                <w:kern w:val="2"/>
                <w:sz w:val="21"/>
                <w:szCs w:val="21"/>
                <w:lang w:eastAsia="zh-CN"/>
              </w:rPr>
              <w:t>)</w:t>
            </w:r>
          </w:p>
        </w:tc>
        <w:tc>
          <w:tcPr>
            <w:tcW w:w="584" w:type="dxa"/>
            <w:tcBorders>
              <w:top w:val="single" w:sz="8" w:space="0" w:color="auto"/>
              <w:bottom w:val="single" w:sz="8" w:space="0" w:color="auto"/>
            </w:tcBorders>
            <w:vAlign w:val="center"/>
          </w:tcPr>
          <w:p w14:paraId="52485DA7" w14:textId="7AB6EE1A" w:rsidR="002F133B" w:rsidRPr="002F133B" w:rsidRDefault="002F133B" w:rsidP="007329FF">
            <w:pPr>
              <w:jc w:val="center"/>
              <w:rPr>
                <w:rFonts w:eastAsia="等线"/>
                <w:kern w:val="2"/>
                <w:sz w:val="21"/>
                <w:szCs w:val="21"/>
                <w:vertAlign w:val="superscript"/>
                <w:lang w:eastAsia="zh-CN"/>
              </w:rPr>
            </w:pPr>
            <w:proofErr w:type="spellStart"/>
            <w:r w:rsidRPr="002F133B">
              <w:rPr>
                <w:rFonts w:eastAsia="等线"/>
                <w:kern w:val="2"/>
                <w:sz w:val="21"/>
                <w:szCs w:val="21"/>
                <w:lang w:eastAsia="zh-CN"/>
              </w:rPr>
              <w:t>τ</w:t>
            </w:r>
            <w:r w:rsidRPr="002F133B">
              <w:rPr>
                <w:rFonts w:eastAsia="等线"/>
                <w:kern w:val="2"/>
                <w:sz w:val="21"/>
                <w:szCs w:val="21"/>
                <w:vertAlign w:val="subscript"/>
                <w:lang w:eastAsia="zh-CN"/>
              </w:rPr>
              <w:t>d</w:t>
            </w:r>
            <w:proofErr w:type="spellEnd"/>
            <w:r w:rsidR="00813FDF" w:rsidRPr="00813FDF">
              <w:rPr>
                <w:rFonts w:eastAsia="等线"/>
                <w:kern w:val="2"/>
                <w:sz w:val="21"/>
                <w:szCs w:val="21"/>
                <w:vertAlign w:val="superscript"/>
                <w:lang w:eastAsia="zh-CN"/>
              </w:rPr>
              <w:t>*</w:t>
            </w:r>
          </w:p>
          <w:p w14:paraId="3D3DBA7B" w14:textId="7E979624" w:rsidR="002F133B" w:rsidRPr="002F133B" w:rsidRDefault="007329FF" w:rsidP="007329FF">
            <w:pPr>
              <w:jc w:val="center"/>
              <w:rPr>
                <w:rFonts w:eastAsia="等线"/>
                <w:kern w:val="2"/>
                <w:sz w:val="21"/>
                <w:szCs w:val="21"/>
                <w:lang w:eastAsia="zh-CN"/>
              </w:rPr>
            </w:pPr>
            <w:r>
              <w:rPr>
                <w:rFonts w:eastAsia="等线" w:hint="eastAsia"/>
                <w:kern w:val="2"/>
                <w:sz w:val="21"/>
                <w:szCs w:val="21"/>
                <w:lang w:eastAsia="zh-CN"/>
              </w:rPr>
              <w:t>(</w:t>
            </w:r>
            <w:proofErr w:type="spellStart"/>
            <w:r w:rsidRPr="002F133B">
              <w:rPr>
                <w:rFonts w:eastAsia="等线"/>
                <w:kern w:val="2"/>
                <w:sz w:val="21"/>
                <w:szCs w:val="21"/>
                <w:lang w:eastAsia="zh-CN"/>
              </w:rPr>
              <w:t>μs</w:t>
            </w:r>
            <w:proofErr w:type="spellEnd"/>
            <w:r>
              <w:rPr>
                <w:rFonts w:eastAsia="等线" w:hint="eastAsia"/>
                <w:kern w:val="2"/>
                <w:sz w:val="21"/>
                <w:szCs w:val="21"/>
                <w:lang w:eastAsia="zh-CN"/>
              </w:rPr>
              <w:t>)</w:t>
            </w:r>
          </w:p>
        </w:tc>
        <w:tc>
          <w:tcPr>
            <w:tcW w:w="964" w:type="dxa"/>
            <w:tcBorders>
              <w:top w:val="single" w:sz="8" w:space="0" w:color="auto"/>
              <w:bottom w:val="single" w:sz="8" w:space="0" w:color="auto"/>
            </w:tcBorders>
            <w:vAlign w:val="center"/>
          </w:tcPr>
          <w:p w14:paraId="0427C493" w14:textId="77777777" w:rsidR="002F133B" w:rsidRPr="002F133B" w:rsidRDefault="002F133B" w:rsidP="007329FF">
            <w:pPr>
              <w:jc w:val="center"/>
              <w:rPr>
                <w:rFonts w:eastAsia="等线"/>
                <w:kern w:val="2"/>
                <w:sz w:val="21"/>
                <w:szCs w:val="21"/>
                <w:lang w:eastAsia="zh-CN"/>
              </w:rPr>
            </w:pPr>
            <w:r w:rsidRPr="002F133B">
              <w:rPr>
                <w:rFonts w:eastAsia="等线"/>
                <w:i/>
                <w:iCs/>
                <w:kern w:val="2"/>
                <w:sz w:val="21"/>
                <w:szCs w:val="21"/>
                <w:lang w:eastAsia="zh-CN"/>
              </w:rPr>
              <w:t>k</w:t>
            </w:r>
            <w:r w:rsidRPr="002F133B">
              <w:rPr>
                <w:rFonts w:eastAsia="等线"/>
                <w:kern w:val="2"/>
                <w:sz w:val="21"/>
                <w:szCs w:val="21"/>
                <w:vertAlign w:val="subscript"/>
                <w:lang w:eastAsia="zh-CN"/>
              </w:rPr>
              <w:t>f</w:t>
            </w:r>
          </w:p>
          <w:p w14:paraId="04ACDE3F" w14:textId="77EC00FC" w:rsidR="002F133B" w:rsidRPr="002F133B" w:rsidRDefault="007329FF" w:rsidP="007329FF">
            <w:pPr>
              <w:jc w:val="center"/>
              <w:rPr>
                <w:rFonts w:eastAsia="等线"/>
                <w:kern w:val="2"/>
                <w:sz w:val="21"/>
                <w:szCs w:val="21"/>
                <w:lang w:eastAsia="zh-CN"/>
              </w:rPr>
            </w:pPr>
            <w:r>
              <w:rPr>
                <w:rFonts w:eastAsia="等线" w:hint="eastAsia"/>
                <w:kern w:val="2"/>
                <w:sz w:val="21"/>
                <w:szCs w:val="21"/>
                <w:lang w:eastAsia="zh-CN"/>
              </w:rPr>
              <w:t>(</w:t>
            </w:r>
            <w:r w:rsidR="002F133B" w:rsidRPr="002F133B">
              <w:rPr>
                <w:rFonts w:eastAsia="等线"/>
                <w:kern w:val="2"/>
                <w:sz w:val="21"/>
                <w:szCs w:val="21"/>
                <w:lang w:eastAsia="zh-CN"/>
              </w:rPr>
              <w:t>10</w:t>
            </w:r>
            <w:r w:rsidR="002F133B" w:rsidRPr="002F133B">
              <w:rPr>
                <w:rFonts w:eastAsia="等线"/>
                <w:kern w:val="2"/>
                <w:sz w:val="21"/>
                <w:szCs w:val="21"/>
                <w:vertAlign w:val="superscript"/>
                <w:lang w:eastAsia="zh-CN"/>
              </w:rPr>
              <w:t>7</w:t>
            </w:r>
            <w:r w:rsidR="002F133B" w:rsidRPr="002F133B">
              <w:rPr>
                <w:rFonts w:eastAsia="等线"/>
                <w:kern w:val="2"/>
                <w:sz w:val="21"/>
                <w:szCs w:val="21"/>
                <w:lang w:eastAsia="zh-CN"/>
              </w:rPr>
              <w:t xml:space="preserve"> s</w:t>
            </w:r>
            <w:r w:rsidR="002F133B" w:rsidRPr="002F133B">
              <w:rPr>
                <w:rFonts w:eastAsia="等线"/>
                <w:kern w:val="2"/>
                <w:sz w:val="21"/>
                <w:szCs w:val="21"/>
                <w:vertAlign w:val="superscript"/>
                <w:lang w:eastAsia="zh-CN"/>
              </w:rPr>
              <w:t>−1</w:t>
            </w:r>
            <w:r>
              <w:rPr>
                <w:rFonts w:eastAsia="等线" w:hint="eastAsia"/>
                <w:kern w:val="2"/>
                <w:sz w:val="21"/>
                <w:szCs w:val="21"/>
                <w:lang w:eastAsia="zh-CN"/>
              </w:rPr>
              <w:t>)</w:t>
            </w:r>
          </w:p>
        </w:tc>
        <w:tc>
          <w:tcPr>
            <w:tcW w:w="1020" w:type="dxa"/>
            <w:tcBorders>
              <w:top w:val="single" w:sz="8" w:space="0" w:color="auto"/>
              <w:bottom w:val="single" w:sz="8" w:space="0" w:color="auto"/>
            </w:tcBorders>
            <w:vAlign w:val="center"/>
          </w:tcPr>
          <w:p w14:paraId="76D6DC1E" w14:textId="77777777" w:rsidR="002F133B" w:rsidRPr="002F133B" w:rsidRDefault="002F133B" w:rsidP="007329FF">
            <w:pPr>
              <w:jc w:val="center"/>
              <w:rPr>
                <w:rFonts w:eastAsia="等线"/>
                <w:kern w:val="2"/>
                <w:sz w:val="21"/>
                <w:szCs w:val="21"/>
                <w:lang w:eastAsia="zh-CN"/>
              </w:rPr>
            </w:pPr>
            <w:proofErr w:type="spellStart"/>
            <w:r w:rsidRPr="002F133B">
              <w:rPr>
                <w:rFonts w:eastAsia="等线"/>
                <w:i/>
                <w:iCs/>
                <w:kern w:val="2"/>
                <w:sz w:val="21"/>
                <w:szCs w:val="21"/>
                <w:lang w:eastAsia="zh-CN"/>
              </w:rPr>
              <w:t>k</w:t>
            </w:r>
            <w:r w:rsidRPr="002F133B">
              <w:rPr>
                <w:rFonts w:eastAsia="等线"/>
                <w:kern w:val="2"/>
                <w:sz w:val="21"/>
                <w:szCs w:val="21"/>
                <w:vertAlign w:val="subscript"/>
                <w:lang w:eastAsia="zh-CN"/>
              </w:rPr>
              <w:t>nr</w:t>
            </w:r>
            <w:proofErr w:type="spellEnd"/>
          </w:p>
          <w:p w14:paraId="2BC764CF" w14:textId="611A7D80" w:rsidR="002F133B" w:rsidRPr="002F133B" w:rsidRDefault="007329FF" w:rsidP="007329FF">
            <w:pPr>
              <w:jc w:val="center"/>
              <w:rPr>
                <w:rFonts w:eastAsia="等线"/>
                <w:kern w:val="2"/>
                <w:sz w:val="21"/>
                <w:szCs w:val="21"/>
                <w:lang w:eastAsia="zh-CN"/>
              </w:rPr>
            </w:pPr>
            <w:r>
              <w:rPr>
                <w:rFonts w:eastAsia="等线" w:hint="eastAsia"/>
                <w:kern w:val="2"/>
                <w:sz w:val="21"/>
                <w:szCs w:val="21"/>
                <w:lang w:eastAsia="zh-CN"/>
              </w:rPr>
              <w:t>(</w:t>
            </w:r>
            <w:r w:rsidR="002F133B" w:rsidRPr="002F133B">
              <w:rPr>
                <w:rFonts w:eastAsia="等线"/>
                <w:kern w:val="2"/>
                <w:sz w:val="21"/>
                <w:szCs w:val="21"/>
                <w:lang w:eastAsia="zh-CN"/>
              </w:rPr>
              <w:t>10</w:t>
            </w:r>
            <w:r w:rsidR="002F133B" w:rsidRPr="002F133B">
              <w:rPr>
                <w:rFonts w:eastAsia="等线"/>
                <w:kern w:val="2"/>
                <w:sz w:val="21"/>
                <w:szCs w:val="21"/>
                <w:vertAlign w:val="superscript"/>
                <w:lang w:eastAsia="zh-CN"/>
              </w:rPr>
              <w:t>5</w:t>
            </w:r>
            <w:r w:rsidR="002F133B" w:rsidRPr="002F133B">
              <w:rPr>
                <w:rFonts w:eastAsia="等线"/>
                <w:kern w:val="2"/>
                <w:sz w:val="21"/>
                <w:szCs w:val="21"/>
                <w:lang w:eastAsia="zh-CN"/>
              </w:rPr>
              <w:t xml:space="preserve"> s</w:t>
            </w:r>
            <w:r w:rsidR="002F133B" w:rsidRPr="002F133B">
              <w:rPr>
                <w:rFonts w:eastAsia="等线"/>
                <w:kern w:val="2"/>
                <w:sz w:val="21"/>
                <w:szCs w:val="21"/>
                <w:vertAlign w:val="superscript"/>
                <w:lang w:eastAsia="zh-CN"/>
              </w:rPr>
              <w:t>−1</w:t>
            </w:r>
            <w:r>
              <w:rPr>
                <w:rFonts w:eastAsia="等线" w:hint="eastAsia"/>
                <w:kern w:val="2"/>
                <w:sz w:val="21"/>
                <w:szCs w:val="21"/>
                <w:lang w:eastAsia="zh-CN"/>
              </w:rPr>
              <w:t>)</w:t>
            </w:r>
          </w:p>
        </w:tc>
        <w:tc>
          <w:tcPr>
            <w:tcW w:w="1077" w:type="dxa"/>
            <w:tcBorders>
              <w:top w:val="single" w:sz="8" w:space="0" w:color="auto"/>
              <w:bottom w:val="single" w:sz="8" w:space="0" w:color="auto"/>
            </w:tcBorders>
            <w:vAlign w:val="center"/>
          </w:tcPr>
          <w:p w14:paraId="1B73210F" w14:textId="77777777" w:rsidR="002F133B" w:rsidRPr="002F133B" w:rsidRDefault="002F133B" w:rsidP="007329FF">
            <w:pPr>
              <w:jc w:val="center"/>
              <w:rPr>
                <w:rFonts w:eastAsia="等线"/>
                <w:kern w:val="2"/>
                <w:sz w:val="21"/>
                <w:szCs w:val="21"/>
                <w:lang w:eastAsia="zh-CN"/>
              </w:rPr>
            </w:pPr>
            <w:proofErr w:type="spellStart"/>
            <w:r w:rsidRPr="002F133B">
              <w:rPr>
                <w:rFonts w:eastAsia="等线"/>
                <w:i/>
                <w:iCs/>
                <w:kern w:val="2"/>
                <w:sz w:val="21"/>
                <w:szCs w:val="21"/>
                <w:lang w:eastAsia="zh-CN"/>
              </w:rPr>
              <w:t>k</w:t>
            </w:r>
            <w:r w:rsidRPr="002F133B">
              <w:rPr>
                <w:rFonts w:eastAsia="等线"/>
                <w:kern w:val="2"/>
                <w:sz w:val="21"/>
                <w:szCs w:val="21"/>
                <w:vertAlign w:val="subscript"/>
                <w:lang w:eastAsia="zh-CN"/>
              </w:rPr>
              <w:t>RISC</w:t>
            </w:r>
            <w:proofErr w:type="spellEnd"/>
          </w:p>
          <w:p w14:paraId="2AC7F758" w14:textId="18B3E3ED" w:rsidR="002F133B" w:rsidRPr="002F133B" w:rsidRDefault="007329FF" w:rsidP="007329FF">
            <w:pPr>
              <w:jc w:val="center"/>
              <w:rPr>
                <w:rFonts w:eastAsia="等线"/>
                <w:kern w:val="2"/>
                <w:sz w:val="21"/>
                <w:szCs w:val="21"/>
                <w:lang w:eastAsia="zh-CN"/>
              </w:rPr>
            </w:pPr>
            <w:r>
              <w:rPr>
                <w:rFonts w:eastAsia="等线" w:hint="eastAsia"/>
                <w:kern w:val="2"/>
                <w:sz w:val="21"/>
                <w:szCs w:val="21"/>
                <w:lang w:eastAsia="zh-CN"/>
              </w:rPr>
              <w:t>(</w:t>
            </w:r>
            <w:r w:rsidR="002F133B" w:rsidRPr="002F133B">
              <w:rPr>
                <w:rFonts w:eastAsia="等线"/>
                <w:kern w:val="2"/>
                <w:sz w:val="21"/>
                <w:szCs w:val="21"/>
                <w:lang w:eastAsia="zh-CN"/>
              </w:rPr>
              <w:t>10</w:t>
            </w:r>
            <w:r w:rsidR="002F133B" w:rsidRPr="002F133B">
              <w:rPr>
                <w:rFonts w:eastAsia="等线"/>
                <w:kern w:val="2"/>
                <w:sz w:val="21"/>
                <w:szCs w:val="21"/>
                <w:vertAlign w:val="superscript"/>
                <w:lang w:eastAsia="zh-CN"/>
              </w:rPr>
              <w:t>5</w:t>
            </w:r>
            <w:r w:rsidR="002F133B" w:rsidRPr="002F133B">
              <w:rPr>
                <w:rFonts w:eastAsia="等线"/>
                <w:kern w:val="2"/>
                <w:sz w:val="21"/>
                <w:szCs w:val="21"/>
                <w:lang w:eastAsia="zh-CN"/>
              </w:rPr>
              <w:t xml:space="preserve"> s</w:t>
            </w:r>
            <w:r w:rsidR="002F133B" w:rsidRPr="002F133B">
              <w:rPr>
                <w:rFonts w:eastAsia="等线"/>
                <w:kern w:val="2"/>
                <w:sz w:val="21"/>
                <w:szCs w:val="21"/>
                <w:vertAlign w:val="superscript"/>
                <w:lang w:eastAsia="zh-CN"/>
              </w:rPr>
              <w:t>−1</w:t>
            </w:r>
            <w:r>
              <w:rPr>
                <w:rFonts w:eastAsia="等线" w:hint="eastAsia"/>
                <w:kern w:val="2"/>
                <w:sz w:val="21"/>
                <w:szCs w:val="21"/>
                <w:lang w:eastAsia="zh-CN"/>
              </w:rPr>
              <w:t>)</w:t>
            </w:r>
          </w:p>
        </w:tc>
      </w:tr>
      <w:tr w:rsidR="007329FF" w:rsidRPr="002F133B" w14:paraId="7A68A9C9" w14:textId="77777777" w:rsidTr="002F133B">
        <w:trPr>
          <w:trHeight w:val="397"/>
          <w:jc w:val="center"/>
        </w:trPr>
        <w:tc>
          <w:tcPr>
            <w:tcW w:w="1191" w:type="dxa"/>
            <w:tcBorders>
              <w:top w:val="single" w:sz="8" w:space="0" w:color="auto"/>
            </w:tcBorders>
            <w:vAlign w:val="center"/>
          </w:tcPr>
          <w:p w14:paraId="50FFDA21" w14:textId="77777777" w:rsidR="002F133B" w:rsidRPr="002F133B" w:rsidRDefault="002F133B" w:rsidP="002F133B">
            <w:pPr>
              <w:spacing w:line="360" w:lineRule="auto"/>
              <w:jc w:val="center"/>
              <w:rPr>
                <w:rFonts w:eastAsia="等线"/>
                <w:b/>
                <w:bCs/>
                <w:kern w:val="2"/>
                <w:sz w:val="21"/>
                <w:szCs w:val="21"/>
                <w:lang w:eastAsia="zh-CN"/>
              </w:rPr>
            </w:pPr>
            <w:r w:rsidRPr="002F133B">
              <w:rPr>
                <w:rFonts w:eastAsia="等线"/>
                <w:b/>
                <w:bCs/>
                <w:kern w:val="2"/>
                <w:sz w:val="21"/>
                <w:szCs w:val="21"/>
                <w:lang w:eastAsia="zh-CN"/>
              </w:rPr>
              <w:t>SAF-27MXNP</w:t>
            </w:r>
          </w:p>
        </w:tc>
        <w:tc>
          <w:tcPr>
            <w:tcW w:w="728" w:type="dxa"/>
            <w:tcBorders>
              <w:top w:val="single" w:sz="8" w:space="0" w:color="auto"/>
            </w:tcBorders>
            <w:vAlign w:val="center"/>
          </w:tcPr>
          <w:p w14:paraId="0260174F"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582</w:t>
            </w:r>
          </w:p>
        </w:tc>
        <w:tc>
          <w:tcPr>
            <w:tcW w:w="693" w:type="dxa"/>
            <w:tcBorders>
              <w:top w:val="single" w:sz="8" w:space="0" w:color="auto"/>
            </w:tcBorders>
            <w:vAlign w:val="center"/>
          </w:tcPr>
          <w:p w14:paraId="3B6AD3B8"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91.0</w:t>
            </w:r>
          </w:p>
        </w:tc>
        <w:tc>
          <w:tcPr>
            <w:tcW w:w="653" w:type="dxa"/>
            <w:tcBorders>
              <w:top w:val="single" w:sz="8" w:space="0" w:color="auto"/>
            </w:tcBorders>
            <w:vAlign w:val="center"/>
          </w:tcPr>
          <w:p w14:paraId="0C48FF29"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87.9</w:t>
            </w:r>
          </w:p>
        </w:tc>
        <w:tc>
          <w:tcPr>
            <w:tcW w:w="1247" w:type="dxa"/>
            <w:tcBorders>
              <w:top w:val="single" w:sz="8" w:space="0" w:color="auto"/>
            </w:tcBorders>
            <w:vAlign w:val="center"/>
          </w:tcPr>
          <w:p w14:paraId="67716CAF"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−5.38/−3.05</w:t>
            </w:r>
          </w:p>
        </w:tc>
        <w:tc>
          <w:tcPr>
            <w:tcW w:w="1068" w:type="dxa"/>
            <w:tcBorders>
              <w:top w:val="single" w:sz="8" w:space="0" w:color="auto"/>
            </w:tcBorders>
            <w:vAlign w:val="center"/>
          </w:tcPr>
          <w:p w14:paraId="05635689" w14:textId="77777777" w:rsidR="002F133B" w:rsidRPr="002F133B" w:rsidRDefault="002F133B" w:rsidP="007329FF">
            <w:pPr>
              <w:jc w:val="center"/>
              <w:rPr>
                <w:rFonts w:eastAsia="等线"/>
                <w:kern w:val="2"/>
                <w:sz w:val="21"/>
                <w:szCs w:val="21"/>
                <w:lang w:eastAsia="zh-CN"/>
              </w:rPr>
            </w:pPr>
            <w:r w:rsidRPr="002F133B">
              <w:rPr>
                <w:rFonts w:eastAsia="等线"/>
                <w:kern w:val="2"/>
                <w:sz w:val="21"/>
                <w:szCs w:val="21"/>
                <w:lang w:eastAsia="zh-CN"/>
              </w:rPr>
              <w:t>2.39/2.29/</w:t>
            </w:r>
          </w:p>
          <w:p w14:paraId="4EFB7AE5" w14:textId="77777777" w:rsidR="002F133B" w:rsidRPr="002F133B" w:rsidRDefault="002F133B" w:rsidP="007329FF">
            <w:pPr>
              <w:jc w:val="center"/>
              <w:rPr>
                <w:rFonts w:eastAsia="等线"/>
                <w:kern w:val="2"/>
                <w:sz w:val="21"/>
                <w:szCs w:val="21"/>
                <w:lang w:eastAsia="zh-CN"/>
              </w:rPr>
            </w:pPr>
            <w:r w:rsidRPr="002F133B">
              <w:rPr>
                <w:rFonts w:eastAsia="等线"/>
                <w:kern w:val="2"/>
                <w:sz w:val="21"/>
                <w:szCs w:val="21"/>
                <w:lang w:eastAsia="zh-CN"/>
              </w:rPr>
              <w:t>0.10</w:t>
            </w:r>
          </w:p>
        </w:tc>
        <w:tc>
          <w:tcPr>
            <w:tcW w:w="584" w:type="dxa"/>
            <w:tcBorders>
              <w:top w:val="single" w:sz="8" w:space="0" w:color="auto"/>
            </w:tcBorders>
            <w:vAlign w:val="center"/>
          </w:tcPr>
          <w:p w14:paraId="20A674B7"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15.0</w:t>
            </w:r>
          </w:p>
        </w:tc>
        <w:tc>
          <w:tcPr>
            <w:tcW w:w="584" w:type="dxa"/>
            <w:tcBorders>
              <w:top w:val="single" w:sz="8" w:space="0" w:color="auto"/>
            </w:tcBorders>
            <w:vAlign w:val="center"/>
          </w:tcPr>
          <w:p w14:paraId="2CD85BEF"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9.7</w:t>
            </w:r>
          </w:p>
        </w:tc>
        <w:tc>
          <w:tcPr>
            <w:tcW w:w="964" w:type="dxa"/>
            <w:tcBorders>
              <w:top w:val="single" w:sz="8" w:space="0" w:color="auto"/>
            </w:tcBorders>
            <w:vAlign w:val="center"/>
          </w:tcPr>
          <w:p w14:paraId="034BB64C"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1.78</w:t>
            </w:r>
          </w:p>
        </w:tc>
        <w:tc>
          <w:tcPr>
            <w:tcW w:w="1020" w:type="dxa"/>
            <w:tcBorders>
              <w:top w:val="single" w:sz="8" w:space="0" w:color="auto"/>
            </w:tcBorders>
            <w:vAlign w:val="center"/>
          </w:tcPr>
          <w:p w14:paraId="0A9D2641"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17.56</w:t>
            </w:r>
          </w:p>
        </w:tc>
        <w:tc>
          <w:tcPr>
            <w:tcW w:w="1077" w:type="dxa"/>
            <w:tcBorders>
              <w:top w:val="single" w:sz="8" w:space="0" w:color="auto"/>
            </w:tcBorders>
            <w:vAlign w:val="center"/>
          </w:tcPr>
          <w:p w14:paraId="49D13846"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3.52</w:t>
            </w:r>
          </w:p>
        </w:tc>
      </w:tr>
      <w:tr w:rsidR="007329FF" w:rsidRPr="002F133B" w14:paraId="3393EE85" w14:textId="77777777" w:rsidTr="002F133B">
        <w:trPr>
          <w:trHeight w:val="397"/>
          <w:jc w:val="center"/>
        </w:trPr>
        <w:tc>
          <w:tcPr>
            <w:tcW w:w="1191" w:type="dxa"/>
            <w:vAlign w:val="center"/>
          </w:tcPr>
          <w:p w14:paraId="1C46892B" w14:textId="77777777" w:rsidR="002F133B" w:rsidRPr="002F133B" w:rsidRDefault="002F133B" w:rsidP="002F133B">
            <w:pPr>
              <w:spacing w:line="360" w:lineRule="auto"/>
              <w:jc w:val="center"/>
              <w:rPr>
                <w:rFonts w:eastAsia="等线"/>
                <w:b/>
                <w:bCs/>
                <w:kern w:val="2"/>
                <w:sz w:val="21"/>
                <w:szCs w:val="21"/>
                <w:lang w:eastAsia="zh-CN"/>
              </w:rPr>
            </w:pPr>
            <w:r w:rsidRPr="002F133B">
              <w:rPr>
                <w:rFonts w:eastAsia="等线"/>
                <w:b/>
                <w:bCs/>
                <w:kern w:val="2"/>
                <w:sz w:val="21"/>
                <w:szCs w:val="21"/>
                <w:lang w:eastAsia="zh-CN"/>
              </w:rPr>
              <w:t>SAF-36MXNP</w:t>
            </w:r>
          </w:p>
        </w:tc>
        <w:tc>
          <w:tcPr>
            <w:tcW w:w="728" w:type="dxa"/>
            <w:vAlign w:val="center"/>
          </w:tcPr>
          <w:p w14:paraId="590907EB"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572</w:t>
            </w:r>
          </w:p>
        </w:tc>
        <w:tc>
          <w:tcPr>
            <w:tcW w:w="693" w:type="dxa"/>
            <w:vAlign w:val="center"/>
          </w:tcPr>
          <w:p w14:paraId="4A819F48"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95.0</w:t>
            </w:r>
          </w:p>
        </w:tc>
        <w:tc>
          <w:tcPr>
            <w:tcW w:w="653" w:type="dxa"/>
            <w:vAlign w:val="center"/>
          </w:tcPr>
          <w:p w14:paraId="69C86FFC"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92.4</w:t>
            </w:r>
          </w:p>
        </w:tc>
        <w:tc>
          <w:tcPr>
            <w:tcW w:w="1247" w:type="dxa"/>
            <w:vAlign w:val="center"/>
          </w:tcPr>
          <w:p w14:paraId="497D06CA"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−5.37/−3.04</w:t>
            </w:r>
          </w:p>
        </w:tc>
        <w:tc>
          <w:tcPr>
            <w:tcW w:w="1068" w:type="dxa"/>
            <w:vAlign w:val="center"/>
          </w:tcPr>
          <w:p w14:paraId="5C7A50F8" w14:textId="77777777" w:rsidR="002F133B" w:rsidRPr="002F133B" w:rsidRDefault="002F133B" w:rsidP="007329FF">
            <w:pPr>
              <w:jc w:val="center"/>
              <w:rPr>
                <w:rFonts w:eastAsia="等线"/>
                <w:kern w:val="2"/>
                <w:sz w:val="21"/>
                <w:szCs w:val="21"/>
                <w:lang w:eastAsia="zh-CN"/>
              </w:rPr>
            </w:pPr>
            <w:r w:rsidRPr="002F133B">
              <w:rPr>
                <w:rFonts w:eastAsia="等线"/>
                <w:kern w:val="2"/>
                <w:sz w:val="21"/>
                <w:szCs w:val="21"/>
                <w:lang w:eastAsia="zh-CN"/>
              </w:rPr>
              <w:t>2.42/2.29/</w:t>
            </w:r>
          </w:p>
          <w:p w14:paraId="5B810EE9" w14:textId="77777777" w:rsidR="002F133B" w:rsidRPr="002F133B" w:rsidRDefault="002F133B" w:rsidP="007329FF">
            <w:pPr>
              <w:jc w:val="center"/>
              <w:rPr>
                <w:rFonts w:eastAsia="等线"/>
                <w:kern w:val="2"/>
                <w:sz w:val="21"/>
                <w:szCs w:val="21"/>
                <w:lang w:eastAsia="zh-CN"/>
              </w:rPr>
            </w:pPr>
            <w:r w:rsidRPr="002F133B">
              <w:rPr>
                <w:rFonts w:eastAsia="等线"/>
                <w:kern w:val="2"/>
                <w:sz w:val="21"/>
                <w:szCs w:val="21"/>
                <w:lang w:eastAsia="zh-CN"/>
              </w:rPr>
              <w:t>0.13</w:t>
            </w:r>
          </w:p>
        </w:tc>
        <w:tc>
          <w:tcPr>
            <w:tcW w:w="584" w:type="dxa"/>
            <w:vAlign w:val="center"/>
          </w:tcPr>
          <w:p w14:paraId="0125F22A"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12.9</w:t>
            </w:r>
          </w:p>
        </w:tc>
        <w:tc>
          <w:tcPr>
            <w:tcW w:w="584" w:type="dxa"/>
            <w:vAlign w:val="center"/>
          </w:tcPr>
          <w:p w14:paraId="27C7EFDB"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9.1</w:t>
            </w:r>
          </w:p>
        </w:tc>
        <w:tc>
          <w:tcPr>
            <w:tcW w:w="964" w:type="dxa"/>
            <w:vAlign w:val="center"/>
          </w:tcPr>
          <w:p w14:paraId="3C4959AF"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2.49</w:t>
            </w:r>
          </w:p>
        </w:tc>
        <w:tc>
          <w:tcPr>
            <w:tcW w:w="1020" w:type="dxa"/>
            <w:vAlign w:val="center"/>
          </w:tcPr>
          <w:p w14:paraId="65026B99"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5.59</w:t>
            </w:r>
          </w:p>
        </w:tc>
        <w:tc>
          <w:tcPr>
            <w:tcW w:w="1077" w:type="dxa"/>
            <w:vAlign w:val="center"/>
          </w:tcPr>
          <w:p w14:paraId="28E6A6A6"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3.35</w:t>
            </w:r>
          </w:p>
        </w:tc>
      </w:tr>
      <w:tr w:rsidR="007329FF" w:rsidRPr="002F133B" w14:paraId="19EB8B2B" w14:textId="77777777" w:rsidTr="002F133B">
        <w:trPr>
          <w:trHeight w:val="397"/>
          <w:jc w:val="center"/>
        </w:trPr>
        <w:tc>
          <w:tcPr>
            <w:tcW w:w="1191" w:type="dxa"/>
            <w:vAlign w:val="center"/>
          </w:tcPr>
          <w:p w14:paraId="4D323158" w14:textId="77777777" w:rsidR="002F133B" w:rsidRPr="002F133B" w:rsidRDefault="002F133B" w:rsidP="002F133B">
            <w:pPr>
              <w:spacing w:line="360" w:lineRule="auto"/>
              <w:jc w:val="center"/>
              <w:rPr>
                <w:rFonts w:eastAsia="等线"/>
                <w:b/>
                <w:bCs/>
                <w:kern w:val="2"/>
                <w:sz w:val="21"/>
                <w:szCs w:val="21"/>
                <w:lang w:eastAsia="zh-CN"/>
              </w:rPr>
            </w:pPr>
            <w:r w:rsidRPr="002F133B">
              <w:rPr>
                <w:rFonts w:eastAsia="等线"/>
                <w:b/>
                <w:bCs/>
                <w:kern w:val="2"/>
                <w:sz w:val="21"/>
                <w:szCs w:val="21"/>
                <w:lang w:eastAsia="zh-CN"/>
              </w:rPr>
              <w:t>SAF-36MXBP</w:t>
            </w:r>
          </w:p>
        </w:tc>
        <w:tc>
          <w:tcPr>
            <w:tcW w:w="728" w:type="dxa"/>
            <w:vAlign w:val="center"/>
          </w:tcPr>
          <w:p w14:paraId="199BCC52"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559</w:t>
            </w:r>
          </w:p>
        </w:tc>
        <w:tc>
          <w:tcPr>
            <w:tcW w:w="693" w:type="dxa"/>
            <w:vAlign w:val="center"/>
          </w:tcPr>
          <w:p w14:paraId="08FA26FB"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99.3</w:t>
            </w:r>
          </w:p>
        </w:tc>
        <w:tc>
          <w:tcPr>
            <w:tcW w:w="653" w:type="dxa"/>
            <w:vAlign w:val="center"/>
          </w:tcPr>
          <w:p w14:paraId="7FB61FB4"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92.3</w:t>
            </w:r>
          </w:p>
        </w:tc>
        <w:tc>
          <w:tcPr>
            <w:tcW w:w="1247" w:type="dxa"/>
            <w:vAlign w:val="center"/>
          </w:tcPr>
          <w:p w14:paraId="08EB4942"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−5.34/−2.92</w:t>
            </w:r>
          </w:p>
        </w:tc>
        <w:tc>
          <w:tcPr>
            <w:tcW w:w="1068" w:type="dxa"/>
            <w:vAlign w:val="center"/>
          </w:tcPr>
          <w:p w14:paraId="45662F09" w14:textId="77777777" w:rsidR="002F133B" w:rsidRPr="002F133B" w:rsidRDefault="002F133B" w:rsidP="007329FF">
            <w:pPr>
              <w:jc w:val="center"/>
              <w:rPr>
                <w:rFonts w:eastAsia="等线"/>
                <w:kern w:val="2"/>
                <w:sz w:val="21"/>
                <w:szCs w:val="21"/>
                <w:lang w:eastAsia="zh-CN"/>
              </w:rPr>
            </w:pPr>
            <w:r w:rsidRPr="002F133B">
              <w:rPr>
                <w:rFonts w:eastAsia="等线"/>
                <w:kern w:val="2"/>
                <w:sz w:val="21"/>
                <w:szCs w:val="21"/>
                <w:lang w:eastAsia="zh-CN"/>
              </w:rPr>
              <w:t>2.50/2.31/</w:t>
            </w:r>
          </w:p>
          <w:p w14:paraId="7C273FBC" w14:textId="77777777" w:rsidR="002F133B" w:rsidRPr="002F133B" w:rsidRDefault="002F133B" w:rsidP="007329FF">
            <w:pPr>
              <w:jc w:val="center"/>
              <w:rPr>
                <w:rFonts w:eastAsia="等线"/>
                <w:kern w:val="2"/>
                <w:sz w:val="21"/>
                <w:szCs w:val="21"/>
                <w:lang w:eastAsia="zh-CN"/>
              </w:rPr>
            </w:pPr>
            <w:r w:rsidRPr="002F133B">
              <w:rPr>
                <w:rFonts w:eastAsia="等线"/>
                <w:kern w:val="2"/>
                <w:sz w:val="21"/>
                <w:szCs w:val="21"/>
                <w:lang w:eastAsia="zh-CN"/>
              </w:rPr>
              <w:t>0.19</w:t>
            </w:r>
          </w:p>
        </w:tc>
        <w:tc>
          <w:tcPr>
            <w:tcW w:w="584" w:type="dxa"/>
            <w:vAlign w:val="center"/>
          </w:tcPr>
          <w:p w14:paraId="08C51CD7"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9.8</w:t>
            </w:r>
          </w:p>
        </w:tc>
        <w:tc>
          <w:tcPr>
            <w:tcW w:w="584" w:type="dxa"/>
            <w:vAlign w:val="center"/>
          </w:tcPr>
          <w:p w14:paraId="0CF01C3B"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13.1</w:t>
            </w:r>
          </w:p>
        </w:tc>
        <w:tc>
          <w:tcPr>
            <w:tcW w:w="964" w:type="dxa"/>
            <w:vAlign w:val="center"/>
          </w:tcPr>
          <w:p w14:paraId="7277B8C8"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4.76</w:t>
            </w:r>
          </w:p>
        </w:tc>
        <w:tc>
          <w:tcPr>
            <w:tcW w:w="1020" w:type="dxa"/>
            <w:vAlign w:val="center"/>
          </w:tcPr>
          <w:p w14:paraId="75F8B715"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3.35</w:t>
            </w:r>
          </w:p>
        </w:tc>
        <w:tc>
          <w:tcPr>
            <w:tcW w:w="1077" w:type="dxa"/>
            <w:vAlign w:val="center"/>
          </w:tcPr>
          <w:p w14:paraId="61948628"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1.63</w:t>
            </w:r>
          </w:p>
        </w:tc>
      </w:tr>
      <w:tr w:rsidR="007329FF" w:rsidRPr="002F133B" w14:paraId="57A6533D" w14:textId="77777777" w:rsidTr="002F133B">
        <w:trPr>
          <w:trHeight w:val="397"/>
          <w:jc w:val="center"/>
        </w:trPr>
        <w:tc>
          <w:tcPr>
            <w:tcW w:w="1191" w:type="dxa"/>
            <w:tcBorders>
              <w:bottom w:val="single" w:sz="8" w:space="0" w:color="auto"/>
            </w:tcBorders>
            <w:vAlign w:val="center"/>
          </w:tcPr>
          <w:p w14:paraId="7C46B3E7" w14:textId="77777777" w:rsidR="002F133B" w:rsidRPr="002F133B" w:rsidRDefault="002F133B" w:rsidP="002F133B">
            <w:pPr>
              <w:spacing w:line="360" w:lineRule="auto"/>
              <w:jc w:val="center"/>
              <w:rPr>
                <w:rFonts w:eastAsia="等线"/>
                <w:b/>
                <w:bCs/>
                <w:kern w:val="2"/>
                <w:sz w:val="21"/>
                <w:szCs w:val="21"/>
                <w:lang w:eastAsia="zh-CN"/>
              </w:rPr>
            </w:pPr>
            <w:bookmarkStart w:id="23" w:name="_Hlk180708870"/>
            <w:r w:rsidRPr="002F133B">
              <w:rPr>
                <w:rFonts w:eastAsia="等线"/>
                <w:b/>
                <w:bCs/>
                <w:kern w:val="2"/>
                <w:sz w:val="21"/>
                <w:szCs w:val="21"/>
                <w:lang w:eastAsia="zh-CN"/>
              </w:rPr>
              <w:t>SAF-36CNNP</w:t>
            </w:r>
            <w:bookmarkEnd w:id="23"/>
          </w:p>
        </w:tc>
        <w:tc>
          <w:tcPr>
            <w:tcW w:w="728" w:type="dxa"/>
            <w:tcBorders>
              <w:bottom w:val="single" w:sz="8" w:space="0" w:color="auto"/>
            </w:tcBorders>
            <w:vAlign w:val="center"/>
          </w:tcPr>
          <w:p w14:paraId="3F70A977"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592</w:t>
            </w:r>
          </w:p>
        </w:tc>
        <w:tc>
          <w:tcPr>
            <w:tcW w:w="693" w:type="dxa"/>
            <w:tcBorders>
              <w:bottom w:val="single" w:sz="8" w:space="0" w:color="auto"/>
            </w:tcBorders>
            <w:vAlign w:val="center"/>
          </w:tcPr>
          <w:p w14:paraId="60222082"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93.6</w:t>
            </w:r>
          </w:p>
        </w:tc>
        <w:tc>
          <w:tcPr>
            <w:tcW w:w="653" w:type="dxa"/>
            <w:tcBorders>
              <w:bottom w:val="single" w:sz="8" w:space="0" w:color="auto"/>
            </w:tcBorders>
            <w:vAlign w:val="center"/>
          </w:tcPr>
          <w:p w14:paraId="1845F2BF"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94.0</w:t>
            </w:r>
          </w:p>
        </w:tc>
        <w:tc>
          <w:tcPr>
            <w:tcW w:w="1247" w:type="dxa"/>
            <w:tcBorders>
              <w:bottom w:val="single" w:sz="8" w:space="0" w:color="auto"/>
            </w:tcBorders>
            <w:vAlign w:val="center"/>
          </w:tcPr>
          <w:p w14:paraId="4E7E42DB"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−5.37/−3.12</w:t>
            </w:r>
          </w:p>
        </w:tc>
        <w:tc>
          <w:tcPr>
            <w:tcW w:w="1068" w:type="dxa"/>
            <w:tcBorders>
              <w:bottom w:val="single" w:sz="8" w:space="0" w:color="auto"/>
            </w:tcBorders>
            <w:vAlign w:val="center"/>
          </w:tcPr>
          <w:p w14:paraId="5CD7B19C" w14:textId="77777777" w:rsidR="002F133B" w:rsidRPr="002F133B" w:rsidRDefault="002F133B" w:rsidP="007329FF">
            <w:pPr>
              <w:jc w:val="center"/>
              <w:rPr>
                <w:rFonts w:eastAsia="等线"/>
                <w:kern w:val="2"/>
                <w:sz w:val="21"/>
                <w:szCs w:val="21"/>
                <w:lang w:eastAsia="zh-CN"/>
              </w:rPr>
            </w:pPr>
            <w:r w:rsidRPr="002F133B">
              <w:rPr>
                <w:rFonts w:eastAsia="等线"/>
                <w:kern w:val="2"/>
                <w:sz w:val="21"/>
                <w:szCs w:val="21"/>
                <w:lang w:eastAsia="zh-CN"/>
              </w:rPr>
              <w:t>2.35/2.27/</w:t>
            </w:r>
          </w:p>
          <w:p w14:paraId="59C596A5" w14:textId="77777777" w:rsidR="002F133B" w:rsidRPr="002F133B" w:rsidRDefault="002F133B" w:rsidP="007329FF">
            <w:pPr>
              <w:jc w:val="center"/>
              <w:rPr>
                <w:rFonts w:eastAsia="等线"/>
                <w:kern w:val="2"/>
                <w:sz w:val="21"/>
                <w:szCs w:val="21"/>
                <w:lang w:eastAsia="zh-CN"/>
              </w:rPr>
            </w:pPr>
            <w:r w:rsidRPr="002F133B">
              <w:rPr>
                <w:rFonts w:eastAsia="等线"/>
                <w:kern w:val="2"/>
                <w:sz w:val="21"/>
                <w:szCs w:val="21"/>
                <w:lang w:eastAsia="zh-CN"/>
              </w:rPr>
              <w:t>0.08</w:t>
            </w:r>
          </w:p>
        </w:tc>
        <w:tc>
          <w:tcPr>
            <w:tcW w:w="584" w:type="dxa"/>
            <w:tcBorders>
              <w:bottom w:val="single" w:sz="8" w:space="0" w:color="auto"/>
            </w:tcBorders>
            <w:vAlign w:val="center"/>
          </w:tcPr>
          <w:p w14:paraId="0C312424"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17.1</w:t>
            </w:r>
          </w:p>
        </w:tc>
        <w:tc>
          <w:tcPr>
            <w:tcW w:w="584" w:type="dxa"/>
            <w:tcBorders>
              <w:bottom w:val="single" w:sz="8" w:space="0" w:color="auto"/>
            </w:tcBorders>
            <w:vAlign w:val="center"/>
          </w:tcPr>
          <w:p w14:paraId="544437A4"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6.5</w:t>
            </w:r>
          </w:p>
        </w:tc>
        <w:tc>
          <w:tcPr>
            <w:tcW w:w="964" w:type="dxa"/>
            <w:tcBorders>
              <w:bottom w:val="single" w:sz="8" w:space="0" w:color="auto"/>
            </w:tcBorders>
            <w:vAlign w:val="center"/>
          </w:tcPr>
          <w:p w14:paraId="5817821E"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1.84</w:t>
            </w:r>
          </w:p>
        </w:tc>
        <w:tc>
          <w:tcPr>
            <w:tcW w:w="1020" w:type="dxa"/>
            <w:tcBorders>
              <w:bottom w:val="single" w:sz="8" w:space="0" w:color="auto"/>
            </w:tcBorders>
            <w:vAlign w:val="center"/>
          </w:tcPr>
          <w:p w14:paraId="18E79630"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12.57</w:t>
            </w:r>
          </w:p>
        </w:tc>
        <w:tc>
          <w:tcPr>
            <w:tcW w:w="1077" w:type="dxa"/>
            <w:tcBorders>
              <w:bottom w:val="single" w:sz="8" w:space="0" w:color="auto"/>
            </w:tcBorders>
            <w:vAlign w:val="center"/>
          </w:tcPr>
          <w:p w14:paraId="07796863" w14:textId="77777777" w:rsidR="002F133B" w:rsidRPr="002F133B" w:rsidRDefault="002F133B" w:rsidP="002F133B">
            <w:pPr>
              <w:spacing w:line="360" w:lineRule="auto"/>
              <w:jc w:val="center"/>
              <w:rPr>
                <w:rFonts w:eastAsia="等线"/>
                <w:kern w:val="2"/>
                <w:sz w:val="21"/>
                <w:szCs w:val="21"/>
                <w:lang w:eastAsia="zh-CN"/>
              </w:rPr>
            </w:pPr>
            <w:r w:rsidRPr="002F133B">
              <w:rPr>
                <w:rFonts w:eastAsia="等线"/>
                <w:kern w:val="2"/>
                <w:sz w:val="21"/>
                <w:szCs w:val="21"/>
                <w:lang w:eastAsia="zh-CN"/>
              </w:rPr>
              <w:t>4.58</w:t>
            </w:r>
          </w:p>
        </w:tc>
      </w:tr>
    </w:tbl>
    <w:p w14:paraId="22D42A9F" w14:textId="14E8E230" w:rsidR="002F133B" w:rsidRPr="002F133B" w:rsidRDefault="00813FDF" w:rsidP="002F133B">
      <w:pPr>
        <w:spacing w:line="360" w:lineRule="auto"/>
        <w:jc w:val="both"/>
        <w:rPr>
          <w:rFonts w:eastAsia="等线"/>
          <w:kern w:val="2"/>
          <w:szCs w:val="24"/>
          <w:lang w:eastAsia="zh-CN"/>
        </w:rPr>
      </w:pPr>
      <w:r w:rsidRPr="00813FDF">
        <w:rPr>
          <w:rFonts w:eastAsia="等线"/>
          <w:kern w:val="2"/>
          <w:szCs w:val="24"/>
          <w:vertAlign w:val="superscript"/>
          <w:lang w:eastAsia="zh-CN"/>
        </w:rPr>
        <w:t>*</w:t>
      </w:r>
      <w:r w:rsidR="002F133B" w:rsidRPr="002F133B">
        <w:rPr>
          <w:rFonts w:eastAsia="等线"/>
          <w:kern w:val="2"/>
          <w:szCs w:val="24"/>
          <w:lang w:eastAsia="zh-CN"/>
        </w:rPr>
        <w:t xml:space="preserve">Measured using the film of CBP:10 wt% emitter. </w:t>
      </w:r>
      <w:r w:rsidRPr="00813FDF">
        <w:rPr>
          <w:rFonts w:eastAsia="等线"/>
          <w:kern w:val="2"/>
          <w:szCs w:val="24"/>
          <w:vertAlign w:val="superscript"/>
          <w:lang w:eastAsia="zh-CN"/>
        </w:rPr>
        <w:t>†</w:t>
      </w:r>
      <w:r w:rsidR="002F133B" w:rsidRPr="002F133B">
        <w:rPr>
          <w:rFonts w:eastAsia="等线"/>
          <w:kern w:val="2"/>
          <w:szCs w:val="24"/>
          <w:lang w:eastAsia="zh-CN"/>
        </w:rPr>
        <w:t xml:space="preserve">Emission peaks of fluorescence spectra. </w:t>
      </w:r>
      <w:bookmarkStart w:id="24" w:name="_Hlk229506274"/>
      <w:r w:rsidRPr="00813FDF">
        <w:rPr>
          <w:rFonts w:eastAsia="等线"/>
          <w:kern w:val="2"/>
          <w:szCs w:val="24"/>
          <w:vertAlign w:val="superscript"/>
          <w:lang w:eastAsia="zh-CN"/>
        </w:rPr>
        <w:t>‡</w:t>
      </w:r>
      <w:bookmarkEnd w:id="24"/>
      <w:r w:rsidR="002F133B" w:rsidRPr="002F133B">
        <w:rPr>
          <w:rFonts w:eastAsia="等线"/>
          <w:kern w:val="2"/>
          <w:szCs w:val="24"/>
          <w:lang w:eastAsia="zh-CN"/>
        </w:rPr>
        <w:t xml:space="preserve">Estimated according to the CV results. </w:t>
      </w:r>
      <w:r w:rsidRPr="00813FDF">
        <w:rPr>
          <w:rFonts w:eastAsia="等线"/>
          <w:kern w:val="2"/>
          <w:szCs w:val="24"/>
          <w:vertAlign w:val="superscript"/>
          <w:lang w:eastAsia="zh-CN"/>
        </w:rPr>
        <w:t>§</w:t>
      </w:r>
      <w:r w:rsidR="002F133B" w:rsidRPr="002F133B">
        <w:rPr>
          <w:rFonts w:eastAsia="等线"/>
          <w:kern w:val="2"/>
          <w:szCs w:val="24"/>
          <w:lang w:eastAsia="zh-CN"/>
        </w:rPr>
        <w:t>Obtained from the onsets of the fluorescence and phosphorescence spectra at 77 K.</w:t>
      </w:r>
    </w:p>
    <w:p w14:paraId="230FF18D" w14:textId="43B7C47C" w:rsidR="00716D2E" w:rsidRDefault="00716D2E">
      <w:pPr>
        <w:rPr>
          <w:rFonts w:eastAsia="等线"/>
          <w:kern w:val="2"/>
          <w:szCs w:val="22"/>
          <w:lang w:eastAsia="zh-CN"/>
        </w:rPr>
      </w:pPr>
      <w:r>
        <w:rPr>
          <w:rFonts w:eastAsia="等线"/>
          <w:kern w:val="2"/>
          <w:szCs w:val="22"/>
          <w:lang w:eastAsia="zh-CN"/>
        </w:rPr>
        <w:br w:type="page"/>
      </w:r>
    </w:p>
    <w:p w14:paraId="7BF99E63" w14:textId="6CD1D2CE" w:rsidR="00C11BAB" w:rsidRDefault="006917A2" w:rsidP="001D53FB">
      <w:pPr>
        <w:spacing w:line="360" w:lineRule="auto"/>
        <w:jc w:val="center"/>
        <w:rPr>
          <w:rFonts w:eastAsia="等线"/>
          <w:kern w:val="2"/>
          <w:szCs w:val="22"/>
          <w:lang w:eastAsia="zh-CN"/>
        </w:rPr>
      </w:pPr>
      <w:r>
        <w:rPr>
          <w:rFonts w:eastAsia="等线"/>
          <w:noProof/>
          <w:kern w:val="2"/>
          <w:szCs w:val="22"/>
          <w:lang w:eastAsia="zh-CN"/>
        </w:rPr>
        <w:lastRenderedPageBreak/>
        <w:drawing>
          <wp:inline distT="0" distB="0" distL="0" distR="0" wp14:anchorId="5DEC9A61" wp14:editId="73261193">
            <wp:extent cx="5896391" cy="2266229"/>
            <wp:effectExtent l="0" t="0" r="0" b="1270"/>
            <wp:docPr id="11074192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3542" cy="2288194"/>
                    </a:xfrm>
                    <a:prstGeom prst="rect">
                      <a:avLst/>
                    </a:prstGeom>
                    <a:noFill/>
                  </pic:spPr>
                </pic:pic>
              </a:graphicData>
            </a:graphic>
          </wp:inline>
        </w:drawing>
      </w:r>
    </w:p>
    <w:p w14:paraId="703753CD" w14:textId="5A866018" w:rsidR="001D53FB" w:rsidRPr="00C11BAB" w:rsidRDefault="001D53FB" w:rsidP="001D53FB">
      <w:pPr>
        <w:spacing w:line="360" w:lineRule="auto"/>
        <w:jc w:val="both"/>
        <w:rPr>
          <w:rFonts w:eastAsia="等线"/>
          <w:kern w:val="2"/>
          <w:szCs w:val="22"/>
          <w:lang w:eastAsia="zh-CN"/>
        </w:rPr>
      </w:pPr>
      <w:r w:rsidRPr="001D53FB">
        <w:rPr>
          <w:rFonts w:eastAsia="等线" w:hint="eastAsia"/>
          <w:b/>
          <w:bCs/>
          <w:kern w:val="2"/>
          <w:szCs w:val="22"/>
          <w:lang w:eastAsia="zh-CN"/>
        </w:rPr>
        <w:t>Fig. S1</w:t>
      </w:r>
      <w:r>
        <w:rPr>
          <w:rFonts w:eastAsia="等线" w:hint="eastAsia"/>
          <w:b/>
          <w:bCs/>
          <w:kern w:val="2"/>
          <w:szCs w:val="22"/>
          <w:lang w:eastAsia="zh-CN"/>
        </w:rPr>
        <w:t>2</w:t>
      </w:r>
      <w:r w:rsidRPr="001D53FB">
        <w:rPr>
          <w:rFonts w:eastAsia="等线" w:hint="eastAsia"/>
          <w:b/>
          <w:bCs/>
          <w:kern w:val="2"/>
          <w:szCs w:val="22"/>
          <w:lang w:eastAsia="zh-CN"/>
        </w:rPr>
        <w:t>.</w:t>
      </w:r>
      <w:r w:rsidRPr="001D53FB">
        <w:rPr>
          <w:rFonts w:eastAsia="等线"/>
          <w:b/>
          <w:bCs/>
          <w:kern w:val="2"/>
          <w:szCs w:val="22"/>
          <w:lang w:eastAsia="zh-CN"/>
        </w:rPr>
        <w:t xml:space="preserve"> </w:t>
      </w:r>
      <w:r>
        <w:rPr>
          <w:rFonts w:eastAsia="等线" w:hint="eastAsia"/>
          <w:kern w:val="2"/>
          <w:szCs w:val="22"/>
          <w:lang w:eastAsia="zh-CN"/>
        </w:rPr>
        <w:t xml:space="preserve">OLED devices. </w:t>
      </w:r>
      <w:r w:rsidRPr="001D53FB">
        <w:rPr>
          <w:rFonts w:eastAsia="等线" w:hint="eastAsia"/>
          <w:kern w:val="2"/>
          <w:szCs w:val="22"/>
          <w:lang w:eastAsia="zh-CN"/>
        </w:rPr>
        <w:t>(</w:t>
      </w:r>
      <w:r w:rsidR="00E73A75">
        <w:rPr>
          <w:rFonts w:eastAsia="等线" w:hint="eastAsia"/>
          <w:kern w:val="2"/>
          <w:szCs w:val="22"/>
          <w:lang w:eastAsia="zh-CN"/>
        </w:rPr>
        <w:t>a</w:t>
      </w:r>
      <w:r w:rsidRPr="001D53FB">
        <w:rPr>
          <w:rFonts w:eastAsia="等线" w:hint="eastAsia"/>
          <w:kern w:val="2"/>
          <w:szCs w:val="22"/>
          <w:lang w:eastAsia="zh-CN"/>
        </w:rPr>
        <w:t xml:space="preserve">) Device </w:t>
      </w:r>
      <w:r w:rsidRPr="001D53FB">
        <w:rPr>
          <w:rFonts w:eastAsia="等线"/>
          <w:kern w:val="2"/>
          <w:szCs w:val="22"/>
          <w:lang w:eastAsia="zh-CN"/>
        </w:rPr>
        <w:t>structures</w:t>
      </w:r>
      <w:r w:rsidRPr="001D53FB">
        <w:rPr>
          <w:rFonts w:eastAsia="等线" w:hint="eastAsia"/>
          <w:kern w:val="2"/>
          <w:szCs w:val="22"/>
          <w:lang w:eastAsia="zh-CN"/>
        </w:rPr>
        <w:t xml:space="preserve"> and corresponding energy levels. (</w:t>
      </w:r>
      <w:r w:rsidR="00E73A75">
        <w:rPr>
          <w:rFonts w:eastAsia="等线" w:hint="eastAsia"/>
          <w:kern w:val="2"/>
          <w:szCs w:val="22"/>
          <w:lang w:eastAsia="zh-CN"/>
        </w:rPr>
        <w:t>b</w:t>
      </w:r>
      <w:r w:rsidRPr="001D53FB">
        <w:rPr>
          <w:rFonts w:eastAsia="等线" w:hint="eastAsia"/>
          <w:kern w:val="2"/>
          <w:szCs w:val="22"/>
          <w:lang w:eastAsia="zh-CN"/>
        </w:rPr>
        <w:t>) Chemical structures of materials used in OLEDs</w:t>
      </w:r>
      <w:r>
        <w:rPr>
          <w:rFonts w:eastAsia="等线" w:hint="eastAsia"/>
          <w:kern w:val="2"/>
          <w:szCs w:val="22"/>
          <w:lang w:eastAsia="zh-CN"/>
        </w:rPr>
        <w:t>.</w:t>
      </w:r>
    </w:p>
    <w:p w14:paraId="379AEB24" w14:textId="44C6B7C4" w:rsidR="001D53FB" w:rsidRDefault="001D53FB">
      <w:pPr>
        <w:rPr>
          <w:lang w:eastAsia="zh-CN"/>
        </w:rPr>
      </w:pPr>
      <w:r>
        <w:rPr>
          <w:lang w:eastAsia="zh-CN"/>
        </w:rPr>
        <w:br w:type="page"/>
      </w:r>
    </w:p>
    <w:p w14:paraId="1684C26E" w14:textId="46E29B41" w:rsidR="007D1F31" w:rsidRDefault="002D688E" w:rsidP="001D53FB">
      <w:pPr>
        <w:pStyle w:val="SMcaption"/>
        <w:spacing w:line="360" w:lineRule="auto"/>
        <w:jc w:val="center"/>
        <w:rPr>
          <w:lang w:eastAsia="zh-CN"/>
        </w:rPr>
      </w:pPr>
      <w:r>
        <w:rPr>
          <w:noProof/>
          <w:lang w:eastAsia="zh-CN"/>
        </w:rPr>
        <w:lastRenderedPageBreak/>
        <w:drawing>
          <wp:inline distT="0" distB="0" distL="0" distR="0" wp14:anchorId="2151D81C" wp14:editId="740CCCE4">
            <wp:extent cx="5908992" cy="5284712"/>
            <wp:effectExtent l="0" t="0" r="0" b="0"/>
            <wp:docPr id="10928870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7069" cy="5291936"/>
                    </a:xfrm>
                    <a:prstGeom prst="rect">
                      <a:avLst/>
                    </a:prstGeom>
                    <a:noFill/>
                  </pic:spPr>
                </pic:pic>
              </a:graphicData>
            </a:graphic>
          </wp:inline>
        </w:drawing>
      </w:r>
    </w:p>
    <w:p w14:paraId="5E78A087" w14:textId="3E063B8C" w:rsidR="001D53FB" w:rsidRDefault="001D53FB" w:rsidP="001D53FB">
      <w:pPr>
        <w:pStyle w:val="SMcaption"/>
        <w:spacing w:line="360" w:lineRule="auto"/>
        <w:jc w:val="both"/>
        <w:rPr>
          <w:lang w:eastAsia="zh-CN"/>
        </w:rPr>
      </w:pPr>
      <w:bookmarkStart w:id="25" w:name="_Hlk229173407"/>
      <w:r w:rsidRPr="001D53FB">
        <w:rPr>
          <w:rFonts w:hint="eastAsia"/>
          <w:b/>
          <w:bCs/>
          <w:lang w:eastAsia="zh-CN"/>
        </w:rPr>
        <w:t>Fig. S1</w:t>
      </w:r>
      <w:r>
        <w:rPr>
          <w:rFonts w:hint="eastAsia"/>
          <w:b/>
          <w:bCs/>
          <w:lang w:eastAsia="zh-CN"/>
        </w:rPr>
        <w:t>3</w:t>
      </w:r>
      <w:r w:rsidRPr="001D53FB">
        <w:rPr>
          <w:rFonts w:hint="eastAsia"/>
          <w:b/>
          <w:bCs/>
          <w:lang w:eastAsia="zh-CN"/>
        </w:rPr>
        <w:t>.</w:t>
      </w:r>
      <w:bookmarkEnd w:id="25"/>
      <w:r>
        <w:rPr>
          <w:rFonts w:hint="eastAsia"/>
          <w:b/>
          <w:bCs/>
          <w:lang w:eastAsia="zh-CN"/>
        </w:rPr>
        <w:t xml:space="preserve"> </w:t>
      </w:r>
      <w:r w:rsidRPr="001D53FB">
        <w:rPr>
          <w:rFonts w:hint="eastAsia"/>
          <w:lang w:eastAsia="zh-CN"/>
        </w:rPr>
        <w:t>Device EQEs under different doping concentrations</w:t>
      </w:r>
      <w:r>
        <w:rPr>
          <w:rFonts w:hint="eastAsia"/>
          <w:lang w:eastAsia="zh-CN"/>
        </w:rPr>
        <w:t>.</w:t>
      </w:r>
      <w:r w:rsidRPr="001D53FB">
        <w:rPr>
          <w:rFonts w:hint="eastAsia"/>
          <w:lang w:eastAsia="zh-CN"/>
        </w:rPr>
        <w:t xml:space="preserve"> </w:t>
      </w:r>
      <w:r w:rsidRPr="001D53FB">
        <w:rPr>
          <w:lang w:eastAsia="zh-CN"/>
        </w:rPr>
        <w:t>(</w:t>
      </w:r>
      <w:r w:rsidR="002D688E">
        <w:rPr>
          <w:rFonts w:hint="eastAsia"/>
          <w:lang w:eastAsia="zh-CN"/>
        </w:rPr>
        <w:t>a</w:t>
      </w:r>
      <w:r w:rsidRPr="001D53FB">
        <w:rPr>
          <w:lang w:eastAsia="zh-CN"/>
        </w:rPr>
        <w:t>) SAF-27MXNP</w:t>
      </w:r>
      <w:r w:rsidR="00E94032">
        <w:rPr>
          <w:rFonts w:hint="eastAsia"/>
          <w:lang w:eastAsia="zh-CN"/>
        </w:rPr>
        <w:t>.</w:t>
      </w:r>
      <w:r w:rsidRPr="001D53FB">
        <w:rPr>
          <w:lang w:eastAsia="zh-CN"/>
        </w:rPr>
        <w:t xml:space="preserve"> (</w:t>
      </w:r>
      <w:r w:rsidR="002D688E">
        <w:rPr>
          <w:rFonts w:hint="eastAsia"/>
          <w:lang w:eastAsia="zh-CN"/>
        </w:rPr>
        <w:t>b</w:t>
      </w:r>
      <w:r w:rsidRPr="001D53FB">
        <w:rPr>
          <w:lang w:eastAsia="zh-CN"/>
        </w:rPr>
        <w:t>) SAF-36MXNP</w:t>
      </w:r>
      <w:r w:rsidR="00E94032">
        <w:rPr>
          <w:rFonts w:hint="eastAsia"/>
          <w:lang w:eastAsia="zh-CN"/>
        </w:rPr>
        <w:t>.</w:t>
      </w:r>
      <w:r w:rsidRPr="001D53FB">
        <w:rPr>
          <w:lang w:eastAsia="zh-CN"/>
        </w:rPr>
        <w:t xml:space="preserve"> (</w:t>
      </w:r>
      <w:r w:rsidR="002D688E">
        <w:rPr>
          <w:rFonts w:hint="eastAsia"/>
          <w:lang w:eastAsia="zh-CN"/>
        </w:rPr>
        <w:t>c</w:t>
      </w:r>
      <w:r w:rsidRPr="001D53FB">
        <w:rPr>
          <w:lang w:eastAsia="zh-CN"/>
        </w:rPr>
        <w:t>) SAF-36MXBP</w:t>
      </w:r>
      <w:r w:rsidR="00E94032">
        <w:rPr>
          <w:rFonts w:hint="eastAsia"/>
          <w:lang w:eastAsia="zh-CN"/>
        </w:rPr>
        <w:t>.</w:t>
      </w:r>
      <w:r w:rsidRPr="001D53FB">
        <w:rPr>
          <w:lang w:eastAsia="zh-CN"/>
        </w:rPr>
        <w:t xml:space="preserve"> (</w:t>
      </w:r>
      <w:r w:rsidR="002D688E">
        <w:rPr>
          <w:rFonts w:hint="eastAsia"/>
          <w:lang w:eastAsia="zh-CN"/>
        </w:rPr>
        <w:t>d</w:t>
      </w:r>
      <w:r w:rsidRPr="001D53FB">
        <w:rPr>
          <w:lang w:eastAsia="zh-CN"/>
        </w:rPr>
        <w:t>) SAF-36CNNP</w:t>
      </w:r>
      <w:r>
        <w:rPr>
          <w:rFonts w:hint="eastAsia"/>
          <w:lang w:eastAsia="zh-CN"/>
        </w:rPr>
        <w:t>.</w:t>
      </w:r>
    </w:p>
    <w:p w14:paraId="6A55F0C2" w14:textId="7E0237BC" w:rsidR="00D85667" w:rsidRDefault="00D85667">
      <w:pPr>
        <w:rPr>
          <w:lang w:eastAsia="zh-CN"/>
        </w:rPr>
      </w:pPr>
      <w:r>
        <w:rPr>
          <w:lang w:eastAsia="zh-CN"/>
        </w:rPr>
        <w:br w:type="page"/>
      </w:r>
    </w:p>
    <w:p w14:paraId="3AE6393F" w14:textId="3659AEC1" w:rsidR="00D85667" w:rsidRPr="00D85667" w:rsidRDefault="00D85667" w:rsidP="001E453A">
      <w:pPr>
        <w:widowControl w:val="0"/>
        <w:spacing w:line="360" w:lineRule="auto"/>
        <w:jc w:val="both"/>
        <w:rPr>
          <w:rFonts w:eastAsia="等线"/>
          <w:kern w:val="2"/>
          <w:szCs w:val="24"/>
          <w:lang w:eastAsia="zh-CN"/>
        </w:rPr>
      </w:pPr>
      <w:r w:rsidRPr="00D85667">
        <w:rPr>
          <w:rFonts w:eastAsia="等线" w:hint="eastAsia"/>
          <w:b/>
          <w:bCs/>
          <w:kern w:val="2"/>
          <w:szCs w:val="24"/>
          <w:lang w:eastAsia="zh-CN"/>
        </w:rPr>
        <w:lastRenderedPageBreak/>
        <w:t>T</w:t>
      </w:r>
      <w:r w:rsidRPr="00D85667">
        <w:rPr>
          <w:rFonts w:eastAsia="等线"/>
          <w:b/>
          <w:bCs/>
          <w:kern w:val="2"/>
          <w:szCs w:val="24"/>
          <w:lang w:eastAsia="zh-CN"/>
        </w:rPr>
        <w:t xml:space="preserve">able </w:t>
      </w:r>
      <w:r w:rsidRPr="00D85667">
        <w:rPr>
          <w:rFonts w:eastAsia="等线" w:hint="eastAsia"/>
          <w:b/>
          <w:bCs/>
          <w:kern w:val="2"/>
          <w:szCs w:val="24"/>
          <w:lang w:eastAsia="zh-CN"/>
        </w:rPr>
        <w:t>S4</w:t>
      </w:r>
      <w:r w:rsidRPr="00D85667">
        <w:rPr>
          <w:rFonts w:eastAsia="等线"/>
          <w:b/>
          <w:bCs/>
          <w:kern w:val="2"/>
          <w:szCs w:val="24"/>
          <w:lang w:eastAsia="zh-CN"/>
        </w:rPr>
        <w:t>.</w:t>
      </w:r>
      <w:r w:rsidRPr="00D85667">
        <w:rPr>
          <w:rFonts w:eastAsia="等线"/>
          <w:kern w:val="2"/>
          <w:szCs w:val="24"/>
          <w:lang w:eastAsia="zh-CN"/>
        </w:rPr>
        <w:t xml:space="preserve"> The performance of devices based on SAF-27MXNP, SAF-36MXNP, SAF-36MXBP</w:t>
      </w:r>
      <w:r w:rsidR="001E453A">
        <w:rPr>
          <w:rFonts w:eastAsia="等线" w:hint="eastAsia"/>
          <w:kern w:val="2"/>
          <w:szCs w:val="24"/>
          <w:lang w:eastAsia="zh-CN"/>
        </w:rPr>
        <w:t xml:space="preserve"> </w:t>
      </w:r>
      <w:r w:rsidRPr="00D85667">
        <w:rPr>
          <w:rFonts w:eastAsia="等线"/>
          <w:kern w:val="2"/>
          <w:szCs w:val="24"/>
          <w:lang w:eastAsia="zh-CN"/>
        </w:rPr>
        <w:t>and SAF-36CNNP.</w:t>
      </w:r>
    </w:p>
    <w:tbl>
      <w:tblPr>
        <w:tblW w:w="8423" w:type="dxa"/>
        <w:jc w:val="center"/>
        <w:tblBorders>
          <w:top w:val="single" w:sz="8" w:space="0" w:color="000000"/>
          <w:bottom w:val="single" w:sz="8" w:space="0" w:color="000000"/>
        </w:tblBorders>
        <w:tblCellMar>
          <w:left w:w="0" w:type="dxa"/>
          <w:right w:w="0" w:type="dxa"/>
        </w:tblCellMar>
        <w:tblLook w:val="04A0" w:firstRow="1" w:lastRow="0" w:firstColumn="1" w:lastColumn="0" w:noHBand="0" w:noVBand="1"/>
      </w:tblPr>
      <w:tblGrid>
        <w:gridCol w:w="1587"/>
        <w:gridCol w:w="1077"/>
        <w:gridCol w:w="633"/>
        <w:gridCol w:w="648"/>
        <w:gridCol w:w="1928"/>
        <w:gridCol w:w="1304"/>
        <w:gridCol w:w="1246"/>
      </w:tblGrid>
      <w:tr w:rsidR="00D85667" w:rsidRPr="00D85667" w14:paraId="76F5992E" w14:textId="77777777" w:rsidTr="008B4229">
        <w:trPr>
          <w:trHeight w:val="964"/>
          <w:jc w:val="center"/>
        </w:trPr>
        <w:tc>
          <w:tcPr>
            <w:tcW w:w="1587" w:type="dxa"/>
            <w:tcBorders>
              <w:top w:val="single" w:sz="8" w:space="0" w:color="000000"/>
              <w:bottom w:val="single" w:sz="8" w:space="0" w:color="000000"/>
            </w:tcBorders>
            <w:tcMar>
              <w:top w:w="15" w:type="dxa"/>
              <w:left w:w="108" w:type="dxa"/>
              <w:bottom w:w="0" w:type="dxa"/>
              <w:right w:w="108" w:type="dxa"/>
            </w:tcMar>
            <w:vAlign w:val="center"/>
            <w:hideMark/>
          </w:tcPr>
          <w:p w14:paraId="2D2F0A4B"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Emitter</w:t>
            </w:r>
          </w:p>
        </w:tc>
        <w:tc>
          <w:tcPr>
            <w:tcW w:w="1077" w:type="dxa"/>
            <w:tcBorders>
              <w:top w:val="single" w:sz="8" w:space="0" w:color="000000"/>
              <w:bottom w:val="single" w:sz="8" w:space="0" w:color="000000"/>
            </w:tcBorders>
            <w:tcMar>
              <w:top w:w="15" w:type="dxa"/>
              <w:left w:w="108" w:type="dxa"/>
              <w:bottom w:w="0" w:type="dxa"/>
              <w:right w:w="108" w:type="dxa"/>
            </w:tcMar>
            <w:vAlign w:val="center"/>
            <w:hideMark/>
          </w:tcPr>
          <w:p w14:paraId="00AAA203"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val="en-GB" w:eastAsia="zh-CN"/>
              </w:rPr>
              <w:t>Weight</w:t>
            </w:r>
          </w:p>
          <w:p w14:paraId="2D15FA7F" w14:textId="368F8180"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val="en-GB" w:eastAsia="zh-CN"/>
              </w:rPr>
              <w:t xml:space="preserve">ratio </w:t>
            </w:r>
            <w:r w:rsidR="00E908EC">
              <w:rPr>
                <w:rFonts w:eastAsia="等线" w:hint="eastAsia"/>
                <w:kern w:val="2"/>
                <w:sz w:val="21"/>
                <w:szCs w:val="21"/>
                <w:lang w:val="en-GB" w:eastAsia="zh-CN"/>
              </w:rPr>
              <w:t>(</w:t>
            </w:r>
            <w:r w:rsidRPr="00D85667">
              <w:rPr>
                <w:rFonts w:eastAsia="等线"/>
                <w:kern w:val="2"/>
                <w:sz w:val="21"/>
                <w:szCs w:val="21"/>
                <w:lang w:val="en-GB" w:eastAsia="zh-CN"/>
              </w:rPr>
              <w:t>%</w:t>
            </w:r>
            <w:r w:rsidR="00E908EC">
              <w:rPr>
                <w:rFonts w:eastAsia="等线" w:hint="eastAsia"/>
                <w:kern w:val="2"/>
                <w:sz w:val="21"/>
                <w:szCs w:val="21"/>
                <w:lang w:val="en-GB" w:eastAsia="zh-CN"/>
              </w:rPr>
              <w:t>)</w:t>
            </w:r>
          </w:p>
        </w:tc>
        <w:tc>
          <w:tcPr>
            <w:tcW w:w="633" w:type="dxa"/>
            <w:tcBorders>
              <w:top w:val="single" w:sz="8" w:space="0" w:color="000000"/>
              <w:bottom w:val="single" w:sz="8" w:space="0" w:color="000000"/>
            </w:tcBorders>
            <w:tcMar>
              <w:top w:w="15" w:type="dxa"/>
              <w:left w:w="108" w:type="dxa"/>
              <w:bottom w:w="0" w:type="dxa"/>
              <w:right w:w="108" w:type="dxa"/>
            </w:tcMar>
            <w:vAlign w:val="center"/>
            <w:hideMark/>
          </w:tcPr>
          <w:p w14:paraId="3F37B6D3" w14:textId="6035C2D0"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val="en-GB" w:eastAsia="zh-CN"/>
              </w:rPr>
              <w:t>V</w:t>
            </w:r>
            <w:r w:rsidRPr="00D85667">
              <w:rPr>
                <w:rFonts w:eastAsia="等线"/>
                <w:kern w:val="2"/>
                <w:sz w:val="21"/>
                <w:szCs w:val="21"/>
                <w:vertAlign w:val="subscript"/>
                <w:lang w:val="en-GB" w:eastAsia="zh-CN"/>
              </w:rPr>
              <w:t>on</w:t>
            </w:r>
            <w:r w:rsidRPr="00D85667">
              <w:rPr>
                <w:rFonts w:eastAsia="等线"/>
                <w:kern w:val="2"/>
                <w:sz w:val="21"/>
                <w:szCs w:val="21"/>
                <w:vertAlign w:val="superscript"/>
                <w:lang w:val="en-GB" w:eastAsia="zh-CN"/>
              </w:rPr>
              <w:t>*</w:t>
            </w:r>
          </w:p>
          <w:p w14:paraId="576D9614" w14:textId="6E421123" w:rsidR="00D85667" w:rsidRPr="00D85667" w:rsidRDefault="00E908EC" w:rsidP="00D85667">
            <w:pPr>
              <w:widowControl w:val="0"/>
              <w:jc w:val="center"/>
              <w:rPr>
                <w:rFonts w:eastAsia="等线"/>
                <w:kern w:val="2"/>
                <w:sz w:val="21"/>
                <w:szCs w:val="21"/>
                <w:lang w:eastAsia="zh-CN"/>
              </w:rPr>
            </w:pPr>
            <w:r>
              <w:rPr>
                <w:rFonts w:eastAsia="等线" w:hint="eastAsia"/>
                <w:kern w:val="2"/>
                <w:sz w:val="21"/>
                <w:szCs w:val="21"/>
                <w:lang w:val="en-GB" w:eastAsia="zh-CN"/>
              </w:rPr>
              <w:t>(</w:t>
            </w:r>
            <w:r w:rsidR="00D85667" w:rsidRPr="00D85667">
              <w:rPr>
                <w:rFonts w:eastAsia="等线"/>
                <w:kern w:val="2"/>
                <w:sz w:val="21"/>
                <w:szCs w:val="21"/>
                <w:lang w:val="en-GB" w:eastAsia="zh-CN"/>
              </w:rPr>
              <w:t>V</w:t>
            </w:r>
            <w:r>
              <w:rPr>
                <w:rFonts w:eastAsia="等线" w:hint="eastAsia"/>
                <w:kern w:val="2"/>
                <w:sz w:val="21"/>
                <w:szCs w:val="21"/>
                <w:lang w:val="en-GB" w:eastAsia="zh-CN"/>
              </w:rPr>
              <w:t>)</w:t>
            </w:r>
          </w:p>
        </w:tc>
        <w:tc>
          <w:tcPr>
            <w:tcW w:w="648" w:type="dxa"/>
            <w:tcBorders>
              <w:top w:val="single" w:sz="8" w:space="0" w:color="000000"/>
              <w:bottom w:val="single" w:sz="8" w:space="0" w:color="000000"/>
            </w:tcBorders>
            <w:tcMar>
              <w:top w:w="15" w:type="dxa"/>
              <w:left w:w="108" w:type="dxa"/>
              <w:bottom w:w="0" w:type="dxa"/>
              <w:right w:w="108" w:type="dxa"/>
            </w:tcMar>
            <w:vAlign w:val="center"/>
            <w:hideMark/>
          </w:tcPr>
          <w:p w14:paraId="2223621F" w14:textId="2D52B25E" w:rsidR="00D85667" w:rsidRPr="00D85667" w:rsidRDefault="00D85667" w:rsidP="00D85667">
            <w:pPr>
              <w:widowControl w:val="0"/>
              <w:jc w:val="center"/>
              <w:rPr>
                <w:rFonts w:eastAsia="等线"/>
                <w:kern w:val="2"/>
                <w:sz w:val="21"/>
                <w:szCs w:val="21"/>
                <w:lang w:eastAsia="zh-CN"/>
              </w:rPr>
            </w:pPr>
            <w:proofErr w:type="spellStart"/>
            <w:r w:rsidRPr="00D85667">
              <w:rPr>
                <w:rFonts w:eastAsia="等线"/>
                <w:kern w:val="2"/>
                <w:sz w:val="21"/>
                <w:szCs w:val="21"/>
                <w:lang w:val="en-GB" w:eastAsia="zh-CN"/>
              </w:rPr>
              <w:t>λ</w:t>
            </w:r>
            <w:r w:rsidRPr="00D85667">
              <w:rPr>
                <w:rFonts w:eastAsia="等线"/>
                <w:kern w:val="2"/>
                <w:sz w:val="21"/>
                <w:szCs w:val="21"/>
                <w:vertAlign w:val="subscript"/>
                <w:lang w:val="en-GB" w:eastAsia="zh-CN"/>
              </w:rPr>
              <w:t>EL</w:t>
            </w:r>
            <w:proofErr w:type="spellEnd"/>
            <w:r w:rsidRPr="00D85667">
              <w:rPr>
                <w:rFonts w:eastAsia="等线"/>
                <w:kern w:val="2"/>
                <w:sz w:val="21"/>
                <w:szCs w:val="21"/>
                <w:vertAlign w:val="superscript"/>
                <w:lang w:eastAsia="zh-CN"/>
              </w:rPr>
              <w:t>†</w:t>
            </w:r>
          </w:p>
          <w:p w14:paraId="42780578" w14:textId="57E0953A" w:rsidR="00D85667" w:rsidRPr="00D85667" w:rsidRDefault="00E908EC" w:rsidP="00D85667">
            <w:pPr>
              <w:widowControl w:val="0"/>
              <w:jc w:val="center"/>
              <w:rPr>
                <w:rFonts w:eastAsia="等线"/>
                <w:kern w:val="2"/>
                <w:sz w:val="21"/>
                <w:szCs w:val="21"/>
                <w:lang w:eastAsia="zh-CN"/>
              </w:rPr>
            </w:pPr>
            <w:r>
              <w:rPr>
                <w:rFonts w:eastAsia="等线" w:hint="eastAsia"/>
                <w:kern w:val="2"/>
                <w:sz w:val="21"/>
                <w:szCs w:val="21"/>
                <w:lang w:val="en-GB" w:eastAsia="zh-CN"/>
              </w:rPr>
              <w:t>(</w:t>
            </w:r>
            <w:r w:rsidR="00D85667" w:rsidRPr="00D85667">
              <w:rPr>
                <w:rFonts w:eastAsia="等线"/>
                <w:kern w:val="2"/>
                <w:sz w:val="21"/>
                <w:szCs w:val="21"/>
                <w:lang w:val="en-GB" w:eastAsia="zh-CN"/>
              </w:rPr>
              <w:t>nm</w:t>
            </w:r>
            <w:r>
              <w:rPr>
                <w:rFonts w:eastAsia="等线" w:hint="eastAsia"/>
                <w:kern w:val="2"/>
                <w:sz w:val="21"/>
                <w:szCs w:val="21"/>
                <w:lang w:val="en-GB" w:eastAsia="zh-CN"/>
              </w:rPr>
              <w:t>)</w:t>
            </w:r>
          </w:p>
        </w:tc>
        <w:tc>
          <w:tcPr>
            <w:tcW w:w="1928" w:type="dxa"/>
            <w:tcBorders>
              <w:top w:val="single" w:sz="8" w:space="0" w:color="000000"/>
              <w:bottom w:val="single" w:sz="8" w:space="0" w:color="000000"/>
            </w:tcBorders>
            <w:tcMar>
              <w:top w:w="15" w:type="dxa"/>
              <w:left w:w="108" w:type="dxa"/>
              <w:bottom w:w="0" w:type="dxa"/>
              <w:right w:w="108" w:type="dxa"/>
            </w:tcMar>
            <w:vAlign w:val="center"/>
            <w:hideMark/>
          </w:tcPr>
          <w:p w14:paraId="1176AE01"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Maximum</w:t>
            </w:r>
          </w:p>
          <w:p w14:paraId="10FE14F0"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CE/PE/EQE</w:t>
            </w:r>
          </w:p>
          <w:p w14:paraId="7E75F3FB"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(cd A</w:t>
            </w:r>
            <w:r w:rsidRPr="00D85667">
              <w:rPr>
                <w:rFonts w:eastAsia="等线"/>
                <w:kern w:val="2"/>
                <w:sz w:val="21"/>
                <w:szCs w:val="21"/>
                <w:vertAlign w:val="superscript"/>
                <w:lang w:eastAsia="zh-CN"/>
              </w:rPr>
              <w:t>-1</w:t>
            </w:r>
            <w:r w:rsidRPr="00D85667">
              <w:rPr>
                <w:rFonts w:eastAsia="等线"/>
                <w:kern w:val="2"/>
                <w:sz w:val="21"/>
                <w:szCs w:val="21"/>
                <w:lang w:eastAsia="zh-CN"/>
              </w:rPr>
              <w:t>/</w:t>
            </w:r>
            <w:proofErr w:type="spellStart"/>
            <w:r w:rsidRPr="00D85667">
              <w:rPr>
                <w:rFonts w:eastAsia="等线"/>
                <w:kern w:val="2"/>
                <w:sz w:val="21"/>
                <w:szCs w:val="21"/>
                <w:lang w:eastAsia="zh-CN"/>
              </w:rPr>
              <w:t>lm</w:t>
            </w:r>
            <w:proofErr w:type="spellEnd"/>
            <w:r w:rsidRPr="00D85667">
              <w:rPr>
                <w:rFonts w:eastAsia="等线"/>
                <w:kern w:val="2"/>
                <w:sz w:val="21"/>
                <w:szCs w:val="21"/>
                <w:lang w:eastAsia="zh-CN"/>
              </w:rPr>
              <w:t xml:space="preserve"> W</w:t>
            </w:r>
            <w:r w:rsidRPr="00D85667">
              <w:rPr>
                <w:rFonts w:eastAsia="等线"/>
                <w:kern w:val="2"/>
                <w:sz w:val="21"/>
                <w:szCs w:val="21"/>
                <w:vertAlign w:val="superscript"/>
                <w:lang w:eastAsia="zh-CN"/>
              </w:rPr>
              <w:t>-1</w:t>
            </w:r>
            <w:r w:rsidRPr="00D85667">
              <w:rPr>
                <w:rFonts w:eastAsia="等线"/>
                <w:kern w:val="2"/>
                <w:sz w:val="21"/>
                <w:szCs w:val="21"/>
                <w:lang w:eastAsia="zh-CN"/>
              </w:rPr>
              <w:t>/%)</w:t>
            </w:r>
          </w:p>
        </w:tc>
        <w:tc>
          <w:tcPr>
            <w:tcW w:w="1304" w:type="dxa"/>
            <w:tcBorders>
              <w:top w:val="single" w:sz="8" w:space="0" w:color="000000"/>
              <w:bottom w:val="single" w:sz="8" w:space="0" w:color="000000"/>
            </w:tcBorders>
            <w:tcMar>
              <w:top w:w="15" w:type="dxa"/>
              <w:left w:w="108" w:type="dxa"/>
              <w:bottom w:w="0" w:type="dxa"/>
              <w:right w:w="108" w:type="dxa"/>
            </w:tcMar>
            <w:vAlign w:val="center"/>
            <w:hideMark/>
          </w:tcPr>
          <w:p w14:paraId="0E1DD840"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val="en-GB" w:eastAsia="zh-CN"/>
              </w:rPr>
              <w:t>EQE at 100</w:t>
            </w:r>
          </w:p>
          <w:p w14:paraId="29FDD0AA" w14:textId="77777777" w:rsidR="00D85667" w:rsidRPr="00D85667" w:rsidRDefault="00D85667" w:rsidP="00D85667">
            <w:pPr>
              <w:widowControl w:val="0"/>
              <w:jc w:val="center"/>
              <w:rPr>
                <w:rFonts w:eastAsia="等线"/>
                <w:kern w:val="2"/>
                <w:sz w:val="21"/>
                <w:szCs w:val="21"/>
                <w:lang w:val="en-GB" w:eastAsia="zh-CN"/>
              </w:rPr>
            </w:pPr>
            <w:r w:rsidRPr="00D85667">
              <w:rPr>
                <w:rFonts w:eastAsia="等线"/>
                <w:kern w:val="2"/>
                <w:sz w:val="21"/>
                <w:szCs w:val="21"/>
                <w:lang w:val="en-GB" w:eastAsia="zh-CN"/>
              </w:rPr>
              <w:t xml:space="preserve">and 1000 </w:t>
            </w:r>
          </w:p>
          <w:p w14:paraId="093AD331" w14:textId="149F5A5C"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val="en-GB" w:eastAsia="zh-CN"/>
              </w:rPr>
              <w:t>cd m</w:t>
            </w:r>
            <w:r w:rsidRPr="00D85667">
              <w:rPr>
                <w:rFonts w:eastAsia="等线"/>
                <w:kern w:val="2"/>
                <w:sz w:val="21"/>
                <w:szCs w:val="21"/>
                <w:vertAlign w:val="superscript"/>
                <w:lang w:val="en-GB" w:eastAsia="zh-CN"/>
              </w:rPr>
              <w:t xml:space="preserve">-2 </w:t>
            </w:r>
            <w:r w:rsidR="00E908EC">
              <w:rPr>
                <w:rFonts w:eastAsia="等线" w:hint="eastAsia"/>
                <w:kern w:val="2"/>
                <w:sz w:val="21"/>
                <w:szCs w:val="21"/>
                <w:lang w:val="en-GB" w:eastAsia="zh-CN"/>
              </w:rPr>
              <w:t>(</w:t>
            </w:r>
            <w:r w:rsidRPr="00D85667">
              <w:rPr>
                <w:rFonts w:eastAsia="等线"/>
                <w:kern w:val="2"/>
                <w:sz w:val="21"/>
                <w:szCs w:val="21"/>
                <w:lang w:val="en-GB" w:eastAsia="zh-CN"/>
              </w:rPr>
              <w:t>%</w:t>
            </w:r>
            <w:r w:rsidR="00E908EC">
              <w:rPr>
                <w:rFonts w:eastAsia="等线" w:hint="eastAsia"/>
                <w:kern w:val="2"/>
                <w:sz w:val="21"/>
                <w:szCs w:val="21"/>
                <w:lang w:val="en-GB" w:eastAsia="zh-CN"/>
              </w:rPr>
              <w:t>)</w:t>
            </w:r>
          </w:p>
        </w:tc>
        <w:tc>
          <w:tcPr>
            <w:tcW w:w="1246" w:type="dxa"/>
            <w:tcBorders>
              <w:top w:val="single" w:sz="8" w:space="0" w:color="000000"/>
              <w:bottom w:val="single" w:sz="8" w:space="0" w:color="000000"/>
            </w:tcBorders>
            <w:tcMar>
              <w:top w:w="15" w:type="dxa"/>
              <w:left w:w="108" w:type="dxa"/>
              <w:bottom w:w="0" w:type="dxa"/>
              <w:right w:w="108" w:type="dxa"/>
            </w:tcMar>
            <w:vAlign w:val="center"/>
            <w:hideMark/>
          </w:tcPr>
          <w:p w14:paraId="30C4B294" w14:textId="6D445712"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CIE</w:t>
            </w:r>
            <w:r w:rsidR="002B3E83" w:rsidRPr="002B3E83">
              <w:rPr>
                <w:rFonts w:eastAsia="等线"/>
                <w:kern w:val="2"/>
                <w:sz w:val="21"/>
                <w:szCs w:val="21"/>
                <w:vertAlign w:val="superscript"/>
                <w:lang w:eastAsia="zh-CN"/>
              </w:rPr>
              <w:t>‡</w:t>
            </w:r>
          </w:p>
          <w:p w14:paraId="05039EF4" w14:textId="6C487CFC" w:rsidR="00D85667" w:rsidRPr="00D85667" w:rsidRDefault="00E908EC" w:rsidP="00D85667">
            <w:pPr>
              <w:widowControl w:val="0"/>
              <w:jc w:val="center"/>
              <w:rPr>
                <w:rFonts w:eastAsia="等线"/>
                <w:kern w:val="2"/>
                <w:sz w:val="21"/>
                <w:szCs w:val="21"/>
                <w:lang w:eastAsia="zh-CN"/>
              </w:rPr>
            </w:pPr>
            <w:r>
              <w:rPr>
                <w:rFonts w:eastAsia="等线" w:hint="eastAsia"/>
                <w:kern w:val="2"/>
                <w:sz w:val="21"/>
                <w:szCs w:val="21"/>
                <w:lang w:eastAsia="zh-CN"/>
              </w:rPr>
              <w:t>(</w:t>
            </w:r>
            <w:proofErr w:type="spellStart"/>
            <w:r w:rsidR="00D85667" w:rsidRPr="00D85667">
              <w:rPr>
                <w:rFonts w:eastAsia="等线"/>
                <w:kern w:val="2"/>
                <w:sz w:val="21"/>
                <w:szCs w:val="21"/>
                <w:lang w:eastAsia="zh-CN"/>
              </w:rPr>
              <w:t>x,y</w:t>
            </w:r>
            <w:proofErr w:type="spellEnd"/>
            <w:r>
              <w:rPr>
                <w:rFonts w:eastAsia="等线" w:hint="eastAsia"/>
                <w:kern w:val="2"/>
                <w:sz w:val="21"/>
                <w:szCs w:val="21"/>
                <w:lang w:eastAsia="zh-CN"/>
              </w:rPr>
              <w:t>)</w:t>
            </w:r>
          </w:p>
        </w:tc>
      </w:tr>
      <w:tr w:rsidR="00D85667" w:rsidRPr="00D85667" w14:paraId="4A7F32FB" w14:textId="77777777" w:rsidTr="008B4229">
        <w:trPr>
          <w:trHeight w:val="397"/>
          <w:jc w:val="center"/>
        </w:trPr>
        <w:tc>
          <w:tcPr>
            <w:tcW w:w="1587" w:type="dxa"/>
            <w:vMerge w:val="restart"/>
            <w:tcBorders>
              <w:top w:val="single" w:sz="8" w:space="0" w:color="000000"/>
            </w:tcBorders>
            <w:tcMar>
              <w:top w:w="15" w:type="dxa"/>
              <w:left w:w="108" w:type="dxa"/>
              <w:bottom w:w="0" w:type="dxa"/>
              <w:right w:w="108" w:type="dxa"/>
            </w:tcMar>
            <w:vAlign w:val="center"/>
            <w:hideMark/>
          </w:tcPr>
          <w:p w14:paraId="47026FCC" w14:textId="77777777" w:rsidR="00D85667" w:rsidRPr="00D85667" w:rsidRDefault="00D85667" w:rsidP="00D85667">
            <w:pPr>
              <w:widowControl w:val="0"/>
              <w:jc w:val="center"/>
              <w:rPr>
                <w:rFonts w:eastAsia="等线"/>
                <w:kern w:val="2"/>
                <w:sz w:val="21"/>
                <w:szCs w:val="21"/>
                <w:lang w:eastAsia="zh-CN"/>
              </w:rPr>
            </w:pPr>
            <w:r w:rsidRPr="00D85667">
              <w:rPr>
                <w:rFonts w:eastAsia="等线"/>
                <w:b/>
                <w:bCs/>
                <w:kern w:val="2"/>
                <w:sz w:val="21"/>
                <w:szCs w:val="21"/>
                <w:lang w:eastAsia="zh-CN"/>
              </w:rPr>
              <w:t>SAF-27MXNP</w:t>
            </w:r>
          </w:p>
        </w:tc>
        <w:tc>
          <w:tcPr>
            <w:tcW w:w="1077" w:type="dxa"/>
            <w:tcBorders>
              <w:top w:val="single" w:sz="8" w:space="0" w:color="000000"/>
            </w:tcBorders>
            <w:tcMar>
              <w:top w:w="15" w:type="dxa"/>
              <w:left w:w="108" w:type="dxa"/>
              <w:bottom w:w="0" w:type="dxa"/>
              <w:right w:w="108" w:type="dxa"/>
            </w:tcMar>
            <w:vAlign w:val="center"/>
            <w:hideMark/>
          </w:tcPr>
          <w:p w14:paraId="4387C924"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5</w:t>
            </w:r>
          </w:p>
        </w:tc>
        <w:tc>
          <w:tcPr>
            <w:tcW w:w="633" w:type="dxa"/>
            <w:tcBorders>
              <w:top w:val="single" w:sz="8" w:space="0" w:color="000000"/>
            </w:tcBorders>
            <w:tcMar>
              <w:top w:w="15" w:type="dxa"/>
              <w:left w:w="108" w:type="dxa"/>
              <w:bottom w:w="0" w:type="dxa"/>
              <w:right w:w="108" w:type="dxa"/>
            </w:tcMar>
            <w:vAlign w:val="center"/>
            <w:hideMark/>
          </w:tcPr>
          <w:p w14:paraId="4B3C305C"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3.5</w:t>
            </w:r>
          </w:p>
        </w:tc>
        <w:tc>
          <w:tcPr>
            <w:tcW w:w="648" w:type="dxa"/>
            <w:tcBorders>
              <w:top w:val="single" w:sz="8" w:space="0" w:color="000000"/>
            </w:tcBorders>
            <w:tcMar>
              <w:top w:w="15" w:type="dxa"/>
              <w:left w:w="108" w:type="dxa"/>
              <w:bottom w:w="0" w:type="dxa"/>
              <w:right w:w="108" w:type="dxa"/>
            </w:tcMar>
            <w:vAlign w:val="center"/>
            <w:hideMark/>
          </w:tcPr>
          <w:p w14:paraId="5F1821CC"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580</w:t>
            </w:r>
          </w:p>
        </w:tc>
        <w:tc>
          <w:tcPr>
            <w:tcW w:w="1928" w:type="dxa"/>
            <w:tcBorders>
              <w:top w:val="single" w:sz="8" w:space="0" w:color="000000"/>
            </w:tcBorders>
            <w:tcMar>
              <w:top w:w="15" w:type="dxa"/>
              <w:left w:w="108" w:type="dxa"/>
              <w:bottom w:w="0" w:type="dxa"/>
              <w:right w:w="108" w:type="dxa"/>
            </w:tcMar>
            <w:vAlign w:val="center"/>
            <w:hideMark/>
          </w:tcPr>
          <w:p w14:paraId="3BD569EC"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88.6/72.2/32.1</w:t>
            </w:r>
          </w:p>
        </w:tc>
        <w:tc>
          <w:tcPr>
            <w:tcW w:w="1304" w:type="dxa"/>
            <w:tcBorders>
              <w:top w:val="single" w:sz="8" w:space="0" w:color="000000"/>
            </w:tcBorders>
            <w:tcMar>
              <w:top w:w="15" w:type="dxa"/>
              <w:left w:w="108" w:type="dxa"/>
              <w:bottom w:w="0" w:type="dxa"/>
              <w:right w:w="108" w:type="dxa"/>
            </w:tcMar>
            <w:vAlign w:val="center"/>
            <w:hideMark/>
          </w:tcPr>
          <w:p w14:paraId="054D6246"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25.2/12.4</w:t>
            </w:r>
          </w:p>
        </w:tc>
        <w:tc>
          <w:tcPr>
            <w:tcW w:w="1246" w:type="dxa"/>
            <w:tcBorders>
              <w:top w:val="single" w:sz="8" w:space="0" w:color="000000"/>
            </w:tcBorders>
            <w:tcMar>
              <w:top w:w="15" w:type="dxa"/>
              <w:left w:w="108" w:type="dxa"/>
              <w:bottom w:w="0" w:type="dxa"/>
              <w:right w:w="108" w:type="dxa"/>
            </w:tcMar>
            <w:vAlign w:val="center"/>
            <w:hideMark/>
          </w:tcPr>
          <w:p w14:paraId="04BFBB40"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(0.52,0.48)</w:t>
            </w:r>
          </w:p>
        </w:tc>
      </w:tr>
      <w:tr w:rsidR="00D85667" w:rsidRPr="00D85667" w14:paraId="27C43899" w14:textId="77777777" w:rsidTr="008B4229">
        <w:trPr>
          <w:trHeight w:val="397"/>
          <w:jc w:val="center"/>
        </w:trPr>
        <w:tc>
          <w:tcPr>
            <w:tcW w:w="1587" w:type="dxa"/>
            <w:vMerge/>
            <w:vAlign w:val="center"/>
            <w:hideMark/>
          </w:tcPr>
          <w:p w14:paraId="0CD3B1E3" w14:textId="77777777" w:rsidR="00D85667" w:rsidRPr="00D85667" w:rsidRDefault="00D85667" w:rsidP="00D85667">
            <w:pPr>
              <w:widowControl w:val="0"/>
              <w:jc w:val="center"/>
              <w:rPr>
                <w:rFonts w:eastAsia="等线"/>
                <w:kern w:val="2"/>
                <w:sz w:val="21"/>
                <w:szCs w:val="21"/>
                <w:lang w:eastAsia="zh-CN"/>
              </w:rPr>
            </w:pPr>
          </w:p>
        </w:tc>
        <w:tc>
          <w:tcPr>
            <w:tcW w:w="1077" w:type="dxa"/>
            <w:tcMar>
              <w:top w:w="15" w:type="dxa"/>
              <w:left w:w="108" w:type="dxa"/>
              <w:bottom w:w="0" w:type="dxa"/>
              <w:right w:w="108" w:type="dxa"/>
            </w:tcMar>
            <w:vAlign w:val="center"/>
            <w:hideMark/>
          </w:tcPr>
          <w:p w14:paraId="305BF7C1"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10</w:t>
            </w:r>
          </w:p>
        </w:tc>
        <w:tc>
          <w:tcPr>
            <w:tcW w:w="633" w:type="dxa"/>
            <w:tcMar>
              <w:top w:w="15" w:type="dxa"/>
              <w:left w:w="159" w:type="dxa"/>
              <w:bottom w:w="0" w:type="dxa"/>
              <w:right w:w="159" w:type="dxa"/>
            </w:tcMar>
            <w:vAlign w:val="center"/>
            <w:hideMark/>
          </w:tcPr>
          <w:p w14:paraId="533C79FC"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3.3</w:t>
            </w:r>
          </w:p>
        </w:tc>
        <w:tc>
          <w:tcPr>
            <w:tcW w:w="648" w:type="dxa"/>
            <w:tcMar>
              <w:top w:w="15" w:type="dxa"/>
              <w:left w:w="159" w:type="dxa"/>
              <w:bottom w:w="0" w:type="dxa"/>
              <w:right w:w="159" w:type="dxa"/>
            </w:tcMar>
            <w:vAlign w:val="center"/>
            <w:hideMark/>
          </w:tcPr>
          <w:p w14:paraId="52208E57"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588</w:t>
            </w:r>
          </w:p>
        </w:tc>
        <w:tc>
          <w:tcPr>
            <w:tcW w:w="1928" w:type="dxa"/>
            <w:tcMar>
              <w:top w:w="15" w:type="dxa"/>
              <w:left w:w="159" w:type="dxa"/>
              <w:bottom w:w="0" w:type="dxa"/>
              <w:right w:w="159" w:type="dxa"/>
            </w:tcMar>
            <w:vAlign w:val="center"/>
            <w:hideMark/>
          </w:tcPr>
          <w:p w14:paraId="4601789F"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75.1/62.1/30.9</w:t>
            </w:r>
          </w:p>
        </w:tc>
        <w:tc>
          <w:tcPr>
            <w:tcW w:w="1304" w:type="dxa"/>
            <w:tcMar>
              <w:top w:w="15" w:type="dxa"/>
              <w:left w:w="159" w:type="dxa"/>
              <w:bottom w:w="0" w:type="dxa"/>
              <w:right w:w="159" w:type="dxa"/>
            </w:tcMar>
            <w:vAlign w:val="center"/>
            <w:hideMark/>
          </w:tcPr>
          <w:p w14:paraId="417D3D82"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26.4/14.8</w:t>
            </w:r>
          </w:p>
        </w:tc>
        <w:tc>
          <w:tcPr>
            <w:tcW w:w="1246" w:type="dxa"/>
            <w:tcMar>
              <w:top w:w="15" w:type="dxa"/>
              <w:left w:w="159" w:type="dxa"/>
              <w:bottom w:w="0" w:type="dxa"/>
              <w:right w:w="159" w:type="dxa"/>
            </w:tcMar>
            <w:vAlign w:val="center"/>
            <w:hideMark/>
          </w:tcPr>
          <w:p w14:paraId="7CAD8495"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(0.54,0.46)</w:t>
            </w:r>
          </w:p>
        </w:tc>
      </w:tr>
      <w:tr w:rsidR="00D85667" w:rsidRPr="00D85667" w14:paraId="4CEC2543" w14:textId="77777777" w:rsidTr="008B4229">
        <w:trPr>
          <w:trHeight w:val="397"/>
          <w:jc w:val="center"/>
        </w:trPr>
        <w:tc>
          <w:tcPr>
            <w:tcW w:w="1587" w:type="dxa"/>
            <w:vMerge/>
            <w:vAlign w:val="center"/>
            <w:hideMark/>
          </w:tcPr>
          <w:p w14:paraId="2DBC11C9" w14:textId="77777777" w:rsidR="00D85667" w:rsidRPr="00D85667" w:rsidRDefault="00D85667" w:rsidP="00D85667">
            <w:pPr>
              <w:widowControl w:val="0"/>
              <w:jc w:val="center"/>
              <w:rPr>
                <w:rFonts w:eastAsia="等线"/>
                <w:kern w:val="2"/>
                <w:sz w:val="21"/>
                <w:szCs w:val="21"/>
                <w:lang w:eastAsia="zh-CN"/>
              </w:rPr>
            </w:pPr>
          </w:p>
        </w:tc>
        <w:tc>
          <w:tcPr>
            <w:tcW w:w="1077" w:type="dxa"/>
            <w:tcMar>
              <w:top w:w="15" w:type="dxa"/>
              <w:left w:w="108" w:type="dxa"/>
              <w:bottom w:w="0" w:type="dxa"/>
              <w:right w:w="108" w:type="dxa"/>
            </w:tcMar>
            <w:vAlign w:val="center"/>
            <w:hideMark/>
          </w:tcPr>
          <w:p w14:paraId="23031B72"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20</w:t>
            </w:r>
          </w:p>
        </w:tc>
        <w:tc>
          <w:tcPr>
            <w:tcW w:w="633" w:type="dxa"/>
            <w:tcMar>
              <w:top w:w="15" w:type="dxa"/>
              <w:left w:w="108" w:type="dxa"/>
              <w:bottom w:w="0" w:type="dxa"/>
              <w:right w:w="108" w:type="dxa"/>
            </w:tcMar>
            <w:vAlign w:val="center"/>
            <w:hideMark/>
          </w:tcPr>
          <w:p w14:paraId="4940AC92"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3.2</w:t>
            </w:r>
          </w:p>
        </w:tc>
        <w:tc>
          <w:tcPr>
            <w:tcW w:w="648" w:type="dxa"/>
            <w:tcMar>
              <w:top w:w="15" w:type="dxa"/>
              <w:left w:w="108" w:type="dxa"/>
              <w:bottom w:w="0" w:type="dxa"/>
              <w:right w:w="108" w:type="dxa"/>
            </w:tcMar>
            <w:vAlign w:val="center"/>
            <w:hideMark/>
          </w:tcPr>
          <w:p w14:paraId="512933CE"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596</w:t>
            </w:r>
          </w:p>
        </w:tc>
        <w:tc>
          <w:tcPr>
            <w:tcW w:w="1928" w:type="dxa"/>
            <w:tcMar>
              <w:top w:w="15" w:type="dxa"/>
              <w:left w:w="108" w:type="dxa"/>
              <w:bottom w:w="0" w:type="dxa"/>
              <w:right w:w="108" w:type="dxa"/>
            </w:tcMar>
            <w:vAlign w:val="center"/>
            <w:hideMark/>
          </w:tcPr>
          <w:p w14:paraId="34B54CB7"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54.8/48.2/25.4</w:t>
            </w:r>
          </w:p>
        </w:tc>
        <w:tc>
          <w:tcPr>
            <w:tcW w:w="1304" w:type="dxa"/>
            <w:tcMar>
              <w:top w:w="15" w:type="dxa"/>
              <w:left w:w="108" w:type="dxa"/>
              <w:bottom w:w="0" w:type="dxa"/>
              <w:right w:w="108" w:type="dxa"/>
            </w:tcMar>
            <w:vAlign w:val="center"/>
            <w:hideMark/>
          </w:tcPr>
          <w:p w14:paraId="2A4CCB05"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22.6/15.2</w:t>
            </w:r>
          </w:p>
        </w:tc>
        <w:tc>
          <w:tcPr>
            <w:tcW w:w="1246" w:type="dxa"/>
            <w:tcMar>
              <w:top w:w="15" w:type="dxa"/>
              <w:left w:w="108" w:type="dxa"/>
              <w:bottom w:w="0" w:type="dxa"/>
              <w:right w:w="108" w:type="dxa"/>
            </w:tcMar>
            <w:vAlign w:val="center"/>
            <w:hideMark/>
          </w:tcPr>
          <w:p w14:paraId="5F153DAE"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(0.57,0.43)</w:t>
            </w:r>
          </w:p>
        </w:tc>
      </w:tr>
      <w:tr w:rsidR="00D85667" w:rsidRPr="00D85667" w14:paraId="104ED3A3" w14:textId="77777777" w:rsidTr="008B4229">
        <w:trPr>
          <w:trHeight w:val="397"/>
          <w:jc w:val="center"/>
        </w:trPr>
        <w:tc>
          <w:tcPr>
            <w:tcW w:w="1587" w:type="dxa"/>
            <w:vMerge w:val="restart"/>
            <w:tcMar>
              <w:top w:w="15" w:type="dxa"/>
              <w:left w:w="108" w:type="dxa"/>
              <w:bottom w:w="0" w:type="dxa"/>
              <w:right w:w="108" w:type="dxa"/>
            </w:tcMar>
            <w:vAlign w:val="center"/>
            <w:hideMark/>
          </w:tcPr>
          <w:p w14:paraId="1A5E4825" w14:textId="77777777" w:rsidR="00D85667" w:rsidRPr="00D85667" w:rsidRDefault="00D85667" w:rsidP="00D85667">
            <w:pPr>
              <w:widowControl w:val="0"/>
              <w:jc w:val="center"/>
              <w:rPr>
                <w:rFonts w:eastAsia="等线"/>
                <w:kern w:val="2"/>
                <w:sz w:val="21"/>
                <w:szCs w:val="21"/>
                <w:lang w:eastAsia="zh-CN"/>
              </w:rPr>
            </w:pPr>
            <w:r w:rsidRPr="00D85667">
              <w:rPr>
                <w:rFonts w:eastAsia="等线"/>
                <w:b/>
                <w:bCs/>
                <w:kern w:val="2"/>
                <w:sz w:val="21"/>
                <w:szCs w:val="21"/>
                <w:lang w:eastAsia="zh-CN"/>
              </w:rPr>
              <w:t>SAF-36MXNP</w:t>
            </w:r>
          </w:p>
        </w:tc>
        <w:tc>
          <w:tcPr>
            <w:tcW w:w="1077" w:type="dxa"/>
            <w:tcMar>
              <w:top w:w="15" w:type="dxa"/>
              <w:left w:w="108" w:type="dxa"/>
              <w:bottom w:w="0" w:type="dxa"/>
              <w:right w:w="108" w:type="dxa"/>
            </w:tcMar>
            <w:vAlign w:val="center"/>
            <w:hideMark/>
          </w:tcPr>
          <w:p w14:paraId="2E026DE3"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5</w:t>
            </w:r>
          </w:p>
        </w:tc>
        <w:tc>
          <w:tcPr>
            <w:tcW w:w="633" w:type="dxa"/>
            <w:tcMar>
              <w:top w:w="15" w:type="dxa"/>
              <w:left w:w="108" w:type="dxa"/>
              <w:bottom w:w="0" w:type="dxa"/>
              <w:right w:w="108" w:type="dxa"/>
            </w:tcMar>
            <w:vAlign w:val="center"/>
            <w:hideMark/>
          </w:tcPr>
          <w:p w14:paraId="2E3E6B04"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3.3</w:t>
            </w:r>
          </w:p>
        </w:tc>
        <w:tc>
          <w:tcPr>
            <w:tcW w:w="648" w:type="dxa"/>
            <w:tcMar>
              <w:top w:w="15" w:type="dxa"/>
              <w:left w:w="108" w:type="dxa"/>
              <w:bottom w:w="0" w:type="dxa"/>
              <w:right w:w="108" w:type="dxa"/>
            </w:tcMar>
            <w:vAlign w:val="center"/>
            <w:hideMark/>
          </w:tcPr>
          <w:p w14:paraId="2B9C5238"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572</w:t>
            </w:r>
          </w:p>
        </w:tc>
        <w:tc>
          <w:tcPr>
            <w:tcW w:w="1928" w:type="dxa"/>
            <w:tcMar>
              <w:top w:w="15" w:type="dxa"/>
              <w:left w:w="108" w:type="dxa"/>
              <w:bottom w:w="0" w:type="dxa"/>
              <w:right w:w="108" w:type="dxa"/>
            </w:tcMar>
            <w:vAlign w:val="center"/>
            <w:hideMark/>
          </w:tcPr>
          <w:p w14:paraId="270AF90D"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117/105/38.6</w:t>
            </w:r>
          </w:p>
        </w:tc>
        <w:tc>
          <w:tcPr>
            <w:tcW w:w="1304" w:type="dxa"/>
            <w:tcMar>
              <w:top w:w="15" w:type="dxa"/>
              <w:left w:w="108" w:type="dxa"/>
              <w:bottom w:w="0" w:type="dxa"/>
              <w:right w:w="108" w:type="dxa"/>
            </w:tcMar>
            <w:vAlign w:val="center"/>
            <w:hideMark/>
          </w:tcPr>
          <w:p w14:paraId="6B011EDE"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28.2/9.4</w:t>
            </w:r>
          </w:p>
        </w:tc>
        <w:tc>
          <w:tcPr>
            <w:tcW w:w="1246" w:type="dxa"/>
            <w:tcMar>
              <w:top w:w="15" w:type="dxa"/>
              <w:left w:w="108" w:type="dxa"/>
              <w:bottom w:w="0" w:type="dxa"/>
              <w:right w:w="108" w:type="dxa"/>
            </w:tcMar>
            <w:vAlign w:val="center"/>
            <w:hideMark/>
          </w:tcPr>
          <w:p w14:paraId="250A1EDD"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(0.49,0.51)</w:t>
            </w:r>
          </w:p>
        </w:tc>
      </w:tr>
      <w:tr w:rsidR="00D85667" w:rsidRPr="00D85667" w14:paraId="0161CADB" w14:textId="77777777" w:rsidTr="008B4229">
        <w:trPr>
          <w:trHeight w:val="397"/>
          <w:jc w:val="center"/>
        </w:trPr>
        <w:tc>
          <w:tcPr>
            <w:tcW w:w="1587" w:type="dxa"/>
            <w:vMerge/>
            <w:vAlign w:val="center"/>
            <w:hideMark/>
          </w:tcPr>
          <w:p w14:paraId="3B19D567" w14:textId="77777777" w:rsidR="00D85667" w:rsidRPr="00D85667" w:rsidRDefault="00D85667" w:rsidP="00D85667">
            <w:pPr>
              <w:widowControl w:val="0"/>
              <w:jc w:val="center"/>
              <w:rPr>
                <w:rFonts w:eastAsia="等线"/>
                <w:kern w:val="2"/>
                <w:sz w:val="21"/>
                <w:szCs w:val="21"/>
                <w:lang w:eastAsia="zh-CN"/>
              </w:rPr>
            </w:pPr>
          </w:p>
        </w:tc>
        <w:tc>
          <w:tcPr>
            <w:tcW w:w="1077" w:type="dxa"/>
            <w:tcMar>
              <w:top w:w="15" w:type="dxa"/>
              <w:left w:w="108" w:type="dxa"/>
              <w:bottom w:w="0" w:type="dxa"/>
              <w:right w:w="108" w:type="dxa"/>
            </w:tcMar>
            <w:vAlign w:val="center"/>
            <w:hideMark/>
          </w:tcPr>
          <w:p w14:paraId="691CAB4E"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10</w:t>
            </w:r>
          </w:p>
        </w:tc>
        <w:tc>
          <w:tcPr>
            <w:tcW w:w="633" w:type="dxa"/>
            <w:tcMar>
              <w:top w:w="15" w:type="dxa"/>
              <w:left w:w="159" w:type="dxa"/>
              <w:bottom w:w="0" w:type="dxa"/>
              <w:right w:w="159" w:type="dxa"/>
            </w:tcMar>
            <w:vAlign w:val="center"/>
            <w:hideMark/>
          </w:tcPr>
          <w:p w14:paraId="0BE4B5D7"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3.3</w:t>
            </w:r>
          </w:p>
        </w:tc>
        <w:tc>
          <w:tcPr>
            <w:tcW w:w="648" w:type="dxa"/>
            <w:tcMar>
              <w:top w:w="15" w:type="dxa"/>
              <w:left w:w="159" w:type="dxa"/>
              <w:bottom w:w="0" w:type="dxa"/>
              <w:right w:w="159" w:type="dxa"/>
            </w:tcMar>
            <w:vAlign w:val="center"/>
            <w:hideMark/>
          </w:tcPr>
          <w:p w14:paraId="6020BF29"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580</w:t>
            </w:r>
          </w:p>
        </w:tc>
        <w:tc>
          <w:tcPr>
            <w:tcW w:w="1928" w:type="dxa"/>
            <w:tcMar>
              <w:top w:w="15" w:type="dxa"/>
              <w:left w:w="159" w:type="dxa"/>
              <w:bottom w:w="0" w:type="dxa"/>
              <w:right w:w="159" w:type="dxa"/>
            </w:tcMar>
            <w:vAlign w:val="center"/>
            <w:hideMark/>
          </w:tcPr>
          <w:p w14:paraId="635281BA"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104/88.1/37.1</w:t>
            </w:r>
          </w:p>
        </w:tc>
        <w:tc>
          <w:tcPr>
            <w:tcW w:w="1304" w:type="dxa"/>
            <w:tcMar>
              <w:top w:w="15" w:type="dxa"/>
              <w:left w:w="159" w:type="dxa"/>
              <w:bottom w:w="0" w:type="dxa"/>
              <w:right w:w="159" w:type="dxa"/>
            </w:tcMar>
            <w:vAlign w:val="center"/>
            <w:hideMark/>
          </w:tcPr>
          <w:p w14:paraId="6F47A3BE"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30.8/16.0</w:t>
            </w:r>
          </w:p>
        </w:tc>
        <w:tc>
          <w:tcPr>
            <w:tcW w:w="1246" w:type="dxa"/>
            <w:tcMar>
              <w:top w:w="15" w:type="dxa"/>
              <w:left w:w="159" w:type="dxa"/>
              <w:bottom w:w="0" w:type="dxa"/>
              <w:right w:w="159" w:type="dxa"/>
            </w:tcMar>
            <w:vAlign w:val="center"/>
            <w:hideMark/>
          </w:tcPr>
          <w:p w14:paraId="2A61B4CC"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(0.51,0.49)</w:t>
            </w:r>
          </w:p>
        </w:tc>
      </w:tr>
      <w:tr w:rsidR="00D85667" w:rsidRPr="00D85667" w14:paraId="79D23C72" w14:textId="77777777" w:rsidTr="008B4229">
        <w:trPr>
          <w:trHeight w:val="397"/>
          <w:jc w:val="center"/>
        </w:trPr>
        <w:tc>
          <w:tcPr>
            <w:tcW w:w="1587" w:type="dxa"/>
            <w:vMerge/>
            <w:vAlign w:val="center"/>
            <w:hideMark/>
          </w:tcPr>
          <w:p w14:paraId="1FAFF7BF" w14:textId="77777777" w:rsidR="00D85667" w:rsidRPr="00D85667" w:rsidRDefault="00D85667" w:rsidP="00D85667">
            <w:pPr>
              <w:widowControl w:val="0"/>
              <w:jc w:val="center"/>
              <w:rPr>
                <w:rFonts w:eastAsia="等线"/>
                <w:kern w:val="2"/>
                <w:sz w:val="21"/>
                <w:szCs w:val="21"/>
                <w:lang w:eastAsia="zh-CN"/>
              </w:rPr>
            </w:pPr>
          </w:p>
        </w:tc>
        <w:tc>
          <w:tcPr>
            <w:tcW w:w="1077" w:type="dxa"/>
            <w:tcMar>
              <w:top w:w="15" w:type="dxa"/>
              <w:left w:w="108" w:type="dxa"/>
              <w:bottom w:w="0" w:type="dxa"/>
              <w:right w:w="108" w:type="dxa"/>
            </w:tcMar>
            <w:vAlign w:val="center"/>
            <w:hideMark/>
          </w:tcPr>
          <w:p w14:paraId="3CC0191A"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20</w:t>
            </w:r>
          </w:p>
        </w:tc>
        <w:tc>
          <w:tcPr>
            <w:tcW w:w="633" w:type="dxa"/>
            <w:tcMar>
              <w:top w:w="15" w:type="dxa"/>
              <w:left w:w="108" w:type="dxa"/>
              <w:bottom w:w="0" w:type="dxa"/>
              <w:right w:w="108" w:type="dxa"/>
            </w:tcMar>
            <w:vAlign w:val="center"/>
            <w:hideMark/>
          </w:tcPr>
          <w:p w14:paraId="308FE110"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3.1</w:t>
            </w:r>
          </w:p>
        </w:tc>
        <w:tc>
          <w:tcPr>
            <w:tcW w:w="648" w:type="dxa"/>
            <w:tcMar>
              <w:top w:w="15" w:type="dxa"/>
              <w:left w:w="108" w:type="dxa"/>
              <w:bottom w:w="0" w:type="dxa"/>
              <w:right w:w="108" w:type="dxa"/>
            </w:tcMar>
            <w:vAlign w:val="center"/>
            <w:hideMark/>
          </w:tcPr>
          <w:p w14:paraId="1AB9E01B"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584</w:t>
            </w:r>
          </w:p>
        </w:tc>
        <w:tc>
          <w:tcPr>
            <w:tcW w:w="1928" w:type="dxa"/>
            <w:tcMar>
              <w:top w:w="15" w:type="dxa"/>
              <w:left w:w="108" w:type="dxa"/>
              <w:bottom w:w="0" w:type="dxa"/>
              <w:right w:w="108" w:type="dxa"/>
            </w:tcMar>
            <w:vAlign w:val="center"/>
            <w:hideMark/>
          </w:tcPr>
          <w:p w14:paraId="67D7359C"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76.0/66.1/29.9</w:t>
            </w:r>
          </w:p>
        </w:tc>
        <w:tc>
          <w:tcPr>
            <w:tcW w:w="1304" w:type="dxa"/>
            <w:tcMar>
              <w:top w:w="15" w:type="dxa"/>
              <w:left w:w="108" w:type="dxa"/>
              <w:bottom w:w="0" w:type="dxa"/>
              <w:right w:w="108" w:type="dxa"/>
            </w:tcMar>
            <w:vAlign w:val="center"/>
            <w:hideMark/>
          </w:tcPr>
          <w:p w14:paraId="46309EA7"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25.8/16.5</w:t>
            </w:r>
          </w:p>
        </w:tc>
        <w:tc>
          <w:tcPr>
            <w:tcW w:w="1246" w:type="dxa"/>
            <w:tcMar>
              <w:top w:w="15" w:type="dxa"/>
              <w:left w:w="108" w:type="dxa"/>
              <w:bottom w:w="0" w:type="dxa"/>
              <w:right w:w="108" w:type="dxa"/>
            </w:tcMar>
            <w:vAlign w:val="center"/>
            <w:hideMark/>
          </w:tcPr>
          <w:p w14:paraId="5243459B"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(0.53,0.46)</w:t>
            </w:r>
          </w:p>
        </w:tc>
      </w:tr>
      <w:tr w:rsidR="00D85667" w:rsidRPr="00D85667" w14:paraId="72B21C99" w14:textId="77777777" w:rsidTr="008B4229">
        <w:trPr>
          <w:trHeight w:val="397"/>
          <w:jc w:val="center"/>
        </w:trPr>
        <w:tc>
          <w:tcPr>
            <w:tcW w:w="1587" w:type="dxa"/>
            <w:vMerge w:val="restart"/>
            <w:tcMar>
              <w:top w:w="15" w:type="dxa"/>
              <w:left w:w="108" w:type="dxa"/>
              <w:bottom w:w="0" w:type="dxa"/>
              <w:right w:w="108" w:type="dxa"/>
            </w:tcMar>
            <w:vAlign w:val="center"/>
            <w:hideMark/>
          </w:tcPr>
          <w:p w14:paraId="1165EC42" w14:textId="77777777" w:rsidR="00D85667" w:rsidRPr="00D85667" w:rsidRDefault="00D85667" w:rsidP="00D85667">
            <w:pPr>
              <w:widowControl w:val="0"/>
              <w:jc w:val="center"/>
              <w:rPr>
                <w:rFonts w:eastAsia="等线"/>
                <w:kern w:val="2"/>
                <w:sz w:val="21"/>
                <w:szCs w:val="21"/>
                <w:lang w:eastAsia="zh-CN"/>
              </w:rPr>
            </w:pPr>
            <w:r w:rsidRPr="00D85667">
              <w:rPr>
                <w:rFonts w:eastAsia="等线"/>
                <w:b/>
                <w:bCs/>
                <w:kern w:val="2"/>
                <w:sz w:val="21"/>
                <w:szCs w:val="21"/>
                <w:lang w:eastAsia="zh-CN"/>
              </w:rPr>
              <w:t>SAF-36MXBP</w:t>
            </w:r>
          </w:p>
        </w:tc>
        <w:tc>
          <w:tcPr>
            <w:tcW w:w="1077" w:type="dxa"/>
            <w:tcMar>
              <w:top w:w="15" w:type="dxa"/>
              <w:left w:w="108" w:type="dxa"/>
              <w:bottom w:w="0" w:type="dxa"/>
              <w:right w:w="108" w:type="dxa"/>
            </w:tcMar>
            <w:vAlign w:val="center"/>
            <w:hideMark/>
          </w:tcPr>
          <w:p w14:paraId="0E2569C9"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5</w:t>
            </w:r>
          </w:p>
        </w:tc>
        <w:tc>
          <w:tcPr>
            <w:tcW w:w="633" w:type="dxa"/>
            <w:tcMar>
              <w:top w:w="15" w:type="dxa"/>
              <w:left w:w="108" w:type="dxa"/>
              <w:bottom w:w="0" w:type="dxa"/>
              <w:right w:w="108" w:type="dxa"/>
            </w:tcMar>
            <w:vAlign w:val="center"/>
            <w:hideMark/>
          </w:tcPr>
          <w:p w14:paraId="4C57F446"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3.1</w:t>
            </w:r>
          </w:p>
        </w:tc>
        <w:tc>
          <w:tcPr>
            <w:tcW w:w="648" w:type="dxa"/>
            <w:tcMar>
              <w:top w:w="15" w:type="dxa"/>
              <w:left w:w="108" w:type="dxa"/>
              <w:bottom w:w="0" w:type="dxa"/>
              <w:right w:w="108" w:type="dxa"/>
            </w:tcMar>
            <w:vAlign w:val="center"/>
            <w:hideMark/>
          </w:tcPr>
          <w:p w14:paraId="6542FA5E"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564</w:t>
            </w:r>
          </w:p>
        </w:tc>
        <w:tc>
          <w:tcPr>
            <w:tcW w:w="1928" w:type="dxa"/>
            <w:tcMar>
              <w:top w:w="15" w:type="dxa"/>
              <w:left w:w="108" w:type="dxa"/>
              <w:bottom w:w="0" w:type="dxa"/>
              <w:right w:w="108" w:type="dxa"/>
            </w:tcMar>
            <w:vAlign w:val="center"/>
            <w:hideMark/>
          </w:tcPr>
          <w:p w14:paraId="558BD94A"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118/117/36.4</w:t>
            </w:r>
          </w:p>
        </w:tc>
        <w:tc>
          <w:tcPr>
            <w:tcW w:w="1304" w:type="dxa"/>
            <w:tcMar>
              <w:top w:w="15" w:type="dxa"/>
              <w:left w:w="108" w:type="dxa"/>
              <w:bottom w:w="0" w:type="dxa"/>
              <w:right w:w="108" w:type="dxa"/>
            </w:tcMar>
            <w:vAlign w:val="center"/>
            <w:hideMark/>
          </w:tcPr>
          <w:p w14:paraId="711BD05C"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24.3/6.0</w:t>
            </w:r>
          </w:p>
        </w:tc>
        <w:tc>
          <w:tcPr>
            <w:tcW w:w="1246" w:type="dxa"/>
            <w:tcMar>
              <w:top w:w="15" w:type="dxa"/>
              <w:left w:w="108" w:type="dxa"/>
              <w:bottom w:w="0" w:type="dxa"/>
              <w:right w:w="108" w:type="dxa"/>
            </w:tcMar>
            <w:vAlign w:val="center"/>
            <w:hideMark/>
          </w:tcPr>
          <w:p w14:paraId="53154984"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(0.46,0.53)</w:t>
            </w:r>
          </w:p>
        </w:tc>
      </w:tr>
      <w:tr w:rsidR="00D85667" w:rsidRPr="00D85667" w14:paraId="7A7F2E19" w14:textId="77777777" w:rsidTr="008B4229">
        <w:trPr>
          <w:trHeight w:val="397"/>
          <w:jc w:val="center"/>
        </w:trPr>
        <w:tc>
          <w:tcPr>
            <w:tcW w:w="1587" w:type="dxa"/>
            <w:vMerge/>
            <w:vAlign w:val="center"/>
            <w:hideMark/>
          </w:tcPr>
          <w:p w14:paraId="36001D02" w14:textId="77777777" w:rsidR="00D85667" w:rsidRPr="00D85667" w:rsidRDefault="00D85667" w:rsidP="00D85667">
            <w:pPr>
              <w:widowControl w:val="0"/>
              <w:jc w:val="center"/>
              <w:rPr>
                <w:rFonts w:eastAsia="等线"/>
                <w:kern w:val="2"/>
                <w:sz w:val="21"/>
                <w:szCs w:val="21"/>
                <w:lang w:eastAsia="zh-CN"/>
              </w:rPr>
            </w:pPr>
          </w:p>
        </w:tc>
        <w:tc>
          <w:tcPr>
            <w:tcW w:w="1077" w:type="dxa"/>
            <w:tcMar>
              <w:top w:w="15" w:type="dxa"/>
              <w:left w:w="108" w:type="dxa"/>
              <w:bottom w:w="0" w:type="dxa"/>
              <w:right w:w="108" w:type="dxa"/>
            </w:tcMar>
            <w:vAlign w:val="center"/>
            <w:hideMark/>
          </w:tcPr>
          <w:p w14:paraId="3D65A048"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10</w:t>
            </w:r>
          </w:p>
        </w:tc>
        <w:tc>
          <w:tcPr>
            <w:tcW w:w="633" w:type="dxa"/>
            <w:tcMar>
              <w:top w:w="15" w:type="dxa"/>
              <w:left w:w="108" w:type="dxa"/>
              <w:bottom w:w="0" w:type="dxa"/>
              <w:right w:w="108" w:type="dxa"/>
            </w:tcMar>
            <w:vAlign w:val="center"/>
            <w:hideMark/>
          </w:tcPr>
          <w:p w14:paraId="7EC2B9BA"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3.1</w:t>
            </w:r>
          </w:p>
        </w:tc>
        <w:tc>
          <w:tcPr>
            <w:tcW w:w="648" w:type="dxa"/>
            <w:tcMar>
              <w:top w:w="15" w:type="dxa"/>
              <w:left w:w="108" w:type="dxa"/>
              <w:bottom w:w="0" w:type="dxa"/>
              <w:right w:w="108" w:type="dxa"/>
            </w:tcMar>
            <w:vAlign w:val="center"/>
            <w:hideMark/>
          </w:tcPr>
          <w:p w14:paraId="0F5C1108"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568</w:t>
            </w:r>
          </w:p>
        </w:tc>
        <w:tc>
          <w:tcPr>
            <w:tcW w:w="1928" w:type="dxa"/>
            <w:tcMar>
              <w:top w:w="15" w:type="dxa"/>
              <w:left w:w="108" w:type="dxa"/>
              <w:bottom w:w="0" w:type="dxa"/>
              <w:right w:w="108" w:type="dxa"/>
            </w:tcMar>
            <w:vAlign w:val="center"/>
            <w:hideMark/>
          </w:tcPr>
          <w:p w14:paraId="5A060824"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129/113/40.3</w:t>
            </w:r>
          </w:p>
        </w:tc>
        <w:tc>
          <w:tcPr>
            <w:tcW w:w="1304" w:type="dxa"/>
            <w:tcMar>
              <w:top w:w="15" w:type="dxa"/>
              <w:left w:w="108" w:type="dxa"/>
              <w:bottom w:w="0" w:type="dxa"/>
              <w:right w:w="108" w:type="dxa"/>
            </w:tcMar>
            <w:vAlign w:val="center"/>
            <w:hideMark/>
          </w:tcPr>
          <w:p w14:paraId="34733BAC"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23.6/7.0</w:t>
            </w:r>
          </w:p>
        </w:tc>
        <w:tc>
          <w:tcPr>
            <w:tcW w:w="1246" w:type="dxa"/>
            <w:tcMar>
              <w:top w:w="15" w:type="dxa"/>
              <w:left w:w="108" w:type="dxa"/>
              <w:bottom w:w="0" w:type="dxa"/>
              <w:right w:w="108" w:type="dxa"/>
            </w:tcMar>
            <w:vAlign w:val="center"/>
            <w:hideMark/>
          </w:tcPr>
          <w:p w14:paraId="43C51338"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(0.48,0.52)</w:t>
            </w:r>
          </w:p>
        </w:tc>
      </w:tr>
      <w:tr w:rsidR="00D85667" w:rsidRPr="00D85667" w14:paraId="62AAEDD2" w14:textId="77777777" w:rsidTr="008B4229">
        <w:trPr>
          <w:trHeight w:val="397"/>
          <w:jc w:val="center"/>
        </w:trPr>
        <w:tc>
          <w:tcPr>
            <w:tcW w:w="1587" w:type="dxa"/>
            <w:vMerge/>
            <w:vAlign w:val="center"/>
            <w:hideMark/>
          </w:tcPr>
          <w:p w14:paraId="7C185E5A" w14:textId="77777777" w:rsidR="00D85667" w:rsidRPr="00D85667" w:rsidRDefault="00D85667" w:rsidP="00D85667">
            <w:pPr>
              <w:widowControl w:val="0"/>
              <w:jc w:val="center"/>
              <w:rPr>
                <w:rFonts w:eastAsia="等线"/>
                <w:kern w:val="2"/>
                <w:sz w:val="21"/>
                <w:szCs w:val="21"/>
                <w:lang w:eastAsia="zh-CN"/>
              </w:rPr>
            </w:pPr>
          </w:p>
        </w:tc>
        <w:tc>
          <w:tcPr>
            <w:tcW w:w="1077" w:type="dxa"/>
            <w:tcMar>
              <w:top w:w="15" w:type="dxa"/>
              <w:left w:w="108" w:type="dxa"/>
              <w:bottom w:w="0" w:type="dxa"/>
              <w:right w:w="108" w:type="dxa"/>
            </w:tcMar>
            <w:vAlign w:val="center"/>
            <w:hideMark/>
          </w:tcPr>
          <w:p w14:paraId="4DE8AAD7"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20</w:t>
            </w:r>
          </w:p>
        </w:tc>
        <w:tc>
          <w:tcPr>
            <w:tcW w:w="633" w:type="dxa"/>
            <w:tcMar>
              <w:top w:w="15" w:type="dxa"/>
              <w:left w:w="108" w:type="dxa"/>
              <w:bottom w:w="0" w:type="dxa"/>
              <w:right w:w="108" w:type="dxa"/>
            </w:tcMar>
            <w:vAlign w:val="center"/>
            <w:hideMark/>
          </w:tcPr>
          <w:p w14:paraId="71EED597"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2.9</w:t>
            </w:r>
          </w:p>
        </w:tc>
        <w:tc>
          <w:tcPr>
            <w:tcW w:w="648" w:type="dxa"/>
            <w:tcMar>
              <w:top w:w="15" w:type="dxa"/>
              <w:left w:w="108" w:type="dxa"/>
              <w:bottom w:w="0" w:type="dxa"/>
              <w:right w:w="108" w:type="dxa"/>
            </w:tcMar>
            <w:vAlign w:val="center"/>
            <w:hideMark/>
          </w:tcPr>
          <w:p w14:paraId="7284F9BD"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572</w:t>
            </w:r>
          </w:p>
        </w:tc>
        <w:tc>
          <w:tcPr>
            <w:tcW w:w="1928" w:type="dxa"/>
            <w:tcMar>
              <w:top w:w="15" w:type="dxa"/>
              <w:left w:w="108" w:type="dxa"/>
              <w:bottom w:w="0" w:type="dxa"/>
              <w:right w:w="108" w:type="dxa"/>
            </w:tcMar>
            <w:vAlign w:val="center"/>
            <w:hideMark/>
          </w:tcPr>
          <w:p w14:paraId="726DB979"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93.2/86.1/30.9</w:t>
            </w:r>
          </w:p>
        </w:tc>
        <w:tc>
          <w:tcPr>
            <w:tcW w:w="1304" w:type="dxa"/>
            <w:tcMar>
              <w:top w:w="15" w:type="dxa"/>
              <w:left w:w="108" w:type="dxa"/>
              <w:bottom w:w="0" w:type="dxa"/>
              <w:right w:w="108" w:type="dxa"/>
            </w:tcMar>
            <w:vAlign w:val="center"/>
            <w:hideMark/>
          </w:tcPr>
          <w:p w14:paraId="767153DC"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25.0/12.0</w:t>
            </w:r>
          </w:p>
        </w:tc>
        <w:tc>
          <w:tcPr>
            <w:tcW w:w="1246" w:type="dxa"/>
            <w:tcMar>
              <w:top w:w="15" w:type="dxa"/>
              <w:left w:w="108" w:type="dxa"/>
              <w:bottom w:w="0" w:type="dxa"/>
              <w:right w:w="108" w:type="dxa"/>
            </w:tcMar>
            <w:vAlign w:val="center"/>
            <w:hideMark/>
          </w:tcPr>
          <w:p w14:paraId="74AB1754"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(0.50,0.50)</w:t>
            </w:r>
          </w:p>
        </w:tc>
      </w:tr>
      <w:tr w:rsidR="00D85667" w:rsidRPr="00D85667" w14:paraId="4EEF7278" w14:textId="77777777" w:rsidTr="008B4229">
        <w:trPr>
          <w:trHeight w:val="397"/>
          <w:jc w:val="center"/>
        </w:trPr>
        <w:tc>
          <w:tcPr>
            <w:tcW w:w="1587" w:type="dxa"/>
            <w:vMerge w:val="restart"/>
            <w:tcMar>
              <w:top w:w="15" w:type="dxa"/>
              <w:left w:w="108" w:type="dxa"/>
              <w:bottom w:w="0" w:type="dxa"/>
              <w:right w:w="108" w:type="dxa"/>
            </w:tcMar>
            <w:vAlign w:val="center"/>
            <w:hideMark/>
          </w:tcPr>
          <w:p w14:paraId="52727851" w14:textId="77777777" w:rsidR="00D85667" w:rsidRPr="00D85667" w:rsidRDefault="00D85667" w:rsidP="00D85667">
            <w:pPr>
              <w:widowControl w:val="0"/>
              <w:jc w:val="center"/>
              <w:rPr>
                <w:rFonts w:eastAsia="等线"/>
                <w:kern w:val="2"/>
                <w:sz w:val="21"/>
                <w:szCs w:val="21"/>
                <w:lang w:eastAsia="zh-CN"/>
              </w:rPr>
            </w:pPr>
            <w:r w:rsidRPr="00D85667">
              <w:rPr>
                <w:rFonts w:eastAsia="等线"/>
                <w:b/>
                <w:bCs/>
                <w:kern w:val="2"/>
                <w:sz w:val="21"/>
                <w:szCs w:val="21"/>
                <w:lang w:eastAsia="zh-CN"/>
              </w:rPr>
              <w:t>SAF-36CNNP</w:t>
            </w:r>
          </w:p>
        </w:tc>
        <w:tc>
          <w:tcPr>
            <w:tcW w:w="1077" w:type="dxa"/>
            <w:tcMar>
              <w:top w:w="15" w:type="dxa"/>
              <w:left w:w="108" w:type="dxa"/>
              <w:bottom w:w="0" w:type="dxa"/>
              <w:right w:w="108" w:type="dxa"/>
            </w:tcMar>
            <w:vAlign w:val="center"/>
            <w:hideMark/>
          </w:tcPr>
          <w:p w14:paraId="0C7E8BE7"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5</w:t>
            </w:r>
          </w:p>
        </w:tc>
        <w:tc>
          <w:tcPr>
            <w:tcW w:w="633" w:type="dxa"/>
            <w:tcMar>
              <w:top w:w="15" w:type="dxa"/>
              <w:left w:w="108" w:type="dxa"/>
              <w:bottom w:w="0" w:type="dxa"/>
              <w:right w:w="108" w:type="dxa"/>
            </w:tcMar>
            <w:vAlign w:val="center"/>
            <w:hideMark/>
          </w:tcPr>
          <w:p w14:paraId="6DC9D38A"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3.1</w:t>
            </w:r>
          </w:p>
        </w:tc>
        <w:tc>
          <w:tcPr>
            <w:tcW w:w="648" w:type="dxa"/>
            <w:tcMar>
              <w:top w:w="15" w:type="dxa"/>
              <w:left w:w="108" w:type="dxa"/>
              <w:bottom w:w="0" w:type="dxa"/>
              <w:right w:w="108" w:type="dxa"/>
            </w:tcMar>
            <w:vAlign w:val="center"/>
            <w:hideMark/>
          </w:tcPr>
          <w:p w14:paraId="72C53EEE"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588</w:t>
            </w:r>
          </w:p>
        </w:tc>
        <w:tc>
          <w:tcPr>
            <w:tcW w:w="1928" w:type="dxa"/>
            <w:tcMar>
              <w:top w:w="15" w:type="dxa"/>
              <w:left w:w="108" w:type="dxa"/>
              <w:bottom w:w="0" w:type="dxa"/>
              <w:right w:w="108" w:type="dxa"/>
            </w:tcMar>
            <w:vAlign w:val="center"/>
            <w:hideMark/>
          </w:tcPr>
          <w:p w14:paraId="140C1C96"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81.1/74.7/32.3</w:t>
            </w:r>
          </w:p>
        </w:tc>
        <w:tc>
          <w:tcPr>
            <w:tcW w:w="1304" w:type="dxa"/>
            <w:tcMar>
              <w:top w:w="15" w:type="dxa"/>
              <w:left w:w="108" w:type="dxa"/>
              <w:bottom w:w="0" w:type="dxa"/>
              <w:right w:w="108" w:type="dxa"/>
            </w:tcMar>
            <w:vAlign w:val="center"/>
            <w:hideMark/>
          </w:tcPr>
          <w:p w14:paraId="2FB15E2A"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32.2/18.7</w:t>
            </w:r>
          </w:p>
        </w:tc>
        <w:tc>
          <w:tcPr>
            <w:tcW w:w="1246" w:type="dxa"/>
            <w:tcMar>
              <w:top w:w="15" w:type="dxa"/>
              <w:left w:w="108" w:type="dxa"/>
              <w:bottom w:w="0" w:type="dxa"/>
              <w:right w:w="108" w:type="dxa"/>
            </w:tcMar>
            <w:vAlign w:val="center"/>
            <w:hideMark/>
          </w:tcPr>
          <w:p w14:paraId="42764986"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(0.54,0.46)</w:t>
            </w:r>
          </w:p>
        </w:tc>
      </w:tr>
      <w:tr w:rsidR="00D85667" w:rsidRPr="00D85667" w14:paraId="0B4311E7" w14:textId="77777777" w:rsidTr="008B4229">
        <w:trPr>
          <w:trHeight w:val="397"/>
          <w:jc w:val="center"/>
        </w:trPr>
        <w:tc>
          <w:tcPr>
            <w:tcW w:w="1587" w:type="dxa"/>
            <w:vMerge/>
            <w:vAlign w:val="center"/>
            <w:hideMark/>
          </w:tcPr>
          <w:p w14:paraId="530748CC" w14:textId="77777777" w:rsidR="00D85667" w:rsidRPr="00D85667" w:rsidRDefault="00D85667" w:rsidP="00D85667">
            <w:pPr>
              <w:widowControl w:val="0"/>
              <w:jc w:val="center"/>
              <w:rPr>
                <w:rFonts w:eastAsia="等线"/>
                <w:kern w:val="2"/>
                <w:sz w:val="21"/>
                <w:szCs w:val="21"/>
                <w:lang w:eastAsia="zh-CN"/>
              </w:rPr>
            </w:pPr>
          </w:p>
        </w:tc>
        <w:tc>
          <w:tcPr>
            <w:tcW w:w="1077" w:type="dxa"/>
            <w:tcMar>
              <w:top w:w="15" w:type="dxa"/>
              <w:left w:w="108" w:type="dxa"/>
              <w:bottom w:w="0" w:type="dxa"/>
              <w:right w:w="108" w:type="dxa"/>
            </w:tcMar>
            <w:vAlign w:val="center"/>
            <w:hideMark/>
          </w:tcPr>
          <w:p w14:paraId="5980A6D4"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10</w:t>
            </w:r>
          </w:p>
        </w:tc>
        <w:tc>
          <w:tcPr>
            <w:tcW w:w="633" w:type="dxa"/>
            <w:tcMar>
              <w:top w:w="15" w:type="dxa"/>
              <w:left w:w="159" w:type="dxa"/>
              <w:bottom w:w="0" w:type="dxa"/>
              <w:right w:w="159" w:type="dxa"/>
            </w:tcMar>
            <w:vAlign w:val="center"/>
            <w:hideMark/>
          </w:tcPr>
          <w:p w14:paraId="378D025C"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3.0</w:t>
            </w:r>
          </w:p>
        </w:tc>
        <w:tc>
          <w:tcPr>
            <w:tcW w:w="648" w:type="dxa"/>
            <w:tcMar>
              <w:top w:w="15" w:type="dxa"/>
              <w:left w:w="159" w:type="dxa"/>
              <w:bottom w:w="0" w:type="dxa"/>
              <w:right w:w="159" w:type="dxa"/>
            </w:tcMar>
            <w:vAlign w:val="center"/>
            <w:hideMark/>
          </w:tcPr>
          <w:p w14:paraId="37A05A1D"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596</w:t>
            </w:r>
          </w:p>
        </w:tc>
        <w:tc>
          <w:tcPr>
            <w:tcW w:w="1928" w:type="dxa"/>
            <w:tcMar>
              <w:top w:w="15" w:type="dxa"/>
              <w:left w:w="159" w:type="dxa"/>
              <w:bottom w:w="0" w:type="dxa"/>
              <w:right w:w="159" w:type="dxa"/>
            </w:tcMar>
            <w:vAlign w:val="center"/>
            <w:hideMark/>
          </w:tcPr>
          <w:p w14:paraId="1DADEA72"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68.6/62.6/33.0</w:t>
            </w:r>
          </w:p>
        </w:tc>
        <w:tc>
          <w:tcPr>
            <w:tcW w:w="1304" w:type="dxa"/>
            <w:tcMar>
              <w:top w:w="15" w:type="dxa"/>
              <w:left w:w="159" w:type="dxa"/>
              <w:bottom w:w="0" w:type="dxa"/>
              <w:right w:w="159" w:type="dxa"/>
            </w:tcMar>
            <w:vAlign w:val="center"/>
            <w:hideMark/>
          </w:tcPr>
          <w:p w14:paraId="3407DE13"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30.8/20.1</w:t>
            </w:r>
          </w:p>
        </w:tc>
        <w:tc>
          <w:tcPr>
            <w:tcW w:w="1246" w:type="dxa"/>
            <w:tcMar>
              <w:top w:w="15" w:type="dxa"/>
              <w:left w:w="159" w:type="dxa"/>
              <w:bottom w:w="0" w:type="dxa"/>
              <w:right w:w="159" w:type="dxa"/>
            </w:tcMar>
            <w:vAlign w:val="center"/>
            <w:hideMark/>
          </w:tcPr>
          <w:p w14:paraId="2CDF3D65"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(0.57,0.43)</w:t>
            </w:r>
          </w:p>
        </w:tc>
      </w:tr>
      <w:tr w:rsidR="00D85667" w:rsidRPr="00D85667" w14:paraId="43714021" w14:textId="77777777" w:rsidTr="008B4229">
        <w:trPr>
          <w:trHeight w:val="397"/>
          <w:jc w:val="center"/>
        </w:trPr>
        <w:tc>
          <w:tcPr>
            <w:tcW w:w="1587" w:type="dxa"/>
            <w:vMerge/>
            <w:vAlign w:val="center"/>
            <w:hideMark/>
          </w:tcPr>
          <w:p w14:paraId="271285F7" w14:textId="77777777" w:rsidR="00D85667" w:rsidRPr="00D85667" w:rsidRDefault="00D85667" w:rsidP="00D85667">
            <w:pPr>
              <w:widowControl w:val="0"/>
              <w:jc w:val="center"/>
              <w:rPr>
                <w:rFonts w:eastAsia="等线"/>
                <w:kern w:val="2"/>
                <w:sz w:val="21"/>
                <w:szCs w:val="21"/>
                <w:lang w:eastAsia="zh-CN"/>
              </w:rPr>
            </w:pPr>
          </w:p>
        </w:tc>
        <w:tc>
          <w:tcPr>
            <w:tcW w:w="1077" w:type="dxa"/>
            <w:tcMar>
              <w:top w:w="15" w:type="dxa"/>
              <w:left w:w="108" w:type="dxa"/>
              <w:bottom w:w="0" w:type="dxa"/>
              <w:right w:w="108" w:type="dxa"/>
            </w:tcMar>
            <w:vAlign w:val="center"/>
            <w:hideMark/>
          </w:tcPr>
          <w:p w14:paraId="0CAA0D4E"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20</w:t>
            </w:r>
          </w:p>
        </w:tc>
        <w:tc>
          <w:tcPr>
            <w:tcW w:w="633" w:type="dxa"/>
            <w:tcMar>
              <w:top w:w="15" w:type="dxa"/>
              <w:left w:w="108" w:type="dxa"/>
              <w:bottom w:w="0" w:type="dxa"/>
              <w:right w:w="108" w:type="dxa"/>
            </w:tcMar>
            <w:vAlign w:val="center"/>
            <w:hideMark/>
          </w:tcPr>
          <w:p w14:paraId="72CD2221"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2.9</w:t>
            </w:r>
          </w:p>
        </w:tc>
        <w:tc>
          <w:tcPr>
            <w:tcW w:w="648" w:type="dxa"/>
            <w:tcMar>
              <w:top w:w="15" w:type="dxa"/>
              <w:left w:w="108" w:type="dxa"/>
              <w:bottom w:w="0" w:type="dxa"/>
              <w:right w:w="108" w:type="dxa"/>
            </w:tcMar>
            <w:vAlign w:val="center"/>
            <w:hideMark/>
          </w:tcPr>
          <w:p w14:paraId="42A3400D"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608</w:t>
            </w:r>
          </w:p>
        </w:tc>
        <w:tc>
          <w:tcPr>
            <w:tcW w:w="1928" w:type="dxa"/>
            <w:tcMar>
              <w:top w:w="15" w:type="dxa"/>
              <w:left w:w="108" w:type="dxa"/>
              <w:bottom w:w="0" w:type="dxa"/>
              <w:right w:w="108" w:type="dxa"/>
            </w:tcMar>
            <w:vAlign w:val="center"/>
            <w:hideMark/>
          </w:tcPr>
          <w:p w14:paraId="0BDD1A80"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42.9/41.8/25.7</w:t>
            </w:r>
          </w:p>
        </w:tc>
        <w:tc>
          <w:tcPr>
            <w:tcW w:w="1304" w:type="dxa"/>
            <w:tcMar>
              <w:top w:w="15" w:type="dxa"/>
              <w:left w:w="108" w:type="dxa"/>
              <w:bottom w:w="0" w:type="dxa"/>
              <w:right w:w="108" w:type="dxa"/>
            </w:tcMar>
            <w:vAlign w:val="center"/>
            <w:hideMark/>
          </w:tcPr>
          <w:p w14:paraId="3C4E69EE"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23.5/16.7</w:t>
            </w:r>
          </w:p>
        </w:tc>
        <w:tc>
          <w:tcPr>
            <w:tcW w:w="1246" w:type="dxa"/>
            <w:tcMar>
              <w:top w:w="15" w:type="dxa"/>
              <w:left w:w="108" w:type="dxa"/>
              <w:bottom w:w="0" w:type="dxa"/>
              <w:right w:w="108" w:type="dxa"/>
            </w:tcMar>
            <w:vAlign w:val="center"/>
            <w:hideMark/>
          </w:tcPr>
          <w:p w14:paraId="2742A99A" w14:textId="77777777" w:rsidR="00D85667" w:rsidRPr="00D85667" w:rsidRDefault="00D85667" w:rsidP="00D85667">
            <w:pPr>
              <w:widowControl w:val="0"/>
              <w:jc w:val="center"/>
              <w:rPr>
                <w:rFonts w:eastAsia="等线"/>
                <w:kern w:val="2"/>
                <w:sz w:val="21"/>
                <w:szCs w:val="21"/>
                <w:lang w:eastAsia="zh-CN"/>
              </w:rPr>
            </w:pPr>
            <w:r w:rsidRPr="00D85667">
              <w:rPr>
                <w:rFonts w:eastAsia="等线"/>
                <w:kern w:val="2"/>
                <w:sz w:val="21"/>
                <w:szCs w:val="21"/>
                <w:lang w:eastAsia="zh-CN"/>
              </w:rPr>
              <w:t>(0.60,0.40)</w:t>
            </w:r>
          </w:p>
        </w:tc>
      </w:tr>
    </w:tbl>
    <w:p w14:paraId="362131C4" w14:textId="71B7177F" w:rsidR="00D85667" w:rsidRPr="002B3E83" w:rsidRDefault="00D85667" w:rsidP="001D53FB">
      <w:pPr>
        <w:pStyle w:val="SMcaption"/>
        <w:spacing w:line="360" w:lineRule="auto"/>
        <w:jc w:val="both"/>
        <w:rPr>
          <w:lang w:eastAsia="zh-CN"/>
        </w:rPr>
      </w:pPr>
      <w:r w:rsidRPr="00D85667">
        <w:rPr>
          <w:rFonts w:eastAsia="等线"/>
          <w:kern w:val="2"/>
          <w:szCs w:val="24"/>
          <w:vertAlign w:val="superscript"/>
          <w:lang w:val="en-GB" w:eastAsia="zh-CN"/>
        </w:rPr>
        <w:t>*</w:t>
      </w:r>
      <w:r w:rsidRPr="00D85667">
        <w:rPr>
          <w:rFonts w:eastAsia="等线" w:hint="eastAsia"/>
          <w:kern w:val="2"/>
          <w:szCs w:val="24"/>
          <w:lang w:eastAsia="zh-CN"/>
        </w:rPr>
        <w:t>Voltage at 1 cd m</w:t>
      </w:r>
      <w:r w:rsidRPr="00D85667">
        <w:rPr>
          <w:rFonts w:eastAsia="等线"/>
          <w:kern w:val="2"/>
          <w:szCs w:val="24"/>
          <w:vertAlign w:val="superscript"/>
          <w:lang w:eastAsia="zh-CN"/>
        </w:rPr>
        <w:t>−</w:t>
      </w:r>
      <w:r w:rsidRPr="00D85667">
        <w:rPr>
          <w:rFonts w:eastAsia="等线" w:hint="eastAsia"/>
          <w:kern w:val="2"/>
          <w:szCs w:val="24"/>
          <w:vertAlign w:val="superscript"/>
          <w:lang w:eastAsia="zh-CN"/>
        </w:rPr>
        <w:t>2</w:t>
      </w:r>
      <w:r w:rsidRPr="00D85667">
        <w:rPr>
          <w:rFonts w:eastAsia="等线" w:hint="eastAsia"/>
          <w:kern w:val="2"/>
          <w:szCs w:val="24"/>
          <w:lang w:eastAsia="zh-CN"/>
        </w:rPr>
        <w:t xml:space="preserve">. </w:t>
      </w:r>
      <w:r w:rsidRPr="00D85667">
        <w:rPr>
          <w:rFonts w:eastAsia="等线"/>
          <w:kern w:val="2"/>
          <w:szCs w:val="24"/>
          <w:vertAlign w:val="superscript"/>
          <w:lang w:eastAsia="zh-CN"/>
        </w:rPr>
        <w:t>†</w:t>
      </w:r>
      <w:r w:rsidRPr="00D85667">
        <w:rPr>
          <w:rFonts w:eastAsia="等线" w:hint="eastAsia"/>
          <w:kern w:val="2"/>
          <w:szCs w:val="24"/>
          <w:lang w:eastAsia="zh-CN"/>
        </w:rPr>
        <w:t>EL spectra peaks.</w:t>
      </w:r>
      <w:r w:rsidR="002B3E83">
        <w:rPr>
          <w:rFonts w:eastAsia="等线" w:hint="eastAsia"/>
          <w:kern w:val="2"/>
          <w:szCs w:val="24"/>
          <w:lang w:eastAsia="zh-CN"/>
        </w:rPr>
        <w:t xml:space="preserve"> </w:t>
      </w:r>
      <w:r w:rsidR="002B3E83" w:rsidRPr="00813FDF">
        <w:rPr>
          <w:rFonts w:eastAsia="等线"/>
          <w:kern w:val="2"/>
          <w:szCs w:val="24"/>
          <w:vertAlign w:val="superscript"/>
          <w:lang w:eastAsia="zh-CN"/>
        </w:rPr>
        <w:t>‡</w:t>
      </w:r>
      <w:r w:rsidR="002B3E83">
        <w:rPr>
          <w:rFonts w:eastAsia="等线" w:hint="eastAsia"/>
          <w:kern w:val="2"/>
          <w:szCs w:val="24"/>
          <w:lang w:eastAsia="zh-CN"/>
        </w:rPr>
        <w:t xml:space="preserve">At 1000 </w:t>
      </w:r>
      <w:r w:rsidR="002B3E83" w:rsidRPr="002B3E83">
        <w:rPr>
          <w:rFonts w:eastAsia="等线"/>
          <w:kern w:val="2"/>
          <w:szCs w:val="24"/>
          <w:lang w:val="en-GB" w:eastAsia="zh-CN"/>
        </w:rPr>
        <w:t>cd m</w:t>
      </w:r>
      <w:r w:rsidR="002B3E83" w:rsidRPr="002B3E83">
        <w:rPr>
          <w:rFonts w:eastAsia="等线"/>
          <w:kern w:val="2"/>
          <w:szCs w:val="24"/>
          <w:vertAlign w:val="superscript"/>
          <w:lang w:val="en-GB" w:eastAsia="zh-CN"/>
        </w:rPr>
        <w:t>-2</w:t>
      </w:r>
      <w:r w:rsidR="002B3E83">
        <w:rPr>
          <w:rFonts w:eastAsia="等线" w:hint="eastAsia"/>
          <w:kern w:val="2"/>
          <w:szCs w:val="24"/>
          <w:lang w:val="en-GB" w:eastAsia="zh-CN"/>
        </w:rPr>
        <w:t>.</w:t>
      </w:r>
    </w:p>
    <w:p w14:paraId="4C34BB65" w14:textId="57D45592" w:rsidR="008B4229" w:rsidRDefault="008B4229">
      <w:pPr>
        <w:rPr>
          <w:lang w:eastAsia="zh-CN"/>
        </w:rPr>
      </w:pPr>
      <w:r>
        <w:rPr>
          <w:lang w:eastAsia="zh-CN"/>
        </w:rPr>
        <w:br w:type="page"/>
      </w:r>
    </w:p>
    <w:p w14:paraId="1DD303CD" w14:textId="0B27D852" w:rsidR="008B4229" w:rsidRPr="008B4229" w:rsidRDefault="008B4229" w:rsidP="008B4229">
      <w:pPr>
        <w:spacing w:line="360" w:lineRule="auto"/>
        <w:rPr>
          <w:rFonts w:eastAsia="等线"/>
          <w:kern w:val="2"/>
          <w:szCs w:val="24"/>
          <w:lang w:eastAsia="zh-CN"/>
        </w:rPr>
      </w:pPr>
      <w:r w:rsidRPr="008B4229">
        <w:rPr>
          <w:rFonts w:eastAsia="等线" w:hint="eastAsia"/>
          <w:b/>
          <w:bCs/>
          <w:kern w:val="2"/>
          <w:szCs w:val="24"/>
          <w:lang w:eastAsia="zh-CN"/>
        </w:rPr>
        <w:lastRenderedPageBreak/>
        <w:t>T</w:t>
      </w:r>
      <w:r w:rsidRPr="008B4229">
        <w:rPr>
          <w:rFonts w:eastAsia="等线"/>
          <w:b/>
          <w:bCs/>
          <w:kern w:val="2"/>
          <w:szCs w:val="24"/>
          <w:lang w:eastAsia="zh-CN"/>
        </w:rPr>
        <w:t xml:space="preserve">able </w:t>
      </w:r>
      <w:r w:rsidRPr="008B4229">
        <w:rPr>
          <w:rFonts w:eastAsia="等线" w:hint="eastAsia"/>
          <w:b/>
          <w:bCs/>
          <w:kern w:val="2"/>
          <w:szCs w:val="24"/>
          <w:lang w:eastAsia="zh-CN"/>
        </w:rPr>
        <w:t>S5</w:t>
      </w:r>
      <w:r w:rsidRPr="008B4229">
        <w:rPr>
          <w:rFonts w:eastAsia="等线"/>
          <w:b/>
          <w:bCs/>
          <w:kern w:val="2"/>
          <w:szCs w:val="24"/>
          <w:lang w:eastAsia="zh-CN"/>
        </w:rPr>
        <w:t>.</w:t>
      </w:r>
      <w:r w:rsidRPr="008B4229">
        <w:rPr>
          <w:rFonts w:eastAsia="等线"/>
          <w:kern w:val="2"/>
          <w:szCs w:val="24"/>
          <w:lang w:eastAsia="zh-CN"/>
        </w:rPr>
        <w:t xml:space="preserve"> Device performance of representative yellow-to-red </w:t>
      </w:r>
      <w:r w:rsidR="00A60877">
        <w:rPr>
          <w:rFonts w:eastAsia="等线" w:hint="eastAsia"/>
          <w:kern w:val="2"/>
          <w:szCs w:val="24"/>
          <w:lang w:eastAsia="zh-CN"/>
        </w:rPr>
        <w:t xml:space="preserve">TADF </w:t>
      </w:r>
      <w:r w:rsidRPr="008B4229">
        <w:rPr>
          <w:rFonts w:eastAsia="等线"/>
          <w:kern w:val="2"/>
          <w:szCs w:val="24"/>
          <w:lang w:eastAsia="zh-CN"/>
        </w:rPr>
        <w:t>OLEDs with host-guest emitting layer.</w:t>
      </w:r>
    </w:p>
    <w:tbl>
      <w:tblPr>
        <w:tblStyle w:val="39"/>
        <w:tblpPr w:leftFromText="181" w:rightFromText="181" w:vertAnchor="text" w:horzAnchor="margin" w:tblpXSpec="center" w:tblpY="1"/>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276"/>
        <w:gridCol w:w="1418"/>
        <w:gridCol w:w="1417"/>
        <w:gridCol w:w="1355"/>
      </w:tblGrid>
      <w:tr w:rsidR="008B4229" w:rsidRPr="008B4229" w14:paraId="76AFDF7F" w14:textId="77777777" w:rsidTr="00323A74">
        <w:trPr>
          <w:trHeight w:val="567"/>
        </w:trPr>
        <w:tc>
          <w:tcPr>
            <w:tcW w:w="2830" w:type="dxa"/>
            <w:tcBorders>
              <w:top w:val="single" w:sz="8" w:space="0" w:color="auto"/>
              <w:bottom w:val="single" w:sz="8" w:space="0" w:color="auto"/>
            </w:tcBorders>
            <w:vAlign w:val="center"/>
          </w:tcPr>
          <w:p w14:paraId="43457E87" w14:textId="20315756" w:rsidR="008B4229" w:rsidRPr="008B4229" w:rsidRDefault="008B4229" w:rsidP="008B4229">
            <w:pPr>
              <w:ind w:rightChars="15" w:right="36"/>
              <w:jc w:val="center"/>
              <w:rPr>
                <w:rFonts w:ascii="Times New Roman" w:eastAsia="等线" w:hAnsi="Times New Roman"/>
                <w:sz w:val="21"/>
                <w:szCs w:val="21"/>
              </w:rPr>
            </w:pPr>
            <w:r w:rsidRPr="00DC5C54">
              <w:rPr>
                <w:rFonts w:ascii="Times New Roman" w:eastAsia="等线" w:hAnsi="Times New Roman" w:hint="eastAsia"/>
                <w:sz w:val="21"/>
                <w:szCs w:val="21"/>
              </w:rPr>
              <w:t>E</w:t>
            </w:r>
            <w:r w:rsidRPr="008B4229">
              <w:rPr>
                <w:rFonts w:ascii="Times New Roman" w:eastAsia="等线" w:hAnsi="Times New Roman"/>
                <w:sz w:val="21"/>
                <w:szCs w:val="21"/>
              </w:rPr>
              <w:t>mitter</w:t>
            </w:r>
          </w:p>
        </w:tc>
        <w:tc>
          <w:tcPr>
            <w:tcW w:w="1276" w:type="dxa"/>
            <w:tcBorders>
              <w:top w:val="single" w:sz="8" w:space="0" w:color="auto"/>
              <w:bottom w:val="single" w:sz="8" w:space="0" w:color="auto"/>
            </w:tcBorders>
            <w:vAlign w:val="center"/>
          </w:tcPr>
          <w:p w14:paraId="5C13DD94" w14:textId="77777777" w:rsidR="008B4229" w:rsidRPr="008B4229" w:rsidRDefault="008B4229" w:rsidP="008B4229">
            <w:pPr>
              <w:jc w:val="center"/>
              <w:rPr>
                <w:rFonts w:ascii="Times New Roman" w:eastAsia="等线" w:hAnsi="Times New Roman"/>
                <w:sz w:val="21"/>
                <w:szCs w:val="21"/>
              </w:rPr>
            </w:pPr>
            <w:proofErr w:type="spellStart"/>
            <w:r w:rsidRPr="008B4229">
              <w:rPr>
                <w:rFonts w:ascii="Times New Roman" w:eastAsia="等线" w:hAnsi="Times New Roman"/>
                <w:sz w:val="21"/>
                <w:szCs w:val="21"/>
              </w:rPr>
              <w:t>λ</w:t>
            </w:r>
            <w:r w:rsidRPr="008B4229">
              <w:rPr>
                <w:rFonts w:ascii="Times New Roman" w:eastAsia="等线" w:hAnsi="Times New Roman"/>
                <w:sz w:val="21"/>
                <w:szCs w:val="21"/>
                <w:vertAlign w:val="subscript"/>
              </w:rPr>
              <w:t>max</w:t>
            </w:r>
            <w:proofErr w:type="spellEnd"/>
          </w:p>
          <w:p w14:paraId="01285D1F" w14:textId="3DCD03DA" w:rsidR="008B4229" w:rsidRPr="008B4229" w:rsidRDefault="00DC5C54" w:rsidP="008B4229">
            <w:pPr>
              <w:jc w:val="center"/>
              <w:rPr>
                <w:rFonts w:ascii="Times New Roman" w:eastAsia="等线" w:hAnsi="Times New Roman"/>
                <w:sz w:val="21"/>
                <w:szCs w:val="21"/>
              </w:rPr>
            </w:pPr>
            <w:r w:rsidRPr="00DC5C54">
              <w:rPr>
                <w:rFonts w:ascii="Times New Roman" w:eastAsia="等线" w:hAnsi="Times New Roman" w:hint="eastAsia"/>
                <w:sz w:val="21"/>
                <w:szCs w:val="21"/>
              </w:rPr>
              <w:t>(</w:t>
            </w:r>
            <w:r w:rsidR="008B4229" w:rsidRPr="008B4229">
              <w:rPr>
                <w:rFonts w:ascii="Times New Roman" w:eastAsia="等线" w:hAnsi="Times New Roman"/>
                <w:sz w:val="21"/>
                <w:szCs w:val="21"/>
              </w:rPr>
              <w:t>nm</w:t>
            </w:r>
            <w:r w:rsidRPr="00DC5C54">
              <w:rPr>
                <w:rFonts w:ascii="Times New Roman" w:eastAsia="等线" w:hAnsi="Times New Roman" w:hint="eastAsia"/>
                <w:sz w:val="21"/>
                <w:szCs w:val="21"/>
              </w:rPr>
              <w:t>)</w:t>
            </w:r>
          </w:p>
        </w:tc>
        <w:tc>
          <w:tcPr>
            <w:tcW w:w="1418" w:type="dxa"/>
            <w:tcBorders>
              <w:top w:val="single" w:sz="8" w:space="0" w:color="auto"/>
              <w:bottom w:val="single" w:sz="8" w:space="0" w:color="auto"/>
            </w:tcBorders>
            <w:vAlign w:val="center"/>
          </w:tcPr>
          <w:p w14:paraId="04892663"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EQE</w:t>
            </w:r>
            <w:r w:rsidRPr="008B4229">
              <w:rPr>
                <w:rFonts w:ascii="Times New Roman" w:eastAsia="等线" w:hAnsi="Times New Roman"/>
                <w:sz w:val="21"/>
                <w:szCs w:val="21"/>
                <w:vertAlign w:val="subscript"/>
              </w:rPr>
              <w:t>max</w:t>
            </w:r>
          </w:p>
          <w:p w14:paraId="1C925951" w14:textId="2303E558" w:rsidR="008B4229" w:rsidRPr="008B4229" w:rsidRDefault="00DC5C54" w:rsidP="008B4229">
            <w:pPr>
              <w:jc w:val="center"/>
              <w:rPr>
                <w:rFonts w:ascii="Times New Roman" w:eastAsia="等线" w:hAnsi="Times New Roman"/>
                <w:sz w:val="21"/>
                <w:szCs w:val="21"/>
              </w:rPr>
            </w:pPr>
            <w:r w:rsidRPr="00DC5C54">
              <w:rPr>
                <w:rFonts w:ascii="Times New Roman" w:eastAsia="等线" w:hAnsi="Times New Roman" w:hint="eastAsia"/>
                <w:sz w:val="21"/>
                <w:szCs w:val="21"/>
              </w:rPr>
              <w:t>(</w:t>
            </w:r>
            <w:r w:rsidR="008B4229" w:rsidRPr="008B4229">
              <w:rPr>
                <w:rFonts w:ascii="Times New Roman" w:eastAsia="等线" w:hAnsi="Times New Roman"/>
                <w:sz w:val="21"/>
                <w:szCs w:val="21"/>
              </w:rPr>
              <w:t>%</w:t>
            </w:r>
            <w:r w:rsidRPr="00DC5C54">
              <w:rPr>
                <w:rFonts w:ascii="Times New Roman" w:eastAsia="等线" w:hAnsi="Times New Roman" w:hint="eastAsia"/>
                <w:sz w:val="21"/>
                <w:szCs w:val="21"/>
              </w:rPr>
              <w:t>)</w:t>
            </w:r>
          </w:p>
        </w:tc>
        <w:tc>
          <w:tcPr>
            <w:tcW w:w="1417" w:type="dxa"/>
            <w:tcBorders>
              <w:top w:val="single" w:sz="8" w:space="0" w:color="auto"/>
              <w:bottom w:val="single" w:sz="8" w:space="0" w:color="auto"/>
            </w:tcBorders>
            <w:vAlign w:val="center"/>
          </w:tcPr>
          <w:p w14:paraId="357943FD"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CIE</w:t>
            </w:r>
          </w:p>
          <w:p w14:paraId="08320702" w14:textId="38BD99D8" w:rsidR="008B4229" w:rsidRPr="008B4229" w:rsidRDefault="00DC5C54" w:rsidP="008B4229">
            <w:pPr>
              <w:jc w:val="center"/>
              <w:rPr>
                <w:rFonts w:ascii="Times New Roman" w:eastAsia="等线" w:hAnsi="Times New Roman"/>
                <w:sz w:val="21"/>
                <w:szCs w:val="21"/>
              </w:rPr>
            </w:pPr>
            <w:r w:rsidRPr="00DC5C54">
              <w:rPr>
                <w:rFonts w:ascii="Times New Roman" w:eastAsia="等线" w:hAnsi="Times New Roman" w:hint="eastAsia"/>
                <w:sz w:val="21"/>
                <w:szCs w:val="21"/>
              </w:rPr>
              <w:t>(</w:t>
            </w:r>
            <w:proofErr w:type="spellStart"/>
            <w:r w:rsidR="008B4229" w:rsidRPr="008B4229">
              <w:rPr>
                <w:rFonts w:ascii="Times New Roman" w:eastAsia="等线" w:hAnsi="Times New Roman"/>
                <w:sz w:val="21"/>
                <w:szCs w:val="21"/>
              </w:rPr>
              <w:t>x,y</w:t>
            </w:r>
            <w:proofErr w:type="spellEnd"/>
            <w:r w:rsidRPr="00DC5C54">
              <w:rPr>
                <w:rFonts w:ascii="Times New Roman" w:eastAsia="等线" w:hAnsi="Times New Roman" w:hint="eastAsia"/>
                <w:sz w:val="21"/>
                <w:szCs w:val="21"/>
              </w:rPr>
              <w:t>)</w:t>
            </w:r>
          </w:p>
        </w:tc>
        <w:tc>
          <w:tcPr>
            <w:tcW w:w="1355" w:type="dxa"/>
            <w:tcBorders>
              <w:top w:val="single" w:sz="8" w:space="0" w:color="auto"/>
              <w:bottom w:val="single" w:sz="8" w:space="0" w:color="auto"/>
            </w:tcBorders>
            <w:vAlign w:val="center"/>
          </w:tcPr>
          <w:p w14:paraId="02439B77"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Ref.</w:t>
            </w:r>
          </w:p>
        </w:tc>
      </w:tr>
      <w:tr w:rsidR="008B4229" w:rsidRPr="008B4229" w14:paraId="693C56C9" w14:textId="77777777" w:rsidTr="00323A74">
        <w:trPr>
          <w:trHeight w:val="386"/>
        </w:trPr>
        <w:tc>
          <w:tcPr>
            <w:tcW w:w="2830" w:type="dxa"/>
            <w:tcBorders>
              <w:top w:val="single" w:sz="8" w:space="0" w:color="auto"/>
              <w:bottom w:val="nil"/>
            </w:tcBorders>
            <w:vAlign w:val="center"/>
          </w:tcPr>
          <w:p w14:paraId="541DFEFA" w14:textId="77777777" w:rsidR="008B4229" w:rsidRPr="008B4229" w:rsidRDefault="008B4229" w:rsidP="008B4229">
            <w:pPr>
              <w:jc w:val="center"/>
              <w:rPr>
                <w:rFonts w:ascii="Times New Roman" w:eastAsia="等线" w:hAnsi="Times New Roman"/>
                <w:b/>
                <w:bCs/>
                <w:sz w:val="21"/>
                <w:szCs w:val="21"/>
              </w:rPr>
            </w:pPr>
            <w:r w:rsidRPr="008B4229">
              <w:rPr>
                <w:rFonts w:ascii="Times New Roman" w:eastAsia="等线" w:hAnsi="Times New Roman"/>
                <w:b/>
                <w:bCs/>
                <w:sz w:val="21"/>
                <w:szCs w:val="21"/>
              </w:rPr>
              <w:t>SAF-27MXNP</w:t>
            </w:r>
          </w:p>
        </w:tc>
        <w:tc>
          <w:tcPr>
            <w:tcW w:w="1276" w:type="dxa"/>
            <w:tcBorders>
              <w:top w:val="single" w:sz="8" w:space="0" w:color="auto"/>
              <w:bottom w:val="nil"/>
            </w:tcBorders>
            <w:vAlign w:val="center"/>
          </w:tcPr>
          <w:p w14:paraId="1DCBA6B2" w14:textId="77777777" w:rsidR="008B4229" w:rsidRPr="008B4229" w:rsidRDefault="008B4229" w:rsidP="008B4229">
            <w:pPr>
              <w:jc w:val="center"/>
              <w:rPr>
                <w:rFonts w:ascii="Times New Roman" w:eastAsia="等线" w:hAnsi="Times New Roman"/>
                <w:b/>
                <w:bCs/>
                <w:sz w:val="21"/>
                <w:szCs w:val="21"/>
              </w:rPr>
            </w:pPr>
            <w:r w:rsidRPr="008B4229">
              <w:rPr>
                <w:rFonts w:ascii="Times New Roman" w:eastAsia="等线" w:hAnsi="Times New Roman"/>
                <w:b/>
                <w:bCs/>
                <w:sz w:val="21"/>
                <w:szCs w:val="21"/>
              </w:rPr>
              <w:t>580</w:t>
            </w:r>
          </w:p>
        </w:tc>
        <w:tc>
          <w:tcPr>
            <w:tcW w:w="1418" w:type="dxa"/>
            <w:tcBorders>
              <w:top w:val="single" w:sz="8" w:space="0" w:color="auto"/>
              <w:bottom w:val="nil"/>
            </w:tcBorders>
            <w:vAlign w:val="center"/>
          </w:tcPr>
          <w:p w14:paraId="28C6C764" w14:textId="77777777" w:rsidR="008B4229" w:rsidRPr="008B4229" w:rsidRDefault="008B4229" w:rsidP="008B4229">
            <w:pPr>
              <w:jc w:val="center"/>
              <w:rPr>
                <w:rFonts w:ascii="Times New Roman" w:eastAsia="等线" w:hAnsi="Times New Roman"/>
                <w:b/>
                <w:bCs/>
                <w:sz w:val="21"/>
                <w:szCs w:val="21"/>
              </w:rPr>
            </w:pPr>
            <w:r w:rsidRPr="008B4229">
              <w:rPr>
                <w:rFonts w:ascii="Times New Roman" w:eastAsia="等线" w:hAnsi="Times New Roman"/>
                <w:b/>
                <w:bCs/>
                <w:sz w:val="21"/>
                <w:szCs w:val="21"/>
              </w:rPr>
              <w:t>32.1</w:t>
            </w:r>
          </w:p>
        </w:tc>
        <w:tc>
          <w:tcPr>
            <w:tcW w:w="1417" w:type="dxa"/>
            <w:tcBorders>
              <w:top w:val="single" w:sz="8" w:space="0" w:color="auto"/>
              <w:bottom w:val="nil"/>
            </w:tcBorders>
            <w:vAlign w:val="center"/>
          </w:tcPr>
          <w:p w14:paraId="6CDC212A" w14:textId="77777777" w:rsidR="008B4229" w:rsidRPr="008B4229" w:rsidRDefault="008B4229" w:rsidP="008B4229">
            <w:pPr>
              <w:jc w:val="center"/>
              <w:rPr>
                <w:rFonts w:ascii="Times New Roman" w:eastAsia="等线" w:hAnsi="Times New Roman"/>
                <w:b/>
                <w:bCs/>
                <w:sz w:val="21"/>
                <w:szCs w:val="21"/>
              </w:rPr>
            </w:pPr>
            <w:r w:rsidRPr="008B4229">
              <w:rPr>
                <w:rFonts w:ascii="Times New Roman" w:eastAsia="等线" w:hAnsi="Times New Roman"/>
                <w:b/>
                <w:bCs/>
                <w:sz w:val="21"/>
                <w:szCs w:val="21"/>
              </w:rPr>
              <w:t>(0.52,0.48)</w:t>
            </w:r>
          </w:p>
        </w:tc>
        <w:tc>
          <w:tcPr>
            <w:tcW w:w="1355" w:type="dxa"/>
            <w:vMerge w:val="restart"/>
            <w:tcBorders>
              <w:top w:val="single" w:sz="8" w:space="0" w:color="auto"/>
            </w:tcBorders>
            <w:vAlign w:val="center"/>
          </w:tcPr>
          <w:p w14:paraId="53F1404B" w14:textId="77777777" w:rsidR="008B4229" w:rsidRPr="008B4229" w:rsidRDefault="008B4229" w:rsidP="008B4229">
            <w:pPr>
              <w:jc w:val="center"/>
              <w:rPr>
                <w:rFonts w:ascii="Times New Roman" w:eastAsia="等线" w:hAnsi="Times New Roman"/>
                <w:b/>
                <w:bCs/>
                <w:sz w:val="21"/>
                <w:szCs w:val="21"/>
              </w:rPr>
            </w:pPr>
            <w:r w:rsidRPr="008B4229">
              <w:rPr>
                <w:rFonts w:ascii="Times New Roman" w:eastAsia="等线" w:hAnsi="Times New Roman"/>
                <w:b/>
                <w:bCs/>
                <w:sz w:val="21"/>
                <w:szCs w:val="21"/>
              </w:rPr>
              <w:t>This work</w:t>
            </w:r>
          </w:p>
        </w:tc>
      </w:tr>
      <w:tr w:rsidR="008B4229" w:rsidRPr="008B4229" w14:paraId="539468C6" w14:textId="77777777" w:rsidTr="00323A74">
        <w:trPr>
          <w:trHeight w:val="386"/>
        </w:trPr>
        <w:tc>
          <w:tcPr>
            <w:tcW w:w="2830" w:type="dxa"/>
            <w:tcBorders>
              <w:top w:val="nil"/>
              <w:bottom w:val="nil"/>
            </w:tcBorders>
            <w:vAlign w:val="center"/>
          </w:tcPr>
          <w:p w14:paraId="4ADA392E" w14:textId="77777777" w:rsidR="008B4229" w:rsidRPr="008B4229" w:rsidRDefault="008B4229" w:rsidP="008B4229">
            <w:pPr>
              <w:jc w:val="center"/>
              <w:rPr>
                <w:rFonts w:ascii="Times New Roman" w:eastAsia="等线" w:hAnsi="Times New Roman"/>
                <w:b/>
                <w:bCs/>
                <w:sz w:val="21"/>
                <w:szCs w:val="21"/>
              </w:rPr>
            </w:pPr>
            <w:r w:rsidRPr="008B4229">
              <w:rPr>
                <w:rFonts w:ascii="Times New Roman" w:eastAsia="等线" w:hAnsi="Times New Roman"/>
                <w:b/>
                <w:bCs/>
                <w:sz w:val="21"/>
                <w:szCs w:val="21"/>
              </w:rPr>
              <w:t>SAF-36MXNP</w:t>
            </w:r>
          </w:p>
        </w:tc>
        <w:tc>
          <w:tcPr>
            <w:tcW w:w="1276" w:type="dxa"/>
            <w:tcBorders>
              <w:top w:val="nil"/>
              <w:bottom w:val="nil"/>
            </w:tcBorders>
            <w:vAlign w:val="center"/>
          </w:tcPr>
          <w:p w14:paraId="30D08396" w14:textId="77777777" w:rsidR="008B4229" w:rsidRPr="008B4229" w:rsidRDefault="008B4229" w:rsidP="008B4229">
            <w:pPr>
              <w:jc w:val="center"/>
              <w:rPr>
                <w:rFonts w:ascii="Times New Roman" w:eastAsia="等线" w:hAnsi="Times New Roman"/>
                <w:b/>
                <w:bCs/>
                <w:sz w:val="21"/>
                <w:szCs w:val="21"/>
              </w:rPr>
            </w:pPr>
            <w:r w:rsidRPr="008B4229">
              <w:rPr>
                <w:rFonts w:ascii="Times New Roman" w:eastAsia="等线" w:hAnsi="Times New Roman"/>
                <w:b/>
                <w:bCs/>
                <w:sz w:val="21"/>
                <w:szCs w:val="21"/>
              </w:rPr>
              <w:t>572</w:t>
            </w:r>
          </w:p>
        </w:tc>
        <w:tc>
          <w:tcPr>
            <w:tcW w:w="1418" w:type="dxa"/>
            <w:tcBorders>
              <w:top w:val="nil"/>
              <w:bottom w:val="nil"/>
            </w:tcBorders>
            <w:vAlign w:val="center"/>
          </w:tcPr>
          <w:p w14:paraId="4A54DE38" w14:textId="77777777" w:rsidR="008B4229" w:rsidRPr="008B4229" w:rsidRDefault="008B4229" w:rsidP="008B4229">
            <w:pPr>
              <w:jc w:val="center"/>
              <w:rPr>
                <w:rFonts w:ascii="Times New Roman" w:eastAsia="等线" w:hAnsi="Times New Roman"/>
                <w:b/>
                <w:bCs/>
                <w:sz w:val="21"/>
                <w:szCs w:val="21"/>
              </w:rPr>
            </w:pPr>
            <w:r w:rsidRPr="008B4229">
              <w:rPr>
                <w:rFonts w:ascii="Times New Roman" w:eastAsia="等线" w:hAnsi="Times New Roman"/>
                <w:b/>
                <w:bCs/>
                <w:sz w:val="21"/>
                <w:szCs w:val="21"/>
              </w:rPr>
              <w:t>38.6</w:t>
            </w:r>
          </w:p>
        </w:tc>
        <w:tc>
          <w:tcPr>
            <w:tcW w:w="1417" w:type="dxa"/>
            <w:tcBorders>
              <w:top w:val="nil"/>
              <w:bottom w:val="nil"/>
            </w:tcBorders>
            <w:vAlign w:val="center"/>
          </w:tcPr>
          <w:p w14:paraId="34DDE42F" w14:textId="77777777" w:rsidR="008B4229" w:rsidRPr="008B4229" w:rsidRDefault="008B4229" w:rsidP="008B4229">
            <w:pPr>
              <w:jc w:val="center"/>
              <w:rPr>
                <w:rFonts w:ascii="Times New Roman" w:eastAsia="等线" w:hAnsi="Times New Roman"/>
                <w:b/>
                <w:bCs/>
                <w:sz w:val="21"/>
                <w:szCs w:val="21"/>
              </w:rPr>
            </w:pPr>
            <w:r w:rsidRPr="008B4229">
              <w:rPr>
                <w:rFonts w:ascii="Times New Roman" w:eastAsia="等线" w:hAnsi="Times New Roman"/>
                <w:b/>
                <w:bCs/>
                <w:sz w:val="21"/>
                <w:szCs w:val="21"/>
              </w:rPr>
              <w:t>(0.49,0.51)</w:t>
            </w:r>
          </w:p>
        </w:tc>
        <w:tc>
          <w:tcPr>
            <w:tcW w:w="1355" w:type="dxa"/>
            <w:vMerge/>
            <w:vAlign w:val="center"/>
          </w:tcPr>
          <w:p w14:paraId="3F87B0BF" w14:textId="77777777" w:rsidR="008B4229" w:rsidRPr="008B4229" w:rsidRDefault="008B4229" w:rsidP="008B4229">
            <w:pPr>
              <w:jc w:val="center"/>
              <w:rPr>
                <w:rFonts w:ascii="Times New Roman" w:eastAsia="等线" w:hAnsi="Times New Roman"/>
                <w:b/>
                <w:bCs/>
                <w:sz w:val="21"/>
                <w:szCs w:val="21"/>
              </w:rPr>
            </w:pPr>
          </w:p>
        </w:tc>
      </w:tr>
      <w:tr w:rsidR="008B4229" w:rsidRPr="008B4229" w14:paraId="6EC23E2F" w14:textId="77777777" w:rsidTr="00323A74">
        <w:trPr>
          <w:trHeight w:val="386"/>
        </w:trPr>
        <w:tc>
          <w:tcPr>
            <w:tcW w:w="2830" w:type="dxa"/>
            <w:tcBorders>
              <w:top w:val="nil"/>
              <w:bottom w:val="nil"/>
            </w:tcBorders>
          </w:tcPr>
          <w:p w14:paraId="7F846884" w14:textId="77777777" w:rsidR="008B4229" w:rsidRPr="008B4229" w:rsidRDefault="008B4229" w:rsidP="008B4229">
            <w:pPr>
              <w:jc w:val="center"/>
              <w:rPr>
                <w:rFonts w:ascii="Times New Roman" w:eastAsia="等线" w:hAnsi="Times New Roman"/>
                <w:b/>
                <w:bCs/>
                <w:sz w:val="21"/>
                <w:szCs w:val="21"/>
              </w:rPr>
            </w:pPr>
            <w:r w:rsidRPr="008B4229">
              <w:rPr>
                <w:rFonts w:ascii="Times New Roman" w:eastAsia="等线" w:hAnsi="Times New Roman"/>
                <w:b/>
                <w:bCs/>
                <w:sz w:val="21"/>
                <w:szCs w:val="21"/>
              </w:rPr>
              <w:t>SAF-36MXBP</w:t>
            </w:r>
          </w:p>
        </w:tc>
        <w:tc>
          <w:tcPr>
            <w:tcW w:w="1276" w:type="dxa"/>
            <w:tcBorders>
              <w:top w:val="nil"/>
              <w:bottom w:val="nil"/>
            </w:tcBorders>
            <w:vAlign w:val="center"/>
          </w:tcPr>
          <w:p w14:paraId="15AA8212" w14:textId="77777777" w:rsidR="008B4229" w:rsidRPr="008B4229" w:rsidRDefault="008B4229" w:rsidP="008B4229">
            <w:pPr>
              <w:jc w:val="center"/>
              <w:rPr>
                <w:rFonts w:ascii="Times New Roman" w:eastAsia="等线" w:hAnsi="Times New Roman"/>
                <w:b/>
                <w:bCs/>
                <w:sz w:val="21"/>
                <w:szCs w:val="21"/>
              </w:rPr>
            </w:pPr>
            <w:r w:rsidRPr="008B4229">
              <w:rPr>
                <w:rFonts w:ascii="Times New Roman" w:eastAsia="等线" w:hAnsi="Times New Roman"/>
                <w:b/>
                <w:bCs/>
                <w:sz w:val="21"/>
                <w:szCs w:val="21"/>
              </w:rPr>
              <w:t>568</w:t>
            </w:r>
          </w:p>
        </w:tc>
        <w:tc>
          <w:tcPr>
            <w:tcW w:w="1418" w:type="dxa"/>
            <w:tcBorders>
              <w:top w:val="nil"/>
              <w:bottom w:val="nil"/>
            </w:tcBorders>
            <w:vAlign w:val="center"/>
          </w:tcPr>
          <w:p w14:paraId="494CB897" w14:textId="77777777" w:rsidR="008B4229" w:rsidRPr="008B4229" w:rsidRDefault="008B4229" w:rsidP="008B4229">
            <w:pPr>
              <w:jc w:val="center"/>
              <w:rPr>
                <w:rFonts w:ascii="Times New Roman" w:eastAsia="等线" w:hAnsi="Times New Roman"/>
                <w:b/>
                <w:bCs/>
                <w:sz w:val="21"/>
                <w:szCs w:val="21"/>
              </w:rPr>
            </w:pPr>
            <w:r w:rsidRPr="008B4229">
              <w:rPr>
                <w:rFonts w:ascii="Times New Roman" w:eastAsia="等线" w:hAnsi="Times New Roman"/>
                <w:b/>
                <w:bCs/>
                <w:sz w:val="21"/>
                <w:szCs w:val="21"/>
              </w:rPr>
              <w:t>40.3</w:t>
            </w:r>
          </w:p>
        </w:tc>
        <w:tc>
          <w:tcPr>
            <w:tcW w:w="1417" w:type="dxa"/>
            <w:tcBorders>
              <w:top w:val="nil"/>
              <w:bottom w:val="nil"/>
            </w:tcBorders>
            <w:vAlign w:val="center"/>
          </w:tcPr>
          <w:p w14:paraId="1F5260B5" w14:textId="77777777" w:rsidR="008B4229" w:rsidRPr="008B4229" w:rsidRDefault="008B4229" w:rsidP="008B4229">
            <w:pPr>
              <w:jc w:val="center"/>
              <w:rPr>
                <w:rFonts w:ascii="Times New Roman" w:eastAsia="等线" w:hAnsi="Times New Roman"/>
                <w:b/>
                <w:bCs/>
                <w:sz w:val="21"/>
                <w:szCs w:val="21"/>
              </w:rPr>
            </w:pPr>
            <w:r w:rsidRPr="008B4229">
              <w:rPr>
                <w:rFonts w:ascii="Times New Roman" w:eastAsia="等线" w:hAnsi="Times New Roman"/>
                <w:b/>
                <w:bCs/>
                <w:sz w:val="21"/>
                <w:szCs w:val="21"/>
              </w:rPr>
              <w:t>(0.48,0.52)</w:t>
            </w:r>
          </w:p>
        </w:tc>
        <w:tc>
          <w:tcPr>
            <w:tcW w:w="1355" w:type="dxa"/>
            <w:vMerge/>
            <w:vAlign w:val="center"/>
          </w:tcPr>
          <w:p w14:paraId="3654D027" w14:textId="77777777" w:rsidR="008B4229" w:rsidRPr="008B4229" w:rsidRDefault="008B4229" w:rsidP="008B4229">
            <w:pPr>
              <w:jc w:val="center"/>
              <w:rPr>
                <w:rFonts w:ascii="Times New Roman" w:eastAsia="等线" w:hAnsi="Times New Roman"/>
                <w:b/>
                <w:bCs/>
                <w:sz w:val="21"/>
                <w:szCs w:val="21"/>
              </w:rPr>
            </w:pPr>
          </w:p>
        </w:tc>
      </w:tr>
      <w:tr w:rsidR="008B4229" w:rsidRPr="008B4229" w14:paraId="36F5A9EF" w14:textId="77777777" w:rsidTr="00323A74">
        <w:trPr>
          <w:trHeight w:val="386"/>
        </w:trPr>
        <w:tc>
          <w:tcPr>
            <w:tcW w:w="2830" w:type="dxa"/>
            <w:tcBorders>
              <w:top w:val="nil"/>
              <w:bottom w:val="nil"/>
            </w:tcBorders>
          </w:tcPr>
          <w:p w14:paraId="2CD87EFF" w14:textId="77777777" w:rsidR="008B4229" w:rsidRPr="008B4229" w:rsidRDefault="008B4229" w:rsidP="008B4229">
            <w:pPr>
              <w:jc w:val="center"/>
              <w:rPr>
                <w:rFonts w:ascii="Times New Roman" w:eastAsia="等线" w:hAnsi="Times New Roman"/>
                <w:b/>
                <w:bCs/>
                <w:sz w:val="21"/>
                <w:szCs w:val="21"/>
              </w:rPr>
            </w:pPr>
            <w:r w:rsidRPr="008B4229">
              <w:rPr>
                <w:rFonts w:ascii="Times New Roman" w:eastAsia="等线" w:hAnsi="Times New Roman"/>
                <w:b/>
                <w:bCs/>
                <w:sz w:val="21"/>
                <w:szCs w:val="21"/>
              </w:rPr>
              <w:t>SAF-36CNNP</w:t>
            </w:r>
          </w:p>
        </w:tc>
        <w:tc>
          <w:tcPr>
            <w:tcW w:w="1276" w:type="dxa"/>
            <w:tcBorders>
              <w:top w:val="nil"/>
              <w:bottom w:val="nil"/>
            </w:tcBorders>
            <w:vAlign w:val="center"/>
          </w:tcPr>
          <w:p w14:paraId="088CC219" w14:textId="77777777" w:rsidR="008B4229" w:rsidRPr="008B4229" w:rsidRDefault="008B4229" w:rsidP="008B4229">
            <w:pPr>
              <w:jc w:val="center"/>
              <w:rPr>
                <w:rFonts w:ascii="Times New Roman" w:eastAsia="等线" w:hAnsi="Times New Roman"/>
                <w:b/>
                <w:bCs/>
                <w:sz w:val="21"/>
                <w:szCs w:val="21"/>
              </w:rPr>
            </w:pPr>
            <w:r w:rsidRPr="008B4229">
              <w:rPr>
                <w:rFonts w:ascii="Times New Roman" w:eastAsia="等线" w:hAnsi="Times New Roman"/>
                <w:b/>
                <w:bCs/>
                <w:sz w:val="21"/>
                <w:szCs w:val="21"/>
              </w:rPr>
              <w:t>596</w:t>
            </w:r>
          </w:p>
        </w:tc>
        <w:tc>
          <w:tcPr>
            <w:tcW w:w="1418" w:type="dxa"/>
            <w:tcBorders>
              <w:top w:val="nil"/>
              <w:bottom w:val="nil"/>
            </w:tcBorders>
            <w:vAlign w:val="center"/>
          </w:tcPr>
          <w:p w14:paraId="1AFEFB2C" w14:textId="77777777" w:rsidR="008B4229" w:rsidRPr="008B4229" w:rsidRDefault="008B4229" w:rsidP="008B4229">
            <w:pPr>
              <w:jc w:val="center"/>
              <w:rPr>
                <w:rFonts w:ascii="Times New Roman" w:eastAsia="等线" w:hAnsi="Times New Roman"/>
                <w:b/>
                <w:bCs/>
                <w:sz w:val="21"/>
                <w:szCs w:val="21"/>
              </w:rPr>
            </w:pPr>
            <w:r w:rsidRPr="008B4229">
              <w:rPr>
                <w:rFonts w:ascii="Times New Roman" w:eastAsia="等线" w:hAnsi="Times New Roman"/>
                <w:b/>
                <w:bCs/>
                <w:sz w:val="21"/>
                <w:szCs w:val="21"/>
              </w:rPr>
              <w:t>33.0</w:t>
            </w:r>
          </w:p>
        </w:tc>
        <w:tc>
          <w:tcPr>
            <w:tcW w:w="1417" w:type="dxa"/>
            <w:tcBorders>
              <w:top w:val="nil"/>
              <w:bottom w:val="nil"/>
            </w:tcBorders>
            <w:vAlign w:val="center"/>
          </w:tcPr>
          <w:p w14:paraId="42F68267" w14:textId="77777777" w:rsidR="008B4229" w:rsidRPr="008B4229" w:rsidRDefault="008B4229" w:rsidP="008B4229">
            <w:pPr>
              <w:jc w:val="center"/>
              <w:rPr>
                <w:rFonts w:ascii="Times New Roman" w:eastAsia="等线" w:hAnsi="Times New Roman"/>
                <w:b/>
                <w:bCs/>
                <w:sz w:val="21"/>
                <w:szCs w:val="21"/>
              </w:rPr>
            </w:pPr>
            <w:r w:rsidRPr="008B4229">
              <w:rPr>
                <w:rFonts w:ascii="Times New Roman" w:eastAsia="等线" w:hAnsi="Times New Roman"/>
                <w:b/>
                <w:bCs/>
                <w:sz w:val="21"/>
                <w:szCs w:val="21"/>
              </w:rPr>
              <w:t>(0.57,0.43)</w:t>
            </w:r>
          </w:p>
        </w:tc>
        <w:tc>
          <w:tcPr>
            <w:tcW w:w="1355" w:type="dxa"/>
            <w:vMerge/>
            <w:tcBorders>
              <w:bottom w:val="nil"/>
            </w:tcBorders>
            <w:vAlign w:val="center"/>
          </w:tcPr>
          <w:p w14:paraId="05F584D6" w14:textId="77777777" w:rsidR="008B4229" w:rsidRPr="008B4229" w:rsidRDefault="008B4229" w:rsidP="008B4229">
            <w:pPr>
              <w:jc w:val="center"/>
              <w:rPr>
                <w:rFonts w:ascii="Times New Roman" w:eastAsia="等线" w:hAnsi="Times New Roman"/>
                <w:b/>
                <w:bCs/>
                <w:sz w:val="21"/>
                <w:szCs w:val="21"/>
              </w:rPr>
            </w:pPr>
          </w:p>
        </w:tc>
      </w:tr>
      <w:tr w:rsidR="008B4229" w:rsidRPr="008B4229" w14:paraId="75DE7F34" w14:textId="77777777" w:rsidTr="00323A74">
        <w:trPr>
          <w:trHeight w:val="386"/>
        </w:trPr>
        <w:tc>
          <w:tcPr>
            <w:tcW w:w="2830" w:type="dxa"/>
            <w:tcBorders>
              <w:top w:val="nil"/>
            </w:tcBorders>
          </w:tcPr>
          <w:p w14:paraId="09850567"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SAF-2NP</w:t>
            </w:r>
          </w:p>
        </w:tc>
        <w:tc>
          <w:tcPr>
            <w:tcW w:w="1276" w:type="dxa"/>
            <w:tcBorders>
              <w:top w:val="nil"/>
            </w:tcBorders>
          </w:tcPr>
          <w:p w14:paraId="4F2CF026"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576</w:t>
            </w:r>
          </w:p>
        </w:tc>
        <w:tc>
          <w:tcPr>
            <w:tcW w:w="1418" w:type="dxa"/>
            <w:tcBorders>
              <w:top w:val="nil"/>
            </w:tcBorders>
          </w:tcPr>
          <w:p w14:paraId="0A05B055"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32.5</w:t>
            </w:r>
          </w:p>
        </w:tc>
        <w:tc>
          <w:tcPr>
            <w:tcW w:w="1417" w:type="dxa"/>
            <w:tcBorders>
              <w:top w:val="nil"/>
            </w:tcBorders>
            <w:vAlign w:val="center"/>
          </w:tcPr>
          <w:p w14:paraId="174A6E25"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(0.49,0.50)</w:t>
            </w:r>
          </w:p>
        </w:tc>
        <w:tc>
          <w:tcPr>
            <w:tcW w:w="1355" w:type="dxa"/>
            <w:tcBorders>
              <w:top w:val="nil"/>
            </w:tcBorders>
            <w:vAlign w:val="center"/>
          </w:tcPr>
          <w:p w14:paraId="1D703CF0" w14:textId="10540618" w:rsidR="008B4229" w:rsidRPr="008B4229" w:rsidRDefault="007E7F30" w:rsidP="008B4229">
            <w:pPr>
              <w:jc w:val="center"/>
              <w:rPr>
                <w:rFonts w:ascii="Times New Roman" w:eastAsia="等线" w:hAnsi="Times New Roman"/>
                <w:sz w:val="21"/>
                <w:szCs w:val="21"/>
              </w:rPr>
            </w:pPr>
            <w:r>
              <w:rPr>
                <w:rFonts w:eastAsia="等线"/>
                <w:sz w:val="21"/>
                <w:szCs w:val="21"/>
              </w:rPr>
              <w:fldChar w:fldCharType="begin"/>
            </w:r>
            <w:r w:rsidR="00CF0B35">
              <w:rPr>
                <w:rFonts w:ascii="Times New Roman" w:eastAsia="等线" w:hAnsi="Times New Roman"/>
                <w:sz w:val="21"/>
                <w:szCs w:val="21"/>
              </w:rPr>
              <w:instrText xml:space="preserve"> ADDIN ZOTERO_ITEM CSL_CITATION {"citationID":"FdQMnAfF","properties":{"unsorted":false,"formattedCitation":"\\super 2\\nosupersub{}","plainCitation":"2","noteIndex":0},"citationItems":[{"id":5253,"uris":["http://zotero.org/users/11244700/items/E9EZW7IK"]</w:instrText>
            </w:r>
            <w:r w:rsidR="00CF0B35">
              <w:rPr>
                <w:rFonts w:ascii="Times New Roman" w:eastAsia="等线" w:hAnsi="Times New Roman" w:hint="eastAsia"/>
                <w:sz w:val="21"/>
                <w:szCs w:val="21"/>
              </w:rPr>
              <w:instrText xml:space="preserve">,"itemData":{"id":5253,"type":"article-journal","abstract":"With high molecular rigidity and planarity, the orange-red emitter SAF-2NP realized\n              </w:instrText>
            </w:r>
            <w:r w:rsidR="00CF0B35">
              <w:rPr>
                <w:rFonts w:ascii="Times New Roman" w:eastAsia="等线" w:hAnsi="Times New Roman" w:hint="eastAsia"/>
                <w:sz w:val="21"/>
                <w:szCs w:val="21"/>
              </w:rPr>
              <w:instrText>Φ</w:instrText>
            </w:r>
            <w:r w:rsidR="00CF0B35">
              <w:rPr>
                <w:rFonts w:ascii="Times New Roman" w:eastAsia="等线" w:hAnsi="Times New Roman" w:hint="eastAsia"/>
                <w:sz w:val="21"/>
                <w:szCs w:val="21"/>
              </w:rPr>
              <w:instrText xml:space="preserve">\n              PL\n              and\n              </w:instrText>
            </w:r>
            <w:r w:rsidR="00CF0B35">
              <w:rPr>
                <w:rFonts w:ascii="Times New Roman" w:eastAsia="等线" w:hAnsi="Times New Roman" w:hint="eastAsia"/>
                <w:sz w:val="21"/>
                <w:szCs w:val="21"/>
              </w:rPr>
              <w:instrText>Θ</w:instrText>
            </w:r>
            <w:r w:rsidR="00CF0B35">
              <w:rPr>
                <w:rFonts w:ascii="Times New Roman" w:eastAsia="等线" w:hAnsi="Times New Roman" w:hint="eastAsia"/>
                <w:sz w:val="21"/>
                <w:szCs w:val="21"/>
              </w:rPr>
              <w:instrText xml:space="preserve">\n              </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\n              of 99% a</w:instrText>
            </w:r>
            <w:r w:rsidR="00CF0B35">
              <w:rPr>
                <w:rFonts w:ascii="Times New Roman" w:eastAsia="等线" w:hAnsi="Times New Roman"/>
                <w:sz w:val="21"/>
                <w:szCs w:val="21"/>
              </w:rPr>
              <w:instrText>nd 85%, respectively. The optimal device demonstrated a maximum external quantum efficiency of 32.5% with an emission peak of 576 nm.\n            \n          , \n            \n              Simultaneous optimization of photoluminescence quantum yield (\n</w:instrText>
            </w:r>
            <w:r w:rsidR="00CF0B35">
              <w:rPr>
                <w:rFonts w:ascii="Times New Roman" w:eastAsia="等线" w:hAnsi="Times New Roman" w:hint="eastAsia"/>
                <w:sz w:val="21"/>
                <w:szCs w:val="21"/>
              </w:rPr>
              <w:instrText xml:space="preserve">              </w:instrText>
            </w:r>
            <w:r w:rsidR="00CF0B35">
              <w:rPr>
                <w:rFonts w:ascii="Times New Roman" w:eastAsia="等线" w:hAnsi="Times New Roman" w:hint="eastAsia"/>
                <w:sz w:val="21"/>
                <w:szCs w:val="21"/>
              </w:rPr>
              <w:instrText>Φ</w:instrText>
            </w:r>
            <w:r w:rsidR="00CF0B35">
              <w:rPr>
                <w:rFonts w:ascii="Times New Roman" w:eastAsia="等线" w:hAnsi="Times New Roman" w:hint="eastAsia"/>
                <w:sz w:val="21"/>
                <w:szCs w:val="21"/>
              </w:rPr>
              <w:instrText xml:space="preserve">\n              PL\n              ) and horizontally oriented dipoles (\n              </w:instrText>
            </w:r>
            <w:r w:rsidR="00CF0B35">
              <w:rPr>
                <w:rFonts w:ascii="Times New Roman" w:eastAsia="等线" w:hAnsi="Times New Roman" w:hint="eastAsia"/>
                <w:sz w:val="21"/>
                <w:szCs w:val="21"/>
              </w:rPr>
              <w:instrText>Θ</w:instrText>
            </w:r>
            <w:r w:rsidR="00CF0B35">
              <w:rPr>
                <w:rFonts w:ascii="Times New Roman" w:eastAsia="等线" w:hAnsi="Times New Roman" w:hint="eastAsia"/>
                <w:sz w:val="21"/>
                <w:szCs w:val="21"/>
              </w:rPr>
              <w:instrText xml:space="preserve">\n              </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\n              ) is considerably challenging for orange and red thermally activated delayed fluorescence (TADF) emitters, due to the conflicts between enhancing molecular rigidity and improving molecular planarity. Herein, a novel orange-red TADF emitter 10-(dipyrido[3,2-\n              a\n              :2</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,3</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-\n              c\n              ]phenazin-11-yl)-10\n              H\n              -spiro[acridine-9,9</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-fluorene] (SAF-2NP) was constructed with a donor</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 xml:space="preserve">acceptor structure. The highly rigid donor and acceptor segments ensure the overall rigidity of the emitter. More importantly, the quasi-coplanar structure between the acceptor and the fluorene moiety in the donor unit enlarges the molecular plane without weakening rigidity. Consequently, SAF-2NP exhibited extremely high\n              </w:instrText>
            </w:r>
            <w:r w:rsidR="00CF0B35">
              <w:rPr>
                <w:rFonts w:ascii="Times New Roman" w:eastAsia="等线" w:hAnsi="Times New Roman" w:hint="eastAsia"/>
                <w:sz w:val="21"/>
                <w:szCs w:val="21"/>
              </w:rPr>
              <w:instrText>Φ</w:instrText>
            </w:r>
            <w:r w:rsidR="00CF0B35">
              <w:rPr>
                <w:rFonts w:ascii="Times New Roman" w:eastAsia="等线" w:hAnsi="Times New Roman" w:hint="eastAsia"/>
                <w:sz w:val="21"/>
                <w:szCs w:val="21"/>
              </w:rPr>
              <w:instrText xml:space="preserve">\n              PL\n              and\n              </w:instrText>
            </w:r>
            <w:r w:rsidR="00CF0B35">
              <w:rPr>
                <w:rFonts w:ascii="Times New Roman" w:eastAsia="等线" w:hAnsi="Times New Roman" w:hint="eastAsia"/>
                <w:sz w:val="21"/>
                <w:szCs w:val="21"/>
              </w:rPr>
              <w:instrText>Θ</w:instrText>
            </w:r>
            <w:r w:rsidR="00CF0B35">
              <w:rPr>
                <w:rFonts w:ascii="Times New Roman" w:eastAsia="等线" w:hAnsi="Times New Roman" w:hint="eastAsia"/>
                <w:sz w:val="21"/>
                <w:szCs w:val="21"/>
              </w:rPr>
              <w:instrText xml:space="preserve">\n              </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\n              of 99% and 85%, respectively. The optimal organic light-emitting diode using SAF-2NP as the emitter and 4,4</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-di(9\n              H\n              -carbazol-9-yl)-1,1</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-biphenyl (CBP) as the host demonstrated an unparalleled external quantum efficiency of 32.5% a</w:instrText>
            </w:r>
            <w:r w:rsidR="00CF0B35">
              <w:rPr>
                <w:rFonts w:ascii="Times New Roman" w:eastAsia="等线" w:hAnsi="Times New Roman"/>
                <w:sz w:val="21"/>
                <w:szCs w:val="21"/>
              </w:rPr>
              <w:instrText xml:space="preserve">nd a power efficiency of 85.2 lm W\n              −1\n              without any extra light extraction structure. This work provides a feasible strategy to establish efficient orange and red TADF emitters with both high rigidity and planarity.","container-title":"Materials Horizons","DOI":"10.1039/D2MH00639A","ISSN":"2051-6347, 2051-6355","issue":"9","journalAbbreviation":"Mater. Horiz.","language":"en","page":"2425-2432","source":"DOI.org (Crossref)","title":"A novel orange-red thermally activated delayed fluorescence emitter with high molecular rigidity and planarity realizing 32.5% external quantum efficiency in organic light-emitting diodes","volume":"9","author":[{"family":"Zhang","given":"Heng-Yuan"},{"family":"Yang","given":"Hao-Yu"},{"family":"Zhang","given":"Ming"},{"family":"Lin","given":"Hui"},{"family":"Tao","given":"Si-Lu"},{"family":"Zheng","given":"Cai-Jun"},{"family":"Zhang","given":"Xiao-Hong"}],"issued":{"date-parts":[["2022"]]}}}],"schema":"https://github.com/citation-style-language/schema/raw/master/csl-citation.json"} </w:instrText>
            </w:r>
            <w:r>
              <w:rPr>
                <w:rFonts w:eastAsia="等线"/>
                <w:sz w:val="21"/>
                <w:szCs w:val="21"/>
              </w:rPr>
              <w:fldChar w:fldCharType="separate"/>
            </w:r>
            <w:r w:rsidR="00CF0B35" w:rsidRPr="00CF0B35">
              <w:rPr>
                <w:rFonts w:ascii="Times New Roman" w:hAnsi="Times New Roman"/>
                <w:kern w:val="0"/>
                <w:sz w:val="21"/>
                <w:vertAlign w:val="superscript"/>
              </w:rPr>
              <w:t>2</w:t>
            </w:r>
            <w:r>
              <w:rPr>
                <w:rFonts w:eastAsia="等线"/>
                <w:sz w:val="21"/>
                <w:szCs w:val="21"/>
              </w:rPr>
              <w:fldChar w:fldCharType="end"/>
            </w:r>
          </w:p>
        </w:tc>
      </w:tr>
      <w:tr w:rsidR="008B4229" w:rsidRPr="008B4229" w14:paraId="5FD2A0A8" w14:textId="77777777" w:rsidTr="00323A74">
        <w:trPr>
          <w:trHeight w:val="386"/>
        </w:trPr>
        <w:tc>
          <w:tcPr>
            <w:tcW w:w="2830" w:type="dxa"/>
          </w:tcPr>
          <w:p w14:paraId="73C2DAAF"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NAI-DPAC</w:t>
            </w:r>
          </w:p>
        </w:tc>
        <w:tc>
          <w:tcPr>
            <w:tcW w:w="1276" w:type="dxa"/>
          </w:tcPr>
          <w:p w14:paraId="154C61E4"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584</w:t>
            </w:r>
          </w:p>
        </w:tc>
        <w:tc>
          <w:tcPr>
            <w:tcW w:w="1418" w:type="dxa"/>
          </w:tcPr>
          <w:p w14:paraId="2E54141D"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29.2</w:t>
            </w:r>
          </w:p>
        </w:tc>
        <w:tc>
          <w:tcPr>
            <w:tcW w:w="1417" w:type="dxa"/>
            <w:vAlign w:val="center"/>
          </w:tcPr>
          <w:p w14:paraId="6A945D6C"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(0.52,0.47)</w:t>
            </w:r>
          </w:p>
        </w:tc>
        <w:tc>
          <w:tcPr>
            <w:tcW w:w="1355" w:type="dxa"/>
            <w:vAlign w:val="center"/>
          </w:tcPr>
          <w:p w14:paraId="58D0DD9C" w14:textId="5C5039D1" w:rsidR="008B4229" w:rsidRPr="008B4229" w:rsidRDefault="00C3345B" w:rsidP="008B4229">
            <w:pPr>
              <w:jc w:val="center"/>
              <w:rPr>
                <w:rFonts w:ascii="Times New Roman" w:eastAsia="等线" w:hAnsi="Times New Roman"/>
                <w:sz w:val="21"/>
                <w:szCs w:val="21"/>
              </w:rPr>
            </w:pPr>
            <w:r>
              <w:rPr>
                <w:rFonts w:eastAsia="等线"/>
                <w:sz w:val="21"/>
                <w:szCs w:val="21"/>
              </w:rPr>
              <w:fldChar w:fldCharType="begin"/>
            </w:r>
            <w:r w:rsidR="00CF0B35">
              <w:rPr>
                <w:rFonts w:ascii="Times New Roman" w:eastAsia="等线" w:hAnsi="Times New Roman"/>
                <w:sz w:val="21"/>
                <w:szCs w:val="21"/>
              </w:rPr>
              <w:instrText xml:space="preserve"> ADDIN ZOTERO_ITEM CSL_CITATION {"citationID":"4yRjY3Qw","properties":{"formattedCitation":"\\super 3\\nosupersub{}","plainCitation":"3","noteIndex":0},"citationItems":[{"id":7614,"uris":["http://zotero.org/users/11244700/items/KD357QD5"],"itemData":{"id":7614,"type":"article-journal","abstract":"The combination of rigid acridine donor and 1,8-naphthalimide acceptor has afforded two orange–red emitters of NAI-DMAC and NAI-DPAC with high rigidity in molecular structure and strongly pretwisted charge transfer state. Endowed with high photoluminescence quantum yields (ΦPL), distinct thermally activated delayed fluorescence (TADF) characteristics, and preferentially horizontal emitting dipole orientations, these emitters afford record-high orange–red TADF organic light-emitting diodes (OLEDs) with external quantum efficiencies of up to 21–29.2%, significantly surpassing all previously reported orange-to-red TADF OLEDs. Notably, the influence of microcavity effect is verified to support the record-high efficiency. This finding relaxes the usually stringent material requirements for effective TADF emitters by comprising smaller radiative transition rates and less than ideal ΦPLs.","container-title":"Advanced Materials","DOI":"10.1002/adma.201704961","ISSN":"1521-4095","issue":"5","language":"en","license":"© 2017 WILEY-VCH Verlag GmbH &amp; Co. KGaA, Weinheim","note":"_eprint: https://advanced.onlinelibrary.wiley.com/doi/pdf/10.1002/adma.201704961","page":"1704961","source":"Wiley Online Library","title":"Achieving Nearly 30% External Quantum Efficiency for Orange–Red Organic Light Emitting Diodes by Employing Thermally Activated Delayed Fluorescence Emitters Composed of 1,8-Naphthalimide-Acridine Hybrids","volume":"30","author":[{"family":"Zeng","given":"Weixuan"},{"family":"Lai","given":"Hsin-Yu"},{"family":"Lee","given":"Wei-Kai"},{"family":"Jiao","given":"Min"},{"family":"Shiu","given":"Yi-Jiun"},{"family":"Zhong","given":"Cheng"},{"family":"Gong","given":"Shaolong"},{"family":"Zhou","given":"Tao"},{"family":"Xie","given":"Guohua"},{"family":"Sarma","given":"Monima"},{"family":"Wong","given":"Ken-Tsung"},{"family":"Wu","given":"Chung-Chih"},{"family":"Yang","given":"Chuluo"}],"issued":{"date-parts":[["2018"]]}}}],"schema":"https://github.com/citation-style-language/schema/raw/master/csl-citation.json"} </w:instrText>
            </w:r>
            <w:r>
              <w:rPr>
                <w:rFonts w:eastAsia="等线"/>
                <w:sz w:val="21"/>
                <w:szCs w:val="21"/>
              </w:rPr>
              <w:fldChar w:fldCharType="separate"/>
            </w:r>
            <w:r w:rsidR="00CF0B35" w:rsidRPr="00CF0B35">
              <w:rPr>
                <w:rFonts w:ascii="Times New Roman" w:hAnsi="Times New Roman"/>
                <w:kern w:val="0"/>
                <w:sz w:val="21"/>
                <w:vertAlign w:val="superscript"/>
              </w:rPr>
              <w:t>3</w:t>
            </w:r>
            <w:r>
              <w:rPr>
                <w:rFonts w:eastAsia="等线"/>
                <w:sz w:val="21"/>
                <w:szCs w:val="21"/>
              </w:rPr>
              <w:fldChar w:fldCharType="end"/>
            </w:r>
          </w:p>
        </w:tc>
      </w:tr>
      <w:tr w:rsidR="008B4229" w:rsidRPr="008B4229" w14:paraId="4FD34C1F" w14:textId="77777777" w:rsidTr="00323A74">
        <w:trPr>
          <w:trHeight w:val="386"/>
        </w:trPr>
        <w:tc>
          <w:tcPr>
            <w:tcW w:w="2830" w:type="dxa"/>
          </w:tcPr>
          <w:p w14:paraId="2E6A37F5" w14:textId="77777777" w:rsidR="008B4229" w:rsidRPr="008B4229" w:rsidRDefault="008B4229" w:rsidP="008B4229">
            <w:pPr>
              <w:jc w:val="center"/>
              <w:rPr>
                <w:rFonts w:ascii="Times New Roman" w:eastAsia="等线" w:hAnsi="Times New Roman"/>
                <w:sz w:val="21"/>
                <w:szCs w:val="21"/>
              </w:rPr>
            </w:pPr>
            <w:proofErr w:type="spellStart"/>
            <w:r w:rsidRPr="008B4229">
              <w:rPr>
                <w:rFonts w:ascii="Times New Roman" w:eastAsia="等线" w:hAnsi="Times New Roman"/>
                <w:sz w:val="21"/>
                <w:szCs w:val="21"/>
              </w:rPr>
              <w:t>PzTDBA</w:t>
            </w:r>
            <w:proofErr w:type="spellEnd"/>
          </w:p>
        </w:tc>
        <w:tc>
          <w:tcPr>
            <w:tcW w:w="1276" w:type="dxa"/>
          </w:tcPr>
          <w:p w14:paraId="3BF16D33"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576</w:t>
            </w:r>
          </w:p>
        </w:tc>
        <w:tc>
          <w:tcPr>
            <w:tcW w:w="1418" w:type="dxa"/>
          </w:tcPr>
          <w:p w14:paraId="37F70409"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30.3</w:t>
            </w:r>
          </w:p>
        </w:tc>
        <w:tc>
          <w:tcPr>
            <w:tcW w:w="1417" w:type="dxa"/>
            <w:vAlign w:val="center"/>
          </w:tcPr>
          <w:p w14:paraId="1A62A430"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(0.49,0.50)</w:t>
            </w:r>
          </w:p>
        </w:tc>
        <w:tc>
          <w:tcPr>
            <w:tcW w:w="1355" w:type="dxa"/>
            <w:vAlign w:val="center"/>
          </w:tcPr>
          <w:p w14:paraId="554193E3" w14:textId="6B1C7247" w:rsidR="008B4229" w:rsidRPr="008B4229" w:rsidRDefault="00C3345B" w:rsidP="008B4229">
            <w:pPr>
              <w:jc w:val="center"/>
              <w:rPr>
                <w:rFonts w:ascii="Times New Roman" w:eastAsia="等线" w:hAnsi="Times New Roman"/>
                <w:sz w:val="21"/>
                <w:szCs w:val="21"/>
              </w:rPr>
            </w:pPr>
            <w:r>
              <w:rPr>
                <w:rFonts w:eastAsia="等线"/>
                <w:sz w:val="21"/>
                <w:szCs w:val="21"/>
              </w:rPr>
              <w:fldChar w:fldCharType="begin"/>
            </w:r>
            <w:r w:rsidR="00CF0B35">
              <w:rPr>
                <w:rFonts w:ascii="Times New Roman" w:eastAsia="等线" w:hAnsi="Times New Roman"/>
                <w:sz w:val="21"/>
                <w:szCs w:val="21"/>
              </w:rPr>
              <w:instrText xml:space="preserve"> ADDIN ZOTERO_ITEM CSL_CITATION {"citationID":"L4ICRjNT","properties":{"formattedCitation":"\\super 4\\nosupersub{}","plainCitation":"4","noteIndex":0},"citationItems":[{"id":7617,"uris":["http://zotero.org/users/11244700/items/RG2ZJ345"],"itemData":{"id":7617,"type":"article-journal","abstract":"Two new orange–red thermally activated delayed fluorescence (TADF) materials, PzTDBA and PzDBA, are reported. These materials are designed based on the acceptor–donor–acceptor (A–D–A) configuration, containing rigid boron acceptors and dihydrophenazine donor moieties. These materials exhibit a small ΔEST of 0.05–0.06 eV, photoluminescence quantum yield (PLQY) as high as near unity, and short delayed exciton lifetime (τd) of less than 2.63 µs in 5 wt% doped film. Further, these materials show a high reverse intersystem crossing rate (krisc) on the order of 106 s−1. The TADF devices fabricated with 5 wt% PzTDBA and PzDBA as emitting dopants show maximum EQE of 30.3% and 21.8% with extremely low roll-off of 3.6% and 3.2% at 1000 cd m−2 and electroluminescence (EL) maxima at 576 nm and 595 nm, respectively. The low roll-off character of these materials is analyzed by using a roll-off model and the exciton annihilation quenching rates are found to be suppressed by the fast krisc and short delayed exciton lifetime. These devices show operating device lifetimes (LT50) of 159 and 193 h at 1000 cd m−2 for PzTDBA and PzDBA, respectively. The high efficiency and low roll-off of these materials are attributed to the good electronic properties originatng from the A–D–A molecular configuration.","container-title":"Advanced Materials","DOI":"10.1002/adma.202007724","ISSN":"1521-4095","issue":"18","language":"en","license":"© 2021 Wiley-VCH GmbH","note":"_eprint: https://advanced.onlinelibrary.wiley.com/doi/pdf/10.1002/adma.202007724","page":"2007724","source":"Wiley Online Library","title":"Acceptor–Donor–Acceptor-Type Orange–Red Thermally Activated Delayed Fluorescence Materials Realizing External Quantum Efficiency Over 30% with Low Efficiency Roll-Off","volume":"33","author":[{"family":"Karthik","given":"Durai"},{"family":"Jung","given":"Young Hun"},{"family":"Lee","given":"Hyuna"},{"family":"Hwang","given":"Soonjae"},{"family":"Seo","given":"Bo-Min"},{"family":"Kim","given":"Jun-Yun"},{"family":"Han","given":"Chang Wook"},{"family":"Kwon","given":"Jang Hyuk"}],"issued":{"date-parts":[["2021"]]}}}],"schema":"https://github.com/citation-style-language/schema/raw/master/csl-citation.json"} </w:instrText>
            </w:r>
            <w:r>
              <w:rPr>
                <w:rFonts w:eastAsia="等线"/>
                <w:sz w:val="21"/>
                <w:szCs w:val="21"/>
              </w:rPr>
              <w:fldChar w:fldCharType="separate"/>
            </w:r>
            <w:r w:rsidR="00CF0B35" w:rsidRPr="00CF0B35">
              <w:rPr>
                <w:rFonts w:ascii="Times New Roman" w:hAnsi="Times New Roman"/>
                <w:kern w:val="0"/>
                <w:sz w:val="21"/>
                <w:vertAlign w:val="superscript"/>
              </w:rPr>
              <w:t>4</w:t>
            </w:r>
            <w:r>
              <w:rPr>
                <w:rFonts w:eastAsia="等线"/>
                <w:sz w:val="21"/>
                <w:szCs w:val="21"/>
              </w:rPr>
              <w:fldChar w:fldCharType="end"/>
            </w:r>
          </w:p>
        </w:tc>
      </w:tr>
      <w:tr w:rsidR="008B4229" w:rsidRPr="008B4229" w14:paraId="77F0E4CE" w14:textId="77777777" w:rsidTr="00323A74">
        <w:trPr>
          <w:trHeight w:val="386"/>
        </w:trPr>
        <w:tc>
          <w:tcPr>
            <w:tcW w:w="2830" w:type="dxa"/>
          </w:tcPr>
          <w:p w14:paraId="781C273C" w14:textId="77777777" w:rsidR="008B4229" w:rsidRPr="008B4229" w:rsidRDefault="008B4229" w:rsidP="008B4229">
            <w:pPr>
              <w:jc w:val="center"/>
              <w:rPr>
                <w:rFonts w:ascii="Times New Roman" w:eastAsia="等线" w:hAnsi="Times New Roman"/>
                <w:sz w:val="21"/>
                <w:szCs w:val="21"/>
              </w:rPr>
            </w:pPr>
            <w:proofErr w:type="spellStart"/>
            <w:r w:rsidRPr="008B4229">
              <w:rPr>
                <w:rFonts w:ascii="Times New Roman" w:eastAsia="等线" w:hAnsi="Times New Roman"/>
                <w:sz w:val="21"/>
                <w:szCs w:val="21"/>
              </w:rPr>
              <w:t>DCPPr</w:t>
            </w:r>
            <w:proofErr w:type="spellEnd"/>
            <w:r w:rsidRPr="008B4229">
              <w:rPr>
                <w:rFonts w:ascii="Times New Roman" w:eastAsia="等线" w:hAnsi="Times New Roman"/>
                <w:sz w:val="21"/>
                <w:szCs w:val="21"/>
              </w:rPr>
              <w:t>-α-NDPA</w:t>
            </w:r>
          </w:p>
        </w:tc>
        <w:tc>
          <w:tcPr>
            <w:tcW w:w="1276" w:type="dxa"/>
          </w:tcPr>
          <w:p w14:paraId="6B1A312A"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606</w:t>
            </w:r>
          </w:p>
        </w:tc>
        <w:tc>
          <w:tcPr>
            <w:tcW w:w="1418" w:type="dxa"/>
          </w:tcPr>
          <w:p w14:paraId="66DD0893"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31.5</w:t>
            </w:r>
          </w:p>
        </w:tc>
        <w:tc>
          <w:tcPr>
            <w:tcW w:w="1417" w:type="dxa"/>
            <w:vAlign w:val="center"/>
          </w:tcPr>
          <w:p w14:paraId="489ED408"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(0.58,0.42)</w:t>
            </w:r>
          </w:p>
        </w:tc>
        <w:tc>
          <w:tcPr>
            <w:tcW w:w="1355" w:type="dxa"/>
            <w:vAlign w:val="center"/>
          </w:tcPr>
          <w:p w14:paraId="10390E93" w14:textId="35C88A9B" w:rsidR="008B4229" w:rsidRPr="008B4229" w:rsidRDefault="00C3345B" w:rsidP="008B4229">
            <w:pPr>
              <w:jc w:val="center"/>
              <w:rPr>
                <w:rFonts w:ascii="Times New Roman" w:eastAsia="等线" w:hAnsi="Times New Roman"/>
                <w:sz w:val="21"/>
                <w:szCs w:val="21"/>
              </w:rPr>
            </w:pPr>
            <w:r>
              <w:rPr>
                <w:rFonts w:eastAsia="等线"/>
                <w:sz w:val="21"/>
                <w:szCs w:val="21"/>
              </w:rPr>
              <w:fldChar w:fldCharType="begin"/>
            </w:r>
            <w:r w:rsidR="00CF0B35">
              <w:rPr>
                <w:rFonts w:ascii="Times New Roman" w:eastAsia="等线" w:hAnsi="Times New Roman"/>
                <w:sz w:val="21"/>
                <w:szCs w:val="21"/>
              </w:rPr>
              <w:instrText xml:space="preserve"> ADDIN ZOTERO_ITEM CSL_CITATION {"citationID":"3dr993Sh","properties":{"formattedCitation":"\\super 5\\nosupersub{}","plainCitation":"5","noteIndex":0},"citationItems":[{"id":7454,"uris":["http://zotero.org/users/11244700/items/6GV26NKH"],"itemData":{"id":7454,"type":"article-journal","abstract":"Tailor-made red thermally activated delayed fluorescence (TADF) molecules comprised of an electron-withdrawing pyrazino[2,3-f][1,10]phenanthroline-2,3-dicarbonitrile core and various electron-donating triarylamines are developed. They can form intramolecular hydrogen-bonding, which is conducive to improving emission efficiency and promoting horizontal orientation and show near infrared (NIR) emissions (692–710 nm) in neat films and red delayed fluorescence (606–630 nm) with high photoluminescence quantum yields (73–90%) in doped films. They prefer horizontal orientation with large horizontal dipole ratios in films, rendering high optical out-coupling factors (0.39–0.41). Their non-doped OLEDs exhibit NIR lights (716–748 nm) with maximum external quantum efficiencies (ηext,max) of 1.0–1.9%. And their doped OLEDs radiate red lights (606–648 nm) and achieve record-beating ηext,max of up to 31.5%. These new red TADF materials should have great potentials in display and lighting devices.","container-title":"Angewandte Chemie International Edition","DOI":"10.1002/anie.202111172","ISSN":"1521-3773","issue":"44","language":"en","license":"© 2021 Wiley-VCH GmbH","note":"_eprint: https://onlinelibrary.wiley.com/doi/pdf/10.1002/anie.202111172","page":"23635-23640","publisher":"John Wiley &amp; Sons, Ltd","source":"Wiley Online Library","title":"Realizing Record-High Electroluminescence Efficiency of 31.5 % for Red Thermally Activated Delayed Fluorescence Molecules","volume":"60","author":[{"family":"Cai","given":"Zheyi"},{"family":"Wu","given":"Xing"},{"family":"Liu","given":"Hao"},{"family":"Guo","given":"Jingjing"},{"family":"Yang","given":"Dezhi"},{"family":"Ma","given":"Dongge"},{"family":"Zhao","given":"Zujin"},{"family":"Tang","given":"Ben Zhong"}],"issued":{"date-parts":[["2021"]]}}}],"schema":"https://github.com/citation-style-language/schema/raw/master/csl-citation.json"} </w:instrText>
            </w:r>
            <w:r>
              <w:rPr>
                <w:rFonts w:eastAsia="等线"/>
                <w:sz w:val="21"/>
                <w:szCs w:val="21"/>
              </w:rPr>
              <w:fldChar w:fldCharType="separate"/>
            </w:r>
            <w:r w:rsidR="00CF0B35" w:rsidRPr="00CF0B35">
              <w:rPr>
                <w:rFonts w:ascii="Times New Roman" w:hAnsi="Times New Roman"/>
                <w:kern w:val="0"/>
                <w:sz w:val="21"/>
                <w:vertAlign w:val="superscript"/>
              </w:rPr>
              <w:t>5</w:t>
            </w:r>
            <w:r>
              <w:rPr>
                <w:rFonts w:eastAsia="等线"/>
                <w:sz w:val="21"/>
                <w:szCs w:val="21"/>
              </w:rPr>
              <w:fldChar w:fldCharType="end"/>
            </w:r>
          </w:p>
        </w:tc>
      </w:tr>
      <w:tr w:rsidR="008B4229" w:rsidRPr="008B4229" w14:paraId="43D4F753" w14:textId="77777777" w:rsidTr="00323A74">
        <w:trPr>
          <w:trHeight w:val="386"/>
        </w:trPr>
        <w:tc>
          <w:tcPr>
            <w:tcW w:w="2830" w:type="dxa"/>
          </w:tcPr>
          <w:p w14:paraId="6F86B702"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TPA–PZCN</w:t>
            </w:r>
          </w:p>
        </w:tc>
        <w:tc>
          <w:tcPr>
            <w:tcW w:w="1276" w:type="dxa"/>
          </w:tcPr>
          <w:p w14:paraId="1E27B174"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628</w:t>
            </w:r>
          </w:p>
        </w:tc>
        <w:tc>
          <w:tcPr>
            <w:tcW w:w="1418" w:type="dxa"/>
          </w:tcPr>
          <w:p w14:paraId="73CF6E01"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27.4</w:t>
            </w:r>
          </w:p>
        </w:tc>
        <w:tc>
          <w:tcPr>
            <w:tcW w:w="1417" w:type="dxa"/>
            <w:vAlign w:val="center"/>
          </w:tcPr>
          <w:p w14:paraId="77BC0569"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(0.65,0.35)</w:t>
            </w:r>
          </w:p>
        </w:tc>
        <w:tc>
          <w:tcPr>
            <w:tcW w:w="1355" w:type="dxa"/>
            <w:vAlign w:val="center"/>
          </w:tcPr>
          <w:p w14:paraId="03288077" w14:textId="46BB1412" w:rsidR="008B4229" w:rsidRPr="008B4229" w:rsidRDefault="00C3345B" w:rsidP="008B4229">
            <w:pPr>
              <w:jc w:val="center"/>
              <w:rPr>
                <w:rFonts w:ascii="Times New Roman" w:eastAsia="等线" w:hAnsi="Times New Roman"/>
                <w:sz w:val="21"/>
                <w:szCs w:val="21"/>
              </w:rPr>
            </w:pPr>
            <w:r>
              <w:rPr>
                <w:rFonts w:eastAsia="等线"/>
                <w:sz w:val="21"/>
                <w:szCs w:val="21"/>
              </w:rPr>
              <w:fldChar w:fldCharType="begin"/>
            </w:r>
            <w:r w:rsidR="00CF0B35">
              <w:rPr>
                <w:rFonts w:ascii="Times New Roman" w:eastAsia="等线" w:hAnsi="Times New Roman"/>
                <w:sz w:val="21"/>
                <w:szCs w:val="21"/>
              </w:rPr>
              <w:instrText xml:space="preserve"> ADDIN ZOTERO_ITEM CSL_CITATION {"citationID":"Yrg1rrwz","properties":{"formattedCitation":"\\super 6\\nosupersub{}","plainCitation":"6","noteIndex":0},"citationItems":[{"id":1889,"uris":["http://zotero.org/users/11244700/items/8NRTGAZN"],"itemData":{"id":1889,"type":"article-journal","abstract":"Researchers have spared no effort to design new thermally activated delayed fluorescence (TADF) emitters for high-efficiency organic light-emitting diodes (OLEDs). However, efficient long-wavelength TADF emitters are rarely reported. Herein, a red TADF emitter, TPA–PZCN, is reported, which possesses a high photoluminescence quantum yield (ΦPL) of 97% and a small singlet–triplet splitting (ΔEST) of 0.13 eV. Based on the superior properties of TPA–PZCN, red, deep-red, and near-infrared (NIR) OLEDs are fabricated by utilizing different device structure strategies. The red devices obtain a remarkable maximum external quantum efficiency (EQE) of 27.4% and an electroluminescence (EL) peak at 628 nm with Commission Internationale de L'Eclairage (CIE) coordinates of (0.65, 0.35), which represents the best result with a peak wavelength longer than 600 nm among those of the reported red TADF devices. Furthermore, an exciplex-forming cohost strategy is adopted. The devices achieve a record EQE of 28.1% and a deep-red EL peak at 648 nm with the CIE coordinates of (0.66, 0.34). Last, nondoped devices exhibit 5.3% EQE and an NIR EL peak at 680 nm with the CIE coordinates of (0.69, 0.30).","container-title":"Advanced Materials","DOI":"10.1002/adma.201902368","ISSN":"0935-9648, 1521-4095","issue":"42","journalAbbreviation":"Adv. Mater.","language":"en","license":"© 2019 WILEY-VCH Verlag GmbH &amp; Co. KGaA, Weinheim","note":"_eprint: https://advanced.onlinelibrary.wiley.com/doi/pdf/</w:instrText>
            </w:r>
            <w:r w:rsidR="00CF0B35">
              <w:rPr>
                <w:rFonts w:ascii="Times New Roman" w:eastAsia="等线" w:hAnsi="Times New Roman" w:hint="eastAsia"/>
                <w:sz w:val="21"/>
                <w:szCs w:val="21"/>
              </w:rPr>
              <w:instrText>10.1002/adma.201902368","page":"1902368","source":"DOI.org (Crossref)","title":"High</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Efficiency Red Organic Light</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Emitting Diodes with External Quantum Efficiency Close to 30% Based on a Novel Thermally Activated Delayed Fluorescence Emitter","volume":"31","author":[{"family":"Zhang","given":"Yuan</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Lan"},{"family":"Ran","given":"Quan"},{"family":"Wang","given":"Qiang"},{"family":"Liu","given":"Yuan"},{"family":"Hänisch","given":"Christian"},{"family":"Reineke","given":"Sebastian"},{"family":"Fan","given":"Jian"},{"family":"Liao","given":"Liang</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 xml:space="preserve">Sheng"}],"issued":{"date-parts":[["2019",10]]}}}],"schema":"https://github.com/citation-style-language/schema/raw/master/csl-citation.json"} </w:instrText>
            </w:r>
            <w:r>
              <w:rPr>
                <w:rFonts w:eastAsia="等线"/>
                <w:sz w:val="21"/>
                <w:szCs w:val="21"/>
              </w:rPr>
              <w:fldChar w:fldCharType="separate"/>
            </w:r>
            <w:r w:rsidR="00CF0B35" w:rsidRPr="00CF0B35">
              <w:rPr>
                <w:rFonts w:ascii="Times New Roman" w:hAnsi="Times New Roman"/>
                <w:kern w:val="0"/>
                <w:sz w:val="21"/>
                <w:vertAlign w:val="superscript"/>
              </w:rPr>
              <w:t>6</w:t>
            </w:r>
            <w:r>
              <w:rPr>
                <w:rFonts w:eastAsia="等线"/>
                <w:sz w:val="21"/>
                <w:szCs w:val="21"/>
              </w:rPr>
              <w:fldChar w:fldCharType="end"/>
            </w:r>
          </w:p>
        </w:tc>
      </w:tr>
      <w:tr w:rsidR="008B4229" w:rsidRPr="008B4229" w14:paraId="7B177E42" w14:textId="77777777" w:rsidTr="00323A74">
        <w:trPr>
          <w:trHeight w:val="386"/>
        </w:trPr>
        <w:tc>
          <w:tcPr>
            <w:tcW w:w="2830" w:type="dxa"/>
          </w:tcPr>
          <w:p w14:paraId="5C20F76E"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BPPZ-PXZ</w:t>
            </w:r>
          </w:p>
        </w:tc>
        <w:tc>
          <w:tcPr>
            <w:tcW w:w="1276" w:type="dxa"/>
          </w:tcPr>
          <w:p w14:paraId="77C1245A"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604</w:t>
            </w:r>
          </w:p>
        </w:tc>
        <w:tc>
          <w:tcPr>
            <w:tcW w:w="1418" w:type="dxa"/>
          </w:tcPr>
          <w:p w14:paraId="479C9864"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25.2</w:t>
            </w:r>
          </w:p>
        </w:tc>
        <w:tc>
          <w:tcPr>
            <w:tcW w:w="1417" w:type="dxa"/>
            <w:vAlign w:val="center"/>
          </w:tcPr>
          <w:p w14:paraId="5D8F0C5E"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(0.57,0.43)</w:t>
            </w:r>
          </w:p>
        </w:tc>
        <w:tc>
          <w:tcPr>
            <w:tcW w:w="1355" w:type="dxa"/>
            <w:vAlign w:val="center"/>
          </w:tcPr>
          <w:p w14:paraId="53DA5C65" w14:textId="35639596" w:rsidR="008B4229" w:rsidRPr="008B4229" w:rsidRDefault="00C3345B" w:rsidP="008B4229">
            <w:pPr>
              <w:jc w:val="center"/>
              <w:rPr>
                <w:rFonts w:ascii="Times New Roman" w:eastAsia="等线" w:hAnsi="Times New Roman"/>
                <w:sz w:val="21"/>
                <w:szCs w:val="21"/>
              </w:rPr>
            </w:pPr>
            <w:r>
              <w:rPr>
                <w:rFonts w:eastAsia="等线"/>
                <w:sz w:val="21"/>
                <w:szCs w:val="21"/>
              </w:rPr>
              <w:fldChar w:fldCharType="begin"/>
            </w:r>
            <w:r w:rsidR="00CF0B35">
              <w:rPr>
                <w:rFonts w:ascii="Times New Roman" w:eastAsia="等线" w:hAnsi="Times New Roman"/>
                <w:sz w:val="21"/>
                <w:szCs w:val="21"/>
              </w:rPr>
              <w:instrText xml:space="preserve"> ADDIN ZOTERO_ITEM CSL_CITATION {"citationID":"hwZ0SFLv","properties":{"formattedCitation":"\\super 7\\nosupersub{}","plainCitation":"7","noteIndex":0},"citationItems":[{"id":1696,"uris":["http://zotero.org/users/11244700/items/7BXXSPN6"],"itemData":{"id":1696,"type":"article-journal","abstract":"Developing red thermally activated delayed fluorescence (TADF) emitters, attainable for both high-efficient red organic light-emitting diodes (OLEDs) and non-doped deep red/near-infrared (NIR) OLEDs, is challenging. Now, two red emitters, BPPZ-PXZ and mDPBPZ-PXZ, with twisted donor–acceptor structures were designed and synthesized to study molecular design strategies of high-efficiency red TADF emitters. BPPZ-PXZ employs the strictest molecular restrictions to suppress energy loss and realizes red emission with a photoluminescence quantum yield (FPL) of 100 Æ 0.8 % and external quantum efficiency (EQE) of 25.2 % in a doped OLED. Its non-doped OLED has an EQE of 2.5 % owing to unavoidable intermolecular p–p interactions. mDPBPZ-PXZ releases two pyridine substituents from its fused acceptor moiety. Although mDPBPZ-PXZ realizes a lower EQE of 21.7 % in the doped OLED, its non-doped device shows a superior EQE of 5.2 % with a deep red/NIR emission at peak of 680 nm.","container-title":"Angewandte Chemie International Edition","DOI":"10.1002/anie.201906575","ISSN":"1433-7851, 1521-3773","issue":"41","journalAbbreviation":"Angew. Chem. Int. Ed.","language":"en","page":"14660-14665","source":"DOI.org (Crossref)","title"</w:instrText>
            </w:r>
            <w:r w:rsidR="00CF0B35">
              <w:rPr>
                <w:rFonts w:ascii="Times New Roman" w:eastAsia="等线" w:hAnsi="Times New Roman" w:hint="eastAsia"/>
                <w:sz w:val="21"/>
                <w:szCs w:val="21"/>
              </w:rPr>
              <w:instrText>:"Red/Near</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Infrared Thermally Activated Delayed Fluorescence OLEDs with Near 100 % Internal Quantum Efficiency","volume":"58","author":[{"family":"Chen","given":"Jia</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Xiong"},{"family":"Tao","given":"Wen</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Wen"},{"family":"Chen","given":"Wen</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Cheng"},{"family":"Xiao","given":"Ya</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Fang"},{"family":"Wang","given":"Kai"},{"family":"Cao","given":"Chen"},{"family":"Yu","given":"Jia"},{"family":"Li","given":"Shengliang"},{"family":"Geng","given":"Feng</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Xia"},{"family":"Adachi","given":"Chihaya"},{"family":"Lee","given":"Chun</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Sing"},{"family":"Zhang","given":"Xiao</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 xml:space="preserve">Hong"}],"issued":{"date-parts":[["2019",10,7]]}}}],"schema":"https://github.com/citation-style-language/schema/raw/master/csl-citation.json"} </w:instrText>
            </w:r>
            <w:r>
              <w:rPr>
                <w:rFonts w:eastAsia="等线"/>
                <w:sz w:val="21"/>
                <w:szCs w:val="21"/>
              </w:rPr>
              <w:fldChar w:fldCharType="separate"/>
            </w:r>
            <w:r w:rsidR="00CF0B35" w:rsidRPr="00CF0B35">
              <w:rPr>
                <w:rFonts w:ascii="Times New Roman" w:hAnsi="Times New Roman"/>
                <w:kern w:val="0"/>
                <w:sz w:val="21"/>
                <w:vertAlign w:val="superscript"/>
              </w:rPr>
              <w:t>7</w:t>
            </w:r>
            <w:r>
              <w:rPr>
                <w:rFonts w:eastAsia="等线"/>
                <w:sz w:val="21"/>
                <w:szCs w:val="21"/>
              </w:rPr>
              <w:fldChar w:fldCharType="end"/>
            </w:r>
          </w:p>
        </w:tc>
      </w:tr>
      <w:tr w:rsidR="008B4229" w:rsidRPr="008B4229" w14:paraId="52346A52" w14:textId="77777777" w:rsidTr="00323A74">
        <w:trPr>
          <w:trHeight w:val="386"/>
        </w:trPr>
        <w:tc>
          <w:tcPr>
            <w:tcW w:w="2830" w:type="dxa"/>
          </w:tcPr>
          <w:p w14:paraId="4F539593" w14:textId="77777777" w:rsidR="008B4229" w:rsidRPr="008B4229" w:rsidRDefault="008B4229" w:rsidP="008B4229">
            <w:pPr>
              <w:jc w:val="center"/>
              <w:rPr>
                <w:rFonts w:ascii="Times New Roman" w:eastAsia="等线" w:hAnsi="Times New Roman"/>
                <w:sz w:val="21"/>
                <w:szCs w:val="21"/>
              </w:rPr>
            </w:pPr>
            <w:proofErr w:type="spellStart"/>
            <w:r w:rsidRPr="008B4229">
              <w:rPr>
                <w:rFonts w:ascii="Times New Roman" w:eastAsia="等线" w:hAnsi="Times New Roman"/>
                <w:sz w:val="21"/>
                <w:szCs w:val="21"/>
              </w:rPr>
              <w:t>SpAcDBA</w:t>
            </w:r>
            <w:proofErr w:type="spellEnd"/>
          </w:p>
        </w:tc>
        <w:tc>
          <w:tcPr>
            <w:tcW w:w="1276" w:type="dxa"/>
          </w:tcPr>
          <w:p w14:paraId="549DFBF2"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567</w:t>
            </w:r>
          </w:p>
        </w:tc>
        <w:tc>
          <w:tcPr>
            <w:tcW w:w="1418" w:type="dxa"/>
          </w:tcPr>
          <w:p w14:paraId="4BD7610F"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30</w:t>
            </w:r>
          </w:p>
        </w:tc>
        <w:tc>
          <w:tcPr>
            <w:tcW w:w="1417" w:type="dxa"/>
            <w:vAlign w:val="center"/>
          </w:tcPr>
          <w:p w14:paraId="20B356BD"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(0.46,0.52)</w:t>
            </w:r>
          </w:p>
        </w:tc>
        <w:tc>
          <w:tcPr>
            <w:tcW w:w="1355" w:type="dxa"/>
            <w:vAlign w:val="center"/>
          </w:tcPr>
          <w:p w14:paraId="1B1365C8" w14:textId="084886BB" w:rsidR="008B4229" w:rsidRPr="008B4229" w:rsidRDefault="00FF2794" w:rsidP="008B4229">
            <w:pPr>
              <w:jc w:val="center"/>
              <w:rPr>
                <w:rFonts w:ascii="Times New Roman" w:eastAsia="等线" w:hAnsi="Times New Roman"/>
                <w:sz w:val="21"/>
                <w:szCs w:val="21"/>
              </w:rPr>
            </w:pPr>
            <w:r>
              <w:rPr>
                <w:rFonts w:eastAsia="等线"/>
                <w:sz w:val="21"/>
                <w:szCs w:val="21"/>
              </w:rPr>
              <w:fldChar w:fldCharType="begin"/>
            </w:r>
            <w:r w:rsidR="00CF0B35">
              <w:rPr>
                <w:rFonts w:ascii="Times New Roman" w:eastAsia="等线" w:hAnsi="Times New Roman"/>
                <w:sz w:val="21"/>
                <w:szCs w:val="21"/>
              </w:rPr>
              <w:instrText xml:space="preserve"> ADDIN ZOTERO_ITEM CSL_CITATION {"citationID":"M86PINm9","properties":{"formattedCitation":"\\super 8\\nosupersub{}","plainCitation":"8","noteIndex":0},"citationItems":[{"id":7665,"uris":["http://zotero.org/users/11244700/items/WYHH2U6A"],"itemData":{"id":7665,"type":"article-journal","abstract":"For the application of organic light-emitting diodes (OLEDs) in lighting and panels, the basic requirement is to include a full spectrum color range. Compared with the development of blue and green luminophores in thermally activated delayed fluorescence (TADF) technology, the progress of orange-to-red materials is slow and needs further investigation. In this study, three diboron compound-based materials, dPhADBA, dmAcDBA, and SpAcDBA, were designed and synthesized by nucleophilic arylation of three amine donors on 9,10-diboraanthracene (DBA) in a two-step reaction. With increasing electron-donating ability, they show orange-to-red emission with TADF characteristics. The electroluminescence of these diboron compounds exhibits emissions λmax at 613, 583, and 567 nm for dPhADBA, dmAcDBA, and SpAcDBA, respectively. It is noteworthy that the rod-like D-A-D structures can achieve high horizontal ratios (84–86%) and outstanding device performance for orange-to-red TADF OLEDs: the highest external quantum efficiencies for dPhADBA, dmAcDBA, and SpAcDBA are 11.1 ± 0.5, 24.9 ± 0.5, and 30.0 ± 0.8%, respectively. Therefore, these diboron-based molecules offer a promising avenue for the design of orange-to-red TADF emitters and the development of highly efficient orange-to-red OLEDs.","container-title":"ACS Applied Materials &amp; Interfaces","DOI":"10.1021/acsami.0c03711","ISSN":"1944-8244","issue":"20","journalAbbreviation":"ACS Appl. Mater. Interfaces","page":"23199-23206","publisher":"American Chemical Society","source":"ACS Publications","title":"Diboron-Based Delayed Fluorescent Emitters with Orange-to-Red Emission and Superior Organic Light-Emitting Diode Efficiency","volume":"12","author":[{"family":"Hsieh","given":"Chia-Min"},{"family":"Wu","given":"Tien-Lin"},{"family":"Jayakumar","given":"Jayachandran"},{"family":"Wang","given":"Ying-Chun"},{"family":"Ko","given":"Chang-Lun"},{"family":"Hung","given":"Wen-Yi"},{"family":"Lin","given":"Tzu-Chieh"},{"family":"Wu","given":"Hsin-Hui"},{"family":"Lin","given":"Kuan-Heng"},{"family":"Lin","given":"Cheng-Hung"},{"family":"Hsieh","given":"Shuchen"},{"family":"Cheng","given":"Chien-Hong"}],"issued":{"date-parts":[["2020",5,20]]}}}],"schema":"https://github.com/citation-style-language/schema/raw/master/csl-citation.json"} </w:instrText>
            </w:r>
            <w:r>
              <w:rPr>
                <w:rFonts w:eastAsia="等线"/>
                <w:sz w:val="21"/>
                <w:szCs w:val="21"/>
              </w:rPr>
              <w:fldChar w:fldCharType="separate"/>
            </w:r>
            <w:r w:rsidR="00CF0B35" w:rsidRPr="00CF0B35">
              <w:rPr>
                <w:rFonts w:ascii="Times New Roman" w:hAnsi="Times New Roman"/>
                <w:kern w:val="0"/>
                <w:sz w:val="21"/>
                <w:vertAlign w:val="superscript"/>
              </w:rPr>
              <w:t>8</w:t>
            </w:r>
            <w:r>
              <w:rPr>
                <w:rFonts w:eastAsia="等线"/>
                <w:sz w:val="21"/>
                <w:szCs w:val="21"/>
              </w:rPr>
              <w:fldChar w:fldCharType="end"/>
            </w:r>
          </w:p>
        </w:tc>
      </w:tr>
      <w:tr w:rsidR="008B4229" w:rsidRPr="008B4229" w14:paraId="594767B4" w14:textId="77777777" w:rsidTr="00323A74">
        <w:trPr>
          <w:trHeight w:val="386"/>
        </w:trPr>
        <w:tc>
          <w:tcPr>
            <w:tcW w:w="2830" w:type="dxa"/>
          </w:tcPr>
          <w:p w14:paraId="3FDF9C43"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QCN-</w:t>
            </w:r>
            <w:proofErr w:type="spellStart"/>
            <w:r w:rsidRPr="008B4229">
              <w:rPr>
                <w:rFonts w:ascii="Times New Roman" w:eastAsia="等线" w:hAnsi="Times New Roman"/>
                <w:sz w:val="21"/>
                <w:szCs w:val="21"/>
              </w:rPr>
              <w:t>PhSAC</w:t>
            </w:r>
            <w:proofErr w:type="spellEnd"/>
            <w:r w:rsidRPr="008B4229">
              <w:rPr>
                <w:rFonts w:ascii="Times New Roman" w:eastAsia="等线" w:hAnsi="Times New Roman"/>
                <w:sz w:val="21"/>
                <w:szCs w:val="21"/>
              </w:rPr>
              <w:t>-QCN</w:t>
            </w:r>
          </w:p>
        </w:tc>
        <w:tc>
          <w:tcPr>
            <w:tcW w:w="1276" w:type="dxa"/>
          </w:tcPr>
          <w:p w14:paraId="007A9354"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620</w:t>
            </w:r>
          </w:p>
        </w:tc>
        <w:tc>
          <w:tcPr>
            <w:tcW w:w="1418" w:type="dxa"/>
          </w:tcPr>
          <w:p w14:paraId="7972C0F3"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39.1</w:t>
            </w:r>
          </w:p>
        </w:tc>
        <w:tc>
          <w:tcPr>
            <w:tcW w:w="1417" w:type="dxa"/>
            <w:vAlign w:val="center"/>
          </w:tcPr>
          <w:p w14:paraId="42611666"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(0.60,0.40)</w:t>
            </w:r>
          </w:p>
        </w:tc>
        <w:tc>
          <w:tcPr>
            <w:tcW w:w="1355" w:type="dxa"/>
            <w:vAlign w:val="center"/>
          </w:tcPr>
          <w:p w14:paraId="21A530A1" w14:textId="4B6C8F01" w:rsidR="008B4229" w:rsidRPr="008B4229" w:rsidRDefault="00FF2794" w:rsidP="008B4229">
            <w:pPr>
              <w:jc w:val="center"/>
              <w:rPr>
                <w:rFonts w:ascii="Times New Roman" w:eastAsia="等线" w:hAnsi="Times New Roman"/>
                <w:sz w:val="21"/>
                <w:szCs w:val="21"/>
              </w:rPr>
            </w:pPr>
            <w:r>
              <w:rPr>
                <w:rFonts w:eastAsia="等线"/>
                <w:sz w:val="21"/>
                <w:szCs w:val="21"/>
              </w:rPr>
              <w:fldChar w:fldCharType="begin"/>
            </w:r>
            <w:r w:rsidR="00CF0B35">
              <w:rPr>
                <w:rFonts w:ascii="Times New Roman" w:eastAsia="等线" w:hAnsi="Times New Roman"/>
                <w:sz w:val="21"/>
                <w:szCs w:val="21"/>
              </w:rPr>
              <w:instrText xml:space="preserve"> ADDIN ZOTERO_ITEM CSL_CITATION {"citationID":"IuTUNwIM","properties":{"formattedCitation":"\\super 9\\nosupersub{}","plainCitation":"9","noteIndex":0},"citationItems":[{"id":7562,"uris":["http://zotero.org/users/11244700/items/JVW57YZP"],"itemData":{"id":7562,"type":"article-journal","abstract":"Realizing efficient red/near-infrared (NIR) electroluminescence (EL) by precisely modulating molecular aggregations of thermally activated delayed fluorescence (TADF) emitters is an attractive pathway, yet the molecular designs are elusive. Here, a new approach is proposed to manage molecular aggregation via a mild-twist acceptor-donor-acceptor (A-D-A)-type molecular design. A proof-of-concept TADF molecule, QCN-PhSAC-QCN, is developed that furnishes a fast radiative rate and obvious aggregation-induced emission feature. Its emission bands can be facilely shifted from intrinsic yellow to the red/NIR region via fine-tuning doping levels and molecular aggregates while maintaining elegant photoluminescence quantum yields benefiting from suppressed exciton annihilation processes. As a result, a QCN-PhSAC-QCN-based organic light-emitting diode (OLED) exhibits a record-setting external quantum efficiency (EQE) of 39.1% at a doping ratio of 10 wt.%, peaking at 620 nm. Moreover, its nondoped NIR OLED affords a champion EQE of 14.3% at 711 nm and retains outstanding EQEs of 5.40% and 2.35% at current densities of 10 and 100 mA cm−2, respectively, which are the highest values among all NIR-TADF OLEDs at similar density levels. This work validates the feasibility of such mild-twist A-D-A-type molecular design for precisely controlling molecular aggregation while maintaining high efficiency, thus providing a promising pathway for high-performance red/NIR TADF OLEDs.","container-title":"Advanced Materials","DOI":"10.1002/adma.202307725","ISSN":"1521-4095","issue":"8","language":"en","license":"© 2023 Wiley-VCH GmbH","note":"_eprint: https://advanced.onlinelibrary.wiley.com/doi/pdf/10.1002/adma.202307725","page":"2307725","source":"Wiley Online Library","title":"An A-D-A-Type Thermally Activated Delayed Fluorescence Emitter with Intrinsic Yellow Emission Realizing Record-High Red/NIR OLEDs upon Modulating Intermolecular Aggregations","volume":"36","author":[{"family":"Wang","given":"Hui"},{"family":"Chen","given":"Jia-Xiong"},{"family":"Shi","given":"Yi-Zhong"},{"family":"Zhang","given":"Xi"},{"family":"Zhou","given":"Lu"},{"family":"Hao","given":"Xiao-Yao"},{"family":"Yu","given":"Jia"},{"family":"Wang","given":"Kai"},{"family":"Zhang","given":"Xiao-Hong"}],"issued":{"date-parts":[["2024"]]}}}],"schema":"https://github.com/citation-style-language/schema/raw/master/csl-citation.json"} </w:instrText>
            </w:r>
            <w:r>
              <w:rPr>
                <w:rFonts w:eastAsia="等线"/>
                <w:sz w:val="21"/>
                <w:szCs w:val="21"/>
              </w:rPr>
              <w:fldChar w:fldCharType="separate"/>
            </w:r>
            <w:r w:rsidR="00CF0B35" w:rsidRPr="00CF0B35">
              <w:rPr>
                <w:rFonts w:ascii="Times New Roman" w:hAnsi="Times New Roman"/>
                <w:kern w:val="0"/>
                <w:sz w:val="21"/>
                <w:vertAlign w:val="superscript"/>
              </w:rPr>
              <w:t>9</w:t>
            </w:r>
            <w:r>
              <w:rPr>
                <w:rFonts w:eastAsia="等线"/>
                <w:sz w:val="21"/>
                <w:szCs w:val="21"/>
              </w:rPr>
              <w:fldChar w:fldCharType="end"/>
            </w:r>
          </w:p>
        </w:tc>
      </w:tr>
      <w:tr w:rsidR="008B4229" w:rsidRPr="008B4229" w14:paraId="43FE650B" w14:textId="77777777" w:rsidTr="00323A74">
        <w:trPr>
          <w:trHeight w:val="386"/>
        </w:trPr>
        <w:tc>
          <w:tcPr>
            <w:tcW w:w="2830" w:type="dxa"/>
          </w:tcPr>
          <w:p w14:paraId="23624EB7"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TCZ-F-DABNA</w:t>
            </w:r>
          </w:p>
        </w:tc>
        <w:tc>
          <w:tcPr>
            <w:tcW w:w="1276" w:type="dxa"/>
          </w:tcPr>
          <w:p w14:paraId="0D7292A8"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588</w:t>
            </w:r>
          </w:p>
        </w:tc>
        <w:tc>
          <w:tcPr>
            <w:tcW w:w="1418" w:type="dxa"/>
          </w:tcPr>
          <w:p w14:paraId="7F70F824"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39.2</w:t>
            </w:r>
          </w:p>
        </w:tc>
        <w:tc>
          <w:tcPr>
            <w:tcW w:w="1417" w:type="dxa"/>
            <w:vAlign w:val="center"/>
          </w:tcPr>
          <w:p w14:paraId="2BEC775D"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(0.54,0.44)</w:t>
            </w:r>
          </w:p>
        </w:tc>
        <w:tc>
          <w:tcPr>
            <w:tcW w:w="1355" w:type="dxa"/>
            <w:vAlign w:val="center"/>
          </w:tcPr>
          <w:p w14:paraId="29ABEF0C" w14:textId="467D9E66" w:rsidR="008B4229" w:rsidRPr="008B4229" w:rsidRDefault="00FF2794" w:rsidP="008B4229">
            <w:pPr>
              <w:jc w:val="center"/>
              <w:rPr>
                <w:rFonts w:ascii="Times New Roman" w:eastAsia="等线" w:hAnsi="Times New Roman"/>
                <w:sz w:val="21"/>
                <w:szCs w:val="21"/>
              </w:rPr>
            </w:pPr>
            <w:r>
              <w:rPr>
                <w:rFonts w:eastAsia="等线"/>
                <w:sz w:val="21"/>
                <w:szCs w:val="21"/>
              </w:rPr>
              <w:fldChar w:fldCharType="begin"/>
            </w:r>
            <w:r w:rsidR="00CF0B35">
              <w:rPr>
                <w:rFonts w:ascii="Times New Roman" w:eastAsia="等线" w:hAnsi="Times New Roman"/>
                <w:sz w:val="21"/>
                <w:szCs w:val="21"/>
              </w:rPr>
              <w:instrText xml:space="preserve"> ADDIN ZOTERO_ITEM CSL_CITATION {"citationID":"g5dPeG6w","properties":{"formattedCitation":"\\super 10\\nosupersub{}","plainCitation":"10","noteIndex":0},"citationItems":[{"id":7667,"uris":["http://zotero.org/users/11244700/items/LRDY8UF3"],"itemData":{"id":7667,"type":"article-journal","abstract":"Multiple resonance (MR) type thermally activated delayed fluorescence (TADF) material is currently a research hotspot in organic light-emitting diodes (OLEDs) due to their high color purity and high exciton utilization. However, there are only a handful of MR-TADF emitters with emissions beyond the blue-to-green region. The very limited emission colors for MR-TADF emitters are mainly caused by the fact that so far molecular modifications of MR-TADF do not offer much change in the emission colors. Here, we report a new approach to modifying a prototypical MR core of DABNA by fusing carbazoles to the MR framework. The carbazole-fused molecule (TCZ-F-DABNA) basically maintains the MR-dominated features of DABNA while red-shifting the emission. Its OLED achieves an external quantum efficiency of 39.2 % with a peak at 588 nm, which is a record-high efficiency for OLEDs with peaks beyond 560 nm. This work provides a new approach for significantly tunning emission colors of MR-TADF emitters.","container-title":"Angewandte Chemie International Edition","DOI":"10.1002/anie.202212575","ISSN":"1521-3773","issue":"47","language":"en","note":"_eprint: https://onlinelibrary.wiley.com/doi/pdf/10.1002/anie.202212575","page":"e202212575","source":"Wiley Online Library","title":"A Highly Twisted Carbazole-Fused DABNA Derivative as an Orange-Red TADF Emitter for OLEDs with Nearly 40 % EQE","volume":"61","author":[{"family":"Cheng","given":"Ying-Chun"},{"family":"Fan","given":"Xiao-Chun"},{"family":"Huang","given":"Feng"},{"family":"Xiong","given":"Xin"},{"family":"Yu","given":"Jia"},{"family":"Wang","given":"Kai"},{"family":"Lee","given":"Chun-Sing"},{"family":"Zhang","given":"Xiao-Hong"}],"issued":{"date-parts":[["2022"]]}}}],"schema":"https://github.com/citation-style-language/schema/raw/master/csl-citation.json"} </w:instrText>
            </w:r>
            <w:r>
              <w:rPr>
                <w:rFonts w:eastAsia="等线"/>
                <w:sz w:val="21"/>
                <w:szCs w:val="21"/>
              </w:rPr>
              <w:fldChar w:fldCharType="separate"/>
            </w:r>
            <w:r w:rsidR="00CF0B35" w:rsidRPr="00CF0B35">
              <w:rPr>
                <w:rFonts w:ascii="Times New Roman" w:hAnsi="Times New Roman"/>
                <w:kern w:val="0"/>
                <w:sz w:val="21"/>
                <w:vertAlign w:val="superscript"/>
              </w:rPr>
              <w:t>10</w:t>
            </w:r>
            <w:r>
              <w:rPr>
                <w:rFonts w:eastAsia="等线"/>
                <w:sz w:val="21"/>
                <w:szCs w:val="21"/>
              </w:rPr>
              <w:fldChar w:fldCharType="end"/>
            </w:r>
          </w:p>
        </w:tc>
      </w:tr>
      <w:tr w:rsidR="008B4229" w:rsidRPr="008B4229" w14:paraId="58D764AD" w14:textId="77777777" w:rsidTr="00323A74">
        <w:trPr>
          <w:trHeight w:val="386"/>
        </w:trPr>
        <w:tc>
          <w:tcPr>
            <w:tcW w:w="2830" w:type="dxa"/>
          </w:tcPr>
          <w:p w14:paraId="11772DFE"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BPSPXZ</w:t>
            </w:r>
          </w:p>
        </w:tc>
        <w:tc>
          <w:tcPr>
            <w:tcW w:w="1276" w:type="dxa"/>
          </w:tcPr>
          <w:p w14:paraId="242C1855"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604</w:t>
            </w:r>
          </w:p>
        </w:tc>
        <w:tc>
          <w:tcPr>
            <w:tcW w:w="1418" w:type="dxa"/>
          </w:tcPr>
          <w:p w14:paraId="4AAE2B0D"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33.4</w:t>
            </w:r>
          </w:p>
        </w:tc>
        <w:tc>
          <w:tcPr>
            <w:tcW w:w="1417" w:type="dxa"/>
            <w:vAlign w:val="center"/>
          </w:tcPr>
          <w:p w14:paraId="16B67814"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(0.59, 0.41)</w:t>
            </w:r>
          </w:p>
        </w:tc>
        <w:tc>
          <w:tcPr>
            <w:tcW w:w="1355" w:type="dxa"/>
            <w:vAlign w:val="center"/>
          </w:tcPr>
          <w:p w14:paraId="71294F62" w14:textId="6A42C66D" w:rsidR="008B4229" w:rsidRPr="008B4229" w:rsidRDefault="00FF2794" w:rsidP="008B4229">
            <w:pPr>
              <w:jc w:val="center"/>
              <w:rPr>
                <w:rFonts w:ascii="Times New Roman" w:eastAsia="等线" w:hAnsi="Times New Roman"/>
                <w:sz w:val="21"/>
                <w:szCs w:val="21"/>
              </w:rPr>
            </w:pPr>
            <w:r>
              <w:rPr>
                <w:rFonts w:eastAsia="等线"/>
                <w:sz w:val="21"/>
                <w:szCs w:val="21"/>
              </w:rPr>
              <w:fldChar w:fldCharType="begin"/>
            </w:r>
            <w:r w:rsidR="00CF0B35">
              <w:rPr>
                <w:rFonts w:ascii="Times New Roman" w:eastAsia="等线" w:hAnsi="Times New Roman"/>
                <w:sz w:val="21"/>
                <w:szCs w:val="21"/>
              </w:rPr>
              <w:instrText xml:space="preserve"> ADDIN ZOTERO_ITEM CSL_CITATION {"citationID":"xwolPDes","properties":{"formattedCitation":"\\super 11\\nosupersub{}","plainCitation":"11","noteIndex":0},"citationItems":[{"id":1899,"uris":["http://zotero.org/users/11244700/items/VBWG7Y8H"],"itemData":{"id":1899,"type":"article-journal","abstract":"Adequately harvesting all excitons in a single molecule and inhibiting exciton losses caused by intermolecular interactions are two important factors for achieving high efficiencies thermally activated delayed fluorescence (TADF). One potential approach for optimizing these is to tune alignment of various excited state energy levels by using different doping concentrations. Unfortunately, emission efficiencies of most TADF emitters decrease rapidly with concentrations which limits the window for energy level tunning. In this work, by introducing a spiro group to increase steric hindrance of a TADF emitter (BPPXZ) with a phenoxazine and a dibenzo[a,c]phenazine, emission efficiency of the resulting molecule (BPSPXZ) is much less affected by concentration increase. This enables exploitation of the concentration effects to tune energy levels of its excited states for obtaining simultaneously small singlet–triplet energy offset and large spin–orbital coupling, leading to high-efficiency reverse intersystem crossing. With these merits, organic light-emitting diodes (OLEDs) using the BPSPXZ emitter from 5 to 60 wt% doping can all deliver EQE of over 20%. More importantly, record-high EQEs of 33.4% and 15.8% are respectively achieved in the optimized and nondoped conditions. This work proposes a strategy for developing red TADF emitters by optimizing the intermolecular interaction and energy level alignments to facilitate exciton utilization over wide doping concentrations.","container-title":"Small","DOI":"10.1002/smll.202201548","ISSN":"1613-6810, 1613-6829","issue":"21","journalAbbreviation":"Small","language":"en","license":"© 2022 Wiley-VCH GmbH","note":"_eprint: https://onlinelibrary.wiley.com/doi/pdf/10.1002/sml</w:instrText>
            </w:r>
            <w:r w:rsidR="00CF0B35">
              <w:rPr>
                <w:rFonts w:ascii="Times New Roman" w:eastAsia="等线" w:hAnsi="Times New Roman" w:hint="eastAsia"/>
                <w:sz w:val="21"/>
                <w:szCs w:val="21"/>
              </w:rPr>
              <w:instrText>l.202201548","page":"2201548","source":"DOI.org (Crossref)","title":"Optimizing Intermolecular Interactions and Energy Level Alignments of Red TADF Emitters for High</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Performance Organic Light</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Emitting Diodes","volume":"18","author":[{"family":"Chen","given":"Jia</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Xiong"},{"family":"Wang","given":"Hui"},{"family":"Xiao","given":"Ya</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Fang"},{"family":"Wang","given":"Kai"},{"family":"Zheng","given":"Ming</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Hui"},{"family":"Chen","given":"Wen</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Cheng"},{"family":"Zhou","given":"Lu"},{"family":"Hu","given":"Dehua"},{"family":"Huo","given":"Yanping"},{"family":"Lee","given":"Chun</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Sing"},{"family":"Zhang","given":"Xiao</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 xml:space="preserve">Hong"}],"issued":{"date-parts":[["2022",5]]}}}],"schema":"https://github.com/citation-style-language/schema/raw/master/csl-citation.json"} </w:instrText>
            </w:r>
            <w:r>
              <w:rPr>
                <w:rFonts w:eastAsia="等线"/>
                <w:sz w:val="21"/>
                <w:szCs w:val="21"/>
              </w:rPr>
              <w:fldChar w:fldCharType="separate"/>
            </w:r>
            <w:r w:rsidR="00CF0B35" w:rsidRPr="00CF0B35">
              <w:rPr>
                <w:rFonts w:ascii="Times New Roman" w:hAnsi="Times New Roman"/>
                <w:kern w:val="0"/>
                <w:sz w:val="21"/>
                <w:vertAlign w:val="superscript"/>
              </w:rPr>
              <w:t>11</w:t>
            </w:r>
            <w:r>
              <w:rPr>
                <w:rFonts w:eastAsia="等线"/>
                <w:sz w:val="21"/>
                <w:szCs w:val="21"/>
              </w:rPr>
              <w:fldChar w:fldCharType="end"/>
            </w:r>
          </w:p>
        </w:tc>
      </w:tr>
      <w:tr w:rsidR="008B4229" w:rsidRPr="008B4229" w14:paraId="5B2FD239" w14:textId="77777777" w:rsidTr="00323A74">
        <w:trPr>
          <w:trHeight w:val="386"/>
        </w:trPr>
        <w:tc>
          <w:tcPr>
            <w:tcW w:w="2830" w:type="dxa"/>
          </w:tcPr>
          <w:p w14:paraId="5A3E2746"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S-BN</w:t>
            </w:r>
          </w:p>
        </w:tc>
        <w:tc>
          <w:tcPr>
            <w:tcW w:w="1276" w:type="dxa"/>
          </w:tcPr>
          <w:p w14:paraId="1D758DE3"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600</w:t>
            </w:r>
          </w:p>
        </w:tc>
        <w:tc>
          <w:tcPr>
            <w:tcW w:w="1418" w:type="dxa"/>
          </w:tcPr>
          <w:p w14:paraId="41D0EEB1"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39.9</w:t>
            </w:r>
          </w:p>
        </w:tc>
        <w:tc>
          <w:tcPr>
            <w:tcW w:w="1417" w:type="dxa"/>
          </w:tcPr>
          <w:p w14:paraId="0761E31B"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(0.61,0.39)</w:t>
            </w:r>
          </w:p>
        </w:tc>
        <w:tc>
          <w:tcPr>
            <w:tcW w:w="1355" w:type="dxa"/>
            <w:vAlign w:val="center"/>
          </w:tcPr>
          <w:p w14:paraId="51523E60" w14:textId="2A211415" w:rsidR="008B4229" w:rsidRPr="008B4229" w:rsidRDefault="00FF2794" w:rsidP="008B4229">
            <w:pPr>
              <w:jc w:val="center"/>
              <w:rPr>
                <w:rFonts w:ascii="Times New Roman" w:eastAsia="等线" w:hAnsi="Times New Roman"/>
                <w:sz w:val="21"/>
                <w:szCs w:val="21"/>
              </w:rPr>
            </w:pPr>
            <w:r>
              <w:rPr>
                <w:rFonts w:eastAsia="等线"/>
                <w:sz w:val="21"/>
                <w:szCs w:val="21"/>
              </w:rPr>
              <w:fldChar w:fldCharType="begin"/>
            </w:r>
            <w:r w:rsidR="00CF0B35">
              <w:rPr>
                <w:rFonts w:ascii="Times New Roman" w:eastAsia="等线" w:hAnsi="Times New Roman"/>
                <w:sz w:val="21"/>
                <w:szCs w:val="21"/>
              </w:rPr>
              <w:instrText xml:space="preserve"> ADDIN ZOTERO_ITEM CSL_CITATION {"citationID":"SIwu43gp","properties":{"formattedCitation":"\\super 12\\nosupersub{}","plainCitation":"12","noteIndex":0},"citationItems":[{"id":7440,"uris":["http://zotero.org/users/11244700/items/5EI4TT5R"],"itemData":{"id":7440,"type":"article-journal","abstract":"Multiple resonance thermally activated delayed fluorescence (MR-TADF) materials are preferred for their high efficiency and high colour purity in organic light-emitting diodes (OLEDs). However, the design strategies of MR-TADF emitters in the red region are very limited. Herein, we propose a concept for a paradigm shift in orange-red/deep-red MR emitters by linking the outer phenyl groups in a classical MR framework through intramolecular sulfur (S) locks. Endowed with the planar architectural feature of the MR mother core, the proof-of-concept S-embedded emitters S-BN and 2S-BN also exhibit considerable flatness, which proves critical in avoiding the direct establishment of potent charge transfer states and inhibiting the non-radiative decay process. The emission maxima of S-BN and 2S-BN are 594 nm and 671 nm, respectively, and both have a high photoluminescence quantum yield of ~100%, a rapid radiative decay rate of around 107 s−1, and a remarkably high reverse intersystem crossing rates of about 105 s−1. Notably, maximum external quantum efficiencies of 39.9% (S-BN, orange-red) and 29.3% (2S-BN, deep-red) were also achieved in typical planar OLED structures with ameliorated efficiency roll-offs.","container-title":"Nature Communications","DOI":"10.1038/s41467-024-55680-2","ISSN":"2041-1723","issue":"1","journalAbbreviation":"Nat Commun","language":"en","license":"2025 The Author(s)","page":"332","publisher":"Nature Publishing Group","source":"www.nature.com","title":"Sulfur-locked multiple resonance emitters for high performance orange-red/deep-red OLEDs","volume":"16","author":[{"family":"Pu","given":"Yexuan"},{"family":"Jin","given":"Qian"},{"family":"Zhang","given":"Yuewei"},{"family":"Li","given":"Chenglong"},{"family":"Duan","given":"Lian"},{"family":"Wang","given":"Yue"}],"issued":{"date-parts":[["2025",1,2]]}}}],"schema":"https://github.com/citation-style-language/schema/raw/master/csl-citation.json"} </w:instrText>
            </w:r>
            <w:r>
              <w:rPr>
                <w:rFonts w:eastAsia="等线"/>
                <w:sz w:val="21"/>
                <w:szCs w:val="21"/>
              </w:rPr>
              <w:fldChar w:fldCharType="separate"/>
            </w:r>
            <w:r w:rsidR="00CF0B35" w:rsidRPr="00CF0B35">
              <w:rPr>
                <w:rFonts w:ascii="Times New Roman" w:hAnsi="Times New Roman"/>
                <w:kern w:val="0"/>
                <w:sz w:val="21"/>
                <w:vertAlign w:val="superscript"/>
              </w:rPr>
              <w:t>12</w:t>
            </w:r>
            <w:r>
              <w:rPr>
                <w:rFonts w:eastAsia="等线"/>
                <w:sz w:val="21"/>
                <w:szCs w:val="21"/>
              </w:rPr>
              <w:fldChar w:fldCharType="end"/>
            </w:r>
          </w:p>
        </w:tc>
      </w:tr>
      <w:tr w:rsidR="008B4229" w:rsidRPr="008B4229" w14:paraId="648C1C17" w14:textId="77777777" w:rsidTr="00323A74">
        <w:trPr>
          <w:trHeight w:val="386"/>
        </w:trPr>
        <w:tc>
          <w:tcPr>
            <w:tcW w:w="2830" w:type="dxa"/>
          </w:tcPr>
          <w:p w14:paraId="54A0BD62"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BNIP-</w:t>
            </w:r>
            <w:proofErr w:type="spellStart"/>
            <w:r w:rsidRPr="008B4229">
              <w:rPr>
                <w:rFonts w:ascii="Times New Roman" w:eastAsia="等线" w:hAnsi="Times New Roman"/>
                <w:sz w:val="21"/>
                <w:szCs w:val="21"/>
              </w:rPr>
              <w:t>tBuDPAC</w:t>
            </w:r>
            <w:proofErr w:type="spellEnd"/>
          </w:p>
        </w:tc>
        <w:tc>
          <w:tcPr>
            <w:tcW w:w="1276" w:type="dxa"/>
          </w:tcPr>
          <w:p w14:paraId="358E28ED"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554</w:t>
            </w:r>
          </w:p>
        </w:tc>
        <w:tc>
          <w:tcPr>
            <w:tcW w:w="1418" w:type="dxa"/>
          </w:tcPr>
          <w:p w14:paraId="29C4DB26"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39.4</w:t>
            </w:r>
          </w:p>
        </w:tc>
        <w:tc>
          <w:tcPr>
            <w:tcW w:w="1417" w:type="dxa"/>
          </w:tcPr>
          <w:p w14:paraId="00180C7D"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(0.41,0.56)</w:t>
            </w:r>
          </w:p>
        </w:tc>
        <w:tc>
          <w:tcPr>
            <w:tcW w:w="1355" w:type="dxa"/>
            <w:vAlign w:val="center"/>
          </w:tcPr>
          <w:p w14:paraId="35A3B60F" w14:textId="10E96E0B" w:rsidR="008B4229" w:rsidRPr="008B4229" w:rsidRDefault="000D71E5" w:rsidP="008B4229">
            <w:pPr>
              <w:jc w:val="center"/>
              <w:rPr>
                <w:rFonts w:ascii="Times New Roman" w:eastAsia="等线" w:hAnsi="Times New Roman"/>
                <w:sz w:val="21"/>
                <w:szCs w:val="21"/>
              </w:rPr>
            </w:pPr>
            <w:r>
              <w:rPr>
                <w:rFonts w:eastAsia="等线"/>
                <w:sz w:val="21"/>
                <w:szCs w:val="21"/>
              </w:rPr>
              <w:fldChar w:fldCharType="begin"/>
            </w:r>
            <w:r w:rsidR="00CF0B35">
              <w:rPr>
                <w:rFonts w:ascii="Times New Roman" w:eastAsia="等线" w:hAnsi="Times New Roman"/>
                <w:sz w:val="21"/>
                <w:szCs w:val="21"/>
              </w:rPr>
              <w:instrText xml:space="preserve"> ADDIN ZOTERO_ITEM CSL_CITATION {"citationID":"k7mXb6CJ","properties":{"formattedCitation":"\\super 13\\nosupersub{}","plainCitation":"13","noteIndex":0},"citationItems":[{"id":7446,"uris":["http://zotero.org/users/11244700/items/3I72TLPE"],"itemData":{"id":7446,"type":"article-journal","abstract":"B/N-based multi-resonance thermally activated delayed fluorescence (MR-TADF) emitters and the corresponding narrow band emissive organic light-emitting diodes (OLEDs) exhibit great potential for next-generation high-resolution displays. Nonetheless, designing MR-TADF emitters with emission wavelength over 550 nm remains challenging. Herein, an effective approach toward yellow-to-orange MR-TADF emitters by integrating a strong electron-donating indolophenazine building block into the B/N-doped polycyclic aromatic hydrocarbons is proposed. The investigation of photophysical properties reveals that the electron-donating difference between the donor segments of MR framework has a dramatic influence on the luminescent features, including the emission wavelength and full-width at half-maximum (FWHM). These TADF emitters display excellent photophysical characteristics such as near-unity photoluminescence quantum yields and almost 100% horizontal dipole ratio. As a result, yellow and orange OLEDs employing these emitters achieve state-of-the-art device performances with an ultrahigh external quantum efficiency of up to nearly 40%, power efficiency of 163 lm W−1, and luminance close to 120 000 cd m−2, which set a record among MR-TADF based OLEDs with emission peaks over 550 nm. More impressively, the fabricated device presents outstanding operational stability of LT99 over 110 h at the initial brightness of 3000 cd m−2.","container-title":"Advanced Functional Materials","DOI":"10.1002/adfm.202213056","ISSN":"1616-3028","issue":"23","language":"en","license":"© 2023 Wiley-VCH GmbH","note":"_eprint: https://advanced.onlinelibrary.wiley.com/doi/pdf/10.1002/adfm.202213056","page":"2213056","source":"Wiley Online Library","title":"An Effective Approach toward Yellow-to-Orange Multi-Resonance TADF Emitters by Integrating Strong Electron Donor into B/N-Based Polycyclic Architecture: High Performance OLEDs with Nearly 40% EQE","title-short":"An Effective Approach toward Yellow-to-Orange Multi-Resonance TADF Emitters by Integrating Strong Electron Donor into B/N-Based Polycyclic Architecture","volume":"33","author":[{"family":"Yang","given":"Wei"},{"family":"Miao","given":"Jingsheng"},{"family":"Hu","given":"Fengping"},{"family":"Zou","given":"Yang"},{"family":"Zhong","given":"Cheng"},{"family":"Gong","given":"Shaolong"},{"family":"Yang","given":"Chuluo"}],"issued":{"date-parts":[["2023"]]}}}],"schema":"https://github.com/citation-style-language/schema/raw/master/csl-citation.json"} </w:instrText>
            </w:r>
            <w:r>
              <w:rPr>
                <w:rFonts w:eastAsia="等线"/>
                <w:sz w:val="21"/>
                <w:szCs w:val="21"/>
              </w:rPr>
              <w:fldChar w:fldCharType="separate"/>
            </w:r>
            <w:r w:rsidR="00CF0B35" w:rsidRPr="00CF0B35">
              <w:rPr>
                <w:rFonts w:ascii="Times New Roman" w:hAnsi="Times New Roman"/>
                <w:kern w:val="0"/>
                <w:sz w:val="21"/>
                <w:vertAlign w:val="superscript"/>
              </w:rPr>
              <w:t>13</w:t>
            </w:r>
            <w:r>
              <w:rPr>
                <w:rFonts w:eastAsia="等线"/>
                <w:sz w:val="21"/>
                <w:szCs w:val="21"/>
              </w:rPr>
              <w:fldChar w:fldCharType="end"/>
            </w:r>
          </w:p>
        </w:tc>
      </w:tr>
      <w:tr w:rsidR="008B4229" w:rsidRPr="008B4229" w14:paraId="0E29A761" w14:textId="77777777" w:rsidTr="00323A74">
        <w:trPr>
          <w:trHeight w:val="386"/>
        </w:trPr>
        <w:tc>
          <w:tcPr>
            <w:tcW w:w="2830" w:type="dxa"/>
          </w:tcPr>
          <w:p w14:paraId="6E1E8022" w14:textId="77777777" w:rsidR="008B4229" w:rsidRPr="008B4229" w:rsidRDefault="008B4229" w:rsidP="008B4229">
            <w:pPr>
              <w:jc w:val="center"/>
              <w:rPr>
                <w:rFonts w:ascii="Times New Roman" w:eastAsia="等线" w:hAnsi="Times New Roman"/>
                <w:sz w:val="21"/>
                <w:szCs w:val="21"/>
              </w:rPr>
            </w:pPr>
            <w:proofErr w:type="spellStart"/>
            <w:r w:rsidRPr="008B4229">
              <w:rPr>
                <w:rFonts w:ascii="Times New Roman" w:eastAsia="等线" w:hAnsi="Times New Roman"/>
                <w:sz w:val="21"/>
                <w:szCs w:val="21"/>
              </w:rPr>
              <w:t>BBCz</w:t>
            </w:r>
            <w:proofErr w:type="spellEnd"/>
            <w:r w:rsidRPr="008B4229">
              <w:rPr>
                <w:rFonts w:ascii="Times New Roman" w:eastAsia="等线" w:hAnsi="Times New Roman"/>
                <w:sz w:val="21"/>
                <w:szCs w:val="21"/>
              </w:rPr>
              <w:t>-R</w:t>
            </w:r>
          </w:p>
        </w:tc>
        <w:tc>
          <w:tcPr>
            <w:tcW w:w="1276" w:type="dxa"/>
          </w:tcPr>
          <w:p w14:paraId="23269A21"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616</w:t>
            </w:r>
          </w:p>
        </w:tc>
        <w:tc>
          <w:tcPr>
            <w:tcW w:w="1418" w:type="dxa"/>
          </w:tcPr>
          <w:p w14:paraId="1AF3AE8B"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22</w:t>
            </w:r>
          </w:p>
        </w:tc>
        <w:tc>
          <w:tcPr>
            <w:tcW w:w="1417" w:type="dxa"/>
          </w:tcPr>
          <w:p w14:paraId="117BDA13"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(0.67,0.33)</w:t>
            </w:r>
          </w:p>
        </w:tc>
        <w:tc>
          <w:tcPr>
            <w:tcW w:w="1355" w:type="dxa"/>
            <w:vAlign w:val="center"/>
          </w:tcPr>
          <w:p w14:paraId="5769BAA1" w14:textId="304AEC3A" w:rsidR="008B4229" w:rsidRPr="008B4229" w:rsidRDefault="00FF2794" w:rsidP="008B4229">
            <w:pPr>
              <w:jc w:val="center"/>
              <w:rPr>
                <w:rFonts w:ascii="Times New Roman" w:eastAsia="等线" w:hAnsi="Times New Roman"/>
                <w:sz w:val="21"/>
                <w:szCs w:val="21"/>
              </w:rPr>
            </w:pPr>
            <w:r>
              <w:rPr>
                <w:rFonts w:eastAsia="等线"/>
                <w:sz w:val="21"/>
                <w:szCs w:val="21"/>
              </w:rPr>
              <w:fldChar w:fldCharType="begin"/>
            </w:r>
            <w:r w:rsidR="00CF0B35">
              <w:rPr>
                <w:rFonts w:ascii="Times New Roman" w:eastAsia="等线" w:hAnsi="Times New Roman"/>
                <w:sz w:val="21"/>
                <w:szCs w:val="21"/>
              </w:rPr>
              <w:instrText xml:space="preserve"> ADDIN ZOTERO_ITEM CSL_CITATION {"citationID":"mwcYJkOq","properties":{"formattedCitation":"\\super 14\\nosupersub{}","plainCitation":"14","noteIndex":0},"citationItems":[{"id":2794,"uris":["http://zotero.org/users/11244700/items/Y6GMEJSV"],"itemData":{"id":2794,"type":"article-journal","abstract":"Herein, we demonstrate that the strategic implementation of electron-accepting tricoordinate boron and electron-donating carbazole subunits into polycyclic aromatic hydrocarbons (PAHs) produces a family of attractive full-color luminophores that can emit narrowband and efficient thermally activated delayed fluorescence (TADF). A versatile modular design for these boron- and carbazole-embedded PAHs can facilitate the systematic modulation of their photophysical and optoelectronic properties. Organic light-emitting diodes that utilize these PAHs as TADF emitters demonstrate narrowband electroluminescence from blue to red, achieving high maximum external quantum efficiencies of 29.3%, 31.8%, and 22.0% for blue, green, and red, respectively.","container-title":"Journal of the American Chemical Society","DOI":"10.1021/jacs.0c10081","ISSN":"0002-7863","issue":"46","journalAbbreviation":"J. Am. Chem. Soc.","page":"19468-19472","publisher":"American Chemical Society","source":"ACS Publications","title":"Full-Color, Narrowband, and High-Efficiency Electroluminescence from Boron and Carbazole Embedded Polycyclic Heteroaromatics","volume":"142","author":[{"family":"Yang","given":"Minlang"},{"family":"Park","given":"In Seob"},{"family":"Yasuda","given":"Takuma"}],"issued":{"date-parts":[["2020",11,18]]}}}],"schema":"https://github.com/citation-style-language/schema/raw/master/csl-citation.json"} </w:instrText>
            </w:r>
            <w:r>
              <w:rPr>
                <w:rFonts w:eastAsia="等线"/>
                <w:sz w:val="21"/>
                <w:szCs w:val="21"/>
              </w:rPr>
              <w:fldChar w:fldCharType="separate"/>
            </w:r>
            <w:r w:rsidR="00CF0B35" w:rsidRPr="00CF0B35">
              <w:rPr>
                <w:rFonts w:ascii="Times New Roman" w:hAnsi="Times New Roman"/>
                <w:kern w:val="0"/>
                <w:sz w:val="21"/>
                <w:vertAlign w:val="superscript"/>
              </w:rPr>
              <w:t>14</w:t>
            </w:r>
            <w:r>
              <w:rPr>
                <w:rFonts w:eastAsia="等线"/>
                <w:sz w:val="21"/>
                <w:szCs w:val="21"/>
              </w:rPr>
              <w:fldChar w:fldCharType="end"/>
            </w:r>
          </w:p>
        </w:tc>
      </w:tr>
      <w:tr w:rsidR="008B4229" w:rsidRPr="008B4229" w14:paraId="2CABFE81" w14:textId="77777777" w:rsidTr="00323A74">
        <w:trPr>
          <w:trHeight w:val="386"/>
        </w:trPr>
        <w:tc>
          <w:tcPr>
            <w:tcW w:w="2830" w:type="dxa"/>
          </w:tcPr>
          <w:p w14:paraId="6F06F580" w14:textId="431B2EF1"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DBSN</w:t>
            </w:r>
          </w:p>
        </w:tc>
        <w:tc>
          <w:tcPr>
            <w:tcW w:w="1276" w:type="dxa"/>
          </w:tcPr>
          <w:p w14:paraId="7905115A"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556</w:t>
            </w:r>
          </w:p>
        </w:tc>
        <w:tc>
          <w:tcPr>
            <w:tcW w:w="1418" w:type="dxa"/>
          </w:tcPr>
          <w:p w14:paraId="5277B297"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21.8</w:t>
            </w:r>
          </w:p>
        </w:tc>
        <w:tc>
          <w:tcPr>
            <w:tcW w:w="1417" w:type="dxa"/>
          </w:tcPr>
          <w:p w14:paraId="550B1F4C"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(0.42,0.57)</w:t>
            </w:r>
          </w:p>
        </w:tc>
        <w:tc>
          <w:tcPr>
            <w:tcW w:w="1355" w:type="dxa"/>
            <w:vAlign w:val="center"/>
          </w:tcPr>
          <w:p w14:paraId="26BC9BA6" w14:textId="13D509CC" w:rsidR="008B4229" w:rsidRPr="008B4229" w:rsidRDefault="00452410" w:rsidP="008B4229">
            <w:pPr>
              <w:jc w:val="center"/>
              <w:rPr>
                <w:rFonts w:ascii="Times New Roman" w:eastAsia="等线" w:hAnsi="Times New Roman"/>
                <w:sz w:val="21"/>
                <w:szCs w:val="21"/>
              </w:rPr>
            </w:pPr>
            <w:r>
              <w:rPr>
                <w:rFonts w:eastAsia="等线"/>
                <w:sz w:val="21"/>
                <w:szCs w:val="21"/>
              </w:rPr>
              <w:fldChar w:fldCharType="begin"/>
            </w:r>
            <w:r w:rsidR="00CF0B35">
              <w:rPr>
                <w:rFonts w:ascii="Times New Roman" w:eastAsia="等线" w:hAnsi="Times New Roman"/>
                <w:sz w:val="21"/>
                <w:szCs w:val="21"/>
              </w:rPr>
              <w:instrText xml:space="preserve"> ADDIN ZOTERO_ITEM CSL_CITATION {"citationID":"Y0TURQaI","properties":{"formattedCitation":"\\super 15\\nosupersub{}","plainCitation":"15","noteIndex":0},"citationItems":[{"id":7449,"uris":["http://zotero.org/users/11244700/items/9EQ8WCVV"],"itemData":{"id":7449,"type":"article-journal","abstract":"The development of boron/nitrogen-based polycyclic heteroaromatic emitters with multiple-resonance thermally activated delayed fluorescence (MR-TADF) property can efficiently promote the advancement of high-efficiency organic light-emitting diodes (OLEDs) with narrowband emission. Herein, a simple strategy to achieve four ternary boron/nitrogen-based polycyclic heteroaromatic emitters (SBON, SBSN, DBON, and DBSN) from pure blue (463 nm) to yellow (553 nm) via tuning the coordination between B/N and heteroatom (O or S) is demonstrated, aiming to increase charge transfer delocalization of the polycyclic heteroaromatic emitters and adjust photo-physical properties. This strategy endows the four emitters with full width at half maximum (FWHM) of 24, 27, 20, and 28 nm, respectively. Additionally, double-boron type green and yellow narrowband emitters (DBON and DBSN) possess 98% photoluminescence efficiencies in doped films. Besides, considerable rate constants of reverse intersystem crossing (RISC) are achieved because of the small singlet–triplet excited state energy gap and large spin–orbit coupling values. Consequently, the OLEDs covering from blue to yellow based on these emitters show the maximum external quantum efficiency of 13.7%, 17.6%, 26.7%, and 21.8%, respectively, with low-efficiency roll-off. These results provide a feasible design strategy to construct boron/nitrogen-based polycyclic heteroaromatic MR-TADF emitters for efficient OLEDs with color-tuning electroluminescence.","container-title":"Advanced Optical Materials","DOI":"10.1002/adom.202200504","ISSN":"2195-1071","issue":"16","language":"en","license":"© 2022 Wiley-VCH GmbH","note":"_eprint: https://advanced.onlinelibrary.wiley.com/doi/pdf/10.1002/adom.202200504","page":"2200504","source":"Wiley Online Library","title":"High-Efficiency and Narrowband OLEDs from Blue to Yellow with Ternary Boron/Nitrogen-Based Polycyclic Heteroaromatic Emitters","volume":"10","author":[{"family":"Luo","given":"Xu-Feng"},{"family":"Ni","given":"Hua-Xiu"},{"family":"Lv","given":"An-Qi"},{"family":"Yao","given":"Xiao-Kang"},{"family":"Ma","given":"Hui-Li"},{"family":"Zheng","given":"You-Xuan"}],"issued":{"date-parts":[["2022"]]}}}],"schema":"https://github.com/citation-style-language/schema/raw/master/csl-citation.json"} </w:instrText>
            </w:r>
            <w:r>
              <w:rPr>
                <w:rFonts w:eastAsia="等线"/>
                <w:sz w:val="21"/>
                <w:szCs w:val="21"/>
              </w:rPr>
              <w:fldChar w:fldCharType="separate"/>
            </w:r>
            <w:r w:rsidR="00CF0B35" w:rsidRPr="00CF0B35">
              <w:rPr>
                <w:rFonts w:ascii="Times New Roman" w:hAnsi="Times New Roman"/>
                <w:kern w:val="0"/>
                <w:sz w:val="21"/>
                <w:vertAlign w:val="superscript"/>
              </w:rPr>
              <w:t>15</w:t>
            </w:r>
            <w:r>
              <w:rPr>
                <w:rFonts w:eastAsia="等线"/>
                <w:sz w:val="21"/>
                <w:szCs w:val="21"/>
              </w:rPr>
              <w:fldChar w:fldCharType="end"/>
            </w:r>
          </w:p>
        </w:tc>
      </w:tr>
      <w:tr w:rsidR="008B4229" w:rsidRPr="008B4229" w14:paraId="46C466ED" w14:textId="77777777" w:rsidTr="00323A74">
        <w:trPr>
          <w:trHeight w:val="386"/>
        </w:trPr>
        <w:tc>
          <w:tcPr>
            <w:tcW w:w="2830" w:type="dxa"/>
          </w:tcPr>
          <w:p w14:paraId="5D4F747A"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QAD-</w:t>
            </w:r>
            <w:proofErr w:type="spellStart"/>
            <w:r w:rsidRPr="008B4229">
              <w:rPr>
                <w:rFonts w:ascii="Times New Roman" w:eastAsia="等线" w:hAnsi="Times New Roman"/>
                <w:sz w:val="21"/>
                <w:szCs w:val="21"/>
              </w:rPr>
              <w:t>mTDPA</w:t>
            </w:r>
            <w:proofErr w:type="spellEnd"/>
          </w:p>
        </w:tc>
        <w:tc>
          <w:tcPr>
            <w:tcW w:w="1276" w:type="dxa"/>
          </w:tcPr>
          <w:p w14:paraId="4C344F73"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589</w:t>
            </w:r>
          </w:p>
        </w:tc>
        <w:tc>
          <w:tcPr>
            <w:tcW w:w="1418" w:type="dxa"/>
          </w:tcPr>
          <w:p w14:paraId="0DD8D489"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26.3</w:t>
            </w:r>
          </w:p>
        </w:tc>
        <w:tc>
          <w:tcPr>
            <w:tcW w:w="1417" w:type="dxa"/>
          </w:tcPr>
          <w:p w14:paraId="525E3282" w14:textId="77777777" w:rsidR="008B4229" w:rsidRPr="008B4229" w:rsidRDefault="008B4229" w:rsidP="008B4229">
            <w:pPr>
              <w:jc w:val="center"/>
              <w:rPr>
                <w:rFonts w:ascii="Times New Roman" w:eastAsia="等线" w:hAnsi="Times New Roman"/>
                <w:sz w:val="21"/>
                <w:szCs w:val="21"/>
              </w:rPr>
            </w:pPr>
            <w:r w:rsidRPr="008B4229">
              <w:rPr>
                <w:rFonts w:ascii="Times New Roman" w:eastAsia="等线" w:hAnsi="Times New Roman"/>
                <w:sz w:val="21"/>
                <w:szCs w:val="21"/>
              </w:rPr>
              <w:t>(0.55,0.44)</w:t>
            </w:r>
          </w:p>
        </w:tc>
        <w:tc>
          <w:tcPr>
            <w:tcW w:w="1355" w:type="dxa"/>
            <w:vAlign w:val="center"/>
          </w:tcPr>
          <w:p w14:paraId="02C47B8C" w14:textId="3756751C" w:rsidR="008B4229" w:rsidRPr="008B4229" w:rsidRDefault="00452410" w:rsidP="008B4229">
            <w:pPr>
              <w:jc w:val="center"/>
              <w:rPr>
                <w:rFonts w:ascii="Times New Roman" w:eastAsia="等线" w:hAnsi="Times New Roman"/>
                <w:sz w:val="21"/>
                <w:szCs w:val="21"/>
              </w:rPr>
            </w:pPr>
            <w:r>
              <w:rPr>
                <w:rFonts w:eastAsia="等线"/>
                <w:sz w:val="21"/>
                <w:szCs w:val="21"/>
              </w:rPr>
              <w:fldChar w:fldCharType="begin"/>
            </w:r>
            <w:r w:rsidR="00CF0B35">
              <w:rPr>
                <w:rFonts w:ascii="Times New Roman" w:eastAsia="等线" w:hAnsi="Times New Roman"/>
                <w:sz w:val="21"/>
                <w:szCs w:val="21"/>
              </w:rPr>
              <w:instrText xml:space="preserve"> ADDIN ZOTERO_ITEM CSL_CITATION {"citationID":"y51kwR3J","properties":{"formattedCitation":"\\super 16\\nosupersub{}","plainCitation":"16","noteIndex":0},"citationItems":[{"id":7452,"uris":["http://zotero.org/users/11244700/items/IL4M4MGG"],"itemData":{"id":7452,"type":"article-journal","abstract":"Highly twisted electron donor (D)–electron acceptor (A)-type thermally activated delayed fluorescence (TADF) emitters can achieve high efficiency while suffering from serious structural relaxations and broad emissions. Multiple resonance (MR)-type TADF emitters can realize narrow emission. However, until now, only a few efficient MR-emitting cores are reported and custom tunning of their emission color remains a major challenge in their wider applications. In t</w:instrText>
            </w:r>
            <w:r w:rsidR="00CF0B35">
              <w:rPr>
                <w:rFonts w:ascii="Times New Roman" w:eastAsia="等线" w:hAnsi="Times New Roman" w:hint="eastAsia"/>
                <w:sz w:val="21"/>
                <w:szCs w:val="21"/>
              </w:rPr>
              <w:instrText>his work, by combining the conventional TADF and MR-TADF designs, we demonstrate that color tuning and narrowing the spectral width of conventional TADF emission can be easily achieved simultaneously. We select a prototypical carbonyl (C</w:instrText>
            </w:r>
            <w:r w:rsidR="00CF0B35">
              <w:rPr>
                <w:rFonts w:ascii="Times New Roman" w:eastAsia="等线" w:hAnsi="Times New Roman" w:hint="eastAsia"/>
                <w:sz w:val="21"/>
                <w:szCs w:val="21"/>
              </w:rPr>
              <w:instrText>═</w:instrText>
            </w:r>
            <w:r w:rsidR="00CF0B35">
              <w:rPr>
                <w:rFonts w:ascii="Times New Roman" w:eastAsia="等线" w:hAnsi="Times New Roman" w:hint="eastAsia"/>
                <w:sz w:val="21"/>
                <w:szCs w:val="21"/>
              </w:rPr>
              <w:instrText>O)/N-based MR cor</w:instrText>
            </w:r>
            <w:r w:rsidR="00CF0B35">
              <w:rPr>
                <w:rFonts w:ascii="Times New Roman" w:eastAsia="等线" w:hAnsi="Times New Roman"/>
                <w:sz w:val="21"/>
                <w:szCs w:val="21"/>
              </w:rPr>
              <w:instrText xml:space="preserve">e as a backbone and attach it with D segments of different electron-donating abilities and numbers to obtain three different TADF emitters with emissions from sky blue to green and orange-red while maintaining the narrow emission of the original MR core. The corresponding sky blue, green, and orange-red organic light-emitting diodes achieve maximum external quantum efficiencies of 20.3, 27.3, and 26.3%, respectively, and narrow full widths at half-maximum all below 0.28 eV. These results provide a new molecular design strategy for developing narrowband TADF emitters with easily tunable emissions covering the full visible range.","container-title":"ACS Applied Materials &amp; Interfaces","DOI":"10.1021/acsami.1c09743","ISSN":"1944-8244","issue":"30","journalAbbreviation":"ACS Appl. Mater. Interfaces","page":"36089-36097","publisher":"American Chemical Society","source":"ACS Publications","title":"Approaching Efficient and Narrow RGB Electroluminescence from D–A-Type TADF Emitters Containing an Identical Multiple Resonance Backbone as the Acceptor","volume":"13","author":[{"family":"Huang","given":"Feng"},{"family":"Wang","given":"Kai"},{"family":"Shi","given":"Yi-Zhong"},{"family":"Fan","given":"Xiao-Chun"},{"family":"Zhang","given":"Xiang"},{"family":"Yu","given":"Jia"},{"family":"Lee","given":"Chun-Sing"},{"family":"Zhang","given":"Xiao-Hong"}],"issued":{"date-parts":[["2021",8,4]]}}}],"schema":"https://github.com/citation-style-language/schema/raw/master/csl-citation.json"} </w:instrText>
            </w:r>
            <w:r>
              <w:rPr>
                <w:rFonts w:eastAsia="等线"/>
                <w:sz w:val="21"/>
                <w:szCs w:val="21"/>
              </w:rPr>
              <w:fldChar w:fldCharType="separate"/>
            </w:r>
            <w:r w:rsidR="00CF0B35" w:rsidRPr="00CF0B35">
              <w:rPr>
                <w:rFonts w:ascii="Times New Roman" w:hAnsi="Times New Roman"/>
                <w:kern w:val="0"/>
                <w:sz w:val="21"/>
                <w:vertAlign w:val="superscript"/>
              </w:rPr>
              <w:t>16</w:t>
            </w:r>
            <w:r>
              <w:rPr>
                <w:rFonts w:eastAsia="等线"/>
                <w:sz w:val="21"/>
                <w:szCs w:val="21"/>
              </w:rPr>
              <w:fldChar w:fldCharType="end"/>
            </w:r>
          </w:p>
        </w:tc>
      </w:tr>
    </w:tbl>
    <w:p w14:paraId="77AD6D5C" w14:textId="77777777" w:rsidR="008B4229" w:rsidRPr="008B4229" w:rsidRDefault="008B4229" w:rsidP="008B4229">
      <w:pPr>
        <w:spacing w:line="360" w:lineRule="auto"/>
        <w:rPr>
          <w:rFonts w:eastAsia="等线"/>
          <w:b/>
          <w:bCs/>
          <w:kern w:val="2"/>
          <w:szCs w:val="22"/>
          <w:lang w:eastAsia="zh-CN"/>
        </w:rPr>
      </w:pPr>
    </w:p>
    <w:p w14:paraId="07E3ABFE" w14:textId="64897FB4" w:rsidR="00BD3A00" w:rsidRDefault="00BD3A00">
      <w:pPr>
        <w:rPr>
          <w:lang w:eastAsia="zh-CN"/>
        </w:rPr>
      </w:pPr>
      <w:r>
        <w:rPr>
          <w:lang w:eastAsia="zh-CN"/>
        </w:rPr>
        <w:br w:type="page"/>
      </w:r>
    </w:p>
    <w:p w14:paraId="0FC44631" w14:textId="77777777" w:rsidR="00BD3A00" w:rsidRPr="00BD3A00" w:rsidRDefault="00BD3A00" w:rsidP="00BD3A00">
      <w:pPr>
        <w:jc w:val="center"/>
        <w:rPr>
          <w:rFonts w:eastAsia="等线"/>
          <w:kern w:val="2"/>
          <w:szCs w:val="24"/>
          <w:lang w:eastAsia="zh-CN"/>
        </w:rPr>
      </w:pPr>
      <w:r w:rsidRPr="00BD3A00">
        <w:rPr>
          <w:rFonts w:eastAsia="等线"/>
          <w:noProof/>
          <w:kern w:val="2"/>
          <w:szCs w:val="24"/>
          <w:lang w:eastAsia="zh-CN"/>
        </w:rPr>
        <w:lastRenderedPageBreak/>
        <w:drawing>
          <wp:inline distT="0" distB="0" distL="0" distR="0" wp14:anchorId="3C253E76" wp14:editId="46CF5A81">
            <wp:extent cx="5199498" cy="3626714"/>
            <wp:effectExtent l="0" t="0" r="1270" b="0"/>
            <wp:docPr id="18247937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209547" cy="3633723"/>
                    </a:xfrm>
                    <a:prstGeom prst="rect">
                      <a:avLst/>
                    </a:prstGeom>
                    <a:noFill/>
                  </pic:spPr>
                </pic:pic>
              </a:graphicData>
            </a:graphic>
          </wp:inline>
        </w:drawing>
      </w:r>
    </w:p>
    <w:p w14:paraId="77C56DD9" w14:textId="796DE6E7" w:rsidR="00BD3A00" w:rsidRDefault="005B121B" w:rsidP="00BD3A00">
      <w:pPr>
        <w:spacing w:line="360" w:lineRule="auto"/>
        <w:jc w:val="both"/>
        <w:rPr>
          <w:rFonts w:eastAsia="等线"/>
          <w:kern w:val="2"/>
          <w:szCs w:val="24"/>
          <w:lang w:eastAsia="zh-CN"/>
        </w:rPr>
      </w:pPr>
      <w:r w:rsidRPr="001D53FB">
        <w:rPr>
          <w:rFonts w:hint="eastAsia"/>
          <w:b/>
          <w:bCs/>
          <w:lang w:eastAsia="zh-CN"/>
        </w:rPr>
        <w:t>Fig. S1</w:t>
      </w:r>
      <w:r>
        <w:rPr>
          <w:rFonts w:hint="eastAsia"/>
          <w:b/>
          <w:bCs/>
          <w:lang w:eastAsia="zh-CN"/>
        </w:rPr>
        <w:t>4</w:t>
      </w:r>
      <w:r w:rsidRPr="001D53FB">
        <w:rPr>
          <w:rFonts w:hint="eastAsia"/>
          <w:b/>
          <w:bCs/>
          <w:lang w:eastAsia="zh-CN"/>
        </w:rPr>
        <w:t>.</w:t>
      </w:r>
      <w:r>
        <w:rPr>
          <w:rFonts w:hint="eastAsia"/>
          <w:b/>
          <w:bCs/>
          <w:lang w:eastAsia="zh-CN"/>
        </w:rPr>
        <w:t xml:space="preserve"> </w:t>
      </w:r>
      <w:r w:rsidR="00BD3A00" w:rsidRPr="00BD3A00">
        <w:rPr>
          <w:rFonts w:eastAsia="等线"/>
          <w:kern w:val="2"/>
          <w:szCs w:val="24"/>
          <w:vertAlign w:val="superscript"/>
          <w:lang w:eastAsia="zh-CN"/>
        </w:rPr>
        <w:t>1</w:t>
      </w:r>
      <w:r w:rsidR="00BD3A00" w:rsidRPr="00BD3A00">
        <w:rPr>
          <w:rFonts w:eastAsia="等线" w:hint="eastAsia"/>
          <w:kern w:val="2"/>
          <w:szCs w:val="24"/>
          <w:lang w:eastAsia="zh-CN"/>
        </w:rPr>
        <w:t>H</w:t>
      </w:r>
      <w:r w:rsidR="00BD3A00" w:rsidRPr="00BD3A00">
        <w:rPr>
          <w:rFonts w:eastAsia="等线"/>
          <w:kern w:val="2"/>
          <w:szCs w:val="24"/>
          <w:lang w:eastAsia="zh-CN"/>
        </w:rPr>
        <w:t xml:space="preserve"> NMR</w:t>
      </w:r>
      <w:r w:rsidR="00BD3A00" w:rsidRPr="00BD3A00">
        <w:rPr>
          <w:rFonts w:eastAsia="等线" w:hint="eastAsia"/>
          <w:kern w:val="2"/>
          <w:szCs w:val="24"/>
          <w:lang w:eastAsia="zh-CN"/>
        </w:rPr>
        <w:t xml:space="preserve"> spectra</w:t>
      </w:r>
      <w:r w:rsidR="00BD3A00" w:rsidRPr="00BD3A00">
        <w:rPr>
          <w:rFonts w:eastAsia="等线"/>
          <w:kern w:val="2"/>
          <w:szCs w:val="24"/>
          <w:lang w:eastAsia="zh-CN"/>
        </w:rPr>
        <w:t xml:space="preserve"> of intermediate </w:t>
      </w:r>
      <w:r w:rsidR="00BD3A00" w:rsidRPr="00BD3A00">
        <w:rPr>
          <w:rFonts w:eastAsia="等线" w:hint="eastAsia"/>
          <w:kern w:val="2"/>
          <w:szCs w:val="24"/>
          <w:lang w:eastAsia="zh-CN"/>
        </w:rPr>
        <w:t>1</w:t>
      </w:r>
      <w:r w:rsidR="00BD3A00" w:rsidRPr="00BD3A00">
        <w:rPr>
          <w:rFonts w:eastAsia="等线"/>
          <w:kern w:val="2"/>
          <w:szCs w:val="24"/>
          <w:lang w:eastAsia="zh-CN"/>
        </w:rPr>
        <w:t xml:space="preserve"> in CDCl</w:t>
      </w:r>
      <w:r w:rsidR="00BD3A00" w:rsidRPr="00BD3A00">
        <w:rPr>
          <w:rFonts w:eastAsia="等线"/>
          <w:kern w:val="2"/>
          <w:szCs w:val="24"/>
          <w:vertAlign w:val="subscript"/>
          <w:lang w:eastAsia="zh-CN"/>
        </w:rPr>
        <w:t>3</w:t>
      </w:r>
      <w:r w:rsidR="00BD3A00" w:rsidRPr="00BD3A00">
        <w:rPr>
          <w:rFonts w:eastAsia="等线" w:hint="eastAsia"/>
          <w:kern w:val="2"/>
          <w:szCs w:val="24"/>
          <w:lang w:eastAsia="zh-CN"/>
        </w:rPr>
        <w:t xml:space="preserve"> </w:t>
      </w:r>
      <w:bookmarkStart w:id="26" w:name="_Hlk212815181"/>
      <w:r w:rsidR="00BD3A00" w:rsidRPr="00BD3A00">
        <w:rPr>
          <w:rFonts w:eastAsia="等线" w:hint="eastAsia"/>
          <w:kern w:val="2"/>
          <w:szCs w:val="24"/>
          <w:lang w:eastAsia="zh-CN"/>
        </w:rPr>
        <w:t>(the peak at 5.29 ppm corresponds the residual dichloromethane)</w:t>
      </w:r>
      <w:r w:rsidR="00BD3A00" w:rsidRPr="00BD3A00">
        <w:rPr>
          <w:rFonts w:eastAsia="等线"/>
          <w:kern w:val="2"/>
          <w:szCs w:val="24"/>
          <w:lang w:eastAsia="zh-CN"/>
        </w:rPr>
        <w:t>.</w:t>
      </w:r>
      <w:bookmarkEnd w:id="26"/>
    </w:p>
    <w:p w14:paraId="6C140E2F" w14:textId="77777777" w:rsidR="00BD3A00" w:rsidRPr="00BD3A00" w:rsidRDefault="00BD3A00" w:rsidP="005B121B">
      <w:pPr>
        <w:jc w:val="center"/>
        <w:rPr>
          <w:rFonts w:eastAsia="等线"/>
          <w:kern w:val="2"/>
          <w:szCs w:val="24"/>
          <w:lang w:eastAsia="zh-CN"/>
        </w:rPr>
      </w:pPr>
      <w:r w:rsidRPr="00BD3A00">
        <w:rPr>
          <w:rFonts w:eastAsia="等线"/>
          <w:noProof/>
          <w:kern w:val="2"/>
          <w:szCs w:val="24"/>
          <w:lang w:eastAsia="zh-CN"/>
        </w:rPr>
        <w:drawing>
          <wp:inline distT="0" distB="0" distL="0" distR="0" wp14:anchorId="785BDCF2" wp14:editId="0A5D56AD">
            <wp:extent cx="5320937" cy="3709604"/>
            <wp:effectExtent l="0" t="0" r="0" b="5715"/>
            <wp:docPr id="173979067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332160" cy="3717428"/>
                    </a:xfrm>
                    <a:prstGeom prst="rect">
                      <a:avLst/>
                    </a:prstGeom>
                    <a:noFill/>
                  </pic:spPr>
                </pic:pic>
              </a:graphicData>
            </a:graphic>
          </wp:inline>
        </w:drawing>
      </w:r>
    </w:p>
    <w:p w14:paraId="2D9A8FBD" w14:textId="1D891A1B" w:rsidR="005B121B" w:rsidRDefault="005B121B" w:rsidP="005B121B">
      <w:pPr>
        <w:spacing w:line="360" w:lineRule="auto"/>
        <w:jc w:val="both"/>
        <w:rPr>
          <w:rFonts w:eastAsia="等线"/>
          <w:kern w:val="2"/>
          <w:szCs w:val="24"/>
          <w:lang w:eastAsia="zh-CN"/>
        </w:rPr>
      </w:pPr>
      <w:r w:rsidRPr="001D53FB">
        <w:rPr>
          <w:rFonts w:hint="eastAsia"/>
          <w:b/>
          <w:bCs/>
          <w:lang w:eastAsia="zh-CN"/>
        </w:rPr>
        <w:t>Fig. S1</w:t>
      </w:r>
      <w:r>
        <w:rPr>
          <w:rFonts w:hint="eastAsia"/>
          <w:b/>
          <w:bCs/>
          <w:lang w:eastAsia="zh-CN"/>
        </w:rPr>
        <w:t>5</w:t>
      </w:r>
      <w:r w:rsidRPr="001D53FB">
        <w:rPr>
          <w:rFonts w:hint="eastAsia"/>
          <w:b/>
          <w:bCs/>
          <w:lang w:eastAsia="zh-CN"/>
        </w:rPr>
        <w:t>.</w:t>
      </w:r>
      <w:r>
        <w:rPr>
          <w:rFonts w:hint="eastAsia"/>
          <w:b/>
          <w:bCs/>
          <w:lang w:eastAsia="zh-CN"/>
        </w:rPr>
        <w:t xml:space="preserve"> </w:t>
      </w:r>
      <w:r w:rsidR="00BD3A00" w:rsidRPr="00BD3A00">
        <w:rPr>
          <w:rFonts w:eastAsia="等线"/>
          <w:kern w:val="2"/>
          <w:szCs w:val="24"/>
          <w:vertAlign w:val="superscript"/>
          <w:lang w:eastAsia="zh-CN"/>
        </w:rPr>
        <w:t>1</w:t>
      </w:r>
      <w:r w:rsidR="00BD3A00" w:rsidRPr="00BD3A00">
        <w:rPr>
          <w:rFonts w:eastAsia="等线" w:hint="eastAsia"/>
          <w:kern w:val="2"/>
          <w:szCs w:val="24"/>
          <w:lang w:eastAsia="zh-CN"/>
        </w:rPr>
        <w:t>H</w:t>
      </w:r>
      <w:r w:rsidR="00BD3A00" w:rsidRPr="00BD3A00">
        <w:rPr>
          <w:rFonts w:eastAsia="等线"/>
          <w:kern w:val="2"/>
          <w:szCs w:val="24"/>
          <w:lang w:eastAsia="zh-CN"/>
        </w:rPr>
        <w:t xml:space="preserve"> NMR</w:t>
      </w:r>
      <w:r w:rsidR="00BD3A00" w:rsidRPr="00BD3A00">
        <w:rPr>
          <w:rFonts w:eastAsia="等线" w:hint="eastAsia"/>
          <w:kern w:val="2"/>
          <w:szCs w:val="24"/>
          <w:lang w:eastAsia="zh-CN"/>
        </w:rPr>
        <w:t xml:space="preserve"> spectra</w:t>
      </w:r>
      <w:r w:rsidR="00BD3A00" w:rsidRPr="00BD3A00">
        <w:rPr>
          <w:rFonts w:eastAsia="等线"/>
          <w:kern w:val="2"/>
          <w:szCs w:val="24"/>
          <w:lang w:eastAsia="zh-CN"/>
        </w:rPr>
        <w:t xml:space="preserve"> of intermediate </w:t>
      </w:r>
      <w:r w:rsidR="00BD3A00" w:rsidRPr="00BD3A00">
        <w:rPr>
          <w:rFonts w:eastAsia="等线" w:hint="eastAsia"/>
          <w:kern w:val="2"/>
          <w:szCs w:val="24"/>
          <w:lang w:eastAsia="zh-CN"/>
        </w:rPr>
        <w:t>2</w:t>
      </w:r>
      <w:r w:rsidR="00BD3A00" w:rsidRPr="00BD3A00">
        <w:rPr>
          <w:rFonts w:eastAsia="等线"/>
          <w:kern w:val="2"/>
          <w:szCs w:val="24"/>
          <w:lang w:eastAsia="zh-CN"/>
        </w:rPr>
        <w:t xml:space="preserve"> in CD</w:t>
      </w:r>
      <w:r w:rsidR="00BD3A00" w:rsidRPr="00BD3A00">
        <w:rPr>
          <w:rFonts w:eastAsia="等线" w:hint="eastAsia"/>
          <w:kern w:val="2"/>
          <w:szCs w:val="24"/>
          <w:vertAlign w:val="subscript"/>
          <w:lang w:eastAsia="zh-CN"/>
        </w:rPr>
        <w:t>2</w:t>
      </w:r>
      <w:r w:rsidR="00BD3A00" w:rsidRPr="00BD3A00">
        <w:rPr>
          <w:rFonts w:eastAsia="等线"/>
          <w:kern w:val="2"/>
          <w:szCs w:val="24"/>
          <w:lang w:eastAsia="zh-CN"/>
        </w:rPr>
        <w:t>Cl</w:t>
      </w:r>
      <w:r w:rsidR="00BD3A00" w:rsidRPr="00BD3A00">
        <w:rPr>
          <w:rFonts w:eastAsia="等线" w:hint="eastAsia"/>
          <w:kern w:val="2"/>
          <w:szCs w:val="24"/>
          <w:vertAlign w:val="subscript"/>
          <w:lang w:eastAsia="zh-CN"/>
        </w:rPr>
        <w:t>2</w:t>
      </w:r>
      <w:r w:rsidR="00BD3A00" w:rsidRPr="00BD3A00">
        <w:rPr>
          <w:rFonts w:eastAsia="等线" w:hint="eastAsia"/>
          <w:kern w:val="2"/>
          <w:szCs w:val="24"/>
          <w:lang w:eastAsia="zh-CN"/>
        </w:rPr>
        <w:t>.</w:t>
      </w:r>
      <w:r>
        <w:rPr>
          <w:rFonts w:eastAsia="等线"/>
          <w:kern w:val="2"/>
          <w:szCs w:val="24"/>
          <w:lang w:eastAsia="zh-CN"/>
        </w:rPr>
        <w:br w:type="page"/>
      </w:r>
    </w:p>
    <w:p w14:paraId="150DABB6" w14:textId="77777777" w:rsidR="00BD3A00" w:rsidRPr="00BD3A00" w:rsidRDefault="00BD3A00" w:rsidP="005B121B">
      <w:pPr>
        <w:spacing w:line="360" w:lineRule="auto"/>
        <w:jc w:val="center"/>
        <w:rPr>
          <w:rFonts w:eastAsia="等线"/>
          <w:kern w:val="2"/>
          <w:szCs w:val="24"/>
          <w:lang w:eastAsia="zh-CN"/>
        </w:rPr>
      </w:pPr>
      <w:r w:rsidRPr="00BD3A00">
        <w:rPr>
          <w:rFonts w:eastAsia="等线"/>
          <w:noProof/>
          <w:kern w:val="2"/>
          <w:szCs w:val="24"/>
          <w:lang w:eastAsia="zh-CN"/>
        </w:rPr>
        <w:lastRenderedPageBreak/>
        <w:drawing>
          <wp:inline distT="0" distB="0" distL="0" distR="0" wp14:anchorId="43442D81" wp14:editId="15274150">
            <wp:extent cx="5303829" cy="3709721"/>
            <wp:effectExtent l="0" t="0" r="0" b="5080"/>
            <wp:docPr id="6002462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8">
                      <a:extLst>
                        <a:ext uri="{28A0092B-C50C-407E-A947-70E740481C1C}">
                          <a14:useLocalDpi xmlns:a14="http://schemas.microsoft.com/office/drawing/2010/main"/>
                        </a:ext>
                      </a:extLst>
                    </a:blip>
                    <a:srcRect/>
                    <a:stretch/>
                  </pic:blipFill>
                  <pic:spPr bwMode="auto">
                    <a:xfrm>
                      <a:off x="0" y="0"/>
                      <a:ext cx="5315620" cy="3717968"/>
                    </a:xfrm>
                    <a:prstGeom prst="rect">
                      <a:avLst/>
                    </a:prstGeom>
                    <a:noFill/>
                    <a:ln>
                      <a:noFill/>
                    </a:ln>
                    <a:extLst>
                      <a:ext uri="{53640926-AAD7-44D8-BBD7-CCE9431645EC}">
                        <a14:shadowObscured xmlns:a14="http://schemas.microsoft.com/office/drawing/2010/main"/>
                      </a:ext>
                    </a:extLst>
                  </pic:spPr>
                </pic:pic>
              </a:graphicData>
            </a:graphic>
          </wp:inline>
        </w:drawing>
      </w:r>
    </w:p>
    <w:p w14:paraId="4881167F" w14:textId="6683BCF2" w:rsidR="00BD3A00" w:rsidRDefault="005B121B" w:rsidP="005B121B">
      <w:pPr>
        <w:spacing w:line="360" w:lineRule="auto"/>
        <w:jc w:val="both"/>
        <w:rPr>
          <w:rFonts w:eastAsia="等线"/>
          <w:kern w:val="2"/>
          <w:szCs w:val="24"/>
          <w:lang w:eastAsia="zh-CN"/>
        </w:rPr>
      </w:pPr>
      <w:r w:rsidRPr="001D53FB">
        <w:rPr>
          <w:rFonts w:hint="eastAsia"/>
          <w:b/>
          <w:bCs/>
          <w:lang w:eastAsia="zh-CN"/>
        </w:rPr>
        <w:t>Fig. S1</w:t>
      </w:r>
      <w:r>
        <w:rPr>
          <w:rFonts w:hint="eastAsia"/>
          <w:b/>
          <w:bCs/>
          <w:lang w:eastAsia="zh-CN"/>
        </w:rPr>
        <w:t>6</w:t>
      </w:r>
      <w:r w:rsidRPr="001D53FB">
        <w:rPr>
          <w:rFonts w:hint="eastAsia"/>
          <w:b/>
          <w:bCs/>
          <w:lang w:eastAsia="zh-CN"/>
        </w:rPr>
        <w:t>.</w:t>
      </w:r>
      <w:r>
        <w:rPr>
          <w:rFonts w:hint="eastAsia"/>
          <w:b/>
          <w:bCs/>
          <w:lang w:eastAsia="zh-CN"/>
        </w:rPr>
        <w:t xml:space="preserve"> </w:t>
      </w:r>
      <w:r w:rsidR="00BD3A00" w:rsidRPr="00BD3A00">
        <w:rPr>
          <w:rFonts w:eastAsia="等线"/>
          <w:kern w:val="2"/>
          <w:szCs w:val="24"/>
          <w:vertAlign w:val="superscript"/>
          <w:lang w:eastAsia="zh-CN"/>
        </w:rPr>
        <w:t>1</w:t>
      </w:r>
      <w:r w:rsidR="00BD3A00" w:rsidRPr="00BD3A00">
        <w:rPr>
          <w:rFonts w:eastAsia="等线" w:hint="eastAsia"/>
          <w:kern w:val="2"/>
          <w:szCs w:val="24"/>
          <w:lang w:eastAsia="zh-CN"/>
        </w:rPr>
        <w:t>H</w:t>
      </w:r>
      <w:r w:rsidR="00BD3A00" w:rsidRPr="00BD3A00">
        <w:rPr>
          <w:rFonts w:eastAsia="等线"/>
          <w:kern w:val="2"/>
          <w:szCs w:val="24"/>
          <w:lang w:eastAsia="zh-CN"/>
        </w:rPr>
        <w:t xml:space="preserve"> NMR</w:t>
      </w:r>
      <w:r w:rsidR="00BD3A00" w:rsidRPr="00BD3A00">
        <w:rPr>
          <w:rFonts w:eastAsia="等线" w:hint="eastAsia"/>
          <w:kern w:val="2"/>
          <w:szCs w:val="24"/>
          <w:lang w:eastAsia="zh-CN"/>
        </w:rPr>
        <w:t xml:space="preserve"> spectra</w:t>
      </w:r>
      <w:r w:rsidR="00BD3A00" w:rsidRPr="00BD3A00">
        <w:rPr>
          <w:rFonts w:eastAsia="等线"/>
          <w:kern w:val="2"/>
          <w:szCs w:val="24"/>
          <w:lang w:eastAsia="zh-CN"/>
        </w:rPr>
        <w:t xml:space="preserve"> of SAF-27MXNP in CD</w:t>
      </w:r>
      <w:r w:rsidR="00BD3A00" w:rsidRPr="00BD3A00">
        <w:rPr>
          <w:rFonts w:eastAsia="等线" w:hint="eastAsia"/>
          <w:kern w:val="2"/>
          <w:szCs w:val="24"/>
          <w:vertAlign w:val="subscript"/>
          <w:lang w:eastAsia="zh-CN"/>
        </w:rPr>
        <w:t>2</w:t>
      </w:r>
      <w:r w:rsidR="00BD3A00" w:rsidRPr="00BD3A00">
        <w:rPr>
          <w:rFonts w:eastAsia="等线"/>
          <w:kern w:val="2"/>
          <w:szCs w:val="24"/>
          <w:lang w:eastAsia="zh-CN"/>
        </w:rPr>
        <w:t>Cl</w:t>
      </w:r>
      <w:r w:rsidR="00BD3A00" w:rsidRPr="00BD3A00">
        <w:rPr>
          <w:rFonts w:eastAsia="等线" w:hint="eastAsia"/>
          <w:kern w:val="2"/>
          <w:szCs w:val="24"/>
          <w:vertAlign w:val="subscript"/>
          <w:lang w:eastAsia="zh-CN"/>
        </w:rPr>
        <w:t>2</w:t>
      </w:r>
      <w:r w:rsidR="00BD3A00" w:rsidRPr="00BD3A00">
        <w:rPr>
          <w:rFonts w:eastAsia="等线" w:hint="eastAsia"/>
          <w:kern w:val="2"/>
          <w:szCs w:val="24"/>
          <w:lang w:eastAsia="zh-CN"/>
        </w:rPr>
        <w:t>.</w:t>
      </w:r>
    </w:p>
    <w:p w14:paraId="1B48D484" w14:textId="77777777" w:rsidR="00BD3A00" w:rsidRPr="00BD3A00" w:rsidRDefault="00BD3A00" w:rsidP="005B121B">
      <w:pPr>
        <w:spacing w:line="360" w:lineRule="auto"/>
        <w:jc w:val="center"/>
        <w:rPr>
          <w:rFonts w:eastAsia="等线"/>
          <w:kern w:val="2"/>
          <w:szCs w:val="24"/>
          <w:lang w:eastAsia="zh-CN"/>
        </w:rPr>
      </w:pPr>
      <w:r w:rsidRPr="00BD3A00">
        <w:rPr>
          <w:rFonts w:eastAsia="等线"/>
          <w:noProof/>
          <w:kern w:val="2"/>
          <w:szCs w:val="24"/>
          <w:lang w:eastAsia="zh-CN"/>
        </w:rPr>
        <w:drawing>
          <wp:inline distT="0" distB="0" distL="0" distR="0" wp14:anchorId="76FF43F4" wp14:editId="0DF82AFE">
            <wp:extent cx="5376659" cy="3752940"/>
            <wp:effectExtent l="0" t="0" r="0" b="0"/>
            <wp:docPr id="32612888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379312" cy="3754792"/>
                    </a:xfrm>
                    <a:prstGeom prst="rect">
                      <a:avLst/>
                    </a:prstGeom>
                    <a:noFill/>
                  </pic:spPr>
                </pic:pic>
              </a:graphicData>
            </a:graphic>
          </wp:inline>
        </w:drawing>
      </w:r>
    </w:p>
    <w:p w14:paraId="540D7F47" w14:textId="6FFF862B" w:rsidR="00BD3A00" w:rsidRPr="00BD3A00" w:rsidRDefault="005B121B" w:rsidP="005B121B">
      <w:pPr>
        <w:spacing w:line="360" w:lineRule="auto"/>
        <w:jc w:val="both"/>
        <w:rPr>
          <w:rFonts w:eastAsia="等线"/>
          <w:kern w:val="2"/>
          <w:szCs w:val="24"/>
          <w:lang w:eastAsia="zh-CN"/>
        </w:rPr>
      </w:pPr>
      <w:bookmarkStart w:id="27" w:name="_Hlk194332008"/>
      <w:r w:rsidRPr="001D53FB">
        <w:rPr>
          <w:rFonts w:hint="eastAsia"/>
          <w:b/>
          <w:bCs/>
          <w:lang w:eastAsia="zh-CN"/>
        </w:rPr>
        <w:t>Fig. S1</w:t>
      </w:r>
      <w:r>
        <w:rPr>
          <w:rFonts w:hint="eastAsia"/>
          <w:b/>
          <w:bCs/>
          <w:lang w:eastAsia="zh-CN"/>
        </w:rPr>
        <w:t>7</w:t>
      </w:r>
      <w:r w:rsidRPr="001D53FB">
        <w:rPr>
          <w:rFonts w:hint="eastAsia"/>
          <w:b/>
          <w:bCs/>
          <w:lang w:eastAsia="zh-CN"/>
        </w:rPr>
        <w:t>.</w:t>
      </w:r>
      <w:r>
        <w:rPr>
          <w:rFonts w:hint="eastAsia"/>
          <w:b/>
          <w:bCs/>
          <w:lang w:eastAsia="zh-CN"/>
        </w:rPr>
        <w:t xml:space="preserve"> </w:t>
      </w:r>
      <w:r w:rsidR="00BD3A00" w:rsidRPr="00BD3A00">
        <w:rPr>
          <w:rFonts w:eastAsia="等线" w:hint="eastAsia"/>
          <w:kern w:val="2"/>
          <w:szCs w:val="24"/>
          <w:vertAlign w:val="superscript"/>
          <w:lang w:eastAsia="zh-CN"/>
        </w:rPr>
        <w:t>1</w:t>
      </w:r>
      <w:r w:rsidR="00BD3A00" w:rsidRPr="00BD3A00">
        <w:rPr>
          <w:rFonts w:eastAsia="等线"/>
          <w:kern w:val="2"/>
          <w:szCs w:val="24"/>
          <w:vertAlign w:val="superscript"/>
          <w:lang w:eastAsia="zh-CN"/>
        </w:rPr>
        <w:t>3</w:t>
      </w:r>
      <w:r w:rsidR="00BD3A00" w:rsidRPr="00BD3A00">
        <w:rPr>
          <w:rFonts w:eastAsia="等线"/>
          <w:kern w:val="2"/>
          <w:szCs w:val="24"/>
          <w:lang w:eastAsia="zh-CN"/>
        </w:rPr>
        <w:t>C NMR</w:t>
      </w:r>
      <w:r w:rsidR="00BD3A00" w:rsidRPr="00BD3A00">
        <w:rPr>
          <w:rFonts w:eastAsia="等线" w:hint="eastAsia"/>
          <w:kern w:val="2"/>
          <w:szCs w:val="24"/>
          <w:lang w:eastAsia="zh-CN"/>
        </w:rPr>
        <w:t xml:space="preserve"> spectra</w:t>
      </w:r>
      <w:r w:rsidR="00BD3A00" w:rsidRPr="00BD3A00">
        <w:rPr>
          <w:rFonts w:eastAsia="等线"/>
          <w:kern w:val="2"/>
          <w:szCs w:val="24"/>
          <w:lang w:eastAsia="zh-CN"/>
        </w:rPr>
        <w:t xml:space="preserve"> of SAF-27MXNP in CD</w:t>
      </w:r>
      <w:r w:rsidR="00BD3A00" w:rsidRPr="00BD3A00">
        <w:rPr>
          <w:rFonts w:eastAsia="等线" w:hint="eastAsia"/>
          <w:kern w:val="2"/>
          <w:szCs w:val="24"/>
          <w:vertAlign w:val="subscript"/>
          <w:lang w:eastAsia="zh-CN"/>
        </w:rPr>
        <w:t>2</w:t>
      </w:r>
      <w:r w:rsidR="00BD3A00" w:rsidRPr="00BD3A00">
        <w:rPr>
          <w:rFonts w:eastAsia="等线"/>
          <w:kern w:val="2"/>
          <w:szCs w:val="24"/>
          <w:lang w:eastAsia="zh-CN"/>
        </w:rPr>
        <w:t>Cl</w:t>
      </w:r>
      <w:r w:rsidR="00BD3A00" w:rsidRPr="00BD3A00">
        <w:rPr>
          <w:rFonts w:eastAsia="等线" w:hint="eastAsia"/>
          <w:kern w:val="2"/>
          <w:szCs w:val="24"/>
          <w:vertAlign w:val="subscript"/>
          <w:lang w:eastAsia="zh-CN"/>
        </w:rPr>
        <w:t>2</w:t>
      </w:r>
      <w:bookmarkEnd w:id="27"/>
      <w:r w:rsidR="00BD3A00" w:rsidRPr="00BD3A00">
        <w:rPr>
          <w:rFonts w:eastAsia="等线" w:hint="eastAsia"/>
          <w:kern w:val="2"/>
          <w:szCs w:val="24"/>
          <w:lang w:eastAsia="zh-CN"/>
        </w:rPr>
        <w:t>.</w:t>
      </w:r>
    </w:p>
    <w:p w14:paraId="2806FC76" w14:textId="77777777" w:rsidR="00BD3A00" w:rsidRPr="00BD3A00" w:rsidRDefault="00BD3A00" w:rsidP="005B121B">
      <w:pPr>
        <w:jc w:val="center"/>
        <w:rPr>
          <w:rFonts w:eastAsia="等线"/>
          <w:kern w:val="2"/>
          <w:szCs w:val="24"/>
          <w:lang w:eastAsia="zh-CN"/>
        </w:rPr>
      </w:pPr>
      <w:r w:rsidRPr="00BD3A00">
        <w:rPr>
          <w:rFonts w:eastAsia="等线"/>
          <w:noProof/>
          <w:kern w:val="2"/>
          <w:szCs w:val="24"/>
          <w:lang w:eastAsia="zh-CN"/>
        </w:rPr>
        <w:lastRenderedPageBreak/>
        <w:drawing>
          <wp:inline distT="0" distB="0" distL="0" distR="0" wp14:anchorId="37265E94" wp14:editId="212D43F0">
            <wp:extent cx="5580875" cy="3848281"/>
            <wp:effectExtent l="0" t="0" r="1270" b="0"/>
            <wp:docPr id="13246142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586043" cy="3851845"/>
                    </a:xfrm>
                    <a:prstGeom prst="rect">
                      <a:avLst/>
                    </a:prstGeom>
                    <a:noFill/>
                  </pic:spPr>
                </pic:pic>
              </a:graphicData>
            </a:graphic>
          </wp:inline>
        </w:drawing>
      </w:r>
    </w:p>
    <w:p w14:paraId="2F100858" w14:textId="714627FE" w:rsidR="00BD3A00" w:rsidRPr="00BD3A00" w:rsidRDefault="005B121B" w:rsidP="00BD3A00">
      <w:pPr>
        <w:spacing w:line="360" w:lineRule="auto"/>
        <w:jc w:val="both"/>
        <w:rPr>
          <w:rFonts w:eastAsia="等线"/>
          <w:kern w:val="2"/>
          <w:szCs w:val="24"/>
          <w:lang w:eastAsia="zh-CN"/>
        </w:rPr>
      </w:pPr>
      <w:r w:rsidRPr="001D53FB">
        <w:rPr>
          <w:rFonts w:hint="eastAsia"/>
          <w:b/>
          <w:bCs/>
          <w:lang w:eastAsia="zh-CN"/>
        </w:rPr>
        <w:t>Fig. S1</w:t>
      </w:r>
      <w:r>
        <w:rPr>
          <w:rFonts w:hint="eastAsia"/>
          <w:b/>
          <w:bCs/>
          <w:lang w:eastAsia="zh-CN"/>
        </w:rPr>
        <w:t>8</w:t>
      </w:r>
      <w:r w:rsidRPr="001D53FB">
        <w:rPr>
          <w:rFonts w:hint="eastAsia"/>
          <w:b/>
          <w:bCs/>
          <w:lang w:eastAsia="zh-CN"/>
        </w:rPr>
        <w:t>.</w:t>
      </w:r>
      <w:r>
        <w:rPr>
          <w:rFonts w:hint="eastAsia"/>
          <w:b/>
          <w:bCs/>
          <w:lang w:eastAsia="zh-CN"/>
        </w:rPr>
        <w:t xml:space="preserve"> </w:t>
      </w:r>
      <w:r w:rsidR="00BD3A00" w:rsidRPr="00BD3A00">
        <w:rPr>
          <w:rFonts w:eastAsia="等线"/>
          <w:kern w:val="2"/>
          <w:szCs w:val="24"/>
          <w:vertAlign w:val="superscript"/>
          <w:lang w:eastAsia="zh-CN"/>
        </w:rPr>
        <w:t>1</w:t>
      </w:r>
      <w:r w:rsidR="00BD3A00" w:rsidRPr="00BD3A00">
        <w:rPr>
          <w:rFonts w:eastAsia="等线" w:hint="eastAsia"/>
          <w:kern w:val="2"/>
          <w:szCs w:val="24"/>
          <w:lang w:eastAsia="zh-CN"/>
        </w:rPr>
        <w:t>H</w:t>
      </w:r>
      <w:r w:rsidR="00BD3A00" w:rsidRPr="00BD3A00">
        <w:rPr>
          <w:rFonts w:eastAsia="等线"/>
          <w:kern w:val="2"/>
          <w:szCs w:val="24"/>
          <w:lang w:eastAsia="zh-CN"/>
        </w:rPr>
        <w:t xml:space="preserve"> NMR</w:t>
      </w:r>
      <w:r w:rsidR="00BD3A00" w:rsidRPr="00BD3A00">
        <w:rPr>
          <w:rFonts w:eastAsia="等线" w:hint="eastAsia"/>
          <w:kern w:val="2"/>
          <w:szCs w:val="24"/>
          <w:lang w:eastAsia="zh-CN"/>
        </w:rPr>
        <w:t xml:space="preserve"> spectra</w:t>
      </w:r>
      <w:r w:rsidR="00BD3A00" w:rsidRPr="00BD3A00">
        <w:rPr>
          <w:rFonts w:eastAsia="等线"/>
          <w:kern w:val="2"/>
          <w:szCs w:val="24"/>
          <w:lang w:eastAsia="zh-CN"/>
        </w:rPr>
        <w:t xml:space="preserve"> of intermediate </w:t>
      </w:r>
      <w:r w:rsidR="00BD3A00" w:rsidRPr="00BD3A00">
        <w:rPr>
          <w:rFonts w:eastAsia="等线" w:hint="eastAsia"/>
          <w:kern w:val="2"/>
          <w:szCs w:val="24"/>
          <w:lang w:eastAsia="zh-CN"/>
        </w:rPr>
        <w:t>4</w:t>
      </w:r>
      <w:r w:rsidR="00BD3A00" w:rsidRPr="00BD3A00">
        <w:rPr>
          <w:rFonts w:eastAsia="等线"/>
          <w:kern w:val="2"/>
          <w:szCs w:val="24"/>
          <w:lang w:eastAsia="zh-CN"/>
        </w:rPr>
        <w:t xml:space="preserve"> in CD</w:t>
      </w:r>
      <w:r w:rsidR="00BD3A00" w:rsidRPr="00BD3A00">
        <w:rPr>
          <w:rFonts w:eastAsia="等线" w:hint="eastAsia"/>
          <w:kern w:val="2"/>
          <w:szCs w:val="24"/>
          <w:vertAlign w:val="subscript"/>
          <w:lang w:eastAsia="zh-CN"/>
        </w:rPr>
        <w:t>2</w:t>
      </w:r>
      <w:r w:rsidR="00BD3A00" w:rsidRPr="00BD3A00">
        <w:rPr>
          <w:rFonts w:eastAsia="等线"/>
          <w:kern w:val="2"/>
          <w:szCs w:val="24"/>
          <w:lang w:eastAsia="zh-CN"/>
        </w:rPr>
        <w:t>Cl</w:t>
      </w:r>
      <w:r w:rsidR="00BD3A00" w:rsidRPr="00BD3A00">
        <w:rPr>
          <w:rFonts w:eastAsia="等线" w:hint="eastAsia"/>
          <w:kern w:val="2"/>
          <w:szCs w:val="24"/>
          <w:vertAlign w:val="subscript"/>
          <w:lang w:eastAsia="zh-CN"/>
        </w:rPr>
        <w:t>2</w:t>
      </w:r>
      <w:r w:rsidR="00BD3A00" w:rsidRPr="00BD3A00">
        <w:rPr>
          <w:rFonts w:eastAsia="等线" w:hint="eastAsia"/>
          <w:kern w:val="2"/>
          <w:szCs w:val="24"/>
          <w:lang w:eastAsia="zh-CN"/>
        </w:rPr>
        <w:t>.</w:t>
      </w:r>
    </w:p>
    <w:p w14:paraId="151CEAC4" w14:textId="77777777" w:rsidR="00BD3A00" w:rsidRPr="00BD3A00" w:rsidRDefault="00BD3A00" w:rsidP="005B121B">
      <w:pPr>
        <w:jc w:val="center"/>
        <w:rPr>
          <w:rFonts w:eastAsia="等线"/>
          <w:kern w:val="2"/>
          <w:szCs w:val="24"/>
          <w:lang w:eastAsia="zh-CN"/>
        </w:rPr>
      </w:pPr>
      <w:r w:rsidRPr="00BD3A00">
        <w:rPr>
          <w:rFonts w:eastAsia="等线"/>
          <w:noProof/>
          <w:kern w:val="2"/>
          <w:szCs w:val="24"/>
          <w:lang w:eastAsia="zh-CN"/>
        </w:rPr>
        <w:drawing>
          <wp:inline distT="0" distB="0" distL="0" distR="0" wp14:anchorId="6C36C76F" wp14:editId="3F5FD662">
            <wp:extent cx="5272177" cy="3679268"/>
            <wp:effectExtent l="0" t="0" r="5080" b="0"/>
            <wp:docPr id="4431248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274705" cy="3681032"/>
                    </a:xfrm>
                    <a:prstGeom prst="rect">
                      <a:avLst/>
                    </a:prstGeom>
                    <a:noFill/>
                  </pic:spPr>
                </pic:pic>
              </a:graphicData>
            </a:graphic>
          </wp:inline>
        </w:drawing>
      </w:r>
    </w:p>
    <w:p w14:paraId="3EAA59AE" w14:textId="5AB035D5" w:rsidR="00BD3A00" w:rsidRPr="00BD3A00" w:rsidRDefault="005B121B" w:rsidP="00BD3A00">
      <w:pPr>
        <w:spacing w:line="360" w:lineRule="auto"/>
        <w:jc w:val="both"/>
        <w:rPr>
          <w:rFonts w:eastAsia="等线"/>
          <w:kern w:val="2"/>
          <w:szCs w:val="24"/>
          <w:lang w:eastAsia="zh-CN"/>
        </w:rPr>
      </w:pPr>
      <w:r w:rsidRPr="001D53FB">
        <w:rPr>
          <w:rFonts w:hint="eastAsia"/>
          <w:b/>
          <w:bCs/>
          <w:lang w:eastAsia="zh-CN"/>
        </w:rPr>
        <w:t>Fig. S1</w:t>
      </w:r>
      <w:r>
        <w:rPr>
          <w:rFonts w:hint="eastAsia"/>
          <w:b/>
          <w:bCs/>
          <w:lang w:eastAsia="zh-CN"/>
        </w:rPr>
        <w:t>9</w:t>
      </w:r>
      <w:r w:rsidRPr="001D53FB">
        <w:rPr>
          <w:rFonts w:hint="eastAsia"/>
          <w:b/>
          <w:bCs/>
          <w:lang w:eastAsia="zh-CN"/>
        </w:rPr>
        <w:t>.</w:t>
      </w:r>
      <w:r>
        <w:rPr>
          <w:rFonts w:hint="eastAsia"/>
          <w:b/>
          <w:bCs/>
          <w:lang w:eastAsia="zh-CN"/>
        </w:rPr>
        <w:t xml:space="preserve"> </w:t>
      </w:r>
      <w:r w:rsidR="00BD3A00" w:rsidRPr="00BD3A00">
        <w:rPr>
          <w:rFonts w:eastAsia="等线"/>
          <w:kern w:val="2"/>
          <w:szCs w:val="24"/>
          <w:vertAlign w:val="superscript"/>
          <w:lang w:eastAsia="zh-CN"/>
        </w:rPr>
        <w:t>1</w:t>
      </w:r>
      <w:r w:rsidR="00BD3A00" w:rsidRPr="00BD3A00">
        <w:rPr>
          <w:rFonts w:eastAsia="等线" w:hint="eastAsia"/>
          <w:kern w:val="2"/>
          <w:szCs w:val="24"/>
          <w:lang w:eastAsia="zh-CN"/>
        </w:rPr>
        <w:t>H</w:t>
      </w:r>
      <w:r w:rsidR="00BD3A00" w:rsidRPr="00BD3A00">
        <w:rPr>
          <w:rFonts w:eastAsia="等线"/>
          <w:kern w:val="2"/>
          <w:szCs w:val="24"/>
          <w:lang w:eastAsia="zh-CN"/>
        </w:rPr>
        <w:t xml:space="preserve"> NMR</w:t>
      </w:r>
      <w:r w:rsidR="00BD3A00" w:rsidRPr="00BD3A00">
        <w:rPr>
          <w:rFonts w:eastAsia="等线" w:hint="eastAsia"/>
          <w:kern w:val="2"/>
          <w:szCs w:val="24"/>
          <w:lang w:eastAsia="zh-CN"/>
        </w:rPr>
        <w:t xml:space="preserve"> spectra</w:t>
      </w:r>
      <w:r w:rsidR="00BD3A00" w:rsidRPr="00BD3A00">
        <w:rPr>
          <w:rFonts w:eastAsia="等线"/>
          <w:kern w:val="2"/>
          <w:szCs w:val="24"/>
          <w:lang w:eastAsia="zh-CN"/>
        </w:rPr>
        <w:t xml:space="preserve"> of intermediate </w:t>
      </w:r>
      <w:r w:rsidR="00BD3A00" w:rsidRPr="00BD3A00">
        <w:rPr>
          <w:rFonts w:eastAsia="等线" w:hint="eastAsia"/>
          <w:kern w:val="2"/>
          <w:szCs w:val="24"/>
          <w:lang w:eastAsia="zh-CN"/>
        </w:rPr>
        <w:t>5</w:t>
      </w:r>
      <w:r w:rsidR="00BD3A00" w:rsidRPr="00BD3A00">
        <w:rPr>
          <w:rFonts w:eastAsia="等线"/>
          <w:kern w:val="2"/>
          <w:szCs w:val="24"/>
          <w:lang w:eastAsia="zh-CN"/>
        </w:rPr>
        <w:t xml:space="preserve"> in CD</w:t>
      </w:r>
      <w:r w:rsidR="00BD3A00" w:rsidRPr="00BD3A00">
        <w:rPr>
          <w:rFonts w:eastAsia="等线" w:hint="eastAsia"/>
          <w:kern w:val="2"/>
          <w:szCs w:val="24"/>
          <w:vertAlign w:val="subscript"/>
          <w:lang w:eastAsia="zh-CN"/>
        </w:rPr>
        <w:t>2</w:t>
      </w:r>
      <w:r w:rsidR="00BD3A00" w:rsidRPr="00BD3A00">
        <w:rPr>
          <w:rFonts w:eastAsia="等线"/>
          <w:kern w:val="2"/>
          <w:szCs w:val="24"/>
          <w:lang w:eastAsia="zh-CN"/>
        </w:rPr>
        <w:t>Cl</w:t>
      </w:r>
      <w:r w:rsidR="00BD3A00" w:rsidRPr="00BD3A00">
        <w:rPr>
          <w:rFonts w:eastAsia="等线" w:hint="eastAsia"/>
          <w:kern w:val="2"/>
          <w:szCs w:val="24"/>
          <w:vertAlign w:val="subscript"/>
          <w:lang w:eastAsia="zh-CN"/>
        </w:rPr>
        <w:t>2</w:t>
      </w:r>
      <w:r w:rsidR="00BD3A00" w:rsidRPr="00BD3A00">
        <w:rPr>
          <w:rFonts w:eastAsia="等线"/>
          <w:kern w:val="2"/>
          <w:szCs w:val="24"/>
          <w:lang w:eastAsia="zh-CN"/>
        </w:rPr>
        <w:t>.</w:t>
      </w:r>
    </w:p>
    <w:p w14:paraId="283F3996" w14:textId="77777777" w:rsidR="00BD3A00" w:rsidRPr="00BD3A00" w:rsidRDefault="00BD3A00" w:rsidP="005B121B">
      <w:pPr>
        <w:jc w:val="center"/>
        <w:rPr>
          <w:rFonts w:eastAsia="等线"/>
          <w:kern w:val="2"/>
          <w:szCs w:val="24"/>
          <w:lang w:eastAsia="zh-CN"/>
        </w:rPr>
      </w:pPr>
      <w:r w:rsidRPr="00BD3A00">
        <w:rPr>
          <w:rFonts w:eastAsia="等线"/>
          <w:noProof/>
          <w:kern w:val="2"/>
          <w:szCs w:val="24"/>
          <w:lang w:eastAsia="zh-CN"/>
        </w:rPr>
        <w:lastRenderedPageBreak/>
        <w:drawing>
          <wp:inline distT="0" distB="0" distL="0" distR="0" wp14:anchorId="3C0943ED" wp14:editId="2F8B89B9">
            <wp:extent cx="5593443" cy="3856948"/>
            <wp:effectExtent l="0" t="0" r="7620" b="0"/>
            <wp:docPr id="20578536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596141" cy="3858808"/>
                    </a:xfrm>
                    <a:prstGeom prst="rect">
                      <a:avLst/>
                    </a:prstGeom>
                    <a:noFill/>
                  </pic:spPr>
                </pic:pic>
              </a:graphicData>
            </a:graphic>
          </wp:inline>
        </w:drawing>
      </w:r>
    </w:p>
    <w:p w14:paraId="1C90ED03" w14:textId="54955C31" w:rsidR="00BD3A00" w:rsidRPr="00BD3A00" w:rsidRDefault="005B121B" w:rsidP="00BD3A00">
      <w:pPr>
        <w:spacing w:line="360" w:lineRule="auto"/>
        <w:jc w:val="both"/>
        <w:rPr>
          <w:rFonts w:eastAsia="等线"/>
          <w:kern w:val="2"/>
          <w:szCs w:val="24"/>
          <w:lang w:eastAsia="zh-CN"/>
        </w:rPr>
      </w:pPr>
      <w:r w:rsidRPr="001D53FB">
        <w:rPr>
          <w:rFonts w:hint="eastAsia"/>
          <w:b/>
          <w:bCs/>
          <w:lang w:eastAsia="zh-CN"/>
        </w:rPr>
        <w:t>Fig. S</w:t>
      </w:r>
      <w:r>
        <w:rPr>
          <w:rFonts w:hint="eastAsia"/>
          <w:b/>
          <w:bCs/>
          <w:lang w:eastAsia="zh-CN"/>
        </w:rPr>
        <w:t>20</w:t>
      </w:r>
      <w:r w:rsidRPr="001D53FB">
        <w:rPr>
          <w:rFonts w:hint="eastAsia"/>
          <w:b/>
          <w:bCs/>
          <w:lang w:eastAsia="zh-CN"/>
        </w:rPr>
        <w:t>.</w:t>
      </w:r>
      <w:r>
        <w:rPr>
          <w:rFonts w:hint="eastAsia"/>
          <w:b/>
          <w:bCs/>
          <w:lang w:eastAsia="zh-CN"/>
        </w:rPr>
        <w:t xml:space="preserve"> </w:t>
      </w:r>
      <w:r w:rsidR="00BD3A00" w:rsidRPr="00BD3A00">
        <w:rPr>
          <w:rFonts w:eastAsia="等线"/>
          <w:kern w:val="2"/>
          <w:szCs w:val="24"/>
          <w:vertAlign w:val="superscript"/>
          <w:lang w:eastAsia="zh-CN"/>
        </w:rPr>
        <w:t>1</w:t>
      </w:r>
      <w:r w:rsidR="00BD3A00" w:rsidRPr="00BD3A00">
        <w:rPr>
          <w:rFonts w:eastAsia="等线" w:hint="eastAsia"/>
          <w:kern w:val="2"/>
          <w:szCs w:val="24"/>
          <w:lang w:eastAsia="zh-CN"/>
        </w:rPr>
        <w:t>H</w:t>
      </w:r>
      <w:r w:rsidR="00BD3A00" w:rsidRPr="00BD3A00">
        <w:rPr>
          <w:rFonts w:eastAsia="等线"/>
          <w:kern w:val="2"/>
          <w:szCs w:val="24"/>
          <w:lang w:eastAsia="zh-CN"/>
        </w:rPr>
        <w:t xml:space="preserve"> NMR</w:t>
      </w:r>
      <w:r w:rsidR="00BD3A00" w:rsidRPr="00BD3A00">
        <w:rPr>
          <w:rFonts w:eastAsia="等线" w:hint="eastAsia"/>
          <w:kern w:val="2"/>
          <w:szCs w:val="24"/>
          <w:lang w:eastAsia="zh-CN"/>
        </w:rPr>
        <w:t xml:space="preserve"> spectra</w:t>
      </w:r>
      <w:r w:rsidR="00BD3A00" w:rsidRPr="00BD3A00">
        <w:rPr>
          <w:rFonts w:eastAsia="等线"/>
          <w:kern w:val="2"/>
          <w:szCs w:val="24"/>
          <w:lang w:eastAsia="zh-CN"/>
        </w:rPr>
        <w:t xml:space="preserve"> of </w:t>
      </w:r>
      <w:r w:rsidR="00BD3A00" w:rsidRPr="00BD3A00">
        <w:rPr>
          <w:rFonts w:eastAsia="等线" w:hint="eastAsia"/>
          <w:kern w:val="2"/>
          <w:szCs w:val="24"/>
          <w:lang w:eastAsia="zh-CN"/>
        </w:rPr>
        <w:t xml:space="preserve">SAF-36MXNP </w:t>
      </w:r>
      <w:r w:rsidR="00BD3A00" w:rsidRPr="00BD3A00">
        <w:rPr>
          <w:rFonts w:eastAsia="等线"/>
          <w:kern w:val="2"/>
          <w:szCs w:val="24"/>
          <w:lang w:eastAsia="zh-CN"/>
        </w:rPr>
        <w:t>in CD</w:t>
      </w:r>
      <w:r w:rsidR="00BD3A00" w:rsidRPr="00BD3A00">
        <w:rPr>
          <w:rFonts w:eastAsia="等线" w:hint="eastAsia"/>
          <w:kern w:val="2"/>
          <w:szCs w:val="24"/>
          <w:vertAlign w:val="subscript"/>
          <w:lang w:eastAsia="zh-CN"/>
        </w:rPr>
        <w:t>2</w:t>
      </w:r>
      <w:r w:rsidR="00BD3A00" w:rsidRPr="00BD3A00">
        <w:rPr>
          <w:rFonts w:eastAsia="等线"/>
          <w:kern w:val="2"/>
          <w:szCs w:val="24"/>
          <w:lang w:eastAsia="zh-CN"/>
        </w:rPr>
        <w:t>Cl</w:t>
      </w:r>
      <w:r w:rsidR="00BD3A00" w:rsidRPr="00BD3A00">
        <w:rPr>
          <w:rFonts w:eastAsia="等线" w:hint="eastAsia"/>
          <w:kern w:val="2"/>
          <w:szCs w:val="24"/>
          <w:vertAlign w:val="subscript"/>
          <w:lang w:eastAsia="zh-CN"/>
        </w:rPr>
        <w:t>2</w:t>
      </w:r>
      <w:r w:rsidR="00BD3A00" w:rsidRPr="00BD3A00">
        <w:rPr>
          <w:rFonts w:eastAsia="等线" w:hint="eastAsia"/>
          <w:kern w:val="2"/>
          <w:szCs w:val="24"/>
          <w:lang w:eastAsia="zh-CN"/>
        </w:rPr>
        <w:t>.</w:t>
      </w:r>
    </w:p>
    <w:p w14:paraId="7EE1446F" w14:textId="77777777" w:rsidR="00BD3A00" w:rsidRPr="00BD3A00" w:rsidRDefault="00BD3A00" w:rsidP="005B121B">
      <w:pPr>
        <w:jc w:val="center"/>
        <w:rPr>
          <w:rFonts w:eastAsia="等线"/>
          <w:kern w:val="2"/>
          <w:szCs w:val="24"/>
          <w:lang w:eastAsia="zh-CN"/>
        </w:rPr>
      </w:pPr>
      <w:r w:rsidRPr="00BD3A00">
        <w:rPr>
          <w:rFonts w:eastAsia="等线"/>
          <w:noProof/>
          <w:kern w:val="2"/>
          <w:szCs w:val="24"/>
          <w:lang w:eastAsia="zh-CN"/>
        </w:rPr>
        <w:drawing>
          <wp:inline distT="0" distB="0" distL="0" distR="0" wp14:anchorId="1ECEDE10" wp14:editId="13FAF04D">
            <wp:extent cx="5430039" cy="3744273"/>
            <wp:effectExtent l="0" t="0" r="0" b="8890"/>
            <wp:docPr id="61133606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432889" cy="3746238"/>
                    </a:xfrm>
                    <a:prstGeom prst="rect">
                      <a:avLst/>
                    </a:prstGeom>
                    <a:noFill/>
                  </pic:spPr>
                </pic:pic>
              </a:graphicData>
            </a:graphic>
          </wp:inline>
        </w:drawing>
      </w:r>
    </w:p>
    <w:p w14:paraId="230B46F2" w14:textId="6D074540" w:rsidR="00BD3A00" w:rsidRPr="00BD3A00" w:rsidRDefault="005B121B" w:rsidP="00BD3A00">
      <w:pPr>
        <w:spacing w:line="360" w:lineRule="auto"/>
        <w:jc w:val="both"/>
        <w:rPr>
          <w:rFonts w:eastAsia="等线"/>
          <w:kern w:val="2"/>
          <w:szCs w:val="24"/>
          <w:lang w:eastAsia="zh-CN"/>
        </w:rPr>
      </w:pPr>
      <w:r w:rsidRPr="001D53FB">
        <w:rPr>
          <w:rFonts w:hint="eastAsia"/>
          <w:b/>
          <w:bCs/>
          <w:lang w:eastAsia="zh-CN"/>
        </w:rPr>
        <w:t>Fig. S</w:t>
      </w:r>
      <w:r>
        <w:rPr>
          <w:rFonts w:hint="eastAsia"/>
          <w:b/>
          <w:bCs/>
          <w:lang w:eastAsia="zh-CN"/>
        </w:rPr>
        <w:t>21</w:t>
      </w:r>
      <w:r w:rsidRPr="001D53FB">
        <w:rPr>
          <w:rFonts w:hint="eastAsia"/>
          <w:b/>
          <w:bCs/>
          <w:lang w:eastAsia="zh-CN"/>
        </w:rPr>
        <w:t>.</w:t>
      </w:r>
      <w:r>
        <w:rPr>
          <w:rFonts w:hint="eastAsia"/>
          <w:b/>
          <w:bCs/>
          <w:lang w:eastAsia="zh-CN"/>
        </w:rPr>
        <w:t xml:space="preserve"> </w:t>
      </w:r>
      <w:r w:rsidR="00BD3A00" w:rsidRPr="00BD3A00">
        <w:rPr>
          <w:rFonts w:eastAsia="等线" w:hint="eastAsia"/>
          <w:kern w:val="2"/>
          <w:szCs w:val="24"/>
          <w:vertAlign w:val="superscript"/>
          <w:lang w:eastAsia="zh-CN"/>
        </w:rPr>
        <w:t>1</w:t>
      </w:r>
      <w:r w:rsidR="00BD3A00" w:rsidRPr="00BD3A00">
        <w:rPr>
          <w:rFonts w:eastAsia="等线"/>
          <w:kern w:val="2"/>
          <w:szCs w:val="24"/>
          <w:vertAlign w:val="superscript"/>
          <w:lang w:eastAsia="zh-CN"/>
        </w:rPr>
        <w:t>3</w:t>
      </w:r>
      <w:r w:rsidR="00BD3A00" w:rsidRPr="00BD3A00">
        <w:rPr>
          <w:rFonts w:eastAsia="等线"/>
          <w:kern w:val="2"/>
          <w:szCs w:val="24"/>
          <w:lang w:eastAsia="zh-CN"/>
        </w:rPr>
        <w:t>C NMR</w:t>
      </w:r>
      <w:r w:rsidR="00BD3A00" w:rsidRPr="00BD3A00">
        <w:rPr>
          <w:rFonts w:eastAsia="等线" w:hint="eastAsia"/>
          <w:kern w:val="2"/>
          <w:szCs w:val="24"/>
          <w:lang w:eastAsia="zh-CN"/>
        </w:rPr>
        <w:t xml:space="preserve"> spectra</w:t>
      </w:r>
      <w:r w:rsidR="00BD3A00" w:rsidRPr="00BD3A00">
        <w:rPr>
          <w:rFonts w:eastAsia="等线"/>
          <w:kern w:val="2"/>
          <w:szCs w:val="24"/>
          <w:lang w:eastAsia="zh-CN"/>
        </w:rPr>
        <w:t xml:space="preserve"> of </w:t>
      </w:r>
      <w:r w:rsidR="00BD3A00" w:rsidRPr="00BD3A00">
        <w:rPr>
          <w:rFonts w:eastAsia="等线" w:hint="eastAsia"/>
          <w:kern w:val="2"/>
          <w:szCs w:val="24"/>
          <w:lang w:eastAsia="zh-CN"/>
        </w:rPr>
        <w:t xml:space="preserve">SAF-36MXNP </w:t>
      </w:r>
      <w:r w:rsidR="00BD3A00" w:rsidRPr="00BD3A00">
        <w:rPr>
          <w:rFonts w:eastAsia="等线"/>
          <w:kern w:val="2"/>
          <w:szCs w:val="24"/>
          <w:lang w:eastAsia="zh-CN"/>
        </w:rPr>
        <w:t>in CD</w:t>
      </w:r>
      <w:r w:rsidR="00BD3A00" w:rsidRPr="00BD3A00">
        <w:rPr>
          <w:rFonts w:eastAsia="等线" w:hint="eastAsia"/>
          <w:kern w:val="2"/>
          <w:szCs w:val="24"/>
          <w:vertAlign w:val="subscript"/>
          <w:lang w:eastAsia="zh-CN"/>
        </w:rPr>
        <w:t>2</w:t>
      </w:r>
      <w:r w:rsidR="00BD3A00" w:rsidRPr="00BD3A00">
        <w:rPr>
          <w:rFonts w:eastAsia="等线"/>
          <w:kern w:val="2"/>
          <w:szCs w:val="24"/>
          <w:lang w:eastAsia="zh-CN"/>
        </w:rPr>
        <w:t>Cl</w:t>
      </w:r>
      <w:r w:rsidR="00BD3A00" w:rsidRPr="00BD3A00">
        <w:rPr>
          <w:rFonts w:eastAsia="等线" w:hint="eastAsia"/>
          <w:kern w:val="2"/>
          <w:szCs w:val="24"/>
          <w:vertAlign w:val="subscript"/>
          <w:lang w:eastAsia="zh-CN"/>
        </w:rPr>
        <w:t>2</w:t>
      </w:r>
      <w:r w:rsidR="00BD3A00" w:rsidRPr="00BD3A00">
        <w:rPr>
          <w:rFonts w:eastAsia="等线" w:hint="eastAsia"/>
          <w:kern w:val="2"/>
          <w:szCs w:val="24"/>
          <w:lang w:eastAsia="zh-CN"/>
        </w:rPr>
        <w:t>.</w:t>
      </w:r>
    </w:p>
    <w:p w14:paraId="5122FE7B" w14:textId="77777777" w:rsidR="00BD3A00" w:rsidRPr="00BD3A00" w:rsidRDefault="00BD3A00" w:rsidP="005B121B">
      <w:pPr>
        <w:jc w:val="center"/>
        <w:rPr>
          <w:rFonts w:eastAsia="等线"/>
          <w:kern w:val="2"/>
          <w:szCs w:val="24"/>
          <w:lang w:eastAsia="zh-CN"/>
        </w:rPr>
      </w:pPr>
      <w:r w:rsidRPr="00BD3A00">
        <w:rPr>
          <w:rFonts w:eastAsia="等线"/>
          <w:noProof/>
          <w:kern w:val="2"/>
          <w:szCs w:val="24"/>
          <w:lang w:eastAsia="zh-CN"/>
        </w:rPr>
        <w:lastRenderedPageBreak/>
        <w:drawing>
          <wp:inline distT="0" distB="0" distL="0" distR="0" wp14:anchorId="3B319952" wp14:editId="78D3B28F">
            <wp:extent cx="5040000" cy="3472140"/>
            <wp:effectExtent l="0" t="0" r="8255" b="0"/>
            <wp:docPr id="184604697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040000" cy="3472140"/>
                    </a:xfrm>
                    <a:prstGeom prst="rect">
                      <a:avLst/>
                    </a:prstGeom>
                    <a:noFill/>
                  </pic:spPr>
                </pic:pic>
              </a:graphicData>
            </a:graphic>
          </wp:inline>
        </w:drawing>
      </w:r>
    </w:p>
    <w:p w14:paraId="4689A3F4" w14:textId="6872CB27" w:rsidR="00BD3A00" w:rsidRPr="00BD3A00" w:rsidRDefault="005B121B" w:rsidP="00BD3A00">
      <w:pPr>
        <w:spacing w:line="360" w:lineRule="auto"/>
        <w:jc w:val="both"/>
        <w:rPr>
          <w:rFonts w:eastAsia="等线"/>
          <w:kern w:val="2"/>
          <w:szCs w:val="24"/>
          <w:lang w:eastAsia="zh-CN"/>
        </w:rPr>
      </w:pPr>
      <w:r w:rsidRPr="001D53FB">
        <w:rPr>
          <w:rFonts w:hint="eastAsia"/>
          <w:b/>
          <w:bCs/>
          <w:lang w:eastAsia="zh-CN"/>
        </w:rPr>
        <w:t>Fig. S</w:t>
      </w:r>
      <w:r>
        <w:rPr>
          <w:rFonts w:hint="eastAsia"/>
          <w:b/>
          <w:bCs/>
          <w:lang w:eastAsia="zh-CN"/>
        </w:rPr>
        <w:t>22</w:t>
      </w:r>
      <w:r w:rsidRPr="001D53FB">
        <w:rPr>
          <w:rFonts w:hint="eastAsia"/>
          <w:b/>
          <w:bCs/>
          <w:lang w:eastAsia="zh-CN"/>
        </w:rPr>
        <w:t>.</w:t>
      </w:r>
      <w:r>
        <w:rPr>
          <w:rFonts w:hint="eastAsia"/>
          <w:b/>
          <w:bCs/>
          <w:lang w:eastAsia="zh-CN"/>
        </w:rPr>
        <w:t xml:space="preserve"> </w:t>
      </w:r>
      <w:r w:rsidR="00BD3A00" w:rsidRPr="00BD3A00">
        <w:rPr>
          <w:rFonts w:eastAsia="等线"/>
          <w:kern w:val="2"/>
          <w:szCs w:val="24"/>
          <w:vertAlign w:val="superscript"/>
          <w:lang w:eastAsia="zh-CN"/>
        </w:rPr>
        <w:t>1</w:t>
      </w:r>
      <w:r w:rsidR="00BD3A00" w:rsidRPr="00BD3A00">
        <w:rPr>
          <w:rFonts w:eastAsia="等线" w:hint="eastAsia"/>
          <w:kern w:val="2"/>
          <w:szCs w:val="24"/>
          <w:lang w:eastAsia="zh-CN"/>
        </w:rPr>
        <w:t>H</w:t>
      </w:r>
      <w:r w:rsidR="00BD3A00" w:rsidRPr="00BD3A00">
        <w:rPr>
          <w:rFonts w:eastAsia="等线"/>
          <w:kern w:val="2"/>
          <w:szCs w:val="24"/>
          <w:lang w:eastAsia="zh-CN"/>
        </w:rPr>
        <w:t xml:space="preserve"> NMR</w:t>
      </w:r>
      <w:r w:rsidR="00BD3A00" w:rsidRPr="00BD3A00">
        <w:rPr>
          <w:rFonts w:eastAsia="等线" w:hint="eastAsia"/>
          <w:kern w:val="2"/>
          <w:szCs w:val="24"/>
          <w:lang w:eastAsia="zh-CN"/>
        </w:rPr>
        <w:t xml:space="preserve"> spectra</w:t>
      </w:r>
      <w:r w:rsidR="00BD3A00" w:rsidRPr="00BD3A00">
        <w:rPr>
          <w:rFonts w:eastAsia="等线"/>
          <w:kern w:val="2"/>
          <w:szCs w:val="24"/>
          <w:lang w:eastAsia="zh-CN"/>
        </w:rPr>
        <w:t xml:space="preserve"> of intermediate </w:t>
      </w:r>
      <w:r w:rsidR="00BD3A00" w:rsidRPr="00BD3A00">
        <w:rPr>
          <w:rFonts w:eastAsia="等线" w:hint="eastAsia"/>
          <w:kern w:val="2"/>
          <w:szCs w:val="24"/>
          <w:lang w:eastAsia="zh-CN"/>
        </w:rPr>
        <w:t>7</w:t>
      </w:r>
      <w:r w:rsidR="00BD3A00" w:rsidRPr="00BD3A00">
        <w:rPr>
          <w:rFonts w:eastAsia="等线"/>
          <w:kern w:val="2"/>
          <w:szCs w:val="24"/>
          <w:lang w:eastAsia="zh-CN"/>
        </w:rPr>
        <w:t xml:space="preserve"> in CDCl</w:t>
      </w:r>
      <w:r w:rsidR="00BD3A00" w:rsidRPr="00BD3A00">
        <w:rPr>
          <w:rFonts w:eastAsia="等线" w:hint="eastAsia"/>
          <w:kern w:val="2"/>
          <w:szCs w:val="24"/>
          <w:vertAlign w:val="subscript"/>
          <w:lang w:eastAsia="zh-CN"/>
        </w:rPr>
        <w:t xml:space="preserve">3 </w:t>
      </w:r>
      <w:r w:rsidR="00BD3A00" w:rsidRPr="00BD3A00">
        <w:rPr>
          <w:rFonts w:eastAsia="等线" w:hint="eastAsia"/>
          <w:kern w:val="2"/>
          <w:szCs w:val="24"/>
          <w:lang w:eastAsia="zh-CN"/>
        </w:rPr>
        <w:t>(the peak at 5.30 ppm corresponds the residual dichloromethane).</w:t>
      </w:r>
    </w:p>
    <w:p w14:paraId="2963AE5E" w14:textId="77777777" w:rsidR="00BD3A00" w:rsidRPr="00BD3A00" w:rsidRDefault="00BD3A00" w:rsidP="005B121B">
      <w:pPr>
        <w:jc w:val="center"/>
        <w:rPr>
          <w:rFonts w:eastAsia="等线"/>
          <w:kern w:val="2"/>
          <w:szCs w:val="24"/>
          <w:lang w:eastAsia="zh-CN"/>
        </w:rPr>
      </w:pPr>
      <w:r w:rsidRPr="00BD3A00">
        <w:rPr>
          <w:rFonts w:eastAsia="等线"/>
          <w:noProof/>
          <w:kern w:val="2"/>
          <w:szCs w:val="24"/>
          <w:lang w:eastAsia="zh-CN"/>
        </w:rPr>
        <w:drawing>
          <wp:inline distT="0" distB="0" distL="0" distR="0" wp14:anchorId="6C760019" wp14:editId="544C758E">
            <wp:extent cx="5367190" cy="3700936"/>
            <wp:effectExtent l="0" t="0" r="5080" b="0"/>
            <wp:docPr id="19026040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5369470" cy="3702508"/>
                    </a:xfrm>
                    <a:prstGeom prst="rect">
                      <a:avLst/>
                    </a:prstGeom>
                    <a:noFill/>
                  </pic:spPr>
                </pic:pic>
              </a:graphicData>
            </a:graphic>
          </wp:inline>
        </w:drawing>
      </w:r>
    </w:p>
    <w:p w14:paraId="7025271C" w14:textId="0AFB304A" w:rsidR="00BD3A00" w:rsidRPr="00BD3A00" w:rsidRDefault="005B121B" w:rsidP="00BD3A00">
      <w:pPr>
        <w:spacing w:line="360" w:lineRule="auto"/>
        <w:jc w:val="both"/>
        <w:rPr>
          <w:rFonts w:eastAsia="等线"/>
          <w:kern w:val="2"/>
          <w:szCs w:val="24"/>
          <w:lang w:eastAsia="zh-CN"/>
        </w:rPr>
      </w:pPr>
      <w:r w:rsidRPr="001D53FB">
        <w:rPr>
          <w:rFonts w:hint="eastAsia"/>
          <w:b/>
          <w:bCs/>
          <w:lang w:eastAsia="zh-CN"/>
        </w:rPr>
        <w:t>Fig. S</w:t>
      </w:r>
      <w:r>
        <w:rPr>
          <w:rFonts w:hint="eastAsia"/>
          <w:b/>
          <w:bCs/>
          <w:lang w:eastAsia="zh-CN"/>
        </w:rPr>
        <w:t>23</w:t>
      </w:r>
      <w:r w:rsidRPr="001D53FB">
        <w:rPr>
          <w:rFonts w:hint="eastAsia"/>
          <w:b/>
          <w:bCs/>
          <w:lang w:eastAsia="zh-CN"/>
        </w:rPr>
        <w:t>.</w:t>
      </w:r>
      <w:r>
        <w:rPr>
          <w:rFonts w:hint="eastAsia"/>
          <w:b/>
          <w:bCs/>
          <w:lang w:eastAsia="zh-CN"/>
        </w:rPr>
        <w:t xml:space="preserve"> </w:t>
      </w:r>
      <w:r w:rsidR="00BD3A00" w:rsidRPr="00BD3A00">
        <w:rPr>
          <w:rFonts w:eastAsia="等线"/>
          <w:kern w:val="2"/>
          <w:szCs w:val="24"/>
          <w:vertAlign w:val="superscript"/>
          <w:lang w:eastAsia="zh-CN"/>
        </w:rPr>
        <w:t>1</w:t>
      </w:r>
      <w:r w:rsidR="00BD3A00" w:rsidRPr="00BD3A00">
        <w:rPr>
          <w:rFonts w:eastAsia="等线" w:hint="eastAsia"/>
          <w:kern w:val="2"/>
          <w:szCs w:val="24"/>
          <w:lang w:eastAsia="zh-CN"/>
        </w:rPr>
        <w:t>H</w:t>
      </w:r>
      <w:r w:rsidR="00BD3A00" w:rsidRPr="00BD3A00">
        <w:rPr>
          <w:rFonts w:eastAsia="等线"/>
          <w:kern w:val="2"/>
          <w:szCs w:val="24"/>
          <w:lang w:eastAsia="zh-CN"/>
        </w:rPr>
        <w:t xml:space="preserve"> NMR</w:t>
      </w:r>
      <w:r w:rsidR="00BD3A00" w:rsidRPr="00BD3A00">
        <w:rPr>
          <w:rFonts w:eastAsia="等线" w:hint="eastAsia"/>
          <w:kern w:val="2"/>
          <w:szCs w:val="24"/>
          <w:lang w:eastAsia="zh-CN"/>
        </w:rPr>
        <w:t xml:space="preserve"> spectra</w:t>
      </w:r>
      <w:r w:rsidR="00BD3A00" w:rsidRPr="00BD3A00">
        <w:rPr>
          <w:rFonts w:eastAsia="等线"/>
          <w:kern w:val="2"/>
          <w:szCs w:val="24"/>
          <w:lang w:eastAsia="zh-CN"/>
        </w:rPr>
        <w:t xml:space="preserve"> of </w:t>
      </w:r>
      <w:r w:rsidR="00BD3A00" w:rsidRPr="00BD3A00">
        <w:rPr>
          <w:rFonts w:eastAsia="等线" w:hint="eastAsia"/>
          <w:kern w:val="2"/>
          <w:szCs w:val="24"/>
          <w:lang w:eastAsia="zh-CN"/>
        </w:rPr>
        <w:t>SAF-36</w:t>
      </w:r>
      <w:r w:rsidR="00BD3A00" w:rsidRPr="00BD3A00">
        <w:rPr>
          <w:rFonts w:eastAsia="等线"/>
          <w:kern w:val="2"/>
          <w:szCs w:val="24"/>
          <w:lang w:eastAsia="zh-CN"/>
        </w:rPr>
        <w:t>CN</w:t>
      </w:r>
      <w:r w:rsidR="00BD3A00" w:rsidRPr="00BD3A00">
        <w:rPr>
          <w:rFonts w:eastAsia="等线" w:hint="eastAsia"/>
          <w:kern w:val="2"/>
          <w:szCs w:val="24"/>
          <w:lang w:eastAsia="zh-CN"/>
        </w:rPr>
        <w:t>NP</w:t>
      </w:r>
      <w:r w:rsidR="00BD3A00" w:rsidRPr="00BD3A00">
        <w:rPr>
          <w:rFonts w:eastAsia="等线"/>
          <w:kern w:val="2"/>
          <w:szCs w:val="24"/>
          <w:lang w:eastAsia="zh-CN"/>
        </w:rPr>
        <w:t xml:space="preserve"> in </w:t>
      </w:r>
      <w:r w:rsidR="00BD3A00" w:rsidRPr="00BD3A00">
        <w:rPr>
          <w:rFonts w:eastAsia="等线" w:hint="eastAsia"/>
          <w:kern w:val="2"/>
          <w:szCs w:val="24"/>
          <w:lang w:eastAsia="zh-CN"/>
        </w:rPr>
        <w:t>C</w:t>
      </w:r>
      <w:r w:rsidR="00BD3A00" w:rsidRPr="00BD3A00">
        <w:rPr>
          <w:rFonts w:eastAsia="等线"/>
          <w:kern w:val="2"/>
          <w:szCs w:val="24"/>
          <w:lang w:eastAsia="zh-CN"/>
        </w:rPr>
        <w:t>D</w:t>
      </w:r>
      <w:r w:rsidR="00BD3A00" w:rsidRPr="00BD3A00">
        <w:rPr>
          <w:rFonts w:eastAsia="等线"/>
          <w:kern w:val="2"/>
          <w:szCs w:val="24"/>
          <w:vertAlign w:val="subscript"/>
          <w:lang w:eastAsia="zh-CN"/>
        </w:rPr>
        <w:t>2</w:t>
      </w:r>
      <w:r w:rsidR="00BD3A00" w:rsidRPr="00BD3A00">
        <w:rPr>
          <w:rFonts w:eastAsia="等线"/>
          <w:kern w:val="2"/>
          <w:szCs w:val="24"/>
          <w:lang w:eastAsia="zh-CN"/>
        </w:rPr>
        <w:t>Cl</w:t>
      </w:r>
      <w:r w:rsidR="00BD3A00" w:rsidRPr="00BD3A00">
        <w:rPr>
          <w:rFonts w:eastAsia="等线"/>
          <w:kern w:val="2"/>
          <w:szCs w:val="24"/>
          <w:vertAlign w:val="subscript"/>
          <w:lang w:eastAsia="zh-CN"/>
        </w:rPr>
        <w:t>2</w:t>
      </w:r>
      <w:r w:rsidR="00BD3A00" w:rsidRPr="00BD3A00">
        <w:rPr>
          <w:rFonts w:eastAsia="等线" w:hint="eastAsia"/>
          <w:kern w:val="2"/>
          <w:szCs w:val="24"/>
          <w:lang w:eastAsia="zh-CN"/>
        </w:rPr>
        <w:t>.</w:t>
      </w:r>
    </w:p>
    <w:p w14:paraId="5C5A4AA4" w14:textId="77777777" w:rsidR="00BD3A00" w:rsidRPr="00BD3A00" w:rsidRDefault="00BD3A00" w:rsidP="00BD3A00">
      <w:pPr>
        <w:spacing w:line="360" w:lineRule="auto"/>
        <w:jc w:val="both"/>
        <w:rPr>
          <w:rFonts w:eastAsia="等线"/>
          <w:kern w:val="2"/>
          <w:szCs w:val="24"/>
          <w:lang w:eastAsia="zh-CN"/>
        </w:rPr>
      </w:pPr>
    </w:p>
    <w:p w14:paraId="0EEE5DF5" w14:textId="77777777" w:rsidR="00BD3A00" w:rsidRPr="00BD3A00" w:rsidRDefault="00BD3A00" w:rsidP="008F59B4">
      <w:pPr>
        <w:jc w:val="center"/>
        <w:rPr>
          <w:rFonts w:eastAsia="等线"/>
          <w:kern w:val="2"/>
          <w:szCs w:val="24"/>
          <w:lang w:eastAsia="zh-CN"/>
        </w:rPr>
      </w:pPr>
      <w:r w:rsidRPr="00BD3A00">
        <w:rPr>
          <w:rFonts w:eastAsia="等线"/>
          <w:noProof/>
          <w:kern w:val="2"/>
          <w:szCs w:val="24"/>
          <w:lang w:eastAsia="zh-CN"/>
        </w:rPr>
        <w:lastRenderedPageBreak/>
        <w:drawing>
          <wp:inline distT="0" distB="0" distL="0" distR="0" wp14:anchorId="30364769" wp14:editId="486CDC16">
            <wp:extent cx="5323198" cy="3670601"/>
            <wp:effectExtent l="0" t="0" r="0" b="6350"/>
            <wp:docPr id="67705315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327631" cy="3673657"/>
                    </a:xfrm>
                    <a:prstGeom prst="rect">
                      <a:avLst/>
                    </a:prstGeom>
                    <a:noFill/>
                  </pic:spPr>
                </pic:pic>
              </a:graphicData>
            </a:graphic>
          </wp:inline>
        </w:drawing>
      </w:r>
    </w:p>
    <w:p w14:paraId="69973474" w14:textId="0E519730" w:rsidR="00BD3A00" w:rsidRPr="00BD3A00" w:rsidRDefault="00C2178D" w:rsidP="00BD3A00">
      <w:pPr>
        <w:spacing w:line="360" w:lineRule="auto"/>
        <w:jc w:val="both"/>
        <w:rPr>
          <w:rFonts w:eastAsia="等线"/>
          <w:kern w:val="2"/>
          <w:szCs w:val="24"/>
          <w:lang w:eastAsia="zh-CN"/>
        </w:rPr>
      </w:pPr>
      <w:r w:rsidRPr="001D53FB">
        <w:rPr>
          <w:rFonts w:hint="eastAsia"/>
          <w:b/>
          <w:bCs/>
          <w:lang w:eastAsia="zh-CN"/>
        </w:rPr>
        <w:t>Fig. S</w:t>
      </w:r>
      <w:r>
        <w:rPr>
          <w:rFonts w:hint="eastAsia"/>
          <w:b/>
          <w:bCs/>
          <w:lang w:eastAsia="zh-CN"/>
        </w:rPr>
        <w:t>24</w:t>
      </w:r>
      <w:r w:rsidRPr="001D53FB">
        <w:rPr>
          <w:rFonts w:hint="eastAsia"/>
          <w:b/>
          <w:bCs/>
          <w:lang w:eastAsia="zh-CN"/>
        </w:rPr>
        <w:t>.</w:t>
      </w:r>
      <w:r>
        <w:rPr>
          <w:rFonts w:hint="eastAsia"/>
          <w:b/>
          <w:bCs/>
          <w:lang w:eastAsia="zh-CN"/>
        </w:rPr>
        <w:t xml:space="preserve"> </w:t>
      </w:r>
      <w:r w:rsidR="00BD3A00" w:rsidRPr="00BD3A00">
        <w:rPr>
          <w:rFonts w:eastAsia="等线" w:hint="eastAsia"/>
          <w:kern w:val="2"/>
          <w:szCs w:val="24"/>
          <w:vertAlign w:val="superscript"/>
          <w:lang w:eastAsia="zh-CN"/>
        </w:rPr>
        <w:t>1</w:t>
      </w:r>
      <w:r w:rsidR="00BD3A00" w:rsidRPr="00BD3A00">
        <w:rPr>
          <w:rFonts w:eastAsia="等线"/>
          <w:kern w:val="2"/>
          <w:szCs w:val="24"/>
          <w:vertAlign w:val="superscript"/>
          <w:lang w:eastAsia="zh-CN"/>
        </w:rPr>
        <w:t>3</w:t>
      </w:r>
      <w:r w:rsidR="00BD3A00" w:rsidRPr="00BD3A00">
        <w:rPr>
          <w:rFonts w:eastAsia="等线"/>
          <w:kern w:val="2"/>
          <w:szCs w:val="24"/>
          <w:lang w:eastAsia="zh-CN"/>
        </w:rPr>
        <w:t>C</w:t>
      </w:r>
      <w:r w:rsidR="00BD3A00" w:rsidRPr="00BD3A00">
        <w:rPr>
          <w:rFonts w:eastAsia="等线" w:hint="eastAsia"/>
          <w:kern w:val="2"/>
          <w:szCs w:val="24"/>
          <w:lang w:eastAsia="zh-CN"/>
        </w:rPr>
        <w:t xml:space="preserve"> NMR spectra</w:t>
      </w:r>
      <w:r w:rsidR="00BD3A00" w:rsidRPr="00BD3A00">
        <w:rPr>
          <w:rFonts w:eastAsia="等线"/>
          <w:kern w:val="2"/>
          <w:szCs w:val="24"/>
          <w:lang w:eastAsia="zh-CN"/>
        </w:rPr>
        <w:t xml:space="preserve"> of </w:t>
      </w:r>
      <w:r w:rsidR="00BD3A00" w:rsidRPr="00BD3A00">
        <w:rPr>
          <w:rFonts w:eastAsia="等线" w:hint="eastAsia"/>
          <w:kern w:val="2"/>
          <w:szCs w:val="24"/>
          <w:lang w:eastAsia="zh-CN"/>
        </w:rPr>
        <w:t>SAF-36</w:t>
      </w:r>
      <w:r w:rsidR="00BD3A00" w:rsidRPr="00BD3A00">
        <w:rPr>
          <w:rFonts w:eastAsia="等线"/>
          <w:kern w:val="2"/>
          <w:szCs w:val="24"/>
          <w:lang w:eastAsia="zh-CN"/>
        </w:rPr>
        <w:t>CN</w:t>
      </w:r>
      <w:r w:rsidR="00BD3A00" w:rsidRPr="00BD3A00">
        <w:rPr>
          <w:rFonts w:eastAsia="等线" w:hint="eastAsia"/>
          <w:kern w:val="2"/>
          <w:szCs w:val="24"/>
          <w:lang w:eastAsia="zh-CN"/>
        </w:rPr>
        <w:t>NP</w:t>
      </w:r>
      <w:r w:rsidR="00BD3A00" w:rsidRPr="00BD3A00">
        <w:rPr>
          <w:rFonts w:eastAsia="等线"/>
          <w:kern w:val="2"/>
          <w:szCs w:val="24"/>
          <w:lang w:eastAsia="zh-CN"/>
        </w:rPr>
        <w:t xml:space="preserve"> in </w:t>
      </w:r>
      <w:r w:rsidR="00BD3A00" w:rsidRPr="00BD3A00">
        <w:rPr>
          <w:rFonts w:eastAsia="等线" w:hint="eastAsia"/>
          <w:kern w:val="2"/>
          <w:szCs w:val="24"/>
          <w:lang w:eastAsia="zh-CN"/>
        </w:rPr>
        <w:t>C</w:t>
      </w:r>
      <w:r w:rsidR="00BD3A00" w:rsidRPr="00BD3A00">
        <w:rPr>
          <w:rFonts w:eastAsia="等线"/>
          <w:kern w:val="2"/>
          <w:szCs w:val="24"/>
          <w:lang w:eastAsia="zh-CN"/>
        </w:rPr>
        <w:t>D</w:t>
      </w:r>
      <w:r w:rsidR="00BD3A00" w:rsidRPr="00BD3A00">
        <w:rPr>
          <w:rFonts w:eastAsia="等线"/>
          <w:kern w:val="2"/>
          <w:szCs w:val="24"/>
          <w:vertAlign w:val="subscript"/>
          <w:lang w:eastAsia="zh-CN"/>
        </w:rPr>
        <w:t>2</w:t>
      </w:r>
      <w:r w:rsidR="00BD3A00" w:rsidRPr="00BD3A00">
        <w:rPr>
          <w:rFonts w:eastAsia="等线"/>
          <w:kern w:val="2"/>
          <w:szCs w:val="24"/>
          <w:lang w:eastAsia="zh-CN"/>
        </w:rPr>
        <w:t>Cl</w:t>
      </w:r>
      <w:r w:rsidR="00BD3A00" w:rsidRPr="00BD3A00">
        <w:rPr>
          <w:rFonts w:eastAsia="等线"/>
          <w:kern w:val="2"/>
          <w:szCs w:val="24"/>
          <w:vertAlign w:val="subscript"/>
          <w:lang w:eastAsia="zh-CN"/>
        </w:rPr>
        <w:t>2</w:t>
      </w:r>
      <w:r w:rsidR="00BD3A00" w:rsidRPr="00BD3A00">
        <w:rPr>
          <w:rFonts w:eastAsia="等线" w:hint="eastAsia"/>
          <w:kern w:val="2"/>
          <w:szCs w:val="24"/>
          <w:lang w:eastAsia="zh-CN"/>
        </w:rPr>
        <w:t>.</w:t>
      </w:r>
    </w:p>
    <w:p w14:paraId="68C425AC" w14:textId="77777777" w:rsidR="00BD3A00" w:rsidRPr="00BD3A00" w:rsidRDefault="00BD3A00" w:rsidP="008F59B4">
      <w:pPr>
        <w:jc w:val="center"/>
        <w:rPr>
          <w:rFonts w:eastAsia="等线"/>
          <w:kern w:val="2"/>
          <w:szCs w:val="24"/>
          <w:lang w:eastAsia="zh-CN"/>
        </w:rPr>
      </w:pPr>
      <w:r w:rsidRPr="00BD3A00">
        <w:rPr>
          <w:rFonts w:eastAsia="等线"/>
          <w:noProof/>
          <w:kern w:val="2"/>
          <w:szCs w:val="24"/>
          <w:lang w:eastAsia="zh-CN"/>
        </w:rPr>
        <w:drawing>
          <wp:inline distT="0" distB="0" distL="0" distR="0" wp14:anchorId="1606B464" wp14:editId="57F693A5">
            <wp:extent cx="5285582" cy="3688832"/>
            <wp:effectExtent l="0" t="0" r="0" b="6985"/>
            <wp:docPr id="2080694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5293991" cy="3694701"/>
                    </a:xfrm>
                    <a:prstGeom prst="rect">
                      <a:avLst/>
                    </a:prstGeom>
                    <a:noFill/>
                  </pic:spPr>
                </pic:pic>
              </a:graphicData>
            </a:graphic>
          </wp:inline>
        </w:drawing>
      </w:r>
    </w:p>
    <w:p w14:paraId="47E62807" w14:textId="1EC13429" w:rsidR="00BD3A00" w:rsidRPr="00BD3A00" w:rsidRDefault="00C2178D" w:rsidP="00BD3A00">
      <w:pPr>
        <w:spacing w:line="360" w:lineRule="auto"/>
        <w:jc w:val="both"/>
        <w:rPr>
          <w:rFonts w:eastAsia="等线"/>
          <w:kern w:val="2"/>
          <w:szCs w:val="24"/>
          <w:lang w:eastAsia="zh-CN"/>
        </w:rPr>
      </w:pPr>
      <w:r w:rsidRPr="001D53FB">
        <w:rPr>
          <w:rFonts w:hint="eastAsia"/>
          <w:b/>
          <w:bCs/>
          <w:lang w:eastAsia="zh-CN"/>
        </w:rPr>
        <w:t>Fig. S</w:t>
      </w:r>
      <w:r>
        <w:rPr>
          <w:rFonts w:hint="eastAsia"/>
          <w:b/>
          <w:bCs/>
          <w:lang w:eastAsia="zh-CN"/>
        </w:rPr>
        <w:t>25</w:t>
      </w:r>
      <w:r w:rsidRPr="001D53FB">
        <w:rPr>
          <w:rFonts w:hint="eastAsia"/>
          <w:b/>
          <w:bCs/>
          <w:lang w:eastAsia="zh-CN"/>
        </w:rPr>
        <w:t>.</w:t>
      </w:r>
      <w:r>
        <w:rPr>
          <w:rFonts w:hint="eastAsia"/>
          <w:b/>
          <w:bCs/>
          <w:lang w:eastAsia="zh-CN"/>
        </w:rPr>
        <w:t xml:space="preserve"> </w:t>
      </w:r>
      <w:r w:rsidR="00BD3A00" w:rsidRPr="00BD3A00">
        <w:rPr>
          <w:rFonts w:eastAsia="等线"/>
          <w:kern w:val="2"/>
          <w:szCs w:val="24"/>
          <w:vertAlign w:val="superscript"/>
          <w:lang w:eastAsia="zh-CN"/>
        </w:rPr>
        <w:t>1</w:t>
      </w:r>
      <w:r w:rsidR="00BD3A00" w:rsidRPr="00BD3A00">
        <w:rPr>
          <w:rFonts w:eastAsia="等线" w:hint="eastAsia"/>
          <w:kern w:val="2"/>
          <w:szCs w:val="24"/>
          <w:lang w:eastAsia="zh-CN"/>
        </w:rPr>
        <w:t>H</w:t>
      </w:r>
      <w:r w:rsidR="00BD3A00" w:rsidRPr="00BD3A00">
        <w:rPr>
          <w:rFonts w:eastAsia="等线"/>
          <w:kern w:val="2"/>
          <w:szCs w:val="24"/>
          <w:lang w:eastAsia="zh-CN"/>
        </w:rPr>
        <w:t xml:space="preserve"> NMR</w:t>
      </w:r>
      <w:r w:rsidR="00BD3A00" w:rsidRPr="00BD3A00">
        <w:rPr>
          <w:rFonts w:eastAsia="等线" w:hint="eastAsia"/>
          <w:kern w:val="2"/>
          <w:szCs w:val="24"/>
          <w:lang w:eastAsia="zh-CN"/>
        </w:rPr>
        <w:t xml:space="preserve"> spectra</w:t>
      </w:r>
      <w:r w:rsidR="00BD3A00" w:rsidRPr="00BD3A00">
        <w:rPr>
          <w:rFonts w:eastAsia="等线"/>
          <w:kern w:val="2"/>
          <w:szCs w:val="24"/>
          <w:lang w:eastAsia="zh-CN"/>
        </w:rPr>
        <w:t xml:space="preserve"> of intermediate </w:t>
      </w:r>
      <w:r w:rsidR="00BD3A00" w:rsidRPr="00BD3A00">
        <w:rPr>
          <w:rFonts w:eastAsia="等线" w:hint="eastAsia"/>
          <w:kern w:val="2"/>
          <w:szCs w:val="24"/>
          <w:lang w:eastAsia="zh-CN"/>
        </w:rPr>
        <w:t>9</w:t>
      </w:r>
      <w:r w:rsidR="00BD3A00" w:rsidRPr="00BD3A00">
        <w:rPr>
          <w:rFonts w:eastAsia="等线"/>
          <w:kern w:val="2"/>
          <w:szCs w:val="24"/>
          <w:lang w:eastAsia="zh-CN"/>
        </w:rPr>
        <w:t xml:space="preserve"> in CDCl</w:t>
      </w:r>
      <w:r w:rsidR="00BD3A00" w:rsidRPr="00BD3A00">
        <w:rPr>
          <w:rFonts w:eastAsia="等线" w:hint="eastAsia"/>
          <w:kern w:val="2"/>
          <w:szCs w:val="24"/>
          <w:vertAlign w:val="subscript"/>
          <w:lang w:eastAsia="zh-CN"/>
        </w:rPr>
        <w:t>3</w:t>
      </w:r>
      <w:r w:rsidR="00BD3A00" w:rsidRPr="00BD3A00">
        <w:rPr>
          <w:rFonts w:eastAsia="等线" w:hint="eastAsia"/>
          <w:kern w:val="2"/>
          <w:szCs w:val="24"/>
          <w:lang w:eastAsia="zh-CN"/>
        </w:rPr>
        <w:t xml:space="preserve"> (the peak at 5.30 ppm corresponds the residual dichloromethane).</w:t>
      </w:r>
    </w:p>
    <w:p w14:paraId="3586C2EA" w14:textId="77777777" w:rsidR="00BD3A00" w:rsidRPr="00BD3A00" w:rsidRDefault="00BD3A00" w:rsidP="008F59B4">
      <w:pPr>
        <w:jc w:val="center"/>
        <w:rPr>
          <w:rFonts w:eastAsia="等线"/>
          <w:kern w:val="2"/>
          <w:szCs w:val="24"/>
          <w:lang w:eastAsia="zh-CN"/>
        </w:rPr>
      </w:pPr>
      <w:r w:rsidRPr="00BD3A00">
        <w:rPr>
          <w:rFonts w:eastAsia="等线"/>
          <w:noProof/>
          <w:kern w:val="2"/>
          <w:szCs w:val="24"/>
          <w:lang w:eastAsia="zh-CN"/>
        </w:rPr>
        <w:lastRenderedPageBreak/>
        <w:drawing>
          <wp:inline distT="0" distB="0" distL="0" distR="0" wp14:anchorId="19A67FA8" wp14:editId="0FD1CDF1">
            <wp:extent cx="5203787" cy="3588262"/>
            <wp:effectExtent l="0" t="0" r="0" b="0"/>
            <wp:docPr id="207972640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206997" cy="3590475"/>
                    </a:xfrm>
                    <a:prstGeom prst="rect">
                      <a:avLst/>
                    </a:prstGeom>
                    <a:noFill/>
                  </pic:spPr>
                </pic:pic>
              </a:graphicData>
            </a:graphic>
          </wp:inline>
        </w:drawing>
      </w:r>
    </w:p>
    <w:p w14:paraId="0DF057AA" w14:textId="193A49F6" w:rsidR="00BD3A00" w:rsidRPr="00BD3A00" w:rsidRDefault="00C2178D" w:rsidP="00BD3A00">
      <w:pPr>
        <w:spacing w:line="360" w:lineRule="auto"/>
        <w:jc w:val="both"/>
        <w:rPr>
          <w:rFonts w:eastAsia="等线"/>
          <w:kern w:val="2"/>
          <w:szCs w:val="24"/>
          <w:lang w:eastAsia="zh-CN"/>
        </w:rPr>
      </w:pPr>
      <w:r w:rsidRPr="001D53FB">
        <w:rPr>
          <w:rFonts w:hint="eastAsia"/>
          <w:b/>
          <w:bCs/>
          <w:lang w:eastAsia="zh-CN"/>
        </w:rPr>
        <w:t>Fig. S</w:t>
      </w:r>
      <w:r>
        <w:rPr>
          <w:rFonts w:hint="eastAsia"/>
          <w:b/>
          <w:bCs/>
          <w:lang w:eastAsia="zh-CN"/>
        </w:rPr>
        <w:t>26</w:t>
      </w:r>
      <w:r w:rsidRPr="001D53FB">
        <w:rPr>
          <w:rFonts w:hint="eastAsia"/>
          <w:b/>
          <w:bCs/>
          <w:lang w:eastAsia="zh-CN"/>
        </w:rPr>
        <w:t>.</w:t>
      </w:r>
      <w:r>
        <w:rPr>
          <w:rFonts w:hint="eastAsia"/>
          <w:b/>
          <w:bCs/>
          <w:lang w:eastAsia="zh-CN"/>
        </w:rPr>
        <w:t xml:space="preserve"> </w:t>
      </w:r>
      <w:r w:rsidR="00BD3A00" w:rsidRPr="00BD3A00">
        <w:rPr>
          <w:rFonts w:eastAsia="等线"/>
          <w:kern w:val="2"/>
          <w:szCs w:val="24"/>
          <w:vertAlign w:val="superscript"/>
          <w:lang w:eastAsia="zh-CN"/>
        </w:rPr>
        <w:t>1</w:t>
      </w:r>
      <w:r w:rsidR="00BD3A00" w:rsidRPr="00BD3A00">
        <w:rPr>
          <w:rFonts w:eastAsia="等线" w:hint="eastAsia"/>
          <w:kern w:val="2"/>
          <w:szCs w:val="24"/>
          <w:lang w:eastAsia="zh-CN"/>
        </w:rPr>
        <w:t>H</w:t>
      </w:r>
      <w:r w:rsidR="00BD3A00" w:rsidRPr="00BD3A00">
        <w:rPr>
          <w:rFonts w:eastAsia="等线"/>
          <w:kern w:val="2"/>
          <w:szCs w:val="24"/>
          <w:lang w:eastAsia="zh-CN"/>
        </w:rPr>
        <w:t xml:space="preserve"> NMR</w:t>
      </w:r>
      <w:r w:rsidR="00BD3A00" w:rsidRPr="00BD3A00">
        <w:rPr>
          <w:rFonts w:eastAsia="等线" w:hint="eastAsia"/>
          <w:kern w:val="2"/>
          <w:szCs w:val="24"/>
          <w:lang w:eastAsia="zh-CN"/>
        </w:rPr>
        <w:t xml:space="preserve"> spectra</w:t>
      </w:r>
      <w:r w:rsidR="00BD3A00" w:rsidRPr="00BD3A00">
        <w:rPr>
          <w:rFonts w:eastAsia="等线"/>
          <w:kern w:val="2"/>
          <w:szCs w:val="24"/>
          <w:lang w:eastAsia="zh-CN"/>
        </w:rPr>
        <w:t xml:space="preserve"> of intermediate </w:t>
      </w:r>
      <w:r w:rsidR="00BD3A00" w:rsidRPr="00BD3A00">
        <w:rPr>
          <w:rFonts w:eastAsia="等线" w:hint="eastAsia"/>
          <w:kern w:val="2"/>
          <w:szCs w:val="24"/>
          <w:lang w:eastAsia="zh-CN"/>
        </w:rPr>
        <w:t>10</w:t>
      </w:r>
      <w:r w:rsidR="00BD3A00" w:rsidRPr="00BD3A00">
        <w:rPr>
          <w:rFonts w:eastAsia="等线"/>
          <w:kern w:val="2"/>
          <w:szCs w:val="24"/>
          <w:lang w:eastAsia="zh-CN"/>
        </w:rPr>
        <w:t xml:space="preserve"> in CDCl</w:t>
      </w:r>
      <w:r w:rsidR="00BD3A00" w:rsidRPr="00BD3A00">
        <w:rPr>
          <w:rFonts w:eastAsia="等线" w:hint="eastAsia"/>
          <w:kern w:val="2"/>
          <w:szCs w:val="24"/>
          <w:vertAlign w:val="subscript"/>
          <w:lang w:eastAsia="zh-CN"/>
        </w:rPr>
        <w:t>3</w:t>
      </w:r>
      <w:r w:rsidR="00BD3A00" w:rsidRPr="00BD3A00">
        <w:rPr>
          <w:rFonts w:eastAsia="等线" w:hint="eastAsia"/>
          <w:kern w:val="2"/>
          <w:szCs w:val="24"/>
          <w:lang w:eastAsia="zh-CN"/>
        </w:rPr>
        <w:t xml:space="preserve"> (the peak at 5.30 ppm corresponds the residual dichloromethane).</w:t>
      </w:r>
    </w:p>
    <w:p w14:paraId="585FC144" w14:textId="77777777" w:rsidR="00BD3A00" w:rsidRPr="00BD3A00" w:rsidRDefault="00BD3A00" w:rsidP="008F59B4">
      <w:pPr>
        <w:jc w:val="center"/>
        <w:rPr>
          <w:rFonts w:eastAsia="等线"/>
          <w:kern w:val="2"/>
          <w:szCs w:val="24"/>
          <w:lang w:eastAsia="zh-CN"/>
        </w:rPr>
      </w:pPr>
      <w:r w:rsidRPr="00BD3A00">
        <w:rPr>
          <w:rFonts w:eastAsia="等线"/>
          <w:noProof/>
          <w:kern w:val="2"/>
          <w:szCs w:val="24"/>
          <w:lang w:eastAsia="zh-CN"/>
        </w:rPr>
        <w:drawing>
          <wp:inline distT="0" distB="0" distL="0" distR="0" wp14:anchorId="6BF7D1D9" wp14:editId="05C3DF63">
            <wp:extent cx="5360724" cy="3696477"/>
            <wp:effectExtent l="0" t="0" r="0" b="0"/>
            <wp:docPr id="4854110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5368067" cy="3701540"/>
                    </a:xfrm>
                    <a:prstGeom prst="rect">
                      <a:avLst/>
                    </a:prstGeom>
                    <a:noFill/>
                  </pic:spPr>
                </pic:pic>
              </a:graphicData>
            </a:graphic>
          </wp:inline>
        </w:drawing>
      </w:r>
    </w:p>
    <w:p w14:paraId="6C86237E" w14:textId="672ED588" w:rsidR="00BD3A00" w:rsidRPr="00BD3A00" w:rsidRDefault="00C2178D" w:rsidP="00BD3A00">
      <w:pPr>
        <w:spacing w:line="360" w:lineRule="auto"/>
        <w:jc w:val="both"/>
        <w:rPr>
          <w:rFonts w:eastAsia="等线"/>
          <w:kern w:val="2"/>
          <w:szCs w:val="24"/>
          <w:vertAlign w:val="subscript"/>
          <w:lang w:eastAsia="zh-CN"/>
        </w:rPr>
      </w:pPr>
      <w:r w:rsidRPr="001D53FB">
        <w:rPr>
          <w:rFonts w:hint="eastAsia"/>
          <w:b/>
          <w:bCs/>
          <w:lang w:eastAsia="zh-CN"/>
        </w:rPr>
        <w:t>Fig. S</w:t>
      </w:r>
      <w:r>
        <w:rPr>
          <w:rFonts w:hint="eastAsia"/>
          <w:b/>
          <w:bCs/>
          <w:lang w:eastAsia="zh-CN"/>
        </w:rPr>
        <w:t>2</w:t>
      </w:r>
      <w:r w:rsidR="008F59B4">
        <w:rPr>
          <w:rFonts w:hint="eastAsia"/>
          <w:b/>
          <w:bCs/>
          <w:lang w:eastAsia="zh-CN"/>
        </w:rPr>
        <w:t>7</w:t>
      </w:r>
      <w:r w:rsidRPr="001D53FB">
        <w:rPr>
          <w:rFonts w:hint="eastAsia"/>
          <w:b/>
          <w:bCs/>
          <w:lang w:eastAsia="zh-CN"/>
        </w:rPr>
        <w:t>.</w:t>
      </w:r>
      <w:r>
        <w:rPr>
          <w:rFonts w:hint="eastAsia"/>
          <w:b/>
          <w:bCs/>
          <w:lang w:eastAsia="zh-CN"/>
        </w:rPr>
        <w:t xml:space="preserve"> </w:t>
      </w:r>
      <w:r w:rsidR="00BD3A00" w:rsidRPr="00BD3A00">
        <w:rPr>
          <w:rFonts w:eastAsia="等线"/>
          <w:kern w:val="2"/>
          <w:szCs w:val="24"/>
          <w:vertAlign w:val="superscript"/>
          <w:lang w:eastAsia="zh-CN"/>
        </w:rPr>
        <w:t>1</w:t>
      </w:r>
      <w:r w:rsidR="00BD3A00" w:rsidRPr="00BD3A00">
        <w:rPr>
          <w:rFonts w:eastAsia="等线" w:hint="eastAsia"/>
          <w:kern w:val="2"/>
          <w:szCs w:val="24"/>
          <w:lang w:eastAsia="zh-CN"/>
        </w:rPr>
        <w:t>H</w:t>
      </w:r>
      <w:r w:rsidR="00BD3A00" w:rsidRPr="00BD3A00">
        <w:rPr>
          <w:rFonts w:eastAsia="等线"/>
          <w:kern w:val="2"/>
          <w:szCs w:val="24"/>
          <w:lang w:eastAsia="zh-CN"/>
        </w:rPr>
        <w:t xml:space="preserve"> NMR</w:t>
      </w:r>
      <w:r w:rsidR="00BD3A00" w:rsidRPr="00BD3A00">
        <w:rPr>
          <w:rFonts w:eastAsia="等线" w:hint="eastAsia"/>
          <w:kern w:val="2"/>
          <w:szCs w:val="24"/>
          <w:lang w:eastAsia="zh-CN"/>
        </w:rPr>
        <w:t xml:space="preserve"> spectra</w:t>
      </w:r>
      <w:r w:rsidR="00BD3A00" w:rsidRPr="00BD3A00">
        <w:rPr>
          <w:rFonts w:eastAsia="等线"/>
          <w:kern w:val="2"/>
          <w:szCs w:val="24"/>
          <w:lang w:eastAsia="zh-CN"/>
        </w:rPr>
        <w:t xml:space="preserve"> of </w:t>
      </w:r>
      <w:r w:rsidR="00BD3A00" w:rsidRPr="00BD3A00">
        <w:rPr>
          <w:rFonts w:eastAsia="等线" w:hint="eastAsia"/>
          <w:kern w:val="2"/>
          <w:szCs w:val="24"/>
          <w:lang w:eastAsia="zh-CN"/>
        </w:rPr>
        <w:t>SAF-36MXBP</w:t>
      </w:r>
      <w:r w:rsidR="00BD3A00" w:rsidRPr="00BD3A00">
        <w:rPr>
          <w:rFonts w:eastAsia="等线"/>
          <w:kern w:val="2"/>
          <w:szCs w:val="24"/>
          <w:lang w:eastAsia="zh-CN"/>
        </w:rPr>
        <w:t xml:space="preserve"> in CD</w:t>
      </w:r>
      <w:r w:rsidR="00BD3A00" w:rsidRPr="00BD3A00">
        <w:rPr>
          <w:rFonts w:eastAsia="等线" w:hint="eastAsia"/>
          <w:kern w:val="2"/>
          <w:szCs w:val="24"/>
          <w:vertAlign w:val="subscript"/>
          <w:lang w:eastAsia="zh-CN"/>
        </w:rPr>
        <w:t>2</w:t>
      </w:r>
      <w:r w:rsidR="00BD3A00" w:rsidRPr="00BD3A00">
        <w:rPr>
          <w:rFonts w:eastAsia="等线"/>
          <w:kern w:val="2"/>
          <w:szCs w:val="24"/>
          <w:lang w:eastAsia="zh-CN"/>
        </w:rPr>
        <w:t>Cl</w:t>
      </w:r>
      <w:r w:rsidR="00BD3A00" w:rsidRPr="00BD3A00">
        <w:rPr>
          <w:rFonts w:eastAsia="等线" w:hint="eastAsia"/>
          <w:kern w:val="2"/>
          <w:szCs w:val="24"/>
          <w:vertAlign w:val="subscript"/>
          <w:lang w:eastAsia="zh-CN"/>
        </w:rPr>
        <w:t>2</w:t>
      </w:r>
    </w:p>
    <w:p w14:paraId="0B35E1EB" w14:textId="77777777" w:rsidR="00BD3A00" w:rsidRPr="00BD3A00" w:rsidRDefault="00BD3A00" w:rsidP="008F59B4">
      <w:pPr>
        <w:jc w:val="center"/>
        <w:rPr>
          <w:rFonts w:eastAsia="等线"/>
          <w:kern w:val="2"/>
          <w:szCs w:val="24"/>
          <w:lang w:eastAsia="zh-CN"/>
        </w:rPr>
      </w:pPr>
      <w:r w:rsidRPr="00BD3A00">
        <w:rPr>
          <w:rFonts w:eastAsia="等线"/>
          <w:noProof/>
          <w:kern w:val="2"/>
          <w:szCs w:val="24"/>
          <w:lang w:eastAsia="zh-CN"/>
        </w:rPr>
        <w:lastRenderedPageBreak/>
        <w:drawing>
          <wp:inline distT="0" distB="0" distL="0" distR="0" wp14:anchorId="62DA1B9C" wp14:editId="37E8A273">
            <wp:extent cx="5791189" cy="3991291"/>
            <wp:effectExtent l="0" t="0" r="635" b="0"/>
            <wp:docPr id="4926044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5800762" cy="3997889"/>
                    </a:xfrm>
                    <a:prstGeom prst="rect">
                      <a:avLst/>
                    </a:prstGeom>
                    <a:noFill/>
                  </pic:spPr>
                </pic:pic>
              </a:graphicData>
            </a:graphic>
          </wp:inline>
        </w:drawing>
      </w:r>
    </w:p>
    <w:p w14:paraId="2D28AE71" w14:textId="6B439CC4" w:rsidR="00BD3A00" w:rsidRPr="00BD3A00" w:rsidRDefault="00C2178D" w:rsidP="00BD3A00">
      <w:pPr>
        <w:spacing w:line="360" w:lineRule="auto"/>
        <w:jc w:val="both"/>
        <w:rPr>
          <w:rFonts w:eastAsia="等线"/>
          <w:kern w:val="2"/>
          <w:szCs w:val="24"/>
          <w:lang w:eastAsia="zh-CN"/>
        </w:rPr>
      </w:pPr>
      <w:r w:rsidRPr="001D53FB">
        <w:rPr>
          <w:rFonts w:hint="eastAsia"/>
          <w:b/>
          <w:bCs/>
          <w:lang w:eastAsia="zh-CN"/>
        </w:rPr>
        <w:t>Fig. S</w:t>
      </w:r>
      <w:r>
        <w:rPr>
          <w:rFonts w:hint="eastAsia"/>
          <w:b/>
          <w:bCs/>
          <w:lang w:eastAsia="zh-CN"/>
        </w:rPr>
        <w:t>2</w:t>
      </w:r>
      <w:r w:rsidR="008F59B4">
        <w:rPr>
          <w:rFonts w:hint="eastAsia"/>
          <w:b/>
          <w:bCs/>
          <w:lang w:eastAsia="zh-CN"/>
        </w:rPr>
        <w:t>8</w:t>
      </w:r>
      <w:r w:rsidRPr="001D53FB">
        <w:rPr>
          <w:rFonts w:hint="eastAsia"/>
          <w:b/>
          <w:bCs/>
          <w:lang w:eastAsia="zh-CN"/>
        </w:rPr>
        <w:t>.</w:t>
      </w:r>
      <w:r>
        <w:rPr>
          <w:rFonts w:hint="eastAsia"/>
          <w:b/>
          <w:bCs/>
          <w:lang w:eastAsia="zh-CN"/>
        </w:rPr>
        <w:t xml:space="preserve"> </w:t>
      </w:r>
      <w:r w:rsidR="00BD3A00" w:rsidRPr="00BD3A00">
        <w:rPr>
          <w:rFonts w:eastAsia="等线"/>
          <w:kern w:val="2"/>
          <w:szCs w:val="24"/>
          <w:vertAlign w:val="superscript"/>
          <w:lang w:eastAsia="zh-CN"/>
        </w:rPr>
        <w:t>1</w:t>
      </w:r>
      <w:r w:rsidR="00BD3A00" w:rsidRPr="00BD3A00">
        <w:rPr>
          <w:rFonts w:eastAsia="等线" w:hint="eastAsia"/>
          <w:kern w:val="2"/>
          <w:szCs w:val="24"/>
          <w:vertAlign w:val="superscript"/>
          <w:lang w:eastAsia="zh-CN"/>
        </w:rPr>
        <w:t>3</w:t>
      </w:r>
      <w:r w:rsidR="00BD3A00" w:rsidRPr="00BD3A00">
        <w:rPr>
          <w:rFonts w:eastAsia="等线" w:hint="eastAsia"/>
          <w:kern w:val="2"/>
          <w:szCs w:val="24"/>
          <w:lang w:eastAsia="zh-CN"/>
        </w:rPr>
        <w:t>C</w:t>
      </w:r>
      <w:r w:rsidR="00BD3A00" w:rsidRPr="00BD3A00">
        <w:rPr>
          <w:rFonts w:eastAsia="等线"/>
          <w:kern w:val="2"/>
          <w:szCs w:val="24"/>
          <w:lang w:eastAsia="zh-CN"/>
        </w:rPr>
        <w:t xml:space="preserve"> NMR</w:t>
      </w:r>
      <w:r w:rsidR="00BD3A00" w:rsidRPr="00BD3A00">
        <w:rPr>
          <w:rFonts w:eastAsia="等线" w:hint="eastAsia"/>
          <w:kern w:val="2"/>
          <w:szCs w:val="24"/>
          <w:lang w:eastAsia="zh-CN"/>
        </w:rPr>
        <w:t xml:space="preserve"> spectra</w:t>
      </w:r>
      <w:r w:rsidR="00BD3A00" w:rsidRPr="00BD3A00">
        <w:rPr>
          <w:rFonts w:eastAsia="等线"/>
          <w:kern w:val="2"/>
          <w:szCs w:val="24"/>
          <w:lang w:eastAsia="zh-CN"/>
        </w:rPr>
        <w:t xml:space="preserve"> of </w:t>
      </w:r>
      <w:r w:rsidR="00BD3A00" w:rsidRPr="00BD3A00">
        <w:rPr>
          <w:rFonts w:eastAsia="等线" w:hint="eastAsia"/>
          <w:kern w:val="2"/>
          <w:szCs w:val="24"/>
          <w:lang w:eastAsia="zh-CN"/>
        </w:rPr>
        <w:t>SAF-36MXBP</w:t>
      </w:r>
      <w:r w:rsidR="00BD3A00" w:rsidRPr="00BD3A00">
        <w:rPr>
          <w:rFonts w:eastAsia="等线"/>
          <w:kern w:val="2"/>
          <w:szCs w:val="24"/>
          <w:lang w:eastAsia="zh-CN"/>
        </w:rPr>
        <w:t xml:space="preserve"> in CD</w:t>
      </w:r>
      <w:r w:rsidR="00BD3A00" w:rsidRPr="00BD3A00">
        <w:rPr>
          <w:rFonts w:eastAsia="等线" w:hint="eastAsia"/>
          <w:kern w:val="2"/>
          <w:szCs w:val="24"/>
          <w:vertAlign w:val="subscript"/>
          <w:lang w:eastAsia="zh-CN"/>
        </w:rPr>
        <w:t>2</w:t>
      </w:r>
      <w:r w:rsidR="00BD3A00" w:rsidRPr="00BD3A00">
        <w:rPr>
          <w:rFonts w:eastAsia="等线"/>
          <w:kern w:val="2"/>
          <w:szCs w:val="24"/>
          <w:lang w:eastAsia="zh-CN"/>
        </w:rPr>
        <w:t>Cl</w:t>
      </w:r>
      <w:r w:rsidR="00BD3A00" w:rsidRPr="00BD3A00">
        <w:rPr>
          <w:rFonts w:eastAsia="等线" w:hint="eastAsia"/>
          <w:kern w:val="2"/>
          <w:szCs w:val="24"/>
          <w:vertAlign w:val="subscript"/>
          <w:lang w:eastAsia="zh-CN"/>
        </w:rPr>
        <w:t>2</w:t>
      </w:r>
      <w:r w:rsidR="00BD3A00" w:rsidRPr="00BD3A00">
        <w:rPr>
          <w:rFonts w:eastAsia="等线" w:hint="eastAsia"/>
          <w:kern w:val="2"/>
          <w:szCs w:val="24"/>
          <w:lang w:eastAsia="zh-CN"/>
        </w:rPr>
        <w:t>.</w:t>
      </w:r>
    </w:p>
    <w:p w14:paraId="0CB8F620" w14:textId="77777777" w:rsidR="00BD3A00" w:rsidRPr="00BD3A00" w:rsidRDefault="00BD3A00" w:rsidP="00BD3A00">
      <w:pPr>
        <w:rPr>
          <w:rFonts w:eastAsia="等线"/>
          <w:kern w:val="2"/>
          <w:szCs w:val="24"/>
          <w:lang w:eastAsia="zh-CN"/>
        </w:rPr>
      </w:pPr>
      <w:r w:rsidRPr="00BD3A00">
        <w:rPr>
          <w:rFonts w:eastAsia="等线"/>
          <w:kern w:val="2"/>
          <w:szCs w:val="24"/>
          <w:lang w:eastAsia="zh-CN"/>
        </w:rPr>
        <w:br w:type="page"/>
      </w:r>
    </w:p>
    <w:p w14:paraId="2EC6F1A2" w14:textId="77777777" w:rsidR="00BD3A00" w:rsidRPr="00BD3A00" w:rsidRDefault="00BD3A00" w:rsidP="00BD3A00">
      <w:pPr>
        <w:spacing w:line="360" w:lineRule="auto"/>
        <w:rPr>
          <w:rFonts w:eastAsia="等线"/>
          <w:kern w:val="2"/>
          <w:szCs w:val="24"/>
          <w:lang w:eastAsia="zh-CN"/>
        </w:rPr>
      </w:pPr>
      <w:r w:rsidRPr="00BD3A00">
        <w:rPr>
          <w:rFonts w:eastAsia="等线" w:hint="eastAsia"/>
          <w:b/>
          <w:bCs/>
          <w:kern w:val="2"/>
          <w:szCs w:val="24"/>
          <w:lang w:eastAsia="zh-CN"/>
        </w:rPr>
        <w:lastRenderedPageBreak/>
        <w:t>T</w:t>
      </w:r>
      <w:r w:rsidRPr="00BD3A00">
        <w:rPr>
          <w:rFonts w:eastAsia="等线"/>
          <w:b/>
          <w:bCs/>
          <w:kern w:val="2"/>
          <w:szCs w:val="24"/>
          <w:lang w:eastAsia="zh-CN"/>
        </w:rPr>
        <w:t xml:space="preserve">able </w:t>
      </w:r>
      <w:r w:rsidRPr="00BD3A00">
        <w:rPr>
          <w:rFonts w:eastAsia="等线" w:hint="eastAsia"/>
          <w:b/>
          <w:bCs/>
          <w:kern w:val="2"/>
          <w:szCs w:val="24"/>
          <w:lang w:eastAsia="zh-CN"/>
        </w:rPr>
        <w:t>S6</w:t>
      </w:r>
      <w:r w:rsidRPr="00BD3A00">
        <w:rPr>
          <w:rFonts w:eastAsia="等线"/>
          <w:b/>
          <w:bCs/>
          <w:kern w:val="2"/>
          <w:szCs w:val="24"/>
          <w:lang w:eastAsia="zh-CN"/>
        </w:rPr>
        <w:t>.</w:t>
      </w:r>
      <w:r w:rsidRPr="00BD3A00">
        <w:rPr>
          <w:rFonts w:eastAsia="等线" w:hint="eastAsia"/>
          <w:b/>
          <w:bCs/>
          <w:kern w:val="2"/>
          <w:szCs w:val="24"/>
          <w:lang w:eastAsia="zh-CN"/>
        </w:rPr>
        <w:t xml:space="preserve"> </w:t>
      </w:r>
      <w:r w:rsidRPr="00BD3A00">
        <w:rPr>
          <w:rFonts w:eastAsia="等线" w:hint="eastAsia"/>
          <w:kern w:val="2"/>
          <w:szCs w:val="24"/>
          <w:lang w:eastAsia="zh-CN"/>
        </w:rPr>
        <w:t xml:space="preserve">X-ray crystallographic data of </w:t>
      </w:r>
      <w:r w:rsidRPr="00BD3A00">
        <w:rPr>
          <w:rFonts w:eastAsia="等线"/>
          <w:kern w:val="2"/>
          <w:szCs w:val="24"/>
          <w:lang w:eastAsia="zh-CN"/>
        </w:rPr>
        <w:t>SAF-27MXNP</w:t>
      </w:r>
      <w:r w:rsidRPr="00BD3A00">
        <w:rPr>
          <w:rFonts w:eastAsia="等线" w:hint="eastAsia"/>
          <w:kern w:val="2"/>
          <w:szCs w:val="24"/>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2296"/>
      </w:tblGrid>
      <w:tr w:rsidR="00BD3A00" w:rsidRPr="00BD3A00" w14:paraId="18E7B4AB" w14:textId="77777777" w:rsidTr="00BD3A00">
        <w:trPr>
          <w:trHeight w:val="340"/>
        </w:trPr>
        <w:tc>
          <w:tcPr>
            <w:tcW w:w="2296" w:type="dxa"/>
            <w:vAlign w:val="center"/>
          </w:tcPr>
          <w:p w14:paraId="21309CAF" w14:textId="77777777" w:rsidR="00BD3A00" w:rsidRPr="00BD3A00" w:rsidRDefault="00BD3A00" w:rsidP="00BD3A00">
            <w:pPr>
              <w:spacing w:line="252" w:lineRule="auto"/>
              <w:jc w:val="center"/>
              <w:rPr>
                <w:rFonts w:eastAsia="宋体"/>
                <w:sz w:val="21"/>
                <w:szCs w:val="21"/>
              </w:rPr>
            </w:pPr>
            <w:bookmarkStart w:id="28" w:name="_Hlk227764244"/>
            <w:r w:rsidRPr="00BD3A00">
              <w:rPr>
                <w:rFonts w:eastAsia="宋体"/>
                <w:sz w:val="21"/>
                <w:szCs w:val="21"/>
              </w:rPr>
              <w:t>Temperature [K]</w:t>
            </w:r>
          </w:p>
        </w:tc>
        <w:tc>
          <w:tcPr>
            <w:tcW w:w="2296" w:type="dxa"/>
            <w:vAlign w:val="center"/>
          </w:tcPr>
          <w:p w14:paraId="60F7AE54"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150</w:t>
            </w:r>
          </w:p>
        </w:tc>
      </w:tr>
      <w:tr w:rsidR="00BD3A00" w:rsidRPr="00BD3A00" w14:paraId="239B6A1C" w14:textId="77777777" w:rsidTr="00BD3A00">
        <w:trPr>
          <w:trHeight w:val="340"/>
        </w:trPr>
        <w:tc>
          <w:tcPr>
            <w:tcW w:w="2296" w:type="dxa"/>
            <w:vAlign w:val="center"/>
          </w:tcPr>
          <w:p w14:paraId="0C0ACA08"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Crystal system</w:t>
            </w:r>
          </w:p>
        </w:tc>
        <w:tc>
          <w:tcPr>
            <w:tcW w:w="2296" w:type="dxa"/>
            <w:vAlign w:val="center"/>
          </w:tcPr>
          <w:p w14:paraId="14F55A71"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monoclinic</w:t>
            </w:r>
          </w:p>
        </w:tc>
      </w:tr>
      <w:tr w:rsidR="00BD3A00" w:rsidRPr="00BD3A00" w14:paraId="175E94A3" w14:textId="77777777" w:rsidTr="00BD3A00">
        <w:trPr>
          <w:trHeight w:val="340"/>
        </w:trPr>
        <w:tc>
          <w:tcPr>
            <w:tcW w:w="2296" w:type="dxa"/>
            <w:vAlign w:val="center"/>
          </w:tcPr>
          <w:p w14:paraId="1C426B79"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Space group</w:t>
            </w:r>
          </w:p>
        </w:tc>
        <w:tc>
          <w:tcPr>
            <w:tcW w:w="2296" w:type="dxa"/>
            <w:vAlign w:val="center"/>
          </w:tcPr>
          <w:p w14:paraId="3B21B662" w14:textId="77777777" w:rsidR="00BD3A00" w:rsidRPr="00BD3A00" w:rsidRDefault="00BD3A00" w:rsidP="00BD3A00">
            <w:pPr>
              <w:spacing w:line="252" w:lineRule="auto"/>
              <w:jc w:val="center"/>
              <w:rPr>
                <w:rFonts w:eastAsia="宋体"/>
                <w:sz w:val="21"/>
                <w:szCs w:val="21"/>
              </w:rPr>
            </w:pPr>
            <w:r w:rsidRPr="00BD3A00">
              <w:rPr>
                <w:rFonts w:eastAsia="宋体" w:hint="eastAsia"/>
                <w:sz w:val="21"/>
                <w:szCs w:val="21"/>
                <w:lang w:eastAsia="zh-CN"/>
              </w:rPr>
              <w:t>P2</w:t>
            </w:r>
            <w:r w:rsidRPr="00BD3A00">
              <w:rPr>
                <w:rFonts w:eastAsia="宋体" w:hint="eastAsia"/>
                <w:sz w:val="21"/>
                <w:szCs w:val="21"/>
                <w:vertAlign w:val="subscript"/>
                <w:lang w:eastAsia="zh-CN"/>
              </w:rPr>
              <w:t>1</w:t>
            </w:r>
            <w:r w:rsidRPr="00BD3A00">
              <w:rPr>
                <w:rFonts w:eastAsia="宋体" w:hint="eastAsia"/>
                <w:sz w:val="21"/>
                <w:szCs w:val="21"/>
                <w:lang w:eastAsia="zh-CN"/>
              </w:rPr>
              <w:t>/n</w:t>
            </w:r>
          </w:p>
        </w:tc>
      </w:tr>
      <w:tr w:rsidR="00BD3A00" w:rsidRPr="00BD3A00" w14:paraId="502725EA" w14:textId="77777777" w:rsidTr="00BD3A00">
        <w:trPr>
          <w:trHeight w:val="340"/>
        </w:trPr>
        <w:tc>
          <w:tcPr>
            <w:tcW w:w="2296" w:type="dxa"/>
            <w:vAlign w:val="center"/>
          </w:tcPr>
          <w:p w14:paraId="2278EC2F"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a</w:t>
            </w:r>
            <w:r w:rsidRPr="00BD3A00">
              <w:rPr>
                <w:rFonts w:eastAsia="宋体"/>
                <w:sz w:val="21"/>
                <w:szCs w:val="21"/>
              </w:rPr>
              <w:t xml:space="preserve"> [Å]</w:t>
            </w:r>
          </w:p>
        </w:tc>
        <w:tc>
          <w:tcPr>
            <w:tcW w:w="2296" w:type="dxa"/>
            <w:vAlign w:val="center"/>
          </w:tcPr>
          <w:p w14:paraId="14099F0B"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36.234(3)</w:t>
            </w:r>
          </w:p>
        </w:tc>
      </w:tr>
      <w:tr w:rsidR="00BD3A00" w:rsidRPr="00BD3A00" w14:paraId="3879CB83" w14:textId="77777777" w:rsidTr="00BD3A00">
        <w:trPr>
          <w:trHeight w:val="340"/>
        </w:trPr>
        <w:tc>
          <w:tcPr>
            <w:tcW w:w="2296" w:type="dxa"/>
            <w:vAlign w:val="center"/>
          </w:tcPr>
          <w:p w14:paraId="08E64F56"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b</w:t>
            </w:r>
            <w:r w:rsidRPr="00BD3A00">
              <w:rPr>
                <w:rFonts w:eastAsia="宋体"/>
                <w:sz w:val="21"/>
                <w:szCs w:val="21"/>
              </w:rPr>
              <w:t xml:space="preserve"> [Å]</w:t>
            </w:r>
          </w:p>
        </w:tc>
        <w:tc>
          <w:tcPr>
            <w:tcW w:w="2296" w:type="dxa"/>
            <w:vAlign w:val="center"/>
          </w:tcPr>
          <w:p w14:paraId="067E5B1B"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8.6361(7)</w:t>
            </w:r>
          </w:p>
        </w:tc>
      </w:tr>
      <w:tr w:rsidR="00BD3A00" w:rsidRPr="00BD3A00" w14:paraId="11DAB387" w14:textId="77777777" w:rsidTr="00BD3A00">
        <w:trPr>
          <w:trHeight w:val="340"/>
        </w:trPr>
        <w:tc>
          <w:tcPr>
            <w:tcW w:w="2296" w:type="dxa"/>
            <w:vAlign w:val="center"/>
          </w:tcPr>
          <w:p w14:paraId="33813CFA"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c</w:t>
            </w:r>
            <w:r w:rsidRPr="00BD3A00">
              <w:rPr>
                <w:rFonts w:eastAsia="宋体"/>
                <w:sz w:val="21"/>
                <w:szCs w:val="21"/>
              </w:rPr>
              <w:t xml:space="preserve"> [Å]</w:t>
            </w:r>
          </w:p>
        </w:tc>
        <w:tc>
          <w:tcPr>
            <w:tcW w:w="2296" w:type="dxa"/>
            <w:vAlign w:val="center"/>
          </w:tcPr>
          <w:p w14:paraId="000D1B3D"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36.862(3)</w:t>
            </w:r>
          </w:p>
        </w:tc>
      </w:tr>
      <w:tr w:rsidR="00BD3A00" w:rsidRPr="00BD3A00" w14:paraId="374C9817" w14:textId="77777777" w:rsidTr="00BD3A00">
        <w:trPr>
          <w:trHeight w:val="340"/>
        </w:trPr>
        <w:tc>
          <w:tcPr>
            <w:tcW w:w="2296" w:type="dxa"/>
            <w:vAlign w:val="center"/>
          </w:tcPr>
          <w:p w14:paraId="0E25F6A6"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α [°]</w:t>
            </w:r>
          </w:p>
        </w:tc>
        <w:tc>
          <w:tcPr>
            <w:tcW w:w="2296" w:type="dxa"/>
            <w:vAlign w:val="center"/>
          </w:tcPr>
          <w:p w14:paraId="6173ECB4"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90</w:t>
            </w:r>
          </w:p>
        </w:tc>
      </w:tr>
      <w:tr w:rsidR="00BD3A00" w:rsidRPr="00BD3A00" w14:paraId="16A19143" w14:textId="77777777" w:rsidTr="00BD3A00">
        <w:trPr>
          <w:trHeight w:val="340"/>
        </w:trPr>
        <w:tc>
          <w:tcPr>
            <w:tcW w:w="2296" w:type="dxa"/>
            <w:vAlign w:val="center"/>
          </w:tcPr>
          <w:p w14:paraId="107384CC"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β [°]</w:t>
            </w:r>
          </w:p>
        </w:tc>
        <w:tc>
          <w:tcPr>
            <w:tcW w:w="2296" w:type="dxa"/>
            <w:vAlign w:val="center"/>
          </w:tcPr>
          <w:p w14:paraId="3ABA42CD"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117.064(5)</w:t>
            </w:r>
          </w:p>
        </w:tc>
      </w:tr>
      <w:tr w:rsidR="00BD3A00" w:rsidRPr="00BD3A00" w14:paraId="3C90268C" w14:textId="77777777" w:rsidTr="00BD3A00">
        <w:trPr>
          <w:trHeight w:val="340"/>
        </w:trPr>
        <w:tc>
          <w:tcPr>
            <w:tcW w:w="2296" w:type="dxa"/>
            <w:vAlign w:val="center"/>
          </w:tcPr>
          <w:p w14:paraId="4F4E6233"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γ [°]</w:t>
            </w:r>
          </w:p>
        </w:tc>
        <w:tc>
          <w:tcPr>
            <w:tcW w:w="2296" w:type="dxa"/>
            <w:vAlign w:val="center"/>
          </w:tcPr>
          <w:p w14:paraId="0D1A1479"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90</w:t>
            </w:r>
          </w:p>
        </w:tc>
      </w:tr>
      <w:tr w:rsidR="00BD3A00" w:rsidRPr="00BD3A00" w14:paraId="04844642" w14:textId="77777777" w:rsidTr="00BD3A00">
        <w:trPr>
          <w:trHeight w:val="340"/>
        </w:trPr>
        <w:tc>
          <w:tcPr>
            <w:tcW w:w="2296" w:type="dxa"/>
            <w:vAlign w:val="center"/>
          </w:tcPr>
          <w:p w14:paraId="0123925E"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Volume [Å</w:t>
            </w:r>
            <w:r w:rsidRPr="00BD3A00">
              <w:rPr>
                <w:rFonts w:eastAsia="宋体"/>
                <w:sz w:val="21"/>
                <w:szCs w:val="21"/>
                <w:vertAlign w:val="superscript"/>
              </w:rPr>
              <w:t>3</w:t>
            </w:r>
            <w:r w:rsidRPr="00BD3A00">
              <w:rPr>
                <w:rFonts w:eastAsia="宋体"/>
                <w:sz w:val="21"/>
                <w:szCs w:val="21"/>
              </w:rPr>
              <w:t>]</w:t>
            </w:r>
          </w:p>
        </w:tc>
        <w:tc>
          <w:tcPr>
            <w:tcW w:w="2296" w:type="dxa"/>
            <w:vAlign w:val="center"/>
          </w:tcPr>
          <w:p w14:paraId="4CB2DAE4" w14:textId="127840B4" w:rsidR="00BD3A00" w:rsidRPr="00BD3A00" w:rsidRDefault="00832673" w:rsidP="00BD3A00">
            <w:pPr>
              <w:spacing w:line="252" w:lineRule="auto"/>
              <w:jc w:val="center"/>
              <w:rPr>
                <w:rFonts w:eastAsia="宋体"/>
                <w:sz w:val="21"/>
                <w:szCs w:val="21"/>
              </w:rPr>
            </w:pPr>
            <w:r w:rsidRPr="00832673">
              <w:rPr>
                <w:rFonts w:eastAsia="宋体"/>
                <w:sz w:val="21"/>
                <w:szCs w:val="21"/>
              </w:rPr>
              <w:t>10271.7</w:t>
            </w:r>
            <w:r w:rsidR="00BD3A00" w:rsidRPr="00BD3A00">
              <w:rPr>
                <w:rFonts w:eastAsia="宋体"/>
                <w:sz w:val="21"/>
                <w:szCs w:val="21"/>
              </w:rPr>
              <w:t>(16)</w:t>
            </w:r>
          </w:p>
        </w:tc>
      </w:tr>
      <w:tr w:rsidR="00BD3A00" w:rsidRPr="00BD3A00" w14:paraId="607F5863" w14:textId="77777777" w:rsidTr="00BD3A00">
        <w:trPr>
          <w:trHeight w:val="340"/>
        </w:trPr>
        <w:tc>
          <w:tcPr>
            <w:tcW w:w="2296" w:type="dxa"/>
            <w:vAlign w:val="center"/>
          </w:tcPr>
          <w:p w14:paraId="6188005B"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Z</w:t>
            </w:r>
          </w:p>
        </w:tc>
        <w:tc>
          <w:tcPr>
            <w:tcW w:w="2296" w:type="dxa"/>
            <w:vAlign w:val="center"/>
          </w:tcPr>
          <w:p w14:paraId="39828D9B"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4</w:t>
            </w:r>
          </w:p>
        </w:tc>
      </w:tr>
      <w:tr w:rsidR="00BD3A00" w:rsidRPr="00BD3A00" w14:paraId="0743BDC3" w14:textId="77777777" w:rsidTr="00BD3A00">
        <w:trPr>
          <w:trHeight w:val="340"/>
        </w:trPr>
        <w:tc>
          <w:tcPr>
            <w:tcW w:w="2296" w:type="dxa"/>
            <w:vAlign w:val="center"/>
          </w:tcPr>
          <w:p w14:paraId="547562E3"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F</w:t>
            </w:r>
            <w:r w:rsidRPr="00BD3A00">
              <w:rPr>
                <w:rFonts w:eastAsia="宋体"/>
                <w:sz w:val="21"/>
                <w:szCs w:val="21"/>
              </w:rPr>
              <w:t>(000)</w:t>
            </w:r>
          </w:p>
        </w:tc>
        <w:tc>
          <w:tcPr>
            <w:tcW w:w="2296" w:type="dxa"/>
            <w:vAlign w:val="center"/>
          </w:tcPr>
          <w:p w14:paraId="365F7622"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3964</w:t>
            </w:r>
          </w:p>
        </w:tc>
      </w:tr>
      <w:tr w:rsidR="00BD3A00" w:rsidRPr="00BD3A00" w14:paraId="2E3482AE" w14:textId="77777777" w:rsidTr="00BD3A00">
        <w:trPr>
          <w:trHeight w:val="340"/>
        </w:trPr>
        <w:tc>
          <w:tcPr>
            <w:tcW w:w="2296" w:type="dxa"/>
            <w:vAlign w:val="center"/>
          </w:tcPr>
          <w:p w14:paraId="4CD39949"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 xml:space="preserve">Crystal </w:t>
            </w:r>
            <w:proofErr w:type="spellStart"/>
            <w:r w:rsidRPr="00BD3A00">
              <w:rPr>
                <w:rFonts w:eastAsia="宋体"/>
                <w:sz w:val="21"/>
                <w:szCs w:val="21"/>
              </w:rPr>
              <w:t>colour</w:t>
            </w:r>
            <w:proofErr w:type="spellEnd"/>
          </w:p>
        </w:tc>
        <w:tc>
          <w:tcPr>
            <w:tcW w:w="2296" w:type="dxa"/>
            <w:vAlign w:val="center"/>
          </w:tcPr>
          <w:p w14:paraId="6CAC6F3E" w14:textId="77777777" w:rsidR="00BD3A00" w:rsidRPr="00BD3A00" w:rsidRDefault="00BD3A00" w:rsidP="00BD3A00">
            <w:pPr>
              <w:spacing w:line="252" w:lineRule="auto"/>
              <w:jc w:val="center"/>
              <w:rPr>
                <w:rFonts w:eastAsia="宋体"/>
                <w:sz w:val="21"/>
                <w:szCs w:val="21"/>
                <w:lang w:eastAsia="zh-CN"/>
              </w:rPr>
            </w:pPr>
            <w:r w:rsidRPr="00BD3A00">
              <w:rPr>
                <w:rFonts w:eastAsia="宋体"/>
                <w:sz w:val="21"/>
                <w:szCs w:val="21"/>
              </w:rPr>
              <w:t>orange</w:t>
            </w:r>
          </w:p>
        </w:tc>
      </w:tr>
      <w:tr w:rsidR="00BD3A00" w:rsidRPr="00BD3A00" w14:paraId="46AB5AD1" w14:textId="77777777" w:rsidTr="00BD3A00">
        <w:trPr>
          <w:trHeight w:val="340"/>
        </w:trPr>
        <w:tc>
          <w:tcPr>
            <w:tcW w:w="2296" w:type="dxa"/>
            <w:vAlign w:val="center"/>
          </w:tcPr>
          <w:p w14:paraId="2F860914"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Radiation</w:t>
            </w:r>
          </w:p>
        </w:tc>
        <w:tc>
          <w:tcPr>
            <w:tcW w:w="2296" w:type="dxa"/>
            <w:vAlign w:val="center"/>
          </w:tcPr>
          <w:p w14:paraId="44172320" w14:textId="77777777" w:rsidR="00BD3A00" w:rsidRPr="00BD3A00" w:rsidRDefault="00BD3A00" w:rsidP="00BD3A00">
            <w:pPr>
              <w:spacing w:line="252" w:lineRule="auto"/>
              <w:jc w:val="center"/>
              <w:rPr>
                <w:rFonts w:eastAsia="宋体"/>
                <w:sz w:val="21"/>
                <w:szCs w:val="21"/>
              </w:rPr>
            </w:pPr>
            <w:proofErr w:type="spellStart"/>
            <w:r w:rsidRPr="00BD3A00">
              <w:rPr>
                <w:rFonts w:eastAsia="宋体"/>
                <w:sz w:val="21"/>
                <w:szCs w:val="21"/>
              </w:rPr>
              <w:t>Cu</w:t>
            </w:r>
            <w:r w:rsidRPr="00BD3A00">
              <w:rPr>
                <w:rFonts w:eastAsia="宋体"/>
                <w:i/>
                <w:sz w:val="21"/>
                <w:szCs w:val="21"/>
              </w:rPr>
              <w:t>K</w:t>
            </w:r>
            <w:proofErr w:type="spellEnd"/>
            <w:r w:rsidRPr="00BD3A00">
              <w:rPr>
                <w:rFonts w:eastAsia="宋体"/>
                <w:i/>
                <w:sz w:val="21"/>
                <w:szCs w:val="21"/>
                <w:vertAlign w:val="subscript"/>
              </w:rPr>
              <w:t>α</w:t>
            </w:r>
            <w:r w:rsidRPr="00BD3A00">
              <w:rPr>
                <w:rFonts w:eastAsia="宋体"/>
                <w:sz w:val="21"/>
                <w:szCs w:val="21"/>
              </w:rPr>
              <w:t xml:space="preserve"> (λ=1.54178 Å)</w:t>
            </w:r>
          </w:p>
        </w:tc>
      </w:tr>
      <w:tr w:rsidR="00BD3A00" w:rsidRPr="00BD3A00" w14:paraId="19491D77" w14:textId="77777777" w:rsidTr="00BD3A00">
        <w:trPr>
          <w:trHeight w:val="340"/>
        </w:trPr>
        <w:tc>
          <w:tcPr>
            <w:tcW w:w="2296" w:type="dxa"/>
            <w:vAlign w:val="center"/>
          </w:tcPr>
          <w:p w14:paraId="36C7D5C0"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Index ranges</w:t>
            </w:r>
          </w:p>
        </w:tc>
        <w:tc>
          <w:tcPr>
            <w:tcW w:w="2296" w:type="dxa"/>
            <w:vAlign w:val="center"/>
          </w:tcPr>
          <w:p w14:paraId="2B5FE7B7"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−43 ≤ h ≤ 42</w:t>
            </w:r>
            <w:r w:rsidRPr="00BD3A00">
              <w:rPr>
                <w:rFonts w:eastAsia="宋体"/>
                <w:sz w:val="21"/>
                <w:szCs w:val="21"/>
              </w:rPr>
              <w:br/>
              <w:t>−10 ≤ k ≤ 8</w:t>
            </w:r>
            <w:r w:rsidRPr="00BD3A00">
              <w:rPr>
                <w:rFonts w:eastAsia="宋体"/>
                <w:sz w:val="21"/>
                <w:szCs w:val="21"/>
              </w:rPr>
              <w:br/>
              <w:t>−43 ≤ l ≤ 43</w:t>
            </w:r>
          </w:p>
        </w:tc>
      </w:tr>
      <w:tr w:rsidR="00BD3A00" w:rsidRPr="00BD3A00" w14:paraId="17BA3C79" w14:textId="77777777" w:rsidTr="00BD3A00">
        <w:trPr>
          <w:trHeight w:val="340"/>
        </w:trPr>
        <w:tc>
          <w:tcPr>
            <w:tcW w:w="2296" w:type="dxa"/>
            <w:vAlign w:val="center"/>
          </w:tcPr>
          <w:p w14:paraId="24FC2ABC" w14:textId="0CC4E5F3" w:rsidR="00BD3A00" w:rsidRPr="00BD3A00" w:rsidRDefault="00BD3A00" w:rsidP="00BD3A00">
            <w:pPr>
              <w:spacing w:line="252" w:lineRule="auto"/>
              <w:jc w:val="center"/>
              <w:rPr>
                <w:rFonts w:eastAsia="宋体"/>
                <w:sz w:val="21"/>
                <w:szCs w:val="21"/>
              </w:rPr>
            </w:pPr>
            <w:r w:rsidRPr="00BD3A00">
              <w:rPr>
                <w:rFonts w:eastAsia="宋体"/>
                <w:sz w:val="21"/>
                <w:szCs w:val="21"/>
              </w:rPr>
              <w:t xml:space="preserve">Completeness to </w:t>
            </w:r>
            <w:r w:rsidRPr="00BD3A00">
              <w:rPr>
                <w:rFonts w:eastAsia="宋体"/>
                <w:sz w:val="21"/>
                <w:szCs w:val="21"/>
              </w:rPr>
              <w:br/>
              <w:t>θ = 67.1</w:t>
            </w:r>
            <w:r w:rsidR="00242457">
              <w:rPr>
                <w:rFonts w:eastAsia="宋体" w:hint="eastAsia"/>
                <w:sz w:val="21"/>
                <w:szCs w:val="21"/>
                <w:lang w:eastAsia="zh-CN"/>
              </w:rPr>
              <w:t>4</w:t>
            </w:r>
            <w:r w:rsidRPr="00BD3A00">
              <w:rPr>
                <w:rFonts w:eastAsia="宋体"/>
                <w:sz w:val="21"/>
                <w:szCs w:val="21"/>
              </w:rPr>
              <w:t>°</w:t>
            </w:r>
          </w:p>
        </w:tc>
        <w:tc>
          <w:tcPr>
            <w:tcW w:w="2296" w:type="dxa"/>
            <w:vAlign w:val="center"/>
          </w:tcPr>
          <w:p w14:paraId="7900333A" w14:textId="63B4C1E3" w:rsidR="00BD3A00" w:rsidRPr="00BD3A00" w:rsidRDefault="00BD3A00" w:rsidP="00BD3A00">
            <w:pPr>
              <w:spacing w:line="252" w:lineRule="auto"/>
              <w:jc w:val="center"/>
              <w:rPr>
                <w:rFonts w:eastAsia="宋体"/>
                <w:sz w:val="21"/>
                <w:szCs w:val="21"/>
              </w:rPr>
            </w:pPr>
            <w:r w:rsidRPr="00BD3A00">
              <w:rPr>
                <w:rFonts w:eastAsia="宋体"/>
                <w:sz w:val="21"/>
                <w:szCs w:val="21"/>
              </w:rPr>
              <w:t>98.5%</w:t>
            </w:r>
          </w:p>
        </w:tc>
      </w:tr>
      <w:tr w:rsidR="00BD3A00" w:rsidRPr="00BD3A00" w14:paraId="1970FA37" w14:textId="77777777" w:rsidTr="00BD3A00">
        <w:trPr>
          <w:trHeight w:val="340"/>
        </w:trPr>
        <w:tc>
          <w:tcPr>
            <w:tcW w:w="2296" w:type="dxa"/>
            <w:vAlign w:val="center"/>
          </w:tcPr>
          <w:p w14:paraId="5EAE9FEF" w14:textId="6A90B7BF" w:rsidR="00BD3A00" w:rsidRPr="00BD3A00" w:rsidRDefault="00BD3A00" w:rsidP="00BD3A00">
            <w:pPr>
              <w:spacing w:line="252" w:lineRule="auto"/>
              <w:jc w:val="center"/>
              <w:rPr>
                <w:rFonts w:eastAsia="宋体"/>
                <w:sz w:val="21"/>
                <w:szCs w:val="21"/>
              </w:rPr>
            </w:pPr>
            <w:r w:rsidRPr="00BD3A00">
              <w:rPr>
                <w:rFonts w:eastAsia="宋体"/>
                <w:sz w:val="21"/>
                <w:szCs w:val="21"/>
              </w:rPr>
              <w:t>Data / Parameters</w:t>
            </w:r>
          </w:p>
        </w:tc>
        <w:tc>
          <w:tcPr>
            <w:tcW w:w="2296" w:type="dxa"/>
            <w:vAlign w:val="center"/>
          </w:tcPr>
          <w:p w14:paraId="6C3A7395" w14:textId="4CE60EE6" w:rsidR="00BD3A00" w:rsidRPr="00BD3A00" w:rsidRDefault="00BD3A00" w:rsidP="00BD3A00">
            <w:pPr>
              <w:spacing w:line="252" w:lineRule="auto"/>
              <w:jc w:val="center"/>
              <w:rPr>
                <w:rFonts w:eastAsia="宋体"/>
                <w:sz w:val="21"/>
                <w:szCs w:val="21"/>
              </w:rPr>
            </w:pPr>
            <w:r w:rsidRPr="00BD3A00">
              <w:rPr>
                <w:rFonts w:eastAsia="宋体"/>
                <w:sz w:val="21"/>
                <w:szCs w:val="21"/>
              </w:rPr>
              <w:t>18110/</w:t>
            </w:r>
            <w:r w:rsidR="00340F67" w:rsidRPr="00340F67">
              <w:rPr>
                <w:rFonts w:eastAsia="宋体"/>
                <w:sz w:val="21"/>
                <w:szCs w:val="21"/>
              </w:rPr>
              <w:t>1461</w:t>
            </w:r>
          </w:p>
        </w:tc>
      </w:tr>
      <w:tr w:rsidR="00BD3A00" w:rsidRPr="00BD3A00" w14:paraId="72501C87" w14:textId="77777777" w:rsidTr="00BD3A00">
        <w:trPr>
          <w:trHeight w:val="340"/>
        </w:trPr>
        <w:tc>
          <w:tcPr>
            <w:tcW w:w="2296" w:type="dxa"/>
            <w:vAlign w:val="center"/>
          </w:tcPr>
          <w:p w14:paraId="1E3BD6CA"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 xml:space="preserve">Goodness-of-fit on </w:t>
            </w:r>
            <w:r w:rsidRPr="00BD3A00">
              <w:rPr>
                <w:rFonts w:eastAsia="宋体"/>
                <w:i/>
                <w:sz w:val="21"/>
                <w:szCs w:val="21"/>
              </w:rPr>
              <w:t>F</w:t>
            </w:r>
            <w:r w:rsidRPr="00BD3A00">
              <w:rPr>
                <w:rFonts w:eastAsia="宋体"/>
                <w:sz w:val="21"/>
                <w:szCs w:val="21"/>
                <w:vertAlign w:val="superscript"/>
              </w:rPr>
              <w:t>2</w:t>
            </w:r>
          </w:p>
        </w:tc>
        <w:tc>
          <w:tcPr>
            <w:tcW w:w="2296" w:type="dxa"/>
            <w:vAlign w:val="center"/>
          </w:tcPr>
          <w:p w14:paraId="78ABCFCE" w14:textId="2ED5C113" w:rsidR="00BD3A00" w:rsidRPr="00BD3A00" w:rsidRDefault="00A625BB" w:rsidP="00BD3A00">
            <w:pPr>
              <w:spacing w:line="252" w:lineRule="auto"/>
              <w:jc w:val="center"/>
              <w:rPr>
                <w:rFonts w:eastAsia="宋体"/>
                <w:sz w:val="21"/>
                <w:szCs w:val="21"/>
              </w:rPr>
            </w:pPr>
            <w:r w:rsidRPr="00A625BB">
              <w:rPr>
                <w:rFonts w:eastAsia="宋体"/>
                <w:sz w:val="21"/>
                <w:szCs w:val="21"/>
              </w:rPr>
              <w:t>0.9852</w:t>
            </w:r>
          </w:p>
        </w:tc>
      </w:tr>
      <w:tr w:rsidR="00BD3A00" w:rsidRPr="00BD3A00" w14:paraId="32188BF2" w14:textId="77777777" w:rsidTr="00BD3A00">
        <w:trPr>
          <w:trHeight w:val="340"/>
        </w:trPr>
        <w:tc>
          <w:tcPr>
            <w:tcW w:w="2296" w:type="dxa"/>
            <w:vAlign w:val="center"/>
          </w:tcPr>
          <w:p w14:paraId="06634947"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 xml:space="preserve">Final </w:t>
            </w:r>
            <w:r w:rsidRPr="00BD3A00">
              <w:rPr>
                <w:rFonts w:eastAsia="宋体"/>
                <w:i/>
                <w:sz w:val="21"/>
                <w:szCs w:val="21"/>
              </w:rPr>
              <w:t>R</w:t>
            </w:r>
            <w:r w:rsidRPr="00BD3A00">
              <w:rPr>
                <w:rFonts w:eastAsia="宋体"/>
                <w:sz w:val="21"/>
                <w:szCs w:val="21"/>
              </w:rPr>
              <w:t xml:space="preserve"> indexes </w:t>
            </w:r>
            <w:r w:rsidRPr="00BD3A00">
              <w:rPr>
                <w:rFonts w:eastAsia="宋体"/>
                <w:sz w:val="21"/>
                <w:szCs w:val="21"/>
              </w:rPr>
              <w:br/>
              <w:t>[</w:t>
            </w:r>
            <w:r w:rsidRPr="00BD3A00">
              <w:rPr>
                <w:rFonts w:eastAsia="宋体"/>
                <w:i/>
                <w:sz w:val="21"/>
                <w:szCs w:val="21"/>
              </w:rPr>
              <w:t>I</w:t>
            </w:r>
            <w:r w:rsidRPr="00BD3A00">
              <w:rPr>
                <w:rFonts w:eastAsia="宋体"/>
                <w:sz w:val="21"/>
                <w:szCs w:val="21"/>
              </w:rPr>
              <w:t>≥2σ(</w:t>
            </w:r>
            <w:r w:rsidRPr="00BD3A00">
              <w:rPr>
                <w:rFonts w:eastAsia="宋体"/>
                <w:i/>
                <w:sz w:val="21"/>
                <w:szCs w:val="21"/>
              </w:rPr>
              <w:t>I</w:t>
            </w:r>
            <w:r w:rsidRPr="00BD3A00">
              <w:rPr>
                <w:rFonts w:eastAsia="宋体"/>
                <w:sz w:val="21"/>
                <w:szCs w:val="21"/>
              </w:rPr>
              <w:t>)]</w:t>
            </w:r>
          </w:p>
        </w:tc>
        <w:tc>
          <w:tcPr>
            <w:tcW w:w="2296" w:type="dxa"/>
            <w:vAlign w:val="center"/>
          </w:tcPr>
          <w:p w14:paraId="29FEE15E" w14:textId="239134CD" w:rsidR="00BD3A00" w:rsidRPr="00BD3A00" w:rsidRDefault="00BD3A00" w:rsidP="00BD3A00">
            <w:pPr>
              <w:spacing w:line="252" w:lineRule="auto"/>
              <w:jc w:val="center"/>
              <w:rPr>
                <w:rFonts w:eastAsia="宋体"/>
                <w:sz w:val="21"/>
                <w:szCs w:val="21"/>
              </w:rPr>
            </w:pPr>
            <w:r w:rsidRPr="00BD3A00">
              <w:rPr>
                <w:rFonts w:eastAsia="宋体"/>
                <w:i/>
                <w:sz w:val="21"/>
                <w:szCs w:val="21"/>
              </w:rPr>
              <w:t>R</w:t>
            </w:r>
            <w:r w:rsidRPr="00BD3A00">
              <w:rPr>
                <w:rFonts w:eastAsia="宋体"/>
                <w:sz w:val="21"/>
                <w:szCs w:val="21"/>
                <w:vertAlign w:val="subscript"/>
              </w:rPr>
              <w:t>1</w:t>
            </w:r>
            <w:r w:rsidRPr="00BD3A00">
              <w:rPr>
                <w:rFonts w:eastAsia="宋体"/>
                <w:sz w:val="21"/>
                <w:szCs w:val="21"/>
              </w:rPr>
              <w:t xml:space="preserve"> = </w:t>
            </w:r>
            <w:r w:rsidR="00127715" w:rsidRPr="00127715">
              <w:rPr>
                <w:rFonts w:eastAsia="宋体"/>
                <w:sz w:val="21"/>
                <w:szCs w:val="21"/>
              </w:rPr>
              <w:t>0.0815</w:t>
            </w:r>
            <w:r w:rsidRPr="00BD3A00">
              <w:rPr>
                <w:rFonts w:eastAsia="宋体"/>
                <w:sz w:val="21"/>
                <w:szCs w:val="21"/>
              </w:rPr>
              <w:br/>
              <w:t>w</w:t>
            </w:r>
            <w:r w:rsidRPr="00BD3A00">
              <w:rPr>
                <w:rFonts w:eastAsia="宋体"/>
                <w:i/>
                <w:sz w:val="21"/>
                <w:szCs w:val="21"/>
              </w:rPr>
              <w:t>R</w:t>
            </w:r>
            <w:r w:rsidRPr="00BD3A00">
              <w:rPr>
                <w:rFonts w:eastAsia="宋体"/>
                <w:sz w:val="21"/>
                <w:szCs w:val="21"/>
                <w:vertAlign w:val="subscript"/>
              </w:rPr>
              <w:t>2</w:t>
            </w:r>
            <w:r w:rsidRPr="00BD3A00">
              <w:rPr>
                <w:rFonts w:eastAsia="宋体"/>
                <w:sz w:val="21"/>
                <w:szCs w:val="21"/>
              </w:rPr>
              <w:t xml:space="preserve"> = </w:t>
            </w:r>
            <w:r w:rsidR="00127715" w:rsidRPr="00127715">
              <w:rPr>
                <w:rFonts w:eastAsia="宋体"/>
                <w:sz w:val="21"/>
                <w:szCs w:val="21"/>
              </w:rPr>
              <w:t>0.1966</w:t>
            </w:r>
          </w:p>
        </w:tc>
      </w:tr>
      <w:tr w:rsidR="00BD3A00" w:rsidRPr="00BD3A00" w14:paraId="59DF1B1F" w14:textId="77777777" w:rsidTr="00BD3A00">
        <w:trPr>
          <w:trHeight w:val="340"/>
        </w:trPr>
        <w:tc>
          <w:tcPr>
            <w:tcW w:w="2296" w:type="dxa"/>
            <w:vAlign w:val="center"/>
          </w:tcPr>
          <w:p w14:paraId="72BD909D"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 xml:space="preserve">Final </w:t>
            </w:r>
            <w:r w:rsidRPr="00BD3A00">
              <w:rPr>
                <w:rFonts w:eastAsia="宋体"/>
                <w:i/>
                <w:sz w:val="21"/>
                <w:szCs w:val="21"/>
              </w:rPr>
              <w:t>R</w:t>
            </w:r>
            <w:r w:rsidRPr="00BD3A00">
              <w:rPr>
                <w:rFonts w:eastAsia="宋体"/>
                <w:sz w:val="21"/>
                <w:szCs w:val="21"/>
              </w:rPr>
              <w:t xml:space="preserve"> indexes </w:t>
            </w:r>
            <w:r w:rsidRPr="00BD3A00">
              <w:rPr>
                <w:rFonts w:eastAsia="宋体"/>
                <w:sz w:val="21"/>
                <w:szCs w:val="21"/>
              </w:rPr>
              <w:br/>
              <w:t>[all data]</w:t>
            </w:r>
          </w:p>
        </w:tc>
        <w:tc>
          <w:tcPr>
            <w:tcW w:w="2296" w:type="dxa"/>
            <w:vAlign w:val="center"/>
          </w:tcPr>
          <w:p w14:paraId="6D61BEBC" w14:textId="12577AC7" w:rsidR="00BD3A00" w:rsidRPr="00BD3A00" w:rsidRDefault="00BD3A00" w:rsidP="00BD3A00">
            <w:pPr>
              <w:spacing w:line="252" w:lineRule="auto"/>
              <w:jc w:val="center"/>
              <w:rPr>
                <w:rFonts w:eastAsia="宋体"/>
                <w:sz w:val="21"/>
                <w:szCs w:val="21"/>
              </w:rPr>
            </w:pPr>
            <w:r w:rsidRPr="00BD3A00">
              <w:rPr>
                <w:rFonts w:eastAsia="宋体"/>
                <w:i/>
                <w:sz w:val="21"/>
                <w:szCs w:val="21"/>
              </w:rPr>
              <w:t>R</w:t>
            </w:r>
            <w:r w:rsidRPr="00BD3A00">
              <w:rPr>
                <w:rFonts w:eastAsia="宋体"/>
                <w:sz w:val="21"/>
                <w:szCs w:val="21"/>
                <w:vertAlign w:val="subscript"/>
              </w:rPr>
              <w:t>1</w:t>
            </w:r>
            <w:r w:rsidRPr="00BD3A00">
              <w:rPr>
                <w:rFonts w:eastAsia="宋体"/>
                <w:sz w:val="21"/>
                <w:szCs w:val="21"/>
              </w:rPr>
              <w:t xml:space="preserve"> = </w:t>
            </w:r>
            <w:r w:rsidR="00127715" w:rsidRPr="00127715">
              <w:rPr>
                <w:rFonts w:eastAsia="宋体"/>
                <w:sz w:val="21"/>
                <w:szCs w:val="21"/>
              </w:rPr>
              <w:t>0.1116</w:t>
            </w:r>
            <w:r w:rsidRPr="00BD3A00">
              <w:rPr>
                <w:rFonts w:eastAsia="宋体"/>
                <w:sz w:val="21"/>
                <w:szCs w:val="21"/>
              </w:rPr>
              <w:br/>
              <w:t>w</w:t>
            </w:r>
            <w:r w:rsidRPr="00BD3A00">
              <w:rPr>
                <w:rFonts w:eastAsia="宋体"/>
                <w:i/>
                <w:sz w:val="21"/>
                <w:szCs w:val="21"/>
              </w:rPr>
              <w:t>R</w:t>
            </w:r>
            <w:r w:rsidRPr="00BD3A00">
              <w:rPr>
                <w:rFonts w:eastAsia="宋体"/>
                <w:sz w:val="21"/>
                <w:szCs w:val="21"/>
                <w:vertAlign w:val="subscript"/>
              </w:rPr>
              <w:t>2</w:t>
            </w:r>
            <w:r w:rsidRPr="00BD3A00">
              <w:rPr>
                <w:rFonts w:eastAsia="宋体"/>
                <w:sz w:val="21"/>
                <w:szCs w:val="21"/>
              </w:rPr>
              <w:t xml:space="preserve"> = </w:t>
            </w:r>
            <w:r w:rsidR="00127715" w:rsidRPr="00127715">
              <w:rPr>
                <w:rFonts w:eastAsia="宋体"/>
                <w:sz w:val="21"/>
                <w:szCs w:val="21"/>
              </w:rPr>
              <w:t>0.2148</w:t>
            </w:r>
          </w:p>
        </w:tc>
      </w:tr>
      <w:bookmarkEnd w:id="28"/>
    </w:tbl>
    <w:p w14:paraId="5F205298" w14:textId="77777777" w:rsidR="00BD3A00" w:rsidRPr="00BD3A00" w:rsidRDefault="00BD3A00" w:rsidP="00BD3A00">
      <w:pPr>
        <w:rPr>
          <w:rFonts w:eastAsia="等线"/>
          <w:kern w:val="2"/>
          <w:szCs w:val="24"/>
          <w:lang w:eastAsia="zh-CN"/>
        </w:rPr>
      </w:pPr>
      <w:r w:rsidRPr="00BD3A00">
        <w:rPr>
          <w:rFonts w:eastAsia="等线"/>
          <w:kern w:val="2"/>
          <w:szCs w:val="24"/>
          <w:lang w:eastAsia="zh-CN"/>
        </w:rPr>
        <w:br w:type="page"/>
      </w:r>
    </w:p>
    <w:p w14:paraId="760D855B" w14:textId="77777777" w:rsidR="00BD3A00" w:rsidRPr="00BD3A00" w:rsidRDefault="00BD3A00" w:rsidP="00BD3A00">
      <w:pPr>
        <w:spacing w:line="360" w:lineRule="auto"/>
        <w:rPr>
          <w:rFonts w:eastAsia="等线"/>
          <w:kern w:val="2"/>
          <w:szCs w:val="24"/>
          <w:lang w:eastAsia="zh-CN"/>
        </w:rPr>
      </w:pPr>
      <w:r w:rsidRPr="00BD3A00">
        <w:rPr>
          <w:rFonts w:eastAsia="等线" w:hint="eastAsia"/>
          <w:b/>
          <w:bCs/>
          <w:kern w:val="2"/>
          <w:szCs w:val="24"/>
          <w:lang w:eastAsia="zh-CN"/>
        </w:rPr>
        <w:lastRenderedPageBreak/>
        <w:t>T</w:t>
      </w:r>
      <w:r w:rsidRPr="00BD3A00">
        <w:rPr>
          <w:rFonts w:eastAsia="等线"/>
          <w:b/>
          <w:bCs/>
          <w:kern w:val="2"/>
          <w:szCs w:val="24"/>
          <w:lang w:eastAsia="zh-CN"/>
        </w:rPr>
        <w:t xml:space="preserve">able </w:t>
      </w:r>
      <w:r w:rsidRPr="00BD3A00">
        <w:rPr>
          <w:rFonts w:eastAsia="等线" w:hint="eastAsia"/>
          <w:b/>
          <w:bCs/>
          <w:kern w:val="2"/>
          <w:szCs w:val="24"/>
          <w:lang w:eastAsia="zh-CN"/>
        </w:rPr>
        <w:t>S7</w:t>
      </w:r>
      <w:r w:rsidRPr="00BD3A00">
        <w:rPr>
          <w:rFonts w:eastAsia="等线"/>
          <w:b/>
          <w:bCs/>
          <w:kern w:val="2"/>
          <w:szCs w:val="24"/>
          <w:lang w:eastAsia="zh-CN"/>
        </w:rPr>
        <w:t>.</w:t>
      </w:r>
      <w:r w:rsidRPr="00BD3A00">
        <w:rPr>
          <w:rFonts w:eastAsia="等线" w:hint="eastAsia"/>
          <w:b/>
          <w:bCs/>
          <w:kern w:val="2"/>
          <w:szCs w:val="24"/>
          <w:lang w:eastAsia="zh-CN"/>
        </w:rPr>
        <w:t xml:space="preserve"> </w:t>
      </w:r>
      <w:r w:rsidRPr="00BD3A00">
        <w:rPr>
          <w:rFonts w:eastAsia="等线" w:hint="eastAsia"/>
          <w:kern w:val="2"/>
          <w:szCs w:val="24"/>
          <w:lang w:eastAsia="zh-CN"/>
        </w:rPr>
        <w:t>X-ray crystallographic data of SAF-36MXNP.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tblGrid>
      <w:tr w:rsidR="00BD3A00" w:rsidRPr="00BD3A00" w14:paraId="1715E203" w14:textId="77777777" w:rsidTr="00BD3A00">
        <w:trPr>
          <w:trHeight w:val="340"/>
        </w:trPr>
        <w:tc>
          <w:tcPr>
            <w:tcW w:w="2268" w:type="dxa"/>
            <w:vAlign w:val="center"/>
          </w:tcPr>
          <w:p w14:paraId="7FC1E2B9"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Temperature [K]</w:t>
            </w:r>
          </w:p>
        </w:tc>
        <w:tc>
          <w:tcPr>
            <w:tcW w:w="2268" w:type="dxa"/>
            <w:vAlign w:val="center"/>
          </w:tcPr>
          <w:p w14:paraId="4C23DE59"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150</w:t>
            </w:r>
          </w:p>
        </w:tc>
      </w:tr>
      <w:tr w:rsidR="00BD3A00" w:rsidRPr="00BD3A00" w14:paraId="784A4A7E" w14:textId="77777777" w:rsidTr="00BD3A00">
        <w:trPr>
          <w:trHeight w:val="340"/>
        </w:trPr>
        <w:tc>
          <w:tcPr>
            <w:tcW w:w="2268" w:type="dxa"/>
            <w:vAlign w:val="center"/>
          </w:tcPr>
          <w:p w14:paraId="3D8C5339"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Crystal system</w:t>
            </w:r>
          </w:p>
        </w:tc>
        <w:tc>
          <w:tcPr>
            <w:tcW w:w="2268" w:type="dxa"/>
            <w:vAlign w:val="center"/>
          </w:tcPr>
          <w:p w14:paraId="4B618C25"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monoclinic</w:t>
            </w:r>
          </w:p>
        </w:tc>
      </w:tr>
      <w:tr w:rsidR="00BD3A00" w:rsidRPr="00BD3A00" w14:paraId="76A62AD0" w14:textId="77777777" w:rsidTr="00BD3A00">
        <w:trPr>
          <w:trHeight w:val="340"/>
        </w:trPr>
        <w:tc>
          <w:tcPr>
            <w:tcW w:w="2268" w:type="dxa"/>
            <w:vAlign w:val="center"/>
          </w:tcPr>
          <w:p w14:paraId="5518C8EC"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Space group</w:t>
            </w:r>
          </w:p>
        </w:tc>
        <w:tc>
          <w:tcPr>
            <w:tcW w:w="2268" w:type="dxa"/>
            <w:vAlign w:val="center"/>
          </w:tcPr>
          <w:p w14:paraId="32E0D708" w14:textId="77777777" w:rsidR="00BD3A00" w:rsidRPr="00BD3A00" w:rsidRDefault="00BD3A00" w:rsidP="00BD3A00">
            <w:pPr>
              <w:spacing w:line="252" w:lineRule="auto"/>
              <w:jc w:val="center"/>
              <w:rPr>
                <w:rFonts w:eastAsia="宋体"/>
                <w:sz w:val="21"/>
                <w:szCs w:val="21"/>
              </w:rPr>
            </w:pPr>
            <w:r w:rsidRPr="00BD3A00">
              <w:rPr>
                <w:rFonts w:eastAsia="宋体" w:hint="eastAsia"/>
                <w:sz w:val="21"/>
                <w:szCs w:val="21"/>
                <w:lang w:eastAsia="zh-CN"/>
              </w:rPr>
              <w:t>P2</w:t>
            </w:r>
            <w:r w:rsidRPr="00BD3A00">
              <w:rPr>
                <w:rFonts w:eastAsia="宋体" w:hint="eastAsia"/>
                <w:sz w:val="21"/>
                <w:szCs w:val="21"/>
                <w:vertAlign w:val="subscript"/>
                <w:lang w:eastAsia="zh-CN"/>
              </w:rPr>
              <w:t>1</w:t>
            </w:r>
            <w:r w:rsidRPr="00BD3A00">
              <w:rPr>
                <w:rFonts w:eastAsia="宋体" w:hint="eastAsia"/>
                <w:sz w:val="21"/>
                <w:szCs w:val="21"/>
                <w:lang w:eastAsia="zh-CN"/>
              </w:rPr>
              <w:t>/n</w:t>
            </w:r>
          </w:p>
        </w:tc>
      </w:tr>
      <w:tr w:rsidR="00BD3A00" w:rsidRPr="00BD3A00" w14:paraId="3421F284" w14:textId="77777777" w:rsidTr="00BD3A00">
        <w:trPr>
          <w:trHeight w:val="340"/>
        </w:trPr>
        <w:tc>
          <w:tcPr>
            <w:tcW w:w="2268" w:type="dxa"/>
            <w:vAlign w:val="center"/>
          </w:tcPr>
          <w:p w14:paraId="5FC576C1"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a</w:t>
            </w:r>
            <w:r w:rsidRPr="00BD3A00">
              <w:rPr>
                <w:rFonts w:eastAsia="宋体"/>
                <w:sz w:val="21"/>
                <w:szCs w:val="21"/>
              </w:rPr>
              <w:t xml:space="preserve"> [Å]</w:t>
            </w:r>
          </w:p>
        </w:tc>
        <w:tc>
          <w:tcPr>
            <w:tcW w:w="2268" w:type="dxa"/>
            <w:vAlign w:val="center"/>
          </w:tcPr>
          <w:p w14:paraId="3569BA6F"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36.234(3)</w:t>
            </w:r>
          </w:p>
        </w:tc>
      </w:tr>
      <w:tr w:rsidR="00BD3A00" w:rsidRPr="00BD3A00" w14:paraId="5986B799" w14:textId="77777777" w:rsidTr="00BD3A00">
        <w:trPr>
          <w:trHeight w:val="340"/>
        </w:trPr>
        <w:tc>
          <w:tcPr>
            <w:tcW w:w="2268" w:type="dxa"/>
            <w:vAlign w:val="center"/>
          </w:tcPr>
          <w:p w14:paraId="156182A7"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b</w:t>
            </w:r>
            <w:r w:rsidRPr="00BD3A00">
              <w:rPr>
                <w:rFonts w:eastAsia="宋体"/>
                <w:sz w:val="21"/>
                <w:szCs w:val="21"/>
              </w:rPr>
              <w:t xml:space="preserve"> [Å]</w:t>
            </w:r>
          </w:p>
        </w:tc>
        <w:tc>
          <w:tcPr>
            <w:tcW w:w="2268" w:type="dxa"/>
            <w:vAlign w:val="center"/>
          </w:tcPr>
          <w:p w14:paraId="58DE0C32"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8.6361(7)</w:t>
            </w:r>
          </w:p>
        </w:tc>
      </w:tr>
      <w:tr w:rsidR="00BD3A00" w:rsidRPr="00BD3A00" w14:paraId="5991915A" w14:textId="77777777" w:rsidTr="00BD3A00">
        <w:trPr>
          <w:trHeight w:val="340"/>
        </w:trPr>
        <w:tc>
          <w:tcPr>
            <w:tcW w:w="2268" w:type="dxa"/>
            <w:vAlign w:val="center"/>
          </w:tcPr>
          <w:p w14:paraId="203E55D4"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c</w:t>
            </w:r>
            <w:r w:rsidRPr="00BD3A00">
              <w:rPr>
                <w:rFonts w:eastAsia="宋体"/>
                <w:sz w:val="21"/>
                <w:szCs w:val="21"/>
              </w:rPr>
              <w:t xml:space="preserve"> [Å]</w:t>
            </w:r>
          </w:p>
        </w:tc>
        <w:tc>
          <w:tcPr>
            <w:tcW w:w="2268" w:type="dxa"/>
            <w:vAlign w:val="center"/>
          </w:tcPr>
          <w:p w14:paraId="126F796A"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36.862(3)</w:t>
            </w:r>
          </w:p>
        </w:tc>
      </w:tr>
      <w:tr w:rsidR="00BD3A00" w:rsidRPr="00BD3A00" w14:paraId="40A473C2" w14:textId="77777777" w:rsidTr="00BD3A00">
        <w:trPr>
          <w:trHeight w:val="340"/>
        </w:trPr>
        <w:tc>
          <w:tcPr>
            <w:tcW w:w="2268" w:type="dxa"/>
            <w:vAlign w:val="center"/>
          </w:tcPr>
          <w:p w14:paraId="40820C3A"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α [°]</w:t>
            </w:r>
          </w:p>
        </w:tc>
        <w:tc>
          <w:tcPr>
            <w:tcW w:w="2268" w:type="dxa"/>
            <w:vAlign w:val="center"/>
          </w:tcPr>
          <w:p w14:paraId="581BE170"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90</w:t>
            </w:r>
          </w:p>
        </w:tc>
      </w:tr>
      <w:tr w:rsidR="00BD3A00" w:rsidRPr="00BD3A00" w14:paraId="0EC62810" w14:textId="77777777" w:rsidTr="00BD3A00">
        <w:trPr>
          <w:trHeight w:val="340"/>
        </w:trPr>
        <w:tc>
          <w:tcPr>
            <w:tcW w:w="2268" w:type="dxa"/>
            <w:vAlign w:val="center"/>
          </w:tcPr>
          <w:p w14:paraId="7FF9ACCB"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β [°]</w:t>
            </w:r>
          </w:p>
        </w:tc>
        <w:tc>
          <w:tcPr>
            <w:tcW w:w="2268" w:type="dxa"/>
            <w:vAlign w:val="center"/>
          </w:tcPr>
          <w:p w14:paraId="2866E75A"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117.064(5)</w:t>
            </w:r>
          </w:p>
        </w:tc>
      </w:tr>
      <w:tr w:rsidR="00BD3A00" w:rsidRPr="00BD3A00" w14:paraId="11D00657" w14:textId="77777777" w:rsidTr="00BD3A00">
        <w:trPr>
          <w:trHeight w:val="340"/>
        </w:trPr>
        <w:tc>
          <w:tcPr>
            <w:tcW w:w="2268" w:type="dxa"/>
            <w:vAlign w:val="center"/>
          </w:tcPr>
          <w:p w14:paraId="62FBA269"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γ [°]</w:t>
            </w:r>
          </w:p>
        </w:tc>
        <w:tc>
          <w:tcPr>
            <w:tcW w:w="2268" w:type="dxa"/>
            <w:vAlign w:val="center"/>
          </w:tcPr>
          <w:p w14:paraId="6A92839D"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90</w:t>
            </w:r>
          </w:p>
        </w:tc>
      </w:tr>
      <w:tr w:rsidR="00BD3A00" w:rsidRPr="00BD3A00" w14:paraId="730C8A42" w14:textId="77777777" w:rsidTr="00BD3A00">
        <w:trPr>
          <w:trHeight w:val="340"/>
        </w:trPr>
        <w:tc>
          <w:tcPr>
            <w:tcW w:w="2268" w:type="dxa"/>
            <w:vAlign w:val="center"/>
          </w:tcPr>
          <w:p w14:paraId="748FE516"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Volume [Å</w:t>
            </w:r>
            <w:r w:rsidRPr="00BD3A00">
              <w:rPr>
                <w:rFonts w:eastAsia="宋体"/>
                <w:sz w:val="21"/>
                <w:szCs w:val="21"/>
                <w:vertAlign w:val="superscript"/>
              </w:rPr>
              <w:t>3</w:t>
            </w:r>
            <w:r w:rsidRPr="00BD3A00">
              <w:rPr>
                <w:rFonts w:eastAsia="宋体"/>
                <w:sz w:val="21"/>
                <w:szCs w:val="21"/>
              </w:rPr>
              <w:t>]</w:t>
            </w:r>
          </w:p>
        </w:tc>
        <w:tc>
          <w:tcPr>
            <w:tcW w:w="2268" w:type="dxa"/>
            <w:vAlign w:val="center"/>
          </w:tcPr>
          <w:p w14:paraId="4F5460A5"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10271.6(16)</w:t>
            </w:r>
          </w:p>
        </w:tc>
      </w:tr>
      <w:tr w:rsidR="00BD3A00" w:rsidRPr="00BD3A00" w14:paraId="7B2B7B13" w14:textId="77777777" w:rsidTr="00BD3A00">
        <w:trPr>
          <w:trHeight w:val="340"/>
        </w:trPr>
        <w:tc>
          <w:tcPr>
            <w:tcW w:w="2268" w:type="dxa"/>
            <w:vAlign w:val="center"/>
          </w:tcPr>
          <w:p w14:paraId="4320EA88"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Z</w:t>
            </w:r>
          </w:p>
        </w:tc>
        <w:tc>
          <w:tcPr>
            <w:tcW w:w="2268" w:type="dxa"/>
            <w:vAlign w:val="center"/>
          </w:tcPr>
          <w:p w14:paraId="60D23441"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4</w:t>
            </w:r>
          </w:p>
        </w:tc>
      </w:tr>
      <w:tr w:rsidR="00BD3A00" w:rsidRPr="00BD3A00" w14:paraId="32D82772" w14:textId="77777777" w:rsidTr="00BD3A00">
        <w:trPr>
          <w:trHeight w:val="340"/>
        </w:trPr>
        <w:tc>
          <w:tcPr>
            <w:tcW w:w="2268" w:type="dxa"/>
            <w:vAlign w:val="center"/>
          </w:tcPr>
          <w:p w14:paraId="7EB21336"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F</w:t>
            </w:r>
            <w:r w:rsidRPr="00BD3A00">
              <w:rPr>
                <w:rFonts w:eastAsia="宋体"/>
                <w:sz w:val="21"/>
                <w:szCs w:val="21"/>
              </w:rPr>
              <w:t>(000)</w:t>
            </w:r>
          </w:p>
        </w:tc>
        <w:tc>
          <w:tcPr>
            <w:tcW w:w="2268" w:type="dxa"/>
            <w:vAlign w:val="center"/>
          </w:tcPr>
          <w:p w14:paraId="109803D8"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3964</w:t>
            </w:r>
          </w:p>
        </w:tc>
      </w:tr>
      <w:tr w:rsidR="00BD3A00" w:rsidRPr="00BD3A00" w14:paraId="09E2D446" w14:textId="77777777" w:rsidTr="00BD3A00">
        <w:trPr>
          <w:trHeight w:val="340"/>
        </w:trPr>
        <w:tc>
          <w:tcPr>
            <w:tcW w:w="2268" w:type="dxa"/>
            <w:vAlign w:val="center"/>
          </w:tcPr>
          <w:p w14:paraId="296E202D"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 xml:space="preserve">Crystal </w:t>
            </w:r>
            <w:proofErr w:type="spellStart"/>
            <w:r w:rsidRPr="00BD3A00">
              <w:rPr>
                <w:rFonts w:eastAsia="宋体"/>
                <w:sz w:val="21"/>
                <w:szCs w:val="21"/>
              </w:rPr>
              <w:t>colour</w:t>
            </w:r>
            <w:proofErr w:type="spellEnd"/>
          </w:p>
        </w:tc>
        <w:tc>
          <w:tcPr>
            <w:tcW w:w="2268" w:type="dxa"/>
            <w:vAlign w:val="center"/>
          </w:tcPr>
          <w:p w14:paraId="00D51713" w14:textId="77777777" w:rsidR="00BD3A00" w:rsidRPr="00BD3A00" w:rsidRDefault="00BD3A00" w:rsidP="00BD3A00">
            <w:pPr>
              <w:spacing w:line="252" w:lineRule="auto"/>
              <w:jc w:val="center"/>
              <w:rPr>
                <w:rFonts w:eastAsia="宋体"/>
                <w:sz w:val="21"/>
                <w:szCs w:val="21"/>
                <w:lang w:eastAsia="zh-CN"/>
              </w:rPr>
            </w:pPr>
            <w:r w:rsidRPr="00BD3A00">
              <w:rPr>
                <w:rFonts w:eastAsia="宋体"/>
                <w:sz w:val="21"/>
                <w:szCs w:val="21"/>
              </w:rPr>
              <w:t>orange</w:t>
            </w:r>
          </w:p>
        </w:tc>
      </w:tr>
      <w:tr w:rsidR="00BD3A00" w:rsidRPr="00BD3A00" w14:paraId="4607E0E6" w14:textId="77777777" w:rsidTr="00BD3A00">
        <w:trPr>
          <w:trHeight w:val="340"/>
        </w:trPr>
        <w:tc>
          <w:tcPr>
            <w:tcW w:w="2268" w:type="dxa"/>
            <w:vAlign w:val="center"/>
          </w:tcPr>
          <w:p w14:paraId="5DF646E3"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Radiation</w:t>
            </w:r>
          </w:p>
        </w:tc>
        <w:tc>
          <w:tcPr>
            <w:tcW w:w="2268" w:type="dxa"/>
            <w:vAlign w:val="center"/>
          </w:tcPr>
          <w:p w14:paraId="4C0A666A" w14:textId="77777777" w:rsidR="00BD3A00" w:rsidRPr="00BD3A00" w:rsidRDefault="00BD3A00" w:rsidP="00BD3A00">
            <w:pPr>
              <w:spacing w:line="252" w:lineRule="auto"/>
              <w:jc w:val="center"/>
              <w:rPr>
                <w:rFonts w:eastAsia="宋体"/>
                <w:sz w:val="21"/>
                <w:szCs w:val="21"/>
              </w:rPr>
            </w:pPr>
            <w:proofErr w:type="spellStart"/>
            <w:r w:rsidRPr="00BD3A00">
              <w:rPr>
                <w:rFonts w:eastAsia="宋体"/>
                <w:sz w:val="21"/>
                <w:szCs w:val="21"/>
              </w:rPr>
              <w:t>Cu</w:t>
            </w:r>
            <w:r w:rsidRPr="00BD3A00">
              <w:rPr>
                <w:rFonts w:eastAsia="宋体"/>
                <w:i/>
                <w:sz w:val="21"/>
                <w:szCs w:val="21"/>
              </w:rPr>
              <w:t>K</w:t>
            </w:r>
            <w:proofErr w:type="spellEnd"/>
            <w:r w:rsidRPr="00BD3A00">
              <w:rPr>
                <w:rFonts w:eastAsia="宋体"/>
                <w:i/>
                <w:sz w:val="21"/>
                <w:szCs w:val="21"/>
                <w:vertAlign w:val="subscript"/>
              </w:rPr>
              <w:t>α</w:t>
            </w:r>
            <w:r w:rsidRPr="00BD3A00">
              <w:rPr>
                <w:rFonts w:eastAsia="宋体"/>
                <w:sz w:val="21"/>
                <w:szCs w:val="21"/>
              </w:rPr>
              <w:t xml:space="preserve"> (λ=1.54178 Å)</w:t>
            </w:r>
          </w:p>
        </w:tc>
      </w:tr>
      <w:tr w:rsidR="00BD3A00" w:rsidRPr="00BD3A00" w14:paraId="1E7F0460" w14:textId="77777777" w:rsidTr="00BD3A00">
        <w:trPr>
          <w:trHeight w:val="340"/>
        </w:trPr>
        <w:tc>
          <w:tcPr>
            <w:tcW w:w="2268" w:type="dxa"/>
            <w:vAlign w:val="center"/>
          </w:tcPr>
          <w:p w14:paraId="374BC314"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Index ranges</w:t>
            </w:r>
          </w:p>
        </w:tc>
        <w:tc>
          <w:tcPr>
            <w:tcW w:w="2268" w:type="dxa"/>
            <w:vAlign w:val="center"/>
          </w:tcPr>
          <w:p w14:paraId="7087A2D7"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−43 ≤ h ≤ 42</w:t>
            </w:r>
            <w:r w:rsidRPr="00BD3A00">
              <w:rPr>
                <w:rFonts w:eastAsia="宋体"/>
                <w:sz w:val="21"/>
                <w:szCs w:val="21"/>
              </w:rPr>
              <w:br/>
              <w:t>−10 ≤ k ≤ 8</w:t>
            </w:r>
            <w:r w:rsidRPr="00BD3A00">
              <w:rPr>
                <w:rFonts w:eastAsia="宋体"/>
                <w:sz w:val="21"/>
                <w:szCs w:val="21"/>
              </w:rPr>
              <w:br/>
              <w:t>−43 ≤ l ≤ 43</w:t>
            </w:r>
          </w:p>
        </w:tc>
      </w:tr>
      <w:tr w:rsidR="00BD3A00" w:rsidRPr="00BD3A00" w14:paraId="08E77353" w14:textId="77777777" w:rsidTr="00BD3A00">
        <w:trPr>
          <w:trHeight w:val="340"/>
        </w:trPr>
        <w:tc>
          <w:tcPr>
            <w:tcW w:w="2268" w:type="dxa"/>
            <w:vAlign w:val="center"/>
          </w:tcPr>
          <w:p w14:paraId="09D78A81"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 xml:space="preserve">Completeness to </w:t>
            </w:r>
            <w:r w:rsidRPr="00BD3A00">
              <w:rPr>
                <w:rFonts w:eastAsia="宋体"/>
                <w:sz w:val="21"/>
                <w:szCs w:val="21"/>
              </w:rPr>
              <w:br/>
              <w:t>θ = 67.135°</w:t>
            </w:r>
          </w:p>
        </w:tc>
        <w:tc>
          <w:tcPr>
            <w:tcW w:w="2268" w:type="dxa"/>
            <w:vAlign w:val="center"/>
          </w:tcPr>
          <w:p w14:paraId="2CE9301C" w14:textId="3419F784" w:rsidR="00BD3A00" w:rsidRPr="00BD3A00" w:rsidRDefault="00BD3A00" w:rsidP="00BD3A00">
            <w:pPr>
              <w:spacing w:line="252" w:lineRule="auto"/>
              <w:jc w:val="center"/>
              <w:rPr>
                <w:rFonts w:eastAsia="宋体"/>
                <w:sz w:val="21"/>
                <w:szCs w:val="21"/>
              </w:rPr>
            </w:pPr>
            <w:r w:rsidRPr="00BD3A00">
              <w:rPr>
                <w:rFonts w:eastAsia="宋体"/>
                <w:sz w:val="21"/>
                <w:szCs w:val="21"/>
              </w:rPr>
              <w:t>98.5%</w:t>
            </w:r>
          </w:p>
        </w:tc>
      </w:tr>
      <w:tr w:rsidR="00BD3A00" w:rsidRPr="00BD3A00" w14:paraId="3779A824" w14:textId="77777777" w:rsidTr="00BD3A00">
        <w:trPr>
          <w:trHeight w:val="340"/>
        </w:trPr>
        <w:tc>
          <w:tcPr>
            <w:tcW w:w="2268" w:type="dxa"/>
            <w:vAlign w:val="center"/>
          </w:tcPr>
          <w:p w14:paraId="323FDFC4" w14:textId="1765D8EC" w:rsidR="00BD3A00" w:rsidRPr="00BD3A00" w:rsidRDefault="00BD3A00" w:rsidP="00BD3A00">
            <w:pPr>
              <w:spacing w:line="252" w:lineRule="auto"/>
              <w:jc w:val="center"/>
              <w:rPr>
                <w:rFonts w:eastAsia="宋体"/>
                <w:sz w:val="21"/>
                <w:szCs w:val="21"/>
              </w:rPr>
            </w:pPr>
            <w:r w:rsidRPr="00BD3A00">
              <w:rPr>
                <w:rFonts w:eastAsia="宋体"/>
                <w:sz w:val="21"/>
                <w:szCs w:val="21"/>
              </w:rPr>
              <w:t>Data/Parameters</w:t>
            </w:r>
          </w:p>
        </w:tc>
        <w:tc>
          <w:tcPr>
            <w:tcW w:w="2268" w:type="dxa"/>
            <w:vAlign w:val="center"/>
          </w:tcPr>
          <w:p w14:paraId="577826E9" w14:textId="30D678B4" w:rsidR="00BD3A00" w:rsidRPr="00BD3A00" w:rsidRDefault="00BD3A00" w:rsidP="00BD3A00">
            <w:pPr>
              <w:spacing w:line="252" w:lineRule="auto"/>
              <w:jc w:val="center"/>
              <w:rPr>
                <w:rFonts w:eastAsia="宋体"/>
                <w:sz w:val="21"/>
                <w:szCs w:val="21"/>
              </w:rPr>
            </w:pPr>
            <w:r w:rsidRPr="00BD3A00">
              <w:rPr>
                <w:rFonts w:eastAsia="宋体"/>
                <w:sz w:val="21"/>
                <w:szCs w:val="21"/>
              </w:rPr>
              <w:t>18110/1470</w:t>
            </w:r>
          </w:p>
        </w:tc>
      </w:tr>
      <w:tr w:rsidR="00BD3A00" w:rsidRPr="00BD3A00" w14:paraId="2B5882A0" w14:textId="77777777" w:rsidTr="00BD3A00">
        <w:trPr>
          <w:trHeight w:val="340"/>
        </w:trPr>
        <w:tc>
          <w:tcPr>
            <w:tcW w:w="2268" w:type="dxa"/>
            <w:vAlign w:val="center"/>
          </w:tcPr>
          <w:p w14:paraId="51342B58"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 xml:space="preserve">Goodness-of-fit on </w:t>
            </w:r>
            <w:r w:rsidRPr="00BD3A00">
              <w:rPr>
                <w:rFonts w:eastAsia="宋体"/>
                <w:i/>
                <w:sz w:val="21"/>
                <w:szCs w:val="21"/>
              </w:rPr>
              <w:t>F</w:t>
            </w:r>
            <w:r w:rsidRPr="00BD3A00">
              <w:rPr>
                <w:rFonts w:eastAsia="宋体"/>
                <w:sz w:val="21"/>
                <w:szCs w:val="21"/>
                <w:vertAlign w:val="superscript"/>
              </w:rPr>
              <w:t>2</w:t>
            </w:r>
          </w:p>
        </w:tc>
        <w:tc>
          <w:tcPr>
            <w:tcW w:w="2268" w:type="dxa"/>
            <w:vAlign w:val="center"/>
          </w:tcPr>
          <w:p w14:paraId="596FA6A2"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1.005</w:t>
            </w:r>
          </w:p>
        </w:tc>
      </w:tr>
      <w:tr w:rsidR="00BD3A00" w:rsidRPr="00BD3A00" w14:paraId="3A900312" w14:textId="77777777" w:rsidTr="00BD3A00">
        <w:trPr>
          <w:trHeight w:val="340"/>
        </w:trPr>
        <w:tc>
          <w:tcPr>
            <w:tcW w:w="2268" w:type="dxa"/>
            <w:vAlign w:val="center"/>
          </w:tcPr>
          <w:p w14:paraId="7D97EB92"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 xml:space="preserve">Final </w:t>
            </w:r>
            <w:r w:rsidRPr="00BD3A00">
              <w:rPr>
                <w:rFonts w:eastAsia="宋体"/>
                <w:i/>
                <w:sz w:val="21"/>
                <w:szCs w:val="21"/>
              </w:rPr>
              <w:t>R</w:t>
            </w:r>
            <w:r w:rsidRPr="00BD3A00">
              <w:rPr>
                <w:rFonts w:eastAsia="宋体"/>
                <w:sz w:val="21"/>
                <w:szCs w:val="21"/>
              </w:rPr>
              <w:t xml:space="preserve"> indexes </w:t>
            </w:r>
            <w:r w:rsidRPr="00BD3A00">
              <w:rPr>
                <w:rFonts w:eastAsia="宋体"/>
                <w:sz w:val="21"/>
                <w:szCs w:val="21"/>
              </w:rPr>
              <w:br/>
              <w:t>[</w:t>
            </w:r>
            <w:r w:rsidRPr="00BD3A00">
              <w:rPr>
                <w:rFonts w:eastAsia="宋体"/>
                <w:i/>
                <w:sz w:val="21"/>
                <w:szCs w:val="21"/>
              </w:rPr>
              <w:t>I</w:t>
            </w:r>
            <w:r w:rsidRPr="00BD3A00">
              <w:rPr>
                <w:rFonts w:eastAsia="宋体"/>
                <w:sz w:val="21"/>
                <w:szCs w:val="21"/>
              </w:rPr>
              <w:t>≥2σ(</w:t>
            </w:r>
            <w:r w:rsidRPr="00BD3A00">
              <w:rPr>
                <w:rFonts w:eastAsia="宋体"/>
                <w:i/>
                <w:sz w:val="21"/>
                <w:szCs w:val="21"/>
              </w:rPr>
              <w:t>I</w:t>
            </w:r>
            <w:r w:rsidRPr="00BD3A00">
              <w:rPr>
                <w:rFonts w:eastAsia="宋体"/>
                <w:sz w:val="21"/>
                <w:szCs w:val="21"/>
              </w:rPr>
              <w:t>)]</w:t>
            </w:r>
          </w:p>
        </w:tc>
        <w:tc>
          <w:tcPr>
            <w:tcW w:w="2268" w:type="dxa"/>
            <w:vAlign w:val="center"/>
          </w:tcPr>
          <w:p w14:paraId="483529C3"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R</w:t>
            </w:r>
            <w:r w:rsidRPr="00BD3A00">
              <w:rPr>
                <w:rFonts w:eastAsia="宋体"/>
                <w:sz w:val="21"/>
                <w:szCs w:val="21"/>
                <w:vertAlign w:val="subscript"/>
              </w:rPr>
              <w:t>1</w:t>
            </w:r>
            <w:r w:rsidRPr="00BD3A00">
              <w:rPr>
                <w:rFonts w:eastAsia="宋体"/>
                <w:sz w:val="21"/>
                <w:szCs w:val="21"/>
              </w:rPr>
              <w:t xml:space="preserve"> = 0.0827</w:t>
            </w:r>
            <w:r w:rsidRPr="00BD3A00">
              <w:rPr>
                <w:rFonts w:eastAsia="宋体"/>
                <w:sz w:val="21"/>
                <w:szCs w:val="21"/>
              </w:rPr>
              <w:br/>
              <w:t>w</w:t>
            </w:r>
            <w:r w:rsidRPr="00BD3A00">
              <w:rPr>
                <w:rFonts w:eastAsia="宋体"/>
                <w:i/>
                <w:sz w:val="21"/>
                <w:szCs w:val="21"/>
              </w:rPr>
              <w:t>R</w:t>
            </w:r>
            <w:r w:rsidRPr="00BD3A00">
              <w:rPr>
                <w:rFonts w:eastAsia="宋体"/>
                <w:sz w:val="21"/>
                <w:szCs w:val="21"/>
                <w:vertAlign w:val="subscript"/>
              </w:rPr>
              <w:t>2</w:t>
            </w:r>
            <w:r w:rsidRPr="00BD3A00">
              <w:rPr>
                <w:rFonts w:eastAsia="宋体"/>
                <w:sz w:val="21"/>
                <w:szCs w:val="21"/>
              </w:rPr>
              <w:t xml:space="preserve"> = 0.1995</w:t>
            </w:r>
          </w:p>
        </w:tc>
      </w:tr>
      <w:tr w:rsidR="00BD3A00" w:rsidRPr="00BD3A00" w14:paraId="3636A0D2" w14:textId="77777777" w:rsidTr="00BD3A00">
        <w:trPr>
          <w:trHeight w:val="340"/>
        </w:trPr>
        <w:tc>
          <w:tcPr>
            <w:tcW w:w="2268" w:type="dxa"/>
            <w:vAlign w:val="center"/>
          </w:tcPr>
          <w:p w14:paraId="41D28C3A"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 xml:space="preserve">Final </w:t>
            </w:r>
            <w:r w:rsidRPr="00BD3A00">
              <w:rPr>
                <w:rFonts w:eastAsia="宋体"/>
                <w:i/>
                <w:sz w:val="21"/>
                <w:szCs w:val="21"/>
              </w:rPr>
              <w:t>R</w:t>
            </w:r>
            <w:r w:rsidRPr="00BD3A00">
              <w:rPr>
                <w:rFonts w:eastAsia="宋体"/>
                <w:sz w:val="21"/>
                <w:szCs w:val="21"/>
              </w:rPr>
              <w:t xml:space="preserve"> indexes </w:t>
            </w:r>
            <w:r w:rsidRPr="00BD3A00">
              <w:rPr>
                <w:rFonts w:eastAsia="宋体"/>
                <w:sz w:val="21"/>
                <w:szCs w:val="21"/>
              </w:rPr>
              <w:br/>
              <w:t>[all data]</w:t>
            </w:r>
          </w:p>
        </w:tc>
        <w:tc>
          <w:tcPr>
            <w:tcW w:w="2268" w:type="dxa"/>
            <w:vAlign w:val="center"/>
          </w:tcPr>
          <w:p w14:paraId="455A59DF"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R</w:t>
            </w:r>
            <w:r w:rsidRPr="00BD3A00">
              <w:rPr>
                <w:rFonts w:eastAsia="宋体"/>
                <w:sz w:val="21"/>
                <w:szCs w:val="21"/>
                <w:vertAlign w:val="subscript"/>
              </w:rPr>
              <w:t>1</w:t>
            </w:r>
            <w:r w:rsidRPr="00BD3A00">
              <w:rPr>
                <w:rFonts w:eastAsia="宋体"/>
                <w:sz w:val="21"/>
                <w:szCs w:val="21"/>
              </w:rPr>
              <w:t xml:space="preserve"> = 0.1140</w:t>
            </w:r>
            <w:r w:rsidRPr="00BD3A00">
              <w:rPr>
                <w:rFonts w:eastAsia="宋体"/>
                <w:sz w:val="21"/>
                <w:szCs w:val="21"/>
              </w:rPr>
              <w:br/>
              <w:t>w</w:t>
            </w:r>
            <w:r w:rsidRPr="00BD3A00">
              <w:rPr>
                <w:rFonts w:eastAsia="宋体"/>
                <w:i/>
                <w:sz w:val="21"/>
                <w:szCs w:val="21"/>
              </w:rPr>
              <w:t>R</w:t>
            </w:r>
            <w:r w:rsidRPr="00BD3A00">
              <w:rPr>
                <w:rFonts w:eastAsia="宋体"/>
                <w:sz w:val="21"/>
                <w:szCs w:val="21"/>
                <w:vertAlign w:val="subscript"/>
              </w:rPr>
              <w:t>2</w:t>
            </w:r>
            <w:r w:rsidRPr="00BD3A00">
              <w:rPr>
                <w:rFonts w:eastAsia="宋体"/>
                <w:sz w:val="21"/>
                <w:szCs w:val="21"/>
              </w:rPr>
              <w:t xml:space="preserve"> = 0.2186</w:t>
            </w:r>
          </w:p>
        </w:tc>
      </w:tr>
    </w:tbl>
    <w:p w14:paraId="68C465D6" w14:textId="77777777" w:rsidR="00BD3A00" w:rsidRPr="00BD3A00" w:rsidRDefault="00BD3A00" w:rsidP="00BD3A00">
      <w:pPr>
        <w:spacing w:line="360" w:lineRule="auto"/>
        <w:rPr>
          <w:rFonts w:eastAsia="等线"/>
          <w:kern w:val="2"/>
          <w:szCs w:val="24"/>
          <w:lang w:eastAsia="zh-CN"/>
        </w:rPr>
      </w:pPr>
    </w:p>
    <w:p w14:paraId="5183C2DE" w14:textId="77777777" w:rsidR="00BD3A00" w:rsidRPr="00BD3A00" w:rsidRDefault="00BD3A00" w:rsidP="00BD3A00">
      <w:pPr>
        <w:rPr>
          <w:rFonts w:eastAsia="等线"/>
          <w:kern w:val="2"/>
          <w:szCs w:val="24"/>
          <w:lang w:eastAsia="zh-CN"/>
        </w:rPr>
      </w:pPr>
      <w:r w:rsidRPr="00BD3A00">
        <w:rPr>
          <w:rFonts w:eastAsia="等线"/>
          <w:kern w:val="2"/>
          <w:szCs w:val="24"/>
          <w:lang w:eastAsia="zh-CN"/>
        </w:rPr>
        <w:br w:type="page"/>
      </w:r>
    </w:p>
    <w:p w14:paraId="46D7AFB7" w14:textId="77777777" w:rsidR="00BD3A00" w:rsidRPr="00BD3A00" w:rsidRDefault="00BD3A00" w:rsidP="00BD3A00">
      <w:pPr>
        <w:spacing w:line="360" w:lineRule="auto"/>
        <w:rPr>
          <w:rFonts w:eastAsia="等线"/>
          <w:kern w:val="2"/>
          <w:szCs w:val="24"/>
          <w:lang w:eastAsia="zh-CN"/>
        </w:rPr>
      </w:pPr>
      <w:r w:rsidRPr="00BD3A00">
        <w:rPr>
          <w:rFonts w:eastAsia="等线" w:hint="eastAsia"/>
          <w:b/>
          <w:bCs/>
          <w:kern w:val="2"/>
          <w:szCs w:val="24"/>
          <w:lang w:eastAsia="zh-CN"/>
        </w:rPr>
        <w:lastRenderedPageBreak/>
        <w:t>T</w:t>
      </w:r>
      <w:r w:rsidRPr="00BD3A00">
        <w:rPr>
          <w:rFonts w:eastAsia="等线"/>
          <w:b/>
          <w:bCs/>
          <w:kern w:val="2"/>
          <w:szCs w:val="24"/>
          <w:lang w:eastAsia="zh-CN"/>
        </w:rPr>
        <w:t xml:space="preserve">able </w:t>
      </w:r>
      <w:r w:rsidRPr="00BD3A00">
        <w:rPr>
          <w:rFonts w:eastAsia="等线" w:hint="eastAsia"/>
          <w:b/>
          <w:bCs/>
          <w:kern w:val="2"/>
          <w:szCs w:val="24"/>
          <w:lang w:eastAsia="zh-CN"/>
        </w:rPr>
        <w:t>S8</w:t>
      </w:r>
      <w:r w:rsidRPr="00BD3A00">
        <w:rPr>
          <w:rFonts w:eastAsia="等线"/>
          <w:b/>
          <w:bCs/>
          <w:kern w:val="2"/>
          <w:szCs w:val="24"/>
          <w:lang w:eastAsia="zh-CN"/>
        </w:rPr>
        <w:t>.</w:t>
      </w:r>
      <w:r w:rsidRPr="00BD3A00">
        <w:rPr>
          <w:rFonts w:eastAsia="等线" w:hint="eastAsia"/>
          <w:b/>
          <w:bCs/>
          <w:kern w:val="2"/>
          <w:szCs w:val="24"/>
          <w:lang w:eastAsia="zh-CN"/>
        </w:rPr>
        <w:t xml:space="preserve"> </w:t>
      </w:r>
      <w:r w:rsidRPr="00BD3A00">
        <w:rPr>
          <w:rFonts w:eastAsia="等线" w:hint="eastAsia"/>
          <w:kern w:val="2"/>
          <w:szCs w:val="24"/>
          <w:lang w:eastAsia="zh-CN"/>
        </w:rPr>
        <w:t xml:space="preserve">X-ray crystallographic data of </w:t>
      </w:r>
      <w:r w:rsidRPr="00BD3A00">
        <w:rPr>
          <w:rFonts w:eastAsia="等线"/>
          <w:kern w:val="2"/>
          <w:szCs w:val="24"/>
          <w:lang w:eastAsia="zh-CN"/>
        </w:rPr>
        <w:t>SAF-36MXBP</w:t>
      </w:r>
      <w:r w:rsidRPr="00BD3A00">
        <w:rPr>
          <w:rFonts w:eastAsia="等线" w:hint="eastAsia"/>
          <w:kern w:val="2"/>
          <w:szCs w:val="24"/>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2296"/>
      </w:tblGrid>
      <w:tr w:rsidR="00BD3A00" w:rsidRPr="00BD3A00" w14:paraId="30F4FCE6" w14:textId="77777777" w:rsidTr="00BD3A00">
        <w:trPr>
          <w:trHeight w:val="340"/>
        </w:trPr>
        <w:tc>
          <w:tcPr>
            <w:tcW w:w="2296" w:type="dxa"/>
            <w:vAlign w:val="center"/>
          </w:tcPr>
          <w:p w14:paraId="5B7CDCFD"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Temperature [K]</w:t>
            </w:r>
          </w:p>
        </w:tc>
        <w:tc>
          <w:tcPr>
            <w:tcW w:w="2296" w:type="dxa"/>
            <w:vAlign w:val="center"/>
          </w:tcPr>
          <w:p w14:paraId="6036CA1F" w14:textId="77777777" w:rsidR="00BD3A00" w:rsidRPr="00BD3A00" w:rsidRDefault="00BD3A00" w:rsidP="00BD3A00">
            <w:pPr>
              <w:spacing w:line="252" w:lineRule="auto"/>
              <w:jc w:val="center"/>
              <w:rPr>
                <w:rFonts w:eastAsia="宋体"/>
                <w:sz w:val="21"/>
                <w:szCs w:val="21"/>
                <w:lang w:eastAsia="zh-CN"/>
              </w:rPr>
            </w:pPr>
            <w:r w:rsidRPr="00BD3A00">
              <w:rPr>
                <w:rFonts w:eastAsia="宋体" w:hint="eastAsia"/>
                <w:sz w:val="21"/>
                <w:szCs w:val="21"/>
                <w:lang w:eastAsia="zh-CN"/>
              </w:rPr>
              <w:t>297</w:t>
            </w:r>
          </w:p>
        </w:tc>
      </w:tr>
      <w:tr w:rsidR="00BD3A00" w:rsidRPr="00BD3A00" w14:paraId="22D82C56" w14:textId="77777777" w:rsidTr="00BD3A00">
        <w:trPr>
          <w:trHeight w:val="340"/>
        </w:trPr>
        <w:tc>
          <w:tcPr>
            <w:tcW w:w="2296" w:type="dxa"/>
            <w:vAlign w:val="center"/>
          </w:tcPr>
          <w:p w14:paraId="4196E423"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Crystal system</w:t>
            </w:r>
          </w:p>
        </w:tc>
        <w:tc>
          <w:tcPr>
            <w:tcW w:w="2296" w:type="dxa"/>
            <w:vAlign w:val="center"/>
          </w:tcPr>
          <w:p w14:paraId="54BAF1B9"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monoclinic</w:t>
            </w:r>
          </w:p>
        </w:tc>
      </w:tr>
      <w:tr w:rsidR="00BD3A00" w:rsidRPr="00BD3A00" w14:paraId="74369D16" w14:textId="77777777" w:rsidTr="00BD3A00">
        <w:trPr>
          <w:trHeight w:val="340"/>
        </w:trPr>
        <w:tc>
          <w:tcPr>
            <w:tcW w:w="2296" w:type="dxa"/>
            <w:vAlign w:val="center"/>
          </w:tcPr>
          <w:p w14:paraId="5A29A8D2"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Space group</w:t>
            </w:r>
          </w:p>
        </w:tc>
        <w:tc>
          <w:tcPr>
            <w:tcW w:w="2296" w:type="dxa"/>
            <w:vAlign w:val="center"/>
          </w:tcPr>
          <w:p w14:paraId="0B3E685E" w14:textId="77777777" w:rsidR="00BD3A00" w:rsidRPr="00BD3A00" w:rsidRDefault="00BD3A00" w:rsidP="00BD3A00">
            <w:pPr>
              <w:spacing w:line="252" w:lineRule="auto"/>
              <w:jc w:val="center"/>
              <w:rPr>
                <w:rFonts w:eastAsia="宋体"/>
                <w:sz w:val="21"/>
                <w:szCs w:val="21"/>
                <w:lang w:eastAsia="zh-CN"/>
              </w:rPr>
            </w:pPr>
            <w:r w:rsidRPr="00BD3A00">
              <w:rPr>
                <w:rFonts w:eastAsia="宋体" w:hint="eastAsia"/>
                <w:sz w:val="21"/>
                <w:szCs w:val="21"/>
                <w:lang w:eastAsia="zh-CN"/>
              </w:rPr>
              <w:t>C2/c</w:t>
            </w:r>
          </w:p>
        </w:tc>
      </w:tr>
      <w:tr w:rsidR="00BD3A00" w:rsidRPr="00BD3A00" w14:paraId="3C81E2B2" w14:textId="77777777" w:rsidTr="00BD3A00">
        <w:trPr>
          <w:trHeight w:val="340"/>
        </w:trPr>
        <w:tc>
          <w:tcPr>
            <w:tcW w:w="2296" w:type="dxa"/>
            <w:vAlign w:val="center"/>
          </w:tcPr>
          <w:p w14:paraId="6E354502"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a</w:t>
            </w:r>
            <w:r w:rsidRPr="00BD3A00">
              <w:rPr>
                <w:rFonts w:eastAsia="宋体"/>
                <w:sz w:val="21"/>
                <w:szCs w:val="21"/>
              </w:rPr>
              <w:t xml:space="preserve"> [Å]</w:t>
            </w:r>
          </w:p>
        </w:tc>
        <w:tc>
          <w:tcPr>
            <w:tcW w:w="2296" w:type="dxa"/>
            <w:vAlign w:val="center"/>
          </w:tcPr>
          <w:p w14:paraId="0CA54CD9" w14:textId="77777777" w:rsidR="00BD3A00" w:rsidRPr="00BD3A00" w:rsidRDefault="00BD3A00" w:rsidP="00BD3A00">
            <w:pPr>
              <w:spacing w:line="252" w:lineRule="auto"/>
              <w:jc w:val="center"/>
              <w:rPr>
                <w:rFonts w:eastAsia="宋体"/>
                <w:sz w:val="21"/>
                <w:szCs w:val="21"/>
              </w:rPr>
            </w:pPr>
            <w:r w:rsidRPr="00BD3A00">
              <w:rPr>
                <w:rFonts w:eastAsia="宋体" w:hint="eastAsia"/>
                <w:sz w:val="21"/>
                <w:szCs w:val="21"/>
              </w:rPr>
              <w:t>37.6633(4)</w:t>
            </w:r>
          </w:p>
        </w:tc>
      </w:tr>
      <w:tr w:rsidR="00BD3A00" w:rsidRPr="00BD3A00" w14:paraId="1CED4014" w14:textId="77777777" w:rsidTr="00BD3A00">
        <w:trPr>
          <w:trHeight w:val="340"/>
        </w:trPr>
        <w:tc>
          <w:tcPr>
            <w:tcW w:w="2296" w:type="dxa"/>
            <w:vAlign w:val="center"/>
          </w:tcPr>
          <w:p w14:paraId="5DE2938A"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b</w:t>
            </w:r>
            <w:r w:rsidRPr="00BD3A00">
              <w:rPr>
                <w:rFonts w:eastAsia="宋体"/>
                <w:sz w:val="21"/>
                <w:szCs w:val="21"/>
              </w:rPr>
              <w:t xml:space="preserve"> [Å]</w:t>
            </w:r>
          </w:p>
        </w:tc>
        <w:tc>
          <w:tcPr>
            <w:tcW w:w="2296" w:type="dxa"/>
            <w:vAlign w:val="center"/>
          </w:tcPr>
          <w:p w14:paraId="5842FCE8" w14:textId="77777777" w:rsidR="00BD3A00" w:rsidRPr="00BD3A00" w:rsidRDefault="00BD3A00" w:rsidP="00BD3A00">
            <w:pPr>
              <w:spacing w:line="252" w:lineRule="auto"/>
              <w:jc w:val="center"/>
              <w:rPr>
                <w:rFonts w:eastAsia="宋体"/>
                <w:sz w:val="21"/>
                <w:szCs w:val="21"/>
              </w:rPr>
            </w:pPr>
            <w:r w:rsidRPr="00BD3A00">
              <w:rPr>
                <w:rFonts w:eastAsia="宋体" w:hint="eastAsia"/>
                <w:sz w:val="21"/>
                <w:szCs w:val="21"/>
              </w:rPr>
              <w:t>9.2281(1)</w:t>
            </w:r>
          </w:p>
        </w:tc>
      </w:tr>
      <w:tr w:rsidR="00BD3A00" w:rsidRPr="00BD3A00" w14:paraId="219C119E" w14:textId="77777777" w:rsidTr="00BD3A00">
        <w:trPr>
          <w:trHeight w:val="340"/>
        </w:trPr>
        <w:tc>
          <w:tcPr>
            <w:tcW w:w="2296" w:type="dxa"/>
            <w:vAlign w:val="center"/>
          </w:tcPr>
          <w:p w14:paraId="54BFF30A"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c</w:t>
            </w:r>
            <w:r w:rsidRPr="00BD3A00">
              <w:rPr>
                <w:rFonts w:eastAsia="宋体"/>
                <w:sz w:val="21"/>
                <w:szCs w:val="21"/>
              </w:rPr>
              <w:t xml:space="preserve"> [Å]</w:t>
            </w:r>
          </w:p>
        </w:tc>
        <w:tc>
          <w:tcPr>
            <w:tcW w:w="2296" w:type="dxa"/>
            <w:vAlign w:val="center"/>
          </w:tcPr>
          <w:p w14:paraId="62DBB42D" w14:textId="77777777" w:rsidR="00BD3A00" w:rsidRPr="00BD3A00" w:rsidRDefault="00BD3A00" w:rsidP="00BD3A00">
            <w:pPr>
              <w:spacing w:line="252" w:lineRule="auto"/>
              <w:jc w:val="center"/>
              <w:rPr>
                <w:rFonts w:eastAsia="宋体"/>
                <w:sz w:val="21"/>
                <w:szCs w:val="21"/>
              </w:rPr>
            </w:pPr>
            <w:r w:rsidRPr="00BD3A00">
              <w:rPr>
                <w:rFonts w:eastAsia="宋体" w:hint="eastAsia"/>
                <w:sz w:val="21"/>
                <w:szCs w:val="21"/>
              </w:rPr>
              <w:t>26.2109(4)</w:t>
            </w:r>
          </w:p>
        </w:tc>
      </w:tr>
      <w:tr w:rsidR="00BD3A00" w:rsidRPr="00BD3A00" w14:paraId="2610429B" w14:textId="77777777" w:rsidTr="00BD3A00">
        <w:trPr>
          <w:trHeight w:val="340"/>
        </w:trPr>
        <w:tc>
          <w:tcPr>
            <w:tcW w:w="2296" w:type="dxa"/>
            <w:vAlign w:val="center"/>
          </w:tcPr>
          <w:p w14:paraId="7B5CAA1E"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α [°]</w:t>
            </w:r>
          </w:p>
        </w:tc>
        <w:tc>
          <w:tcPr>
            <w:tcW w:w="2296" w:type="dxa"/>
            <w:vAlign w:val="center"/>
          </w:tcPr>
          <w:p w14:paraId="2CF74B4B" w14:textId="77777777" w:rsidR="00BD3A00" w:rsidRPr="00BD3A00" w:rsidRDefault="00BD3A00" w:rsidP="00BD3A00">
            <w:pPr>
              <w:spacing w:line="252" w:lineRule="auto"/>
              <w:jc w:val="center"/>
              <w:rPr>
                <w:rFonts w:eastAsia="宋体"/>
                <w:sz w:val="21"/>
                <w:szCs w:val="21"/>
              </w:rPr>
            </w:pPr>
            <w:r w:rsidRPr="00BD3A00">
              <w:rPr>
                <w:rFonts w:eastAsia="宋体" w:hint="eastAsia"/>
                <w:sz w:val="21"/>
                <w:szCs w:val="21"/>
              </w:rPr>
              <w:t>90</w:t>
            </w:r>
          </w:p>
        </w:tc>
      </w:tr>
      <w:tr w:rsidR="00BD3A00" w:rsidRPr="00BD3A00" w14:paraId="7A60A54F" w14:textId="77777777" w:rsidTr="00BD3A00">
        <w:trPr>
          <w:trHeight w:val="340"/>
        </w:trPr>
        <w:tc>
          <w:tcPr>
            <w:tcW w:w="2296" w:type="dxa"/>
            <w:vAlign w:val="center"/>
          </w:tcPr>
          <w:p w14:paraId="58D7FD4A"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β [°]</w:t>
            </w:r>
          </w:p>
        </w:tc>
        <w:tc>
          <w:tcPr>
            <w:tcW w:w="2296" w:type="dxa"/>
            <w:vAlign w:val="center"/>
          </w:tcPr>
          <w:p w14:paraId="711CD692" w14:textId="77777777" w:rsidR="00BD3A00" w:rsidRPr="00BD3A00" w:rsidRDefault="00BD3A00" w:rsidP="00BD3A00">
            <w:pPr>
              <w:spacing w:line="252" w:lineRule="auto"/>
              <w:jc w:val="center"/>
              <w:rPr>
                <w:rFonts w:eastAsia="宋体"/>
                <w:sz w:val="21"/>
                <w:szCs w:val="21"/>
              </w:rPr>
            </w:pPr>
            <w:r w:rsidRPr="00BD3A00">
              <w:rPr>
                <w:rFonts w:eastAsia="宋体" w:hint="eastAsia"/>
                <w:sz w:val="21"/>
                <w:szCs w:val="21"/>
              </w:rPr>
              <w:t>107.948(1)</w:t>
            </w:r>
          </w:p>
        </w:tc>
      </w:tr>
      <w:tr w:rsidR="00BD3A00" w:rsidRPr="00BD3A00" w14:paraId="69BB081B" w14:textId="77777777" w:rsidTr="00BD3A00">
        <w:trPr>
          <w:trHeight w:val="340"/>
        </w:trPr>
        <w:tc>
          <w:tcPr>
            <w:tcW w:w="2296" w:type="dxa"/>
            <w:vAlign w:val="center"/>
          </w:tcPr>
          <w:p w14:paraId="68B2B4B8"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γ [°]</w:t>
            </w:r>
          </w:p>
        </w:tc>
        <w:tc>
          <w:tcPr>
            <w:tcW w:w="2296" w:type="dxa"/>
            <w:vAlign w:val="center"/>
          </w:tcPr>
          <w:p w14:paraId="2ACBDBC6" w14:textId="77777777" w:rsidR="00BD3A00" w:rsidRPr="00BD3A00" w:rsidRDefault="00BD3A00" w:rsidP="00BD3A00">
            <w:pPr>
              <w:spacing w:line="252" w:lineRule="auto"/>
              <w:jc w:val="center"/>
              <w:rPr>
                <w:rFonts w:eastAsia="宋体"/>
                <w:sz w:val="21"/>
                <w:szCs w:val="21"/>
              </w:rPr>
            </w:pPr>
            <w:r w:rsidRPr="00BD3A00">
              <w:rPr>
                <w:rFonts w:eastAsia="宋体" w:hint="eastAsia"/>
                <w:sz w:val="21"/>
                <w:szCs w:val="21"/>
              </w:rPr>
              <w:t>90</w:t>
            </w:r>
          </w:p>
        </w:tc>
      </w:tr>
      <w:tr w:rsidR="00BD3A00" w:rsidRPr="00BD3A00" w14:paraId="3C0C992E" w14:textId="77777777" w:rsidTr="00BD3A00">
        <w:trPr>
          <w:trHeight w:val="340"/>
        </w:trPr>
        <w:tc>
          <w:tcPr>
            <w:tcW w:w="2296" w:type="dxa"/>
            <w:vAlign w:val="center"/>
          </w:tcPr>
          <w:p w14:paraId="4732D118"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Volume [Å</w:t>
            </w:r>
            <w:r w:rsidRPr="00BD3A00">
              <w:rPr>
                <w:rFonts w:eastAsia="宋体"/>
                <w:sz w:val="21"/>
                <w:szCs w:val="21"/>
                <w:vertAlign w:val="superscript"/>
              </w:rPr>
              <w:t>3</w:t>
            </w:r>
            <w:r w:rsidRPr="00BD3A00">
              <w:rPr>
                <w:rFonts w:eastAsia="宋体"/>
                <w:sz w:val="21"/>
                <w:szCs w:val="21"/>
              </w:rPr>
              <w:t>]</w:t>
            </w:r>
          </w:p>
        </w:tc>
        <w:tc>
          <w:tcPr>
            <w:tcW w:w="2296" w:type="dxa"/>
            <w:vAlign w:val="center"/>
          </w:tcPr>
          <w:p w14:paraId="038C6508" w14:textId="77777777" w:rsidR="00BD3A00" w:rsidRPr="00BD3A00" w:rsidRDefault="00BD3A00" w:rsidP="00BD3A00">
            <w:pPr>
              <w:spacing w:line="252" w:lineRule="auto"/>
              <w:jc w:val="center"/>
              <w:rPr>
                <w:rFonts w:eastAsia="宋体"/>
                <w:sz w:val="21"/>
                <w:szCs w:val="21"/>
              </w:rPr>
            </w:pPr>
            <w:r w:rsidRPr="00BD3A00">
              <w:rPr>
                <w:rFonts w:eastAsia="宋体" w:hint="eastAsia"/>
                <w:sz w:val="21"/>
                <w:szCs w:val="21"/>
              </w:rPr>
              <w:t>8666.56(19)</w:t>
            </w:r>
          </w:p>
        </w:tc>
      </w:tr>
      <w:tr w:rsidR="00BD3A00" w:rsidRPr="00BD3A00" w14:paraId="059E4562" w14:textId="77777777" w:rsidTr="00BD3A00">
        <w:trPr>
          <w:trHeight w:val="340"/>
        </w:trPr>
        <w:tc>
          <w:tcPr>
            <w:tcW w:w="2296" w:type="dxa"/>
            <w:vAlign w:val="center"/>
          </w:tcPr>
          <w:p w14:paraId="4A5D592B"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Z</w:t>
            </w:r>
          </w:p>
        </w:tc>
        <w:tc>
          <w:tcPr>
            <w:tcW w:w="2296" w:type="dxa"/>
            <w:vAlign w:val="center"/>
          </w:tcPr>
          <w:p w14:paraId="7A32B031" w14:textId="77777777" w:rsidR="00BD3A00" w:rsidRPr="00BD3A00" w:rsidRDefault="00BD3A00" w:rsidP="00BD3A00">
            <w:pPr>
              <w:spacing w:line="252" w:lineRule="auto"/>
              <w:jc w:val="center"/>
              <w:rPr>
                <w:rFonts w:eastAsia="宋体"/>
                <w:sz w:val="21"/>
                <w:szCs w:val="21"/>
                <w:lang w:eastAsia="zh-CN"/>
              </w:rPr>
            </w:pPr>
            <w:r w:rsidRPr="00BD3A00">
              <w:rPr>
                <w:rFonts w:eastAsia="宋体" w:hint="eastAsia"/>
                <w:sz w:val="21"/>
                <w:szCs w:val="21"/>
                <w:lang w:eastAsia="zh-CN"/>
              </w:rPr>
              <w:t>8</w:t>
            </w:r>
          </w:p>
        </w:tc>
      </w:tr>
      <w:tr w:rsidR="00BD3A00" w:rsidRPr="00BD3A00" w14:paraId="51E62086" w14:textId="77777777" w:rsidTr="00BD3A00">
        <w:trPr>
          <w:trHeight w:val="340"/>
        </w:trPr>
        <w:tc>
          <w:tcPr>
            <w:tcW w:w="2296" w:type="dxa"/>
            <w:vAlign w:val="center"/>
          </w:tcPr>
          <w:p w14:paraId="0E7FC02F"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F</w:t>
            </w:r>
            <w:r w:rsidRPr="00BD3A00">
              <w:rPr>
                <w:rFonts w:eastAsia="宋体"/>
                <w:sz w:val="21"/>
                <w:szCs w:val="21"/>
              </w:rPr>
              <w:t>(000)</w:t>
            </w:r>
          </w:p>
        </w:tc>
        <w:tc>
          <w:tcPr>
            <w:tcW w:w="2296" w:type="dxa"/>
            <w:vAlign w:val="center"/>
          </w:tcPr>
          <w:p w14:paraId="55FC7A21" w14:textId="77777777" w:rsidR="00BD3A00" w:rsidRPr="00BD3A00" w:rsidRDefault="00BD3A00" w:rsidP="00BD3A00">
            <w:pPr>
              <w:spacing w:line="252" w:lineRule="auto"/>
              <w:jc w:val="center"/>
              <w:rPr>
                <w:rFonts w:eastAsia="宋体"/>
                <w:sz w:val="21"/>
                <w:szCs w:val="21"/>
              </w:rPr>
            </w:pPr>
            <w:r w:rsidRPr="00BD3A00">
              <w:rPr>
                <w:rFonts w:eastAsia="宋体" w:hint="eastAsia"/>
                <w:sz w:val="21"/>
                <w:szCs w:val="21"/>
              </w:rPr>
              <w:t>3440.0</w:t>
            </w:r>
          </w:p>
        </w:tc>
      </w:tr>
      <w:tr w:rsidR="00BD3A00" w:rsidRPr="00BD3A00" w14:paraId="3370B80B" w14:textId="77777777" w:rsidTr="00BD3A00">
        <w:trPr>
          <w:trHeight w:val="340"/>
        </w:trPr>
        <w:tc>
          <w:tcPr>
            <w:tcW w:w="2296" w:type="dxa"/>
            <w:vAlign w:val="center"/>
          </w:tcPr>
          <w:p w14:paraId="047A9B09"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 xml:space="preserve">Crystal </w:t>
            </w:r>
            <w:proofErr w:type="spellStart"/>
            <w:r w:rsidRPr="00BD3A00">
              <w:rPr>
                <w:rFonts w:eastAsia="宋体"/>
                <w:sz w:val="21"/>
                <w:szCs w:val="21"/>
              </w:rPr>
              <w:t>colour</w:t>
            </w:r>
            <w:proofErr w:type="spellEnd"/>
          </w:p>
        </w:tc>
        <w:tc>
          <w:tcPr>
            <w:tcW w:w="2296" w:type="dxa"/>
            <w:vAlign w:val="center"/>
          </w:tcPr>
          <w:p w14:paraId="6E9A6063" w14:textId="77777777" w:rsidR="00BD3A00" w:rsidRPr="00BD3A00" w:rsidRDefault="00BD3A00" w:rsidP="00BD3A00">
            <w:pPr>
              <w:spacing w:line="252" w:lineRule="auto"/>
              <w:jc w:val="center"/>
              <w:rPr>
                <w:rFonts w:eastAsia="宋体"/>
                <w:sz w:val="21"/>
                <w:szCs w:val="21"/>
                <w:lang w:eastAsia="zh-CN"/>
              </w:rPr>
            </w:pPr>
            <w:r w:rsidRPr="00BD3A00">
              <w:rPr>
                <w:rFonts w:eastAsia="宋体" w:hint="eastAsia"/>
                <w:sz w:val="21"/>
                <w:szCs w:val="21"/>
                <w:lang w:eastAsia="zh-CN"/>
              </w:rPr>
              <w:t>orange</w:t>
            </w:r>
          </w:p>
        </w:tc>
      </w:tr>
      <w:tr w:rsidR="00BD3A00" w:rsidRPr="00BD3A00" w14:paraId="61973782" w14:textId="77777777" w:rsidTr="00BD3A00">
        <w:trPr>
          <w:trHeight w:val="340"/>
        </w:trPr>
        <w:tc>
          <w:tcPr>
            <w:tcW w:w="2296" w:type="dxa"/>
            <w:vAlign w:val="center"/>
          </w:tcPr>
          <w:p w14:paraId="06513E10"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Radiation</w:t>
            </w:r>
          </w:p>
        </w:tc>
        <w:tc>
          <w:tcPr>
            <w:tcW w:w="2296" w:type="dxa"/>
            <w:vAlign w:val="center"/>
          </w:tcPr>
          <w:p w14:paraId="75C6AAE6" w14:textId="77777777" w:rsidR="00BD3A00" w:rsidRPr="00BD3A00" w:rsidRDefault="00BD3A00" w:rsidP="00BD3A00">
            <w:pPr>
              <w:spacing w:line="252" w:lineRule="auto"/>
              <w:jc w:val="center"/>
              <w:rPr>
                <w:rFonts w:eastAsia="宋体"/>
                <w:sz w:val="21"/>
                <w:szCs w:val="21"/>
              </w:rPr>
            </w:pPr>
            <w:proofErr w:type="spellStart"/>
            <w:r w:rsidRPr="00BD3A00">
              <w:rPr>
                <w:rFonts w:eastAsia="宋体"/>
                <w:sz w:val="21"/>
                <w:szCs w:val="21"/>
              </w:rPr>
              <w:t>Cu</w:t>
            </w:r>
            <w:r w:rsidRPr="00BD3A00">
              <w:rPr>
                <w:rFonts w:eastAsia="宋体"/>
                <w:i/>
                <w:sz w:val="21"/>
                <w:szCs w:val="21"/>
              </w:rPr>
              <w:t>K</w:t>
            </w:r>
            <w:proofErr w:type="spellEnd"/>
            <w:r w:rsidRPr="00BD3A00">
              <w:rPr>
                <w:rFonts w:eastAsia="宋体"/>
                <w:i/>
                <w:sz w:val="21"/>
                <w:szCs w:val="21"/>
                <w:vertAlign w:val="subscript"/>
              </w:rPr>
              <w:t>α</w:t>
            </w:r>
            <w:r w:rsidRPr="00BD3A00">
              <w:rPr>
                <w:rFonts w:eastAsia="宋体"/>
                <w:sz w:val="21"/>
                <w:szCs w:val="21"/>
              </w:rPr>
              <w:t xml:space="preserve"> (λ=1.54178 Å)</w:t>
            </w:r>
          </w:p>
        </w:tc>
      </w:tr>
      <w:tr w:rsidR="00BD3A00" w:rsidRPr="00BD3A00" w14:paraId="217BF033" w14:textId="77777777" w:rsidTr="00BD3A00">
        <w:trPr>
          <w:trHeight w:val="340"/>
        </w:trPr>
        <w:tc>
          <w:tcPr>
            <w:tcW w:w="2296" w:type="dxa"/>
            <w:vAlign w:val="center"/>
          </w:tcPr>
          <w:p w14:paraId="01395D1B"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Index ranges</w:t>
            </w:r>
          </w:p>
        </w:tc>
        <w:tc>
          <w:tcPr>
            <w:tcW w:w="2296" w:type="dxa"/>
            <w:vAlign w:val="center"/>
          </w:tcPr>
          <w:p w14:paraId="10B59759" w14:textId="77777777" w:rsidR="00BD3A00" w:rsidRPr="00BD3A00" w:rsidRDefault="00BD3A00" w:rsidP="00BD3A00">
            <w:pPr>
              <w:spacing w:line="252" w:lineRule="auto"/>
              <w:jc w:val="center"/>
              <w:rPr>
                <w:rFonts w:eastAsia="宋体"/>
                <w:sz w:val="21"/>
                <w:szCs w:val="21"/>
                <w:lang w:eastAsia="zh-CN"/>
              </w:rPr>
            </w:pPr>
            <w:r w:rsidRPr="00BD3A00">
              <w:rPr>
                <w:rFonts w:eastAsia="宋体"/>
                <w:sz w:val="21"/>
                <w:szCs w:val="21"/>
              </w:rPr>
              <w:t>−4</w:t>
            </w:r>
            <w:r w:rsidRPr="00BD3A00">
              <w:rPr>
                <w:rFonts w:eastAsia="宋体" w:hint="eastAsia"/>
                <w:sz w:val="21"/>
                <w:szCs w:val="21"/>
                <w:lang w:eastAsia="zh-CN"/>
              </w:rPr>
              <w:t>0</w:t>
            </w:r>
            <w:r w:rsidRPr="00BD3A00">
              <w:rPr>
                <w:rFonts w:eastAsia="宋体"/>
                <w:sz w:val="21"/>
                <w:szCs w:val="21"/>
              </w:rPr>
              <w:t xml:space="preserve"> ≤ h ≤ </w:t>
            </w:r>
            <w:r w:rsidRPr="00BD3A00">
              <w:rPr>
                <w:rFonts w:eastAsia="宋体" w:hint="eastAsia"/>
                <w:sz w:val="21"/>
                <w:szCs w:val="21"/>
                <w:lang w:eastAsia="zh-CN"/>
              </w:rPr>
              <w:t>47</w:t>
            </w:r>
            <w:r w:rsidRPr="00BD3A00">
              <w:rPr>
                <w:rFonts w:eastAsia="宋体"/>
                <w:sz w:val="21"/>
                <w:szCs w:val="21"/>
              </w:rPr>
              <w:br/>
              <w:t>−</w:t>
            </w:r>
            <w:r w:rsidRPr="00BD3A00">
              <w:rPr>
                <w:rFonts w:eastAsia="宋体" w:hint="eastAsia"/>
                <w:sz w:val="21"/>
                <w:szCs w:val="21"/>
                <w:lang w:eastAsia="zh-CN"/>
              </w:rPr>
              <w:t>11</w:t>
            </w:r>
            <w:r w:rsidRPr="00BD3A00">
              <w:rPr>
                <w:rFonts w:eastAsia="宋体"/>
                <w:sz w:val="21"/>
                <w:szCs w:val="21"/>
              </w:rPr>
              <w:t xml:space="preserve"> ≤ k ≤ </w:t>
            </w:r>
            <w:r w:rsidRPr="00BD3A00">
              <w:rPr>
                <w:rFonts w:eastAsia="宋体" w:hint="eastAsia"/>
                <w:sz w:val="21"/>
                <w:szCs w:val="21"/>
                <w:lang w:eastAsia="zh-CN"/>
              </w:rPr>
              <w:t>11</w:t>
            </w:r>
            <w:r w:rsidRPr="00BD3A00">
              <w:rPr>
                <w:rFonts w:eastAsia="宋体"/>
                <w:sz w:val="21"/>
                <w:szCs w:val="21"/>
              </w:rPr>
              <w:br/>
              <w:t>−</w:t>
            </w:r>
            <w:r w:rsidRPr="00BD3A00">
              <w:rPr>
                <w:rFonts w:eastAsia="宋体" w:hint="eastAsia"/>
                <w:sz w:val="21"/>
                <w:szCs w:val="21"/>
                <w:lang w:eastAsia="zh-CN"/>
              </w:rPr>
              <w:t>33</w:t>
            </w:r>
            <w:r w:rsidRPr="00BD3A00">
              <w:rPr>
                <w:rFonts w:eastAsia="宋体"/>
                <w:sz w:val="21"/>
                <w:szCs w:val="21"/>
              </w:rPr>
              <w:t xml:space="preserve"> ≤ l ≤ </w:t>
            </w:r>
            <w:r w:rsidRPr="00BD3A00">
              <w:rPr>
                <w:rFonts w:eastAsia="宋体" w:hint="eastAsia"/>
                <w:sz w:val="21"/>
                <w:szCs w:val="21"/>
                <w:lang w:eastAsia="zh-CN"/>
              </w:rPr>
              <w:t>32</w:t>
            </w:r>
          </w:p>
        </w:tc>
      </w:tr>
      <w:tr w:rsidR="00BD3A00" w:rsidRPr="00BD3A00" w14:paraId="277F88AF" w14:textId="77777777" w:rsidTr="00BD3A00">
        <w:trPr>
          <w:trHeight w:val="340"/>
        </w:trPr>
        <w:tc>
          <w:tcPr>
            <w:tcW w:w="2296" w:type="dxa"/>
            <w:vAlign w:val="center"/>
          </w:tcPr>
          <w:p w14:paraId="2ABAA2B7"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 xml:space="preserve">Completeness to </w:t>
            </w:r>
            <w:r w:rsidRPr="00BD3A00">
              <w:rPr>
                <w:rFonts w:eastAsia="宋体"/>
                <w:sz w:val="21"/>
                <w:szCs w:val="21"/>
              </w:rPr>
              <w:br/>
              <w:t xml:space="preserve">θ = </w:t>
            </w:r>
            <w:r w:rsidRPr="00BD3A00">
              <w:rPr>
                <w:rFonts w:eastAsia="宋体" w:hint="eastAsia"/>
                <w:sz w:val="21"/>
                <w:szCs w:val="21"/>
              </w:rPr>
              <w:t>77.922</w:t>
            </w:r>
            <w:r w:rsidRPr="00BD3A00">
              <w:rPr>
                <w:rFonts w:eastAsia="宋体"/>
                <w:sz w:val="21"/>
                <w:szCs w:val="21"/>
              </w:rPr>
              <w:t>°</w:t>
            </w:r>
          </w:p>
        </w:tc>
        <w:tc>
          <w:tcPr>
            <w:tcW w:w="2296" w:type="dxa"/>
            <w:vAlign w:val="center"/>
          </w:tcPr>
          <w:p w14:paraId="550121EE" w14:textId="378C0833" w:rsidR="00BD3A00" w:rsidRPr="00BD3A00" w:rsidRDefault="00BD3A00" w:rsidP="00BD3A00">
            <w:pPr>
              <w:spacing w:line="252" w:lineRule="auto"/>
              <w:jc w:val="center"/>
              <w:rPr>
                <w:rFonts w:eastAsia="宋体"/>
                <w:sz w:val="21"/>
                <w:szCs w:val="21"/>
              </w:rPr>
            </w:pPr>
            <w:r w:rsidRPr="00BD3A00">
              <w:rPr>
                <w:rFonts w:eastAsia="宋体" w:hint="eastAsia"/>
                <w:sz w:val="21"/>
                <w:szCs w:val="21"/>
              </w:rPr>
              <w:t>9</w:t>
            </w:r>
            <w:r w:rsidRPr="00BD3A00">
              <w:rPr>
                <w:rFonts w:eastAsia="宋体" w:hint="eastAsia"/>
                <w:sz w:val="21"/>
                <w:szCs w:val="21"/>
                <w:lang w:eastAsia="zh-CN"/>
              </w:rPr>
              <w:t>8.4</w:t>
            </w:r>
            <w:r w:rsidRPr="00BD3A00">
              <w:rPr>
                <w:rFonts w:eastAsia="宋体"/>
                <w:sz w:val="21"/>
                <w:szCs w:val="21"/>
              </w:rPr>
              <w:t>%</w:t>
            </w:r>
          </w:p>
        </w:tc>
      </w:tr>
      <w:tr w:rsidR="00BD3A00" w:rsidRPr="00BD3A00" w14:paraId="34DF9122" w14:textId="77777777" w:rsidTr="00BD3A00">
        <w:trPr>
          <w:trHeight w:val="340"/>
        </w:trPr>
        <w:tc>
          <w:tcPr>
            <w:tcW w:w="2296" w:type="dxa"/>
            <w:vAlign w:val="center"/>
          </w:tcPr>
          <w:p w14:paraId="62AB5BDE" w14:textId="47B438E5" w:rsidR="00BD3A00" w:rsidRPr="00BD3A00" w:rsidRDefault="00BD3A00" w:rsidP="00BD3A00">
            <w:pPr>
              <w:spacing w:line="252" w:lineRule="auto"/>
              <w:jc w:val="center"/>
              <w:rPr>
                <w:rFonts w:eastAsia="宋体"/>
                <w:sz w:val="21"/>
                <w:szCs w:val="21"/>
              </w:rPr>
            </w:pPr>
            <w:r w:rsidRPr="00BD3A00">
              <w:rPr>
                <w:rFonts w:eastAsia="宋体"/>
                <w:sz w:val="21"/>
                <w:szCs w:val="21"/>
              </w:rPr>
              <w:t>Data/Parameters</w:t>
            </w:r>
          </w:p>
        </w:tc>
        <w:tc>
          <w:tcPr>
            <w:tcW w:w="2296" w:type="dxa"/>
            <w:vAlign w:val="center"/>
          </w:tcPr>
          <w:p w14:paraId="62F039A0" w14:textId="67F794C9" w:rsidR="00BD3A00" w:rsidRPr="00BD3A00" w:rsidRDefault="00BD3A00" w:rsidP="00BD3A00">
            <w:pPr>
              <w:spacing w:line="252" w:lineRule="auto"/>
              <w:jc w:val="center"/>
              <w:rPr>
                <w:rFonts w:eastAsia="宋体"/>
                <w:sz w:val="21"/>
                <w:szCs w:val="21"/>
                <w:lang w:eastAsia="zh-CN"/>
              </w:rPr>
            </w:pPr>
            <w:r w:rsidRPr="00BD3A00">
              <w:rPr>
                <w:rFonts w:eastAsia="宋体" w:hint="eastAsia"/>
                <w:sz w:val="21"/>
                <w:szCs w:val="21"/>
              </w:rPr>
              <w:t>9131</w:t>
            </w:r>
            <w:r w:rsidRPr="00BD3A00">
              <w:rPr>
                <w:rFonts w:eastAsia="宋体"/>
                <w:sz w:val="21"/>
                <w:szCs w:val="21"/>
              </w:rPr>
              <w:t>/</w:t>
            </w:r>
            <w:r w:rsidRPr="00BD3A00">
              <w:rPr>
                <w:rFonts w:eastAsia="宋体" w:hint="eastAsia"/>
                <w:sz w:val="21"/>
                <w:szCs w:val="21"/>
                <w:lang w:eastAsia="zh-CN"/>
              </w:rPr>
              <w:t>581</w:t>
            </w:r>
          </w:p>
        </w:tc>
      </w:tr>
      <w:tr w:rsidR="00BD3A00" w:rsidRPr="00BD3A00" w14:paraId="609F06AD" w14:textId="77777777" w:rsidTr="00BD3A00">
        <w:trPr>
          <w:trHeight w:val="340"/>
        </w:trPr>
        <w:tc>
          <w:tcPr>
            <w:tcW w:w="2296" w:type="dxa"/>
            <w:vAlign w:val="center"/>
          </w:tcPr>
          <w:p w14:paraId="7FCF8F4D"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 xml:space="preserve">Goodness-of-fit on </w:t>
            </w:r>
            <w:r w:rsidRPr="00BD3A00">
              <w:rPr>
                <w:rFonts w:eastAsia="宋体"/>
                <w:i/>
                <w:sz w:val="21"/>
                <w:szCs w:val="21"/>
              </w:rPr>
              <w:t>F</w:t>
            </w:r>
            <w:r w:rsidRPr="00BD3A00">
              <w:rPr>
                <w:rFonts w:eastAsia="宋体"/>
                <w:sz w:val="21"/>
                <w:szCs w:val="21"/>
                <w:vertAlign w:val="superscript"/>
              </w:rPr>
              <w:t>2</w:t>
            </w:r>
          </w:p>
        </w:tc>
        <w:tc>
          <w:tcPr>
            <w:tcW w:w="2296" w:type="dxa"/>
            <w:vAlign w:val="center"/>
          </w:tcPr>
          <w:p w14:paraId="58B987E3" w14:textId="77777777" w:rsidR="00BD3A00" w:rsidRPr="00BD3A00" w:rsidRDefault="00BD3A00" w:rsidP="00BD3A00">
            <w:pPr>
              <w:spacing w:line="252" w:lineRule="auto"/>
              <w:jc w:val="center"/>
              <w:rPr>
                <w:rFonts w:eastAsia="宋体"/>
                <w:sz w:val="21"/>
                <w:szCs w:val="21"/>
                <w:lang w:eastAsia="zh-CN"/>
              </w:rPr>
            </w:pPr>
            <w:r w:rsidRPr="00BD3A00">
              <w:rPr>
                <w:rFonts w:eastAsia="宋体" w:hint="eastAsia"/>
                <w:sz w:val="21"/>
                <w:szCs w:val="21"/>
              </w:rPr>
              <w:t>1.051</w:t>
            </w:r>
          </w:p>
        </w:tc>
      </w:tr>
      <w:tr w:rsidR="00BD3A00" w:rsidRPr="00BD3A00" w14:paraId="5FB1899B" w14:textId="77777777" w:rsidTr="00BD3A00">
        <w:trPr>
          <w:trHeight w:val="340"/>
        </w:trPr>
        <w:tc>
          <w:tcPr>
            <w:tcW w:w="2296" w:type="dxa"/>
            <w:vAlign w:val="center"/>
          </w:tcPr>
          <w:p w14:paraId="4FCFF450"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 xml:space="preserve">Final </w:t>
            </w:r>
            <w:r w:rsidRPr="00BD3A00">
              <w:rPr>
                <w:rFonts w:eastAsia="宋体"/>
                <w:i/>
                <w:sz w:val="21"/>
                <w:szCs w:val="21"/>
              </w:rPr>
              <w:t>R</w:t>
            </w:r>
            <w:r w:rsidRPr="00BD3A00">
              <w:rPr>
                <w:rFonts w:eastAsia="宋体"/>
                <w:sz w:val="21"/>
                <w:szCs w:val="21"/>
              </w:rPr>
              <w:t xml:space="preserve"> indexes </w:t>
            </w:r>
            <w:r w:rsidRPr="00BD3A00">
              <w:rPr>
                <w:rFonts w:eastAsia="宋体"/>
                <w:sz w:val="21"/>
                <w:szCs w:val="21"/>
              </w:rPr>
              <w:br/>
              <w:t>[</w:t>
            </w:r>
            <w:r w:rsidRPr="00BD3A00">
              <w:rPr>
                <w:rFonts w:eastAsia="宋体"/>
                <w:i/>
                <w:sz w:val="21"/>
                <w:szCs w:val="21"/>
              </w:rPr>
              <w:t>I</w:t>
            </w:r>
            <w:r w:rsidRPr="00BD3A00">
              <w:rPr>
                <w:rFonts w:eastAsia="宋体"/>
                <w:sz w:val="21"/>
                <w:szCs w:val="21"/>
              </w:rPr>
              <w:t>≥2σ(</w:t>
            </w:r>
            <w:r w:rsidRPr="00BD3A00">
              <w:rPr>
                <w:rFonts w:eastAsia="宋体"/>
                <w:i/>
                <w:sz w:val="21"/>
                <w:szCs w:val="21"/>
              </w:rPr>
              <w:t>I</w:t>
            </w:r>
            <w:r w:rsidRPr="00BD3A00">
              <w:rPr>
                <w:rFonts w:eastAsia="宋体"/>
                <w:sz w:val="21"/>
                <w:szCs w:val="21"/>
              </w:rPr>
              <w:t>)]</w:t>
            </w:r>
          </w:p>
        </w:tc>
        <w:tc>
          <w:tcPr>
            <w:tcW w:w="2296" w:type="dxa"/>
            <w:vAlign w:val="center"/>
          </w:tcPr>
          <w:p w14:paraId="77DC7641"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R</w:t>
            </w:r>
            <w:r w:rsidRPr="00BD3A00">
              <w:rPr>
                <w:rFonts w:eastAsia="宋体"/>
                <w:sz w:val="21"/>
                <w:szCs w:val="21"/>
                <w:vertAlign w:val="subscript"/>
              </w:rPr>
              <w:t>1</w:t>
            </w:r>
            <w:r w:rsidRPr="00BD3A00">
              <w:rPr>
                <w:rFonts w:eastAsia="宋体"/>
                <w:sz w:val="21"/>
                <w:szCs w:val="21"/>
              </w:rPr>
              <w:t xml:space="preserve"> = </w:t>
            </w:r>
            <w:r w:rsidRPr="00BD3A00">
              <w:rPr>
                <w:rFonts w:eastAsia="宋体" w:hint="eastAsia"/>
                <w:sz w:val="21"/>
                <w:szCs w:val="21"/>
              </w:rPr>
              <w:t>0.0731</w:t>
            </w:r>
            <w:r w:rsidRPr="00BD3A00">
              <w:rPr>
                <w:rFonts w:eastAsia="宋体"/>
                <w:sz w:val="21"/>
                <w:szCs w:val="21"/>
              </w:rPr>
              <w:br/>
              <w:t>w</w:t>
            </w:r>
            <w:r w:rsidRPr="00BD3A00">
              <w:rPr>
                <w:rFonts w:eastAsia="宋体"/>
                <w:i/>
                <w:sz w:val="21"/>
                <w:szCs w:val="21"/>
              </w:rPr>
              <w:t>R</w:t>
            </w:r>
            <w:r w:rsidRPr="00BD3A00">
              <w:rPr>
                <w:rFonts w:eastAsia="宋体"/>
                <w:sz w:val="21"/>
                <w:szCs w:val="21"/>
                <w:vertAlign w:val="subscript"/>
              </w:rPr>
              <w:t>2</w:t>
            </w:r>
            <w:r w:rsidRPr="00BD3A00">
              <w:rPr>
                <w:rFonts w:eastAsia="宋体"/>
                <w:sz w:val="21"/>
                <w:szCs w:val="21"/>
              </w:rPr>
              <w:t xml:space="preserve"> = </w:t>
            </w:r>
            <w:r w:rsidRPr="00BD3A00">
              <w:rPr>
                <w:rFonts w:eastAsia="宋体" w:hint="eastAsia"/>
                <w:sz w:val="21"/>
                <w:szCs w:val="21"/>
              </w:rPr>
              <w:t>0.2294</w:t>
            </w:r>
          </w:p>
        </w:tc>
      </w:tr>
      <w:tr w:rsidR="00BD3A00" w:rsidRPr="00BD3A00" w14:paraId="0E336D6A" w14:textId="77777777" w:rsidTr="00BD3A00">
        <w:trPr>
          <w:trHeight w:val="340"/>
        </w:trPr>
        <w:tc>
          <w:tcPr>
            <w:tcW w:w="2296" w:type="dxa"/>
            <w:vAlign w:val="center"/>
          </w:tcPr>
          <w:p w14:paraId="38F8F206"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 xml:space="preserve">Final </w:t>
            </w:r>
            <w:r w:rsidRPr="00BD3A00">
              <w:rPr>
                <w:rFonts w:eastAsia="宋体"/>
                <w:i/>
                <w:sz w:val="21"/>
                <w:szCs w:val="21"/>
              </w:rPr>
              <w:t>R</w:t>
            </w:r>
            <w:r w:rsidRPr="00BD3A00">
              <w:rPr>
                <w:rFonts w:eastAsia="宋体"/>
                <w:sz w:val="21"/>
                <w:szCs w:val="21"/>
              </w:rPr>
              <w:t xml:space="preserve"> indexes </w:t>
            </w:r>
            <w:r w:rsidRPr="00BD3A00">
              <w:rPr>
                <w:rFonts w:eastAsia="宋体"/>
                <w:sz w:val="21"/>
                <w:szCs w:val="21"/>
              </w:rPr>
              <w:br/>
              <w:t>[all data]</w:t>
            </w:r>
          </w:p>
        </w:tc>
        <w:tc>
          <w:tcPr>
            <w:tcW w:w="2296" w:type="dxa"/>
            <w:vAlign w:val="center"/>
          </w:tcPr>
          <w:p w14:paraId="4169AD8A"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R</w:t>
            </w:r>
            <w:r w:rsidRPr="00BD3A00">
              <w:rPr>
                <w:rFonts w:eastAsia="宋体"/>
                <w:sz w:val="21"/>
                <w:szCs w:val="21"/>
                <w:vertAlign w:val="subscript"/>
              </w:rPr>
              <w:t>1</w:t>
            </w:r>
            <w:r w:rsidRPr="00BD3A00">
              <w:rPr>
                <w:rFonts w:eastAsia="宋体"/>
                <w:sz w:val="21"/>
                <w:szCs w:val="21"/>
              </w:rPr>
              <w:t xml:space="preserve"> = </w:t>
            </w:r>
            <w:r w:rsidRPr="00BD3A00">
              <w:rPr>
                <w:rFonts w:eastAsia="宋体" w:hint="eastAsia"/>
                <w:sz w:val="21"/>
                <w:szCs w:val="21"/>
              </w:rPr>
              <w:t>0.0686</w:t>
            </w:r>
            <w:r w:rsidRPr="00BD3A00">
              <w:rPr>
                <w:rFonts w:eastAsia="宋体"/>
                <w:sz w:val="21"/>
                <w:szCs w:val="21"/>
              </w:rPr>
              <w:br/>
              <w:t>w</w:t>
            </w:r>
            <w:r w:rsidRPr="00BD3A00">
              <w:rPr>
                <w:rFonts w:eastAsia="宋体"/>
                <w:i/>
                <w:sz w:val="21"/>
                <w:szCs w:val="21"/>
              </w:rPr>
              <w:t>R</w:t>
            </w:r>
            <w:r w:rsidRPr="00BD3A00">
              <w:rPr>
                <w:rFonts w:eastAsia="宋体"/>
                <w:sz w:val="21"/>
                <w:szCs w:val="21"/>
                <w:vertAlign w:val="subscript"/>
              </w:rPr>
              <w:t>2</w:t>
            </w:r>
            <w:r w:rsidRPr="00BD3A00">
              <w:rPr>
                <w:rFonts w:eastAsia="宋体"/>
                <w:sz w:val="21"/>
                <w:szCs w:val="21"/>
              </w:rPr>
              <w:t xml:space="preserve"> = </w:t>
            </w:r>
            <w:r w:rsidRPr="00BD3A00">
              <w:rPr>
                <w:rFonts w:eastAsia="宋体" w:hint="eastAsia"/>
                <w:sz w:val="21"/>
                <w:szCs w:val="21"/>
              </w:rPr>
              <w:t>0.2240</w:t>
            </w:r>
          </w:p>
        </w:tc>
      </w:tr>
    </w:tbl>
    <w:p w14:paraId="65F92CA9" w14:textId="77777777" w:rsidR="00BD3A00" w:rsidRPr="00BD3A00" w:rsidRDefault="00BD3A00" w:rsidP="00BD3A00">
      <w:pPr>
        <w:spacing w:line="360" w:lineRule="auto"/>
        <w:rPr>
          <w:rFonts w:eastAsia="等线"/>
          <w:kern w:val="2"/>
          <w:szCs w:val="24"/>
          <w:lang w:eastAsia="zh-CN"/>
        </w:rPr>
      </w:pPr>
    </w:p>
    <w:p w14:paraId="23332F3B" w14:textId="77777777" w:rsidR="00BD3A00" w:rsidRPr="00BD3A00" w:rsidRDefault="00BD3A00" w:rsidP="00BD3A00">
      <w:pPr>
        <w:rPr>
          <w:rFonts w:eastAsia="等线"/>
          <w:kern w:val="2"/>
          <w:szCs w:val="24"/>
          <w:lang w:eastAsia="zh-CN"/>
        </w:rPr>
      </w:pPr>
      <w:r w:rsidRPr="00BD3A00">
        <w:rPr>
          <w:rFonts w:eastAsia="等线"/>
          <w:kern w:val="2"/>
          <w:szCs w:val="24"/>
          <w:lang w:eastAsia="zh-CN"/>
        </w:rPr>
        <w:br w:type="page"/>
      </w:r>
    </w:p>
    <w:p w14:paraId="7DA7AA1F" w14:textId="77777777" w:rsidR="00BD3A00" w:rsidRPr="00BD3A00" w:rsidRDefault="00BD3A00" w:rsidP="00BD3A00">
      <w:pPr>
        <w:spacing w:line="360" w:lineRule="auto"/>
        <w:rPr>
          <w:rFonts w:eastAsia="等线"/>
          <w:kern w:val="2"/>
          <w:szCs w:val="24"/>
          <w:lang w:eastAsia="zh-CN"/>
        </w:rPr>
      </w:pPr>
      <w:r w:rsidRPr="00BD3A00">
        <w:rPr>
          <w:rFonts w:eastAsia="等线" w:hint="eastAsia"/>
          <w:b/>
          <w:bCs/>
          <w:kern w:val="2"/>
          <w:szCs w:val="24"/>
          <w:lang w:eastAsia="zh-CN"/>
        </w:rPr>
        <w:lastRenderedPageBreak/>
        <w:t>T</w:t>
      </w:r>
      <w:r w:rsidRPr="00BD3A00">
        <w:rPr>
          <w:rFonts w:eastAsia="等线"/>
          <w:b/>
          <w:bCs/>
          <w:kern w:val="2"/>
          <w:szCs w:val="24"/>
          <w:lang w:eastAsia="zh-CN"/>
        </w:rPr>
        <w:t xml:space="preserve">able </w:t>
      </w:r>
      <w:r w:rsidRPr="00BD3A00">
        <w:rPr>
          <w:rFonts w:eastAsia="等线" w:hint="eastAsia"/>
          <w:b/>
          <w:bCs/>
          <w:kern w:val="2"/>
          <w:szCs w:val="24"/>
          <w:lang w:eastAsia="zh-CN"/>
        </w:rPr>
        <w:t>S9</w:t>
      </w:r>
      <w:r w:rsidRPr="00BD3A00">
        <w:rPr>
          <w:rFonts w:eastAsia="等线"/>
          <w:b/>
          <w:bCs/>
          <w:kern w:val="2"/>
          <w:szCs w:val="24"/>
          <w:lang w:eastAsia="zh-CN"/>
        </w:rPr>
        <w:t>.</w:t>
      </w:r>
      <w:r w:rsidRPr="00BD3A00">
        <w:rPr>
          <w:rFonts w:eastAsia="等线" w:hint="eastAsia"/>
          <w:b/>
          <w:bCs/>
          <w:kern w:val="2"/>
          <w:szCs w:val="24"/>
          <w:lang w:eastAsia="zh-CN"/>
        </w:rPr>
        <w:t xml:space="preserve"> </w:t>
      </w:r>
      <w:r w:rsidRPr="00BD3A00">
        <w:rPr>
          <w:rFonts w:eastAsia="等线" w:hint="eastAsia"/>
          <w:kern w:val="2"/>
          <w:szCs w:val="24"/>
          <w:lang w:eastAsia="zh-CN"/>
        </w:rPr>
        <w:t>X-ray crystallographic data of SAF-36CNNP.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2296"/>
      </w:tblGrid>
      <w:tr w:rsidR="00BD3A00" w:rsidRPr="00BD3A00" w14:paraId="6A764A12" w14:textId="77777777" w:rsidTr="00BD3A00">
        <w:trPr>
          <w:trHeight w:val="340"/>
        </w:trPr>
        <w:tc>
          <w:tcPr>
            <w:tcW w:w="2296" w:type="dxa"/>
            <w:vAlign w:val="center"/>
          </w:tcPr>
          <w:p w14:paraId="2436503D"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Temperature [K]</w:t>
            </w:r>
          </w:p>
        </w:tc>
        <w:tc>
          <w:tcPr>
            <w:tcW w:w="2296" w:type="dxa"/>
            <w:vAlign w:val="center"/>
          </w:tcPr>
          <w:p w14:paraId="52B0FA11" w14:textId="77777777" w:rsidR="00BD3A00" w:rsidRPr="00BD3A00" w:rsidRDefault="00BD3A00" w:rsidP="00BD3A00">
            <w:pPr>
              <w:spacing w:line="252" w:lineRule="auto"/>
              <w:jc w:val="center"/>
              <w:rPr>
                <w:rFonts w:eastAsia="宋体"/>
                <w:sz w:val="21"/>
                <w:szCs w:val="21"/>
                <w:lang w:eastAsia="zh-CN"/>
              </w:rPr>
            </w:pPr>
            <w:r w:rsidRPr="00BD3A00">
              <w:rPr>
                <w:rFonts w:eastAsia="宋体" w:hint="eastAsia"/>
                <w:sz w:val="21"/>
                <w:szCs w:val="21"/>
                <w:lang w:eastAsia="zh-CN"/>
              </w:rPr>
              <w:t>295</w:t>
            </w:r>
          </w:p>
        </w:tc>
      </w:tr>
      <w:tr w:rsidR="00BD3A00" w:rsidRPr="00BD3A00" w14:paraId="3C62F48C" w14:textId="77777777" w:rsidTr="00BD3A00">
        <w:trPr>
          <w:trHeight w:val="340"/>
        </w:trPr>
        <w:tc>
          <w:tcPr>
            <w:tcW w:w="2296" w:type="dxa"/>
            <w:vAlign w:val="center"/>
          </w:tcPr>
          <w:p w14:paraId="570483F5"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Crystal system</w:t>
            </w:r>
          </w:p>
        </w:tc>
        <w:tc>
          <w:tcPr>
            <w:tcW w:w="2296" w:type="dxa"/>
            <w:vAlign w:val="center"/>
          </w:tcPr>
          <w:p w14:paraId="63472BAA" w14:textId="77777777" w:rsidR="00BD3A00" w:rsidRPr="00BD3A00" w:rsidRDefault="00BD3A00" w:rsidP="00BD3A00">
            <w:pPr>
              <w:spacing w:line="252" w:lineRule="auto"/>
              <w:jc w:val="center"/>
              <w:rPr>
                <w:rFonts w:eastAsia="宋体"/>
                <w:sz w:val="21"/>
                <w:szCs w:val="21"/>
              </w:rPr>
            </w:pPr>
            <w:r w:rsidRPr="00BD3A00">
              <w:rPr>
                <w:rFonts w:eastAsia="宋体" w:hint="eastAsia"/>
                <w:sz w:val="21"/>
                <w:szCs w:val="21"/>
              </w:rPr>
              <w:t>triclinic</w:t>
            </w:r>
          </w:p>
        </w:tc>
      </w:tr>
      <w:tr w:rsidR="00BD3A00" w:rsidRPr="00BD3A00" w14:paraId="477EA5DC" w14:textId="77777777" w:rsidTr="00BD3A00">
        <w:trPr>
          <w:trHeight w:val="340"/>
        </w:trPr>
        <w:tc>
          <w:tcPr>
            <w:tcW w:w="2296" w:type="dxa"/>
            <w:vAlign w:val="center"/>
          </w:tcPr>
          <w:p w14:paraId="3B4C65E4"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Space group</w:t>
            </w:r>
          </w:p>
        </w:tc>
        <w:tc>
          <w:tcPr>
            <w:tcW w:w="2296" w:type="dxa"/>
            <w:vAlign w:val="center"/>
          </w:tcPr>
          <w:p w14:paraId="7CEDBD28" w14:textId="77777777" w:rsidR="00BD3A00" w:rsidRPr="00BD3A00" w:rsidRDefault="00BD3A00" w:rsidP="00BD3A00">
            <w:pPr>
              <w:spacing w:line="252" w:lineRule="auto"/>
              <w:jc w:val="center"/>
              <w:rPr>
                <w:rFonts w:eastAsia="宋体"/>
                <w:sz w:val="21"/>
                <w:szCs w:val="21"/>
              </w:rPr>
            </w:pPr>
            <w:r w:rsidRPr="00BD3A00">
              <w:rPr>
                <w:rFonts w:eastAsia="宋体" w:hint="eastAsia"/>
                <w:sz w:val="21"/>
                <w:szCs w:val="21"/>
                <w:lang w:eastAsia="zh-CN"/>
              </w:rPr>
              <w:t>P</w:t>
            </w:r>
            <m:oMath>
              <m:bar>
                <m:barPr>
                  <m:pos m:val="top"/>
                  <m:ctrlPr>
                    <w:rPr>
                      <w:rFonts w:ascii="Cambria Math" w:eastAsia="宋体" w:hAnsi="Cambria Math"/>
                      <w:i/>
                      <w:sz w:val="21"/>
                      <w:szCs w:val="21"/>
                      <w:lang w:eastAsia="zh-CN"/>
                    </w:rPr>
                  </m:ctrlPr>
                </m:barPr>
                <m:e>
                  <m:r>
                    <w:rPr>
                      <w:rFonts w:ascii="Cambria Math" w:eastAsia="宋体" w:hAnsi="Cambria Math"/>
                      <w:sz w:val="21"/>
                      <w:szCs w:val="21"/>
                      <w:lang w:eastAsia="zh-CN"/>
                    </w:rPr>
                    <m:t>1</m:t>
                  </m:r>
                </m:e>
              </m:bar>
            </m:oMath>
          </w:p>
        </w:tc>
      </w:tr>
      <w:tr w:rsidR="00BD3A00" w:rsidRPr="00BD3A00" w14:paraId="48BE60FC" w14:textId="77777777" w:rsidTr="00BD3A00">
        <w:trPr>
          <w:trHeight w:val="340"/>
        </w:trPr>
        <w:tc>
          <w:tcPr>
            <w:tcW w:w="2296" w:type="dxa"/>
            <w:vAlign w:val="center"/>
          </w:tcPr>
          <w:p w14:paraId="60ADCC5A"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a</w:t>
            </w:r>
            <w:r w:rsidRPr="00BD3A00">
              <w:rPr>
                <w:rFonts w:eastAsia="宋体"/>
                <w:sz w:val="21"/>
                <w:szCs w:val="21"/>
              </w:rPr>
              <w:t xml:space="preserve"> [Å]</w:t>
            </w:r>
          </w:p>
        </w:tc>
        <w:tc>
          <w:tcPr>
            <w:tcW w:w="2296" w:type="dxa"/>
            <w:vAlign w:val="center"/>
          </w:tcPr>
          <w:p w14:paraId="068573F6" w14:textId="77777777" w:rsidR="00BD3A00" w:rsidRPr="00BD3A00" w:rsidRDefault="00BD3A00" w:rsidP="00BD3A00">
            <w:pPr>
              <w:spacing w:line="252" w:lineRule="auto"/>
              <w:jc w:val="center"/>
              <w:rPr>
                <w:rFonts w:eastAsia="宋体"/>
                <w:sz w:val="21"/>
                <w:szCs w:val="21"/>
              </w:rPr>
            </w:pPr>
            <w:r w:rsidRPr="00BD3A00">
              <w:rPr>
                <w:rFonts w:eastAsia="宋体" w:hint="eastAsia"/>
                <w:sz w:val="21"/>
                <w:szCs w:val="21"/>
              </w:rPr>
              <w:t>8.7528(1)</w:t>
            </w:r>
          </w:p>
        </w:tc>
      </w:tr>
      <w:tr w:rsidR="00BD3A00" w:rsidRPr="00BD3A00" w14:paraId="0FEBEB8F" w14:textId="77777777" w:rsidTr="00BD3A00">
        <w:trPr>
          <w:trHeight w:val="340"/>
        </w:trPr>
        <w:tc>
          <w:tcPr>
            <w:tcW w:w="2296" w:type="dxa"/>
            <w:vAlign w:val="center"/>
          </w:tcPr>
          <w:p w14:paraId="4A9B7B5D"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b</w:t>
            </w:r>
            <w:r w:rsidRPr="00BD3A00">
              <w:rPr>
                <w:rFonts w:eastAsia="宋体"/>
                <w:sz w:val="21"/>
                <w:szCs w:val="21"/>
              </w:rPr>
              <w:t xml:space="preserve"> [Å]</w:t>
            </w:r>
          </w:p>
        </w:tc>
        <w:tc>
          <w:tcPr>
            <w:tcW w:w="2296" w:type="dxa"/>
            <w:vAlign w:val="center"/>
          </w:tcPr>
          <w:p w14:paraId="49D87421" w14:textId="77777777" w:rsidR="00BD3A00" w:rsidRPr="00BD3A00" w:rsidRDefault="00BD3A00" w:rsidP="00BD3A00">
            <w:pPr>
              <w:spacing w:line="252" w:lineRule="auto"/>
              <w:jc w:val="center"/>
              <w:rPr>
                <w:rFonts w:eastAsia="宋体"/>
                <w:sz w:val="21"/>
                <w:szCs w:val="21"/>
              </w:rPr>
            </w:pPr>
            <w:r w:rsidRPr="00BD3A00">
              <w:rPr>
                <w:rFonts w:eastAsia="宋体" w:hint="eastAsia"/>
                <w:sz w:val="21"/>
                <w:szCs w:val="21"/>
              </w:rPr>
              <w:t>14.7194(2)</w:t>
            </w:r>
          </w:p>
        </w:tc>
      </w:tr>
      <w:tr w:rsidR="00BD3A00" w:rsidRPr="00BD3A00" w14:paraId="58E4AF2F" w14:textId="77777777" w:rsidTr="00BD3A00">
        <w:trPr>
          <w:trHeight w:val="340"/>
        </w:trPr>
        <w:tc>
          <w:tcPr>
            <w:tcW w:w="2296" w:type="dxa"/>
            <w:vAlign w:val="center"/>
          </w:tcPr>
          <w:p w14:paraId="68B8910F"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c</w:t>
            </w:r>
            <w:r w:rsidRPr="00BD3A00">
              <w:rPr>
                <w:rFonts w:eastAsia="宋体"/>
                <w:sz w:val="21"/>
                <w:szCs w:val="21"/>
              </w:rPr>
              <w:t xml:space="preserve"> [Å]</w:t>
            </w:r>
          </w:p>
        </w:tc>
        <w:tc>
          <w:tcPr>
            <w:tcW w:w="2296" w:type="dxa"/>
            <w:vAlign w:val="center"/>
          </w:tcPr>
          <w:p w14:paraId="0BA1CA90" w14:textId="77777777" w:rsidR="00BD3A00" w:rsidRPr="00BD3A00" w:rsidRDefault="00BD3A00" w:rsidP="00BD3A00">
            <w:pPr>
              <w:spacing w:line="252" w:lineRule="auto"/>
              <w:jc w:val="center"/>
              <w:rPr>
                <w:rFonts w:eastAsia="宋体"/>
                <w:sz w:val="21"/>
                <w:szCs w:val="21"/>
              </w:rPr>
            </w:pPr>
            <w:r w:rsidRPr="00BD3A00">
              <w:rPr>
                <w:rFonts w:eastAsia="宋体" w:hint="eastAsia"/>
                <w:sz w:val="21"/>
                <w:szCs w:val="21"/>
              </w:rPr>
              <w:t>21.2500(3)</w:t>
            </w:r>
          </w:p>
        </w:tc>
      </w:tr>
      <w:tr w:rsidR="00BD3A00" w:rsidRPr="00BD3A00" w14:paraId="0E3EEB26" w14:textId="77777777" w:rsidTr="00BD3A00">
        <w:trPr>
          <w:trHeight w:val="340"/>
        </w:trPr>
        <w:tc>
          <w:tcPr>
            <w:tcW w:w="2296" w:type="dxa"/>
            <w:vAlign w:val="center"/>
          </w:tcPr>
          <w:p w14:paraId="582172BE"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α [°]</w:t>
            </w:r>
          </w:p>
        </w:tc>
        <w:tc>
          <w:tcPr>
            <w:tcW w:w="2296" w:type="dxa"/>
            <w:vAlign w:val="center"/>
          </w:tcPr>
          <w:p w14:paraId="163BC69B" w14:textId="77777777" w:rsidR="00BD3A00" w:rsidRPr="00BD3A00" w:rsidRDefault="00BD3A00" w:rsidP="00BD3A00">
            <w:pPr>
              <w:spacing w:line="252" w:lineRule="auto"/>
              <w:jc w:val="center"/>
              <w:rPr>
                <w:rFonts w:eastAsia="宋体"/>
                <w:sz w:val="21"/>
                <w:szCs w:val="21"/>
              </w:rPr>
            </w:pPr>
            <w:r w:rsidRPr="00BD3A00">
              <w:rPr>
                <w:rFonts w:eastAsia="宋体" w:hint="eastAsia"/>
                <w:sz w:val="21"/>
                <w:szCs w:val="21"/>
              </w:rPr>
              <w:t>101.908(1)</w:t>
            </w:r>
          </w:p>
        </w:tc>
      </w:tr>
      <w:tr w:rsidR="00BD3A00" w:rsidRPr="00BD3A00" w14:paraId="6FE3C817" w14:textId="77777777" w:rsidTr="00BD3A00">
        <w:trPr>
          <w:trHeight w:val="340"/>
        </w:trPr>
        <w:tc>
          <w:tcPr>
            <w:tcW w:w="2296" w:type="dxa"/>
            <w:vAlign w:val="center"/>
          </w:tcPr>
          <w:p w14:paraId="1ECFC52F"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β [°]</w:t>
            </w:r>
          </w:p>
        </w:tc>
        <w:tc>
          <w:tcPr>
            <w:tcW w:w="2296" w:type="dxa"/>
            <w:vAlign w:val="center"/>
          </w:tcPr>
          <w:p w14:paraId="23CC4E47" w14:textId="77777777" w:rsidR="00BD3A00" w:rsidRPr="00BD3A00" w:rsidRDefault="00BD3A00" w:rsidP="00BD3A00">
            <w:pPr>
              <w:spacing w:line="252" w:lineRule="auto"/>
              <w:jc w:val="center"/>
              <w:rPr>
                <w:rFonts w:eastAsia="宋体"/>
                <w:sz w:val="21"/>
                <w:szCs w:val="21"/>
              </w:rPr>
            </w:pPr>
            <w:r w:rsidRPr="00BD3A00">
              <w:rPr>
                <w:rFonts w:eastAsia="宋体" w:hint="eastAsia"/>
                <w:sz w:val="21"/>
                <w:szCs w:val="21"/>
              </w:rPr>
              <w:t>96.141(1)</w:t>
            </w:r>
          </w:p>
        </w:tc>
      </w:tr>
      <w:tr w:rsidR="00BD3A00" w:rsidRPr="00BD3A00" w14:paraId="0D94AE8B" w14:textId="77777777" w:rsidTr="00BD3A00">
        <w:trPr>
          <w:trHeight w:val="340"/>
        </w:trPr>
        <w:tc>
          <w:tcPr>
            <w:tcW w:w="2296" w:type="dxa"/>
            <w:vAlign w:val="center"/>
          </w:tcPr>
          <w:p w14:paraId="10801371"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γ [°]</w:t>
            </w:r>
          </w:p>
        </w:tc>
        <w:tc>
          <w:tcPr>
            <w:tcW w:w="2296" w:type="dxa"/>
            <w:vAlign w:val="center"/>
          </w:tcPr>
          <w:p w14:paraId="1C769DE9" w14:textId="77777777" w:rsidR="00BD3A00" w:rsidRPr="00BD3A00" w:rsidRDefault="00BD3A00" w:rsidP="00BD3A00">
            <w:pPr>
              <w:spacing w:line="252" w:lineRule="auto"/>
              <w:jc w:val="center"/>
              <w:rPr>
                <w:rFonts w:eastAsia="宋体"/>
                <w:sz w:val="21"/>
                <w:szCs w:val="21"/>
              </w:rPr>
            </w:pPr>
            <w:r w:rsidRPr="00BD3A00">
              <w:rPr>
                <w:rFonts w:eastAsia="宋体" w:hint="eastAsia"/>
                <w:sz w:val="21"/>
                <w:szCs w:val="21"/>
              </w:rPr>
              <w:t>95.227(1)</w:t>
            </w:r>
          </w:p>
        </w:tc>
      </w:tr>
      <w:tr w:rsidR="00BD3A00" w:rsidRPr="00BD3A00" w14:paraId="35B4BB48" w14:textId="77777777" w:rsidTr="00BD3A00">
        <w:trPr>
          <w:trHeight w:val="340"/>
        </w:trPr>
        <w:tc>
          <w:tcPr>
            <w:tcW w:w="2296" w:type="dxa"/>
            <w:vAlign w:val="center"/>
          </w:tcPr>
          <w:p w14:paraId="1BF8B522"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Volume [Å</w:t>
            </w:r>
            <w:r w:rsidRPr="00BD3A00">
              <w:rPr>
                <w:rFonts w:eastAsia="宋体"/>
                <w:sz w:val="21"/>
                <w:szCs w:val="21"/>
                <w:vertAlign w:val="superscript"/>
              </w:rPr>
              <w:t>3</w:t>
            </w:r>
            <w:r w:rsidRPr="00BD3A00">
              <w:rPr>
                <w:rFonts w:eastAsia="宋体"/>
                <w:sz w:val="21"/>
                <w:szCs w:val="21"/>
              </w:rPr>
              <w:t>]</w:t>
            </w:r>
          </w:p>
        </w:tc>
        <w:tc>
          <w:tcPr>
            <w:tcW w:w="2296" w:type="dxa"/>
            <w:vAlign w:val="center"/>
          </w:tcPr>
          <w:p w14:paraId="2F499A64" w14:textId="77777777" w:rsidR="00BD3A00" w:rsidRPr="00BD3A00" w:rsidRDefault="00BD3A00" w:rsidP="00BD3A00">
            <w:pPr>
              <w:spacing w:line="252" w:lineRule="auto"/>
              <w:jc w:val="center"/>
              <w:rPr>
                <w:rFonts w:eastAsia="宋体"/>
                <w:sz w:val="21"/>
                <w:szCs w:val="21"/>
              </w:rPr>
            </w:pPr>
            <w:r w:rsidRPr="00BD3A00">
              <w:rPr>
                <w:rFonts w:eastAsia="宋体" w:hint="eastAsia"/>
                <w:sz w:val="21"/>
                <w:szCs w:val="21"/>
              </w:rPr>
              <w:t>2645.39(6)</w:t>
            </w:r>
          </w:p>
        </w:tc>
      </w:tr>
      <w:tr w:rsidR="00BD3A00" w:rsidRPr="00BD3A00" w14:paraId="6741D9A3" w14:textId="77777777" w:rsidTr="00BD3A00">
        <w:trPr>
          <w:trHeight w:val="340"/>
        </w:trPr>
        <w:tc>
          <w:tcPr>
            <w:tcW w:w="2296" w:type="dxa"/>
            <w:vAlign w:val="center"/>
          </w:tcPr>
          <w:p w14:paraId="71818189"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Z</w:t>
            </w:r>
          </w:p>
        </w:tc>
        <w:tc>
          <w:tcPr>
            <w:tcW w:w="2296" w:type="dxa"/>
            <w:vAlign w:val="center"/>
          </w:tcPr>
          <w:p w14:paraId="10535072" w14:textId="77777777" w:rsidR="00BD3A00" w:rsidRPr="00BD3A00" w:rsidRDefault="00BD3A00" w:rsidP="00BD3A00">
            <w:pPr>
              <w:spacing w:line="252" w:lineRule="auto"/>
              <w:jc w:val="center"/>
              <w:rPr>
                <w:rFonts w:eastAsia="宋体"/>
                <w:sz w:val="21"/>
                <w:szCs w:val="21"/>
                <w:lang w:eastAsia="zh-CN"/>
              </w:rPr>
            </w:pPr>
            <w:r w:rsidRPr="00BD3A00">
              <w:rPr>
                <w:rFonts w:eastAsia="宋体" w:hint="eastAsia"/>
                <w:sz w:val="21"/>
                <w:szCs w:val="21"/>
                <w:lang w:eastAsia="zh-CN"/>
              </w:rPr>
              <w:t>11</w:t>
            </w:r>
          </w:p>
        </w:tc>
      </w:tr>
      <w:tr w:rsidR="00BD3A00" w:rsidRPr="00BD3A00" w14:paraId="47B7E285" w14:textId="77777777" w:rsidTr="00BD3A00">
        <w:trPr>
          <w:trHeight w:val="340"/>
        </w:trPr>
        <w:tc>
          <w:tcPr>
            <w:tcW w:w="2296" w:type="dxa"/>
            <w:vAlign w:val="center"/>
          </w:tcPr>
          <w:p w14:paraId="08E2156B"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F</w:t>
            </w:r>
            <w:r w:rsidRPr="00BD3A00">
              <w:rPr>
                <w:rFonts w:eastAsia="宋体"/>
                <w:sz w:val="21"/>
                <w:szCs w:val="21"/>
              </w:rPr>
              <w:t>(000)</w:t>
            </w:r>
          </w:p>
        </w:tc>
        <w:tc>
          <w:tcPr>
            <w:tcW w:w="2296" w:type="dxa"/>
            <w:vAlign w:val="center"/>
          </w:tcPr>
          <w:p w14:paraId="645C65BD" w14:textId="77777777" w:rsidR="00BD3A00" w:rsidRPr="00BD3A00" w:rsidRDefault="00BD3A00" w:rsidP="00BD3A00">
            <w:pPr>
              <w:spacing w:line="252" w:lineRule="auto"/>
              <w:jc w:val="center"/>
              <w:rPr>
                <w:rFonts w:eastAsia="宋体"/>
                <w:sz w:val="21"/>
                <w:szCs w:val="21"/>
              </w:rPr>
            </w:pPr>
            <w:r w:rsidRPr="00BD3A00">
              <w:rPr>
                <w:rFonts w:eastAsia="宋体" w:hint="eastAsia"/>
                <w:sz w:val="21"/>
                <w:szCs w:val="21"/>
              </w:rPr>
              <w:t>1018.0</w:t>
            </w:r>
          </w:p>
        </w:tc>
      </w:tr>
      <w:tr w:rsidR="00BD3A00" w:rsidRPr="00BD3A00" w14:paraId="4F498CAF" w14:textId="77777777" w:rsidTr="00BD3A00">
        <w:trPr>
          <w:trHeight w:val="340"/>
        </w:trPr>
        <w:tc>
          <w:tcPr>
            <w:tcW w:w="2296" w:type="dxa"/>
            <w:vAlign w:val="center"/>
          </w:tcPr>
          <w:p w14:paraId="7479E081"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 xml:space="preserve">Crystal </w:t>
            </w:r>
            <w:proofErr w:type="spellStart"/>
            <w:r w:rsidRPr="00BD3A00">
              <w:rPr>
                <w:rFonts w:eastAsia="宋体"/>
                <w:sz w:val="21"/>
                <w:szCs w:val="21"/>
              </w:rPr>
              <w:t>colour</w:t>
            </w:r>
            <w:proofErr w:type="spellEnd"/>
          </w:p>
        </w:tc>
        <w:tc>
          <w:tcPr>
            <w:tcW w:w="2296" w:type="dxa"/>
            <w:vAlign w:val="center"/>
          </w:tcPr>
          <w:p w14:paraId="02A6AD0D" w14:textId="77777777" w:rsidR="00BD3A00" w:rsidRPr="00BD3A00" w:rsidRDefault="00BD3A00" w:rsidP="00BD3A00">
            <w:pPr>
              <w:spacing w:line="252" w:lineRule="auto"/>
              <w:jc w:val="center"/>
              <w:rPr>
                <w:rFonts w:eastAsia="宋体"/>
                <w:sz w:val="21"/>
                <w:szCs w:val="21"/>
                <w:lang w:eastAsia="zh-CN"/>
              </w:rPr>
            </w:pPr>
            <w:r w:rsidRPr="00BD3A00">
              <w:rPr>
                <w:rFonts w:eastAsia="宋体" w:hint="eastAsia"/>
                <w:sz w:val="21"/>
                <w:szCs w:val="21"/>
                <w:lang w:eastAsia="zh-CN"/>
              </w:rPr>
              <w:t>orange</w:t>
            </w:r>
          </w:p>
        </w:tc>
      </w:tr>
      <w:tr w:rsidR="00BD3A00" w:rsidRPr="00BD3A00" w14:paraId="5E206C64" w14:textId="77777777" w:rsidTr="00BD3A00">
        <w:trPr>
          <w:trHeight w:val="340"/>
        </w:trPr>
        <w:tc>
          <w:tcPr>
            <w:tcW w:w="2296" w:type="dxa"/>
            <w:vAlign w:val="center"/>
          </w:tcPr>
          <w:p w14:paraId="53A701EC"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Radiation</w:t>
            </w:r>
          </w:p>
        </w:tc>
        <w:tc>
          <w:tcPr>
            <w:tcW w:w="2296" w:type="dxa"/>
            <w:vAlign w:val="center"/>
          </w:tcPr>
          <w:p w14:paraId="49019E3D" w14:textId="77777777" w:rsidR="00BD3A00" w:rsidRPr="00BD3A00" w:rsidRDefault="00BD3A00" w:rsidP="00BD3A00">
            <w:pPr>
              <w:spacing w:line="252" w:lineRule="auto"/>
              <w:jc w:val="center"/>
              <w:rPr>
                <w:rFonts w:eastAsia="宋体"/>
                <w:sz w:val="21"/>
                <w:szCs w:val="21"/>
              </w:rPr>
            </w:pPr>
            <w:proofErr w:type="spellStart"/>
            <w:r w:rsidRPr="00BD3A00">
              <w:rPr>
                <w:rFonts w:eastAsia="宋体"/>
                <w:sz w:val="21"/>
                <w:szCs w:val="21"/>
              </w:rPr>
              <w:t>Cu</w:t>
            </w:r>
            <w:r w:rsidRPr="00BD3A00">
              <w:rPr>
                <w:rFonts w:eastAsia="宋体"/>
                <w:i/>
                <w:sz w:val="21"/>
                <w:szCs w:val="21"/>
              </w:rPr>
              <w:t>K</w:t>
            </w:r>
            <w:proofErr w:type="spellEnd"/>
            <w:r w:rsidRPr="00BD3A00">
              <w:rPr>
                <w:rFonts w:eastAsia="宋体"/>
                <w:i/>
                <w:sz w:val="21"/>
                <w:szCs w:val="21"/>
                <w:vertAlign w:val="subscript"/>
              </w:rPr>
              <w:t>α</w:t>
            </w:r>
            <w:r w:rsidRPr="00BD3A00">
              <w:rPr>
                <w:rFonts w:eastAsia="宋体"/>
                <w:sz w:val="21"/>
                <w:szCs w:val="21"/>
              </w:rPr>
              <w:t xml:space="preserve"> (λ=1.54178 Å)</w:t>
            </w:r>
          </w:p>
        </w:tc>
      </w:tr>
      <w:tr w:rsidR="00BD3A00" w:rsidRPr="00BD3A00" w14:paraId="5852464F" w14:textId="77777777" w:rsidTr="00BD3A00">
        <w:trPr>
          <w:trHeight w:val="340"/>
        </w:trPr>
        <w:tc>
          <w:tcPr>
            <w:tcW w:w="2296" w:type="dxa"/>
            <w:vAlign w:val="center"/>
          </w:tcPr>
          <w:p w14:paraId="1CEB1731"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Index ranges</w:t>
            </w:r>
          </w:p>
        </w:tc>
        <w:tc>
          <w:tcPr>
            <w:tcW w:w="2296" w:type="dxa"/>
            <w:vAlign w:val="center"/>
          </w:tcPr>
          <w:p w14:paraId="01E564A2" w14:textId="77777777" w:rsidR="00BD3A00" w:rsidRPr="00BD3A00" w:rsidRDefault="00BD3A00" w:rsidP="00BD3A00">
            <w:pPr>
              <w:spacing w:line="252" w:lineRule="auto"/>
              <w:jc w:val="center"/>
              <w:rPr>
                <w:rFonts w:eastAsia="宋体"/>
                <w:sz w:val="21"/>
                <w:szCs w:val="21"/>
                <w:lang w:eastAsia="zh-CN"/>
              </w:rPr>
            </w:pPr>
            <w:r w:rsidRPr="00BD3A00">
              <w:rPr>
                <w:rFonts w:eastAsia="宋体"/>
                <w:sz w:val="21"/>
                <w:szCs w:val="21"/>
              </w:rPr>
              <w:t>−</w:t>
            </w:r>
            <w:r w:rsidRPr="00BD3A00">
              <w:rPr>
                <w:rFonts w:eastAsia="宋体" w:hint="eastAsia"/>
                <w:sz w:val="21"/>
                <w:szCs w:val="21"/>
                <w:lang w:eastAsia="zh-CN"/>
              </w:rPr>
              <w:t>8</w:t>
            </w:r>
            <w:r w:rsidRPr="00BD3A00">
              <w:rPr>
                <w:rFonts w:eastAsia="宋体"/>
                <w:sz w:val="21"/>
                <w:szCs w:val="21"/>
              </w:rPr>
              <w:t xml:space="preserve"> ≤ h ≤ </w:t>
            </w:r>
            <w:r w:rsidRPr="00BD3A00">
              <w:rPr>
                <w:rFonts w:eastAsia="宋体" w:hint="eastAsia"/>
                <w:sz w:val="21"/>
                <w:szCs w:val="21"/>
                <w:lang w:eastAsia="zh-CN"/>
              </w:rPr>
              <w:t>10</w:t>
            </w:r>
            <w:r w:rsidRPr="00BD3A00">
              <w:rPr>
                <w:rFonts w:eastAsia="宋体"/>
                <w:sz w:val="21"/>
                <w:szCs w:val="21"/>
              </w:rPr>
              <w:br/>
              <w:t>−</w:t>
            </w:r>
            <w:r w:rsidRPr="00BD3A00">
              <w:rPr>
                <w:rFonts w:eastAsia="宋体" w:hint="eastAsia"/>
                <w:sz w:val="21"/>
                <w:szCs w:val="21"/>
                <w:lang w:eastAsia="zh-CN"/>
              </w:rPr>
              <w:t>18</w:t>
            </w:r>
            <w:r w:rsidRPr="00BD3A00">
              <w:rPr>
                <w:rFonts w:eastAsia="宋体"/>
                <w:sz w:val="21"/>
                <w:szCs w:val="21"/>
              </w:rPr>
              <w:t xml:space="preserve"> ≤ k ≤ </w:t>
            </w:r>
            <w:r w:rsidRPr="00BD3A00">
              <w:rPr>
                <w:rFonts w:eastAsia="宋体" w:hint="eastAsia"/>
                <w:sz w:val="21"/>
                <w:szCs w:val="21"/>
                <w:lang w:eastAsia="zh-CN"/>
              </w:rPr>
              <w:t>18</w:t>
            </w:r>
            <w:r w:rsidRPr="00BD3A00">
              <w:rPr>
                <w:rFonts w:eastAsia="宋体"/>
                <w:sz w:val="21"/>
                <w:szCs w:val="21"/>
              </w:rPr>
              <w:br/>
              <w:t>−</w:t>
            </w:r>
            <w:r w:rsidRPr="00BD3A00">
              <w:rPr>
                <w:rFonts w:eastAsia="宋体" w:hint="eastAsia"/>
                <w:sz w:val="21"/>
                <w:szCs w:val="21"/>
                <w:lang w:eastAsia="zh-CN"/>
              </w:rPr>
              <w:t>25</w:t>
            </w:r>
            <w:r w:rsidRPr="00BD3A00">
              <w:rPr>
                <w:rFonts w:eastAsia="宋体"/>
                <w:sz w:val="21"/>
                <w:szCs w:val="21"/>
              </w:rPr>
              <w:t xml:space="preserve"> ≤ l ≤ </w:t>
            </w:r>
            <w:r w:rsidRPr="00BD3A00">
              <w:rPr>
                <w:rFonts w:eastAsia="宋体" w:hint="eastAsia"/>
                <w:sz w:val="21"/>
                <w:szCs w:val="21"/>
                <w:lang w:eastAsia="zh-CN"/>
              </w:rPr>
              <w:t>26</w:t>
            </w:r>
          </w:p>
        </w:tc>
      </w:tr>
      <w:tr w:rsidR="00BD3A00" w:rsidRPr="00BD3A00" w14:paraId="7EC355D7" w14:textId="77777777" w:rsidTr="00BD3A00">
        <w:trPr>
          <w:trHeight w:val="340"/>
        </w:trPr>
        <w:tc>
          <w:tcPr>
            <w:tcW w:w="2296" w:type="dxa"/>
            <w:vAlign w:val="center"/>
          </w:tcPr>
          <w:p w14:paraId="67602C07"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 xml:space="preserve">Completeness to </w:t>
            </w:r>
            <w:r w:rsidRPr="00BD3A00">
              <w:rPr>
                <w:rFonts w:eastAsia="宋体"/>
                <w:sz w:val="21"/>
                <w:szCs w:val="21"/>
              </w:rPr>
              <w:br/>
              <w:t xml:space="preserve">θ = </w:t>
            </w:r>
            <w:r w:rsidRPr="00BD3A00">
              <w:rPr>
                <w:rFonts w:eastAsia="宋体" w:hint="eastAsia"/>
                <w:sz w:val="21"/>
                <w:szCs w:val="21"/>
              </w:rPr>
              <w:t>77.837</w:t>
            </w:r>
            <w:r w:rsidRPr="00BD3A00">
              <w:rPr>
                <w:rFonts w:eastAsia="宋体"/>
                <w:sz w:val="21"/>
                <w:szCs w:val="21"/>
              </w:rPr>
              <w:t>°</w:t>
            </w:r>
          </w:p>
        </w:tc>
        <w:tc>
          <w:tcPr>
            <w:tcW w:w="2296" w:type="dxa"/>
            <w:vAlign w:val="center"/>
          </w:tcPr>
          <w:p w14:paraId="6F85E587" w14:textId="0C2C64E2" w:rsidR="00BD3A00" w:rsidRPr="00BD3A00" w:rsidRDefault="00BD3A00" w:rsidP="00BD3A00">
            <w:pPr>
              <w:spacing w:line="252" w:lineRule="auto"/>
              <w:jc w:val="center"/>
              <w:rPr>
                <w:rFonts w:eastAsia="宋体"/>
                <w:sz w:val="21"/>
                <w:szCs w:val="21"/>
              </w:rPr>
            </w:pPr>
            <w:r w:rsidRPr="00BD3A00">
              <w:rPr>
                <w:rFonts w:eastAsia="宋体" w:hint="eastAsia"/>
                <w:sz w:val="21"/>
                <w:szCs w:val="21"/>
              </w:rPr>
              <w:t>9</w:t>
            </w:r>
            <w:r w:rsidRPr="00BD3A00">
              <w:rPr>
                <w:rFonts w:eastAsia="宋体" w:hint="eastAsia"/>
                <w:sz w:val="21"/>
                <w:szCs w:val="21"/>
                <w:lang w:eastAsia="zh-CN"/>
              </w:rPr>
              <w:t>4.0</w:t>
            </w:r>
            <w:r w:rsidRPr="00BD3A00">
              <w:rPr>
                <w:rFonts w:eastAsia="宋体"/>
                <w:sz w:val="21"/>
                <w:szCs w:val="21"/>
              </w:rPr>
              <w:t>%</w:t>
            </w:r>
          </w:p>
        </w:tc>
      </w:tr>
      <w:tr w:rsidR="00BD3A00" w:rsidRPr="00BD3A00" w14:paraId="4E5DC413" w14:textId="77777777" w:rsidTr="00BD3A00">
        <w:trPr>
          <w:trHeight w:val="340"/>
        </w:trPr>
        <w:tc>
          <w:tcPr>
            <w:tcW w:w="2296" w:type="dxa"/>
            <w:vAlign w:val="center"/>
          </w:tcPr>
          <w:p w14:paraId="26C1053B" w14:textId="5F05E2AE" w:rsidR="00BD3A00" w:rsidRPr="00BD3A00" w:rsidRDefault="00BD3A00" w:rsidP="00BD3A00">
            <w:pPr>
              <w:spacing w:line="252" w:lineRule="auto"/>
              <w:jc w:val="center"/>
              <w:rPr>
                <w:rFonts w:eastAsia="宋体"/>
                <w:sz w:val="21"/>
                <w:szCs w:val="21"/>
              </w:rPr>
            </w:pPr>
            <w:r w:rsidRPr="00BD3A00">
              <w:rPr>
                <w:rFonts w:eastAsia="宋体"/>
                <w:sz w:val="21"/>
                <w:szCs w:val="21"/>
              </w:rPr>
              <w:t>Data/Parameters</w:t>
            </w:r>
          </w:p>
        </w:tc>
        <w:tc>
          <w:tcPr>
            <w:tcW w:w="2296" w:type="dxa"/>
            <w:vAlign w:val="center"/>
          </w:tcPr>
          <w:p w14:paraId="55F2601B" w14:textId="2013DCEE" w:rsidR="00BD3A00" w:rsidRPr="00BD3A00" w:rsidRDefault="00BD3A00" w:rsidP="00BD3A00">
            <w:pPr>
              <w:spacing w:line="252" w:lineRule="auto"/>
              <w:jc w:val="center"/>
              <w:rPr>
                <w:rFonts w:eastAsia="宋体"/>
                <w:sz w:val="21"/>
                <w:szCs w:val="21"/>
                <w:lang w:eastAsia="zh-CN"/>
              </w:rPr>
            </w:pPr>
            <w:r w:rsidRPr="00BD3A00">
              <w:rPr>
                <w:rFonts w:eastAsia="宋体" w:hint="eastAsia"/>
                <w:sz w:val="21"/>
                <w:szCs w:val="21"/>
              </w:rPr>
              <w:t>10598</w:t>
            </w:r>
            <w:r w:rsidRPr="00BD3A00">
              <w:rPr>
                <w:rFonts w:eastAsia="宋体"/>
                <w:sz w:val="21"/>
                <w:szCs w:val="21"/>
              </w:rPr>
              <w:t>/</w:t>
            </w:r>
            <w:r w:rsidRPr="00BD3A00">
              <w:rPr>
                <w:rFonts w:eastAsia="宋体" w:hint="eastAsia"/>
                <w:sz w:val="21"/>
                <w:szCs w:val="21"/>
                <w:lang w:eastAsia="zh-CN"/>
              </w:rPr>
              <w:t>617</w:t>
            </w:r>
          </w:p>
        </w:tc>
      </w:tr>
      <w:tr w:rsidR="00BD3A00" w:rsidRPr="00BD3A00" w14:paraId="0AFB3396" w14:textId="77777777" w:rsidTr="00BD3A00">
        <w:trPr>
          <w:trHeight w:val="340"/>
        </w:trPr>
        <w:tc>
          <w:tcPr>
            <w:tcW w:w="2296" w:type="dxa"/>
            <w:vAlign w:val="center"/>
          </w:tcPr>
          <w:p w14:paraId="7E37E5B0"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 xml:space="preserve">Goodness-of-fit on </w:t>
            </w:r>
            <w:r w:rsidRPr="00BD3A00">
              <w:rPr>
                <w:rFonts w:eastAsia="宋体"/>
                <w:i/>
                <w:sz w:val="21"/>
                <w:szCs w:val="21"/>
              </w:rPr>
              <w:t>F</w:t>
            </w:r>
            <w:r w:rsidRPr="00BD3A00">
              <w:rPr>
                <w:rFonts w:eastAsia="宋体"/>
                <w:sz w:val="21"/>
                <w:szCs w:val="21"/>
                <w:vertAlign w:val="superscript"/>
              </w:rPr>
              <w:t>2</w:t>
            </w:r>
          </w:p>
        </w:tc>
        <w:tc>
          <w:tcPr>
            <w:tcW w:w="2296" w:type="dxa"/>
            <w:vAlign w:val="center"/>
          </w:tcPr>
          <w:p w14:paraId="41739A82" w14:textId="77777777" w:rsidR="00BD3A00" w:rsidRPr="00BD3A00" w:rsidRDefault="00BD3A00" w:rsidP="00BD3A00">
            <w:pPr>
              <w:spacing w:line="252" w:lineRule="auto"/>
              <w:jc w:val="center"/>
              <w:rPr>
                <w:rFonts w:eastAsia="宋体"/>
                <w:sz w:val="21"/>
                <w:szCs w:val="21"/>
                <w:lang w:eastAsia="zh-CN"/>
              </w:rPr>
            </w:pPr>
            <w:r w:rsidRPr="00BD3A00">
              <w:rPr>
                <w:rFonts w:eastAsia="宋体" w:hint="eastAsia"/>
                <w:sz w:val="21"/>
                <w:szCs w:val="21"/>
              </w:rPr>
              <w:t>0.938</w:t>
            </w:r>
          </w:p>
        </w:tc>
      </w:tr>
      <w:tr w:rsidR="00BD3A00" w:rsidRPr="00BD3A00" w14:paraId="621C7236" w14:textId="77777777" w:rsidTr="00BD3A00">
        <w:trPr>
          <w:trHeight w:val="340"/>
        </w:trPr>
        <w:tc>
          <w:tcPr>
            <w:tcW w:w="2296" w:type="dxa"/>
            <w:vAlign w:val="center"/>
          </w:tcPr>
          <w:p w14:paraId="61F6CA78"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 xml:space="preserve">Final </w:t>
            </w:r>
            <w:r w:rsidRPr="00BD3A00">
              <w:rPr>
                <w:rFonts w:eastAsia="宋体"/>
                <w:i/>
                <w:sz w:val="21"/>
                <w:szCs w:val="21"/>
              </w:rPr>
              <w:t>R</w:t>
            </w:r>
            <w:r w:rsidRPr="00BD3A00">
              <w:rPr>
                <w:rFonts w:eastAsia="宋体"/>
                <w:sz w:val="21"/>
                <w:szCs w:val="21"/>
              </w:rPr>
              <w:t xml:space="preserve"> indexes </w:t>
            </w:r>
            <w:r w:rsidRPr="00BD3A00">
              <w:rPr>
                <w:rFonts w:eastAsia="宋体"/>
                <w:sz w:val="21"/>
                <w:szCs w:val="21"/>
              </w:rPr>
              <w:br/>
              <w:t>[</w:t>
            </w:r>
            <w:r w:rsidRPr="00BD3A00">
              <w:rPr>
                <w:rFonts w:eastAsia="宋体"/>
                <w:i/>
                <w:sz w:val="21"/>
                <w:szCs w:val="21"/>
              </w:rPr>
              <w:t>I</w:t>
            </w:r>
            <w:r w:rsidRPr="00BD3A00">
              <w:rPr>
                <w:rFonts w:eastAsia="宋体"/>
                <w:sz w:val="21"/>
                <w:szCs w:val="21"/>
              </w:rPr>
              <w:t>≥2σ(</w:t>
            </w:r>
            <w:r w:rsidRPr="00BD3A00">
              <w:rPr>
                <w:rFonts w:eastAsia="宋体"/>
                <w:i/>
                <w:sz w:val="21"/>
                <w:szCs w:val="21"/>
              </w:rPr>
              <w:t>I</w:t>
            </w:r>
            <w:r w:rsidRPr="00BD3A00">
              <w:rPr>
                <w:rFonts w:eastAsia="宋体"/>
                <w:sz w:val="21"/>
                <w:szCs w:val="21"/>
              </w:rPr>
              <w:t>)]</w:t>
            </w:r>
          </w:p>
        </w:tc>
        <w:tc>
          <w:tcPr>
            <w:tcW w:w="2296" w:type="dxa"/>
            <w:vAlign w:val="center"/>
          </w:tcPr>
          <w:p w14:paraId="53C25AA6"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R</w:t>
            </w:r>
            <w:r w:rsidRPr="00BD3A00">
              <w:rPr>
                <w:rFonts w:eastAsia="宋体"/>
                <w:sz w:val="21"/>
                <w:szCs w:val="21"/>
                <w:vertAlign w:val="subscript"/>
              </w:rPr>
              <w:t>1</w:t>
            </w:r>
            <w:r w:rsidRPr="00BD3A00">
              <w:rPr>
                <w:rFonts w:eastAsia="宋体"/>
                <w:sz w:val="21"/>
                <w:szCs w:val="21"/>
              </w:rPr>
              <w:t xml:space="preserve"> = </w:t>
            </w:r>
            <w:r w:rsidRPr="00BD3A00">
              <w:rPr>
                <w:rFonts w:eastAsia="宋体" w:hint="eastAsia"/>
                <w:sz w:val="21"/>
                <w:szCs w:val="21"/>
              </w:rPr>
              <w:t>0.0502</w:t>
            </w:r>
            <w:r w:rsidRPr="00BD3A00">
              <w:rPr>
                <w:rFonts w:eastAsia="宋体"/>
                <w:sz w:val="21"/>
                <w:szCs w:val="21"/>
              </w:rPr>
              <w:br/>
              <w:t>w</w:t>
            </w:r>
            <w:r w:rsidRPr="00BD3A00">
              <w:rPr>
                <w:rFonts w:eastAsia="宋体"/>
                <w:i/>
                <w:sz w:val="21"/>
                <w:szCs w:val="21"/>
              </w:rPr>
              <w:t>R</w:t>
            </w:r>
            <w:r w:rsidRPr="00BD3A00">
              <w:rPr>
                <w:rFonts w:eastAsia="宋体"/>
                <w:sz w:val="21"/>
                <w:szCs w:val="21"/>
                <w:vertAlign w:val="subscript"/>
              </w:rPr>
              <w:t>2</w:t>
            </w:r>
            <w:r w:rsidRPr="00BD3A00">
              <w:rPr>
                <w:rFonts w:eastAsia="宋体"/>
                <w:sz w:val="21"/>
                <w:szCs w:val="21"/>
              </w:rPr>
              <w:t xml:space="preserve"> = </w:t>
            </w:r>
            <w:r w:rsidRPr="00BD3A00">
              <w:rPr>
                <w:rFonts w:eastAsia="宋体" w:hint="eastAsia"/>
                <w:sz w:val="21"/>
                <w:szCs w:val="21"/>
              </w:rPr>
              <w:t>0.1564</w:t>
            </w:r>
          </w:p>
        </w:tc>
      </w:tr>
      <w:tr w:rsidR="00BD3A00" w:rsidRPr="00BD3A00" w14:paraId="5EDCA0E5" w14:textId="77777777" w:rsidTr="00BD3A00">
        <w:trPr>
          <w:trHeight w:val="340"/>
        </w:trPr>
        <w:tc>
          <w:tcPr>
            <w:tcW w:w="2296" w:type="dxa"/>
            <w:vAlign w:val="center"/>
          </w:tcPr>
          <w:p w14:paraId="78566EA2" w14:textId="77777777" w:rsidR="00BD3A00" w:rsidRPr="00BD3A00" w:rsidRDefault="00BD3A00" w:rsidP="00BD3A00">
            <w:pPr>
              <w:spacing w:line="252" w:lineRule="auto"/>
              <w:jc w:val="center"/>
              <w:rPr>
                <w:rFonts w:eastAsia="宋体"/>
                <w:sz w:val="21"/>
                <w:szCs w:val="21"/>
              </w:rPr>
            </w:pPr>
            <w:r w:rsidRPr="00BD3A00">
              <w:rPr>
                <w:rFonts w:eastAsia="宋体"/>
                <w:sz w:val="21"/>
                <w:szCs w:val="21"/>
              </w:rPr>
              <w:t xml:space="preserve">Final </w:t>
            </w:r>
            <w:r w:rsidRPr="00BD3A00">
              <w:rPr>
                <w:rFonts w:eastAsia="宋体"/>
                <w:i/>
                <w:sz w:val="21"/>
                <w:szCs w:val="21"/>
              </w:rPr>
              <w:t>R</w:t>
            </w:r>
            <w:r w:rsidRPr="00BD3A00">
              <w:rPr>
                <w:rFonts w:eastAsia="宋体"/>
                <w:sz w:val="21"/>
                <w:szCs w:val="21"/>
              </w:rPr>
              <w:t xml:space="preserve"> indexes </w:t>
            </w:r>
            <w:r w:rsidRPr="00BD3A00">
              <w:rPr>
                <w:rFonts w:eastAsia="宋体"/>
                <w:sz w:val="21"/>
                <w:szCs w:val="21"/>
              </w:rPr>
              <w:br/>
              <w:t>[all data]</w:t>
            </w:r>
          </w:p>
        </w:tc>
        <w:tc>
          <w:tcPr>
            <w:tcW w:w="2296" w:type="dxa"/>
            <w:vAlign w:val="center"/>
          </w:tcPr>
          <w:p w14:paraId="26DF4812" w14:textId="77777777" w:rsidR="00BD3A00" w:rsidRPr="00BD3A00" w:rsidRDefault="00BD3A00" w:rsidP="00BD3A00">
            <w:pPr>
              <w:spacing w:line="252" w:lineRule="auto"/>
              <w:jc w:val="center"/>
              <w:rPr>
                <w:rFonts w:eastAsia="宋体"/>
                <w:sz w:val="21"/>
                <w:szCs w:val="21"/>
              </w:rPr>
            </w:pPr>
            <w:r w:rsidRPr="00BD3A00">
              <w:rPr>
                <w:rFonts w:eastAsia="宋体"/>
                <w:i/>
                <w:sz w:val="21"/>
                <w:szCs w:val="21"/>
              </w:rPr>
              <w:t>R</w:t>
            </w:r>
            <w:r w:rsidRPr="00BD3A00">
              <w:rPr>
                <w:rFonts w:eastAsia="宋体"/>
                <w:sz w:val="21"/>
                <w:szCs w:val="21"/>
                <w:vertAlign w:val="subscript"/>
              </w:rPr>
              <w:t>1</w:t>
            </w:r>
            <w:r w:rsidRPr="00BD3A00">
              <w:rPr>
                <w:rFonts w:eastAsia="宋体"/>
                <w:sz w:val="21"/>
                <w:szCs w:val="21"/>
              </w:rPr>
              <w:t xml:space="preserve"> = </w:t>
            </w:r>
            <w:r w:rsidRPr="00BD3A00">
              <w:rPr>
                <w:rFonts w:eastAsia="宋体" w:hint="eastAsia"/>
                <w:sz w:val="21"/>
                <w:szCs w:val="21"/>
              </w:rPr>
              <w:t>0.0597</w:t>
            </w:r>
            <w:r w:rsidRPr="00BD3A00">
              <w:rPr>
                <w:rFonts w:eastAsia="宋体"/>
                <w:sz w:val="21"/>
                <w:szCs w:val="21"/>
              </w:rPr>
              <w:br/>
              <w:t>w</w:t>
            </w:r>
            <w:r w:rsidRPr="00BD3A00">
              <w:rPr>
                <w:rFonts w:eastAsia="宋体"/>
                <w:i/>
                <w:sz w:val="21"/>
                <w:szCs w:val="21"/>
              </w:rPr>
              <w:t>R</w:t>
            </w:r>
            <w:r w:rsidRPr="00BD3A00">
              <w:rPr>
                <w:rFonts w:eastAsia="宋体"/>
                <w:sz w:val="21"/>
                <w:szCs w:val="21"/>
                <w:vertAlign w:val="subscript"/>
              </w:rPr>
              <w:t>2</w:t>
            </w:r>
            <w:r w:rsidRPr="00BD3A00">
              <w:rPr>
                <w:rFonts w:eastAsia="宋体"/>
                <w:sz w:val="21"/>
                <w:szCs w:val="21"/>
              </w:rPr>
              <w:t xml:space="preserve"> = </w:t>
            </w:r>
            <w:r w:rsidRPr="00BD3A00">
              <w:rPr>
                <w:rFonts w:eastAsia="宋体" w:hint="eastAsia"/>
                <w:sz w:val="21"/>
                <w:szCs w:val="21"/>
              </w:rPr>
              <w:t>0.1666</w:t>
            </w:r>
          </w:p>
        </w:tc>
      </w:tr>
    </w:tbl>
    <w:p w14:paraId="51156089" w14:textId="65134157" w:rsidR="009B6885" w:rsidRDefault="009B6885" w:rsidP="00BD3A00">
      <w:pPr>
        <w:spacing w:line="360" w:lineRule="auto"/>
        <w:rPr>
          <w:rFonts w:eastAsia="等线"/>
          <w:kern w:val="2"/>
          <w:szCs w:val="24"/>
          <w:lang w:eastAsia="zh-CN"/>
        </w:rPr>
      </w:pPr>
    </w:p>
    <w:p w14:paraId="2EBE805F" w14:textId="77777777" w:rsidR="009B6885" w:rsidRDefault="009B6885">
      <w:pPr>
        <w:rPr>
          <w:rFonts w:eastAsia="等线"/>
          <w:kern w:val="2"/>
          <w:szCs w:val="24"/>
          <w:lang w:eastAsia="zh-CN"/>
        </w:rPr>
      </w:pPr>
      <w:r>
        <w:rPr>
          <w:rFonts w:eastAsia="等线"/>
          <w:kern w:val="2"/>
          <w:szCs w:val="24"/>
          <w:lang w:eastAsia="zh-CN"/>
        </w:rPr>
        <w:br w:type="page"/>
      </w:r>
    </w:p>
    <w:p w14:paraId="2CAC3252" w14:textId="0DEBD28A" w:rsidR="00BD3A00" w:rsidRPr="009B6885" w:rsidRDefault="009B6885" w:rsidP="00BD3A00">
      <w:pPr>
        <w:spacing w:line="360" w:lineRule="auto"/>
        <w:rPr>
          <w:b/>
          <w:bCs/>
          <w:kern w:val="32"/>
          <w:szCs w:val="24"/>
          <w:lang w:eastAsia="zh-CN"/>
        </w:rPr>
      </w:pPr>
      <w:r w:rsidRPr="009B6885">
        <w:rPr>
          <w:rFonts w:hint="eastAsia"/>
          <w:b/>
          <w:bCs/>
          <w:kern w:val="32"/>
          <w:szCs w:val="24"/>
          <w:lang w:eastAsia="zh-CN"/>
        </w:rPr>
        <w:lastRenderedPageBreak/>
        <w:t>References</w:t>
      </w:r>
    </w:p>
    <w:p w14:paraId="5A28D5BA" w14:textId="77777777" w:rsidR="00CF0B35" w:rsidRPr="00CF0B35" w:rsidRDefault="007E7F30" w:rsidP="00CF0B35">
      <w:pPr>
        <w:pStyle w:val="a8"/>
      </w:pPr>
      <w:r>
        <w:rPr>
          <w:rFonts w:eastAsia="等线"/>
          <w:kern w:val="2"/>
          <w:szCs w:val="24"/>
          <w:lang w:eastAsia="zh-CN"/>
        </w:rPr>
        <w:fldChar w:fldCharType="begin"/>
      </w:r>
      <w:r w:rsidR="00CF0B35">
        <w:rPr>
          <w:rFonts w:eastAsia="等线"/>
          <w:kern w:val="2"/>
          <w:szCs w:val="24"/>
          <w:lang w:eastAsia="zh-CN"/>
        </w:rPr>
        <w:instrText xml:space="preserve"> ADDIN ZOTERO_BIBL {"uncited":[],"omitted":[],"custom":[]} CSL_BIBLIOGRAPHY </w:instrText>
      </w:r>
      <w:r>
        <w:rPr>
          <w:rFonts w:eastAsia="等线"/>
          <w:kern w:val="2"/>
          <w:szCs w:val="24"/>
          <w:lang w:eastAsia="zh-CN"/>
        </w:rPr>
        <w:fldChar w:fldCharType="separate"/>
      </w:r>
      <w:r w:rsidR="00CF0B35" w:rsidRPr="00CF0B35">
        <w:t>1.</w:t>
      </w:r>
      <w:r w:rsidR="00CF0B35" w:rsidRPr="00CF0B35">
        <w:tab/>
        <w:t xml:space="preserve">Pellegrin, Y. </w:t>
      </w:r>
      <w:r w:rsidR="00CF0B35" w:rsidRPr="00CF0B35">
        <w:rPr>
          <w:i/>
          <w:iCs/>
        </w:rPr>
        <w:t>et al.</w:t>
      </w:r>
      <w:r w:rsidR="00CF0B35" w:rsidRPr="00CF0B35">
        <w:t xml:space="preserve"> New Heteroleptic Bis-Phenanthroline Copper(I) Complexes with Dipyridophenazine or Imidazole Fused Phenanthroline Ligands: Spectral, Electrochemical, and Quantum Chemical Studies. </w:t>
      </w:r>
      <w:r w:rsidR="00CF0B35" w:rsidRPr="00CF0B35">
        <w:rPr>
          <w:i/>
          <w:iCs/>
        </w:rPr>
        <w:t>Inorg. Chem.</w:t>
      </w:r>
      <w:r w:rsidR="00CF0B35" w:rsidRPr="00CF0B35">
        <w:t xml:space="preserve"> </w:t>
      </w:r>
      <w:r w:rsidR="00CF0B35" w:rsidRPr="00CF0B35">
        <w:rPr>
          <w:b/>
          <w:bCs/>
        </w:rPr>
        <w:t>50</w:t>
      </w:r>
      <w:r w:rsidR="00CF0B35" w:rsidRPr="00CF0B35">
        <w:t>, 11309–11322 (2011).</w:t>
      </w:r>
    </w:p>
    <w:p w14:paraId="6B9C1D68" w14:textId="77777777" w:rsidR="00CF0B35" w:rsidRPr="00CF0B35" w:rsidRDefault="00CF0B35" w:rsidP="00CF0B35">
      <w:pPr>
        <w:pStyle w:val="a8"/>
      </w:pPr>
      <w:r w:rsidRPr="00CF0B35">
        <w:t>2.</w:t>
      </w:r>
      <w:r w:rsidRPr="00CF0B35">
        <w:tab/>
        <w:t xml:space="preserve">Zhang, H.-Y. </w:t>
      </w:r>
      <w:r w:rsidRPr="00CF0B35">
        <w:rPr>
          <w:i/>
          <w:iCs/>
        </w:rPr>
        <w:t>et al.</w:t>
      </w:r>
      <w:r w:rsidRPr="00CF0B35">
        <w:t xml:space="preserve"> A novel orange-red thermally activated delayed fluorescence emitter with high molecular rigidity and planarity realizing 32.5% external quantum efficiency in organic light-emitting diodes. </w:t>
      </w:r>
      <w:r w:rsidRPr="00CF0B35">
        <w:rPr>
          <w:i/>
          <w:iCs/>
        </w:rPr>
        <w:t>Mater. Horiz.</w:t>
      </w:r>
      <w:r w:rsidRPr="00CF0B35">
        <w:t xml:space="preserve"> </w:t>
      </w:r>
      <w:r w:rsidRPr="00CF0B35">
        <w:rPr>
          <w:b/>
          <w:bCs/>
        </w:rPr>
        <w:t>9</w:t>
      </w:r>
      <w:r w:rsidRPr="00CF0B35">
        <w:t>, 2425–2432 (2022).</w:t>
      </w:r>
    </w:p>
    <w:p w14:paraId="5F21061B" w14:textId="77777777" w:rsidR="00CF0B35" w:rsidRPr="00CF0B35" w:rsidRDefault="00CF0B35" w:rsidP="00CF0B35">
      <w:pPr>
        <w:pStyle w:val="a8"/>
      </w:pPr>
      <w:r w:rsidRPr="00CF0B35">
        <w:t>3.</w:t>
      </w:r>
      <w:r w:rsidRPr="00CF0B35">
        <w:tab/>
        <w:t xml:space="preserve">Zeng, W. </w:t>
      </w:r>
      <w:r w:rsidRPr="00CF0B35">
        <w:rPr>
          <w:i/>
          <w:iCs/>
        </w:rPr>
        <w:t>et al.</w:t>
      </w:r>
      <w:r w:rsidRPr="00CF0B35">
        <w:t xml:space="preserve"> Achieving Nearly 30% External Quantum Efficiency for Orange–Red Organic Light Emitting Diodes by Employing Thermally Activated Delayed Fluorescence Emitters Composed of 1,8-Naphthalimide-Acridine Hybrids. </w:t>
      </w:r>
      <w:r w:rsidRPr="00CF0B35">
        <w:rPr>
          <w:i/>
          <w:iCs/>
        </w:rPr>
        <w:t>Adv. Mater.</w:t>
      </w:r>
      <w:r w:rsidRPr="00CF0B35">
        <w:t xml:space="preserve"> </w:t>
      </w:r>
      <w:r w:rsidRPr="00CF0B35">
        <w:rPr>
          <w:b/>
          <w:bCs/>
        </w:rPr>
        <w:t>30</w:t>
      </w:r>
      <w:r w:rsidRPr="00CF0B35">
        <w:t>, 1704961 (2018).</w:t>
      </w:r>
    </w:p>
    <w:p w14:paraId="10F4263C" w14:textId="77777777" w:rsidR="00CF0B35" w:rsidRPr="00CF0B35" w:rsidRDefault="00CF0B35" w:rsidP="00CF0B35">
      <w:pPr>
        <w:pStyle w:val="a8"/>
      </w:pPr>
      <w:r w:rsidRPr="00CF0B35">
        <w:t>4.</w:t>
      </w:r>
      <w:r w:rsidRPr="00CF0B35">
        <w:tab/>
        <w:t xml:space="preserve">Karthik, D. </w:t>
      </w:r>
      <w:r w:rsidRPr="00CF0B35">
        <w:rPr>
          <w:i/>
          <w:iCs/>
        </w:rPr>
        <w:t>et al.</w:t>
      </w:r>
      <w:r w:rsidRPr="00CF0B35">
        <w:t xml:space="preserve"> Acceptor–Donor–Acceptor-Type Orange–Red Thermally Activated Delayed Fluorescence Materials Realizing External Quantum Efficiency Over 30% with Low Efficiency Roll-Off. </w:t>
      </w:r>
      <w:r w:rsidRPr="00CF0B35">
        <w:rPr>
          <w:i/>
          <w:iCs/>
        </w:rPr>
        <w:t>Adv. Mater.</w:t>
      </w:r>
      <w:r w:rsidRPr="00CF0B35">
        <w:t xml:space="preserve"> </w:t>
      </w:r>
      <w:r w:rsidRPr="00CF0B35">
        <w:rPr>
          <w:b/>
          <w:bCs/>
        </w:rPr>
        <w:t>33</w:t>
      </w:r>
      <w:r w:rsidRPr="00CF0B35">
        <w:t>, 2007724 (2021).</w:t>
      </w:r>
    </w:p>
    <w:p w14:paraId="016B78E8" w14:textId="77777777" w:rsidR="00CF0B35" w:rsidRPr="00CF0B35" w:rsidRDefault="00CF0B35" w:rsidP="00CF0B35">
      <w:pPr>
        <w:pStyle w:val="a8"/>
      </w:pPr>
      <w:r w:rsidRPr="00CF0B35">
        <w:t>5.</w:t>
      </w:r>
      <w:r w:rsidRPr="00CF0B35">
        <w:tab/>
        <w:t xml:space="preserve">Cai, Z. </w:t>
      </w:r>
      <w:r w:rsidRPr="00CF0B35">
        <w:rPr>
          <w:i/>
          <w:iCs/>
        </w:rPr>
        <w:t>et al.</w:t>
      </w:r>
      <w:r w:rsidRPr="00CF0B35">
        <w:t xml:space="preserve"> Realizing Record-High Electroluminescence Efficiency of 31.5 % for Red Thermally Activated Delayed Fluorescence Molecules. </w:t>
      </w:r>
      <w:r w:rsidRPr="00CF0B35">
        <w:rPr>
          <w:i/>
          <w:iCs/>
        </w:rPr>
        <w:t>Angew. Chem. Int. Ed.</w:t>
      </w:r>
      <w:r w:rsidRPr="00CF0B35">
        <w:t xml:space="preserve"> </w:t>
      </w:r>
      <w:r w:rsidRPr="00CF0B35">
        <w:rPr>
          <w:b/>
          <w:bCs/>
        </w:rPr>
        <w:t>60</w:t>
      </w:r>
      <w:r w:rsidRPr="00CF0B35">
        <w:t>, 23635–23640 (2021).</w:t>
      </w:r>
    </w:p>
    <w:p w14:paraId="130A1D19" w14:textId="77777777" w:rsidR="00CF0B35" w:rsidRPr="00CF0B35" w:rsidRDefault="00CF0B35" w:rsidP="00CF0B35">
      <w:pPr>
        <w:pStyle w:val="a8"/>
      </w:pPr>
      <w:r w:rsidRPr="00CF0B35">
        <w:t>6.</w:t>
      </w:r>
      <w:r w:rsidRPr="00CF0B35">
        <w:tab/>
        <w:t xml:space="preserve">Zhang, Y. </w:t>
      </w:r>
      <w:r w:rsidRPr="00CF0B35">
        <w:rPr>
          <w:i/>
          <w:iCs/>
        </w:rPr>
        <w:t>et al.</w:t>
      </w:r>
      <w:r w:rsidRPr="00CF0B35">
        <w:t xml:space="preserve"> High‐Efficiency Red Organic Light‐Emitting Diodes with External Quantum Efficiency Close to 30% Based on a Novel Thermally Activated Delayed Fluorescence Emitter. </w:t>
      </w:r>
      <w:r w:rsidRPr="00CF0B35">
        <w:rPr>
          <w:i/>
          <w:iCs/>
        </w:rPr>
        <w:t>Adv. Mater.</w:t>
      </w:r>
      <w:r w:rsidRPr="00CF0B35">
        <w:t xml:space="preserve"> </w:t>
      </w:r>
      <w:r w:rsidRPr="00CF0B35">
        <w:rPr>
          <w:b/>
          <w:bCs/>
        </w:rPr>
        <w:t>31</w:t>
      </w:r>
      <w:r w:rsidRPr="00CF0B35">
        <w:t>, 1902368 (2019).</w:t>
      </w:r>
    </w:p>
    <w:p w14:paraId="060B0022" w14:textId="77777777" w:rsidR="00CF0B35" w:rsidRPr="00CF0B35" w:rsidRDefault="00CF0B35" w:rsidP="00CF0B35">
      <w:pPr>
        <w:pStyle w:val="a8"/>
      </w:pPr>
      <w:r w:rsidRPr="00CF0B35">
        <w:t>7.</w:t>
      </w:r>
      <w:r w:rsidRPr="00CF0B35">
        <w:tab/>
        <w:t xml:space="preserve">Chen, J. </w:t>
      </w:r>
      <w:r w:rsidRPr="00CF0B35">
        <w:rPr>
          <w:i/>
          <w:iCs/>
        </w:rPr>
        <w:t>et al.</w:t>
      </w:r>
      <w:r w:rsidRPr="00CF0B35">
        <w:t xml:space="preserve"> Red/Near‐Infrared Thermally Activated Delayed Fluorescence OLEDs with Near 100 % Internal Quantum Efficiency. </w:t>
      </w:r>
      <w:r w:rsidRPr="00CF0B35">
        <w:rPr>
          <w:i/>
          <w:iCs/>
        </w:rPr>
        <w:t>Angew. Chem. Int. Ed.</w:t>
      </w:r>
      <w:r w:rsidRPr="00CF0B35">
        <w:t xml:space="preserve"> </w:t>
      </w:r>
      <w:r w:rsidRPr="00CF0B35">
        <w:rPr>
          <w:b/>
          <w:bCs/>
        </w:rPr>
        <w:t>58</w:t>
      </w:r>
      <w:r w:rsidRPr="00CF0B35">
        <w:t>, 14660–14665 (2019).</w:t>
      </w:r>
    </w:p>
    <w:p w14:paraId="6F10D23B" w14:textId="77777777" w:rsidR="00CF0B35" w:rsidRPr="00CF0B35" w:rsidRDefault="00CF0B35" w:rsidP="00CF0B35">
      <w:pPr>
        <w:pStyle w:val="a8"/>
      </w:pPr>
      <w:r w:rsidRPr="00CF0B35">
        <w:lastRenderedPageBreak/>
        <w:t>8.</w:t>
      </w:r>
      <w:r w:rsidRPr="00CF0B35">
        <w:tab/>
        <w:t xml:space="preserve">Hsieh, C.-M. </w:t>
      </w:r>
      <w:r w:rsidRPr="00CF0B35">
        <w:rPr>
          <w:i/>
          <w:iCs/>
        </w:rPr>
        <w:t>et al.</w:t>
      </w:r>
      <w:r w:rsidRPr="00CF0B35">
        <w:t xml:space="preserve"> Diboron-Based Delayed Fluorescent Emitters with Orange-to-Red Emission and Superior Organic Light-Emitting Diode Efficiency. </w:t>
      </w:r>
      <w:r w:rsidRPr="00CF0B35">
        <w:rPr>
          <w:i/>
          <w:iCs/>
        </w:rPr>
        <w:t>ACS Appl. Mater. Interfaces</w:t>
      </w:r>
      <w:r w:rsidRPr="00CF0B35">
        <w:t xml:space="preserve"> </w:t>
      </w:r>
      <w:r w:rsidRPr="00CF0B35">
        <w:rPr>
          <w:b/>
          <w:bCs/>
        </w:rPr>
        <w:t>12</w:t>
      </w:r>
      <w:r w:rsidRPr="00CF0B35">
        <w:t>, 23199–23206 (2020).</w:t>
      </w:r>
    </w:p>
    <w:p w14:paraId="735E1AA1" w14:textId="77777777" w:rsidR="00CF0B35" w:rsidRPr="00CF0B35" w:rsidRDefault="00CF0B35" w:rsidP="00CF0B35">
      <w:pPr>
        <w:pStyle w:val="a8"/>
      </w:pPr>
      <w:r w:rsidRPr="00CF0B35">
        <w:t>9.</w:t>
      </w:r>
      <w:r w:rsidRPr="00CF0B35">
        <w:tab/>
        <w:t xml:space="preserve">Wang, H. </w:t>
      </w:r>
      <w:r w:rsidRPr="00CF0B35">
        <w:rPr>
          <w:i/>
          <w:iCs/>
        </w:rPr>
        <w:t>et al.</w:t>
      </w:r>
      <w:r w:rsidRPr="00CF0B35">
        <w:t xml:space="preserve"> An A-D-A-Type Thermally Activated Delayed Fluorescence Emitter with Intrinsic Yellow Emission Realizing Record-High Red/NIR OLEDs upon Modulating Intermolecular Aggregations. </w:t>
      </w:r>
      <w:r w:rsidRPr="00CF0B35">
        <w:rPr>
          <w:i/>
          <w:iCs/>
        </w:rPr>
        <w:t>Adv. Mater.</w:t>
      </w:r>
      <w:r w:rsidRPr="00CF0B35">
        <w:t xml:space="preserve"> </w:t>
      </w:r>
      <w:r w:rsidRPr="00CF0B35">
        <w:rPr>
          <w:b/>
          <w:bCs/>
        </w:rPr>
        <w:t>36</w:t>
      </w:r>
      <w:r w:rsidRPr="00CF0B35">
        <w:t>, 2307725 (2024).</w:t>
      </w:r>
    </w:p>
    <w:p w14:paraId="7C307803" w14:textId="77777777" w:rsidR="00CF0B35" w:rsidRPr="00CF0B35" w:rsidRDefault="00CF0B35" w:rsidP="00CF0B35">
      <w:pPr>
        <w:pStyle w:val="a8"/>
      </w:pPr>
      <w:r w:rsidRPr="00CF0B35">
        <w:t>10.</w:t>
      </w:r>
      <w:r w:rsidRPr="00CF0B35">
        <w:tab/>
        <w:t xml:space="preserve">Cheng, Y.-C. </w:t>
      </w:r>
      <w:r w:rsidRPr="00CF0B35">
        <w:rPr>
          <w:i/>
          <w:iCs/>
        </w:rPr>
        <w:t>et al.</w:t>
      </w:r>
      <w:r w:rsidRPr="00CF0B35">
        <w:t xml:space="preserve"> A Highly Twisted Carbazole-Fused DABNA Derivative as an Orange-Red TADF Emitter for OLEDs with Nearly 40 % EQE. </w:t>
      </w:r>
      <w:r w:rsidRPr="00CF0B35">
        <w:rPr>
          <w:i/>
          <w:iCs/>
        </w:rPr>
        <w:t>Angew. Chem. Int. Ed.</w:t>
      </w:r>
      <w:r w:rsidRPr="00CF0B35">
        <w:t xml:space="preserve"> </w:t>
      </w:r>
      <w:r w:rsidRPr="00CF0B35">
        <w:rPr>
          <w:b/>
          <w:bCs/>
        </w:rPr>
        <w:t>61</w:t>
      </w:r>
      <w:r w:rsidRPr="00CF0B35">
        <w:t>, e202212575 (2022).</w:t>
      </w:r>
    </w:p>
    <w:p w14:paraId="6A791016" w14:textId="77777777" w:rsidR="00CF0B35" w:rsidRPr="00CF0B35" w:rsidRDefault="00CF0B35" w:rsidP="00CF0B35">
      <w:pPr>
        <w:pStyle w:val="a8"/>
      </w:pPr>
      <w:r w:rsidRPr="00CF0B35">
        <w:t>11.</w:t>
      </w:r>
      <w:r w:rsidRPr="00CF0B35">
        <w:tab/>
        <w:t xml:space="preserve">Chen, J. </w:t>
      </w:r>
      <w:r w:rsidRPr="00CF0B35">
        <w:rPr>
          <w:i/>
          <w:iCs/>
        </w:rPr>
        <w:t>et al.</w:t>
      </w:r>
      <w:r w:rsidRPr="00CF0B35">
        <w:t xml:space="preserve"> Optimizing Intermolecular Interactions and Energy Level Alignments of Red TADF Emitters for High‐Performance Organic Light‐Emitting Diodes. </w:t>
      </w:r>
      <w:r w:rsidRPr="00CF0B35">
        <w:rPr>
          <w:i/>
          <w:iCs/>
        </w:rPr>
        <w:t>Small</w:t>
      </w:r>
      <w:r w:rsidRPr="00CF0B35">
        <w:t xml:space="preserve"> </w:t>
      </w:r>
      <w:r w:rsidRPr="00CF0B35">
        <w:rPr>
          <w:b/>
          <w:bCs/>
        </w:rPr>
        <w:t>18</w:t>
      </w:r>
      <w:r w:rsidRPr="00CF0B35">
        <w:t>, 2201548 (2022).</w:t>
      </w:r>
    </w:p>
    <w:p w14:paraId="416B05B7" w14:textId="77777777" w:rsidR="00CF0B35" w:rsidRPr="00CF0B35" w:rsidRDefault="00CF0B35" w:rsidP="00CF0B35">
      <w:pPr>
        <w:pStyle w:val="a8"/>
      </w:pPr>
      <w:r w:rsidRPr="00CF0B35">
        <w:t>12.</w:t>
      </w:r>
      <w:r w:rsidRPr="00CF0B35">
        <w:tab/>
        <w:t xml:space="preserve">Pu, Y. </w:t>
      </w:r>
      <w:r w:rsidRPr="00CF0B35">
        <w:rPr>
          <w:i/>
          <w:iCs/>
        </w:rPr>
        <w:t>et al.</w:t>
      </w:r>
      <w:r w:rsidRPr="00CF0B35">
        <w:t xml:space="preserve"> Sulfur-locked multiple resonance emitters for high performance orange-red/deep-red OLEDs. </w:t>
      </w:r>
      <w:r w:rsidRPr="00CF0B35">
        <w:rPr>
          <w:i/>
          <w:iCs/>
        </w:rPr>
        <w:t>Nat. Commun.</w:t>
      </w:r>
      <w:r w:rsidRPr="00CF0B35">
        <w:t xml:space="preserve"> </w:t>
      </w:r>
      <w:r w:rsidRPr="00CF0B35">
        <w:rPr>
          <w:b/>
          <w:bCs/>
        </w:rPr>
        <w:t>16</w:t>
      </w:r>
      <w:r w:rsidRPr="00CF0B35">
        <w:t>, 332 (2025).</w:t>
      </w:r>
    </w:p>
    <w:p w14:paraId="41C722A2" w14:textId="77777777" w:rsidR="00CF0B35" w:rsidRPr="00CF0B35" w:rsidRDefault="00CF0B35" w:rsidP="00CF0B35">
      <w:pPr>
        <w:pStyle w:val="a8"/>
      </w:pPr>
      <w:r w:rsidRPr="00CF0B35">
        <w:t>13.</w:t>
      </w:r>
      <w:r w:rsidRPr="00CF0B35">
        <w:tab/>
        <w:t xml:space="preserve">Yang, W. </w:t>
      </w:r>
      <w:r w:rsidRPr="00CF0B35">
        <w:rPr>
          <w:i/>
          <w:iCs/>
        </w:rPr>
        <w:t>et al.</w:t>
      </w:r>
      <w:r w:rsidRPr="00CF0B35">
        <w:t xml:space="preserve"> An Effective Approach toward Yellow-to-Orange Multi-Resonance TADF Emitters by Integrating Strong Electron Donor into B/N-Based Polycyclic Architecture: High Performance OLEDs with Nearly 40% EQE. </w:t>
      </w:r>
      <w:r w:rsidRPr="00CF0B35">
        <w:rPr>
          <w:i/>
          <w:iCs/>
        </w:rPr>
        <w:t>Adv. Funct. Mater.</w:t>
      </w:r>
      <w:r w:rsidRPr="00CF0B35">
        <w:t xml:space="preserve"> </w:t>
      </w:r>
      <w:r w:rsidRPr="00CF0B35">
        <w:rPr>
          <w:b/>
          <w:bCs/>
        </w:rPr>
        <w:t>33</w:t>
      </w:r>
      <w:r w:rsidRPr="00CF0B35">
        <w:t>, 2213056 (2023).</w:t>
      </w:r>
    </w:p>
    <w:p w14:paraId="0F8882F0" w14:textId="77777777" w:rsidR="00CF0B35" w:rsidRPr="00CF0B35" w:rsidRDefault="00CF0B35" w:rsidP="00CF0B35">
      <w:pPr>
        <w:pStyle w:val="a8"/>
      </w:pPr>
      <w:r w:rsidRPr="00CF0B35">
        <w:t>14.</w:t>
      </w:r>
      <w:r w:rsidRPr="00CF0B35">
        <w:tab/>
        <w:t xml:space="preserve">Yang, M., Park, I. S. &amp; Yasuda, T. Full-Color, Narrowband, and High-Efficiency Electroluminescence from Boron and Carbazole Embedded Polycyclic Heteroaromatics. </w:t>
      </w:r>
      <w:r w:rsidRPr="00CF0B35">
        <w:rPr>
          <w:i/>
          <w:iCs/>
        </w:rPr>
        <w:t>J. Am. Chem. Soc.</w:t>
      </w:r>
      <w:r w:rsidRPr="00CF0B35">
        <w:t xml:space="preserve"> </w:t>
      </w:r>
      <w:r w:rsidRPr="00CF0B35">
        <w:rPr>
          <w:b/>
          <w:bCs/>
        </w:rPr>
        <w:t>142</w:t>
      </w:r>
      <w:r w:rsidRPr="00CF0B35">
        <w:t>, 19468–19472 (2020).</w:t>
      </w:r>
    </w:p>
    <w:p w14:paraId="0313DBC0" w14:textId="77777777" w:rsidR="00CF0B35" w:rsidRPr="00CF0B35" w:rsidRDefault="00CF0B35" w:rsidP="00CF0B35">
      <w:pPr>
        <w:pStyle w:val="a8"/>
      </w:pPr>
      <w:r w:rsidRPr="00CF0B35">
        <w:t>15.</w:t>
      </w:r>
      <w:r w:rsidRPr="00CF0B35">
        <w:tab/>
        <w:t xml:space="preserve">Luo, X.-F. </w:t>
      </w:r>
      <w:r w:rsidRPr="00CF0B35">
        <w:rPr>
          <w:i/>
          <w:iCs/>
        </w:rPr>
        <w:t>et al.</w:t>
      </w:r>
      <w:r w:rsidRPr="00CF0B35">
        <w:t xml:space="preserve"> High-Efficiency and Narrowband OLEDs from Blue to Yellow with Ternary Boron/Nitrogen-Based Polycyclic Heteroaromatic Emitters. </w:t>
      </w:r>
      <w:r w:rsidRPr="00CF0B35">
        <w:rPr>
          <w:i/>
          <w:iCs/>
        </w:rPr>
        <w:t>Adv. Opt. Mater.</w:t>
      </w:r>
      <w:r w:rsidRPr="00CF0B35">
        <w:t xml:space="preserve"> </w:t>
      </w:r>
      <w:r w:rsidRPr="00CF0B35">
        <w:rPr>
          <w:b/>
          <w:bCs/>
        </w:rPr>
        <w:t>10</w:t>
      </w:r>
      <w:r w:rsidRPr="00CF0B35">
        <w:t>, 2200504 (2022).</w:t>
      </w:r>
    </w:p>
    <w:p w14:paraId="2BE20ED2" w14:textId="77777777" w:rsidR="00CF0B35" w:rsidRPr="00CF0B35" w:rsidRDefault="00CF0B35" w:rsidP="00CF0B35">
      <w:pPr>
        <w:pStyle w:val="a8"/>
      </w:pPr>
      <w:r w:rsidRPr="00CF0B35">
        <w:lastRenderedPageBreak/>
        <w:t>16.</w:t>
      </w:r>
      <w:r w:rsidRPr="00CF0B35">
        <w:tab/>
        <w:t xml:space="preserve">Huang, F. </w:t>
      </w:r>
      <w:r w:rsidRPr="00CF0B35">
        <w:rPr>
          <w:i/>
          <w:iCs/>
        </w:rPr>
        <w:t>et al.</w:t>
      </w:r>
      <w:r w:rsidRPr="00CF0B35">
        <w:t xml:space="preserve"> Approaching Efficient and Narrow RGB Electroluminescence from D–A-Type TADF Emitters Containing an Identical Multiple Resonance Backbone as the Acceptor. </w:t>
      </w:r>
      <w:r w:rsidRPr="00CF0B35">
        <w:rPr>
          <w:i/>
          <w:iCs/>
        </w:rPr>
        <w:t>ACS Appl. Mater. Interfaces</w:t>
      </w:r>
      <w:r w:rsidRPr="00CF0B35">
        <w:t xml:space="preserve"> </w:t>
      </w:r>
      <w:r w:rsidRPr="00CF0B35">
        <w:rPr>
          <w:b/>
          <w:bCs/>
        </w:rPr>
        <w:t>13</w:t>
      </w:r>
      <w:r w:rsidRPr="00CF0B35">
        <w:t>, 36089–36097 (2021).</w:t>
      </w:r>
    </w:p>
    <w:p w14:paraId="205B02AB" w14:textId="57DA51CB" w:rsidR="009B6885" w:rsidRPr="00BD3A00" w:rsidRDefault="007E7F30" w:rsidP="00BD3A00">
      <w:pPr>
        <w:spacing w:line="360" w:lineRule="auto"/>
        <w:rPr>
          <w:rFonts w:eastAsia="等线"/>
          <w:kern w:val="2"/>
          <w:szCs w:val="24"/>
          <w:lang w:eastAsia="zh-CN"/>
        </w:rPr>
      </w:pPr>
      <w:r>
        <w:rPr>
          <w:rFonts w:eastAsia="等线"/>
          <w:kern w:val="2"/>
          <w:szCs w:val="24"/>
          <w:lang w:eastAsia="zh-CN"/>
        </w:rPr>
        <w:fldChar w:fldCharType="end"/>
      </w:r>
    </w:p>
    <w:p w14:paraId="09F516E7" w14:textId="77777777" w:rsidR="00D85667" w:rsidRPr="00D85667" w:rsidRDefault="00D85667" w:rsidP="001D53FB">
      <w:pPr>
        <w:pStyle w:val="SMcaption"/>
        <w:spacing w:line="360" w:lineRule="auto"/>
        <w:jc w:val="both"/>
        <w:rPr>
          <w:lang w:eastAsia="zh-CN"/>
        </w:rPr>
      </w:pPr>
    </w:p>
    <w:sectPr w:rsidR="00D85667" w:rsidRPr="00D85667" w:rsidSect="00E853D5">
      <w:headerReference w:type="default" r:id="rId61"/>
      <w:footerReference w:type="default" r:id="rId6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1BC27" w14:textId="77777777" w:rsidR="00D00A33" w:rsidRDefault="00D00A33">
      <w:r>
        <w:separator/>
      </w:r>
    </w:p>
  </w:endnote>
  <w:endnote w:type="continuationSeparator" w:id="0">
    <w:p w14:paraId="0D3DB42E" w14:textId="77777777" w:rsidR="00D00A33" w:rsidRDefault="00D00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思源黑体 CN">
    <w:panose1 w:val="020B0500000000000000"/>
    <w:charset w:val="86"/>
    <w:family w:val="swiss"/>
    <w:notTrueType/>
    <w:pitch w:val="variable"/>
    <w:sig w:usb0="20000287" w:usb1="2ADF3C10" w:usb2="00000016" w:usb3="00000000" w:csb0="0006010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EA3E" w14:textId="32DFF1A6" w:rsidR="00F125EE" w:rsidRDefault="00114193">
    <w:pPr>
      <w:pStyle w:val="aff1"/>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CEAE8" w14:textId="77777777" w:rsidR="00D00A33" w:rsidRDefault="00D00A33">
      <w:r>
        <w:separator/>
      </w:r>
    </w:p>
  </w:footnote>
  <w:footnote w:type="continuationSeparator" w:id="0">
    <w:p w14:paraId="1D2C08CD" w14:textId="77777777" w:rsidR="00D00A33" w:rsidRDefault="00D00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num w:numId="1" w16cid:durableId="387843683">
    <w:abstractNumId w:val="9"/>
  </w:num>
  <w:num w:numId="2" w16cid:durableId="485366509">
    <w:abstractNumId w:val="7"/>
  </w:num>
  <w:num w:numId="3" w16cid:durableId="1888255738">
    <w:abstractNumId w:val="6"/>
  </w:num>
  <w:num w:numId="4" w16cid:durableId="681854557">
    <w:abstractNumId w:val="5"/>
  </w:num>
  <w:num w:numId="5" w16cid:durableId="132017859">
    <w:abstractNumId w:val="4"/>
  </w:num>
  <w:num w:numId="6" w16cid:durableId="934366820">
    <w:abstractNumId w:val="8"/>
  </w:num>
  <w:num w:numId="7" w16cid:durableId="1379206068">
    <w:abstractNumId w:val="3"/>
  </w:num>
  <w:num w:numId="8" w16cid:durableId="855268003">
    <w:abstractNumId w:val="2"/>
  </w:num>
  <w:num w:numId="9" w16cid:durableId="1773744170">
    <w:abstractNumId w:val="1"/>
  </w:num>
  <w:num w:numId="10" w16cid:durableId="297105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4113"/>
    <w:rsid w:val="00015F74"/>
    <w:rsid w:val="0005130E"/>
    <w:rsid w:val="0005357E"/>
    <w:rsid w:val="00065EBD"/>
    <w:rsid w:val="00066D0C"/>
    <w:rsid w:val="00083B44"/>
    <w:rsid w:val="000850DC"/>
    <w:rsid w:val="00096844"/>
    <w:rsid w:val="000C07BF"/>
    <w:rsid w:val="000C2771"/>
    <w:rsid w:val="000D46F4"/>
    <w:rsid w:val="000D71E5"/>
    <w:rsid w:val="000F0DCE"/>
    <w:rsid w:val="000F6BE3"/>
    <w:rsid w:val="001054B6"/>
    <w:rsid w:val="00112C5B"/>
    <w:rsid w:val="00114193"/>
    <w:rsid w:val="00115A38"/>
    <w:rsid w:val="0011687B"/>
    <w:rsid w:val="00124F82"/>
    <w:rsid w:val="00127715"/>
    <w:rsid w:val="00157FE4"/>
    <w:rsid w:val="0016337A"/>
    <w:rsid w:val="00164269"/>
    <w:rsid w:val="001A1BDE"/>
    <w:rsid w:val="001A3623"/>
    <w:rsid w:val="001B13CE"/>
    <w:rsid w:val="001D53FB"/>
    <w:rsid w:val="001E453A"/>
    <w:rsid w:val="001F0876"/>
    <w:rsid w:val="001F167C"/>
    <w:rsid w:val="001F5E91"/>
    <w:rsid w:val="002046DB"/>
    <w:rsid w:val="002077B9"/>
    <w:rsid w:val="00231149"/>
    <w:rsid w:val="00242457"/>
    <w:rsid w:val="00262D72"/>
    <w:rsid w:val="0027629C"/>
    <w:rsid w:val="00294FBB"/>
    <w:rsid w:val="002B3E83"/>
    <w:rsid w:val="002C030F"/>
    <w:rsid w:val="002C6791"/>
    <w:rsid w:val="002D688E"/>
    <w:rsid w:val="002F0FB6"/>
    <w:rsid w:val="002F133B"/>
    <w:rsid w:val="00307468"/>
    <w:rsid w:val="00316500"/>
    <w:rsid w:val="0031671A"/>
    <w:rsid w:val="00331D75"/>
    <w:rsid w:val="00340678"/>
    <w:rsid w:val="00340F67"/>
    <w:rsid w:val="00350349"/>
    <w:rsid w:val="00355362"/>
    <w:rsid w:val="00363E44"/>
    <w:rsid w:val="003659A8"/>
    <w:rsid w:val="003669F9"/>
    <w:rsid w:val="00372996"/>
    <w:rsid w:val="00377F66"/>
    <w:rsid w:val="00392402"/>
    <w:rsid w:val="00393BAB"/>
    <w:rsid w:val="00395E86"/>
    <w:rsid w:val="003A2FD8"/>
    <w:rsid w:val="003B40E6"/>
    <w:rsid w:val="003D1413"/>
    <w:rsid w:val="003E74FB"/>
    <w:rsid w:val="003F5904"/>
    <w:rsid w:val="003F6E14"/>
    <w:rsid w:val="00405336"/>
    <w:rsid w:val="004151DC"/>
    <w:rsid w:val="00422ED6"/>
    <w:rsid w:val="00435ABE"/>
    <w:rsid w:val="00452410"/>
    <w:rsid w:val="004571D5"/>
    <w:rsid w:val="00461D81"/>
    <w:rsid w:val="0046356B"/>
    <w:rsid w:val="004664C9"/>
    <w:rsid w:val="00477182"/>
    <w:rsid w:val="004779CB"/>
    <w:rsid w:val="00495A8E"/>
    <w:rsid w:val="004A6F57"/>
    <w:rsid w:val="004B2251"/>
    <w:rsid w:val="004B3D95"/>
    <w:rsid w:val="004B72DE"/>
    <w:rsid w:val="004C02F4"/>
    <w:rsid w:val="004D0135"/>
    <w:rsid w:val="004E42D8"/>
    <w:rsid w:val="004E7BA2"/>
    <w:rsid w:val="004F5693"/>
    <w:rsid w:val="004F7EDF"/>
    <w:rsid w:val="005001AC"/>
    <w:rsid w:val="0050762F"/>
    <w:rsid w:val="00527D71"/>
    <w:rsid w:val="00533910"/>
    <w:rsid w:val="00544822"/>
    <w:rsid w:val="005520A8"/>
    <w:rsid w:val="00557D51"/>
    <w:rsid w:val="005607DD"/>
    <w:rsid w:val="0059600F"/>
    <w:rsid w:val="005A0E28"/>
    <w:rsid w:val="005A558C"/>
    <w:rsid w:val="005B121B"/>
    <w:rsid w:val="005B5F19"/>
    <w:rsid w:val="005D712F"/>
    <w:rsid w:val="005E28F8"/>
    <w:rsid w:val="005E5BFA"/>
    <w:rsid w:val="005E6513"/>
    <w:rsid w:val="005E7EDE"/>
    <w:rsid w:val="006066DC"/>
    <w:rsid w:val="00607E8E"/>
    <w:rsid w:val="006127C0"/>
    <w:rsid w:val="00632CA3"/>
    <w:rsid w:val="00651114"/>
    <w:rsid w:val="00661A08"/>
    <w:rsid w:val="00664560"/>
    <w:rsid w:val="00670299"/>
    <w:rsid w:val="006873A3"/>
    <w:rsid w:val="006917A2"/>
    <w:rsid w:val="00691985"/>
    <w:rsid w:val="00692BC9"/>
    <w:rsid w:val="00697611"/>
    <w:rsid w:val="006A1B64"/>
    <w:rsid w:val="006B0743"/>
    <w:rsid w:val="006C2D81"/>
    <w:rsid w:val="006C7AB0"/>
    <w:rsid w:val="006E5798"/>
    <w:rsid w:val="006F0A15"/>
    <w:rsid w:val="007108F5"/>
    <w:rsid w:val="00713E5B"/>
    <w:rsid w:val="00716D2E"/>
    <w:rsid w:val="007329FF"/>
    <w:rsid w:val="007402FC"/>
    <w:rsid w:val="007411A1"/>
    <w:rsid w:val="00765115"/>
    <w:rsid w:val="00777B8F"/>
    <w:rsid w:val="00793072"/>
    <w:rsid w:val="007C45B3"/>
    <w:rsid w:val="007D1F31"/>
    <w:rsid w:val="007D2CCB"/>
    <w:rsid w:val="007E2786"/>
    <w:rsid w:val="007E7F30"/>
    <w:rsid w:val="007F17D8"/>
    <w:rsid w:val="008009AD"/>
    <w:rsid w:val="00801CB6"/>
    <w:rsid w:val="008079CA"/>
    <w:rsid w:val="00807D35"/>
    <w:rsid w:val="0081206A"/>
    <w:rsid w:val="00813FDF"/>
    <w:rsid w:val="008218C4"/>
    <w:rsid w:val="00832673"/>
    <w:rsid w:val="008521CB"/>
    <w:rsid w:val="00867A98"/>
    <w:rsid w:val="00870867"/>
    <w:rsid w:val="00885C9B"/>
    <w:rsid w:val="008B4229"/>
    <w:rsid w:val="008D5D2A"/>
    <w:rsid w:val="008F0C20"/>
    <w:rsid w:val="008F59B4"/>
    <w:rsid w:val="00902981"/>
    <w:rsid w:val="00914B63"/>
    <w:rsid w:val="009354F3"/>
    <w:rsid w:val="009447DC"/>
    <w:rsid w:val="00945471"/>
    <w:rsid w:val="00950234"/>
    <w:rsid w:val="00961BA5"/>
    <w:rsid w:val="009743A9"/>
    <w:rsid w:val="00991DD5"/>
    <w:rsid w:val="009A12D2"/>
    <w:rsid w:val="009A5287"/>
    <w:rsid w:val="009A7C5F"/>
    <w:rsid w:val="009B2AC5"/>
    <w:rsid w:val="009B6885"/>
    <w:rsid w:val="009B7984"/>
    <w:rsid w:val="009D083D"/>
    <w:rsid w:val="009E0659"/>
    <w:rsid w:val="009F4BED"/>
    <w:rsid w:val="009F7D93"/>
    <w:rsid w:val="00A02E0C"/>
    <w:rsid w:val="00A3403B"/>
    <w:rsid w:val="00A42C1B"/>
    <w:rsid w:val="00A51A12"/>
    <w:rsid w:val="00A52F36"/>
    <w:rsid w:val="00A53A78"/>
    <w:rsid w:val="00A60877"/>
    <w:rsid w:val="00A625BB"/>
    <w:rsid w:val="00A627D4"/>
    <w:rsid w:val="00A632A3"/>
    <w:rsid w:val="00A74DA2"/>
    <w:rsid w:val="00A77632"/>
    <w:rsid w:val="00AA32B5"/>
    <w:rsid w:val="00AB399E"/>
    <w:rsid w:val="00AC59D0"/>
    <w:rsid w:val="00AD16B1"/>
    <w:rsid w:val="00AD499C"/>
    <w:rsid w:val="00B36869"/>
    <w:rsid w:val="00B43B31"/>
    <w:rsid w:val="00B47CFA"/>
    <w:rsid w:val="00B51E77"/>
    <w:rsid w:val="00B574A3"/>
    <w:rsid w:val="00B57F00"/>
    <w:rsid w:val="00B63245"/>
    <w:rsid w:val="00B73C69"/>
    <w:rsid w:val="00B77B2A"/>
    <w:rsid w:val="00B82C22"/>
    <w:rsid w:val="00B83F29"/>
    <w:rsid w:val="00B93DBA"/>
    <w:rsid w:val="00B9440A"/>
    <w:rsid w:val="00BB0736"/>
    <w:rsid w:val="00BB2D2A"/>
    <w:rsid w:val="00BB4A63"/>
    <w:rsid w:val="00BC290E"/>
    <w:rsid w:val="00BC3E04"/>
    <w:rsid w:val="00BD3A00"/>
    <w:rsid w:val="00BD58CF"/>
    <w:rsid w:val="00BF0C92"/>
    <w:rsid w:val="00C01C4B"/>
    <w:rsid w:val="00C039E7"/>
    <w:rsid w:val="00C04CC1"/>
    <w:rsid w:val="00C11BAB"/>
    <w:rsid w:val="00C2178D"/>
    <w:rsid w:val="00C22220"/>
    <w:rsid w:val="00C3345B"/>
    <w:rsid w:val="00C4096C"/>
    <w:rsid w:val="00C43681"/>
    <w:rsid w:val="00C50C6D"/>
    <w:rsid w:val="00C600D9"/>
    <w:rsid w:val="00C92B22"/>
    <w:rsid w:val="00C973F8"/>
    <w:rsid w:val="00CB0C55"/>
    <w:rsid w:val="00CB3085"/>
    <w:rsid w:val="00CC1384"/>
    <w:rsid w:val="00CD3720"/>
    <w:rsid w:val="00CF0B35"/>
    <w:rsid w:val="00CF1848"/>
    <w:rsid w:val="00CF5C2F"/>
    <w:rsid w:val="00D00A33"/>
    <w:rsid w:val="00D04BCF"/>
    <w:rsid w:val="00D11A56"/>
    <w:rsid w:val="00D143D9"/>
    <w:rsid w:val="00D30750"/>
    <w:rsid w:val="00D30C95"/>
    <w:rsid w:val="00D51C15"/>
    <w:rsid w:val="00D5511B"/>
    <w:rsid w:val="00D766F1"/>
    <w:rsid w:val="00D85667"/>
    <w:rsid w:val="00DA4DC6"/>
    <w:rsid w:val="00DC5C54"/>
    <w:rsid w:val="00DD2E17"/>
    <w:rsid w:val="00DF7D88"/>
    <w:rsid w:val="00E257C8"/>
    <w:rsid w:val="00E40A10"/>
    <w:rsid w:val="00E41512"/>
    <w:rsid w:val="00E4519A"/>
    <w:rsid w:val="00E73A75"/>
    <w:rsid w:val="00E853D5"/>
    <w:rsid w:val="00E908EC"/>
    <w:rsid w:val="00E94032"/>
    <w:rsid w:val="00E9773B"/>
    <w:rsid w:val="00EA6F42"/>
    <w:rsid w:val="00EB2953"/>
    <w:rsid w:val="00EB7316"/>
    <w:rsid w:val="00EC13A3"/>
    <w:rsid w:val="00EC7C85"/>
    <w:rsid w:val="00ED2CBE"/>
    <w:rsid w:val="00ED5125"/>
    <w:rsid w:val="00EE78AF"/>
    <w:rsid w:val="00F125EE"/>
    <w:rsid w:val="00F12E98"/>
    <w:rsid w:val="00F22029"/>
    <w:rsid w:val="00F515FB"/>
    <w:rsid w:val="00F630EA"/>
    <w:rsid w:val="00F7007E"/>
    <w:rsid w:val="00F73193"/>
    <w:rsid w:val="00F74F95"/>
    <w:rsid w:val="00F80705"/>
    <w:rsid w:val="00FA1481"/>
    <w:rsid w:val="00FF04E3"/>
    <w:rsid w:val="00FF2794"/>
    <w:rsid w:val="49592D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597622"/>
  <w14:defaultImageDpi w14:val="32767"/>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630EA"/>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semiHidden/>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pPr>
      <w:tabs>
        <w:tab w:val="left" w:pos="384"/>
      </w:tabs>
      <w:spacing w:line="480" w:lineRule="auto"/>
      <w:ind w:left="384" w:hanging="384"/>
    </w:pPr>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link w:val="af5"/>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页脚 字符"/>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页眉 字符"/>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semiHidden/>
    <w:rsid w:val="007402FC"/>
    <w:rPr>
      <w:color w:val="0000FF"/>
      <w:u w:val="single"/>
    </w:rPr>
  </w:style>
  <w:style w:type="character" w:styleId="affff6">
    <w:name w:val="FollowedHyperlink"/>
    <w:semiHidden/>
    <w:unhideWhenUsed/>
    <w:rsid w:val="00793072"/>
    <w:rPr>
      <w:color w:val="800080"/>
      <w:u w:val="single"/>
    </w:rPr>
  </w:style>
  <w:style w:type="character" w:styleId="affff7">
    <w:name w:val="annotation reference"/>
    <w:semiHidden/>
    <w:unhideWhenUsed/>
    <w:rsid w:val="00793072"/>
    <w:rPr>
      <w:sz w:val="16"/>
      <w:szCs w:val="16"/>
    </w:rPr>
  </w:style>
  <w:style w:type="character" w:styleId="affff8">
    <w:name w:val="Unresolved Mention"/>
    <w:basedOn w:val="a2"/>
    <w:uiPriority w:val="99"/>
    <w:semiHidden/>
    <w:unhideWhenUsed/>
    <w:rsid w:val="008218C4"/>
    <w:rPr>
      <w:color w:val="808080"/>
      <w:shd w:val="clear" w:color="auto" w:fill="E6E6E6"/>
    </w:rPr>
  </w:style>
  <w:style w:type="paragraph" w:customStyle="1" w:styleId="PubInfo">
    <w:name w:val="PubInfo"/>
    <w:basedOn w:val="a1"/>
    <w:qFormat/>
    <w:rsid w:val="00533910"/>
    <w:pPr>
      <w:suppressAutoHyphens/>
      <w:jc w:val="center"/>
    </w:pPr>
    <w:rPr>
      <w:sz w:val="20"/>
      <w:lang w:eastAsia="ar-SA"/>
    </w:rPr>
  </w:style>
  <w:style w:type="paragraph" w:customStyle="1" w:styleId="DoiInfo">
    <w:name w:val="DoiInfo"/>
    <w:basedOn w:val="a1"/>
    <w:qFormat/>
    <w:rsid w:val="00533910"/>
    <w:pPr>
      <w:suppressAutoHyphens/>
      <w:jc w:val="center"/>
    </w:pPr>
    <w:rPr>
      <w:sz w:val="20"/>
      <w:lang w:eastAsia="ar-SA"/>
    </w:rPr>
  </w:style>
  <w:style w:type="paragraph" w:customStyle="1" w:styleId="EndNoteBibliography">
    <w:name w:val="EndNote Bibliography"/>
    <w:basedOn w:val="a1"/>
    <w:link w:val="EndNoteBibliography0"/>
    <w:rsid w:val="00EE78AF"/>
    <w:pPr>
      <w:widowControl w:val="0"/>
    </w:pPr>
    <w:rPr>
      <w:rFonts w:ascii="等线" w:eastAsia="等线" w:hAnsi="等线"/>
      <w:noProof/>
      <w:kern w:val="2"/>
      <w:sz w:val="20"/>
      <w:szCs w:val="22"/>
      <w:lang w:eastAsia="zh-CN"/>
    </w:rPr>
  </w:style>
  <w:style w:type="character" w:customStyle="1" w:styleId="EndNoteBibliography0">
    <w:name w:val="EndNote Bibliography 字符"/>
    <w:basedOn w:val="a2"/>
    <w:link w:val="EndNoteBibliography"/>
    <w:rsid w:val="00EE78AF"/>
    <w:rPr>
      <w:rFonts w:ascii="等线" w:eastAsia="等线" w:hAnsi="等线"/>
      <w:noProof/>
      <w:kern w:val="2"/>
      <w:szCs w:val="22"/>
      <w:lang w:eastAsia="zh-CN"/>
    </w:rPr>
  </w:style>
  <w:style w:type="table" w:customStyle="1" w:styleId="2c">
    <w:name w:val="网格型2"/>
    <w:basedOn w:val="a3"/>
    <w:next w:val="affff9"/>
    <w:uiPriority w:val="39"/>
    <w:rsid w:val="00C11BAB"/>
    <w:rPr>
      <w:rFonts w:ascii="等线" w:hAnsi="等线"/>
      <w:kern w:val="2"/>
      <w:sz w:val="21"/>
      <w:szCs w:val="22"/>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9">
    <w:name w:val="Table Grid"/>
    <w:basedOn w:val="a3"/>
    <w:rsid w:val="00C11B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3"/>
    <w:next w:val="affff9"/>
    <w:uiPriority w:val="39"/>
    <w:rsid w:val="00C11BAB"/>
    <w:rPr>
      <w:rFonts w:ascii="等线" w:hAnsi="等线"/>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
    <w:basedOn w:val="a3"/>
    <w:next w:val="affff9"/>
    <w:uiPriority w:val="39"/>
    <w:rsid w:val="008B4229"/>
    <w:rPr>
      <w:rFonts w:ascii="等线" w:hAnsi="等线"/>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oleObject" Target="embeddings/oleObject5.bin"/><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5.png"/><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styles" Target="styles.xml"/><Relationship Id="rId61" Type="http://schemas.openxmlformats.org/officeDocument/2006/relationships/header" Target="header1.xml"/><Relationship Id="rId19" Type="http://schemas.openxmlformats.org/officeDocument/2006/relationships/image" Target="media/image6.png"/><Relationship Id="rId14" Type="http://schemas.openxmlformats.org/officeDocument/2006/relationships/oleObject" Target="embeddings/oleObject2.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7.wmf"/><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1.emf"/><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76C972-A183-49AB-BF18-FB119101A461}">
  <ds:schemaRefs>
    <ds:schemaRef ds:uri="http://schemas.microsoft.com/sharepoint/v3/contenttype/forms"/>
  </ds:schemaRefs>
</ds:datastoreItem>
</file>

<file path=customXml/itemProps2.xml><?xml version="1.0" encoding="utf-8"?>
<ds:datastoreItem xmlns:ds="http://schemas.openxmlformats.org/officeDocument/2006/customXml" ds:itemID="{78F523CB-42AC-406D-90D9-CA3AE16CA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6A6A5F-BF35-401C-A3A1-63045C8310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1336</TotalTime>
  <Pages>39</Pages>
  <Words>9787</Words>
  <Characters>55792</Characters>
  <Application>Microsoft Office Word</Application>
  <DocSecurity>0</DocSecurity>
  <Lines>464</Lines>
  <Paragraphs>130</Paragraphs>
  <ScaleCrop>false</ScaleCrop>
  <Company>AAAS</Company>
  <LinksUpToDate>false</LinksUpToDate>
  <CharactersWithSpaces>65449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Hengyuan Zhang</cp:lastModifiedBy>
  <cp:revision>104</cp:revision>
  <cp:lastPrinted>2018-01-11T19:53:00Z</cp:lastPrinted>
  <dcterms:created xsi:type="dcterms:W3CDTF">2026-05-08T07:28:00Z</dcterms:created>
  <dcterms:modified xsi:type="dcterms:W3CDTF">2026-05-18T15:55:00Z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y fmtid="{D5CDD505-2E9C-101B-9397-08002B2CF9AE}" pid="3" name="ZOTERO_PREF_1">
    <vt:lpwstr>&lt;data data-version="3" zotero-version="9.0.3"&gt;&lt;session id="qLazVErQ"/&gt;&lt;style id="http://www.zotero.org/styles/nature-communications" hasBibliography="1" bibliographyStyleHasBeenSet="1"/&gt;&lt;prefs&gt;&lt;pref name="fieldType" value="Field"/&gt;&lt;pref name="automaticJou</vt:lpwstr>
  </property>
  <property fmtid="{D5CDD505-2E9C-101B-9397-08002B2CF9AE}" pid="4" name="ZOTERO_PREF_2">
    <vt:lpwstr>rnalAbbreviations" value="true"/&gt;&lt;/prefs&gt;&lt;/data&gt;</vt:lpwstr>
  </property>
</Properties>
</file>