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003F" w14:textId="078ECD1C" w:rsidR="007F0574" w:rsidRPr="007F0574" w:rsidRDefault="007F0574">
      <w:pPr>
        <w:rPr>
          <w:rFonts w:ascii="Times New Roman" w:hAnsi="Times New Roman" w:cs="Times New Roman"/>
          <w:sz w:val="24"/>
          <w:szCs w:val="24"/>
        </w:rPr>
      </w:pPr>
      <w:bookmarkStart w:id="0" w:name="_Hlk230179995"/>
      <w:r w:rsidRPr="007F0574">
        <w:rPr>
          <w:rFonts w:ascii="Times New Roman" w:hAnsi="Times New Roman" w:cs="Times New Roman"/>
          <w:sz w:val="24"/>
          <w:szCs w:val="24"/>
        </w:rPr>
        <w:t>Supplementary Table S</w:t>
      </w:r>
      <w:r w:rsidR="00B51FF4">
        <w:rPr>
          <w:rFonts w:ascii="Times New Roman" w:hAnsi="Times New Roman" w:cs="Times New Roman"/>
          <w:sz w:val="24"/>
          <w:szCs w:val="24"/>
        </w:rPr>
        <w:t>2</w:t>
      </w:r>
      <w:r w:rsidRPr="007F0574">
        <w:rPr>
          <w:rFonts w:ascii="Times New Roman" w:hAnsi="Times New Roman" w:cs="Times New Roman"/>
          <w:sz w:val="24"/>
          <w:szCs w:val="24"/>
        </w:rPr>
        <w:t>. Antibodies used in this study</w:t>
      </w:r>
      <w:bookmarkEnd w:id="0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1701"/>
        <w:gridCol w:w="1578"/>
        <w:gridCol w:w="1483"/>
      </w:tblGrid>
      <w:tr w:rsidR="0004106B" w:rsidRPr="007F0574" w14:paraId="1249E3DD" w14:textId="77777777" w:rsidTr="00E575BE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50CB6" w14:textId="77777777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57A29" w14:textId="2EFBE7FC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C3AC7" w14:textId="1A0F0E7C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Dilution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14:paraId="0EE7D3DD" w14:textId="76865D52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Co.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78A84" w14:textId="2F18C608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Cat No.</w:t>
            </w:r>
          </w:p>
        </w:tc>
      </w:tr>
      <w:tr w:rsidR="0004106B" w:rsidRPr="007F0574" w14:paraId="6FAA9C15" w14:textId="77777777" w:rsidTr="00E575BE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7B75D24" w14:textId="78445507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P16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07D0F57" w14:textId="7999ABD7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  <w:r w:rsidR="0080570B" w:rsidRPr="007F05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343687B" w14:textId="67BA45C4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1:1000 for WB</w:t>
            </w:r>
          </w:p>
          <w:p w14:paraId="28C2273E" w14:textId="2CDF72CA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1:200 for IF</w:t>
            </w:r>
          </w:p>
        </w:tc>
        <w:tc>
          <w:tcPr>
            <w:tcW w:w="1578" w:type="dxa"/>
            <w:tcBorders>
              <w:top w:val="single" w:sz="4" w:space="0" w:color="auto"/>
            </w:tcBorders>
          </w:tcPr>
          <w:p w14:paraId="3B683690" w14:textId="7C12BDF3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2801FF44" w14:textId="313E9C01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ab189034</w:t>
            </w:r>
          </w:p>
        </w:tc>
      </w:tr>
      <w:tr w:rsidR="0004106B" w:rsidRPr="007F0574" w14:paraId="31C02E67" w14:textId="77777777" w:rsidTr="00E575BE">
        <w:tc>
          <w:tcPr>
            <w:tcW w:w="2127" w:type="dxa"/>
            <w:vAlign w:val="center"/>
          </w:tcPr>
          <w:p w14:paraId="7F32BD4C" w14:textId="251439C7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P21</w:t>
            </w:r>
          </w:p>
        </w:tc>
        <w:tc>
          <w:tcPr>
            <w:tcW w:w="1417" w:type="dxa"/>
            <w:vAlign w:val="center"/>
          </w:tcPr>
          <w:p w14:paraId="58950D8F" w14:textId="4F1A99A7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701" w:type="dxa"/>
            <w:vAlign w:val="center"/>
          </w:tcPr>
          <w:p w14:paraId="69361804" w14:textId="389FFD41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578" w:type="dxa"/>
          </w:tcPr>
          <w:p w14:paraId="5B442EF6" w14:textId="3902A312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483" w:type="dxa"/>
            <w:vAlign w:val="center"/>
          </w:tcPr>
          <w:p w14:paraId="61CA8794" w14:textId="18E52C97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10355-1-AP</w:t>
            </w:r>
          </w:p>
        </w:tc>
      </w:tr>
      <w:tr w:rsidR="0004106B" w:rsidRPr="007F0574" w14:paraId="1292AC94" w14:textId="77777777" w:rsidTr="00E575BE">
        <w:tc>
          <w:tcPr>
            <w:tcW w:w="2127" w:type="dxa"/>
            <w:vAlign w:val="center"/>
          </w:tcPr>
          <w:p w14:paraId="34C10600" w14:textId="5C47E6C4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MMP3</w:t>
            </w:r>
          </w:p>
        </w:tc>
        <w:tc>
          <w:tcPr>
            <w:tcW w:w="1417" w:type="dxa"/>
            <w:vAlign w:val="center"/>
          </w:tcPr>
          <w:p w14:paraId="6C100D02" w14:textId="64F6B64F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701" w:type="dxa"/>
            <w:vAlign w:val="center"/>
          </w:tcPr>
          <w:p w14:paraId="3ECFEBDB" w14:textId="7A38BE09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578" w:type="dxa"/>
          </w:tcPr>
          <w:p w14:paraId="4997FA36" w14:textId="3FE3A6D0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Bioss</w:t>
            </w:r>
            <w:proofErr w:type="spellEnd"/>
          </w:p>
        </w:tc>
        <w:tc>
          <w:tcPr>
            <w:tcW w:w="1483" w:type="dxa"/>
            <w:vAlign w:val="center"/>
          </w:tcPr>
          <w:p w14:paraId="6666D8A9" w14:textId="132139A9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bsm-54152R</w:t>
            </w:r>
          </w:p>
        </w:tc>
      </w:tr>
      <w:tr w:rsidR="0004106B" w:rsidRPr="007F0574" w14:paraId="68837A3D" w14:textId="77777777" w:rsidTr="00E575BE">
        <w:tc>
          <w:tcPr>
            <w:tcW w:w="2127" w:type="dxa"/>
            <w:vAlign w:val="center"/>
          </w:tcPr>
          <w:p w14:paraId="1FF373CC" w14:textId="2CCA2BE0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RUNX2</w:t>
            </w:r>
          </w:p>
        </w:tc>
        <w:tc>
          <w:tcPr>
            <w:tcW w:w="1417" w:type="dxa"/>
            <w:vAlign w:val="center"/>
          </w:tcPr>
          <w:p w14:paraId="59AE1E44" w14:textId="76567D8C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IHC</w:t>
            </w:r>
          </w:p>
        </w:tc>
        <w:tc>
          <w:tcPr>
            <w:tcW w:w="1701" w:type="dxa"/>
            <w:vAlign w:val="center"/>
          </w:tcPr>
          <w:p w14:paraId="07CC09A6" w14:textId="20AA7D2A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578" w:type="dxa"/>
          </w:tcPr>
          <w:p w14:paraId="399ACAD8" w14:textId="02B1AC9A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</w:p>
        </w:tc>
        <w:tc>
          <w:tcPr>
            <w:tcW w:w="1483" w:type="dxa"/>
            <w:vAlign w:val="center"/>
          </w:tcPr>
          <w:p w14:paraId="02649A63" w14:textId="0487E924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A2851</w:t>
            </w:r>
          </w:p>
        </w:tc>
      </w:tr>
      <w:tr w:rsidR="0004106B" w:rsidRPr="007F0574" w14:paraId="2446E9E9" w14:textId="77777777" w:rsidTr="00E575BE">
        <w:tc>
          <w:tcPr>
            <w:tcW w:w="2127" w:type="dxa"/>
            <w:vAlign w:val="center"/>
          </w:tcPr>
          <w:p w14:paraId="16F571CC" w14:textId="157CFE9C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OCN</w:t>
            </w:r>
          </w:p>
        </w:tc>
        <w:tc>
          <w:tcPr>
            <w:tcW w:w="1417" w:type="dxa"/>
            <w:vAlign w:val="center"/>
          </w:tcPr>
          <w:p w14:paraId="611B5E59" w14:textId="68C117E0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IHC</w:t>
            </w:r>
          </w:p>
        </w:tc>
        <w:tc>
          <w:tcPr>
            <w:tcW w:w="1701" w:type="dxa"/>
            <w:vAlign w:val="center"/>
          </w:tcPr>
          <w:p w14:paraId="71FF61DB" w14:textId="7EB3D487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578" w:type="dxa"/>
          </w:tcPr>
          <w:p w14:paraId="6D5A137B" w14:textId="58251095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483" w:type="dxa"/>
            <w:vAlign w:val="center"/>
          </w:tcPr>
          <w:p w14:paraId="33AA3884" w14:textId="627059E3" w:rsidR="00786B65" w:rsidRPr="007F0574" w:rsidRDefault="00786B65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23418-1-AP</w:t>
            </w:r>
          </w:p>
        </w:tc>
      </w:tr>
      <w:tr w:rsidR="0004106B" w:rsidRPr="007F0574" w14:paraId="7EFE3C79" w14:textId="77777777" w:rsidTr="00E575BE">
        <w:tc>
          <w:tcPr>
            <w:tcW w:w="2127" w:type="dxa"/>
            <w:vAlign w:val="center"/>
          </w:tcPr>
          <w:p w14:paraId="4F884DD6" w14:textId="433091E1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dsDNA</w:t>
            </w:r>
          </w:p>
        </w:tc>
        <w:tc>
          <w:tcPr>
            <w:tcW w:w="1417" w:type="dxa"/>
            <w:vAlign w:val="center"/>
          </w:tcPr>
          <w:p w14:paraId="3B1EDB71" w14:textId="2CDA06EF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1701" w:type="dxa"/>
            <w:vAlign w:val="center"/>
          </w:tcPr>
          <w:p w14:paraId="29D54995" w14:textId="2258E5EE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578" w:type="dxa"/>
          </w:tcPr>
          <w:p w14:paraId="76749033" w14:textId="3024B5DE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PROGEN</w:t>
            </w:r>
          </w:p>
        </w:tc>
        <w:tc>
          <w:tcPr>
            <w:tcW w:w="1483" w:type="dxa"/>
            <w:vAlign w:val="center"/>
          </w:tcPr>
          <w:p w14:paraId="70CCE1C5" w14:textId="541723E0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690014S</w:t>
            </w:r>
          </w:p>
        </w:tc>
      </w:tr>
      <w:tr w:rsidR="0004106B" w:rsidRPr="007F0574" w14:paraId="44C4FAFD" w14:textId="77777777" w:rsidTr="00E575BE">
        <w:tc>
          <w:tcPr>
            <w:tcW w:w="2127" w:type="dxa"/>
            <w:vAlign w:val="center"/>
          </w:tcPr>
          <w:p w14:paraId="7A62DC2C" w14:textId="6AECA6C3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LC3B</w:t>
            </w:r>
          </w:p>
        </w:tc>
        <w:tc>
          <w:tcPr>
            <w:tcW w:w="1417" w:type="dxa"/>
            <w:vAlign w:val="center"/>
          </w:tcPr>
          <w:p w14:paraId="3DA58BAE" w14:textId="65CDD16D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WB, IF</w:t>
            </w:r>
          </w:p>
        </w:tc>
        <w:tc>
          <w:tcPr>
            <w:tcW w:w="1701" w:type="dxa"/>
            <w:vAlign w:val="center"/>
          </w:tcPr>
          <w:p w14:paraId="4AF41BAA" w14:textId="77777777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1:1000 for WB</w:t>
            </w:r>
          </w:p>
          <w:p w14:paraId="12EC6A41" w14:textId="7478FD87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1:1600 for IF</w:t>
            </w:r>
          </w:p>
        </w:tc>
        <w:tc>
          <w:tcPr>
            <w:tcW w:w="1578" w:type="dxa"/>
          </w:tcPr>
          <w:p w14:paraId="12B50380" w14:textId="4720A468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483" w:type="dxa"/>
            <w:vAlign w:val="center"/>
          </w:tcPr>
          <w:p w14:paraId="45540EB4" w14:textId="284DBFF2" w:rsidR="00786B65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3868S</w:t>
            </w:r>
          </w:p>
        </w:tc>
      </w:tr>
      <w:tr w:rsidR="0080570B" w:rsidRPr="007F0574" w14:paraId="1865414B" w14:textId="77777777" w:rsidTr="00E575BE">
        <w:tc>
          <w:tcPr>
            <w:tcW w:w="2127" w:type="dxa"/>
            <w:vAlign w:val="center"/>
          </w:tcPr>
          <w:p w14:paraId="4F15A01C" w14:textId="72488DDA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PINK1</w:t>
            </w:r>
          </w:p>
        </w:tc>
        <w:tc>
          <w:tcPr>
            <w:tcW w:w="1417" w:type="dxa"/>
            <w:vAlign w:val="center"/>
          </w:tcPr>
          <w:p w14:paraId="0BAC2A37" w14:textId="48DA6B10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1701" w:type="dxa"/>
            <w:vAlign w:val="center"/>
          </w:tcPr>
          <w:p w14:paraId="66DC43DD" w14:textId="7B488CBC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578" w:type="dxa"/>
          </w:tcPr>
          <w:p w14:paraId="2B2464DB" w14:textId="467915F2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</w:p>
        </w:tc>
        <w:tc>
          <w:tcPr>
            <w:tcW w:w="1483" w:type="dxa"/>
            <w:vAlign w:val="center"/>
          </w:tcPr>
          <w:p w14:paraId="2E3DEACB" w14:textId="4BCE158C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A7131</w:t>
            </w:r>
          </w:p>
        </w:tc>
      </w:tr>
      <w:tr w:rsidR="0080570B" w:rsidRPr="007F0574" w14:paraId="78364646" w14:textId="77777777" w:rsidTr="00E575BE">
        <w:tc>
          <w:tcPr>
            <w:tcW w:w="2127" w:type="dxa"/>
            <w:vAlign w:val="center"/>
          </w:tcPr>
          <w:p w14:paraId="421F1FB9" w14:textId="6DFE24FE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PINK1</w:t>
            </w:r>
          </w:p>
        </w:tc>
        <w:tc>
          <w:tcPr>
            <w:tcW w:w="1417" w:type="dxa"/>
            <w:vAlign w:val="center"/>
          </w:tcPr>
          <w:p w14:paraId="3F10CDE1" w14:textId="7CA93CC9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701" w:type="dxa"/>
            <w:vAlign w:val="center"/>
          </w:tcPr>
          <w:p w14:paraId="02B70A22" w14:textId="5BD7B0F4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578" w:type="dxa"/>
          </w:tcPr>
          <w:p w14:paraId="430C6237" w14:textId="20849C2D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483" w:type="dxa"/>
            <w:vAlign w:val="center"/>
          </w:tcPr>
          <w:p w14:paraId="4D20A3BC" w14:textId="556567AA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23274-1-AP</w:t>
            </w:r>
          </w:p>
        </w:tc>
      </w:tr>
      <w:tr w:rsidR="0080570B" w:rsidRPr="007F0574" w14:paraId="310CE943" w14:textId="77777777" w:rsidTr="00E575BE">
        <w:tc>
          <w:tcPr>
            <w:tcW w:w="2127" w:type="dxa"/>
            <w:vAlign w:val="center"/>
          </w:tcPr>
          <w:p w14:paraId="1056B47A" w14:textId="320B0D12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Parkin</w:t>
            </w:r>
          </w:p>
        </w:tc>
        <w:tc>
          <w:tcPr>
            <w:tcW w:w="1417" w:type="dxa"/>
            <w:vAlign w:val="center"/>
          </w:tcPr>
          <w:p w14:paraId="69565AEC" w14:textId="74D0CF1C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1701" w:type="dxa"/>
            <w:vAlign w:val="center"/>
          </w:tcPr>
          <w:p w14:paraId="30EB0F30" w14:textId="39694921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1578" w:type="dxa"/>
          </w:tcPr>
          <w:p w14:paraId="44B27D27" w14:textId="2E4BC439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</w:p>
        </w:tc>
        <w:tc>
          <w:tcPr>
            <w:tcW w:w="1483" w:type="dxa"/>
            <w:vAlign w:val="center"/>
          </w:tcPr>
          <w:p w14:paraId="0E781D68" w14:textId="1EEE3811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A0968</w:t>
            </w:r>
          </w:p>
        </w:tc>
      </w:tr>
      <w:tr w:rsidR="0080570B" w:rsidRPr="007F0574" w14:paraId="4F7B7C1A" w14:textId="77777777" w:rsidTr="00E575BE">
        <w:tc>
          <w:tcPr>
            <w:tcW w:w="2127" w:type="dxa"/>
            <w:vAlign w:val="center"/>
          </w:tcPr>
          <w:p w14:paraId="1C0C64B2" w14:textId="3E972A7C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Parkin</w:t>
            </w:r>
          </w:p>
        </w:tc>
        <w:tc>
          <w:tcPr>
            <w:tcW w:w="1417" w:type="dxa"/>
            <w:vAlign w:val="center"/>
          </w:tcPr>
          <w:p w14:paraId="227FD197" w14:textId="4CA926EF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701" w:type="dxa"/>
            <w:vAlign w:val="center"/>
          </w:tcPr>
          <w:p w14:paraId="1C9847ED" w14:textId="6B756DE0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578" w:type="dxa"/>
          </w:tcPr>
          <w:p w14:paraId="190C202C" w14:textId="1A681B34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483" w:type="dxa"/>
            <w:vAlign w:val="center"/>
          </w:tcPr>
          <w:p w14:paraId="013AFFFF" w14:textId="1D45DB71" w:rsidR="0080570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66674-1-Ig</w:t>
            </w:r>
          </w:p>
        </w:tc>
      </w:tr>
      <w:tr w:rsidR="0004106B" w:rsidRPr="007F0574" w14:paraId="3C430FE9" w14:textId="77777777" w:rsidTr="00E575BE">
        <w:tc>
          <w:tcPr>
            <w:tcW w:w="2127" w:type="dxa"/>
            <w:vAlign w:val="center"/>
          </w:tcPr>
          <w:p w14:paraId="40E9B23A" w14:textId="09BFAAB0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TOM20</w:t>
            </w:r>
          </w:p>
        </w:tc>
        <w:tc>
          <w:tcPr>
            <w:tcW w:w="1417" w:type="dxa"/>
            <w:vAlign w:val="center"/>
          </w:tcPr>
          <w:p w14:paraId="60673A9A" w14:textId="3DD0684C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1701" w:type="dxa"/>
            <w:vAlign w:val="center"/>
          </w:tcPr>
          <w:p w14:paraId="7340167C" w14:textId="1D118A08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1:500</w:t>
            </w:r>
          </w:p>
        </w:tc>
        <w:tc>
          <w:tcPr>
            <w:tcW w:w="1578" w:type="dxa"/>
          </w:tcPr>
          <w:p w14:paraId="7CAB8C81" w14:textId="5F510925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1483" w:type="dxa"/>
            <w:vAlign w:val="center"/>
          </w:tcPr>
          <w:p w14:paraId="5C3A1BA2" w14:textId="365DEACA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ab56783</w:t>
            </w:r>
          </w:p>
        </w:tc>
      </w:tr>
      <w:tr w:rsidR="0080570B" w:rsidRPr="007F0574" w14:paraId="02E3D673" w14:textId="77777777" w:rsidTr="00E575BE">
        <w:tc>
          <w:tcPr>
            <w:tcW w:w="2127" w:type="dxa"/>
            <w:vAlign w:val="center"/>
          </w:tcPr>
          <w:p w14:paraId="40E79F3F" w14:textId="1F929304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PGC-1a</w:t>
            </w:r>
          </w:p>
        </w:tc>
        <w:tc>
          <w:tcPr>
            <w:tcW w:w="1417" w:type="dxa"/>
            <w:vAlign w:val="center"/>
          </w:tcPr>
          <w:p w14:paraId="10D4F933" w14:textId="1C71261E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701" w:type="dxa"/>
            <w:vAlign w:val="center"/>
          </w:tcPr>
          <w:p w14:paraId="5568CDAD" w14:textId="3E67B665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1578" w:type="dxa"/>
          </w:tcPr>
          <w:p w14:paraId="30A74FDF" w14:textId="22F1FCD0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1483" w:type="dxa"/>
            <w:vAlign w:val="center"/>
          </w:tcPr>
          <w:p w14:paraId="1DAFF8AD" w14:textId="2C8E0CC4" w:rsidR="0080570B" w:rsidRPr="007F0574" w:rsidRDefault="0080570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66369-1-Ig</w:t>
            </w:r>
          </w:p>
        </w:tc>
      </w:tr>
      <w:tr w:rsidR="0004106B" w:rsidRPr="007F0574" w14:paraId="7A0C4A53" w14:textId="77777777" w:rsidTr="00E575BE">
        <w:tc>
          <w:tcPr>
            <w:tcW w:w="2127" w:type="dxa"/>
            <w:vAlign w:val="center"/>
          </w:tcPr>
          <w:p w14:paraId="158DAB1E" w14:textId="6BB5277C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1417" w:type="dxa"/>
            <w:vAlign w:val="center"/>
          </w:tcPr>
          <w:p w14:paraId="76EA57BD" w14:textId="09F41432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701" w:type="dxa"/>
            <w:vAlign w:val="center"/>
          </w:tcPr>
          <w:p w14:paraId="1734F68F" w14:textId="283895D8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1:2000</w:t>
            </w:r>
          </w:p>
        </w:tc>
        <w:tc>
          <w:tcPr>
            <w:tcW w:w="1578" w:type="dxa"/>
          </w:tcPr>
          <w:p w14:paraId="65E37A07" w14:textId="351ECA90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</w:p>
        </w:tc>
        <w:tc>
          <w:tcPr>
            <w:tcW w:w="1483" w:type="dxa"/>
            <w:vAlign w:val="center"/>
          </w:tcPr>
          <w:p w14:paraId="62CD5394" w14:textId="17FA61B6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AC026</w:t>
            </w:r>
          </w:p>
        </w:tc>
      </w:tr>
      <w:tr w:rsidR="0004106B" w:rsidRPr="007F0574" w14:paraId="59699F20" w14:textId="77777777" w:rsidTr="00E575BE">
        <w:tc>
          <w:tcPr>
            <w:tcW w:w="2127" w:type="dxa"/>
            <w:vAlign w:val="center"/>
          </w:tcPr>
          <w:p w14:paraId="4C2D9C23" w14:textId="753AC6B1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HRP-conjugated Goat anti-Rabbit IgG (H+L)</w:t>
            </w:r>
          </w:p>
        </w:tc>
        <w:tc>
          <w:tcPr>
            <w:tcW w:w="1417" w:type="dxa"/>
            <w:vAlign w:val="center"/>
          </w:tcPr>
          <w:p w14:paraId="0CCBB679" w14:textId="7E1DFCEB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1701" w:type="dxa"/>
            <w:vAlign w:val="center"/>
          </w:tcPr>
          <w:p w14:paraId="7E23E591" w14:textId="006B83ED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1:10000</w:t>
            </w:r>
          </w:p>
        </w:tc>
        <w:tc>
          <w:tcPr>
            <w:tcW w:w="1578" w:type="dxa"/>
          </w:tcPr>
          <w:p w14:paraId="422AF2EC" w14:textId="53FBFAA9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</w:p>
        </w:tc>
        <w:tc>
          <w:tcPr>
            <w:tcW w:w="1483" w:type="dxa"/>
            <w:vAlign w:val="center"/>
          </w:tcPr>
          <w:p w14:paraId="04B61C55" w14:textId="245FFA0C" w:rsidR="0004106B" w:rsidRPr="007F0574" w:rsidRDefault="0004106B" w:rsidP="0004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574">
              <w:rPr>
                <w:rFonts w:ascii="Times New Roman" w:hAnsi="Times New Roman" w:cs="Times New Roman"/>
                <w:sz w:val="24"/>
                <w:szCs w:val="24"/>
              </w:rPr>
              <w:t>AS014</w:t>
            </w:r>
          </w:p>
        </w:tc>
      </w:tr>
    </w:tbl>
    <w:p w14:paraId="4CB0F985" w14:textId="42DD3F7C" w:rsidR="00E14BE7" w:rsidRPr="007F0574" w:rsidRDefault="007F0574">
      <w:pPr>
        <w:rPr>
          <w:rFonts w:ascii="Times New Roman" w:hAnsi="Times New Roman" w:cs="Times New Roman"/>
          <w:sz w:val="24"/>
          <w:szCs w:val="24"/>
        </w:rPr>
      </w:pPr>
      <w:bookmarkStart w:id="1" w:name="_Hlk230180005"/>
      <w:r w:rsidRPr="007F0574">
        <w:rPr>
          <w:rFonts w:ascii="Times New Roman" w:hAnsi="Times New Roman" w:cs="Times New Roman"/>
          <w:sz w:val="24"/>
          <w:szCs w:val="24"/>
        </w:rPr>
        <w:t>WB, western blot; IHC, immunohistochemistry; IF, immunofluorescence. Antibody dilutions are reported as working dilutions used for each application. Cat. No., catalog number. HRP, horseradish peroxidase; H+L, heavy and light chains.</w:t>
      </w:r>
      <w:bookmarkEnd w:id="1"/>
    </w:p>
    <w:sectPr w:rsidR="00E14BE7" w:rsidRPr="007F0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BB5A3" w14:textId="77777777" w:rsidR="002D6925" w:rsidRDefault="002D6925" w:rsidP="00786B65">
      <w:r>
        <w:separator/>
      </w:r>
    </w:p>
  </w:endnote>
  <w:endnote w:type="continuationSeparator" w:id="0">
    <w:p w14:paraId="3B5063E3" w14:textId="77777777" w:rsidR="002D6925" w:rsidRDefault="002D6925" w:rsidP="0078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9583" w14:textId="77777777" w:rsidR="002D6925" w:rsidRDefault="002D6925" w:rsidP="00786B65">
      <w:r>
        <w:separator/>
      </w:r>
    </w:p>
  </w:footnote>
  <w:footnote w:type="continuationSeparator" w:id="0">
    <w:p w14:paraId="03833AE0" w14:textId="77777777" w:rsidR="002D6925" w:rsidRDefault="002D6925" w:rsidP="00786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95"/>
    <w:rsid w:val="0004106B"/>
    <w:rsid w:val="002D6925"/>
    <w:rsid w:val="00607995"/>
    <w:rsid w:val="00786B65"/>
    <w:rsid w:val="007F0574"/>
    <w:rsid w:val="0080570B"/>
    <w:rsid w:val="008F3E29"/>
    <w:rsid w:val="00B51FF4"/>
    <w:rsid w:val="00E14BE7"/>
    <w:rsid w:val="00E575BE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19AF3"/>
  <w15:chartTrackingRefBased/>
  <w15:docId w15:val="{01F7CFBC-7F7C-453D-BFC8-AF16DB3B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6B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6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B65"/>
    <w:rPr>
      <w:sz w:val="18"/>
      <w:szCs w:val="18"/>
    </w:rPr>
  </w:style>
  <w:style w:type="table" w:styleId="a7">
    <w:name w:val="Table Grid"/>
    <w:basedOn w:val="a1"/>
    <w:uiPriority w:val="39"/>
    <w:rsid w:val="00786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德鹏 方</dc:creator>
  <cp:keywords/>
  <dc:description/>
  <cp:lastModifiedBy>德鹏 方</cp:lastModifiedBy>
  <cp:revision>5</cp:revision>
  <dcterms:created xsi:type="dcterms:W3CDTF">2026-02-09T06:27:00Z</dcterms:created>
  <dcterms:modified xsi:type="dcterms:W3CDTF">2026-05-20T06:33:00Z</dcterms:modified>
</cp:coreProperties>
</file>