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825"/>
        <w:gridCol w:w="1223"/>
        <w:gridCol w:w="1202"/>
        <w:gridCol w:w="1131"/>
        <w:gridCol w:w="284"/>
        <w:gridCol w:w="1189"/>
        <w:gridCol w:w="284"/>
        <w:gridCol w:w="222"/>
      </w:tblGrid>
      <w:tr w:rsidR="00F5304C" w:rsidRPr="00C0253C" w14:paraId="07167D25" w14:textId="77777777" w:rsidTr="00E72719">
        <w:trPr>
          <w:gridAfter w:val="1"/>
          <w:trHeight w:val="324"/>
        </w:trPr>
        <w:tc>
          <w:tcPr>
            <w:tcW w:w="0" w:type="auto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14:paraId="53C9FDB2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Table 1. </w:t>
            </w: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Sample characteristics for SWAP analytic sample in aggregate and stratified by pain status. </w:t>
            </w:r>
          </w:p>
        </w:tc>
      </w:tr>
      <w:tr w:rsidR="00F5304C" w:rsidRPr="00C0253C" w14:paraId="526257F4" w14:textId="77777777" w:rsidTr="00E72719">
        <w:trPr>
          <w:gridAfter w:val="1"/>
          <w:trHeight w:val="94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CBA200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129E4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Total sample </w:t>
            </w: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br/>
            </w:r>
            <w:r w:rsidRPr="00F31B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(N=4,666)</w:t>
            </w: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4E360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No pain </w:t>
            </w: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br/>
              <w:t>(N = 2,933)</w:t>
            </w:r>
          </w:p>
        </w:tc>
        <w:tc>
          <w:tcPr>
            <w:tcW w:w="0" w:type="auto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7B5B2B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LICP</w:t>
            </w: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</w:t>
            </w: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br/>
              <w:t>(N=968)</w:t>
            </w:r>
          </w:p>
        </w:tc>
        <w:tc>
          <w:tcPr>
            <w:tcW w:w="0" w:type="auto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657C6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HICP </w:t>
            </w: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br/>
              <w:t>(N=765)</w:t>
            </w:r>
          </w:p>
        </w:tc>
      </w:tr>
      <w:tr w:rsidR="00F5304C" w:rsidRPr="00C0253C" w14:paraId="44D463A7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511FF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201BC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 /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D5BD31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 /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C7C0D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 /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3EC3B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E80140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 /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84DB0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711ACC26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FE705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E6D21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D5B50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4DB1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6B33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609F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A13EB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1B824BE6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6CD56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015B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DCD2C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4D39A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6716C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9F1BB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B874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6E2DEA5A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66F7F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No chronic pain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05D2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62.7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1E73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14C6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DEB0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F62C9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D85AB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6F437354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47B00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Low-impact chronic pain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F960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B5B1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26550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56D60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1E85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C5EF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7F21DA73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C62AB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High-impact chronic pain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1E50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D2700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DE77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5B079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FEF8C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57C6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4BB480B5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661B1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Age at interview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E9D2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F3FC1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D822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66D4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C151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1DF68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26499832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A771E" w14:textId="77777777" w:rsidR="00F5304C" w:rsidRPr="00C0253C" w:rsidRDefault="00F5304C" w:rsidP="00E72719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C0253C">
              <w:rPr>
                <w:rFonts w:ascii="Times New Roman" w:hAnsi="Times New Roman" w:cs="Times New Roman"/>
                <w:sz w:val="22"/>
                <w:szCs w:val="22"/>
              </w:rPr>
              <w:t xml:space="preserve">     18-34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8B229" w14:textId="77777777" w:rsidR="00F5304C" w:rsidRPr="00C0253C" w:rsidRDefault="00F5304C" w:rsidP="00E72719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253C">
              <w:rPr>
                <w:rFonts w:ascii="Times New Roman" w:hAnsi="Times New Roman" w:cs="Times New Roman"/>
                <w:sz w:val="22"/>
                <w:szCs w:val="22"/>
              </w:rPr>
              <w:t>27.2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796D4" w14:textId="77777777" w:rsidR="00F5304C" w:rsidRPr="00C0253C" w:rsidRDefault="00F5304C" w:rsidP="00E72719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253C">
              <w:rPr>
                <w:rFonts w:ascii="Times New Roman" w:hAnsi="Times New Roman" w:cs="Times New Roman"/>
                <w:sz w:val="22"/>
                <w:szCs w:val="22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204E0" w14:textId="77777777" w:rsidR="00F5304C" w:rsidRPr="00C0253C" w:rsidRDefault="00F5304C" w:rsidP="00E72719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253C">
              <w:rPr>
                <w:rFonts w:ascii="Times New Roman" w:hAnsi="Times New Roman" w:cs="Times New Roman"/>
                <w:sz w:val="22"/>
                <w:szCs w:val="22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1F89D" w14:textId="77777777" w:rsidR="00F5304C" w:rsidRPr="00C0253C" w:rsidRDefault="00F5304C" w:rsidP="00E72719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B86F6" w14:textId="77777777" w:rsidR="00F5304C" w:rsidRPr="00C0253C" w:rsidRDefault="00F5304C" w:rsidP="00E72719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253C">
              <w:rPr>
                <w:rFonts w:ascii="Times New Roman" w:hAnsi="Times New Roman" w:cs="Times New Roman"/>
                <w:sz w:val="22"/>
                <w:szCs w:val="22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562BC" w14:textId="77777777" w:rsidR="00F5304C" w:rsidRPr="00C0253C" w:rsidRDefault="00F5304C" w:rsidP="00E72719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C0253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F5304C" w:rsidRPr="00C0253C" w14:paraId="3C901EC6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07E18" w14:textId="77777777" w:rsidR="00F5304C" w:rsidRPr="00C0253C" w:rsidRDefault="00F5304C" w:rsidP="00E72719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C0253C">
              <w:rPr>
                <w:rFonts w:ascii="Times New Roman" w:hAnsi="Times New Roman" w:cs="Times New Roman"/>
                <w:sz w:val="22"/>
                <w:szCs w:val="22"/>
              </w:rPr>
              <w:t xml:space="preserve">     35-54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246F2" w14:textId="77777777" w:rsidR="00F5304C" w:rsidRPr="00C0253C" w:rsidRDefault="00F5304C" w:rsidP="00E72719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253C">
              <w:rPr>
                <w:rFonts w:ascii="Times New Roman" w:hAnsi="Times New Roman" w:cs="Times New Roman"/>
                <w:sz w:val="22"/>
                <w:szCs w:val="22"/>
              </w:rPr>
              <w:t>31.9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87EDD" w14:textId="77777777" w:rsidR="00F5304C" w:rsidRPr="00C0253C" w:rsidRDefault="00F5304C" w:rsidP="00E72719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253C">
              <w:rPr>
                <w:rFonts w:ascii="Times New Roman" w:hAnsi="Times New Roman" w:cs="Times New Roman"/>
                <w:sz w:val="22"/>
                <w:szCs w:val="22"/>
              </w:rPr>
              <w:t>31.0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7D308" w14:textId="77777777" w:rsidR="00F5304C" w:rsidRPr="00C0253C" w:rsidRDefault="00F5304C" w:rsidP="00E72719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253C">
              <w:rPr>
                <w:rFonts w:ascii="Times New Roman" w:hAnsi="Times New Roman" w:cs="Times New Roman"/>
                <w:sz w:val="22"/>
                <w:szCs w:val="22"/>
              </w:rPr>
              <w:t>31.6***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79F38" w14:textId="77777777" w:rsidR="00F5304C" w:rsidRPr="00C0253C" w:rsidRDefault="00F5304C" w:rsidP="00E72719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3DB7E" w14:textId="77777777" w:rsidR="00F5304C" w:rsidRPr="00C0253C" w:rsidRDefault="00F5304C" w:rsidP="00E72719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253C">
              <w:rPr>
                <w:rFonts w:ascii="Times New Roman" w:hAnsi="Times New Roman" w:cs="Times New Roman"/>
                <w:sz w:val="22"/>
                <w:szCs w:val="22"/>
              </w:rPr>
              <w:t>35.3***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85ACC" w14:textId="77777777" w:rsidR="00F5304C" w:rsidRPr="00C0253C" w:rsidRDefault="00F5304C" w:rsidP="00E72719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304C" w:rsidRPr="00C0253C" w14:paraId="006B8207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96386" w14:textId="77777777" w:rsidR="00F5304C" w:rsidRPr="00C0253C" w:rsidRDefault="00F5304C" w:rsidP="00E72719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  <w:r w:rsidRPr="00C0253C">
              <w:rPr>
                <w:rFonts w:ascii="Times New Roman" w:hAnsi="Times New Roman" w:cs="Times New Roman"/>
                <w:sz w:val="22"/>
                <w:szCs w:val="22"/>
              </w:rPr>
              <w:t xml:space="preserve">     55+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C0477" w14:textId="77777777" w:rsidR="00F5304C" w:rsidRPr="00C0253C" w:rsidRDefault="00F5304C" w:rsidP="00E72719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253C">
              <w:rPr>
                <w:rFonts w:ascii="Times New Roman" w:hAnsi="Times New Roman" w:cs="Times New Roman"/>
                <w:sz w:val="22"/>
                <w:szCs w:val="22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41B93" w14:textId="77777777" w:rsidR="00F5304C" w:rsidRPr="00C0253C" w:rsidRDefault="00F5304C" w:rsidP="00E72719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253C">
              <w:rPr>
                <w:rFonts w:ascii="Times New Roman" w:hAnsi="Times New Roman" w:cs="Times New Roman"/>
                <w:sz w:val="22"/>
                <w:szCs w:val="22"/>
              </w:rPr>
              <w:t>33.9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2C824" w14:textId="77777777" w:rsidR="00F5304C" w:rsidRPr="00C0253C" w:rsidRDefault="00F5304C" w:rsidP="00E72719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253C">
              <w:rPr>
                <w:rFonts w:ascii="Times New Roman" w:hAnsi="Times New Roman" w:cs="Times New Roman"/>
                <w:sz w:val="22"/>
                <w:szCs w:val="22"/>
              </w:rPr>
              <w:t>52.6***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502F0" w14:textId="77777777" w:rsidR="00F5304C" w:rsidRPr="00C0253C" w:rsidRDefault="00F5304C" w:rsidP="00E72719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EA6AD" w14:textId="77777777" w:rsidR="00F5304C" w:rsidRPr="00C0253C" w:rsidRDefault="00F5304C" w:rsidP="00E72719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253C">
              <w:rPr>
                <w:rFonts w:ascii="Times New Roman" w:hAnsi="Times New Roman" w:cs="Times New Roman"/>
                <w:sz w:val="22"/>
                <w:szCs w:val="22"/>
              </w:rPr>
              <w:t>52.4***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D0D7E" w14:textId="77777777" w:rsidR="00F5304C" w:rsidRPr="00C0253C" w:rsidRDefault="00F5304C" w:rsidP="00E72719">
            <w:pPr>
              <w:pStyle w:val="NoSpacing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304C" w:rsidRPr="00C0253C" w14:paraId="14381172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8058F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A0F9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44A6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81122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647E0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0466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991B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7393231F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1EE8C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Man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94A2C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48.0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F679A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51.9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6752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41.9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A57D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82BF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C9028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70ADBD3A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75F3C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D6E1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50.7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64F5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47.0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E794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56.7**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03765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9EEEB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57.3***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F5CF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F5304C" w:rsidRPr="00C0253C" w14:paraId="56E3AE11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149F0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Non-binary /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E5D5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0CF8B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6CCA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6159C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7CD9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2.4**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65A51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F5304C" w:rsidRPr="00C0253C" w14:paraId="1C594455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99771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3BF0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3C4C2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02B2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56258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AB39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9929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3A78541C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F416E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Less than High School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DD68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CC4E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A980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80529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AD8F2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1C110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579A9C80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F9315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A6F75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2CBB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F3BF8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C9448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132F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C4ED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17C38401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2AC18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Some </w:t>
            </w:r>
            <w:proofErr w:type="gramStart"/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College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10D82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FE035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942F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C0022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E0DD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5C3C1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587B6F33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BD961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F2EDC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598D9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5780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A6B0C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9A8A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76A08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04D1C9AA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5DD82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4-year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F7FD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957F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08349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9583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A27E0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14.9**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8737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F5304C" w:rsidRPr="00C0253C" w14:paraId="494AB8F1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22BC9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Post-graduate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6C49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0B762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8255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D1BF2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60C9A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7.7***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E22D2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F5304C" w:rsidRPr="00C0253C" w14:paraId="39E2B674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5C9B2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Employment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78AD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5C6B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49925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3EB4B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687B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07D45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3FB1A98A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E6525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Working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B109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51.0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823A9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58.1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CC3B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48.3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D1B99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88770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098C5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17740369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1E329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Not working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44F12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A41B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759E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21.8**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0BFA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4F6C9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41.9***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C2855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F5304C" w:rsidRPr="00C0253C" w14:paraId="54F87CB4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389A7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Retired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4BE31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1635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C3502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26.6***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A36A5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F02CB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29.1***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B0EE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F5304C" w:rsidRPr="00C0253C" w14:paraId="6F499E99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4E0BA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Student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E298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BA702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2F3C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3.3*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01E3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52CD5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5A7F8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625D03C9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634B0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Race/ethnicity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02D5C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9122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9C240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DDC8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2FC1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EDE2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647387AF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727C3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White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D3358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66.2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75FBB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63.5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05B95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73.1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62F7A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85F0C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67.7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30F6C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297C60EE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94287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A1BD9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B0F6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AA56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8.5***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84918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8EE1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11.3***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CAEB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F5304C" w:rsidRPr="00C0253C" w14:paraId="65BFC2B7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F4FD9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6F2F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33A2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BD1C0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11.4*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A80D4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D02D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27999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46A2CB5D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DC20C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9F87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E9AB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341D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2.5***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2A922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F3BC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4B3C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F5304C" w:rsidRPr="00C0253C" w14:paraId="41B20E47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08D58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Native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B571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9CDF8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FAC8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9FC85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97FD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A28F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6A90EA24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A9A60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Two or more races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133E2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04B3B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2E01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B9B09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7897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0F12B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2A704EED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35A04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Other (including Middle Eastern)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13DB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995C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30C1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4B02B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73039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1C2F1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3F458950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0967E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Financial hardship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A22B0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17548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D1F99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2259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A13F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C9DFB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65DAA720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1A7D0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Never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FCA0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644DC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C8F5B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44AF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C7BFC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D4A5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2EC6ABF6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A728F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Rarely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99C10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4C98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5522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EA9B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2C1C1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17.4***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FD9E4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F5304C" w:rsidRPr="00C0253C" w14:paraId="74D9604A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FD5AF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lastRenderedPageBreak/>
              <w:t xml:space="preserve">Somewhat often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561D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6F841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EA138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22.8***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B9F63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E5BB9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25.2***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1C25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F5304C" w:rsidRPr="00C0253C" w14:paraId="3A02D570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FEB2C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Very often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DCD3A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70688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26ECB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15.6***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11DF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84E3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19.1***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EB0D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F5304C" w:rsidRPr="00C0253C" w14:paraId="6727F9B5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2FF68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Always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D0AD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53CE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D8A1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7.9***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73B9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6FD22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20.2***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9C7F0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F5304C" w:rsidRPr="00C0253C" w14:paraId="27262D6C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38573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Child(ren)</w:t>
            </w: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under 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in the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3477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31B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8C2D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31B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8B26A" w14:textId="77777777" w:rsidR="00F5304C" w:rsidRPr="00F31B30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31B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21.5***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15856" w14:textId="77777777" w:rsidR="00F5304C" w:rsidRPr="00F31B30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6AE30" w14:textId="77777777" w:rsidR="00F5304C" w:rsidRPr="00F31B30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F31B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23.4***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5443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F5304C" w:rsidRPr="00C0253C" w14:paraId="5D58F4FF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95A5A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Political Orientation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C31E5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2FA22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298F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2C81A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3306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5AFE0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7D440DC5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BC58F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Democrat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6E082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FA1BC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C8036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32.4*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F8C6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B38B1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31.6*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ACB3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F5304C" w:rsidRPr="00C0253C" w14:paraId="294C4BA3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12F42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Republican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ED803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1A72E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7837A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BAB25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1A3B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3D98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32976357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E65E8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Independent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8703D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6B0D8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B42C1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CE2B9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28961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D349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1FEB6CD2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ADC51" w14:textId="77777777" w:rsidR="00F5304C" w:rsidRPr="00C0253C" w:rsidRDefault="00F5304C" w:rsidP="00E727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Other / Not 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2F5DB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E91B9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944C4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FF5E2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8C168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0989C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1E052833" w14:textId="77777777" w:rsidTr="00E72719">
        <w:trPr>
          <w:gridAfter w:val="1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A6718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Political Interest</w:t>
            </w: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(mean(</w:t>
            </w:r>
            <w:proofErr w:type="spellStart"/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sd</w:t>
            </w:r>
            <w:proofErr w:type="spellEnd"/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) out of 10)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1BD09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6.47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E00BF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6.47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F909A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6.55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B4F77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47B2B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6.39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6130A" w14:textId="77777777" w:rsidR="00F5304C" w:rsidRPr="00C0253C" w:rsidRDefault="00F5304C" w:rsidP="00E7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F5304C" w:rsidRPr="00C0253C" w14:paraId="2EB6934F" w14:textId="77777777" w:rsidTr="00E72719">
        <w:trPr>
          <w:gridAfter w:val="1"/>
          <w:trHeight w:val="499"/>
        </w:trPr>
        <w:tc>
          <w:tcPr>
            <w:tcW w:w="0" w:type="auto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E3DD88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C025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Note.</w:t>
            </w:r>
            <w:r w:rsidRPr="00C025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 xml:space="preserve"> Significance tests compare respondents with low-impact chronic pain and high-impact chronic pain to respondents with no chronic pain. * p &lt; .05; ** p &lt; .01; *** p &lt; .001.</w:t>
            </w:r>
          </w:p>
        </w:tc>
      </w:tr>
      <w:tr w:rsidR="00F5304C" w:rsidRPr="00C0253C" w14:paraId="61E70196" w14:textId="77777777" w:rsidTr="00E72719">
        <w:trPr>
          <w:trHeight w:val="28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3DFC91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F095D" w14:textId="77777777" w:rsidR="00F5304C" w:rsidRPr="00C0253C" w:rsidRDefault="00F5304C" w:rsidP="00E72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</w:tbl>
    <w:p w14:paraId="5773F437" w14:textId="77777777" w:rsidR="003C1B49" w:rsidRDefault="003C1B49"/>
    <w:sectPr w:rsidR="003C1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5E"/>
    <w:rsid w:val="000849F2"/>
    <w:rsid w:val="00292E68"/>
    <w:rsid w:val="002C6B42"/>
    <w:rsid w:val="003C1B49"/>
    <w:rsid w:val="004A057F"/>
    <w:rsid w:val="006C655E"/>
    <w:rsid w:val="006D51C0"/>
    <w:rsid w:val="00707340"/>
    <w:rsid w:val="00801499"/>
    <w:rsid w:val="008D2A12"/>
    <w:rsid w:val="00A838D7"/>
    <w:rsid w:val="00E07362"/>
    <w:rsid w:val="00F5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46752D-8A27-4583-9B9D-03C1D66D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04C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655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55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55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55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55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55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55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55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55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5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5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5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5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5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5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5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5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55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55E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6C65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55E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6C65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5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55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5304C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Limani</dc:creator>
  <cp:keywords/>
  <dc:description/>
  <cp:lastModifiedBy>Merita Limani</cp:lastModifiedBy>
  <cp:revision>2</cp:revision>
  <dcterms:created xsi:type="dcterms:W3CDTF">2026-06-04T03:39:00Z</dcterms:created>
  <dcterms:modified xsi:type="dcterms:W3CDTF">2026-06-04T03:39:00Z</dcterms:modified>
</cp:coreProperties>
</file>