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DF450D" w14:textId="77777777" w:rsidR="00A12EC3" w:rsidRPr="000605B0" w:rsidRDefault="00A12EC3" w:rsidP="00A12EC3">
      <w:pPr>
        <w:rPr>
          <w:rFonts w:ascii="Times New Roman" w:hAnsi="Times New Roman" w:cs="Times New Roman"/>
          <w:b/>
          <w:bCs/>
          <w:sz w:val="30"/>
          <w:szCs w:val="30"/>
        </w:rPr>
      </w:pPr>
      <w:bookmarkStart w:id="0" w:name="_Hlk209024160"/>
      <w:bookmarkStart w:id="1" w:name="OLE_LINK2"/>
      <w:bookmarkStart w:id="2" w:name="_Hlk227050777"/>
      <w:r>
        <w:rPr>
          <w:rFonts w:ascii="Times New Roman" w:hAnsi="Times New Roman" w:cs="Times New Roman" w:hint="eastAsia"/>
          <w:b/>
          <w:bCs/>
          <w:sz w:val="30"/>
          <w:szCs w:val="30"/>
        </w:rPr>
        <w:t>A Universal Size-dependent Law for Photocatalysis in Organic Nanocrystals</w:t>
      </w:r>
    </w:p>
    <w:bookmarkEnd w:id="0"/>
    <w:bookmarkEnd w:id="1"/>
    <w:bookmarkEnd w:id="2"/>
    <w:p w14:paraId="4F3A0213" w14:textId="77777777" w:rsidR="00A12EC3" w:rsidRPr="000605B0" w:rsidRDefault="00A12EC3" w:rsidP="00A12EC3">
      <w:pPr>
        <w:rPr>
          <w:rFonts w:ascii="Times New Roman" w:eastAsia="等线" w:hAnsi="Times New Roman" w:cs="Times New Roman"/>
          <w:sz w:val="24"/>
          <w:szCs w:val="24"/>
        </w:rPr>
      </w:pPr>
      <w:proofErr w:type="spellStart"/>
      <w:r w:rsidRPr="000605B0">
        <w:rPr>
          <w:rFonts w:ascii="Times New Roman" w:eastAsia="等线" w:hAnsi="Times New Roman" w:cs="Times New Roman" w:hint="eastAsia"/>
          <w:sz w:val="24"/>
          <w:szCs w:val="24"/>
        </w:rPr>
        <w:t>Junqiang</w:t>
      </w:r>
      <w:proofErr w:type="spellEnd"/>
      <w:r w:rsidRPr="000605B0">
        <w:rPr>
          <w:rFonts w:ascii="Times New Roman" w:eastAsia="等线" w:hAnsi="Times New Roman" w:cs="Times New Roman" w:hint="eastAsia"/>
          <w:sz w:val="24"/>
          <w:szCs w:val="24"/>
        </w:rPr>
        <w:t xml:space="preserve"> Mao</w:t>
      </w:r>
      <w:r w:rsidRPr="000605B0">
        <w:rPr>
          <w:rFonts w:ascii="Times New Roman" w:eastAsia="等线" w:hAnsi="Times New Roman" w:cs="Times New Roman"/>
          <w:sz w:val="24"/>
          <w:szCs w:val="24"/>
          <w:vertAlign w:val="superscript"/>
        </w:rPr>
        <w:t>1</w:t>
      </w:r>
      <w:r w:rsidRPr="000605B0">
        <w:rPr>
          <w:rFonts w:ascii="Times New Roman" w:eastAsia="等线" w:hAnsi="Times New Roman" w:cs="Times New Roman" w:hint="eastAsia"/>
          <w:sz w:val="24"/>
          <w:szCs w:val="24"/>
          <w:vertAlign w:val="superscript"/>
        </w:rPr>
        <w:t>,2,</w:t>
      </w:r>
      <w:r>
        <w:rPr>
          <w:rFonts w:ascii="Times New Roman" w:eastAsia="等线" w:hAnsi="Times New Roman" w:cs="Times New Roman" w:hint="eastAsia"/>
          <w:sz w:val="24"/>
          <w:szCs w:val="24"/>
          <w:vertAlign w:val="superscript"/>
        </w:rPr>
        <w:t>10</w:t>
      </w:r>
      <w:r w:rsidRPr="000605B0">
        <w:rPr>
          <w:rFonts w:ascii="Times New Roman" w:eastAsia="等线" w:hAnsi="Times New Roman" w:cs="Times New Roman" w:hint="eastAsia"/>
          <w:sz w:val="24"/>
          <w:szCs w:val="24"/>
        </w:rPr>
        <w:t>, Yimin Zhang</w:t>
      </w:r>
      <w:r w:rsidRPr="000605B0">
        <w:rPr>
          <w:rFonts w:ascii="Times New Roman" w:eastAsia="等线" w:hAnsi="Times New Roman" w:cs="Times New Roman" w:hint="eastAsia"/>
          <w:sz w:val="24"/>
          <w:szCs w:val="24"/>
          <w:vertAlign w:val="superscript"/>
        </w:rPr>
        <w:t>3,4,</w:t>
      </w:r>
      <w:r>
        <w:rPr>
          <w:rFonts w:ascii="Times New Roman" w:eastAsia="等线" w:hAnsi="Times New Roman" w:cs="Times New Roman" w:hint="eastAsia"/>
          <w:sz w:val="24"/>
          <w:szCs w:val="24"/>
          <w:vertAlign w:val="superscript"/>
        </w:rPr>
        <w:t>10</w:t>
      </w:r>
      <w:r w:rsidRPr="000605B0">
        <w:rPr>
          <w:rFonts w:ascii="Times New Roman" w:eastAsia="等线" w:hAnsi="Times New Roman" w:cs="Times New Roman" w:hint="eastAsia"/>
          <w:sz w:val="24"/>
          <w:szCs w:val="24"/>
        </w:rPr>
        <w:t xml:space="preserve">, </w:t>
      </w:r>
      <w:proofErr w:type="spellStart"/>
      <w:r w:rsidRPr="000605B0">
        <w:rPr>
          <w:rFonts w:ascii="Times New Roman" w:eastAsia="等线" w:hAnsi="Times New Roman" w:cs="Times New Roman" w:hint="eastAsia"/>
          <w:sz w:val="24"/>
          <w:szCs w:val="24"/>
        </w:rPr>
        <w:t>Qingrui</w:t>
      </w:r>
      <w:proofErr w:type="spellEnd"/>
      <w:r w:rsidRPr="000605B0">
        <w:rPr>
          <w:rFonts w:ascii="Times New Roman" w:eastAsia="等线" w:hAnsi="Times New Roman" w:cs="Times New Roman" w:hint="eastAsia"/>
          <w:sz w:val="24"/>
          <w:szCs w:val="24"/>
        </w:rPr>
        <w:t xml:space="preserve"> Fan</w:t>
      </w:r>
      <w:r w:rsidRPr="000605B0">
        <w:rPr>
          <w:rFonts w:ascii="Times New Roman" w:eastAsia="等线" w:hAnsi="Times New Roman" w:cs="Times New Roman"/>
          <w:sz w:val="24"/>
          <w:szCs w:val="24"/>
          <w:vertAlign w:val="superscript"/>
        </w:rPr>
        <w:t>1</w:t>
      </w:r>
      <w:r w:rsidRPr="000605B0">
        <w:rPr>
          <w:rFonts w:ascii="Times New Roman" w:eastAsia="等线" w:hAnsi="Times New Roman" w:cs="Times New Roman" w:hint="eastAsia"/>
          <w:sz w:val="24"/>
          <w:szCs w:val="24"/>
          <w:vertAlign w:val="superscript"/>
        </w:rPr>
        <w:t>,7</w:t>
      </w:r>
      <w:r w:rsidRPr="000605B0">
        <w:rPr>
          <w:rFonts w:ascii="Times New Roman" w:eastAsia="等线" w:hAnsi="Times New Roman" w:cs="Times New Roman" w:hint="eastAsia"/>
          <w:sz w:val="24"/>
          <w:szCs w:val="24"/>
        </w:rPr>
        <w:t xml:space="preserve">*, </w:t>
      </w:r>
      <w:proofErr w:type="spellStart"/>
      <w:r w:rsidRPr="000605B0">
        <w:rPr>
          <w:rFonts w:ascii="Times New Roman" w:eastAsia="等线" w:hAnsi="Times New Roman" w:cs="Times New Roman" w:hint="eastAsia"/>
          <w:sz w:val="24"/>
          <w:szCs w:val="24"/>
        </w:rPr>
        <w:t>Xiaoran</w:t>
      </w:r>
      <w:proofErr w:type="spellEnd"/>
      <w:r w:rsidRPr="000605B0">
        <w:rPr>
          <w:rFonts w:ascii="Times New Roman" w:eastAsia="等线" w:hAnsi="Times New Roman" w:cs="Times New Roman" w:hint="eastAsia"/>
          <w:sz w:val="24"/>
          <w:szCs w:val="24"/>
        </w:rPr>
        <w:t xml:space="preserve"> Chen</w:t>
      </w:r>
      <w:r w:rsidRPr="000605B0">
        <w:rPr>
          <w:rFonts w:ascii="Times New Roman" w:eastAsia="等线" w:hAnsi="Times New Roman" w:cs="Times New Roman"/>
          <w:sz w:val="24"/>
          <w:szCs w:val="24"/>
          <w:vertAlign w:val="superscript"/>
        </w:rPr>
        <w:t>1</w:t>
      </w:r>
      <w:r w:rsidRPr="000605B0">
        <w:rPr>
          <w:rFonts w:ascii="Times New Roman" w:eastAsia="等线" w:hAnsi="Times New Roman" w:cs="Times New Roman" w:hint="eastAsia"/>
          <w:sz w:val="24"/>
          <w:szCs w:val="24"/>
        </w:rPr>
        <w:t>, Bo Guan</w:t>
      </w:r>
      <w:r w:rsidRPr="000605B0">
        <w:rPr>
          <w:rFonts w:ascii="Times New Roman" w:eastAsia="等线" w:hAnsi="Times New Roman" w:cs="Times New Roman" w:hint="eastAsia"/>
          <w:sz w:val="24"/>
          <w:szCs w:val="24"/>
          <w:vertAlign w:val="superscript"/>
        </w:rPr>
        <w:t>2</w:t>
      </w:r>
      <w:r w:rsidRPr="000605B0">
        <w:rPr>
          <w:rFonts w:ascii="Times New Roman" w:eastAsia="等线" w:hAnsi="Times New Roman" w:cs="Times New Roman" w:hint="eastAsia"/>
          <w:sz w:val="24"/>
          <w:szCs w:val="24"/>
        </w:rPr>
        <w:t>, Shasha Li</w:t>
      </w:r>
      <w:r w:rsidRPr="000605B0">
        <w:rPr>
          <w:rFonts w:ascii="Times New Roman" w:eastAsia="等线" w:hAnsi="Times New Roman" w:cs="Times New Roman" w:hint="eastAsia"/>
          <w:sz w:val="24"/>
          <w:szCs w:val="24"/>
          <w:vertAlign w:val="superscript"/>
        </w:rPr>
        <w:t>2</w:t>
      </w:r>
      <w:r w:rsidRPr="000605B0">
        <w:rPr>
          <w:rFonts w:ascii="Times New Roman" w:eastAsia="等线" w:hAnsi="Times New Roman" w:cs="Times New Roman" w:hint="eastAsia"/>
          <w:sz w:val="24"/>
          <w:szCs w:val="24"/>
        </w:rPr>
        <w:t>, Jing Li</w:t>
      </w:r>
      <w:r w:rsidRPr="000605B0">
        <w:rPr>
          <w:rFonts w:ascii="Times New Roman" w:eastAsia="等线" w:hAnsi="Times New Roman" w:cs="Times New Roman"/>
          <w:sz w:val="24"/>
          <w:szCs w:val="24"/>
          <w:vertAlign w:val="superscript"/>
        </w:rPr>
        <w:t>1</w:t>
      </w:r>
      <w:r w:rsidRPr="000605B0">
        <w:rPr>
          <w:rFonts w:ascii="Times New Roman" w:eastAsia="等线" w:hAnsi="Times New Roman" w:cs="Times New Roman" w:hint="eastAsia"/>
          <w:sz w:val="24"/>
          <w:szCs w:val="24"/>
        </w:rPr>
        <w:t>, Sheng Meng</w:t>
      </w:r>
      <w:r w:rsidRPr="000605B0">
        <w:rPr>
          <w:rFonts w:ascii="Times New Roman" w:eastAsia="等线" w:hAnsi="Times New Roman" w:cs="Times New Roman" w:hint="eastAsia"/>
          <w:sz w:val="24"/>
          <w:szCs w:val="24"/>
          <w:vertAlign w:val="superscript"/>
        </w:rPr>
        <w:t>4,5,6</w:t>
      </w:r>
      <w:r w:rsidRPr="000605B0">
        <w:rPr>
          <w:rFonts w:ascii="Times New Roman" w:eastAsia="等线" w:hAnsi="Times New Roman" w:cs="Times New Roman" w:hint="eastAsia"/>
          <w:sz w:val="24"/>
          <w:szCs w:val="24"/>
        </w:rPr>
        <w:t>*, Zihao Xu</w:t>
      </w:r>
      <w:r w:rsidRPr="000605B0">
        <w:rPr>
          <w:rFonts w:ascii="Times New Roman" w:eastAsia="等线" w:hAnsi="Times New Roman" w:cs="Times New Roman" w:hint="eastAsia"/>
          <w:sz w:val="24"/>
          <w:szCs w:val="24"/>
          <w:vertAlign w:val="superscript"/>
        </w:rPr>
        <w:t>2</w:t>
      </w:r>
      <w:r w:rsidRPr="000605B0">
        <w:rPr>
          <w:rFonts w:ascii="Times New Roman" w:eastAsia="等线" w:hAnsi="Times New Roman" w:cs="Times New Roman" w:hint="eastAsia"/>
          <w:sz w:val="24"/>
          <w:szCs w:val="24"/>
        </w:rPr>
        <w:t>*, Jianjun Wang</w:t>
      </w:r>
      <w:r w:rsidRPr="000605B0">
        <w:rPr>
          <w:rFonts w:ascii="Times New Roman" w:eastAsia="等线" w:hAnsi="Times New Roman" w:cs="Times New Roman"/>
          <w:sz w:val="24"/>
          <w:szCs w:val="24"/>
          <w:vertAlign w:val="superscript"/>
        </w:rPr>
        <w:t>1,</w:t>
      </w:r>
      <w:r w:rsidRPr="000605B0">
        <w:rPr>
          <w:rFonts w:ascii="Times New Roman" w:eastAsia="等线" w:hAnsi="Times New Roman" w:cs="Times New Roman" w:hint="eastAsia"/>
          <w:sz w:val="24"/>
          <w:szCs w:val="24"/>
          <w:vertAlign w:val="superscript"/>
        </w:rPr>
        <w:t>7,8</w:t>
      </w:r>
      <w:r>
        <w:rPr>
          <w:rFonts w:ascii="Times New Roman" w:eastAsia="等线" w:hAnsi="Times New Roman" w:cs="Times New Roman" w:hint="eastAsia"/>
          <w:sz w:val="24"/>
          <w:szCs w:val="24"/>
          <w:vertAlign w:val="superscript"/>
        </w:rPr>
        <w:t>,9</w:t>
      </w:r>
      <w:r w:rsidRPr="000605B0">
        <w:rPr>
          <w:rFonts w:ascii="Times New Roman" w:eastAsia="等线" w:hAnsi="Times New Roman" w:cs="Times New Roman" w:hint="eastAsia"/>
          <w:sz w:val="24"/>
          <w:szCs w:val="24"/>
        </w:rPr>
        <w:t>*</w:t>
      </w:r>
    </w:p>
    <w:p w14:paraId="7F6E69BE" w14:textId="77777777" w:rsidR="00A12EC3" w:rsidRPr="000605B0" w:rsidRDefault="00A12EC3" w:rsidP="00A12EC3">
      <w:pPr>
        <w:rPr>
          <w:rFonts w:ascii="Times New Roman" w:eastAsia="等线" w:hAnsi="Times New Roman" w:cs="Times New Roman"/>
          <w:sz w:val="24"/>
          <w:szCs w:val="24"/>
        </w:rPr>
      </w:pPr>
    </w:p>
    <w:p w14:paraId="49DB8BDE" w14:textId="77777777" w:rsidR="00A12EC3" w:rsidRPr="000605B0" w:rsidRDefault="00A12EC3" w:rsidP="00A12EC3">
      <w:pPr>
        <w:rPr>
          <w:rFonts w:ascii="Times New Roman" w:hAnsi="Times New Roman" w:cs="Times New Roman"/>
          <w:sz w:val="24"/>
          <w:szCs w:val="24"/>
        </w:rPr>
      </w:pPr>
      <w:r w:rsidRPr="000605B0">
        <w:rPr>
          <w:rFonts w:ascii="Times New Roman" w:eastAsia="等线" w:hAnsi="Times New Roman" w:cs="Times New Roman"/>
          <w:sz w:val="24"/>
          <w:szCs w:val="24"/>
          <w:vertAlign w:val="superscript"/>
        </w:rPr>
        <w:t>1</w:t>
      </w:r>
      <w:bookmarkStart w:id="3" w:name="_Hlk211802367"/>
      <w:r w:rsidRPr="000605B0">
        <w:rPr>
          <w:rFonts w:ascii="Times New Roman" w:eastAsia="等线" w:hAnsi="Times New Roman" w:cs="Times New Roman" w:hint="eastAsia"/>
          <w:sz w:val="24"/>
          <w:szCs w:val="24"/>
        </w:rPr>
        <w:t xml:space="preserve">Interdisciplinary Research Center for Advanced Materials, </w:t>
      </w:r>
      <w:r w:rsidRPr="000605B0">
        <w:rPr>
          <w:rFonts w:ascii="Times New Roman" w:hAnsi="Times New Roman" w:cs="Times New Roman"/>
          <w:sz w:val="24"/>
          <w:szCs w:val="24"/>
        </w:rPr>
        <w:t>Technical Institute of Physics and Chemistry, Chinese Academy of Sciences, Beijing 100190, China.</w:t>
      </w:r>
      <w:bookmarkEnd w:id="3"/>
    </w:p>
    <w:p w14:paraId="0691A895" w14:textId="77777777" w:rsidR="00A12EC3" w:rsidRPr="000605B0" w:rsidRDefault="00A12EC3" w:rsidP="00A12EC3">
      <w:pPr>
        <w:rPr>
          <w:rFonts w:ascii="Times New Roman" w:eastAsia="宋体" w:hAnsi="Times New Roman" w:cs="Times New Roman"/>
          <w:color w:val="000000"/>
          <w:kern w:val="0"/>
          <w:sz w:val="24"/>
          <w:szCs w:val="24"/>
        </w:rPr>
      </w:pPr>
      <w:r w:rsidRPr="000605B0">
        <w:rPr>
          <w:rFonts w:ascii="Times New Roman" w:hAnsi="Times New Roman" w:cs="Times New Roman" w:hint="eastAsia"/>
          <w:sz w:val="24"/>
          <w:szCs w:val="24"/>
          <w:vertAlign w:val="superscript"/>
        </w:rPr>
        <w:t>2</w:t>
      </w:r>
      <w:r w:rsidRPr="000605B0">
        <w:rPr>
          <w:rFonts w:ascii="Times New Roman" w:eastAsia="宋体" w:hAnsi="Times New Roman" w:cs="Times New Roman"/>
          <w:color w:val="000000"/>
          <w:kern w:val="0"/>
          <w:sz w:val="24"/>
          <w:szCs w:val="24"/>
        </w:rPr>
        <w:t>Institute of Chemistry, Chinese Academy of Sciences, Beijing 100190, China.</w:t>
      </w:r>
    </w:p>
    <w:p w14:paraId="1CFD02F2" w14:textId="77777777" w:rsidR="00A12EC3" w:rsidRPr="000605B0" w:rsidRDefault="00A12EC3" w:rsidP="00A12EC3">
      <w:pPr>
        <w:rPr>
          <w:rFonts w:ascii="Times New Roman" w:hAnsi="Times New Roman" w:cs="Times New Roman"/>
          <w:sz w:val="24"/>
          <w:szCs w:val="24"/>
        </w:rPr>
      </w:pPr>
      <w:r w:rsidRPr="000605B0">
        <w:rPr>
          <w:rFonts w:ascii="Times New Roman" w:hAnsi="Times New Roman" w:cs="Times New Roman" w:hint="eastAsia"/>
          <w:sz w:val="24"/>
          <w:szCs w:val="24"/>
          <w:vertAlign w:val="superscript"/>
        </w:rPr>
        <w:t>3</w:t>
      </w:r>
      <w:r w:rsidRPr="000605B0">
        <w:rPr>
          <w:rFonts w:ascii="Times New Roman" w:hAnsi="Times New Roman" w:cs="Times New Roman" w:hint="eastAsia"/>
          <w:sz w:val="24"/>
          <w:szCs w:val="24"/>
        </w:rPr>
        <w:t>Key Laboratory of Material Physics, Ministry of Education, School of Physics, Zhengzhou University, Zhengzhou 450001, China.</w:t>
      </w:r>
    </w:p>
    <w:p w14:paraId="3166B4D6" w14:textId="77777777" w:rsidR="00A12EC3" w:rsidRPr="000605B0" w:rsidRDefault="00A12EC3" w:rsidP="00A12EC3">
      <w:pPr>
        <w:rPr>
          <w:rFonts w:ascii="Times New Roman" w:eastAsia="宋体" w:hAnsi="Times New Roman" w:cs="Times New Roman"/>
          <w:color w:val="000000"/>
          <w:kern w:val="0"/>
          <w:sz w:val="24"/>
          <w:szCs w:val="24"/>
        </w:rPr>
      </w:pPr>
      <w:r w:rsidRPr="000605B0">
        <w:rPr>
          <w:rFonts w:ascii="Times New Roman" w:hAnsi="Times New Roman" w:cs="Times New Roman"/>
          <w:sz w:val="24"/>
          <w:szCs w:val="24"/>
          <w:vertAlign w:val="superscript"/>
        </w:rPr>
        <w:t>4</w:t>
      </w:r>
      <w:r w:rsidRPr="000605B0">
        <w:rPr>
          <w:rFonts w:ascii="Times New Roman" w:hAnsi="Times New Roman" w:cs="Times New Roman"/>
          <w:sz w:val="24"/>
          <w:szCs w:val="24"/>
        </w:rPr>
        <w:t>Institute of Physics, Chinese Academy of Sciences, Beijing 100190, China</w:t>
      </w:r>
      <w:r w:rsidRPr="000605B0">
        <w:rPr>
          <w:rFonts w:ascii="Times New Roman" w:hAnsi="Times New Roman" w:cs="Times New Roman" w:hint="eastAsia"/>
          <w:sz w:val="24"/>
          <w:szCs w:val="24"/>
        </w:rPr>
        <w:t>.</w:t>
      </w:r>
    </w:p>
    <w:p w14:paraId="4C34550D" w14:textId="77777777" w:rsidR="00A12EC3" w:rsidRPr="000605B0" w:rsidRDefault="00A12EC3" w:rsidP="00A12EC3">
      <w:pPr>
        <w:rPr>
          <w:rFonts w:ascii="Times New Roman" w:hAnsi="Times New Roman" w:cs="Times New Roman"/>
          <w:sz w:val="24"/>
          <w:szCs w:val="24"/>
        </w:rPr>
      </w:pPr>
      <w:r w:rsidRPr="000605B0">
        <w:rPr>
          <w:rFonts w:ascii="Times New Roman" w:hAnsi="Times New Roman" w:cs="Times New Roman" w:hint="eastAsia"/>
          <w:sz w:val="24"/>
          <w:szCs w:val="24"/>
          <w:vertAlign w:val="superscript"/>
        </w:rPr>
        <w:t>5</w:t>
      </w:r>
      <w:r w:rsidRPr="000605B0">
        <w:rPr>
          <w:rFonts w:ascii="Times New Roman" w:hAnsi="Times New Roman" w:cs="Times New Roman" w:hint="eastAsia"/>
          <w:sz w:val="24"/>
          <w:szCs w:val="24"/>
        </w:rPr>
        <w:t>Beijing National Laboratory for Condensed Matter Physics and Institute of Physics, Chinese Academy of Sciences, Beijing 100190, China.</w:t>
      </w:r>
    </w:p>
    <w:p w14:paraId="0EAFAF5D" w14:textId="77777777" w:rsidR="00A12EC3" w:rsidRPr="000605B0" w:rsidRDefault="00A12EC3" w:rsidP="00A12EC3">
      <w:pPr>
        <w:rPr>
          <w:rFonts w:ascii="Times New Roman" w:hAnsi="Times New Roman" w:cs="Times New Roman"/>
          <w:sz w:val="24"/>
          <w:szCs w:val="24"/>
        </w:rPr>
      </w:pPr>
      <w:r w:rsidRPr="000605B0">
        <w:rPr>
          <w:rFonts w:ascii="Times New Roman" w:hAnsi="Times New Roman" w:cs="Times New Roman" w:hint="eastAsia"/>
          <w:sz w:val="24"/>
          <w:szCs w:val="24"/>
          <w:vertAlign w:val="superscript"/>
        </w:rPr>
        <w:t>6</w:t>
      </w:r>
      <w:r w:rsidRPr="000605B0">
        <w:rPr>
          <w:rFonts w:ascii="Times New Roman" w:hAnsi="Times New Roman" w:cs="Times New Roman"/>
          <w:sz w:val="24"/>
          <w:szCs w:val="24"/>
        </w:rPr>
        <w:t>Songshan Lake Materials Laboratory, Dongguan, Guangdong 523808, China</w:t>
      </w:r>
      <w:r w:rsidRPr="000605B0">
        <w:rPr>
          <w:rFonts w:ascii="Times New Roman" w:hAnsi="Times New Roman" w:cs="Times New Roman" w:hint="eastAsia"/>
          <w:sz w:val="24"/>
          <w:szCs w:val="24"/>
        </w:rPr>
        <w:t>.</w:t>
      </w:r>
    </w:p>
    <w:p w14:paraId="04E73BE2" w14:textId="77777777" w:rsidR="00A12EC3" w:rsidRPr="000605B0" w:rsidRDefault="00A12EC3" w:rsidP="00A12EC3">
      <w:pPr>
        <w:rPr>
          <w:rFonts w:ascii="Times New Roman" w:eastAsia="宋体" w:hAnsi="Times New Roman" w:cs="Times New Roman"/>
          <w:color w:val="000000"/>
          <w:kern w:val="0"/>
          <w:sz w:val="24"/>
          <w:szCs w:val="24"/>
        </w:rPr>
      </w:pPr>
      <w:r w:rsidRPr="000605B0">
        <w:rPr>
          <w:rFonts w:ascii="Times New Roman" w:eastAsia="等线" w:hAnsi="Times New Roman" w:cs="Times New Roman" w:hint="eastAsia"/>
          <w:sz w:val="24"/>
          <w:szCs w:val="24"/>
          <w:vertAlign w:val="superscript"/>
        </w:rPr>
        <w:t>7</w:t>
      </w:r>
      <w:r w:rsidRPr="000605B0">
        <w:rPr>
          <w:rFonts w:ascii="Times New Roman" w:eastAsia="宋体" w:hAnsi="Times New Roman" w:cs="Times New Roman" w:hint="eastAsia"/>
          <w:color w:val="000000"/>
          <w:kern w:val="0"/>
          <w:sz w:val="24"/>
          <w:szCs w:val="24"/>
        </w:rPr>
        <w:t>School of Future Technology, University of Chinese Academy of Sciences, Beijing 100049, P. R. China.</w:t>
      </w:r>
    </w:p>
    <w:p w14:paraId="35F11050" w14:textId="77777777" w:rsidR="00A12EC3" w:rsidRDefault="00A12EC3" w:rsidP="00A12EC3">
      <w:pPr>
        <w:rPr>
          <w:rFonts w:ascii="Times New Roman" w:eastAsia="宋体" w:hAnsi="Times New Roman" w:cs="Times New Roman"/>
          <w:color w:val="000000"/>
          <w:kern w:val="0"/>
          <w:sz w:val="24"/>
          <w:szCs w:val="24"/>
        </w:rPr>
      </w:pPr>
      <w:r w:rsidRPr="000605B0">
        <w:rPr>
          <w:rFonts w:ascii="Times New Roman" w:eastAsia="宋体" w:hAnsi="Times New Roman" w:cs="Times New Roman" w:hint="eastAsia"/>
          <w:color w:val="000000"/>
          <w:kern w:val="0"/>
          <w:sz w:val="24"/>
          <w:szCs w:val="24"/>
          <w:vertAlign w:val="superscript"/>
        </w:rPr>
        <w:t>8</w:t>
      </w:r>
      <w:r w:rsidRPr="000605B0">
        <w:rPr>
          <w:rFonts w:ascii="Times New Roman" w:eastAsia="宋体" w:hAnsi="Times New Roman" w:cs="Times New Roman" w:hint="eastAsia"/>
          <w:color w:val="000000"/>
          <w:kern w:val="0"/>
          <w:sz w:val="24"/>
          <w:szCs w:val="24"/>
        </w:rPr>
        <w:t>School of Chemistry and Materials Science, University of Science and Technology of China, 230026, Hefei, Anhui, P. R. China.</w:t>
      </w:r>
    </w:p>
    <w:p w14:paraId="7C0BA447" w14:textId="77777777" w:rsidR="00A12EC3" w:rsidRPr="000605B0" w:rsidRDefault="00A12EC3" w:rsidP="00A12EC3">
      <w:pPr>
        <w:rPr>
          <w:rFonts w:ascii="Times New Roman" w:eastAsia="宋体" w:hAnsi="Times New Roman" w:cs="Times New Roman"/>
          <w:color w:val="000000"/>
          <w:kern w:val="0"/>
          <w:sz w:val="24"/>
          <w:szCs w:val="24"/>
        </w:rPr>
      </w:pPr>
      <w:r w:rsidRPr="00F1017E">
        <w:rPr>
          <w:rFonts w:ascii="Times New Roman" w:eastAsia="宋体" w:hAnsi="Times New Roman" w:cs="Times New Roman" w:hint="eastAsia"/>
          <w:color w:val="000000"/>
          <w:kern w:val="0"/>
          <w:sz w:val="24"/>
          <w:szCs w:val="24"/>
          <w:vertAlign w:val="superscript"/>
        </w:rPr>
        <w:t>9</w:t>
      </w:r>
      <w:r w:rsidRPr="00F1017E">
        <w:rPr>
          <w:rFonts w:ascii="Times New Roman" w:eastAsia="宋体" w:hAnsi="Times New Roman" w:cs="Times New Roman" w:hint="eastAsia"/>
          <w:color w:val="000000"/>
          <w:kern w:val="0"/>
          <w:sz w:val="24"/>
          <w:szCs w:val="24"/>
        </w:rPr>
        <w:t>Feringa Nobel Prize Scientist Joint Research Center, School of Chemistry and Molecular Engineering, East China University of Science and Technology, Shanghai, China.</w:t>
      </w:r>
    </w:p>
    <w:p w14:paraId="65AA221D" w14:textId="77777777" w:rsidR="00A12EC3" w:rsidRPr="000605B0" w:rsidRDefault="00A12EC3" w:rsidP="00A12EC3">
      <w:pPr>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vertAlign w:val="superscript"/>
        </w:rPr>
        <w:t>10</w:t>
      </w:r>
      <w:r w:rsidRPr="000605B0">
        <w:rPr>
          <w:rFonts w:ascii="Times New Roman" w:eastAsia="宋体" w:hAnsi="Times New Roman" w:cs="Times New Roman" w:hint="eastAsia"/>
          <w:color w:val="000000"/>
          <w:kern w:val="0"/>
          <w:sz w:val="24"/>
          <w:szCs w:val="24"/>
        </w:rPr>
        <w:t xml:space="preserve">These authors contributed equally: </w:t>
      </w:r>
      <w:proofErr w:type="spellStart"/>
      <w:r w:rsidRPr="000605B0">
        <w:rPr>
          <w:rFonts w:ascii="Times New Roman" w:eastAsia="宋体" w:hAnsi="Times New Roman" w:cs="Times New Roman" w:hint="eastAsia"/>
          <w:color w:val="000000"/>
          <w:kern w:val="0"/>
          <w:sz w:val="24"/>
          <w:szCs w:val="24"/>
        </w:rPr>
        <w:t>Junqiang</w:t>
      </w:r>
      <w:proofErr w:type="spellEnd"/>
      <w:r w:rsidRPr="000605B0">
        <w:rPr>
          <w:rFonts w:ascii="Times New Roman" w:eastAsia="宋体" w:hAnsi="Times New Roman" w:cs="Times New Roman" w:hint="eastAsia"/>
          <w:color w:val="000000"/>
          <w:kern w:val="0"/>
          <w:sz w:val="24"/>
          <w:szCs w:val="24"/>
        </w:rPr>
        <w:t xml:space="preserve"> Mao, Yimin Zhang.</w:t>
      </w:r>
    </w:p>
    <w:p w14:paraId="4AEBA925" w14:textId="77777777" w:rsidR="00A12EC3" w:rsidRPr="000605B0" w:rsidRDefault="00A12EC3" w:rsidP="00A12EC3">
      <w:pPr>
        <w:rPr>
          <w:rFonts w:ascii="Times New Roman" w:eastAsia="等线" w:hAnsi="Times New Roman" w:cs="Times New Roman"/>
          <w:sz w:val="24"/>
          <w:szCs w:val="24"/>
        </w:rPr>
      </w:pPr>
      <w:r w:rsidRPr="000605B0">
        <w:rPr>
          <w:rFonts w:ascii="Times New Roman" w:eastAsia="等线" w:hAnsi="Times New Roman" w:cs="Times New Roman" w:hint="eastAsia"/>
          <w:sz w:val="24"/>
          <w:szCs w:val="24"/>
        </w:rPr>
        <w:t>Corresponding authors:</w:t>
      </w:r>
    </w:p>
    <w:p w14:paraId="4DC4DEE3" w14:textId="77777777" w:rsidR="00A12EC3" w:rsidRPr="000605B0" w:rsidRDefault="00A12EC3" w:rsidP="00A12EC3">
      <w:pPr>
        <w:rPr>
          <w:rFonts w:ascii="Times New Roman" w:eastAsia="等线" w:hAnsi="Times New Roman" w:cs="Times New Roman"/>
          <w:szCs w:val="21"/>
        </w:rPr>
      </w:pPr>
      <w:r w:rsidRPr="000605B0">
        <w:rPr>
          <w:rFonts w:ascii="Times New Roman" w:hAnsi="Times New Roman" w:cs="Times New Roman"/>
        </w:rPr>
        <w:t>wangjianjun@mail.ipc.ac.cn</w:t>
      </w:r>
      <w:r w:rsidRPr="000605B0">
        <w:rPr>
          <w:rFonts w:ascii="Times New Roman" w:eastAsia="等线" w:hAnsi="Times New Roman" w:cs="Times New Roman"/>
          <w:sz w:val="24"/>
          <w:szCs w:val="24"/>
        </w:rPr>
        <w:t xml:space="preserve">; </w:t>
      </w:r>
      <w:r w:rsidRPr="000605B0">
        <w:rPr>
          <w:rFonts w:ascii="Times New Roman" w:hAnsi="Times New Roman" w:cs="Times New Roman"/>
        </w:rPr>
        <w:t>zihaoxu@iccas.ac.cn</w:t>
      </w:r>
      <w:r w:rsidRPr="000605B0">
        <w:rPr>
          <w:rFonts w:ascii="Times New Roman" w:eastAsia="等线" w:hAnsi="Times New Roman" w:cs="Times New Roman"/>
          <w:sz w:val="24"/>
          <w:szCs w:val="24"/>
        </w:rPr>
        <w:t xml:space="preserve">; </w:t>
      </w:r>
      <w:r w:rsidRPr="000605B0">
        <w:rPr>
          <w:rFonts w:ascii="Times New Roman" w:eastAsia="等线" w:hAnsi="Times New Roman" w:cs="Times New Roman"/>
          <w:szCs w:val="21"/>
        </w:rPr>
        <w:t>fanqingrui@mail.ipc.ac.cn</w:t>
      </w:r>
      <w:r w:rsidRPr="000605B0">
        <w:rPr>
          <w:rFonts w:ascii="Times New Roman" w:eastAsia="等线" w:hAnsi="Times New Roman" w:cs="Times New Roman"/>
          <w:sz w:val="24"/>
          <w:szCs w:val="24"/>
        </w:rPr>
        <w:t>;</w:t>
      </w:r>
      <w:r w:rsidRPr="000605B0">
        <w:rPr>
          <w:rFonts w:ascii="Times New Roman" w:hAnsi="Times New Roman" w:cs="Times New Roman"/>
        </w:rPr>
        <w:t xml:space="preserve"> smeng@iphy.ac.cn</w:t>
      </w:r>
    </w:p>
    <w:p w14:paraId="3F537D38" w14:textId="77777777" w:rsidR="00707E99" w:rsidRPr="00D441D8" w:rsidRDefault="00707E99" w:rsidP="00D441D8">
      <w:pPr>
        <w:rPr>
          <w:rFonts w:ascii="Times New Roman" w:eastAsia="等线" w:hAnsi="Times New Roman" w:cs="Times New Roman"/>
          <w:szCs w:val="21"/>
        </w:rPr>
      </w:pPr>
      <w:r>
        <w:rPr>
          <w:rFonts w:ascii="Times New Roman" w:hAnsi="Times New Roman" w:cs="Times New Roman"/>
          <w:b/>
          <w:bCs/>
          <w:sz w:val="30"/>
          <w:szCs w:val="30"/>
        </w:rPr>
        <w:br w:type="page"/>
      </w:r>
    </w:p>
    <w:p w14:paraId="00F7B187" w14:textId="77777777" w:rsidR="00707E99" w:rsidRPr="001F44A8" w:rsidRDefault="00707E99">
      <w:pPr>
        <w:rPr>
          <w:rFonts w:ascii="Times New Roman" w:hAnsi="Times New Roman" w:cs="Times New Roman"/>
          <w:b/>
          <w:bCs/>
          <w:sz w:val="28"/>
          <w:szCs w:val="32"/>
        </w:rPr>
      </w:pPr>
      <w:r w:rsidRPr="001F44A8">
        <w:rPr>
          <w:rFonts w:ascii="Times New Roman" w:hAnsi="Times New Roman" w:cs="Times New Roman" w:hint="eastAsia"/>
          <w:b/>
          <w:bCs/>
          <w:sz w:val="28"/>
          <w:szCs w:val="32"/>
        </w:rPr>
        <w:lastRenderedPageBreak/>
        <w:t>Methods</w:t>
      </w:r>
    </w:p>
    <w:p w14:paraId="396235E6" w14:textId="77777777" w:rsidR="00707E99" w:rsidRPr="00733773" w:rsidRDefault="00707E99" w:rsidP="00E77DF9">
      <w:pPr>
        <w:rPr>
          <w:rFonts w:ascii="Times New Roman" w:hAnsi="Times New Roman" w:cs="Times New Roman"/>
          <w:b/>
          <w:bCs/>
          <w:sz w:val="24"/>
          <w:szCs w:val="28"/>
        </w:rPr>
      </w:pPr>
      <w:bookmarkStart w:id="4" w:name="_Hlk175751688"/>
      <w:r>
        <w:rPr>
          <w:rFonts w:ascii="Times New Roman" w:hAnsi="Times New Roman" w:cs="Times New Roman" w:hint="eastAsia"/>
          <w:b/>
          <w:bCs/>
          <w:sz w:val="24"/>
          <w:szCs w:val="28"/>
        </w:rPr>
        <w:t>A</w:t>
      </w:r>
      <w:r w:rsidRPr="00733773">
        <w:rPr>
          <w:rFonts w:ascii="Times New Roman" w:hAnsi="Times New Roman" w:cs="Times New Roman" w:hint="eastAsia"/>
          <w:b/>
          <w:bCs/>
          <w:sz w:val="24"/>
          <w:szCs w:val="28"/>
        </w:rPr>
        <w:t>ssembly of Y6 nano</w:t>
      </w:r>
      <w:r>
        <w:rPr>
          <w:rFonts w:ascii="Times New Roman" w:hAnsi="Times New Roman" w:cs="Times New Roman" w:hint="eastAsia"/>
          <w:b/>
          <w:bCs/>
          <w:sz w:val="24"/>
          <w:szCs w:val="28"/>
        </w:rPr>
        <w:t>crystal</w:t>
      </w:r>
      <w:r w:rsidRPr="00733773">
        <w:rPr>
          <w:rFonts w:ascii="Times New Roman" w:hAnsi="Times New Roman" w:cs="Times New Roman" w:hint="eastAsia"/>
          <w:b/>
          <w:bCs/>
          <w:sz w:val="24"/>
          <w:szCs w:val="28"/>
        </w:rPr>
        <w:t>s (N</w:t>
      </w:r>
      <w:r>
        <w:rPr>
          <w:rFonts w:ascii="Times New Roman" w:hAnsi="Times New Roman" w:cs="Times New Roman" w:hint="eastAsia"/>
          <w:b/>
          <w:bCs/>
          <w:sz w:val="24"/>
          <w:szCs w:val="28"/>
        </w:rPr>
        <w:t>C</w:t>
      </w:r>
      <w:r w:rsidRPr="00733773">
        <w:rPr>
          <w:rFonts w:ascii="Times New Roman" w:hAnsi="Times New Roman" w:cs="Times New Roman" w:hint="eastAsia"/>
          <w:b/>
          <w:bCs/>
          <w:sz w:val="24"/>
          <w:szCs w:val="28"/>
        </w:rPr>
        <w:t>s) with various size.</w:t>
      </w:r>
    </w:p>
    <w:p w14:paraId="07BA98B1" w14:textId="77777777" w:rsidR="00707E99" w:rsidRDefault="00707E99" w:rsidP="000D2A18">
      <w:pPr>
        <w:spacing w:line="360" w:lineRule="auto"/>
        <w:ind w:firstLineChars="200" w:firstLine="480"/>
        <w:rPr>
          <w:rFonts w:ascii="Times New Roman" w:eastAsia="宋体" w:hAnsi="Times New Roman" w:cs="Times New Roman"/>
          <w:sz w:val="24"/>
          <w:szCs w:val="28"/>
        </w:rPr>
      </w:pPr>
      <w:r>
        <w:rPr>
          <w:rFonts w:ascii="Times New Roman" w:hAnsi="Times New Roman" w:cs="Times New Roman" w:hint="eastAsia"/>
          <w:sz w:val="24"/>
          <w:szCs w:val="28"/>
        </w:rPr>
        <w:t>1 mg Y6 (</w:t>
      </w:r>
      <w:r w:rsidRPr="00FC08FA">
        <w:rPr>
          <w:rFonts w:ascii="Times New Roman" w:hAnsi="Times New Roman" w:cs="Times New Roman" w:hint="eastAsia"/>
          <w:sz w:val="24"/>
          <w:szCs w:val="28"/>
        </w:rPr>
        <w:t>2,2</w:t>
      </w:r>
      <w:r w:rsidRPr="00FC08FA">
        <w:rPr>
          <w:rFonts w:ascii="Times New Roman" w:hAnsi="Times New Roman" w:cs="Times New Roman"/>
          <w:sz w:val="24"/>
          <w:szCs w:val="28"/>
        </w:rPr>
        <w:t>’</w:t>
      </w:r>
      <w:r w:rsidRPr="00FC08FA">
        <w:rPr>
          <w:rFonts w:ascii="Times New Roman" w:hAnsi="Times New Roman" w:cs="Times New Roman" w:hint="eastAsia"/>
          <w:sz w:val="24"/>
          <w:szCs w:val="28"/>
        </w:rPr>
        <w:t>-((2Z,2</w:t>
      </w:r>
      <w:r w:rsidRPr="00FC08FA">
        <w:rPr>
          <w:rFonts w:ascii="Times New Roman" w:hAnsi="Times New Roman" w:cs="Times New Roman"/>
          <w:sz w:val="24"/>
          <w:szCs w:val="28"/>
        </w:rPr>
        <w:t>’</w:t>
      </w:r>
      <w:r w:rsidRPr="00FC08FA">
        <w:rPr>
          <w:rFonts w:ascii="Times New Roman" w:hAnsi="Times New Roman" w:cs="Times New Roman" w:hint="eastAsia"/>
          <w:sz w:val="24"/>
          <w:szCs w:val="28"/>
        </w:rPr>
        <w:t>Z)-((12,13-bis(2-ethylhexyl)-3,9-diundecyl-12,13-dihydro-[1,2,5]thiadiazolo[3,4-e]thieno[2,"3</w:t>
      </w:r>
      <w:r w:rsidRPr="00FC08FA">
        <w:rPr>
          <w:rFonts w:ascii="Times New Roman" w:hAnsi="Times New Roman" w:cs="Times New Roman"/>
          <w:sz w:val="24"/>
          <w:szCs w:val="28"/>
        </w:rPr>
        <w:t>’’</w:t>
      </w:r>
      <w:r w:rsidRPr="00FC08FA">
        <w:rPr>
          <w:rFonts w:ascii="Times New Roman" w:hAnsi="Times New Roman" w:cs="Times New Roman" w:hint="eastAsia"/>
          <w:sz w:val="24"/>
          <w:szCs w:val="28"/>
        </w:rPr>
        <w:t>:4</w:t>
      </w:r>
      <w:r w:rsidRPr="00FC08FA">
        <w:rPr>
          <w:rFonts w:ascii="Times New Roman" w:hAnsi="Times New Roman" w:cs="Times New Roman"/>
          <w:sz w:val="24"/>
          <w:szCs w:val="28"/>
        </w:rPr>
        <w:t>’</w:t>
      </w:r>
      <w:r w:rsidRPr="00FC08FA">
        <w:rPr>
          <w:rFonts w:ascii="Times New Roman" w:hAnsi="Times New Roman" w:cs="Times New Roman" w:hint="eastAsia"/>
          <w:sz w:val="24"/>
          <w:szCs w:val="28"/>
        </w:rPr>
        <w:t>,5</w:t>
      </w:r>
      <w:r w:rsidRPr="00FC08FA">
        <w:rPr>
          <w:rFonts w:ascii="Times New Roman" w:hAnsi="Times New Roman" w:cs="Times New Roman"/>
          <w:sz w:val="24"/>
          <w:szCs w:val="28"/>
        </w:rPr>
        <w:t>’</w:t>
      </w:r>
      <w:r w:rsidRPr="00FC08FA">
        <w:rPr>
          <w:rFonts w:ascii="Times New Roman" w:hAnsi="Times New Roman" w:cs="Times New Roman" w:hint="eastAsia"/>
          <w:sz w:val="24"/>
          <w:szCs w:val="28"/>
        </w:rPr>
        <w:t>]thieno[2</w:t>
      </w:r>
      <w:r w:rsidRPr="00FC08FA">
        <w:rPr>
          <w:rFonts w:ascii="Times New Roman" w:hAnsi="Times New Roman" w:cs="Times New Roman"/>
          <w:sz w:val="24"/>
          <w:szCs w:val="28"/>
        </w:rPr>
        <w:t>’</w:t>
      </w:r>
      <w:r w:rsidRPr="00FC08FA">
        <w:rPr>
          <w:rFonts w:ascii="Times New Roman" w:hAnsi="Times New Roman" w:cs="Times New Roman" w:hint="eastAsia"/>
          <w:sz w:val="24"/>
          <w:szCs w:val="28"/>
        </w:rPr>
        <w:t>,3</w:t>
      </w:r>
      <w:r w:rsidRPr="00FC08FA">
        <w:rPr>
          <w:rFonts w:ascii="Times New Roman" w:hAnsi="Times New Roman" w:cs="Times New Roman"/>
          <w:sz w:val="24"/>
          <w:szCs w:val="28"/>
        </w:rPr>
        <w:t>’</w:t>
      </w:r>
      <w:r w:rsidRPr="00FC08FA">
        <w:rPr>
          <w:rFonts w:ascii="Times New Roman" w:hAnsi="Times New Roman" w:cs="Times New Roman" w:hint="eastAsia"/>
          <w:sz w:val="24"/>
          <w:szCs w:val="28"/>
        </w:rPr>
        <w:t>:4,5]pyrrolo[3,2-g]thieno[2</w:t>
      </w:r>
      <w:r w:rsidRPr="00FC08FA">
        <w:rPr>
          <w:rFonts w:ascii="Times New Roman" w:hAnsi="Times New Roman" w:cs="Times New Roman"/>
          <w:sz w:val="24"/>
          <w:szCs w:val="28"/>
        </w:rPr>
        <w:t>’</w:t>
      </w:r>
      <w:r w:rsidRPr="00FC08FA">
        <w:rPr>
          <w:rFonts w:ascii="Times New Roman" w:hAnsi="Times New Roman" w:cs="Times New Roman" w:hint="eastAsia"/>
          <w:sz w:val="24"/>
          <w:szCs w:val="28"/>
        </w:rPr>
        <w:t>,3</w:t>
      </w:r>
      <w:r w:rsidRPr="00FC08FA">
        <w:rPr>
          <w:rFonts w:ascii="Times New Roman" w:hAnsi="Times New Roman" w:cs="Times New Roman"/>
          <w:sz w:val="24"/>
          <w:szCs w:val="28"/>
        </w:rPr>
        <w:t>’</w:t>
      </w:r>
      <w:r w:rsidRPr="00FC08FA">
        <w:rPr>
          <w:rFonts w:ascii="Times New Roman" w:hAnsi="Times New Roman" w:cs="Times New Roman" w:hint="eastAsia"/>
          <w:sz w:val="24"/>
          <w:szCs w:val="28"/>
        </w:rPr>
        <w:t>:4,5]thieno[3,2-b]indole-2,10-diyl)bis(methanylylidene))bis(5,6-difluoro-3-oxo-2,3-dihydro-1H-indene-2,1-diylidene))dimalononitrile</w:t>
      </w:r>
      <w:r>
        <w:rPr>
          <w:rFonts w:ascii="Times New Roman" w:hAnsi="Times New Roman" w:cs="Times New Roman" w:hint="eastAsia"/>
          <w:sz w:val="24"/>
          <w:szCs w:val="28"/>
        </w:rPr>
        <w:t>) (Nanjing Zhiyan Technology Co., Ltd) and 15 mg TEBS (</w:t>
      </w:r>
      <w:r w:rsidRPr="00522BDD">
        <w:rPr>
          <w:rFonts w:ascii="Times New Roman" w:hAnsi="Times New Roman" w:cs="Times New Roman" w:hint="eastAsia"/>
          <w:sz w:val="24"/>
          <w:szCs w:val="24"/>
        </w:rPr>
        <w:t>sodium 2-(3-thienyl)</w:t>
      </w:r>
      <w:proofErr w:type="spellStart"/>
      <w:r w:rsidRPr="00522BDD">
        <w:rPr>
          <w:rFonts w:ascii="Times New Roman" w:hAnsi="Times New Roman" w:cs="Times New Roman" w:hint="eastAsia"/>
          <w:sz w:val="24"/>
          <w:szCs w:val="24"/>
        </w:rPr>
        <w:t>ethyloxybutylsulfonate</w:t>
      </w:r>
      <w:proofErr w:type="spellEnd"/>
      <w:r>
        <w:rPr>
          <w:rFonts w:ascii="Times New Roman" w:hAnsi="Times New Roman" w:cs="Times New Roman" w:hint="eastAsia"/>
          <w:sz w:val="24"/>
          <w:szCs w:val="28"/>
        </w:rPr>
        <w:t>) (Suna Tech Inc.) was mixed in 10 mL 1,4-dioxane (Peking Reagent) under ultrasonication for 20 minutes. This step was to allow the dissolved Y6 and insoluble TEBS to be fully mixed to facilitate the dispersion of the nanocrystals in water afterwards. Then the solution was quickly frozen by dropping onto precooled cryo-stag</w:t>
      </w:r>
      <w:r w:rsidRPr="00A07CF0">
        <w:rPr>
          <w:rFonts w:ascii="Times New Roman" w:eastAsia="宋体" w:hAnsi="Times New Roman" w:cs="Times New Roman"/>
          <w:sz w:val="24"/>
          <w:szCs w:val="28"/>
        </w:rPr>
        <w:t>e (</w:t>
      </w:r>
      <w:r w:rsidRPr="00BF12D7">
        <w:rPr>
          <w:rFonts w:ascii="Times New Roman" w:eastAsia="宋体" w:hAnsi="Times New Roman" w:cs="Times New Roman"/>
          <w:sz w:val="24"/>
          <w:szCs w:val="28"/>
        </w:rPr>
        <w:t xml:space="preserve">&lt; 150 </w:t>
      </w:r>
      <w:proofErr w:type="spellStart"/>
      <w:r w:rsidRPr="00BF12D7">
        <w:rPr>
          <w:rFonts w:ascii="Times New Roman" w:eastAsia="宋体" w:hAnsi="Times New Roman" w:cs="Times New Roman"/>
          <w:sz w:val="24"/>
          <w:szCs w:val="28"/>
          <w:vertAlign w:val="superscript"/>
        </w:rPr>
        <w:t>o</w:t>
      </w:r>
      <w:r w:rsidRPr="00BF12D7">
        <w:rPr>
          <w:rFonts w:ascii="Times New Roman" w:eastAsia="宋体" w:hAnsi="Times New Roman" w:cs="Times New Roman"/>
          <w:sz w:val="24"/>
          <w:szCs w:val="28"/>
        </w:rPr>
        <w:t>C</w:t>
      </w:r>
      <w:proofErr w:type="spellEnd"/>
      <w:r w:rsidRPr="00BF12D7">
        <w:rPr>
          <w:rFonts w:ascii="Times New Roman" w:eastAsia="宋体" w:hAnsi="Times New Roman" w:cs="Times New Roman"/>
          <w:sz w:val="24"/>
          <w:szCs w:val="28"/>
        </w:rPr>
        <w:t>,</w:t>
      </w:r>
      <w:r>
        <w:rPr>
          <w:rFonts w:ascii="Times New Roman" w:eastAsia="宋体" w:hAnsi="Times New Roman" w:cs="Times New Roman" w:hint="eastAsia"/>
          <w:sz w:val="24"/>
          <w:szCs w:val="28"/>
        </w:rPr>
        <w:t xml:space="preserve"> liquid N</w:t>
      </w:r>
      <w:r w:rsidRPr="00D84F85">
        <w:rPr>
          <w:rFonts w:ascii="Times New Roman" w:eastAsia="宋体" w:hAnsi="Times New Roman" w:cs="Times New Roman" w:hint="eastAsia"/>
          <w:sz w:val="24"/>
          <w:szCs w:val="28"/>
          <w:vertAlign w:val="subscript"/>
        </w:rPr>
        <w:t>2</w:t>
      </w:r>
      <w:r>
        <w:rPr>
          <w:rFonts w:ascii="Times New Roman" w:eastAsia="宋体" w:hAnsi="Times New Roman" w:cs="Times New Roman" w:hint="eastAsia"/>
          <w:sz w:val="24"/>
          <w:szCs w:val="28"/>
          <w:vertAlign w:val="subscript"/>
        </w:rPr>
        <w:t xml:space="preserve"> </w:t>
      </w:r>
      <w:r w:rsidRPr="00D84F85">
        <w:rPr>
          <w:rFonts w:ascii="Times New Roman" w:eastAsia="宋体" w:hAnsi="Times New Roman" w:cs="Times New Roman" w:hint="eastAsia"/>
          <w:sz w:val="24"/>
          <w:szCs w:val="28"/>
        </w:rPr>
        <w:t xml:space="preserve">as </w:t>
      </w:r>
      <w:r>
        <w:rPr>
          <w:rFonts w:ascii="Times New Roman" w:eastAsia="宋体" w:hAnsi="Times New Roman" w:cs="Times New Roman" w:hint="eastAsia"/>
          <w:sz w:val="24"/>
          <w:szCs w:val="28"/>
        </w:rPr>
        <w:t>cold source</w:t>
      </w:r>
      <w:r w:rsidRPr="00A07CF0">
        <w:rPr>
          <w:rFonts w:ascii="Times New Roman" w:eastAsia="宋体" w:hAnsi="Times New Roman" w:cs="Times New Roman"/>
          <w:sz w:val="24"/>
          <w:szCs w:val="28"/>
        </w:rPr>
        <w:t xml:space="preserve">). </w:t>
      </w:r>
      <w:r>
        <w:rPr>
          <w:rFonts w:ascii="Times New Roman" w:eastAsia="宋体" w:hAnsi="Times New Roman" w:cs="Times New Roman" w:hint="eastAsia"/>
          <w:sz w:val="24"/>
          <w:szCs w:val="28"/>
        </w:rPr>
        <w:t xml:space="preserve">The sample was kept at -60 </w:t>
      </w:r>
      <w:proofErr w:type="spellStart"/>
      <w:r w:rsidRPr="00A07CF0">
        <w:rPr>
          <w:rFonts w:ascii="Times New Roman" w:eastAsia="宋体" w:hAnsi="Times New Roman" w:cs="Times New Roman"/>
          <w:sz w:val="24"/>
          <w:szCs w:val="28"/>
          <w:vertAlign w:val="superscript"/>
        </w:rPr>
        <w:t>ο</w:t>
      </w:r>
      <w:r w:rsidRPr="00A07CF0">
        <w:rPr>
          <w:rFonts w:ascii="Times New Roman" w:eastAsia="宋体" w:hAnsi="Times New Roman" w:cs="Times New Roman"/>
          <w:sz w:val="24"/>
          <w:szCs w:val="28"/>
        </w:rPr>
        <w:t>C</w:t>
      </w:r>
      <w:proofErr w:type="spellEnd"/>
      <w:r>
        <w:rPr>
          <w:rFonts w:ascii="Times New Roman" w:eastAsia="宋体" w:hAnsi="Times New Roman" w:cs="Times New Roman" w:hint="eastAsia"/>
          <w:sz w:val="24"/>
          <w:szCs w:val="28"/>
        </w:rPr>
        <w:t xml:space="preserve"> for 10 min. Subsequently, the sample was freezing dried and nanocrystals (NCs) powders were obtained. 20 mL deionized water was added into the above NCs powder. After ultrasonication for 30 min, a clarified NCs dispersion with concentration of 0.05 mg mL</w:t>
      </w:r>
      <w:r w:rsidRPr="00AD2563">
        <w:rPr>
          <w:rFonts w:ascii="Times New Roman" w:eastAsia="宋体" w:hAnsi="Times New Roman" w:cs="Times New Roman" w:hint="eastAsia"/>
          <w:sz w:val="24"/>
          <w:szCs w:val="28"/>
          <w:vertAlign w:val="superscript"/>
        </w:rPr>
        <w:t>-1</w:t>
      </w:r>
      <w:r>
        <w:rPr>
          <w:rFonts w:ascii="Times New Roman" w:eastAsia="宋体" w:hAnsi="Times New Roman" w:cs="Times New Roman" w:hint="eastAsia"/>
          <w:sz w:val="24"/>
          <w:szCs w:val="28"/>
        </w:rPr>
        <w:t xml:space="preserve"> was obtained.</w:t>
      </w:r>
    </w:p>
    <w:p w14:paraId="1C807EF7" w14:textId="77777777" w:rsidR="00707E99" w:rsidRDefault="00707E99" w:rsidP="000D2A18">
      <w:pPr>
        <w:spacing w:line="360" w:lineRule="auto"/>
        <w:ind w:firstLineChars="200" w:firstLine="480"/>
        <w:rPr>
          <w:rFonts w:ascii="Times New Roman" w:eastAsia="宋体" w:hAnsi="Times New Roman" w:cs="Times New Roman"/>
          <w:sz w:val="24"/>
          <w:szCs w:val="28"/>
        </w:rPr>
      </w:pPr>
      <w:r>
        <w:rPr>
          <w:rFonts w:ascii="Times New Roman" w:eastAsia="宋体" w:hAnsi="Times New Roman" w:cs="Times New Roman" w:hint="eastAsia"/>
          <w:sz w:val="24"/>
          <w:szCs w:val="28"/>
        </w:rPr>
        <w:t xml:space="preserve">For NCs with larger size, the temperature of frozen samples was increased from -60 </w:t>
      </w:r>
      <w:proofErr w:type="spellStart"/>
      <w:r w:rsidRPr="00A07CF0">
        <w:rPr>
          <w:rFonts w:ascii="Times New Roman" w:eastAsia="宋体" w:hAnsi="Times New Roman" w:cs="Times New Roman"/>
          <w:sz w:val="24"/>
          <w:szCs w:val="28"/>
          <w:vertAlign w:val="superscript"/>
        </w:rPr>
        <w:t>ο</w:t>
      </w:r>
      <w:r w:rsidRPr="00A07CF0">
        <w:rPr>
          <w:rFonts w:ascii="Times New Roman" w:eastAsia="宋体" w:hAnsi="Times New Roman" w:cs="Times New Roman"/>
          <w:sz w:val="24"/>
          <w:szCs w:val="28"/>
        </w:rPr>
        <w:t>C</w:t>
      </w:r>
      <w:proofErr w:type="spellEnd"/>
      <w:r>
        <w:rPr>
          <w:rFonts w:ascii="Times New Roman" w:eastAsia="宋体" w:hAnsi="Times New Roman" w:cs="Times New Roman" w:hint="eastAsia"/>
          <w:sz w:val="24"/>
          <w:szCs w:val="28"/>
        </w:rPr>
        <w:t xml:space="preserve"> to specific temperature, such as -55, -50, -40, -30 and -20 </w:t>
      </w:r>
      <w:proofErr w:type="spellStart"/>
      <w:r w:rsidRPr="00A07CF0">
        <w:rPr>
          <w:rFonts w:ascii="Times New Roman" w:eastAsia="宋体" w:hAnsi="Times New Roman" w:cs="Times New Roman"/>
          <w:sz w:val="24"/>
          <w:szCs w:val="28"/>
          <w:vertAlign w:val="superscript"/>
        </w:rPr>
        <w:t>ο</w:t>
      </w:r>
      <w:r w:rsidRPr="00A07CF0">
        <w:rPr>
          <w:rFonts w:ascii="Times New Roman" w:eastAsia="宋体" w:hAnsi="Times New Roman" w:cs="Times New Roman"/>
          <w:sz w:val="24"/>
          <w:szCs w:val="28"/>
        </w:rPr>
        <w:t>C</w:t>
      </w:r>
      <w:proofErr w:type="spellEnd"/>
      <w:r>
        <w:rPr>
          <w:rFonts w:ascii="Times New Roman" w:eastAsia="宋体" w:hAnsi="Times New Roman" w:cs="Times New Roman" w:hint="eastAsia"/>
          <w:sz w:val="24"/>
          <w:szCs w:val="28"/>
        </w:rPr>
        <w:t xml:space="preserve">, at a rate of 2 </w:t>
      </w:r>
      <w:proofErr w:type="spellStart"/>
      <w:r w:rsidRPr="00A07CF0">
        <w:rPr>
          <w:rFonts w:ascii="Times New Roman" w:eastAsia="宋体" w:hAnsi="Times New Roman" w:cs="Times New Roman"/>
          <w:sz w:val="24"/>
          <w:szCs w:val="28"/>
          <w:vertAlign w:val="superscript"/>
        </w:rPr>
        <w:t>ο</w:t>
      </w:r>
      <w:r w:rsidRPr="00A07CF0">
        <w:rPr>
          <w:rFonts w:ascii="Times New Roman" w:eastAsia="宋体" w:hAnsi="Times New Roman" w:cs="Times New Roman"/>
          <w:sz w:val="24"/>
          <w:szCs w:val="28"/>
        </w:rPr>
        <w:t>C</w:t>
      </w:r>
      <w:proofErr w:type="spellEnd"/>
      <w:r>
        <w:rPr>
          <w:rFonts w:ascii="Times New Roman" w:eastAsia="宋体" w:hAnsi="Times New Roman" w:cs="Times New Roman" w:hint="eastAsia"/>
          <w:sz w:val="24"/>
          <w:szCs w:val="28"/>
        </w:rPr>
        <w:t xml:space="preserve"> min</w:t>
      </w:r>
      <w:r w:rsidRPr="00AD2563">
        <w:rPr>
          <w:rFonts w:ascii="Times New Roman" w:eastAsia="宋体" w:hAnsi="Times New Roman" w:cs="Times New Roman" w:hint="eastAsia"/>
          <w:sz w:val="24"/>
          <w:szCs w:val="28"/>
          <w:vertAlign w:val="superscript"/>
        </w:rPr>
        <w:t>-1</w:t>
      </w:r>
      <w:r w:rsidRPr="008B05E2">
        <w:rPr>
          <w:rFonts w:ascii="Times New Roman" w:eastAsia="宋体" w:hAnsi="Times New Roman" w:cs="Times New Roman" w:hint="eastAsia"/>
          <w:sz w:val="24"/>
          <w:szCs w:val="28"/>
        </w:rPr>
        <w:t xml:space="preserve"> </w:t>
      </w:r>
      <w:r>
        <w:rPr>
          <w:rFonts w:ascii="Times New Roman" w:eastAsia="宋体" w:hAnsi="Times New Roman" w:cs="Times New Roman" w:hint="eastAsia"/>
          <w:sz w:val="24"/>
          <w:szCs w:val="28"/>
        </w:rPr>
        <w:t>(</w:t>
      </w:r>
      <w:proofErr w:type="spellStart"/>
      <w:r>
        <w:rPr>
          <w:rFonts w:ascii="Times New Roman" w:eastAsia="宋体" w:hAnsi="Times New Roman" w:cs="Times New Roman" w:hint="eastAsia"/>
          <w:sz w:val="24"/>
          <w:szCs w:val="28"/>
        </w:rPr>
        <w:t>Instec</w:t>
      </w:r>
      <w:proofErr w:type="spellEnd"/>
      <w:r>
        <w:rPr>
          <w:rFonts w:ascii="Times New Roman" w:eastAsia="宋体" w:hAnsi="Times New Roman" w:cs="Times New Roman" w:hint="eastAsia"/>
          <w:sz w:val="24"/>
          <w:szCs w:val="28"/>
        </w:rPr>
        <w:t xml:space="preserve"> mk2000). Under higher temperature, the solvent crystal grains can undergo </w:t>
      </w:r>
      <w:r>
        <w:rPr>
          <w:rFonts w:ascii="Times New Roman" w:eastAsia="宋体" w:hAnsi="Times New Roman" w:cs="Times New Roman"/>
          <w:sz w:val="24"/>
          <w:szCs w:val="28"/>
        </w:rPr>
        <w:t>Ostwald</w:t>
      </w:r>
      <w:r>
        <w:rPr>
          <w:rFonts w:ascii="Times New Roman" w:eastAsia="宋体" w:hAnsi="Times New Roman" w:cs="Times New Roman" w:hint="eastAsia"/>
          <w:sz w:val="24"/>
          <w:szCs w:val="28"/>
        </w:rPr>
        <w:t>-ripening process, that is, large crystals grow with the expenditure of small crystals. During this process, the Y6 molecules can be driven to aggregate into NCs. The higher the assembly temperature, the larger the NCs.</w:t>
      </w:r>
    </w:p>
    <w:p w14:paraId="08939A35" w14:textId="77777777" w:rsidR="00707E99" w:rsidRPr="00733773" w:rsidRDefault="00707E99" w:rsidP="00733773">
      <w:pPr>
        <w:rPr>
          <w:rFonts w:ascii="Times New Roman" w:eastAsia="宋体" w:hAnsi="Times New Roman" w:cs="Times New Roman"/>
          <w:b/>
          <w:bCs/>
          <w:sz w:val="24"/>
          <w:szCs w:val="28"/>
        </w:rPr>
      </w:pPr>
      <w:r w:rsidRPr="00733773">
        <w:rPr>
          <w:rFonts w:ascii="Times New Roman" w:eastAsia="宋体" w:hAnsi="Times New Roman" w:cs="Times New Roman" w:hint="eastAsia"/>
          <w:b/>
          <w:bCs/>
          <w:sz w:val="24"/>
          <w:szCs w:val="28"/>
        </w:rPr>
        <w:t>N</w:t>
      </w:r>
      <w:r>
        <w:rPr>
          <w:rFonts w:ascii="Times New Roman" w:eastAsia="宋体" w:hAnsi="Times New Roman" w:cs="Times New Roman" w:hint="eastAsia"/>
          <w:b/>
          <w:bCs/>
          <w:sz w:val="24"/>
          <w:szCs w:val="28"/>
        </w:rPr>
        <w:t>C</w:t>
      </w:r>
      <w:r w:rsidRPr="00733773">
        <w:rPr>
          <w:rFonts w:ascii="Times New Roman" w:eastAsia="宋体" w:hAnsi="Times New Roman" w:cs="Times New Roman" w:hint="eastAsia"/>
          <w:b/>
          <w:bCs/>
          <w:sz w:val="24"/>
          <w:szCs w:val="28"/>
        </w:rPr>
        <w:t>s characterization.</w:t>
      </w:r>
    </w:p>
    <w:p w14:paraId="218F99E1" w14:textId="77777777" w:rsidR="00707E99" w:rsidRDefault="00707E99" w:rsidP="005A2052">
      <w:pPr>
        <w:spacing w:line="360" w:lineRule="auto"/>
        <w:ind w:firstLineChars="200" w:firstLine="480"/>
        <w:rPr>
          <w:rFonts w:ascii="Times New Roman" w:eastAsia="宋体" w:hAnsi="Times New Roman" w:cs="Times New Roman"/>
          <w:sz w:val="24"/>
          <w:szCs w:val="28"/>
        </w:rPr>
      </w:pPr>
      <w:r>
        <w:rPr>
          <w:rFonts w:ascii="Times New Roman" w:eastAsia="宋体" w:hAnsi="Times New Roman" w:cs="Times New Roman" w:hint="eastAsia"/>
          <w:sz w:val="24"/>
          <w:szCs w:val="28"/>
        </w:rPr>
        <w:t xml:space="preserve">The shape and size of Y6 NCs are characterized by transmission electron microscopy (TEM, JEOL JEM-2100F). The size distribution of Y6 NCs was obtained by measuring more than 100 NCs. The absorption spectra of NCs dispersion were </w:t>
      </w:r>
      <w:r w:rsidRPr="00D04780">
        <w:rPr>
          <w:rFonts w:ascii="Times New Roman" w:hAnsi="Times New Roman" w:cs="Times New Roman" w:hint="eastAsia"/>
          <w:sz w:val="24"/>
          <w:szCs w:val="24"/>
        </w:rPr>
        <w:t>measured on Shimadzu UV-1601 spectrometer</w:t>
      </w:r>
      <w:r>
        <w:rPr>
          <w:rFonts w:ascii="Times New Roman" w:eastAsia="宋体" w:hAnsi="Times New Roman" w:cs="Times New Roman" w:hint="eastAsia"/>
          <w:sz w:val="24"/>
          <w:szCs w:val="28"/>
        </w:rPr>
        <w:t>. T</w:t>
      </w:r>
      <w:r>
        <w:rPr>
          <w:rFonts w:ascii="Times New Roman" w:eastAsia="宋体" w:hAnsi="Times New Roman" w:cs="Times New Roman"/>
          <w:sz w:val="24"/>
          <w:szCs w:val="28"/>
        </w:rPr>
        <w:t>h</w:t>
      </w:r>
      <w:r>
        <w:rPr>
          <w:rFonts w:ascii="Times New Roman" w:eastAsia="宋体" w:hAnsi="Times New Roman" w:cs="Times New Roman" w:hint="eastAsia"/>
          <w:sz w:val="24"/>
          <w:szCs w:val="28"/>
        </w:rPr>
        <w:t>e crystallization of pure Y6 NCs (without surfactant TEBS) was tested by powder X-ray diffraction (PXRD) with the angular range of 10</w:t>
      </w:r>
      <w:r w:rsidRPr="002A40CB">
        <w:rPr>
          <w:rFonts w:ascii="Times New Roman" w:eastAsia="宋体" w:hAnsi="Times New Roman" w:cs="Times New Roman"/>
          <w:sz w:val="24"/>
          <w:szCs w:val="28"/>
          <w:vertAlign w:val="superscript"/>
        </w:rPr>
        <w:t>o</w:t>
      </w:r>
      <w:r>
        <w:rPr>
          <w:rFonts w:ascii="Times New Roman" w:eastAsia="宋体" w:hAnsi="Times New Roman" w:cs="Times New Roman" w:hint="eastAsia"/>
          <w:sz w:val="24"/>
          <w:szCs w:val="28"/>
        </w:rPr>
        <w:t xml:space="preserve"> to 5</w:t>
      </w:r>
      <w:r w:rsidRPr="002A40CB">
        <w:rPr>
          <w:rFonts w:ascii="Times New Roman" w:eastAsia="宋体" w:hAnsi="Times New Roman" w:cs="Times New Roman"/>
          <w:sz w:val="24"/>
          <w:szCs w:val="28"/>
        </w:rPr>
        <w:t>0</w:t>
      </w:r>
      <w:r w:rsidRPr="002A40CB">
        <w:rPr>
          <w:rFonts w:ascii="Times New Roman" w:eastAsia="宋体" w:hAnsi="Times New Roman" w:cs="Times New Roman"/>
          <w:sz w:val="24"/>
          <w:szCs w:val="28"/>
          <w:vertAlign w:val="superscript"/>
        </w:rPr>
        <w:t>o</w:t>
      </w:r>
      <w:r w:rsidRPr="002A40CB">
        <w:rPr>
          <w:rFonts w:ascii="Times New Roman" w:eastAsia="宋体" w:hAnsi="Times New Roman" w:cs="Times New Roman"/>
          <w:sz w:val="24"/>
          <w:szCs w:val="28"/>
        </w:rPr>
        <w:t xml:space="preserve"> </w:t>
      </w:r>
      <w:r>
        <w:rPr>
          <w:rFonts w:ascii="Times New Roman" w:eastAsia="宋体" w:hAnsi="Times New Roman" w:cs="Times New Roman" w:hint="eastAsia"/>
          <w:sz w:val="24"/>
          <w:szCs w:val="28"/>
        </w:rPr>
        <w:t>(2</w:t>
      </w:r>
      <w:r w:rsidRPr="0024083F">
        <w:rPr>
          <w:rFonts w:ascii="Times New Roman" w:eastAsia="宋体" w:hAnsi="Times New Roman" w:cs="Times New Roman"/>
          <w:sz w:val="24"/>
          <w:szCs w:val="28"/>
        </w:rPr>
        <w:t>θ</w:t>
      </w:r>
      <w:r>
        <w:rPr>
          <w:rFonts w:ascii="Times New Roman" w:eastAsia="宋体" w:hAnsi="Times New Roman" w:cs="Times New Roman" w:hint="eastAsia"/>
          <w:sz w:val="24"/>
          <w:szCs w:val="28"/>
        </w:rPr>
        <w:t>) at a scanning speed of 5</w:t>
      </w:r>
      <w:r w:rsidRPr="00BC28F7">
        <w:rPr>
          <w:rFonts w:ascii="Times New Roman" w:eastAsia="宋体" w:hAnsi="Times New Roman" w:cs="Times New Roman"/>
          <w:sz w:val="24"/>
          <w:szCs w:val="28"/>
          <w:vertAlign w:val="superscript"/>
        </w:rPr>
        <w:t>o</w:t>
      </w:r>
      <w:r w:rsidRPr="00BC28F7">
        <w:rPr>
          <w:rFonts w:ascii="Times New Roman" w:eastAsia="宋体" w:hAnsi="Times New Roman" w:cs="Times New Roman" w:hint="eastAsia"/>
          <w:sz w:val="24"/>
          <w:szCs w:val="28"/>
        </w:rPr>
        <w:t xml:space="preserve"> min</w:t>
      </w:r>
      <w:r w:rsidRPr="00BC28F7">
        <w:rPr>
          <w:rFonts w:ascii="Times New Roman" w:eastAsia="宋体" w:hAnsi="Times New Roman" w:cs="Times New Roman" w:hint="eastAsia"/>
          <w:sz w:val="24"/>
          <w:szCs w:val="28"/>
          <w:vertAlign w:val="superscript"/>
        </w:rPr>
        <w:t>-1</w:t>
      </w:r>
      <w:r>
        <w:rPr>
          <w:rFonts w:ascii="Times New Roman" w:eastAsia="宋体" w:hAnsi="Times New Roman" w:cs="Times New Roman" w:hint="eastAsia"/>
          <w:sz w:val="24"/>
          <w:szCs w:val="28"/>
        </w:rPr>
        <w:t xml:space="preserve"> by using an X-ray diffractometer (Rigaku </w:t>
      </w:r>
      <w:proofErr w:type="spellStart"/>
      <w:r>
        <w:rPr>
          <w:rFonts w:ascii="Times New Roman" w:eastAsia="宋体" w:hAnsi="Times New Roman" w:cs="Times New Roman" w:hint="eastAsia"/>
          <w:sz w:val="24"/>
          <w:szCs w:val="28"/>
        </w:rPr>
        <w:t>SmartLab</w:t>
      </w:r>
      <w:proofErr w:type="spellEnd"/>
      <w:r>
        <w:rPr>
          <w:rFonts w:ascii="Times New Roman" w:eastAsia="宋体" w:hAnsi="Times New Roman" w:cs="Times New Roman" w:hint="eastAsia"/>
          <w:sz w:val="24"/>
          <w:szCs w:val="28"/>
        </w:rPr>
        <w:t>) and the wavelength of the Cu K</w:t>
      </w:r>
      <w:r w:rsidRPr="00BC28F7">
        <w:rPr>
          <w:rFonts w:ascii="Times New Roman" w:eastAsia="宋体" w:hAnsi="Times New Roman" w:cs="Times New Roman"/>
          <w:sz w:val="24"/>
          <w:szCs w:val="28"/>
        </w:rPr>
        <w:t>α</w:t>
      </w:r>
      <w:r>
        <w:rPr>
          <w:rFonts w:ascii="Times New Roman" w:eastAsia="宋体" w:hAnsi="Times New Roman" w:cs="Times New Roman" w:hint="eastAsia"/>
          <w:sz w:val="24"/>
          <w:szCs w:val="28"/>
        </w:rPr>
        <w:t xml:space="preserve"> radiation (</w:t>
      </w:r>
      <w:r w:rsidRPr="00BC28F7">
        <w:rPr>
          <w:rFonts w:ascii="Times New Roman" w:eastAsia="宋体" w:hAnsi="Times New Roman" w:cs="Times New Roman"/>
          <w:sz w:val="24"/>
          <w:szCs w:val="28"/>
        </w:rPr>
        <w:t>λ</w:t>
      </w:r>
      <w:r>
        <w:rPr>
          <w:rFonts w:ascii="Times New Roman" w:eastAsia="宋体" w:hAnsi="Times New Roman" w:cs="Times New Roman" w:hint="eastAsia"/>
          <w:sz w:val="24"/>
          <w:szCs w:val="28"/>
        </w:rPr>
        <w:t xml:space="preserve"> = </w:t>
      </w:r>
      <w:r>
        <w:rPr>
          <w:rFonts w:ascii="Times New Roman" w:eastAsia="宋体" w:hAnsi="Times New Roman" w:cs="Times New Roman" w:hint="eastAsia"/>
          <w:sz w:val="24"/>
          <w:szCs w:val="28"/>
        </w:rPr>
        <w:lastRenderedPageBreak/>
        <w:t>1.54056</w:t>
      </w:r>
      <w:r w:rsidRPr="00BC28F7">
        <w:rPr>
          <w:rFonts w:ascii="Times New Roman" w:eastAsia="宋体" w:hAnsi="Times New Roman" w:cs="Times New Roman"/>
          <w:sz w:val="24"/>
          <w:szCs w:val="28"/>
        </w:rPr>
        <w:t xml:space="preserve"> Å</w:t>
      </w:r>
      <w:r>
        <w:rPr>
          <w:rFonts w:ascii="Times New Roman" w:eastAsia="宋体" w:hAnsi="Times New Roman" w:cs="Times New Roman" w:hint="eastAsia"/>
          <w:sz w:val="24"/>
          <w:szCs w:val="28"/>
        </w:rPr>
        <w:t>). The Bragg equation 2dsin</w:t>
      </w:r>
      <w:r w:rsidRPr="00BC28F7">
        <w:rPr>
          <w:rFonts w:ascii="Times New Roman" w:eastAsia="宋体" w:hAnsi="Times New Roman" w:cs="Times New Roman"/>
          <w:sz w:val="24"/>
          <w:szCs w:val="28"/>
        </w:rPr>
        <w:t xml:space="preserve">θ </w:t>
      </w:r>
      <w:r>
        <w:rPr>
          <w:rFonts w:ascii="Times New Roman" w:eastAsia="宋体" w:hAnsi="Times New Roman" w:cs="Times New Roman" w:hint="eastAsia"/>
          <w:sz w:val="24"/>
          <w:szCs w:val="28"/>
        </w:rPr>
        <w:t xml:space="preserve">= </w:t>
      </w:r>
      <w:proofErr w:type="spellStart"/>
      <w:r>
        <w:rPr>
          <w:rFonts w:ascii="Times New Roman" w:eastAsia="宋体" w:hAnsi="Times New Roman" w:cs="Times New Roman" w:hint="eastAsia"/>
          <w:sz w:val="24"/>
          <w:szCs w:val="28"/>
        </w:rPr>
        <w:t>n</w:t>
      </w:r>
      <w:r w:rsidRPr="00BC28F7">
        <w:rPr>
          <w:rFonts w:ascii="Times New Roman" w:eastAsia="宋体" w:hAnsi="Times New Roman" w:cs="Times New Roman"/>
          <w:sz w:val="24"/>
          <w:szCs w:val="28"/>
        </w:rPr>
        <w:t>λ</w:t>
      </w:r>
      <w:proofErr w:type="spellEnd"/>
      <w:r>
        <w:rPr>
          <w:rFonts w:ascii="Times New Roman" w:eastAsia="宋体" w:hAnsi="Times New Roman" w:cs="Times New Roman" w:hint="eastAsia"/>
          <w:sz w:val="24"/>
          <w:szCs w:val="28"/>
        </w:rPr>
        <w:t xml:space="preserve"> was used to calculate the interlayer spacing. The temperature-dependent photoluminescence spectra of Y6 NCs (dried film) was measured on FLS980 fluorescence spectrometer (Edinburgh Instruments).</w:t>
      </w:r>
    </w:p>
    <w:p w14:paraId="1D0F102D" w14:textId="77777777" w:rsidR="00707E99" w:rsidRPr="00F476E2" w:rsidRDefault="00707E99" w:rsidP="00F476E2">
      <w:pPr>
        <w:spacing w:line="360" w:lineRule="auto"/>
        <w:rPr>
          <w:rFonts w:ascii="Times New Roman" w:eastAsia="宋体" w:hAnsi="Times New Roman" w:cs="Times New Roman"/>
          <w:b/>
          <w:bCs/>
          <w:sz w:val="24"/>
          <w:szCs w:val="28"/>
        </w:rPr>
      </w:pPr>
      <w:r w:rsidRPr="00F476E2">
        <w:rPr>
          <w:rFonts w:ascii="Times New Roman" w:eastAsia="宋体" w:hAnsi="Times New Roman" w:cs="Times New Roman" w:hint="eastAsia"/>
          <w:b/>
          <w:bCs/>
          <w:sz w:val="24"/>
          <w:szCs w:val="28"/>
        </w:rPr>
        <w:t>Femtosecond transient absorption (fs-TA) spectroscopy.</w:t>
      </w:r>
    </w:p>
    <w:p w14:paraId="65EC541B" w14:textId="77777777" w:rsidR="00707E99" w:rsidRPr="007E68B9" w:rsidRDefault="00707E99" w:rsidP="007E68B9">
      <w:pPr>
        <w:spacing w:line="360" w:lineRule="auto"/>
        <w:ind w:firstLineChars="200" w:firstLine="480"/>
        <w:rPr>
          <w:rFonts w:ascii="Times New Roman" w:eastAsia="宋体" w:hAnsi="Times New Roman" w:cs="Times New Roman"/>
          <w:kern w:val="0"/>
          <w:sz w:val="24"/>
          <w:szCs w:val="24"/>
        </w:rPr>
      </w:pPr>
      <w:r w:rsidRPr="007E68B9">
        <w:rPr>
          <w:rFonts w:ascii="Times New Roman" w:eastAsia="宋体" w:hAnsi="Times New Roman" w:cs="Times New Roman"/>
          <w:kern w:val="0"/>
          <w:sz w:val="24"/>
          <w:szCs w:val="24"/>
        </w:rPr>
        <w:t>Transient absorption (TA) spectroscopy was carried out by using a Helios pump-probe system (Ultrafast Systems) combined with a</w:t>
      </w:r>
      <w:r w:rsidRPr="007E68B9">
        <w:rPr>
          <w:rFonts w:ascii="Times New Roman" w:eastAsia="宋体" w:hAnsi="Times New Roman" w:cs="Times New Roman" w:hint="eastAsia"/>
          <w:kern w:val="0"/>
          <w:sz w:val="24"/>
          <w:szCs w:val="24"/>
        </w:rPr>
        <w:t xml:space="preserve"> </w:t>
      </w:r>
      <w:r w:rsidRPr="007E68B9">
        <w:rPr>
          <w:rFonts w:ascii="Times New Roman" w:eastAsia="宋体" w:hAnsi="Times New Roman" w:cs="Times New Roman"/>
          <w:kern w:val="0"/>
          <w:sz w:val="24"/>
          <w:szCs w:val="24"/>
        </w:rPr>
        <w:t xml:space="preserve">regenerative-amplified Ti: sapphire laser system </w:t>
      </w:r>
      <w:r w:rsidRPr="007E68B9">
        <w:rPr>
          <w:rFonts w:ascii="Times New Roman" w:eastAsia="宋体" w:hAnsi="Times New Roman" w:cs="Times New Roman" w:hint="eastAsia"/>
          <w:kern w:val="0"/>
          <w:sz w:val="24"/>
          <w:szCs w:val="24"/>
        </w:rPr>
        <w:t>with the</w:t>
      </w:r>
      <w:r w:rsidRPr="007E68B9">
        <w:rPr>
          <w:rFonts w:ascii="Times New Roman" w:eastAsia="宋体" w:hAnsi="Times New Roman" w:cs="Times New Roman"/>
          <w:kern w:val="0"/>
          <w:sz w:val="24"/>
          <w:szCs w:val="24"/>
        </w:rPr>
        <w:t xml:space="preserve"> central wavelength</w:t>
      </w:r>
      <w:r w:rsidRPr="007E68B9">
        <w:rPr>
          <w:rFonts w:ascii="Times New Roman" w:eastAsia="宋体" w:hAnsi="Times New Roman" w:cs="Times New Roman" w:hint="eastAsia"/>
          <w:kern w:val="0"/>
          <w:sz w:val="24"/>
          <w:szCs w:val="24"/>
        </w:rPr>
        <w:t xml:space="preserve"> of </w:t>
      </w:r>
      <w:r w:rsidRPr="007E68B9">
        <w:rPr>
          <w:rFonts w:ascii="Times New Roman" w:eastAsia="宋体" w:hAnsi="Times New Roman" w:cs="Times New Roman"/>
          <w:kern w:val="0"/>
          <w:sz w:val="24"/>
          <w:szCs w:val="24"/>
        </w:rPr>
        <w:t xml:space="preserve">800 nm, </w:t>
      </w:r>
      <w:r w:rsidRPr="007E68B9">
        <w:rPr>
          <w:rFonts w:ascii="Times New Roman" w:eastAsia="宋体" w:hAnsi="Times New Roman" w:cs="Times New Roman" w:hint="eastAsia"/>
          <w:kern w:val="0"/>
          <w:sz w:val="24"/>
          <w:szCs w:val="24"/>
        </w:rPr>
        <w:t xml:space="preserve">the </w:t>
      </w:r>
      <w:r w:rsidRPr="007E68B9">
        <w:rPr>
          <w:rFonts w:ascii="Times New Roman" w:eastAsia="宋体" w:hAnsi="Times New Roman" w:cs="Times New Roman"/>
          <w:kern w:val="0"/>
          <w:sz w:val="24"/>
          <w:szCs w:val="24"/>
        </w:rPr>
        <w:t>pulse duration</w:t>
      </w:r>
      <w:r w:rsidRPr="007E68B9">
        <w:rPr>
          <w:rFonts w:ascii="Times New Roman" w:eastAsia="宋体" w:hAnsi="Times New Roman" w:cs="Times New Roman" w:hint="eastAsia"/>
          <w:kern w:val="0"/>
          <w:sz w:val="24"/>
          <w:szCs w:val="24"/>
        </w:rPr>
        <w:t xml:space="preserve"> of </w:t>
      </w:r>
      <w:r w:rsidRPr="007E68B9">
        <w:rPr>
          <w:rFonts w:ascii="Times New Roman" w:eastAsia="宋体" w:hAnsi="Times New Roman" w:cs="Times New Roman"/>
          <w:kern w:val="0"/>
          <w:sz w:val="24"/>
          <w:szCs w:val="24"/>
        </w:rPr>
        <w:t>25 fs</w:t>
      </w:r>
      <w:r w:rsidRPr="007E68B9">
        <w:rPr>
          <w:rFonts w:ascii="Times New Roman" w:eastAsia="宋体" w:hAnsi="Times New Roman" w:cs="Times New Roman" w:hint="eastAsia"/>
          <w:kern w:val="0"/>
          <w:sz w:val="24"/>
          <w:szCs w:val="24"/>
        </w:rPr>
        <w:t xml:space="preserve"> and the </w:t>
      </w:r>
      <w:r w:rsidRPr="007E68B9">
        <w:rPr>
          <w:rFonts w:ascii="Times New Roman" w:eastAsia="宋体" w:hAnsi="Times New Roman" w:cs="Times New Roman"/>
          <w:kern w:val="0"/>
          <w:sz w:val="24"/>
          <w:szCs w:val="24"/>
        </w:rPr>
        <w:t xml:space="preserve">repetition rate </w:t>
      </w:r>
      <w:r w:rsidRPr="007E68B9">
        <w:rPr>
          <w:rFonts w:ascii="Times New Roman" w:eastAsia="宋体" w:hAnsi="Times New Roman" w:cs="Times New Roman" w:hint="eastAsia"/>
          <w:kern w:val="0"/>
          <w:sz w:val="24"/>
          <w:szCs w:val="24"/>
        </w:rPr>
        <w:t>of 1</w:t>
      </w:r>
      <w:r w:rsidRPr="007E68B9">
        <w:rPr>
          <w:rFonts w:ascii="Times New Roman" w:eastAsia="宋体" w:hAnsi="Times New Roman" w:cs="Times New Roman"/>
          <w:kern w:val="0"/>
          <w:sz w:val="24"/>
          <w:szCs w:val="24"/>
        </w:rPr>
        <w:t xml:space="preserve"> kHz</w:t>
      </w:r>
      <w:r w:rsidRPr="007E68B9">
        <w:rPr>
          <w:rFonts w:ascii="Times New Roman" w:eastAsia="宋体" w:hAnsi="Times New Roman" w:cs="Times New Roman" w:hint="eastAsia"/>
          <w:kern w:val="0"/>
          <w:sz w:val="24"/>
          <w:szCs w:val="24"/>
        </w:rPr>
        <w:t xml:space="preserve"> </w:t>
      </w:r>
      <w:r w:rsidRPr="007E68B9">
        <w:rPr>
          <w:rFonts w:ascii="Times New Roman" w:eastAsia="宋体" w:hAnsi="Times New Roman" w:cs="Times New Roman"/>
          <w:kern w:val="0"/>
          <w:sz w:val="24"/>
          <w:szCs w:val="24"/>
        </w:rPr>
        <w:t xml:space="preserve">(Legend Elite-1K-HE). The output light of regenerative-amplified Ti: sapphire laser </w:t>
      </w:r>
      <w:r w:rsidRPr="007E68B9">
        <w:rPr>
          <w:rFonts w:ascii="Times New Roman" w:eastAsia="宋体" w:hAnsi="Times New Roman" w:cs="Times New Roman" w:hint="eastAsia"/>
          <w:kern w:val="0"/>
          <w:sz w:val="24"/>
          <w:szCs w:val="24"/>
        </w:rPr>
        <w:t xml:space="preserve">with </w:t>
      </w:r>
      <w:r w:rsidRPr="007E68B9">
        <w:rPr>
          <w:rFonts w:ascii="Times New Roman" w:eastAsia="宋体" w:hAnsi="Times New Roman" w:cs="Times New Roman"/>
          <w:kern w:val="0"/>
          <w:sz w:val="24"/>
          <w:szCs w:val="24"/>
        </w:rPr>
        <w:t>central wavelength</w:t>
      </w:r>
      <w:r w:rsidRPr="007E68B9">
        <w:rPr>
          <w:rFonts w:ascii="Times New Roman" w:eastAsia="宋体" w:hAnsi="Times New Roman" w:cs="Times New Roman" w:hint="eastAsia"/>
          <w:kern w:val="0"/>
          <w:sz w:val="24"/>
          <w:szCs w:val="24"/>
        </w:rPr>
        <w:t xml:space="preserve"> of </w:t>
      </w:r>
      <w:r w:rsidRPr="007E68B9">
        <w:rPr>
          <w:rFonts w:ascii="Times New Roman" w:eastAsia="宋体" w:hAnsi="Times New Roman" w:cs="Times New Roman"/>
          <w:kern w:val="0"/>
          <w:sz w:val="24"/>
          <w:szCs w:val="24"/>
        </w:rPr>
        <w:t xml:space="preserve">800 nm was split into two beams. The main part of the fundamental beam (800 nm) was directed to synchronized optical parametric amplifiers (TOPAS-C), which generated a pump pulse with wavelength </w:t>
      </w:r>
      <w:r w:rsidRPr="007E68B9">
        <w:rPr>
          <w:rFonts w:ascii="Times New Roman" w:eastAsia="宋体" w:hAnsi="Times New Roman" w:cs="Times New Roman" w:hint="eastAsia"/>
          <w:kern w:val="0"/>
          <w:sz w:val="24"/>
          <w:szCs w:val="24"/>
        </w:rPr>
        <w:t>of</w:t>
      </w:r>
      <w:r w:rsidRPr="007E68B9">
        <w:rPr>
          <w:rFonts w:ascii="Times New Roman" w:eastAsia="宋体" w:hAnsi="Times New Roman" w:cs="Times New Roman"/>
          <w:kern w:val="0"/>
          <w:sz w:val="24"/>
          <w:szCs w:val="24"/>
        </w:rPr>
        <w:t xml:space="preserve"> </w:t>
      </w:r>
      <w:r w:rsidRPr="007E68B9">
        <w:rPr>
          <w:rFonts w:ascii="Times New Roman" w:eastAsia="宋体" w:hAnsi="Times New Roman" w:cs="Times New Roman" w:hint="eastAsia"/>
          <w:kern w:val="0"/>
          <w:sz w:val="24"/>
          <w:szCs w:val="24"/>
        </w:rPr>
        <w:t>70</w:t>
      </w:r>
      <w:r w:rsidRPr="007E68B9">
        <w:rPr>
          <w:rFonts w:ascii="Times New Roman" w:eastAsia="宋体" w:hAnsi="Times New Roman" w:cs="Times New Roman"/>
          <w:kern w:val="0"/>
          <w:sz w:val="24"/>
          <w:szCs w:val="24"/>
        </w:rPr>
        <w:t xml:space="preserve">0 nm. A small part of the fundamental beam (800 nm) was introduced into the TA spectrometer to generate the probe light. The optical path difference between the pump light and the probe light, which was controlled by the motorized optical delay-line, was used to get the relative time delay between the probe light and the pump light. After passing through a motorized optical delay line, the </w:t>
      </w:r>
      <w:r w:rsidRPr="007E68B9">
        <w:rPr>
          <w:rFonts w:ascii="Times New Roman" w:eastAsia="宋体" w:hAnsi="Times New Roman" w:cs="Times New Roman" w:hint="eastAsia"/>
          <w:kern w:val="0"/>
          <w:sz w:val="24"/>
          <w:szCs w:val="24"/>
        </w:rPr>
        <w:t>probe</w:t>
      </w:r>
      <w:r w:rsidRPr="007E68B9">
        <w:rPr>
          <w:rFonts w:ascii="Times New Roman" w:eastAsia="宋体" w:hAnsi="Times New Roman" w:cs="Times New Roman"/>
          <w:kern w:val="0"/>
          <w:sz w:val="24"/>
          <w:szCs w:val="24"/>
        </w:rPr>
        <w:t xml:space="preserve"> beam was attenuated with a neutral density filter and focused on a YAG crystal, which was used to generate the white-light continuum pulses with wavelength of 8</w:t>
      </w:r>
      <w:r w:rsidRPr="007E68B9">
        <w:rPr>
          <w:rFonts w:ascii="Times New Roman" w:eastAsia="宋体" w:hAnsi="Times New Roman" w:cs="Times New Roman" w:hint="eastAsia"/>
          <w:kern w:val="0"/>
          <w:sz w:val="24"/>
          <w:szCs w:val="24"/>
        </w:rPr>
        <w:t>0</w:t>
      </w:r>
      <w:r w:rsidRPr="007E68B9">
        <w:rPr>
          <w:rFonts w:ascii="Times New Roman" w:eastAsia="宋体" w:hAnsi="Times New Roman" w:cs="Times New Roman"/>
          <w:kern w:val="0"/>
          <w:sz w:val="24"/>
          <w:szCs w:val="24"/>
        </w:rPr>
        <w:t>0 to 1</w:t>
      </w:r>
      <w:r w:rsidRPr="007E68B9">
        <w:rPr>
          <w:rFonts w:ascii="Times New Roman" w:eastAsia="宋体" w:hAnsi="Times New Roman" w:cs="Times New Roman" w:hint="eastAsia"/>
          <w:kern w:val="0"/>
          <w:sz w:val="24"/>
          <w:szCs w:val="24"/>
        </w:rPr>
        <w:t>500</w:t>
      </w:r>
      <w:r w:rsidRPr="007E68B9">
        <w:rPr>
          <w:rFonts w:ascii="Times New Roman" w:eastAsia="宋体" w:hAnsi="Times New Roman" w:cs="Times New Roman"/>
          <w:kern w:val="0"/>
          <w:sz w:val="24"/>
          <w:szCs w:val="24"/>
        </w:rPr>
        <w:t xml:space="preserve"> nm. The probe beam and the pump beam were focused and overlapped onto the sample. After sampling, the probe beam was collimated and then </w:t>
      </w:r>
      <w:r w:rsidRPr="007E68B9">
        <w:rPr>
          <w:rFonts w:ascii="Times New Roman" w:eastAsia="宋体" w:hAnsi="Times New Roman" w:cs="Times New Roman" w:hint="eastAsia"/>
          <w:kern w:val="0"/>
          <w:sz w:val="24"/>
          <w:szCs w:val="24"/>
        </w:rPr>
        <w:t>coupled</w:t>
      </w:r>
      <w:r w:rsidRPr="007E68B9">
        <w:rPr>
          <w:rFonts w:ascii="Times New Roman" w:eastAsia="宋体" w:hAnsi="Times New Roman" w:cs="Times New Roman"/>
          <w:kern w:val="0"/>
          <w:sz w:val="24"/>
          <w:szCs w:val="24"/>
        </w:rPr>
        <w:t xml:space="preserve"> into a fiber-coupled spectrometer</w:t>
      </w:r>
      <w:r w:rsidRPr="007E68B9">
        <w:rPr>
          <w:rFonts w:ascii="Times New Roman" w:eastAsia="宋体" w:hAnsi="Times New Roman" w:cs="Times New Roman" w:hint="eastAsia"/>
          <w:kern w:val="0"/>
          <w:sz w:val="24"/>
          <w:szCs w:val="24"/>
        </w:rPr>
        <w:t>, which was</w:t>
      </w:r>
      <w:r w:rsidRPr="007E68B9">
        <w:rPr>
          <w:rFonts w:ascii="Times New Roman" w:eastAsia="宋体" w:hAnsi="Times New Roman" w:cs="Times New Roman"/>
          <w:kern w:val="0"/>
          <w:sz w:val="24"/>
          <w:szCs w:val="24"/>
        </w:rPr>
        <w:t xml:space="preserve"> detected at a frequency of 1 KHz. A synchronized chopper operating at frequency of 500 Hz modulated the pump pulses, enabling alternate recording of TA spectra with and without pump excitation.</w:t>
      </w:r>
      <w:r w:rsidRPr="007E68B9">
        <w:rPr>
          <w:rFonts w:ascii="Times New Roman" w:eastAsia="宋体" w:hAnsi="Times New Roman" w:cs="Times New Roman" w:hint="eastAsia"/>
          <w:kern w:val="0"/>
          <w:sz w:val="24"/>
          <w:szCs w:val="24"/>
        </w:rPr>
        <w:t xml:space="preserve"> </w:t>
      </w:r>
      <w:r w:rsidRPr="007E68B9">
        <w:rPr>
          <w:rFonts w:ascii="Times New Roman" w:eastAsia="宋体" w:hAnsi="Times New Roman" w:cs="Times New Roman"/>
          <w:kern w:val="0"/>
          <w:sz w:val="24"/>
          <w:szCs w:val="24"/>
        </w:rPr>
        <w:t>The intensity of the pump pulse used in the experiment was controlled by a variable neutral-density filter wheel.</w:t>
      </w:r>
      <w:r w:rsidRPr="007E68B9">
        <w:rPr>
          <w:rFonts w:ascii="Times New Roman" w:eastAsia="宋体" w:hAnsi="Times New Roman" w:cs="Times New Roman" w:hint="eastAsia"/>
          <w:kern w:val="0"/>
          <w:sz w:val="24"/>
          <w:szCs w:val="24"/>
        </w:rPr>
        <w:t xml:space="preserve"> </w:t>
      </w:r>
      <w:r w:rsidRPr="007E68B9">
        <w:rPr>
          <w:rFonts w:ascii="Times New Roman" w:eastAsia="宋体" w:hAnsi="Times New Roman" w:cs="Times New Roman"/>
          <w:kern w:val="0"/>
          <w:sz w:val="24"/>
          <w:szCs w:val="24"/>
        </w:rPr>
        <w:t xml:space="preserve">All experiments were performed at room temperature. The analysis was carried out by using Surface </w:t>
      </w:r>
      <w:proofErr w:type="spellStart"/>
      <w:r w:rsidRPr="007E68B9">
        <w:rPr>
          <w:rFonts w:ascii="Times New Roman" w:eastAsia="宋体" w:hAnsi="Times New Roman" w:cs="Times New Roman"/>
          <w:kern w:val="0"/>
          <w:sz w:val="24"/>
          <w:szCs w:val="24"/>
        </w:rPr>
        <w:t>X</w:t>
      </w:r>
      <w:r>
        <w:rPr>
          <w:rFonts w:ascii="Times New Roman" w:eastAsia="宋体" w:hAnsi="Times New Roman" w:cs="Times New Roman" w:hint="eastAsia"/>
          <w:kern w:val="0"/>
          <w:sz w:val="24"/>
          <w:szCs w:val="24"/>
        </w:rPr>
        <w:t>p</w:t>
      </w:r>
      <w:r w:rsidRPr="007E68B9">
        <w:rPr>
          <w:rFonts w:ascii="Times New Roman" w:eastAsia="宋体" w:hAnsi="Times New Roman" w:cs="Times New Roman"/>
          <w:kern w:val="0"/>
          <w:sz w:val="24"/>
          <w:szCs w:val="24"/>
        </w:rPr>
        <w:t>lorer</w:t>
      </w:r>
      <w:proofErr w:type="spellEnd"/>
      <w:r w:rsidRPr="007E68B9">
        <w:rPr>
          <w:rFonts w:ascii="Times New Roman" w:eastAsia="宋体" w:hAnsi="Times New Roman" w:cs="Times New Roman"/>
          <w:kern w:val="0"/>
          <w:sz w:val="24"/>
          <w:szCs w:val="24"/>
        </w:rPr>
        <w:t xml:space="preserve"> software.</w:t>
      </w:r>
    </w:p>
    <w:p w14:paraId="36636DC5" w14:textId="77777777" w:rsidR="00707E99" w:rsidRDefault="00707E99" w:rsidP="00F476E2">
      <w:pPr>
        <w:spacing w:line="360" w:lineRule="auto"/>
        <w:ind w:firstLineChars="200" w:firstLine="480"/>
        <w:rPr>
          <w:rFonts w:ascii="Times New Roman" w:eastAsia="宋体" w:hAnsi="Times New Roman" w:cs="Times New Roman"/>
          <w:kern w:val="0"/>
          <w:sz w:val="24"/>
          <w:szCs w:val="24"/>
        </w:rPr>
      </w:pPr>
      <w:r w:rsidRPr="00F476E2">
        <w:rPr>
          <w:rFonts w:ascii="Times New Roman" w:eastAsia="宋体" w:hAnsi="Times New Roman" w:cs="Times New Roman" w:hint="eastAsia"/>
          <w:kern w:val="0"/>
          <w:sz w:val="24"/>
          <w:szCs w:val="24"/>
        </w:rPr>
        <w:t>The concentration of N</w:t>
      </w:r>
      <w:r>
        <w:rPr>
          <w:rFonts w:ascii="Times New Roman" w:eastAsia="宋体" w:hAnsi="Times New Roman" w:cs="Times New Roman" w:hint="eastAsia"/>
          <w:kern w:val="0"/>
          <w:sz w:val="24"/>
          <w:szCs w:val="24"/>
        </w:rPr>
        <w:t>C</w:t>
      </w:r>
      <w:r w:rsidRPr="00F476E2">
        <w:rPr>
          <w:rFonts w:ascii="Times New Roman" w:eastAsia="宋体" w:hAnsi="Times New Roman" w:cs="Times New Roman" w:hint="eastAsia"/>
          <w:kern w:val="0"/>
          <w:sz w:val="24"/>
          <w:szCs w:val="24"/>
        </w:rPr>
        <w:t>s was 0.05 mg mL</w:t>
      </w:r>
      <w:r w:rsidRPr="00F476E2">
        <w:rPr>
          <w:rFonts w:ascii="Times New Roman" w:eastAsia="宋体" w:hAnsi="Times New Roman" w:cs="Times New Roman" w:hint="eastAsia"/>
          <w:kern w:val="0"/>
          <w:sz w:val="24"/>
          <w:szCs w:val="24"/>
          <w:vertAlign w:val="superscript"/>
        </w:rPr>
        <w:t>-1</w:t>
      </w:r>
      <w:r w:rsidRPr="00F476E2">
        <w:rPr>
          <w:rFonts w:ascii="Times New Roman" w:eastAsia="宋体" w:hAnsi="Times New Roman" w:cs="Times New Roman" w:hint="eastAsia"/>
          <w:kern w:val="0"/>
          <w:sz w:val="24"/>
          <w:szCs w:val="24"/>
        </w:rPr>
        <w:t>.</w:t>
      </w:r>
      <w:r>
        <w:rPr>
          <w:rFonts w:ascii="Times New Roman" w:eastAsia="宋体" w:hAnsi="Times New Roman" w:cs="Times New Roman" w:hint="eastAsia"/>
          <w:kern w:val="0"/>
          <w:sz w:val="24"/>
          <w:szCs w:val="24"/>
        </w:rPr>
        <w:t xml:space="preserve"> The solution was </w:t>
      </w:r>
      <w:r>
        <w:rPr>
          <w:rFonts w:ascii="Times New Roman" w:eastAsia="宋体" w:hAnsi="Times New Roman" w:cs="Times New Roman"/>
          <w:kern w:val="0"/>
          <w:sz w:val="24"/>
          <w:szCs w:val="24"/>
        </w:rPr>
        <w:t>stirred</w:t>
      </w:r>
      <w:r>
        <w:rPr>
          <w:rFonts w:ascii="Times New Roman" w:eastAsia="宋体" w:hAnsi="Times New Roman" w:cs="Times New Roman" w:hint="eastAsia"/>
          <w:kern w:val="0"/>
          <w:sz w:val="24"/>
          <w:szCs w:val="24"/>
        </w:rPr>
        <w:t xml:space="preserve"> during test.</w:t>
      </w:r>
    </w:p>
    <w:p w14:paraId="1F76EFDE" w14:textId="77777777" w:rsidR="00707E99" w:rsidRPr="0095644F" w:rsidRDefault="00707E99" w:rsidP="001F44A8">
      <w:pPr>
        <w:spacing w:line="360" w:lineRule="auto"/>
        <w:rPr>
          <w:rFonts w:ascii="Times New Roman" w:eastAsia="宋体" w:hAnsi="Times New Roman" w:cs="Times New Roman"/>
          <w:b/>
          <w:bCs/>
          <w:kern w:val="0"/>
          <w:sz w:val="24"/>
          <w:szCs w:val="24"/>
        </w:rPr>
      </w:pPr>
      <w:r w:rsidRPr="0095644F">
        <w:rPr>
          <w:rFonts w:ascii="Times New Roman" w:eastAsia="宋体" w:hAnsi="Times New Roman" w:cs="Times New Roman" w:hint="eastAsia"/>
          <w:b/>
          <w:bCs/>
          <w:kern w:val="0"/>
          <w:sz w:val="24"/>
          <w:szCs w:val="24"/>
        </w:rPr>
        <w:t>Photocatalytic hydrogen evolution reaction (HER).</w:t>
      </w:r>
    </w:p>
    <w:p w14:paraId="30DCCE33" w14:textId="77777777" w:rsidR="00707E99" w:rsidRPr="00F476E2" w:rsidRDefault="00707E99" w:rsidP="004E0691">
      <w:pPr>
        <w:spacing w:line="360" w:lineRule="auto"/>
        <w:ind w:firstLineChars="200" w:firstLine="480"/>
        <w:rPr>
          <w:rFonts w:ascii="Times New Roman" w:eastAsia="宋体" w:hAnsi="Times New Roman" w:cs="Times New Roman"/>
          <w:sz w:val="24"/>
          <w:szCs w:val="24"/>
        </w:rPr>
      </w:pPr>
      <w:r>
        <w:rPr>
          <w:rFonts w:ascii="Times New Roman" w:eastAsia="宋体" w:hAnsi="Times New Roman" w:cs="Times New Roman" w:hint="eastAsia"/>
          <w:sz w:val="24"/>
          <w:szCs w:val="24"/>
        </w:rPr>
        <w:t xml:space="preserve">Ascorbic acid (AA) was added to 40 mL NCs dispersion to obtain a 0.2 M </w:t>
      </w:r>
      <w:r>
        <w:rPr>
          <w:rFonts w:ascii="Times New Roman" w:eastAsia="宋体" w:hAnsi="Times New Roman" w:cs="Times New Roman" w:hint="eastAsia"/>
          <w:sz w:val="24"/>
          <w:szCs w:val="24"/>
        </w:rPr>
        <w:lastRenderedPageBreak/>
        <w:t xml:space="preserve">concentration, and the headspace volume was 180 </w:t>
      </w:r>
      <w:proofErr w:type="spellStart"/>
      <w:r>
        <w:rPr>
          <w:rFonts w:ascii="Times New Roman" w:eastAsia="宋体" w:hAnsi="Times New Roman" w:cs="Times New Roman" w:hint="eastAsia"/>
          <w:sz w:val="24"/>
          <w:szCs w:val="24"/>
        </w:rPr>
        <w:t>mL.</w:t>
      </w:r>
      <w:proofErr w:type="spellEnd"/>
      <w:r>
        <w:rPr>
          <w:rFonts w:ascii="Times New Roman" w:eastAsia="宋体" w:hAnsi="Times New Roman" w:cs="Times New Roman" w:hint="eastAsia"/>
          <w:sz w:val="24"/>
          <w:szCs w:val="24"/>
        </w:rPr>
        <w:t xml:space="preserve"> H</w:t>
      </w:r>
      <w:r w:rsidRPr="0095644F">
        <w:rPr>
          <w:rFonts w:ascii="Times New Roman" w:eastAsia="宋体" w:hAnsi="Times New Roman" w:cs="Times New Roman" w:hint="eastAsia"/>
          <w:sz w:val="24"/>
          <w:szCs w:val="24"/>
          <w:vertAlign w:val="subscript"/>
        </w:rPr>
        <w:t>2</w:t>
      </w:r>
      <w:r>
        <w:rPr>
          <w:rFonts w:ascii="Times New Roman" w:eastAsia="宋体" w:hAnsi="Times New Roman" w:cs="Times New Roman" w:hint="eastAsia"/>
          <w:sz w:val="24"/>
          <w:szCs w:val="24"/>
        </w:rPr>
        <w:t>PtCl</w:t>
      </w:r>
      <w:r w:rsidRPr="0095644F">
        <w:rPr>
          <w:rFonts w:ascii="Times New Roman" w:eastAsia="宋体" w:hAnsi="Times New Roman" w:cs="Times New Roman" w:hint="eastAsia"/>
          <w:sz w:val="24"/>
          <w:szCs w:val="24"/>
          <w:vertAlign w:val="subscript"/>
        </w:rPr>
        <w:t>6</w:t>
      </w:r>
      <w:r>
        <w:rPr>
          <w:rFonts w:ascii="Times New Roman" w:eastAsia="宋体" w:hAnsi="Times New Roman" w:cs="Times New Roman" w:hint="eastAsia"/>
          <w:sz w:val="24"/>
          <w:szCs w:val="24"/>
        </w:rPr>
        <w:t xml:space="preserve"> aqueous solution (0.8 </w:t>
      </w:r>
      <w:proofErr w:type="spellStart"/>
      <w:r>
        <w:rPr>
          <w:rFonts w:ascii="Times New Roman" w:eastAsia="宋体" w:hAnsi="Times New Roman" w:cs="Times New Roman" w:hint="eastAsia"/>
          <w:sz w:val="24"/>
          <w:szCs w:val="24"/>
        </w:rPr>
        <w:t>wt</w:t>
      </w:r>
      <w:proofErr w:type="spellEnd"/>
      <w:r>
        <w:rPr>
          <w:rFonts w:ascii="Times New Roman" w:eastAsia="宋体" w:hAnsi="Times New Roman" w:cs="Times New Roman" w:hint="eastAsia"/>
          <w:sz w:val="24"/>
          <w:szCs w:val="24"/>
        </w:rPr>
        <w:t xml:space="preserve">%) was used as Pt source, the co-catalyst Pt NP was in-situ </w:t>
      </w:r>
      <w:r>
        <w:rPr>
          <w:rFonts w:ascii="Times New Roman" w:eastAsia="宋体" w:hAnsi="Times New Roman" w:cs="Times New Roman"/>
          <w:sz w:val="24"/>
          <w:szCs w:val="24"/>
        </w:rPr>
        <w:t>photo deposited</w:t>
      </w:r>
      <w:r>
        <w:rPr>
          <w:rFonts w:ascii="Times New Roman" w:eastAsia="宋体" w:hAnsi="Times New Roman" w:cs="Times New Roman" w:hint="eastAsia"/>
          <w:sz w:val="24"/>
          <w:szCs w:val="24"/>
        </w:rPr>
        <w:t xml:space="preserve"> by illumination. The reaction system was top-irradiated under simulated solar light illumination (AM 1.5G, 100 </w:t>
      </w:r>
      <w:proofErr w:type="spellStart"/>
      <w:r>
        <w:rPr>
          <w:rFonts w:ascii="Times New Roman" w:eastAsia="宋体" w:hAnsi="Times New Roman" w:cs="Times New Roman" w:hint="eastAsia"/>
          <w:sz w:val="24"/>
          <w:szCs w:val="24"/>
        </w:rPr>
        <w:t>mW</w:t>
      </w:r>
      <w:proofErr w:type="spellEnd"/>
      <w:r>
        <w:rPr>
          <w:rFonts w:ascii="Times New Roman" w:eastAsia="宋体" w:hAnsi="Times New Roman" w:cs="Times New Roman" w:hint="eastAsia"/>
          <w:sz w:val="24"/>
          <w:szCs w:val="24"/>
        </w:rPr>
        <w:t xml:space="preserve"> cm</w:t>
      </w:r>
      <w:r w:rsidRPr="006256F9">
        <w:rPr>
          <w:rFonts w:ascii="Times New Roman" w:eastAsia="宋体" w:hAnsi="Times New Roman" w:cs="Times New Roman" w:hint="eastAsia"/>
          <w:sz w:val="24"/>
          <w:szCs w:val="24"/>
          <w:vertAlign w:val="superscript"/>
        </w:rPr>
        <w:t>-2</w:t>
      </w:r>
      <w:r>
        <w:rPr>
          <w:rFonts w:ascii="Times New Roman" w:eastAsia="宋体" w:hAnsi="Times New Roman" w:cs="Times New Roman" w:hint="eastAsia"/>
          <w:sz w:val="24"/>
          <w:szCs w:val="24"/>
        </w:rPr>
        <w:t>)</w:t>
      </w:r>
      <w:bookmarkEnd w:id="4"/>
      <w:r>
        <w:rPr>
          <w:rFonts w:ascii="Times New Roman" w:eastAsia="宋体" w:hAnsi="Times New Roman" w:cs="Times New Roman" w:hint="eastAsia"/>
          <w:sz w:val="24"/>
          <w:szCs w:val="24"/>
        </w:rPr>
        <w:t>.</w:t>
      </w:r>
    </w:p>
    <w:p w14:paraId="21DF36FF" w14:textId="77777777" w:rsidR="00707E99" w:rsidRDefault="00707E99">
      <w:pPr>
        <w:widowControl/>
        <w:jc w:val="left"/>
        <w:rPr>
          <w:rFonts w:ascii="Times New Roman" w:hAnsi="Times New Roman" w:cs="Times New Roman"/>
          <w:sz w:val="24"/>
          <w:szCs w:val="28"/>
        </w:rPr>
      </w:pPr>
      <w:r>
        <w:rPr>
          <w:rFonts w:ascii="Times New Roman" w:hAnsi="Times New Roman" w:cs="Times New Roman"/>
          <w:sz w:val="24"/>
          <w:szCs w:val="28"/>
        </w:rPr>
        <w:br w:type="page"/>
      </w:r>
    </w:p>
    <w:p w14:paraId="0B4D9E85" w14:textId="77777777" w:rsidR="00707E99" w:rsidRPr="00DA7858" w:rsidRDefault="00707E99" w:rsidP="000437D0">
      <w:pPr>
        <w:jc w:val="center"/>
        <w:rPr>
          <w:rFonts w:ascii="Times New Roman" w:hAnsi="Times New Roman" w:cs="Times New Roman"/>
          <w:b/>
          <w:bCs/>
          <w:sz w:val="24"/>
          <w:szCs w:val="28"/>
        </w:rPr>
      </w:pPr>
      <w:r>
        <w:rPr>
          <w:noProof/>
        </w:rPr>
        <w:lastRenderedPageBreak/>
        <w:drawing>
          <wp:inline distT="0" distB="0" distL="0" distR="0" wp14:anchorId="2EBFEDEF" wp14:editId="1417C384">
            <wp:extent cx="5274310" cy="5150485"/>
            <wp:effectExtent l="0" t="0" r="0" b="0"/>
            <wp:docPr id="19962462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4310" cy="5150485"/>
                    </a:xfrm>
                    <a:prstGeom prst="rect">
                      <a:avLst/>
                    </a:prstGeom>
                    <a:noFill/>
                    <a:ln>
                      <a:noFill/>
                    </a:ln>
                  </pic:spPr>
                </pic:pic>
              </a:graphicData>
            </a:graphic>
          </wp:inline>
        </w:drawing>
      </w:r>
    </w:p>
    <w:p w14:paraId="3BC70B8A" w14:textId="3804E1E2" w:rsidR="00707E99" w:rsidRDefault="00707E99" w:rsidP="000437D0">
      <w:pPr>
        <w:rPr>
          <w:rFonts w:ascii="Times New Roman" w:hAnsi="Times New Roman" w:cs="Times New Roman"/>
          <w:sz w:val="24"/>
          <w:szCs w:val="28"/>
        </w:rPr>
      </w:pPr>
      <w:r w:rsidRPr="00DA7858">
        <w:rPr>
          <w:rFonts w:ascii="Times New Roman" w:hAnsi="Times New Roman" w:cs="Times New Roman" w:hint="eastAsia"/>
          <w:b/>
          <w:bCs/>
          <w:sz w:val="24"/>
          <w:szCs w:val="28"/>
        </w:rPr>
        <w:t>Fig</w:t>
      </w:r>
      <w:r w:rsidR="00151507">
        <w:rPr>
          <w:rFonts w:ascii="Times New Roman" w:hAnsi="Times New Roman" w:cs="Times New Roman" w:hint="eastAsia"/>
          <w:b/>
          <w:bCs/>
          <w:sz w:val="24"/>
          <w:szCs w:val="28"/>
        </w:rPr>
        <w:t>ure</w:t>
      </w:r>
      <w:r w:rsidRPr="00DA7858">
        <w:rPr>
          <w:rFonts w:ascii="Times New Roman" w:hAnsi="Times New Roman" w:cs="Times New Roman" w:hint="eastAsia"/>
          <w:b/>
          <w:bCs/>
          <w:sz w:val="24"/>
          <w:szCs w:val="28"/>
        </w:rPr>
        <w:t xml:space="preserve"> S1</w:t>
      </w:r>
      <w:r>
        <w:rPr>
          <w:rFonts w:ascii="Times New Roman" w:hAnsi="Times New Roman" w:cs="Times New Roman" w:hint="eastAsia"/>
          <w:sz w:val="24"/>
          <w:szCs w:val="28"/>
        </w:rPr>
        <w:t>. Solvent (1,4-dioxane) crystal size at different freezing assembly temperatures. (a-g) Optical images of solvent crystals</w:t>
      </w:r>
      <w:r w:rsidRPr="000437D0">
        <w:rPr>
          <w:rFonts w:ascii="Times New Roman" w:hAnsi="Times New Roman" w:cs="Times New Roman"/>
          <w:sz w:val="24"/>
          <w:szCs w:val="28"/>
        </w:rPr>
        <w:t xml:space="preserve"> at -6</w:t>
      </w:r>
      <w:r>
        <w:rPr>
          <w:rFonts w:ascii="Times New Roman" w:hAnsi="Times New Roman" w:cs="Times New Roman" w:hint="eastAsia"/>
          <w:sz w:val="24"/>
          <w:szCs w:val="28"/>
        </w:rPr>
        <w:t>0</w:t>
      </w:r>
      <w:r w:rsidRPr="000437D0">
        <w:rPr>
          <w:rFonts w:ascii="Times New Roman" w:hAnsi="Times New Roman" w:cs="Times New Roman"/>
          <w:sz w:val="24"/>
          <w:szCs w:val="28"/>
        </w:rPr>
        <w:t xml:space="preserve"> </w:t>
      </w:r>
      <w:proofErr w:type="spellStart"/>
      <w:r w:rsidRPr="000437D0">
        <w:rPr>
          <w:rFonts w:ascii="Times New Roman" w:eastAsia="等线" w:hAnsi="Times New Roman" w:cs="Times New Roman"/>
          <w:sz w:val="24"/>
          <w:szCs w:val="28"/>
          <w:vertAlign w:val="superscript"/>
        </w:rPr>
        <w:t>ο</w:t>
      </w:r>
      <w:r w:rsidRPr="000437D0">
        <w:rPr>
          <w:rFonts w:ascii="Times New Roman" w:hAnsi="Times New Roman" w:cs="Times New Roman"/>
          <w:sz w:val="24"/>
          <w:szCs w:val="28"/>
        </w:rPr>
        <w:t>C</w:t>
      </w:r>
      <w:proofErr w:type="spellEnd"/>
      <w:r>
        <w:rPr>
          <w:rFonts w:ascii="Times New Roman" w:hAnsi="Times New Roman" w:cs="Times New Roman" w:hint="eastAsia"/>
          <w:sz w:val="24"/>
          <w:szCs w:val="28"/>
        </w:rPr>
        <w:t xml:space="preserve">, -55 </w:t>
      </w:r>
      <w:proofErr w:type="spellStart"/>
      <w:r w:rsidRPr="000437D0">
        <w:rPr>
          <w:rFonts w:ascii="Times New Roman" w:eastAsia="等线" w:hAnsi="Times New Roman" w:cs="Times New Roman"/>
          <w:sz w:val="24"/>
          <w:szCs w:val="28"/>
          <w:vertAlign w:val="superscript"/>
        </w:rPr>
        <w:t>ο</w:t>
      </w:r>
      <w:r w:rsidRPr="000437D0">
        <w:rPr>
          <w:rFonts w:ascii="Times New Roman" w:hAnsi="Times New Roman" w:cs="Times New Roman"/>
          <w:sz w:val="24"/>
          <w:szCs w:val="28"/>
        </w:rPr>
        <w:t>C</w:t>
      </w:r>
      <w:proofErr w:type="spellEnd"/>
      <w:r>
        <w:rPr>
          <w:rFonts w:ascii="Times New Roman" w:hAnsi="Times New Roman" w:cs="Times New Roman" w:hint="eastAsia"/>
          <w:sz w:val="24"/>
          <w:szCs w:val="28"/>
        </w:rPr>
        <w:t xml:space="preserve">, -50 </w:t>
      </w:r>
      <w:proofErr w:type="spellStart"/>
      <w:r w:rsidRPr="000437D0">
        <w:rPr>
          <w:rFonts w:ascii="Times New Roman" w:eastAsia="等线" w:hAnsi="Times New Roman" w:cs="Times New Roman"/>
          <w:sz w:val="24"/>
          <w:szCs w:val="28"/>
          <w:vertAlign w:val="superscript"/>
        </w:rPr>
        <w:t>ο</w:t>
      </w:r>
      <w:r w:rsidRPr="000437D0">
        <w:rPr>
          <w:rFonts w:ascii="Times New Roman" w:hAnsi="Times New Roman" w:cs="Times New Roman"/>
          <w:sz w:val="24"/>
          <w:szCs w:val="28"/>
        </w:rPr>
        <w:t>C</w:t>
      </w:r>
      <w:proofErr w:type="spellEnd"/>
      <w:r>
        <w:rPr>
          <w:rFonts w:ascii="Times New Roman" w:hAnsi="Times New Roman" w:cs="Times New Roman" w:hint="eastAsia"/>
          <w:sz w:val="24"/>
          <w:szCs w:val="28"/>
        </w:rPr>
        <w:t xml:space="preserve">, -40 </w:t>
      </w:r>
      <w:proofErr w:type="spellStart"/>
      <w:r w:rsidRPr="000437D0">
        <w:rPr>
          <w:rFonts w:ascii="Times New Roman" w:eastAsia="等线" w:hAnsi="Times New Roman" w:cs="Times New Roman"/>
          <w:sz w:val="24"/>
          <w:szCs w:val="28"/>
          <w:vertAlign w:val="superscript"/>
        </w:rPr>
        <w:t>ο</w:t>
      </w:r>
      <w:r w:rsidRPr="000437D0">
        <w:rPr>
          <w:rFonts w:ascii="Times New Roman" w:hAnsi="Times New Roman" w:cs="Times New Roman"/>
          <w:sz w:val="24"/>
          <w:szCs w:val="28"/>
        </w:rPr>
        <w:t>C</w:t>
      </w:r>
      <w:proofErr w:type="spellEnd"/>
      <w:r>
        <w:rPr>
          <w:rFonts w:ascii="Times New Roman" w:hAnsi="Times New Roman" w:cs="Times New Roman" w:hint="eastAsia"/>
          <w:sz w:val="24"/>
          <w:szCs w:val="28"/>
        </w:rPr>
        <w:t xml:space="preserve">, -30 </w:t>
      </w:r>
      <w:proofErr w:type="spellStart"/>
      <w:r w:rsidRPr="000437D0">
        <w:rPr>
          <w:rFonts w:ascii="Times New Roman" w:eastAsia="等线" w:hAnsi="Times New Roman" w:cs="Times New Roman"/>
          <w:sz w:val="24"/>
          <w:szCs w:val="28"/>
          <w:vertAlign w:val="superscript"/>
        </w:rPr>
        <w:t>ο</w:t>
      </w:r>
      <w:r w:rsidRPr="000437D0">
        <w:rPr>
          <w:rFonts w:ascii="Times New Roman" w:hAnsi="Times New Roman" w:cs="Times New Roman"/>
          <w:sz w:val="24"/>
          <w:szCs w:val="28"/>
        </w:rPr>
        <w:t>C</w:t>
      </w:r>
      <w:proofErr w:type="spellEnd"/>
      <w:r>
        <w:rPr>
          <w:rFonts w:ascii="Times New Roman" w:hAnsi="Times New Roman" w:cs="Times New Roman" w:hint="eastAsia"/>
          <w:sz w:val="24"/>
          <w:szCs w:val="28"/>
        </w:rPr>
        <w:t xml:space="preserve">, -20 </w:t>
      </w:r>
      <w:proofErr w:type="spellStart"/>
      <w:r w:rsidRPr="000437D0">
        <w:rPr>
          <w:rFonts w:ascii="Times New Roman" w:eastAsia="等线" w:hAnsi="Times New Roman" w:cs="Times New Roman"/>
          <w:sz w:val="24"/>
          <w:szCs w:val="28"/>
          <w:vertAlign w:val="superscript"/>
        </w:rPr>
        <w:t>ο</w:t>
      </w:r>
      <w:r w:rsidRPr="000437D0">
        <w:rPr>
          <w:rFonts w:ascii="Times New Roman" w:hAnsi="Times New Roman" w:cs="Times New Roman"/>
          <w:sz w:val="24"/>
          <w:szCs w:val="28"/>
        </w:rPr>
        <w:t>C</w:t>
      </w:r>
      <w:proofErr w:type="spellEnd"/>
      <w:r>
        <w:rPr>
          <w:rFonts w:ascii="Times New Roman" w:hAnsi="Times New Roman" w:cs="Times New Roman" w:hint="eastAsia"/>
          <w:sz w:val="24"/>
          <w:szCs w:val="28"/>
        </w:rPr>
        <w:t xml:space="preserve"> and -10 </w:t>
      </w:r>
      <w:proofErr w:type="spellStart"/>
      <w:r w:rsidRPr="000437D0">
        <w:rPr>
          <w:rFonts w:ascii="Times New Roman" w:eastAsia="等线" w:hAnsi="Times New Roman" w:cs="Times New Roman"/>
          <w:sz w:val="24"/>
          <w:szCs w:val="28"/>
          <w:vertAlign w:val="superscript"/>
        </w:rPr>
        <w:t>ο</w:t>
      </w:r>
      <w:r w:rsidRPr="000437D0">
        <w:rPr>
          <w:rFonts w:ascii="Times New Roman" w:hAnsi="Times New Roman" w:cs="Times New Roman"/>
          <w:sz w:val="24"/>
          <w:szCs w:val="28"/>
        </w:rPr>
        <w:t>C</w:t>
      </w:r>
      <w:proofErr w:type="spellEnd"/>
      <w:r>
        <w:rPr>
          <w:rFonts w:ascii="Times New Roman" w:hAnsi="Times New Roman" w:cs="Times New Roman" w:hint="eastAsia"/>
          <w:sz w:val="24"/>
          <w:szCs w:val="28"/>
        </w:rPr>
        <w:t>, the recrystallization time is 10 min. Scale bars: 100</w:t>
      </w:r>
      <w:r w:rsidRPr="00D121C7">
        <w:rPr>
          <w:rFonts w:ascii="Times New Roman" w:hAnsi="Times New Roman" w:cs="Times New Roman"/>
          <w:sz w:val="24"/>
          <w:szCs w:val="28"/>
        </w:rPr>
        <w:t xml:space="preserve"> </w:t>
      </w:r>
      <w:proofErr w:type="spellStart"/>
      <w:r w:rsidRPr="00D121C7">
        <w:rPr>
          <w:rFonts w:ascii="Times New Roman" w:eastAsia="等线" w:hAnsi="Times New Roman" w:cs="Times New Roman"/>
          <w:sz w:val="24"/>
          <w:szCs w:val="28"/>
        </w:rPr>
        <w:t>μ</w:t>
      </w:r>
      <w:r w:rsidRPr="00D121C7">
        <w:rPr>
          <w:rFonts w:ascii="Times New Roman" w:hAnsi="Times New Roman" w:cs="Times New Roman"/>
          <w:sz w:val="24"/>
          <w:szCs w:val="28"/>
        </w:rPr>
        <w:t>m</w:t>
      </w:r>
      <w:proofErr w:type="spellEnd"/>
      <w:r w:rsidRPr="00D121C7">
        <w:rPr>
          <w:rFonts w:ascii="Times New Roman" w:hAnsi="Times New Roman" w:cs="Times New Roman"/>
          <w:sz w:val="24"/>
          <w:szCs w:val="28"/>
        </w:rPr>
        <w:t>.</w:t>
      </w:r>
      <w:r>
        <w:rPr>
          <w:rFonts w:ascii="Times New Roman" w:hAnsi="Times New Roman" w:cs="Times New Roman" w:hint="eastAsia"/>
          <w:sz w:val="24"/>
          <w:szCs w:val="28"/>
        </w:rPr>
        <w:t xml:space="preserve"> (h) Statistical result of solvent crystal size at different temperatures. (</w:t>
      </w:r>
      <w:proofErr w:type="spellStart"/>
      <w:r>
        <w:rPr>
          <w:rFonts w:ascii="Times New Roman" w:hAnsi="Times New Roman" w:cs="Times New Roman" w:hint="eastAsia"/>
          <w:sz w:val="24"/>
          <w:szCs w:val="28"/>
        </w:rPr>
        <w:t>i</w:t>
      </w:r>
      <w:proofErr w:type="spellEnd"/>
      <w:r>
        <w:rPr>
          <w:rFonts w:ascii="Times New Roman" w:hAnsi="Times New Roman" w:cs="Times New Roman" w:hint="eastAsia"/>
          <w:sz w:val="24"/>
          <w:szCs w:val="28"/>
        </w:rPr>
        <w:t xml:space="preserve">) </w:t>
      </w:r>
      <w:r>
        <w:rPr>
          <w:rFonts w:ascii="Times New Roman" w:eastAsia="宋体" w:hAnsi="Times New Roman" w:cs="Times New Roman" w:hint="eastAsia"/>
          <w:sz w:val="24"/>
          <w:szCs w:val="24"/>
        </w:rPr>
        <w:t>Change of Y6 NCs size with solvent crystal size.</w:t>
      </w:r>
    </w:p>
    <w:p w14:paraId="5E1281F3" w14:textId="77777777" w:rsidR="00707E99" w:rsidRDefault="00707E99">
      <w:pPr>
        <w:widowControl/>
        <w:jc w:val="left"/>
        <w:rPr>
          <w:rFonts w:ascii="Times New Roman" w:hAnsi="Times New Roman" w:cs="Times New Roman"/>
          <w:sz w:val="24"/>
          <w:szCs w:val="28"/>
        </w:rPr>
      </w:pPr>
      <w:r>
        <w:rPr>
          <w:rFonts w:ascii="Times New Roman" w:hAnsi="Times New Roman" w:cs="Times New Roman"/>
          <w:sz w:val="24"/>
          <w:szCs w:val="28"/>
        </w:rPr>
        <w:br w:type="page"/>
      </w:r>
    </w:p>
    <w:p w14:paraId="071038CC" w14:textId="51CA0375" w:rsidR="00707E99" w:rsidRDefault="00381670" w:rsidP="00394DF5">
      <w:pPr>
        <w:jc w:val="center"/>
        <w:rPr>
          <w:rFonts w:ascii="Times New Roman" w:hAnsi="Times New Roman" w:cs="Times New Roman"/>
          <w:sz w:val="24"/>
          <w:szCs w:val="28"/>
        </w:rPr>
      </w:pPr>
      <w:r>
        <w:rPr>
          <w:rFonts w:ascii="Times New Roman" w:hAnsi="Times New Roman" w:cs="Times New Roman"/>
          <w:noProof/>
          <w:sz w:val="24"/>
          <w:szCs w:val="28"/>
        </w:rPr>
        <w:lastRenderedPageBreak/>
        <w:drawing>
          <wp:inline distT="0" distB="0" distL="0" distR="0" wp14:anchorId="7EE1BA51" wp14:editId="7AFC014E">
            <wp:extent cx="5220000" cy="5175651"/>
            <wp:effectExtent l="0" t="0" r="0" b="6350"/>
            <wp:docPr id="5312803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682" t="1291" r="1036"/>
                    <a:stretch>
                      <a:fillRect/>
                    </a:stretch>
                  </pic:blipFill>
                  <pic:spPr bwMode="auto">
                    <a:xfrm>
                      <a:off x="0" y="0"/>
                      <a:ext cx="5220000" cy="5175651"/>
                    </a:xfrm>
                    <a:prstGeom prst="rect">
                      <a:avLst/>
                    </a:prstGeom>
                    <a:noFill/>
                    <a:ln>
                      <a:noFill/>
                    </a:ln>
                    <a:extLst>
                      <a:ext uri="{53640926-AAD7-44D8-BBD7-CCE9431645EC}">
                        <a14:shadowObscured xmlns:a14="http://schemas.microsoft.com/office/drawing/2010/main"/>
                      </a:ext>
                    </a:extLst>
                  </pic:spPr>
                </pic:pic>
              </a:graphicData>
            </a:graphic>
          </wp:inline>
        </w:drawing>
      </w:r>
    </w:p>
    <w:p w14:paraId="145FA4B5" w14:textId="6B7CCB62" w:rsidR="00707E99" w:rsidRDefault="00707E99" w:rsidP="001079F0">
      <w:pPr>
        <w:rPr>
          <w:rFonts w:ascii="Times New Roman" w:hAnsi="Times New Roman" w:cs="Times New Roman"/>
          <w:sz w:val="24"/>
          <w:szCs w:val="28"/>
        </w:rPr>
      </w:pPr>
      <w:r w:rsidRPr="00315F75">
        <w:rPr>
          <w:rFonts w:ascii="Times New Roman" w:hAnsi="Times New Roman" w:cs="Times New Roman" w:hint="eastAsia"/>
          <w:b/>
          <w:bCs/>
          <w:sz w:val="24"/>
          <w:szCs w:val="28"/>
        </w:rPr>
        <w:t>Fig</w:t>
      </w:r>
      <w:r w:rsidR="00381670">
        <w:rPr>
          <w:rFonts w:ascii="Times New Roman" w:hAnsi="Times New Roman" w:cs="Times New Roman" w:hint="eastAsia"/>
          <w:b/>
          <w:bCs/>
          <w:sz w:val="24"/>
          <w:szCs w:val="28"/>
        </w:rPr>
        <w:t>ure</w:t>
      </w:r>
      <w:r w:rsidRPr="00315F75">
        <w:rPr>
          <w:rFonts w:ascii="Times New Roman" w:hAnsi="Times New Roman" w:cs="Times New Roman" w:hint="eastAsia"/>
          <w:b/>
          <w:bCs/>
          <w:sz w:val="24"/>
          <w:szCs w:val="28"/>
        </w:rPr>
        <w:t xml:space="preserve"> S2</w:t>
      </w:r>
      <w:r>
        <w:rPr>
          <w:rFonts w:ascii="Times New Roman" w:hAnsi="Times New Roman" w:cs="Times New Roman" w:hint="eastAsia"/>
          <w:sz w:val="24"/>
          <w:szCs w:val="28"/>
        </w:rPr>
        <w:t xml:space="preserve">. </w:t>
      </w:r>
      <w:r w:rsidR="007A3833">
        <w:rPr>
          <w:rFonts w:ascii="Times New Roman" w:hAnsi="Times New Roman" w:cs="Times New Roman" w:hint="eastAsia"/>
          <w:sz w:val="24"/>
          <w:szCs w:val="28"/>
        </w:rPr>
        <w:t>TEM i</w:t>
      </w:r>
      <w:r>
        <w:rPr>
          <w:rFonts w:ascii="Times New Roman" w:hAnsi="Times New Roman" w:cs="Times New Roman" w:hint="eastAsia"/>
          <w:sz w:val="24"/>
          <w:szCs w:val="28"/>
        </w:rPr>
        <w:t xml:space="preserve">mages </w:t>
      </w:r>
      <w:r w:rsidR="000D0FEF">
        <w:rPr>
          <w:rFonts w:ascii="Times New Roman" w:hAnsi="Times New Roman" w:cs="Times New Roman" w:hint="eastAsia"/>
          <w:sz w:val="24"/>
          <w:szCs w:val="28"/>
        </w:rPr>
        <w:t xml:space="preserve">and size distribution </w:t>
      </w:r>
      <w:r>
        <w:rPr>
          <w:rFonts w:ascii="Times New Roman" w:hAnsi="Times New Roman" w:cs="Times New Roman" w:hint="eastAsia"/>
          <w:sz w:val="24"/>
          <w:szCs w:val="28"/>
        </w:rPr>
        <w:t xml:space="preserve">of </w:t>
      </w:r>
      <w:r w:rsidR="007A3833">
        <w:rPr>
          <w:rFonts w:ascii="Times New Roman" w:hAnsi="Times New Roman" w:cs="Times New Roman" w:hint="eastAsia"/>
          <w:sz w:val="24"/>
          <w:szCs w:val="28"/>
        </w:rPr>
        <w:t>different-sized Y6 NC</w:t>
      </w:r>
      <w:r w:rsidR="000D0FEF">
        <w:rPr>
          <w:rFonts w:ascii="Times New Roman" w:hAnsi="Times New Roman" w:cs="Times New Roman" w:hint="eastAsia"/>
          <w:sz w:val="24"/>
          <w:szCs w:val="28"/>
        </w:rPr>
        <w:t xml:space="preserve"> assembled under specific temperatures. (a-b)</w:t>
      </w:r>
      <w:r w:rsidR="007A3833">
        <w:rPr>
          <w:rFonts w:ascii="Times New Roman" w:hAnsi="Times New Roman" w:cs="Times New Roman" w:hint="eastAsia"/>
          <w:sz w:val="24"/>
          <w:szCs w:val="28"/>
        </w:rPr>
        <w:t xml:space="preserve"> </w:t>
      </w:r>
      <w:r w:rsidR="000D0FEF">
        <w:rPr>
          <w:rFonts w:ascii="Times New Roman" w:hAnsi="Times New Roman" w:cs="Times New Roman" w:hint="eastAsia"/>
          <w:sz w:val="24"/>
          <w:szCs w:val="28"/>
        </w:rPr>
        <w:t>Two</w:t>
      </w:r>
      <w:r>
        <w:rPr>
          <w:rFonts w:ascii="Times New Roman" w:hAnsi="Times New Roman" w:cs="Times New Roman" w:hint="eastAsia"/>
          <w:sz w:val="24"/>
          <w:szCs w:val="28"/>
        </w:rPr>
        <w:t xml:space="preserve"> batches of </w:t>
      </w:r>
      <w:r w:rsidR="008F2442">
        <w:rPr>
          <w:rFonts w:ascii="Times New Roman" w:hAnsi="Times New Roman" w:cs="Times New Roman" w:hint="eastAsia"/>
          <w:sz w:val="24"/>
          <w:szCs w:val="28"/>
        </w:rPr>
        <w:t>ultrasmall</w:t>
      </w:r>
      <w:r>
        <w:rPr>
          <w:rFonts w:ascii="Times New Roman" w:hAnsi="Times New Roman" w:cs="Times New Roman" w:hint="eastAsia"/>
          <w:sz w:val="24"/>
          <w:szCs w:val="28"/>
        </w:rPr>
        <w:t xml:space="preserve"> Y6 NCs assembled under -60 </w:t>
      </w:r>
      <w:proofErr w:type="spellStart"/>
      <w:r w:rsidRPr="000437D0">
        <w:rPr>
          <w:rFonts w:ascii="Times New Roman" w:eastAsia="等线" w:hAnsi="Times New Roman" w:cs="Times New Roman"/>
          <w:sz w:val="24"/>
          <w:szCs w:val="28"/>
          <w:vertAlign w:val="superscript"/>
        </w:rPr>
        <w:t>ο</w:t>
      </w:r>
      <w:r w:rsidRPr="000437D0">
        <w:rPr>
          <w:rFonts w:ascii="Times New Roman" w:hAnsi="Times New Roman" w:cs="Times New Roman"/>
          <w:sz w:val="24"/>
          <w:szCs w:val="28"/>
        </w:rPr>
        <w:t>C</w:t>
      </w:r>
      <w:proofErr w:type="spellEnd"/>
      <w:r>
        <w:rPr>
          <w:rFonts w:ascii="Times New Roman" w:hAnsi="Times New Roman" w:cs="Times New Roman" w:hint="eastAsia"/>
          <w:sz w:val="24"/>
          <w:szCs w:val="28"/>
        </w:rPr>
        <w:t xml:space="preserve">. </w:t>
      </w:r>
      <w:r w:rsidR="000D0FEF">
        <w:rPr>
          <w:rFonts w:ascii="Times New Roman" w:hAnsi="Times New Roman" w:cs="Times New Roman" w:hint="eastAsia"/>
          <w:sz w:val="24"/>
          <w:szCs w:val="28"/>
        </w:rPr>
        <w:t xml:space="preserve">(c-d) Two batches of </w:t>
      </w:r>
      <w:r w:rsidR="008F2442">
        <w:rPr>
          <w:rFonts w:ascii="Times New Roman" w:hAnsi="Times New Roman" w:cs="Times New Roman" w:hint="eastAsia"/>
          <w:sz w:val="24"/>
          <w:szCs w:val="28"/>
        </w:rPr>
        <w:t>ultrasmall</w:t>
      </w:r>
      <w:r w:rsidR="000D0FEF">
        <w:rPr>
          <w:rFonts w:ascii="Times New Roman" w:hAnsi="Times New Roman" w:cs="Times New Roman" w:hint="eastAsia"/>
          <w:sz w:val="24"/>
          <w:szCs w:val="28"/>
        </w:rPr>
        <w:t xml:space="preserve"> </w:t>
      </w:r>
      <w:bookmarkStart w:id="5" w:name="OLE_LINK3"/>
      <w:r w:rsidR="000D0FEF">
        <w:rPr>
          <w:rFonts w:ascii="Times New Roman" w:hAnsi="Times New Roman" w:cs="Times New Roman" w:hint="eastAsia"/>
          <w:sz w:val="24"/>
          <w:szCs w:val="28"/>
        </w:rPr>
        <w:t>Y6 NCs assembled</w:t>
      </w:r>
      <w:bookmarkEnd w:id="5"/>
      <w:r w:rsidR="000D0FEF">
        <w:rPr>
          <w:rFonts w:ascii="Times New Roman" w:hAnsi="Times New Roman" w:cs="Times New Roman" w:hint="eastAsia"/>
          <w:sz w:val="24"/>
          <w:szCs w:val="28"/>
        </w:rPr>
        <w:t xml:space="preserve"> under -55 </w:t>
      </w:r>
      <w:proofErr w:type="spellStart"/>
      <w:r w:rsidR="000D0FEF" w:rsidRPr="000437D0">
        <w:rPr>
          <w:rFonts w:ascii="Times New Roman" w:eastAsia="等线" w:hAnsi="Times New Roman" w:cs="Times New Roman"/>
          <w:sz w:val="24"/>
          <w:szCs w:val="28"/>
          <w:vertAlign w:val="superscript"/>
        </w:rPr>
        <w:t>ο</w:t>
      </w:r>
      <w:r w:rsidR="000D0FEF" w:rsidRPr="000437D0">
        <w:rPr>
          <w:rFonts w:ascii="Times New Roman" w:hAnsi="Times New Roman" w:cs="Times New Roman"/>
          <w:sz w:val="24"/>
          <w:szCs w:val="28"/>
        </w:rPr>
        <w:t>C</w:t>
      </w:r>
      <w:proofErr w:type="spellEnd"/>
      <w:r w:rsidR="000D0FEF">
        <w:rPr>
          <w:rFonts w:ascii="Times New Roman" w:hAnsi="Times New Roman" w:cs="Times New Roman" w:hint="eastAsia"/>
          <w:sz w:val="24"/>
          <w:szCs w:val="28"/>
        </w:rPr>
        <w:t xml:space="preserve">. </w:t>
      </w:r>
      <w:r>
        <w:rPr>
          <w:rFonts w:ascii="Times New Roman" w:hAnsi="Times New Roman" w:cs="Times New Roman" w:hint="eastAsia"/>
          <w:sz w:val="24"/>
          <w:szCs w:val="28"/>
        </w:rPr>
        <w:t>(</w:t>
      </w:r>
      <w:r w:rsidR="000D0FEF">
        <w:rPr>
          <w:rFonts w:ascii="Times New Roman" w:hAnsi="Times New Roman" w:cs="Times New Roman" w:hint="eastAsia"/>
          <w:sz w:val="24"/>
          <w:szCs w:val="28"/>
        </w:rPr>
        <w:t>e</w:t>
      </w:r>
      <w:r>
        <w:rPr>
          <w:rFonts w:ascii="Times New Roman" w:hAnsi="Times New Roman" w:cs="Times New Roman" w:hint="eastAsia"/>
          <w:sz w:val="24"/>
          <w:szCs w:val="28"/>
        </w:rPr>
        <w:t xml:space="preserve">) </w:t>
      </w:r>
      <w:r w:rsidR="000B10EB">
        <w:rPr>
          <w:rFonts w:ascii="Times New Roman" w:hAnsi="Times New Roman" w:cs="Times New Roman" w:hint="eastAsia"/>
          <w:sz w:val="24"/>
          <w:szCs w:val="28"/>
        </w:rPr>
        <w:t>12.3 nm</w:t>
      </w:r>
      <w:r w:rsidR="008F2442" w:rsidRPr="008F2442">
        <w:rPr>
          <w:rFonts w:ascii="Times New Roman" w:hAnsi="Times New Roman" w:cs="Times New Roman" w:hint="eastAsia"/>
          <w:sz w:val="24"/>
          <w:szCs w:val="28"/>
        </w:rPr>
        <w:t xml:space="preserve"> </w:t>
      </w:r>
      <w:r w:rsidR="008F2442">
        <w:rPr>
          <w:rFonts w:ascii="Times New Roman" w:hAnsi="Times New Roman" w:cs="Times New Roman" w:hint="eastAsia"/>
          <w:sz w:val="24"/>
          <w:szCs w:val="28"/>
        </w:rPr>
        <w:t>Y6 NCs assembled</w:t>
      </w:r>
      <w:r w:rsidR="000B10EB">
        <w:rPr>
          <w:rFonts w:ascii="Times New Roman" w:hAnsi="Times New Roman" w:cs="Times New Roman" w:hint="eastAsia"/>
          <w:sz w:val="24"/>
          <w:szCs w:val="28"/>
        </w:rPr>
        <w:t xml:space="preserve"> under -50 </w:t>
      </w:r>
      <w:proofErr w:type="spellStart"/>
      <w:r w:rsidR="000B10EB" w:rsidRPr="000437D0">
        <w:rPr>
          <w:rFonts w:ascii="Times New Roman" w:eastAsia="等线" w:hAnsi="Times New Roman" w:cs="Times New Roman"/>
          <w:sz w:val="24"/>
          <w:szCs w:val="28"/>
          <w:vertAlign w:val="superscript"/>
        </w:rPr>
        <w:t>ο</w:t>
      </w:r>
      <w:r w:rsidR="000B10EB" w:rsidRPr="000437D0">
        <w:rPr>
          <w:rFonts w:ascii="Times New Roman" w:hAnsi="Times New Roman" w:cs="Times New Roman"/>
          <w:sz w:val="24"/>
          <w:szCs w:val="28"/>
        </w:rPr>
        <w:t>C</w:t>
      </w:r>
      <w:proofErr w:type="spellEnd"/>
      <w:r w:rsidR="000B10EB">
        <w:rPr>
          <w:rFonts w:ascii="Times New Roman" w:hAnsi="Times New Roman" w:cs="Times New Roman" w:hint="eastAsia"/>
          <w:sz w:val="24"/>
          <w:szCs w:val="28"/>
        </w:rPr>
        <w:t>. (f) 23.8 nm</w:t>
      </w:r>
      <w:r w:rsidR="008F2442" w:rsidRPr="008F2442">
        <w:rPr>
          <w:rFonts w:ascii="Times New Roman" w:hAnsi="Times New Roman" w:cs="Times New Roman" w:hint="eastAsia"/>
          <w:sz w:val="24"/>
          <w:szCs w:val="28"/>
        </w:rPr>
        <w:t xml:space="preserve"> </w:t>
      </w:r>
      <w:r w:rsidR="008F2442">
        <w:rPr>
          <w:rFonts w:ascii="Times New Roman" w:hAnsi="Times New Roman" w:cs="Times New Roman" w:hint="eastAsia"/>
          <w:sz w:val="24"/>
          <w:szCs w:val="28"/>
        </w:rPr>
        <w:t>Y6 NCs assembled</w:t>
      </w:r>
      <w:r w:rsidR="000B10EB">
        <w:rPr>
          <w:rFonts w:ascii="Times New Roman" w:hAnsi="Times New Roman" w:cs="Times New Roman" w:hint="eastAsia"/>
          <w:sz w:val="24"/>
          <w:szCs w:val="28"/>
        </w:rPr>
        <w:t xml:space="preserve"> under -40 </w:t>
      </w:r>
      <w:proofErr w:type="spellStart"/>
      <w:r w:rsidR="000B10EB" w:rsidRPr="000437D0">
        <w:rPr>
          <w:rFonts w:ascii="Times New Roman" w:eastAsia="等线" w:hAnsi="Times New Roman" w:cs="Times New Roman"/>
          <w:sz w:val="24"/>
          <w:szCs w:val="28"/>
          <w:vertAlign w:val="superscript"/>
        </w:rPr>
        <w:t>ο</w:t>
      </w:r>
      <w:r w:rsidR="000B10EB" w:rsidRPr="000437D0">
        <w:rPr>
          <w:rFonts w:ascii="Times New Roman" w:hAnsi="Times New Roman" w:cs="Times New Roman"/>
          <w:sz w:val="24"/>
          <w:szCs w:val="28"/>
        </w:rPr>
        <w:t>C</w:t>
      </w:r>
      <w:proofErr w:type="spellEnd"/>
      <w:r w:rsidR="000B10EB">
        <w:rPr>
          <w:rFonts w:ascii="Times New Roman" w:hAnsi="Times New Roman" w:cs="Times New Roman" w:hint="eastAsia"/>
          <w:sz w:val="24"/>
          <w:szCs w:val="28"/>
        </w:rPr>
        <w:t>. (g) 71.9 nm</w:t>
      </w:r>
      <w:r w:rsidR="008F2442" w:rsidRPr="008F2442">
        <w:rPr>
          <w:rFonts w:ascii="Times New Roman" w:hAnsi="Times New Roman" w:cs="Times New Roman" w:hint="eastAsia"/>
          <w:sz w:val="24"/>
          <w:szCs w:val="28"/>
        </w:rPr>
        <w:t xml:space="preserve"> </w:t>
      </w:r>
      <w:r w:rsidR="008F2442">
        <w:rPr>
          <w:rFonts w:ascii="Times New Roman" w:hAnsi="Times New Roman" w:cs="Times New Roman" w:hint="eastAsia"/>
          <w:sz w:val="24"/>
          <w:szCs w:val="28"/>
        </w:rPr>
        <w:t>Y6 NCs assembled</w:t>
      </w:r>
      <w:r w:rsidR="000B10EB">
        <w:rPr>
          <w:rFonts w:ascii="Times New Roman" w:hAnsi="Times New Roman" w:cs="Times New Roman" w:hint="eastAsia"/>
          <w:sz w:val="24"/>
          <w:szCs w:val="28"/>
        </w:rPr>
        <w:t xml:space="preserve"> under -30 </w:t>
      </w:r>
      <w:proofErr w:type="spellStart"/>
      <w:r w:rsidR="000B10EB" w:rsidRPr="000437D0">
        <w:rPr>
          <w:rFonts w:ascii="Times New Roman" w:eastAsia="等线" w:hAnsi="Times New Roman" w:cs="Times New Roman"/>
          <w:sz w:val="24"/>
          <w:szCs w:val="28"/>
          <w:vertAlign w:val="superscript"/>
        </w:rPr>
        <w:t>ο</w:t>
      </w:r>
      <w:r w:rsidR="000B10EB" w:rsidRPr="000437D0">
        <w:rPr>
          <w:rFonts w:ascii="Times New Roman" w:hAnsi="Times New Roman" w:cs="Times New Roman"/>
          <w:sz w:val="24"/>
          <w:szCs w:val="28"/>
        </w:rPr>
        <w:t>C</w:t>
      </w:r>
      <w:proofErr w:type="spellEnd"/>
      <w:r w:rsidR="000B10EB">
        <w:rPr>
          <w:rFonts w:ascii="Times New Roman" w:hAnsi="Times New Roman" w:cs="Times New Roman" w:hint="eastAsia"/>
          <w:sz w:val="24"/>
          <w:szCs w:val="28"/>
        </w:rPr>
        <w:t xml:space="preserve">. (h) </w:t>
      </w:r>
      <w:r w:rsidR="00396FF7">
        <w:rPr>
          <w:rFonts w:ascii="Times New Roman" w:hAnsi="Times New Roman" w:cs="Times New Roman" w:hint="eastAsia"/>
          <w:sz w:val="24"/>
          <w:szCs w:val="28"/>
        </w:rPr>
        <w:t>105.3 nm</w:t>
      </w:r>
      <w:r w:rsidR="008F2442" w:rsidRPr="008F2442">
        <w:rPr>
          <w:rFonts w:ascii="Times New Roman" w:hAnsi="Times New Roman" w:cs="Times New Roman" w:hint="eastAsia"/>
          <w:sz w:val="24"/>
          <w:szCs w:val="28"/>
        </w:rPr>
        <w:t xml:space="preserve"> </w:t>
      </w:r>
      <w:r w:rsidR="008F2442">
        <w:rPr>
          <w:rFonts w:ascii="Times New Roman" w:hAnsi="Times New Roman" w:cs="Times New Roman" w:hint="eastAsia"/>
          <w:sz w:val="24"/>
          <w:szCs w:val="28"/>
        </w:rPr>
        <w:t>Y6 NCs assembled</w:t>
      </w:r>
      <w:r w:rsidR="00396FF7">
        <w:rPr>
          <w:rFonts w:ascii="Times New Roman" w:hAnsi="Times New Roman" w:cs="Times New Roman" w:hint="eastAsia"/>
          <w:sz w:val="24"/>
          <w:szCs w:val="28"/>
        </w:rPr>
        <w:t xml:space="preserve"> under -20 </w:t>
      </w:r>
      <w:proofErr w:type="spellStart"/>
      <w:r w:rsidR="00396FF7" w:rsidRPr="000437D0">
        <w:rPr>
          <w:rFonts w:ascii="Times New Roman" w:eastAsia="等线" w:hAnsi="Times New Roman" w:cs="Times New Roman"/>
          <w:sz w:val="24"/>
          <w:szCs w:val="28"/>
          <w:vertAlign w:val="superscript"/>
        </w:rPr>
        <w:t>ο</w:t>
      </w:r>
      <w:r w:rsidR="00396FF7" w:rsidRPr="000437D0">
        <w:rPr>
          <w:rFonts w:ascii="Times New Roman" w:hAnsi="Times New Roman" w:cs="Times New Roman"/>
          <w:sz w:val="24"/>
          <w:szCs w:val="28"/>
        </w:rPr>
        <w:t>C</w:t>
      </w:r>
      <w:proofErr w:type="spellEnd"/>
      <w:r w:rsidR="00396FF7">
        <w:rPr>
          <w:rFonts w:ascii="Times New Roman" w:hAnsi="Times New Roman" w:cs="Times New Roman" w:hint="eastAsia"/>
          <w:sz w:val="24"/>
          <w:szCs w:val="28"/>
        </w:rPr>
        <w:t>. (</w:t>
      </w:r>
      <w:proofErr w:type="spellStart"/>
      <w:r w:rsidR="00396FF7">
        <w:rPr>
          <w:rFonts w:ascii="Times New Roman" w:hAnsi="Times New Roman" w:cs="Times New Roman" w:hint="eastAsia"/>
          <w:sz w:val="24"/>
          <w:szCs w:val="28"/>
        </w:rPr>
        <w:t>i</w:t>
      </w:r>
      <w:proofErr w:type="spellEnd"/>
      <w:r w:rsidR="00396FF7">
        <w:rPr>
          <w:rFonts w:ascii="Times New Roman" w:hAnsi="Times New Roman" w:cs="Times New Roman" w:hint="eastAsia"/>
          <w:sz w:val="24"/>
          <w:szCs w:val="28"/>
        </w:rPr>
        <w:t>) 220.4 nm</w:t>
      </w:r>
      <w:r w:rsidR="008F2442" w:rsidRPr="008F2442">
        <w:rPr>
          <w:rFonts w:ascii="Times New Roman" w:hAnsi="Times New Roman" w:cs="Times New Roman" w:hint="eastAsia"/>
          <w:sz w:val="24"/>
          <w:szCs w:val="28"/>
        </w:rPr>
        <w:t xml:space="preserve"> </w:t>
      </w:r>
      <w:r w:rsidR="008F2442">
        <w:rPr>
          <w:rFonts w:ascii="Times New Roman" w:hAnsi="Times New Roman" w:cs="Times New Roman" w:hint="eastAsia"/>
          <w:sz w:val="24"/>
          <w:szCs w:val="28"/>
        </w:rPr>
        <w:t>Y6 NCs assembled</w:t>
      </w:r>
      <w:r w:rsidR="00396FF7">
        <w:rPr>
          <w:rFonts w:ascii="Times New Roman" w:hAnsi="Times New Roman" w:cs="Times New Roman" w:hint="eastAsia"/>
          <w:sz w:val="24"/>
          <w:szCs w:val="28"/>
        </w:rPr>
        <w:t xml:space="preserve"> under -10 </w:t>
      </w:r>
      <w:proofErr w:type="spellStart"/>
      <w:r w:rsidR="00396FF7" w:rsidRPr="000437D0">
        <w:rPr>
          <w:rFonts w:ascii="Times New Roman" w:eastAsia="等线" w:hAnsi="Times New Roman" w:cs="Times New Roman"/>
          <w:sz w:val="24"/>
          <w:szCs w:val="28"/>
          <w:vertAlign w:val="superscript"/>
        </w:rPr>
        <w:t>ο</w:t>
      </w:r>
      <w:r w:rsidR="00396FF7" w:rsidRPr="000437D0">
        <w:rPr>
          <w:rFonts w:ascii="Times New Roman" w:hAnsi="Times New Roman" w:cs="Times New Roman"/>
          <w:sz w:val="24"/>
          <w:szCs w:val="28"/>
        </w:rPr>
        <w:t>C</w:t>
      </w:r>
      <w:proofErr w:type="spellEnd"/>
      <w:r w:rsidR="00396FF7">
        <w:rPr>
          <w:rFonts w:ascii="Times New Roman" w:hAnsi="Times New Roman" w:cs="Times New Roman" w:hint="eastAsia"/>
          <w:sz w:val="24"/>
          <w:szCs w:val="28"/>
        </w:rPr>
        <w:t>. Insets are s</w:t>
      </w:r>
      <w:r>
        <w:rPr>
          <w:rFonts w:ascii="Times New Roman" w:hAnsi="Times New Roman" w:cs="Times New Roman" w:hint="eastAsia"/>
          <w:sz w:val="24"/>
          <w:szCs w:val="28"/>
        </w:rPr>
        <w:t>ize distribution fitted by Gaussian model</w:t>
      </w:r>
      <w:r w:rsidR="00396FF7">
        <w:rPr>
          <w:rFonts w:ascii="Times New Roman" w:hAnsi="Times New Roman" w:cs="Times New Roman" w:hint="eastAsia"/>
          <w:sz w:val="24"/>
          <w:szCs w:val="28"/>
        </w:rPr>
        <w:t>,</w:t>
      </w:r>
      <w:r>
        <w:rPr>
          <w:rFonts w:ascii="Times New Roman" w:hAnsi="Times New Roman" w:cs="Times New Roman" w:hint="eastAsia"/>
          <w:sz w:val="24"/>
          <w:szCs w:val="28"/>
        </w:rPr>
        <w:t xml:space="preserve"> </w:t>
      </w:r>
      <w:r w:rsidR="00396FF7">
        <w:rPr>
          <w:rFonts w:ascii="Times New Roman" w:hAnsi="Times New Roman" w:cs="Times New Roman" w:hint="eastAsia"/>
          <w:sz w:val="24"/>
          <w:szCs w:val="28"/>
        </w:rPr>
        <w:t>e</w:t>
      </w:r>
      <w:r>
        <w:rPr>
          <w:rFonts w:ascii="Times New Roman" w:hAnsi="Times New Roman" w:cs="Times New Roman" w:hint="eastAsia"/>
          <w:sz w:val="24"/>
          <w:szCs w:val="28"/>
        </w:rPr>
        <w:t>ach size distribution plot is obtained by analyzing the lateral dimensions of more than 100 NCs imaged by TEM.</w:t>
      </w:r>
    </w:p>
    <w:p w14:paraId="343E68E1" w14:textId="77777777" w:rsidR="00707E99" w:rsidRDefault="00707E99">
      <w:pPr>
        <w:widowControl/>
        <w:jc w:val="left"/>
        <w:rPr>
          <w:rFonts w:ascii="Times New Roman" w:hAnsi="Times New Roman" w:cs="Times New Roman"/>
          <w:sz w:val="24"/>
          <w:szCs w:val="28"/>
        </w:rPr>
      </w:pPr>
      <w:r>
        <w:rPr>
          <w:rFonts w:ascii="Times New Roman" w:hAnsi="Times New Roman" w:cs="Times New Roman"/>
          <w:sz w:val="24"/>
          <w:szCs w:val="28"/>
        </w:rPr>
        <w:br w:type="page"/>
      </w:r>
    </w:p>
    <w:p w14:paraId="54A1A242" w14:textId="77777777" w:rsidR="00707E99" w:rsidRDefault="00707E99" w:rsidP="005A4D78">
      <w:pPr>
        <w:jc w:val="center"/>
        <w:rPr>
          <w:rFonts w:ascii="Times New Roman" w:hAnsi="Times New Roman" w:cs="Times New Roman"/>
          <w:sz w:val="24"/>
          <w:szCs w:val="28"/>
        </w:rPr>
      </w:pPr>
      <w:r>
        <w:rPr>
          <w:noProof/>
        </w:rPr>
        <w:lastRenderedPageBreak/>
        <w:drawing>
          <wp:inline distT="0" distB="0" distL="0" distR="0" wp14:anchorId="3F42FC61" wp14:editId="07D8F4C7">
            <wp:extent cx="5274310" cy="5387975"/>
            <wp:effectExtent l="0" t="0" r="0" b="0"/>
            <wp:docPr id="3418103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5387975"/>
                    </a:xfrm>
                    <a:prstGeom prst="rect">
                      <a:avLst/>
                    </a:prstGeom>
                    <a:noFill/>
                    <a:ln>
                      <a:noFill/>
                    </a:ln>
                  </pic:spPr>
                </pic:pic>
              </a:graphicData>
            </a:graphic>
          </wp:inline>
        </w:drawing>
      </w:r>
    </w:p>
    <w:p w14:paraId="57DAAF1E" w14:textId="68F8E367" w:rsidR="00707E99" w:rsidRDefault="00707E99" w:rsidP="00AE37C9">
      <w:pPr>
        <w:rPr>
          <w:rFonts w:ascii="Times New Roman" w:hAnsi="Times New Roman" w:cs="Times New Roman"/>
          <w:sz w:val="24"/>
          <w:szCs w:val="28"/>
        </w:rPr>
      </w:pPr>
      <w:r w:rsidRPr="00535CCD">
        <w:rPr>
          <w:rFonts w:ascii="Times New Roman" w:hAnsi="Times New Roman" w:cs="Times New Roman" w:hint="eastAsia"/>
          <w:b/>
          <w:bCs/>
          <w:sz w:val="24"/>
          <w:szCs w:val="28"/>
        </w:rPr>
        <w:t>Fig</w:t>
      </w:r>
      <w:r w:rsidR="008B583C">
        <w:rPr>
          <w:rFonts w:ascii="Times New Roman" w:hAnsi="Times New Roman" w:cs="Times New Roman" w:hint="eastAsia"/>
          <w:b/>
          <w:bCs/>
          <w:sz w:val="24"/>
          <w:szCs w:val="28"/>
        </w:rPr>
        <w:t>ure</w:t>
      </w:r>
      <w:r w:rsidRPr="00535CCD">
        <w:rPr>
          <w:rFonts w:ascii="Times New Roman" w:hAnsi="Times New Roman" w:cs="Times New Roman" w:hint="eastAsia"/>
          <w:b/>
          <w:bCs/>
          <w:sz w:val="24"/>
          <w:szCs w:val="28"/>
        </w:rPr>
        <w:t xml:space="preserve"> S</w:t>
      </w:r>
      <w:r w:rsidR="008B583C">
        <w:rPr>
          <w:rFonts w:ascii="Times New Roman" w:hAnsi="Times New Roman" w:cs="Times New Roman" w:hint="eastAsia"/>
          <w:b/>
          <w:bCs/>
          <w:sz w:val="24"/>
          <w:szCs w:val="28"/>
        </w:rPr>
        <w:t>3</w:t>
      </w:r>
      <w:r>
        <w:rPr>
          <w:rFonts w:ascii="Times New Roman" w:hAnsi="Times New Roman" w:cs="Times New Roman" w:hint="eastAsia"/>
          <w:sz w:val="24"/>
          <w:szCs w:val="28"/>
        </w:rPr>
        <w:t>. High resolution TEM images of nanocrystals. These nanocrystals have well-defined lattice fringes. Scale bars: 5 nm.</w:t>
      </w:r>
    </w:p>
    <w:p w14:paraId="7B7CF660" w14:textId="77777777" w:rsidR="00707E99" w:rsidRDefault="00707E99">
      <w:pPr>
        <w:widowControl/>
        <w:jc w:val="left"/>
        <w:rPr>
          <w:rFonts w:ascii="Times New Roman" w:hAnsi="Times New Roman" w:cs="Times New Roman"/>
          <w:sz w:val="24"/>
          <w:szCs w:val="28"/>
        </w:rPr>
      </w:pPr>
      <w:r>
        <w:rPr>
          <w:rFonts w:ascii="Times New Roman" w:hAnsi="Times New Roman" w:cs="Times New Roman"/>
          <w:sz w:val="24"/>
          <w:szCs w:val="28"/>
        </w:rPr>
        <w:br w:type="page"/>
      </w:r>
    </w:p>
    <w:p w14:paraId="0404B0F9" w14:textId="627D3FD0" w:rsidR="00707E99" w:rsidRDefault="00DC3459" w:rsidP="00DC3459">
      <w:pPr>
        <w:jc w:val="center"/>
        <w:rPr>
          <w:rFonts w:ascii="Times New Roman" w:hAnsi="Times New Roman" w:cs="Times New Roman"/>
          <w:b/>
          <w:bCs/>
          <w:sz w:val="24"/>
          <w:szCs w:val="28"/>
        </w:rPr>
      </w:pPr>
      <w:r>
        <w:rPr>
          <w:rFonts w:ascii="Times New Roman" w:hAnsi="Times New Roman" w:cs="Times New Roman"/>
          <w:b/>
          <w:bCs/>
          <w:noProof/>
          <w:sz w:val="24"/>
          <w:szCs w:val="28"/>
        </w:rPr>
        <w:lastRenderedPageBreak/>
        <w:drawing>
          <wp:inline distT="0" distB="0" distL="0" distR="0" wp14:anchorId="4F524144" wp14:editId="249685C4">
            <wp:extent cx="5220000" cy="6547214"/>
            <wp:effectExtent l="0" t="0" r="0" b="6350"/>
            <wp:docPr id="14014577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182"/>
                    <a:stretch>
                      <a:fillRect/>
                    </a:stretch>
                  </pic:blipFill>
                  <pic:spPr bwMode="auto">
                    <a:xfrm>
                      <a:off x="0" y="0"/>
                      <a:ext cx="5220000" cy="6547214"/>
                    </a:xfrm>
                    <a:prstGeom prst="rect">
                      <a:avLst/>
                    </a:prstGeom>
                    <a:noFill/>
                    <a:ln>
                      <a:noFill/>
                    </a:ln>
                    <a:extLst>
                      <a:ext uri="{53640926-AAD7-44D8-BBD7-CCE9431645EC}">
                        <a14:shadowObscured xmlns:a14="http://schemas.microsoft.com/office/drawing/2010/main"/>
                      </a:ext>
                    </a:extLst>
                  </pic:spPr>
                </pic:pic>
              </a:graphicData>
            </a:graphic>
          </wp:inline>
        </w:drawing>
      </w:r>
    </w:p>
    <w:p w14:paraId="4305E9BE" w14:textId="716B58E5" w:rsidR="00707E99" w:rsidRDefault="00707E99" w:rsidP="008947DF">
      <w:pPr>
        <w:rPr>
          <w:rFonts w:ascii="Times New Roman" w:hAnsi="Times New Roman" w:cs="Times New Roman"/>
          <w:sz w:val="24"/>
          <w:szCs w:val="24"/>
        </w:rPr>
      </w:pPr>
      <w:r w:rsidRPr="008947DF">
        <w:rPr>
          <w:rFonts w:ascii="Times New Roman" w:hAnsi="Times New Roman" w:cs="Times New Roman" w:hint="eastAsia"/>
          <w:b/>
          <w:bCs/>
          <w:sz w:val="24"/>
          <w:szCs w:val="28"/>
        </w:rPr>
        <w:t>Fig</w:t>
      </w:r>
      <w:r w:rsidR="00183978">
        <w:rPr>
          <w:rFonts w:ascii="Times New Roman" w:hAnsi="Times New Roman" w:cs="Times New Roman" w:hint="eastAsia"/>
          <w:b/>
          <w:bCs/>
          <w:sz w:val="24"/>
          <w:szCs w:val="28"/>
        </w:rPr>
        <w:t>ure</w:t>
      </w:r>
      <w:r w:rsidRPr="008947DF">
        <w:rPr>
          <w:rFonts w:ascii="Times New Roman" w:hAnsi="Times New Roman" w:cs="Times New Roman" w:hint="eastAsia"/>
          <w:b/>
          <w:bCs/>
          <w:sz w:val="24"/>
          <w:szCs w:val="28"/>
        </w:rPr>
        <w:t xml:space="preserve"> S</w:t>
      </w:r>
      <w:r w:rsidR="00183978">
        <w:rPr>
          <w:rFonts w:ascii="Times New Roman" w:hAnsi="Times New Roman" w:cs="Times New Roman" w:hint="eastAsia"/>
          <w:b/>
          <w:bCs/>
          <w:sz w:val="24"/>
          <w:szCs w:val="28"/>
        </w:rPr>
        <w:t>4</w:t>
      </w:r>
      <w:r>
        <w:rPr>
          <w:rFonts w:ascii="Times New Roman" w:hAnsi="Times New Roman" w:cs="Times New Roman" w:hint="eastAsia"/>
          <w:sz w:val="24"/>
          <w:szCs w:val="28"/>
        </w:rPr>
        <w:t xml:space="preserve">. Global fitting of fs-TA spectroscopy. (a) fs-TA of 4.3 nm NC dispersion. (b) </w:t>
      </w:r>
      <w:r>
        <w:rPr>
          <w:rFonts w:ascii="Times New Roman" w:hAnsi="Times New Roman" w:cs="Times New Roman" w:hint="eastAsia"/>
          <w:sz w:val="24"/>
          <w:szCs w:val="24"/>
        </w:rPr>
        <w:t xml:space="preserve">Evolution-associated difference spectra of 4.3 nm Y6 NC. (c) Kinetics of exciton and charge separation state in 4.3 nm Y6 NC. (d) </w:t>
      </w:r>
      <w:r>
        <w:rPr>
          <w:rFonts w:ascii="Times New Roman" w:hAnsi="Times New Roman" w:cs="Times New Roman" w:hint="eastAsia"/>
          <w:sz w:val="24"/>
          <w:szCs w:val="28"/>
        </w:rPr>
        <w:t xml:space="preserve">fs-TA of 6.6 nm NC dispersion. (e) </w:t>
      </w:r>
      <w:r>
        <w:rPr>
          <w:rFonts w:ascii="Times New Roman" w:hAnsi="Times New Roman" w:cs="Times New Roman" w:hint="eastAsia"/>
          <w:sz w:val="24"/>
          <w:szCs w:val="24"/>
        </w:rPr>
        <w:t xml:space="preserve">Evolution-associated difference spectra of 6.6 nm Y6 NC. (f) Kinetics of exciton and charge separation state in 6.6 nm Y6 NC. (g) </w:t>
      </w:r>
      <w:r>
        <w:rPr>
          <w:rFonts w:ascii="Times New Roman" w:hAnsi="Times New Roman" w:cs="Times New Roman" w:hint="eastAsia"/>
          <w:sz w:val="24"/>
          <w:szCs w:val="28"/>
        </w:rPr>
        <w:t xml:space="preserve">fs-TA of 12.3 nm NC dispersion. (h) </w:t>
      </w:r>
      <w:r>
        <w:rPr>
          <w:rFonts w:ascii="Times New Roman" w:hAnsi="Times New Roman" w:cs="Times New Roman" w:hint="eastAsia"/>
          <w:sz w:val="24"/>
          <w:szCs w:val="24"/>
        </w:rPr>
        <w:t xml:space="preserve">Evolution-associated difference spectra of </w:t>
      </w:r>
      <w:r>
        <w:rPr>
          <w:rFonts w:ascii="Times New Roman" w:hAnsi="Times New Roman" w:cs="Times New Roman" w:hint="eastAsia"/>
          <w:sz w:val="24"/>
          <w:szCs w:val="28"/>
        </w:rPr>
        <w:t>12.3</w:t>
      </w:r>
      <w:r>
        <w:rPr>
          <w:rFonts w:ascii="Times New Roman" w:hAnsi="Times New Roman" w:cs="Times New Roman" w:hint="eastAsia"/>
          <w:sz w:val="24"/>
          <w:szCs w:val="24"/>
        </w:rPr>
        <w:t xml:space="preserve"> nm Y6 NC. (</w:t>
      </w:r>
      <w:proofErr w:type="spellStart"/>
      <w:r>
        <w:rPr>
          <w:rFonts w:ascii="Times New Roman" w:hAnsi="Times New Roman" w:cs="Times New Roman" w:hint="eastAsia"/>
          <w:sz w:val="24"/>
          <w:szCs w:val="24"/>
        </w:rPr>
        <w:t>i</w:t>
      </w:r>
      <w:proofErr w:type="spellEnd"/>
      <w:r>
        <w:rPr>
          <w:rFonts w:ascii="Times New Roman" w:hAnsi="Times New Roman" w:cs="Times New Roman" w:hint="eastAsia"/>
          <w:sz w:val="24"/>
          <w:szCs w:val="24"/>
        </w:rPr>
        <w:t xml:space="preserve">) Kinetics of exciton and charge separation state in </w:t>
      </w:r>
      <w:r>
        <w:rPr>
          <w:rFonts w:ascii="Times New Roman" w:hAnsi="Times New Roman" w:cs="Times New Roman" w:hint="eastAsia"/>
          <w:sz w:val="24"/>
          <w:szCs w:val="28"/>
        </w:rPr>
        <w:t>12.3</w:t>
      </w:r>
      <w:r>
        <w:rPr>
          <w:rFonts w:ascii="Times New Roman" w:hAnsi="Times New Roman" w:cs="Times New Roman" w:hint="eastAsia"/>
          <w:sz w:val="24"/>
          <w:szCs w:val="24"/>
        </w:rPr>
        <w:t xml:space="preserve"> nm Y6 NC.</w:t>
      </w:r>
      <w:r w:rsidR="0058439A">
        <w:rPr>
          <w:rFonts w:ascii="Times New Roman" w:hAnsi="Times New Roman" w:cs="Times New Roman" w:hint="eastAsia"/>
          <w:sz w:val="24"/>
          <w:szCs w:val="24"/>
        </w:rPr>
        <w:t xml:space="preserve"> (j) </w:t>
      </w:r>
      <w:r w:rsidR="0058439A">
        <w:rPr>
          <w:rFonts w:ascii="Times New Roman" w:hAnsi="Times New Roman" w:cs="Times New Roman" w:hint="eastAsia"/>
          <w:sz w:val="24"/>
          <w:szCs w:val="28"/>
        </w:rPr>
        <w:t xml:space="preserve">fs-TA of 23.8 nm NC dispersion. (h) </w:t>
      </w:r>
      <w:r w:rsidR="0058439A">
        <w:rPr>
          <w:rFonts w:ascii="Times New Roman" w:hAnsi="Times New Roman" w:cs="Times New Roman" w:hint="eastAsia"/>
          <w:sz w:val="24"/>
          <w:szCs w:val="24"/>
        </w:rPr>
        <w:t xml:space="preserve">Evolution-associated difference spectra of </w:t>
      </w:r>
      <w:r w:rsidR="0058439A">
        <w:rPr>
          <w:rFonts w:ascii="Times New Roman" w:hAnsi="Times New Roman" w:cs="Times New Roman" w:hint="eastAsia"/>
          <w:sz w:val="24"/>
          <w:szCs w:val="28"/>
        </w:rPr>
        <w:t>23.8</w:t>
      </w:r>
      <w:r w:rsidR="0058439A">
        <w:rPr>
          <w:rFonts w:ascii="Times New Roman" w:hAnsi="Times New Roman" w:cs="Times New Roman" w:hint="eastAsia"/>
          <w:sz w:val="24"/>
          <w:szCs w:val="24"/>
        </w:rPr>
        <w:t xml:space="preserve"> nm Y6 NC. (</w:t>
      </w:r>
      <w:proofErr w:type="spellStart"/>
      <w:r w:rsidR="0058439A">
        <w:rPr>
          <w:rFonts w:ascii="Times New Roman" w:hAnsi="Times New Roman" w:cs="Times New Roman" w:hint="eastAsia"/>
          <w:sz w:val="24"/>
          <w:szCs w:val="24"/>
        </w:rPr>
        <w:t>i</w:t>
      </w:r>
      <w:proofErr w:type="spellEnd"/>
      <w:r w:rsidR="0058439A">
        <w:rPr>
          <w:rFonts w:ascii="Times New Roman" w:hAnsi="Times New Roman" w:cs="Times New Roman" w:hint="eastAsia"/>
          <w:sz w:val="24"/>
          <w:szCs w:val="24"/>
        </w:rPr>
        <w:t xml:space="preserve">) Kinetics of exciton and charge separation state in </w:t>
      </w:r>
      <w:r w:rsidR="0058439A">
        <w:rPr>
          <w:rFonts w:ascii="Times New Roman" w:hAnsi="Times New Roman" w:cs="Times New Roman" w:hint="eastAsia"/>
          <w:sz w:val="24"/>
          <w:szCs w:val="28"/>
        </w:rPr>
        <w:t>23.8</w:t>
      </w:r>
      <w:r w:rsidR="0058439A">
        <w:rPr>
          <w:rFonts w:ascii="Times New Roman" w:hAnsi="Times New Roman" w:cs="Times New Roman" w:hint="eastAsia"/>
          <w:sz w:val="24"/>
          <w:szCs w:val="24"/>
        </w:rPr>
        <w:t xml:space="preserve"> nm Y6 NC.</w:t>
      </w:r>
    </w:p>
    <w:p w14:paraId="54E4FB15" w14:textId="77777777" w:rsidR="00707E99" w:rsidRDefault="00707E99">
      <w:pPr>
        <w:widowControl/>
        <w:jc w:val="left"/>
        <w:rPr>
          <w:rFonts w:ascii="Times New Roman" w:hAnsi="Times New Roman" w:cs="Times New Roman"/>
          <w:sz w:val="24"/>
          <w:szCs w:val="28"/>
        </w:rPr>
      </w:pPr>
      <w:r>
        <w:rPr>
          <w:rFonts w:ascii="Times New Roman" w:hAnsi="Times New Roman" w:cs="Times New Roman"/>
          <w:sz w:val="24"/>
          <w:szCs w:val="28"/>
        </w:rPr>
        <w:br w:type="page"/>
      </w:r>
    </w:p>
    <w:p w14:paraId="6F814565" w14:textId="1DF8CC81" w:rsidR="00707E99" w:rsidRDefault="0058439A" w:rsidP="001334E7">
      <w:pPr>
        <w:widowControl/>
        <w:jc w:val="center"/>
        <w:rPr>
          <w:rFonts w:ascii="Times New Roman" w:hAnsi="Times New Roman" w:cs="Times New Roman"/>
          <w:sz w:val="24"/>
          <w:szCs w:val="28"/>
        </w:rPr>
      </w:pPr>
      <w:r>
        <w:rPr>
          <w:rFonts w:ascii="Times New Roman" w:hAnsi="Times New Roman" w:cs="Times New Roman"/>
          <w:noProof/>
          <w:sz w:val="24"/>
          <w:szCs w:val="28"/>
        </w:rPr>
        <w:lastRenderedPageBreak/>
        <w:drawing>
          <wp:inline distT="0" distB="0" distL="0" distR="0" wp14:anchorId="57BD48C9" wp14:editId="464D7F84">
            <wp:extent cx="5220000" cy="4900905"/>
            <wp:effectExtent l="0" t="0" r="0" b="0"/>
            <wp:docPr id="6853991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074"/>
                    <a:stretch>
                      <a:fillRect/>
                    </a:stretch>
                  </pic:blipFill>
                  <pic:spPr bwMode="auto">
                    <a:xfrm>
                      <a:off x="0" y="0"/>
                      <a:ext cx="5220000" cy="4900905"/>
                    </a:xfrm>
                    <a:prstGeom prst="rect">
                      <a:avLst/>
                    </a:prstGeom>
                    <a:noFill/>
                    <a:ln>
                      <a:noFill/>
                    </a:ln>
                    <a:extLst>
                      <a:ext uri="{53640926-AAD7-44D8-BBD7-CCE9431645EC}">
                        <a14:shadowObscured xmlns:a14="http://schemas.microsoft.com/office/drawing/2010/main"/>
                      </a:ext>
                    </a:extLst>
                  </pic:spPr>
                </pic:pic>
              </a:graphicData>
            </a:graphic>
          </wp:inline>
        </w:drawing>
      </w:r>
    </w:p>
    <w:p w14:paraId="4D501BB1" w14:textId="772CE367" w:rsidR="00707E99" w:rsidRPr="0031484E" w:rsidRDefault="00707E99" w:rsidP="0031484E">
      <w:pPr>
        <w:rPr>
          <w:rFonts w:ascii="Times New Roman" w:hAnsi="Times New Roman" w:cs="Times New Roman"/>
          <w:sz w:val="24"/>
          <w:szCs w:val="24"/>
        </w:rPr>
      </w:pPr>
      <w:r w:rsidRPr="007D4F60">
        <w:rPr>
          <w:rFonts w:ascii="Times New Roman" w:hAnsi="Times New Roman" w:cs="Times New Roman" w:hint="eastAsia"/>
          <w:b/>
          <w:bCs/>
          <w:sz w:val="24"/>
          <w:szCs w:val="28"/>
        </w:rPr>
        <w:t>Fig</w:t>
      </w:r>
      <w:r w:rsidR="006C4138">
        <w:rPr>
          <w:rFonts w:ascii="Times New Roman" w:hAnsi="Times New Roman" w:cs="Times New Roman" w:hint="eastAsia"/>
          <w:b/>
          <w:bCs/>
          <w:sz w:val="24"/>
          <w:szCs w:val="28"/>
        </w:rPr>
        <w:t>ure S5</w:t>
      </w:r>
      <w:r>
        <w:rPr>
          <w:rFonts w:ascii="Times New Roman" w:hAnsi="Times New Roman" w:cs="Times New Roman" w:hint="eastAsia"/>
          <w:sz w:val="24"/>
          <w:szCs w:val="28"/>
        </w:rPr>
        <w:t xml:space="preserve">. Global fitting of fs-TA spectroscopy. (a) fs-TA of </w:t>
      </w:r>
      <w:r w:rsidR="0058439A">
        <w:rPr>
          <w:rFonts w:ascii="Times New Roman" w:hAnsi="Times New Roman" w:cs="Times New Roman" w:hint="eastAsia"/>
          <w:sz w:val="24"/>
          <w:szCs w:val="28"/>
        </w:rPr>
        <w:t>71.9</w:t>
      </w:r>
      <w:r>
        <w:rPr>
          <w:rFonts w:ascii="Times New Roman" w:hAnsi="Times New Roman" w:cs="Times New Roman" w:hint="eastAsia"/>
          <w:sz w:val="24"/>
          <w:szCs w:val="28"/>
        </w:rPr>
        <w:t xml:space="preserve"> nm NC dispersion. (b) </w:t>
      </w:r>
      <w:r>
        <w:rPr>
          <w:rFonts w:ascii="Times New Roman" w:hAnsi="Times New Roman" w:cs="Times New Roman" w:hint="eastAsia"/>
          <w:sz w:val="24"/>
          <w:szCs w:val="24"/>
        </w:rPr>
        <w:t xml:space="preserve">Evolution-associated difference spectra of </w:t>
      </w:r>
      <w:r w:rsidR="0058439A">
        <w:rPr>
          <w:rFonts w:ascii="Times New Roman" w:hAnsi="Times New Roman" w:cs="Times New Roman" w:hint="eastAsia"/>
          <w:sz w:val="24"/>
          <w:szCs w:val="28"/>
        </w:rPr>
        <w:t>71.9</w:t>
      </w:r>
      <w:r>
        <w:rPr>
          <w:rFonts w:ascii="Times New Roman" w:hAnsi="Times New Roman" w:cs="Times New Roman" w:hint="eastAsia"/>
          <w:sz w:val="24"/>
          <w:szCs w:val="24"/>
        </w:rPr>
        <w:t xml:space="preserve"> nm Y6 NC. (c) Kinetics of exciton and charge separation state in </w:t>
      </w:r>
      <w:r w:rsidR="0058439A">
        <w:rPr>
          <w:rFonts w:ascii="Times New Roman" w:hAnsi="Times New Roman" w:cs="Times New Roman" w:hint="eastAsia"/>
          <w:sz w:val="24"/>
          <w:szCs w:val="28"/>
        </w:rPr>
        <w:t>71.9</w:t>
      </w:r>
      <w:r>
        <w:rPr>
          <w:rFonts w:ascii="Times New Roman" w:hAnsi="Times New Roman" w:cs="Times New Roman" w:hint="eastAsia"/>
          <w:sz w:val="24"/>
          <w:szCs w:val="24"/>
        </w:rPr>
        <w:t xml:space="preserve"> nm Y6 NC. (d) </w:t>
      </w:r>
      <w:r>
        <w:rPr>
          <w:rFonts w:ascii="Times New Roman" w:hAnsi="Times New Roman" w:cs="Times New Roman" w:hint="eastAsia"/>
          <w:sz w:val="24"/>
          <w:szCs w:val="28"/>
        </w:rPr>
        <w:t xml:space="preserve">fs-TA of </w:t>
      </w:r>
      <w:r w:rsidR="0058439A">
        <w:rPr>
          <w:rFonts w:ascii="Times New Roman" w:hAnsi="Times New Roman" w:cs="Times New Roman" w:hint="eastAsia"/>
          <w:sz w:val="24"/>
          <w:szCs w:val="28"/>
        </w:rPr>
        <w:t>105.3</w:t>
      </w:r>
      <w:r>
        <w:rPr>
          <w:rFonts w:ascii="Times New Roman" w:hAnsi="Times New Roman" w:cs="Times New Roman" w:hint="eastAsia"/>
          <w:sz w:val="24"/>
          <w:szCs w:val="28"/>
        </w:rPr>
        <w:t xml:space="preserve"> nm NC dispersion. (e) </w:t>
      </w:r>
      <w:r>
        <w:rPr>
          <w:rFonts w:ascii="Times New Roman" w:hAnsi="Times New Roman" w:cs="Times New Roman" w:hint="eastAsia"/>
          <w:sz w:val="24"/>
          <w:szCs w:val="24"/>
        </w:rPr>
        <w:t xml:space="preserve">Evolution-associated difference spectra of </w:t>
      </w:r>
      <w:r w:rsidR="0058439A">
        <w:rPr>
          <w:rFonts w:ascii="Times New Roman" w:hAnsi="Times New Roman" w:cs="Times New Roman" w:hint="eastAsia"/>
          <w:sz w:val="24"/>
          <w:szCs w:val="28"/>
        </w:rPr>
        <w:t>105.3</w:t>
      </w:r>
      <w:r>
        <w:rPr>
          <w:rFonts w:ascii="Times New Roman" w:hAnsi="Times New Roman" w:cs="Times New Roman" w:hint="eastAsia"/>
          <w:sz w:val="24"/>
          <w:szCs w:val="24"/>
        </w:rPr>
        <w:t xml:space="preserve"> nm Y6 NC. (f) Kinetics of exciton and charge separation state in </w:t>
      </w:r>
      <w:r w:rsidR="0058439A">
        <w:rPr>
          <w:rFonts w:ascii="Times New Roman" w:hAnsi="Times New Roman" w:cs="Times New Roman" w:hint="eastAsia"/>
          <w:sz w:val="24"/>
          <w:szCs w:val="28"/>
        </w:rPr>
        <w:t>105.3</w:t>
      </w:r>
      <w:r>
        <w:rPr>
          <w:rFonts w:ascii="Times New Roman" w:hAnsi="Times New Roman" w:cs="Times New Roman" w:hint="eastAsia"/>
          <w:sz w:val="24"/>
          <w:szCs w:val="24"/>
        </w:rPr>
        <w:t xml:space="preserve"> nm Y6 NC. (g) </w:t>
      </w:r>
      <w:r>
        <w:rPr>
          <w:rFonts w:ascii="Times New Roman" w:hAnsi="Times New Roman" w:cs="Times New Roman" w:hint="eastAsia"/>
          <w:sz w:val="24"/>
          <w:szCs w:val="28"/>
        </w:rPr>
        <w:t xml:space="preserve">fs-TA of </w:t>
      </w:r>
      <w:bookmarkStart w:id="6" w:name="OLE_LINK1"/>
      <w:r w:rsidR="0058439A">
        <w:rPr>
          <w:rFonts w:ascii="Times New Roman" w:hAnsi="Times New Roman" w:cs="Times New Roman" w:hint="eastAsia"/>
          <w:sz w:val="24"/>
          <w:szCs w:val="28"/>
        </w:rPr>
        <w:t>220.4</w:t>
      </w:r>
      <w:bookmarkEnd w:id="6"/>
      <w:r>
        <w:rPr>
          <w:rFonts w:ascii="Times New Roman" w:hAnsi="Times New Roman" w:cs="Times New Roman" w:hint="eastAsia"/>
          <w:sz w:val="24"/>
          <w:szCs w:val="28"/>
        </w:rPr>
        <w:t xml:space="preserve"> nm NC dispersion. (h) </w:t>
      </w:r>
      <w:r>
        <w:rPr>
          <w:rFonts w:ascii="Times New Roman" w:hAnsi="Times New Roman" w:cs="Times New Roman" w:hint="eastAsia"/>
          <w:sz w:val="24"/>
          <w:szCs w:val="24"/>
        </w:rPr>
        <w:t xml:space="preserve">Evolution-associated difference spectra of </w:t>
      </w:r>
      <w:r w:rsidR="0058439A">
        <w:rPr>
          <w:rFonts w:ascii="Times New Roman" w:hAnsi="Times New Roman" w:cs="Times New Roman" w:hint="eastAsia"/>
          <w:sz w:val="24"/>
          <w:szCs w:val="28"/>
        </w:rPr>
        <w:t>220.4</w:t>
      </w:r>
      <w:r>
        <w:rPr>
          <w:rFonts w:ascii="Times New Roman" w:hAnsi="Times New Roman" w:cs="Times New Roman" w:hint="eastAsia"/>
          <w:sz w:val="24"/>
          <w:szCs w:val="24"/>
        </w:rPr>
        <w:t xml:space="preserve"> nm Y6 NC. (</w:t>
      </w:r>
      <w:proofErr w:type="spellStart"/>
      <w:r>
        <w:rPr>
          <w:rFonts w:ascii="Times New Roman" w:hAnsi="Times New Roman" w:cs="Times New Roman" w:hint="eastAsia"/>
          <w:sz w:val="24"/>
          <w:szCs w:val="24"/>
        </w:rPr>
        <w:t>i</w:t>
      </w:r>
      <w:proofErr w:type="spellEnd"/>
      <w:r>
        <w:rPr>
          <w:rFonts w:ascii="Times New Roman" w:hAnsi="Times New Roman" w:cs="Times New Roman" w:hint="eastAsia"/>
          <w:sz w:val="24"/>
          <w:szCs w:val="24"/>
        </w:rPr>
        <w:t xml:space="preserve">) Kinetics of exciton and charge separation state in </w:t>
      </w:r>
      <w:r w:rsidR="0058439A">
        <w:rPr>
          <w:rFonts w:ascii="Times New Roman" w:hAnsi="Times New Roman" w:cs="Times New Roman" w:hint="eastAsia"/>
          <w:sz w:val="24"/>
          <w:szCs w:val="28"/>
        </w:rPr>
        <w:t>220.4</w:t>
      </w:r>
      <w:r>
        <w:rPr>
          <w:rFonts w:ascii="Times New Roman" w:hAnsi="Times New Roman" w:cs="Times New Roman" w:hint="eastAsia"/>
          <w:sz w:val="24"/>
          <w:szCs w:val="24"/>
        </w:rPr>
        <w:t xml:space="preserve"> nm Y6 NC.</w:t>
      </w:r>
    </w:p>
    <w:p w14:paraId="154333A3" w14:textId="77777777" w:rsidR="00707E99" w:rsidRDefault="00707E99">
      <w:pPr>
        <w:widowControl/>
        <w:jc w:val="left"/>
        <w:rPr>
          <w:rFonts w:ascii="Times New Roman" w:hAnsi="Times New Roman" w:cs="Times New Roman"/>
          <w:sz w:val="24"/>
          <w:szCs w:val="28"/>
        </w:rPr>
      </w:pPr>
      <w:r>
        <w:rPr>
          <w:rFonts w:ascii="Times New Roman" w:hAnsi="Times New Roman" w:cs="Times New Roman"/>
          <w:sz w:val="24"/>
          <w:szCs w:val="28"/>
        </w:rPr>
        <w:br w:type="page"/>
      </w:r>
    </w:p>
    <w:p w14:paraId="0DE01379" w14:textId="4550F417" w:rsidR="00707E99" w:rsidRDefault="00461E0A" w:rsidP="006B036D">
      <w:pPr>
        <w:widowControl/>
        <w:jc w:val="center"/>
        <w:rPr>
          <w:rFonts w:ascii="Times New Roman" w:hAnsi="Times New Roman" w:cs="Times New Roman"/>
          <w:sz w:val="24"/>
          <w:szCs w:val="28"/>
        </w:rPr>
      </w:pPr>
      <w:r>
        <w:rPr>
          <w:rFonts w:ascii="Times New Roman" w:hAnsi="Times New Roman" w:cs="Times New Roman"/>
          <w:noProof/>
          <w:sz w:val="24"/>
          <w:szCs w:val="28"/>
        </w:rPr>
        <w:lastRenderedPageBreak/>
        <w:drawing>
          <wp:inline distT="0" distB="0" distL="0" distR="0" wp14:anchorId="13BB8D5A" wp14:editId="1B7CF0BF">
            <wp:extent cx="5220000" cy="4751446"/>
            <wp:effectExtent l="0" t="0" r="0" b="0"/>
            <wp:docPr id="15466516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031"/>
                    <a:stretch>
                      <a:fillRect/>
                    </a:stretch>
                  </pic:blipFill>
                  <pic:spPr bwMode="auto">
                    <a:xfrm>
                      <a:off x="0" y="0"/>
                      <a:ext cx="5220000" cy="4751446"/>
                    </a:xfrm>
                    <a:prstGeom prst="rect">
                      <a:avLst/>
                    </a:prstGeom>
                    <a:noFill/>
                    <a:ln>
                      <a:noFill/>
                    </a:ln>
                    <a:extLst>
                      <a:ext uri="{53640926-AAD7-44D8-BBD7-CCE9431645EC}">
                        <a14:shadowObscured xmlns:a14="http://schemas.microsoft.com/office/drawing/2010/main"/>
                      </a:ext>
                    </a:extLst>
                  </pic:spPr>
                </pic:pic>
              </a:graphicData>
            </a:graphic>
          </wp:inline>
        </w:drawing>
      </w:r>
    </w:p>
    <w:p w14:paraId="41ABAEBF" w14:textId="342BE7EF" w:rsidR="00707E99" w:rsidRDefault="00707E99" w:rsidP="006C1D2E">
      <w:pPr>
        <w:widowControl/>
        <w:rPr>
          <w:rFonts w:ascii="Times New Roman" w:hAnsi="Times New Roman" w:cs="Times New Roman"/>
          <w:sz w:val="24"/>
          <w:szCs w:val="28"/>
        </w:rPr>
      </w:pPr>
      <w:r w:rsidRPr="007638B8">
        <w:rPr>
          <w:rFonts w:ascii="Times New Roman" w:hAnsi="Times New Roman" w:cs="Times New Roman" w:hint="eastAsia"/>
          <w:b/>
          <w:bCs/>
          <w:sz w:val="24"/>
          <w:szCs w:val="28"/>
        </w:rPr>
        <w:t>Fig</w:t>
      </w:r>
      <w:r w:rsidR="00051D9D">
        <w:rPr>
          <w:rFonts w:ascii="Times New Roman" w:hAnsi="Times New Roman" w:cs="Times New Roman" w:hint="eastAsia"/>
          <w:b/>
          <w:bCs/>
          <w:sz w:val="24"/>
          <w:szCs w:val="28"/>
        </w:rPr>
        <w:t>ure</w:t>
      </w:r>
      <w:r w:rsidRPr="007638B8">
        <w:rPr>
          <w:rFonts w:ascii="Times New Roman" w:hAnsi="Times New Roman" w:cs="Times New Roman" w:hint="eastAsia"/>
          <w:b/>
          <w:bCs/>
          <w:sz w:val="24"/>
          <w:szCs w:val="28"/>
        </w:rPr>
        <w:t xml:space="preserve"> S</w:t>
      </w:r>
      <w:r w:rsidR="00051D9D">
        <w:rPr>
          <w:rFonts w:ascii="Times New Roman" w:hAnsi="Times New Roman" w:cs="Times New Roman" w:hint="eastAsia"/>
          <w:b/>
          <w:bCs/>
          <w:sz w:val="24"/>
          <w:szCs w:val="28"/>
        </w:rPr>
        <w:t>6</w:t>
      </w:r>
      <w:r>
        <w:rPr>
          <w:rFonts w:ascii="Times New Roman" w:hAnsi="Times New Roman" w:cs="Times New Roman" w:hint="eastAsia"/>
          <w:sz w:val="24"/>
          <w:szCs w:val="28"/>
        </w:rPr>
        <w:t>. Temperature-dependent PL spectroscopy</w:t>
      </w:r>
      <w:r w:rsidR="00ED5FF8">
        <w:rPr>
          <w:rFonts w:ascii="Times New Roman" w:hAnsi="Times New Roman" w:cs="Times New Roman" w:hint="eastAsia"/>
          <w:sz w:val="24"/>
          <w:szCs w:val="28"/>
        </w:rPr>
        <w:t xml:space="preserve"> and corresponding fitting of exciton dissociation activation energy (</w:t>
      </w:r>
      <w:proofErr w:type="spellStart"/>
      <w:r w:rsidR="00ED5FF8" w:rsidRPr="00ED5FF8">
        <w:rPr>
          <w:rFonts w:ascii="Times New Roman" w:hAnsi="Times New Roman" w:cs="Times New Roman" w:hint="eastAsia"/>
          <w:i/>
          <w:iCs/>
          <w:sz w:val="24"/>
          <w:szCs w:val="28"/>
        </w:rPr>
        <w:t>E</w:t>
      </w:r>
      <w:r w:rsidR="00ED5FF8" w:rsidRPr="00ED5FF8">
        <w:rPr>
          <w:rFonts w:ascii="Times New Roman" w:hAnsi="Times New Roman" w:cs="Times New Roman" w:hint="eastAsia"/>
          <w:sz w:val="24"/>
          <w:szCs w:val="28"/>
          <w:vertAlign w:val="subscript"/>
        </w:rPr>
        <w:t>a</w:t>
      </w:r>
      <w:proofErr w:type="spellEnd"/>
      <w:r w:rsidR="00ED5FF8">
        <w:rPr>
          <w:rFonts w:ascii="Times New Roman" w:hAnsi="Times New Roman" w:cs="Times New Roman" w:hint="eastAsia"/>
          <w:sz w:val="24"/>
          <w:szCs w:val="28"/>
        </w:rPr>
        <w:t>)</w:t>
      </w:r>
      <w:r>
        <w:rPr>
          <w:rFonts w:ascii="Times New Roman" w:hAnsi="Times New Roman" w:cs="Times New Roman" w:hint="eastAsia"/>
          <w:sz w:val="24"/>
          <w:szCs w:val="28"/>
        </w:rPr>
        <w:t xml:space="preserve"> of Y6 NCs. (a) 4.3 nm</w:t>
      </w:r>
      <w:r w:rsidR="00ED7C1C">
        <w:rPr>
          <w:rFonts w:ascii="Times New Roman" w:hAnsi="Times New Roman" w:cs="Times New Roman" w:hint="eastAsia"/>
          <w:sz w:val="24"/>
          <w:szCs w:val="28"/>
        </w:rPr>
        <w:t xml:space="preserve"> (</w:t>
      </w:r>
      <w:proofErr w:type="spellStart"/>
      <w:r w:rsidR="00ED7C1C" w:rsidRPr="00ED7C1C">
        <w:rPr>
          <w:rFonts w:ascii="Times New Roman" w:hAnsi="Times New Roman" w:cs="Times New Roman" w:hint="eastAsia"/>
          <w:i/>
          <w:iCs/>
          <w:sz w:val="24"/>
          <w:szCs w:val="28"/>
        </w:rPr>
        <w:t>E</w:t>
      </w:r>
      <w:r w:rsidR="00ED7C1C" w:rsidRPr="00ED7C1C">
        <w:rPr>
          <w:rFonts w:ascii="Times New Roman" w:hAnsi="Times New Roman" w:cs="Times New Roman" w:hint="eastAsia"/>
          <w:sz w:val="24"/>
          <w:szCs w:val="28"/>
          <w:vertAlign w:val="subscript"/>
        </w:rPr>
        <w:t>a</w:t>
      </w:r>
      <w:proofErr w:type="spellEnd"/>
      <w:r w:rsidR="00ED7C1C">
        <w:rPr>
          <w:rFonts w:ascii="Times New Roman" w:hAnsi="Times New Roman" w:cs="Times New Roman" w:hint="eastAsia"/>
          <w:sz w:val="24"/>
          <w:szCs w:val="28"/>
        </w:rPr>
        <w:t xml:space="preserve"> = 79.6</w:t>
      </w:r>
      <w:r w:rsidR="00ED7C1C" w:rsidRPr="00ED7C1C">
        <w:rPr>
          <w:rFonts w:ascii="Times New Roman" w:hAnsi="Times New Roman" w:cs="Times New Roman"/>
          <w:sz w:val="24"/>
          <w:szCs w:val="28"/>
        </w:rPr>
        <w:t xml:space="preserve"> </w:t>
      </w:r>
      <w:r w:rsidR="00ED7C1C" w:rsidRPr="00ED7C1C">
        <w:rPr>
          <w:rFonts w:ascii="Times New Roman" w:eastAsia="宋体" w:hAnsi="Times New Roman" w:cs="Times New Roman"/>
          <w:sz w:val="24"/>
          <w:szCs w:val="28"/>
        </w:rPr>
        <w:t>±</w:t>
      </w:r>
      <w:r w:rsidR="00ED7C1C" w:rsidRPr="00ED7C1C">
        <w:rPr>
          <w:rFonts w:ascii="Times New Roman" w:hAnsi="Times New Roman" w:cs="Times New Roman"/>
          <w:sz w:val="24"/>
          <w:szCs w:val="28"/>
        </w:rPr>
        <w:t xml:space="preserve"> </w:t>
      </w:r>
      <w:r w:rsidR="00ED7C1C">
        <w:rPr>
          <w:rFonts w:ascii="Times New Roman" w:hAnsi="Times New Roman" w:cs="Times New Roman" w:hint="eastAsia"/>
          <w:sz w:val="24"/>
          <w:szCs w:val="28"/>
        </w:rPr>
        <w:t xml:space="preserve">11.4 </w:t>
      </w:r>
      <w:proofErr w:type="spellStart"/>
      <w:r w:rsidR="00ED7C1C">
        <w:rPr>
          <w:rFonts w:ascii="Times New Roman" w:hAnsi="Times New Roman" w:cs="Times New Roman" w:hint="eastAsia"/>
          <w:sz w:val="24"/>
          <w:szCs w:val="28"/>
        </w:rPr>
        <w:t>meV</w:t>
      </w:r>
      <w:proofErr w:type="spellEnd"/>
      <w:r w:rsidR="00ED7C1C">
        <w:rPr>
          <w:rFonts w:ascii="Times New Roman" w:hAnsi="Times New Roman" w:cs="Times New Roman" w:hint="eastAsia"/>
          <w:sz w:val="24"/>
          <w:szCs w:val="28"/>
        </w:rPr>
        <w:t>)</w:t>
      </w:r>
      <w:r w:rsidR="00ED5FF8">
        <w:rPr>
          <w:rFonts w:ascii="Times New Roman" w:hAnsi="Times New Roman" w:cs="Times New Roman" w:hint="eastAsia"/>
          <w:sz w:val="24"/>
          <w:szCs w:val="28"/>
        </w:rPr>
        <w:t>. (b)</w:t>
      </w:r>
      <w:r>
        <w:rPr>
          <w:rFonts w:ascii="Times New Roman" w:hAnsi="Times New Roman" w:cs="Times New Roman" w:hint="eastAsia"/>
          <w:sz w:val="24"/>
          <w:szCs w:val="28"/>
        </w:rPr>
        <w:t xml:space="preserve"> 6.6 nm</w:t>
      </w:r>
      <w:r w:rsidR="00ED7C1C">
        <w:rPr>
          <w:rFonts w:ascii="Times New Roman" w:hAnsi="Times New Roman" w:cs="Times New Roman" w:hint="eastAsia"/>
          <w:sz w:val="24"/>
          <w:szCs w:val="28"/>
        </w:rPr>
        <w:t xml:space="preserve"> </w:t>
      </w:r>
      <w:r w:rsidR="00ED7C1C">
        <w:rPr>
          <w:rFonts w:ascii="Times New Roman" w:hAnsi="Times New Roman" w:cs="Times New Roman" w:hint="eastAsia"/>
          <w:sz w:val="24"/>
          <w:szCs w:val="28"/>
        </w:rPr>
        <w:t>(</w:t>
      </w:r>
      <w:proofErr w:type="spellStart"/>
      <w:r w:rsidR="00ED7C1C" w:rsidRPr="00ED7C1C">
        <w:rPr>
          <w:rFonts w:ascii="Times New Roman" w:hAnsi="Times New Roman" w:cs="Times New Roman" w:hint="eastAsia"/>
          <w:i/>
          <w:iCs/>
          <w:sz w:val="24"/>
          <w:szCs w:val="28"/>
        </w:rPr>
        <w:t>E</w:t>
      </w:r>
      <w:r w:rsidR="00ED7C1C" w:rsidRPr="00ED7C1C">
        <w:rPr>
          <w:rFonts w:ascii="Times New Roman" w:hAnsi="Times New Roman" w:cs="Times New Roman" w:hint="eastAsia"/>
          <w:sz w:val="24"/>
          <w:szCs w:val="28"/>
          <w:vertAlign w:val="subscript"/>
        </w:rPr>
        <w:t>a</w:t>
      </w:r>
      <w:proofErr w:type="spellEnd"/>
      <w:r w:rsidR="00ED7C1C">
        <w:rPr>
          <w:rFonts w:ascii="Times New Roman" w:hAnsi="Times New Roman" w:cs="Times New Roman" w:hint="eastAsia"/>
          <w:sz w:val="24"/>
          <w:szCs w:val="28"/>
        </w:rPr>
        <w:t xml:space="preserve"> = </w:t>
      </w:r>
      <w:r w:rsidR="00ED7C1C">
        <w:rPr>
          <w:rFonts w:ascii="Times New Roman" w:hAnsi="Times New Roman" w:cs="Times New Roman" w:hint="eastAsia"/>
          <w:sz w:val="24"/>
          <w:szCs w:val="28"/>
        </w:rPr>
        <w:t>81.0</w:t>
      </w:r>
      <w:r w:rsidR="00ED7C1C" w:rsidRPr="00ED7C1C">
        <w:rPr>
          <w:rFonts w:ascii="Times New Roman" w:hAnsi="Times New Roman" w:cs="Times New Roman"/>
          <w:sz w:val="24"/>
          <w:szCs w:val="28"/>
        </w:rPr>
        <w:t xml:space="preserve"> </w:t>
      </w:r>
      <w:r w:rsidR="00ED7C1C" w:rsidRPr="00ED7C1C">
        <w:rPr>
          <w:rFonts w:ascii="Times New Roman" w:eastAsia="宋体" w:hAnsi="Times New Roman" w:cs="Times New Roman"/>
          <w:sz w:val="24"/>
          <w:szCs w:val="28"/>
        </w:rPr>
        <w:t>±</w:t>
      </w:r>
      <w:r w:rsidR="00ED7C1C" w:rsidRPr="00ED7C1C">
        <w:rPr>
          <w:rFonts w:ascii="Times New Roman" w:hAnsi="Times New Roman" w:cs="Times New Roman"/>
          <w:sz w:val="24"/>
          <w:szCs w:val="28"/>
        </w:rPr>
        <w:t xml:space="preserve"> </w:t>
      </w:r>
      <w:r w:rsidR="00ED7C1C">
        <w:rPr>
          <w:rFonts w:ascii="Times New Roman" w:hAnsi="Times New Roman" w:cs="Times New Roman" w:hint="eastAsia"/>
          <w:sz w:val="24"/>
          <w:szCs w:val="28"/>
        </w:rPr>
        <w:t>7.1</w:t>
      </w:r>
      <w:r w:rsidR="00ED7C1C">
        <w:rPr>
          <w:rFonts w:ascii="Times New Roman" w:hAnsi="Times New Roman" w:cs="Times New Roman" w:hint="eastAsia"/>
          <w:sz w:val="24"/>
          <w:szCs w:val="28"/>
        </w:rPr>
        <w:t xml:space="preserve"> </w:t>
      </w:r>
      <w:proofErr w:type="spellStart"/>
      <w:r w:rsidR="00ED7C1C">
        <w:rPr>
          <w:rFonts w:ascii="Times New Roman" w:hAnsi="Times New Roman" w:cs="Times New Roman" w:hint="eastAsia"/>
          <w:sz w:val="24"/>
          <w:szCs w:val="28"/>
        </w:rPr>
        <w:t>meV</w:t>
      </w:r>
      <w:proofErr w:type="spellEnd"/>
      <w:r w:rsidR="00ED7C1C">
        <w:rPr>
          <w:rFonts w:ascii="Times New Roman" w:hAnsi="Times New Roman" w:cs="Times New Roman" w:hint="eastAsia"/>
          <w:sz w:val="24"/>
          <w:szCs w:val="28"/>
        </w:rPr>
        <w:t>)</w:t>
      </w:r>
      <w:r w:rsidR="00ED5FF8">
        <w:rPr>
          <w:rFonts w:ascii="Times New Roman" w:hAnsi="Times New Roman" w:cs="Times New Roman" w:hint="eastAsia"/>
          <w:sz w:val="24"/>
          <w:szCs w:val="28"/>
        </w:rPr>
        <w:t>.</w:t>
      </w:r>
      <w:r>
        <w:rPr>
          <w:rFonts w:ascii="Times New Roman" w:hAnsi="Times New Roman" w:cs="Times New Roman" w:hint="eastAsia"/>
          <w:sz w:val="24"/>
          <w:szCs w:val="28"/>
        </w:rPr>
        <w:t xml:space="preserve"> </w:t>
      </w:r>
      <w:r w:rsidR="00ED5FF8">
        <w:rPr>
          <w:rFonts w:ascii="Times New Roman" w:hAnsi="Times New Roman" w:cs="Times New Roman" w:hint="eastAsia"/>
          <w:sz w:val="24"/>
          <w:szCs w:val="28"/>
        </w:rPr>
        <w:t>(c)</w:t>
      </w:r>
      <w:r>
        <w:rPr>
          <w:rFonts w:ascii="Times New Roman" w:hAnsi="Times New Roman" w:cs="Times New Roman" w:hint="eastAsia"/>
          <w:sz w:val="24"/>
          <w:szCs w:val="28"/>
        </w:rPr>
        <w:t xml:space="preserve"> 12.3 nm</w:t>
      </w:r>
      <w:r w:rsidR="00ED7C1C">
        <w:rPr>
          <w:rFonts w:ascii="Times New Roman" w:hAnsi="Times New Roman" w:cs="Times New Roman" w:hint="eastAsia"/>
          <w:sz w:val="24"/>
          <w:szCs w:val="28"/>
        </w:rPr>
        <w:t xml:space="preserve"> (</w:t>
      </w:r>
      <w:proofErr w:type="spellStart"/>
      <w:r w:rsidR="00ED7C1C" w:rsidRPr="00ED7C1C">
        <w:rPr>
          <w:rFonts w:ascii="Times New Roman" w:hAnsi="Times New Roman" w:cs="Times New Roman" w:hint="eastAsia"/>
          <w:i/>
          <w:iCs/>
          <w:sz w:val="24"/>
          <w:szCs w:val="28"/>
        </w:rPr>
        <w:t>E</w:t>
      </w:r>
      <w:r w:rsidR="00ED7C1C" w:rsidRPr="00ED7C1C">
        <w:rPr>
          <w:rFonts w:ascii="Times New Roman" w:hAnsi="Times New Roman" w:cs="Times New Roman" w:hint="eastAsia"/>
          <w:sz w:val="24"/>
          <w:szCs w:val="28"/>
          <w:vertAlign w:val="subscript"/>
        </w:rPr>
        <w:t>a</w:t>
      </w:r>
      <w:proofErr w:type="spellEnd"/>
      <w:r w:rsidR="00ED7C1C">
        <w:rPr>
          <w:rFonts w:ascii="Times New Roman" w:hAnsi="Times New Roman" w:cs="Times New Roman" w:hint="eastAsia"/>
          <w:sz w:val="24"/>
          <w:szCs w:val="28"/>
        </w:rPr>
        <w:t xml:space="preserve"> = 8</w:t>
      </w:r>
      <w:r w:rsidR="00ED7C1C">
        <w:rPr>
          <w:rFonts w:ascii="Times New Roman" w:hAnsi="Times New Roman" w:cs="Times New Roman" w:hint="eastAsia"/>
          <w:sz w:val="24"/>
          <w:szCs w:val="28"/>
        </w:rPr>
        <w:t>8.4</w:t>
      </w:r>
      <w:r w:rsidR="00ED7C1C" w:rsidRPr="00ED7C1C">
        <w:rPr>
          <w:rFonts w:ascii="Times New Roman" w:hAnsi="Times New Roman" w:cs="Times New Roman"/>
          <w:sz w:val="24"/>
          <w:szCs w:val="28"/>
        </w:rPr>
        <w:t xml:space="preserve"> </w:t>
      </w:r>
      <w:r w:rsidR="00ED7C1C" w:rsidRPr="00ED7C1C">
        <w:rPr>
          <w:rFonts w:ascii="Times New Roman" w:eastAsia="宋体" w:hAnsi="Times New Roman" w:cs="Times New Roman"/>
          <w:sz w:val="24"/>
          <w:szCs w:val="28"/>
        </w:rPr>
        <w:t>±</w:t>
      </w:r>
      <w:r w:rsidR="00ED7C1C" w:rsidRPr="00ED7C1C">
        <w:rPr>
          <w:rFonts w:ascii="Times New Roman" w:hAnsi="Times New Roman" w:cs="Times New Roman"/>
          <w:sz w:val="24"/>
          <w:szCs w:val="28"/>
        </w:rPr>
        <w:t xml:space="preserve"> </w:t>
      </w:r>
      <w:r w:rsidR="00ED7C1C">
        <w:rPr>
          <w:rFonts w:ascii="Times New Roman" w:hAnsi="Times New Roman" w:cs="Times New Roman" w:hint="eastAsia"/>
          <w:sz w:val="24"/>
          <w:szCs w:val="28"/>
        </w:rPr>
        <w:t>5.3</w:t>
      </w:r>
      <w:r w:rsidR="00ED7C1C">
        <w:rPr>
          <w:rFonts w:ascii="Times New Roman" w:hAnsi="Times New Roman" w:cs="Times New Roman" w:hint="eastAsia"/>
          <w:sz w:val="24"/>
          <w:szCs w:val="28"/>
        </w:rPr>
        <w:t xml:space="preserve"> </w:t>
      </w:r>
      <w:proofErr w:type="spellStart"/>
      <w:r w:rsidR="00ED7C1C">
        <w:rPr>
          <w:rFonts w:ascii="Times New Roman" w:hAnsi="Times New Roman" w:cs="Times New Roman" w:hint="eastAsia"/>
          <w:sz w:val="24"/>
          <w:szCs w:val="28"/>
        </w:rPr>
        <w:t>meV</w:t>
      </w:r>
      <w:proofErr w:type="spellEnd"/>
      <w:r w:rsidR="00ED7C1C">
        <w:rPr>
          <w:rFonts w:ascii="Times New Roman" w:hAnsi="Times New Roman" w:cs="Times New Roman" w:hint="eastAsia"/>
          <w:sz w:val="24"/>
          <w:szCs w:val="28"/>
        </w:rPr>
        <w:t>)</w:t>
      </w:r>
      <w:r w:rsidR="00ED5FF8">
        <w:rPr>
          <w:rFonts w:ascii="Times New Roman" w:hAnsi="Times New Roman" w:cs="Times New Roman" w:hint="eastAsia"/>
          <w:sz w:val="24"/>
          <w:szCs w:val="28"/>
        </w:rPr>
        <w:t>. (d) 23.8 nm</w:t>
      </w:r>
      <w:r w:rsidR="00803615">
        <w:rPr>
          <w:rFonts w:ascii="Times New Roman" w:hAnsi="Times New Roman" w:cs="Times New Roman" w:hint="eastAsia"/>
          <w:sz w:val="24"/>
          <w:szCs w:val="28"/>
        </w:rPr>
        <w:t xml:space="preserve"> (</w:t>
      </w:r>
      <w:proofErr w:type="spellStart"/>
      <w:r w:rsidR="00803615" w:rsidRPr="00ED7C1C">
        <w:rPr>
          <w:rFonts w:ascii="Times New Roman" w:hAnsi="Times New Roman" w:cs="Times New Roman" w:hint="eastAsia"/>
          <w:i/>
          <w:iCs/>
          <w:sz w:val="24"/>
          <w:szCs w:val="28"/>
        </w:rPr>
        <w:t>E</w:t>
      </w:r>
      <w:r w:rsidR="00803615" w:rsidRPr="00ED7C1C">
        <w:rPr>
          <w:rFonts w:ascii="Times New Roman" w:hAnsi="Times New Roman" w:cs="Times New Roman" w:hint="eastAsia"/>
          <w:sz w:val="24"/>
          <w:szCs w:val="28"/>
          <w:vertAlign w:val="subscript"/>
        </w:rPr>
        <w:t>a</w:t>
      </w:r>
      <w:proofErr w:type="spellEnd"/>
      <w:r w:rsidR="00803615">
        <w:rPr>
          <w:rFonts w:ascii="Times New Roman" w:hAnsi="Times New Roman" w:cs="Times New Roman" w:hint="eastAsia"/>
          <w:sz w:val="24"/>
          <w:szCs w:val="28"/>
        </w:rPr>
        <w:t xml:space="preserve"> = </w:t>
      </w:r>
      <w:r w:rsidR="00803615">
        <w:rPr>
          <w:rFonts w:ascii="Times New Roman" w:hAnsi="Times New Roman" w:cs="Times New Roman" w:hint="eastAsia"/>
          <w:sz w:val="24"/>
          <w:szCs w:val="28"/>
        </w:rPr>
        <w:t>100.1</w:t>
      </w:r>
      <w:r w:rsidR="00803615" w:rsidRPr="00ED7C1C">
        <w:rPr>
          <w:rFonts w:ascii="Times New Roman" w:hAnsi="Times New Roman" w:cs="Times New Roman"/>
          <w:sz w:val="24"/>
          <w:szCs w:val="28"/>
        </w:rPr>
        <w:t xml:space="preserve"> </w:t>
      </w:r>
      <w:r w:rsidR="00803615" w:rsidRPr="00ED7C1C">
        <w:rPr>
          <w:rFonts w:ascii="Times New Roman" w:eastAsia="宋体" w:hAnsi="Times New Roman" w:cs="Times New Roman"/>
          <w:sz w:val="24"/>
          <w:szCs w:val="28"/>
        </w:rPr>
        <w:t>±</w:t>
      </w:r>
      <w:r w:rsidR="00803615" w:rsidRPr="00ED7C1C">
        <w:rPr>
          <w:rFonts w:ascii="Times New Roman" w:hAnsi="Times New Roman" w:cs="Times New Roman"/>
          <w:sz w:val="24"/>
          <w:szCs w:val="28"/>
        </w:rPr>
        <w:t xml:space="preserve"> </w:t>
      </w:r>
      <w:r w:rsidR="00803615">
        <w:rPr>
          <w:rFonts w:ascii="Times New Roman" w:hAnsi="Times New Roman" w:cs="Times New Roman" w:hint="eastAsia"/>
          <w:sz w:val="24"/>
          <w:szCs w:val="28"/>
        </w:rPr>
        <w:t>8.7</w:t>
      </w:r>
      <w:r w:rsidR="00803615">
        <w:rPr>
          <w:rFonts w:ascii="Times New Roman" w:hAnsi="Times New Roman" w:cs="Times New Roman" w:hint="eastAsia"/>
          <w:sz w:val="24"/>
          <w:szCs w:val="28"/>
        </w:rPr>
        <w:t xml:space="preserve"> </w:t>
      </w:r>
      <w:proofErr w:type="spellStart"/>
      <w:r w:rsidR="00803615">
        <w:rPr>
          <w:rFonts w:ascii="Times New Roman" w:hAnsi="Times New Roman" w:cs="Times New Roman" w:hint="eastAsia"/>
          <w:sz w:val="24"/>
          <w:szCs w:val="28"/>
        </w:rPr>
        <w:t>meV</w:t>
      </w:r>
      <w:proofErr w:type="spellEnd"/>
      <w:r w:rsidR="00803615">
        <w:rPr>
          <w:rFonts w:ascii="Times New Roman" w:hAnsi="Times New Roman" w:cs="Times New Roman" w:hint="eastAsia"/>
          <w:sz w:val="24"/>
          <w:szCs w:val="28"/>
        </w:rPr>
        <w:t>)</w:t>
      </w:r>
      <w:r>
        <w:rPr>
          <w:rFonts w:ascii="Times New Roman" w:hAnsi="Times New Roman" w:cs="Times New Roman" w:hint="eastAsia"/>
          <w:sz w:val="24"/>
          <w:szCs w:val="28"/>
        </w:rPr>
        <w:t>.</w:t>
      </w:r>
      <w:r w:rsidR="00ED5FF8">
        <w:rPr>
          <w:rFonts w:ascii="Times New Roman" w:hAnsi="Times New Roman" w:cs="Times New Roman" w:hint="eastAsia"/>
          <w:sz w:val="24"/>
          <w:szCs w:val="28"/>
        </w:rPr>
        <w:t xml:space="preserve"> (e) 71.9 nm</w:t>
      </w:r>
      <w:r w:rsidR="004B6BBE">
        <w:rPr>
          <w:rFonts w:ascii="Times New Roman" w:hAnsi="Times New Roman" w:cs="Times New Roman" w:hint="eastAsia"/>
          <w:sz w:val="24"/>
          <w:szCs w:val="28"/>
        </w:rPr>
        <w:t xml:space="preserve"> (</w:t>
      </w:r>
      <w:proofErr w:type="spellStart"/>
      <w:r w:rsidR="004B6BBE" w:rsidRPr="00ED7C1C">
        <w:rPr>
          <w:rFonts w:ascii="Times New Roman" w:hAnsi="Times New Roman" w:cs="Times New Roman" w:hint="eastAsia"/>
          <w:i/>
          <w:iCs/>
          <w:sz w:val="24"/>
          <w:szCs w:val="28"/>
        </w:rPr>
        <w:t>E</w:t>
      </w:r>
      <w:r w:rsidR="004B6BBE" w:rsidRPr="00ED7C1C">
        <w:rPr>
          <w:rFonts w:ascii="Times New Roman" w:hAnsi="Times New Roman" w:cs="Times New Roman" w:hint="eastAsia"/>
          <w:sz w:val="24"/>
          <w:szCs w:val="28"/>
          <w:vertAlign w:val="subscript"/>
        </w:rPr>
        <w:t>a</w:t>
      </w:r>
      <w:proofErr w:type="spellEnd"/>
      <w:r w:rsidR="004B6BBE">
        <w:rPr>
          <w:rFonts w:ascii="Times New Roman" w:hAnsi="Times New Roman" w:cs="Times New Roman" w:hint="eastAsia"/>
          <w:sz w:val="24"/>
          <w:szCs w:val="28"/>
        </w:rPr>
        <w:t xml:space="preserve"> = </w:t>
      </w:r>
      <w:r w:rsidR="004B6BBE">
        <w:rPr>
          <w:rFonts w:ascii="Times New Roman" w:hAnsi="Times New Roman" w:cs="Times New Roman" w:hint="eastAsia"/>
          <w:sz w:val="24"/>
          <w:szCs w:val="28"/>
        </w:rPr>
        <w:t>104.1</w:t>
      </w:r>
      <w:r w:rsidR="004B6BBE" w:rsidRPr="00ED7C1C">
        <w:rPr>
          <w:rFonts w:ascii="Times New Roman" w:hAnsi="Times New Roman" w:cs="Times New Roman"/>
          <w:sz w:val="24"/>
          <w:szCs w:val="28"/>
        </w:rPr>
        <w:t xml:space="preserve"> </w:t>
      </w:r>
      <w:r w:rsidR="004B6BBE" w:rsidRPr="00ED7C1C">
        <w:rPr>
          <w:rFonts w:ascii="Times New Roman" w:eastAsia="宋体" w:hAnsi="Times New Roman" w:cs="Times New Roman"/>
          <w:sz w:val="24"/>
          <w:szCs w:val="28"/>
        </w:rPr>
        <w:t>±</w:t>
      </w:r>
      <w:r w:rsidR="004B6BBE" w:rsidRPr="00ED7C1C">
        <w:rPr>
          <w:rFonts w:ascii="Times New Roman" w:hAnsi="Times New Roman" w:cs="Times New Roman"/>
          <w:sz w:val="24"/>
          <w:szCs w:val="28"/>
        </w:rPr>
        <w:t xml:space="preserve"> </w:t>
      </w:r>
      <w:r w:rsidR="004B6BBE">
        <w:rPr>
          <w:rFonts w:ascii="Times New Roman" w:hAnsi="Times New Roman" w:cs="Times New Roman" w:hint="eastAsia"/>
          <w:sz w:val="24"/>
          <w:szCs w:val="28"/>
        </w:rPr>
        <w:t>12.3</w:t>
      </w:r>
      <w:r w:rsidR="004B6BBE">
        <w:rPr>
          <w:rFonts w:ascii="Times New Roman" w:hAnsi="Times New Roman" w:cs="Times New Roman" w:hint="eastAsia"/>
          <w:sz w:val="24"/>
          <w:szCs w:val="28"/>
        </w:rPr>
        <w:t xml:space="preserve"> </w:t>
      </w:r>
      <w:proofErr w:type="spellStart"/>
      <w:r w:rsidR="004B6BBE">
        <w:rPr>
          <w:rFonts w:ascii="Times New Roman" w:hAnsi="Times New Roman" w:cs="Times New Roman" w:hint="eastAsia"/>
          <w:sz w:val="24"/>
          <w:szCs w:val="28"/>
        </w:rPr>
        <w:t>meV</w:t>
      </w:r>
      <w:proofErr w:type="spellEnd"/>
      <w:r w:rsidR="004B6BBE">
        <w:rPr>
          <w:rFonts w:ascii="Times New Roman" w:hAnsi="Times New Roman" w:cs="Times New Roman" w:hint="eastAsia"/>
          <w:sz w:val="24"/>
          <w:szCs w:val="28"/>
        </w:rPr>
        <w:t>)</w:t>
      </w:r>
      <w:r w:rsidR="00ED5FF8">
        <w:rPr>
          <w:rFonts w:ascii="Times New Roman" w:hAnsi="Times New Roman" w:cs="Times New Roman" w:hint="eastAsia"/>
          <w:sz w:val="24"/>
          <w:szCs w:val="28"/>
        </w:rPr>
        <w:t>. (f) 105.3 nm</w:t>
      </w:r>
      <w:r w:rsidR="004B6BBE">
        <w:rPr>
          <w:rFonts w:ascii="Times New Roman" w:hAnsi="Times New Roman" w:cs="Times New Roman" w:hint="eastAsia"/>
          <w:sz w:val="24"/>
          <w:szCs w:val="28"/>
        </w:rPr>
        <w:t xml:space="preserve"> (</w:t>
      </w:r>
      <w:proofErr w:type="spellStart"/>
      <w:r w:rsidR="004B6BBE" w:rsidRPr="00ED7C1C">
        <w:rPr>
          <w:rFonts w:ascii="Times New Roman" w:hAnsi="Times New Roman" w:cs="Times New Roman" w:hint="eastAsia"/>
          <w:i/>
          <w:iCs/>
          <w:sz w:val="24"/>
          <w:szCs w:val="28"/>
        </w:rPr>
        <w:t>E</w:t>
      </w:r>
      <w:r w:rsidR="004B6BBE" w:rsidRPr="00ED7C1C">
        <w:rPr>
          <w:rFonts w:ascii="Times New Roman" w:hAnsi="Times New Roman" w:cs="Times New Roman" w:hint="eastAsia"/>
          <w:sz w:val="24"/>
          <w:szCs w:val="28"/>
          <w:vertAlign w:val="subscript"/>
        </w:rPr>
        <w:t>a</w:t>
      </w:r>
      <w:proofErr w:type="spellEnd"/>
      <w:r w:rsidR="004B6BBE">
        <w:rPr>
          <w:rFonts w:ascii="Times New Roman" w:hAnsi="Times New Roman" w:cs="Times New Roman" w:hint="eastAsia"/>
          <w:sz w:val="24"/>
          <w:szCs w:val="28"/>
        </w:rPr>
        <w:t xml:space="preserve"> = </w:t>
      </w:r>
      <w:r w:rsidR="004B6BBE">
        <w:rPr>
          <w:rFonts w:ascii="Times New Roman" w:hAnsi="Times New Roman" w:cs="Times New Roman" w:hint="eastAsia"/>
          <w:sz w:val="24"/>
          <w:szCs w:val="28"/>
        </w:rPr>
        <w:t>110.6</w:t>
      </w:r>
      <w:r w:rsidR="004B6BBE" w:rsidRPr="00ED7C1C">
        <w:rPr>
          <w:rFonts w:ascii="Times New Roman" w:hAnsi="Times New Roman" w:cs="Times New Roman"/>
          <w:sz w:val="24"/>
          <w:szCs w:val="28"/>
        </w:rPr>
        <w:t xml:space="preserve"> </w:t>
      </w:r>
      <w:r w:rsidR="004B6BBE" w:rsidRPr="00ED7C1C">
        <w:rPr>
          <w:rFonts w:ascii="Times New Roman" w:eastAsia="宋体" w:hAnsi="Times New Roman" w:cs="Times New Roman"/>
          <w:sz w:val="24"/>
          <w:szCs w:val="28"/>
        </w:rPr>
        <w:t>±</w:t>
      </w:r>
      <w:r w:rsidR="004B6BBE" w:rsidRPr="00ED7C1C">
        <w:rPr>
          <w:rFonts w:ascii="Times New Roman" w:hAnsi="Times New Roman" w:cs="Times New Roman"/>
          <w:sz w:val="24"/>
          <w:szCs w:val="28"/>
        </w:rPr>
        <w:t xml:space="preserve"> </w:t>
      </w:r>
      <w:r w:rsidR="004B6BBE">
        <w:rPr>
          <w:rFonts w:ascii="Times New Roman" w:hAnsi="Times New Roman" w:cs="Times New Roman" w:hint="eastAsia"/>
          <w:sz w:val="24"/>
          <w:szCs w:val="28"/>
        </w:rPr>
        <w:t>12.7</w:t>
      </w:r>
      <w:r w:rsidR="004B6BBE">
        <w:rPr>
          <w:rFonts w:ascii="Times New Roman" w:hAnsi="Times New Roman" w:cs="Times New Roman" w:hint="eastAsia"/>
          <w:sz w:val="24"/>
          <w:szCs w:val="28"/>
        </w:rPr>
        <w:t xml:space="preserve"> </w:t>
      </w:r>
      <w:proofErr w:type="spellStart"/>
      <w:r w:rsidR="004B6BBE">
        <w:rPr>
          <w:rFonts w:ascii="Times New Roman" w:hAnsi="Times New Roman" w:cs="Times New Roman" w:hint="eastAsia"/>
          <w:sz w:val="24"/>
          <w:szCs w:val="28"/>
        </w:rPr>
        <w:t>meV</w:t>
      </w:r>
      <w:proofErr w:type="spellEnd"/>
      <w:r w:rsidR="004B6BBE">
        <w:rPr>
          <w:rFonts w:ascii="Times New Roman" w:hAnsi="Times New Roman" w:cs="Times New Roman" w:hint="eastAsia"/>
          <w:sz w:val="24"/>
          <w:szCs w:val="28"/>
        </w:rPr>
        <w:t>)</w:t>
      </w:r>
      <w:r w:rsidR="00ED5FF8">
        <w:rPr>
          <w:rFonts w:ascii="Times New Roman" w:hAnsi="Times New Roman" w:cs="Times New Roman" w:hint="eastAsia"/>
          <w:sz w:val="24"/>
          <w:szCs w:val="28"/>
        </w:rPr>
        <w:t>. (g) 220.4 nm</w:t>
      </w:r>
      <w:r w:rsidR="004B6BBE">
        <w:rPr>
          <w:rFonts w:ascii="Times New Roman" w:hAnsi="Times New Roman" w:cs="Times New Roman" w:hint="eastAsia"/>
          <w:sz w:val="24"/>
          <w:szCs w:val="28"/>
        </w:rPr>
        <w:t xml:space="preserve"> (</w:t>
      </w:r>
      <w:proofErr w:type="spellStart"/>
      <w:r w:rsidR="004B6BBE" w:rsidRPr="00ED7C1C">
        <w:rPr>
          <w:rFonts w:ascii="Times New Roman" w:hAnsi="Times New Roman" w:cs="Times New Roman" w:hint="eastAsia"/>
          <w:i/>
          <w:iCs/>
          <w:sz w:val="24"/>
          <w:szCs w:val="28"/>
        </w:rPr>
        <w:t>E</w:t>
      </w:r>
      <w:r w:rsidR="004B6BBE" w:rsidRPr="00ED7C1C">
        <w:rPr>
          <w:rFonts w:ascii="Times New Roman" w:hAnsi="Times New Roman" w:cs="Times New Roman" w:hint="eastAsia"/>
          <w:sz w:val="24"/>
          <w:szCs w:val="28"/>
          <w:vertAlign w:val="subscript"/>
        </w:rPr>
        <w:t>a</w:t>
      </w:r>
      <w:proofErr w:type="spellEnd"/>
      <w:r w:rsidR="004B6BBE">
        <w:rPr>
          <w:rFonts w:ascii="Times New Roman" w:hAnsi="Times New Roman" w:cs="Times New Roman" w:hint="eastAsia"/>
          <w:sz w:val="24"/>
          <w:szCs w:val="28"/>
        </w:rPr>
        <w:t xml:space="preserve"> = </w:t>
      </w:r>
      <w:r w:rsidR="004B6BBE">
        <w:rPr>
          <w:rFonts w:ascii="Times New Roman" w:hAnsi="Times New Roman" w:cs="Times New Roman" w:hint="eastAsia"/>
          <w:sz w:val="24"/>
          <w:szCs w:val="28"/>
        </w:rPr>
        <w:t>114.6</w:t>
      </w:r>
      <w:r w:rsidR="004B6BBE" w:rsidRPr="00ED7C1C">
        <w:rPr>
          <w:rFonts w:ascii="Times New Roman" w:hAnsi="Times New Roman" w:cs="Times New Roman"/>
          <w:sz w:val="24"/>
          <w:szCs w:val="28"/>
        </w:rPr>
        <w:t xml:space="preserve"> </w:t>
      </w:r>
      <w:r w:rsidR="004B6BBE" w:rsidRPr="00ED7C1C">
        <w:rPr>
          <w:rFonts w:ascii="Times New Roman" w:eastAsia="宋体" w:hAnsi="Times New Roman" w:cs="Times New Roman"/>
          <w:sz w:val="24"/>
          <w:szCs w:val="28"/>
        </w:rPr>
        <w:t>±</w:t>
      </w:r>
      <w:r w:rsidR="004B6BBE" w:rsidRPr="00ED7C1C">
        <w:rPr>
          <w:rFonts w:ascii="Times New Roman" w:hAnsi="Times New Roman" w:cs="Times New Roman"/>
          <w:sz w:val="24"/>
          <w:szCs w:val="28"/>
        </w:rPr>
        <w:t xml:space="preserve"> </w:t>
      </w:r>
      <w:r w:rsidR="004B6BBE">
        <w:rPr>
          <w:rFonts w:ascii="Times New Roman" w:hAnsi="Times New Roman" w:cs="Times New Roman" w:hint="eastAsia"/>
          <w:sz w:val="24"/>
          <w:szCs w:val="28"/>
        </w:rPr>
        <w:t>17.7</w:t>
      </w:r>
      <w:r w:rsidR="004B6BBE">
        <w:rPr>
          <w:rFonts w:ascii="Times New Roman" w:hAnsi="Times New Roman" w:cs="Times New Roman" w:hint="eastAsia"/>
          <w:sz w:val="24"/>
          <w:szCs w:val="28"/>
        </w:rPr>
        <w:t xml:space="preserve"> </w:t>
      </w:r>
      <w:proofErr w:type="spellStart"/>
      <w:r w:rsidR="004B6BBE">
        <w:rPr>
          <w:rFonts w:ascii="Times New Roman" w:hAnsi="Times New Roman" w:cs="Times New Roman" w:hint="eastAsia"/>
          <w:sz w:val="24"/>
          <w:szCs w:val="28"/>
        </w:rPr>
        <w:t>meV</w:t>
      </w:r>
      <w:proofErr w:type="spellEnd"/>
      <w:r w:rsidR="004B6BBE">
        <w:rPr>
          <w:rFonts w:ascii="Times New Roman" w:hAnsi="Times New Roman" w:cs="Times New Roman" w:hint="eastAsia"/>
          <w:sz w:val="24"/>
          <w:szCs w:val="28"/>
        </w:rPr>
        <w:t>)</w:t>
      </w:r>
      <w:r w:rsidR="00ED5FF8">
        <w:rPr>
          <w:rFonts w:ascii="Times New Roman" w:hAnsi="Times New Roman" w:cs="Times New Roman" w:hint="eastAsia"/>
          <w:sz w:val="24"/>
          <w:szCs w:val="28"/>
        </w:rPr>
        <w:t>.</w:t>
      </w:r>
      <w:r>
        <w:rPr>
          <w:rFonts w:ascii="Times New Roman" w:hAnsi="Times New Roman" w:cs="Times New Roman" w:hint="eastAsia"/>
          <w:sz w:val="24"/>
          <w:szCs w:val="28"/>
        </w:rPr>
        <w:t xml:space="preserve"> </w:t>
      </w:r>
      <w:r w:rsidR="00ED5FF8">
        <w:rPr>
          <w:rFonts w:ascii="Times New Roman" w:hAnsi="Times New Roman" w:cs="Times New Roman" w:hint="eastAsia"/>
          <w:sz w:val="24"/>
          <w:szCs w:val="28"/>
        </w:rPr>
        <w:t xml:space="preserve">Insets are fitting results of </w:t>
      </w:r>
      <w:r w:rsidR="00ED5FF8" w:rsidRPr="00ED5FF8">
        <w:rPr>
          <w:rFonts w:ascii="Times New Roman" w:hAnsi="Times New Roman" w:cs="Times New Roman" w:hint="eastAsia"/>
          <w:i/>
          <w:iCs/>
          <w:sz w:val="24"/>
          <w:szCs w:val="28"/>
        </w:rPr>
        <w:t>E</w:t>
      </w:r>
      <w:r w:rsidR="00ED5FF8" w:rsidRPr="00ED5FF8">
        <w:rPr>
          <w:rFonts w:ascii="Times New Roman" w:hAnsi="Times New Roman" w:cs="Times New Roman" w:hint="eastAsia"/>
          <w:sz w:val="24"/>
          <w:szCs w:val="28"/>
          <w:vertAlign w:val="subscript"/>
        </w:rPr>
        <w:t>a</w:t>
      </w:r>
      <w:r>
        <w:rPr>
          <w:rFonts w:ascii="Times New Roman" w:hAnsi="Times New Roman" w:cs="Times New Roman" w:hint="eastAsia"/>
          <w:sz w:val="24"/>
          <w:szCs w:val="28"/>
        </w:rPr>
        <w:t>.</w:t>
      </w:r>
      <w:r w:rsidR="00FD0618">
        <w:rPr>
          <w:rFonts w:ascii="Times New Roman" w:hAnsi="Times New Roman" w:cs="Times New Roman" w:hint="eastAsia"/>
          <w:sz w:val="24"/>
          <w:szCs w:val="28"/>
        </w:rPr>
        <w:t xml:space="preserve"> The error values are from fitting error.</w:t>
      </w:r>
      <w:r>
        <w:rPr>
          <w:rFonts w:ascii="Times New Roman" w:hAnsi="Times New Roman" w:cs="Times New Roman"/>
          <w:sz w:val="24"/>
          <w:szCs w:val="28"/>
        </w:rPr>
        <w:br w:type="page"/>
      </w:r>
    </w:p>
    <w:p w14:paraId="725BA5EF" w14:textId="2AE5B53B" w:rsidR="00707E99" w:rsidRDefault="00DE1A65" w:rsidP="00073D34">
      <w:pPr>
        <w:widowControl/>
        <w:jc w:val="center"/>
        <w:rPr>
          <w:rFonts w:ascii="Times New Roman" w:hAnsi="Times New Roman" w:cs="Times New Roman"/>
          <w:sz w:val="24"/>
          <w:szCs w:val="28"/>
        </w:rPr>
      </w:pPr>
      <w:r>
        <w:rPr>
          <w:rFonts w:ascii="Times New Roman" w:hAnsi="Times New Roman" w:cs="Times New Roman"/>
          <w:noProof/>
          <w:sz w:val="24"/>
          <w:szCs w:val="28"/>
        </w:rPr>
        <w:lastRenderedPageBreak/>
        <w:drawing>
          <wp:inline distT="0" distB="0" distL="0" distR="0" wp14:anchorId="55B3D10A" wp14:editId="02B909E5">
            <wp:extent cx="2880000" cy="3110152"/>
            <wp:effectExtent l="0" t="0" r="0" b="0"/>
            <wp:docPr id="11504667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3110152"/>
                    </a:xfrm>
                    <a:prstGeom prst="rect">
                      <a:avLst/>
                    </a:prstGeom>
                    <a:noFill/>
                  </pic:spPr>
                </pic:pic>
              </a:graphicData>
            </a:graphic>
          </wp:inline>
        </w:drawing>
      </w:r>
    </w:p>
    <w:p w14:paraId="40F9A5C7" w14:textId="389D5BF4" w:rsidR="00707E99" w:rsidRDefault="00707E99" w:rsidP="009574F7">
      <w:pPr>
        <w:widowControl/>
        <w:rPr>
          <w:rFonts w:ascii="Times New Roman" w:hAnsi="Times New Roman" w:cs="Times New Roman"/>
          <w:sz w:val="24"/>
          <w:szCs w:val="28"/>
        </w:rPr>
      </w:pPr>
      <w:r w:rsidRPr="005C2A08">
        <w:rPr>
          <w:rFonts w:ascii="Times New Roman" w:hAnsi="Times New Roman" w:cs="Times New Roman" w:hint="eastAsia"/>
          <w:b/>
          <w:bCs/>
          <w:sz w:val="24"/>
          <w:szCs w:val="28"/>
        </w:rPr>
        <w:t>Fig</w:t>
      </w:r>
      <w:r w:rsidR="00DE1A65">
        <w:rPr>
          <w:rFonts w:ascii="Times New Roman" w:hAnsi="Times New Roman" w:cs="Times New Roman" w:hint="eastAsia"/>
          <w:b/>
          <w:bCs/>
          <w:sz w:val="24"/>
          <w:szCs w:val="28"/>
        </w:rPr>
        <w:t>ure</w:t>
      </w:r>
      <w:r w:rsidRPr="005C2A08">
        <w:rPr>
          <w:rFonts w:ascii="Times New Roman" w:hAnsi="Times New Roman" w:cs="Times New Roman" w:hint="eastAsia"/>
          <w:b/>
          <w:bCs/>
          <w:sz w:val="24"/>
          <w:szCs w:val="28"/>
        </w:rPr>
        <w:t xml:space="preserve"> S</w:t>
      </w:r>
      <w:r w:rsidR="003844E6">
        <w:rPr>
          <w:rFonts w:ascii="Times New Roman" w:hAnsi="Times New Roman" w:cs="Times New Roman" w:hint="eastAsia"/>
          <w:b/>
          <w:bCs/>
          <w:sz w:val="24"/>
          <w:szCs w:val="28"/>
        </w:rPr>
        <w:t>7</w:t>
      </w:r>
      <w:r>
        <w:rPr>
          <w:rFonts w:ascii="Times New Roman" w:hAnsi="Times New Roman" w:cs="Times New Roman" w:hint="eastAsia"/>
          <w:sz w:val="24"/>
          <w:szCs w:val="28"/>
        </w:rPr>
        <w:t>. Illustration of mutual transitions between the charge separation state (CS) and the lowest singlet excited state (S</w:t>
      </w:r>
      <w:r w:rsidRPr="005C2A08">
        <w:rPr>
          <w:rFonts w:ascii="Times New Roman" w:hAnsi="Times New Roman" w:cs="Times New Roman" w:hint="eastAsia"/>
          <w:sz w:val="24"/>
          <w:szCs w:val="28"/>
          <w:vertAlign w:val="subscript"/>
        </w:rPr>
        <w:t>1</w:t>
      </w:r>
      <w:r>
        <w:rPr>
          <w:rFonts w:ascii="Times New Roman" w:hAnsi="Times New Roman" w:cs="Times New Roman" w:hint="eastAsia"/>
          <w:sz w:val="24"/>
          <w:szCs w:val="28"/>
        </w:rPr>
        <w:t>) in common materials in which the value of exciton binding energy (</w:t>
      </w:r>
      <w:r w:rsidRPr="00073D34">
        <w:rPr>
          <w:rFonts w:ascii="Times New Roman" w:hAnsi="Times New Roman" w:cs="Times New Roman" w:hint="eastAsia"/>
          <w:i/>
          <w:iCs/>
          <w:sz w:val="24"/>
          <w:szCs w:val="28"/>
        </w:rPr>
        <w:t>E</w:t>
      </w:r>
      <w:r w:rsidRPr="005C2A08">
        <w:rPr>
          <w:rFonts w:ascii="Times New Roman" w:hAnsi="Times New Roman" w:cs="Times New Roman" w:hint="eastAsia"/>
          <w:sz w:val="24"/>
          <w:szCs w:val="28"/>
          <w:vertAlign w:val="subscript"/>
        </w:rPr>
        <w:t>b</w:t>
      </w:r>
      <w:r>
        <w:rPr>
          <w:rFonts w:ascii="Times New Roman" w:hAnsi="Times New Roman" w:cs="Times New Roman" w:hint="eastAsia"/>
          <w:sz w:val="24"/>
          <w:szCs w:val="28"/>
        </w:rPr>
        <w:t xml:space="preserve">) is positive and </w:t>
      </w:r>
      <w:proofErr w:type="spellStart"/>
      <w:r w:rsidRPr="00073D34">
        <w:rPr>
          <w:rFonts w:ascii="Times New Roman" w:hAnsi="Times New Roman" w:cs="Times New Roman" w:hint="eastAsia"/>
          <w:i/>
          <w:iCs/>
          <w:sz w:val="24"/>
          <w:szCs w:val="28"/>
        </w:rPr>
        <w:t>E</w:t>
      </w:r>
      <w:r w:rsidRPr="005C2A08">
        <w:rPr>
          <w:rFonts w:ascii="Times New Roman" w:hAnsi="Times New Roman" w:cs="Times New Roman" w:hint="eastAsia"/>
          <w:sz w:val="24"/>
          <w:szCs w:val="28"/>
          <w:vertAlign w:val="subscript"/>
        </w:rPr>
        <w:t>a</w:t>
      </w:r>
      <w:proofErr w:type="spellEnd"/>
      <w:r>
        <w:rPr>
          <w:rFonts w:ascii="Times New Roman" w:hAnsi="Times New Roman" w:cs="Times New Roman" w:hint="eastAsia"/>
          <w:sz w:val="24"/>
          <w:szCs w:val="28"/>
        </w:rPr>
        <w:t xml:space="preserve"> is the activation energy from S</w:t>
      </w:r>
      <w:r w:rsidRPr="005C2A08">
        <w:rPr>
          <w:rFonts w:ascii="Times New Roman" w:hAnsi="Times New Roman" w:cs="Times New Roman" w:hint="eastAsia"/>
          <w:sz w:val="24"/>
          <w:szCs w:val="28"/>
          <w:vertAlign w:val="subscript"/>
        </w:rPr>
        <w:t>1</w:t>
      </w:r>
      <w:r>
        <w:rPr>
          <w:rFonts w:ascii="Times New Roman" w:hAnsi="Times New Roman" w:cs="Times New Roman" w:hint="eastAsia"/>
          <w:sz w:val="24"/>
          <w:szCs w:val="28"/>
        </w:rPr>
        <w:t xml:space="preserve"> to CS. When the temperature is risen to higher values, the </w:t>
      </w:r>
      <w:proofErr w:type="spellStart"/>
      <w:r w:rsidRPr="002167F2">
        <w:rPr>
          <w:rFonts w:ascii="Times New Roman" w:hAnsi="Times New Roman" w:cs="Times New Roman" w:hint="eastAsia"/>
          <w:i/>
          <w:iCs/>
          <w:sz w:val="24"/>
          <w:szCs w:val="28"/>
        </w:rPr>
        <w:t>E</w:t>
      </w:r>
      <w:r w:rsidRPr="00E577BF">
        <w:rPr>
          <w:rFonts w:ascii="Times New Roman" w:hAnsi="Times New Roman" w:cs="Times New Roman" w:hint="eastAsia"/>
          <w:sz w:val="24"/>
          <w:szCs w:val="28"/>
          <w:vertAlign w:val="subscript"/>
        </w:rPr>
        <w:t>a</w:t>
      </w:r>
      <w:proofErr w:type="spellEnd"/>
      <w:r>
        <w:rPr>
          <w:rFonts w:ascii="Times New Roman" w:hAnsi="Times New Roman" w:cs="Times New Roman" w:hint="eastAsia"/>
          <w:sz w:val="24"/>
          <w:szCs w:val="28"/>
        </w:rPr>
        <w:t xml:space="preserve"> can be gradually overcome and more excitons can be dissociated into free charges, resulting in the decrease of photoluminescence.</w:t>
      </w:r>
    </w:p>
    <w:p w14:paraId="4459A91F" w14:textId="77777777" w:rsidR="00707E99" w:rsidRDefault="00707E99" w:rsidP="009574F7">
      <w:pPr>
        <w:widowControl/>
        <w:jc w:val="left"/>
        <w:rPr>
          <w:rFonts w:ascii="Times New Roman" w:hAnsi="Times New Roman" w:cs="Times New Roman"/>
          <w:sz w:val="24"/>
          <w:szCs w:val="28"/>
        </w:rPr>
      </w:pPr>
      <w:r>
        <w:rPr>
          <w:rFonts w:ascii="Times New Roman" w:hAnsi="Times New Roman" w:cs="Times New Roman"/>
          <w:sz w:val="24"/>
          <w:szCs w:val="28"/>
        </w:rPr>
        <w:br w:type="page"/>
      </w:r>
    </w:p>
    <w:p w14:paraId="3EB9DE55" w14:textId="45286431" w:rsidR="00707E99" w:rsidRDefault="000A18B8" w:rsidP="008808DA">
      <w:pPr>
        <w:widowControl/>
        <w:jc w:val="center"/>
        <w:rPr>
          <w:rFonts w:ascii="Times New Roman" w:hAnsi="Times New Roman" w:cs="Times New Roman"/>
          <w:b/>
          <w:bCs/>
          <w:sz w:val="24"/>
          <w:szCs w:val="28"/>
        </w:rPr>
      </w:pPr>
      <w:r>
        <w:rPr>
          <w:rFonts w:ascii="Times New Roman" w:hAnsi="Times New Roman" w:cs="Times New Roman"/>
          <w:b/>
          <w:bCs/>
          <w:noProof/>
          <w:sz w:val="24"/>
          <w:szCs w:val="28"/>
        </w:rPr>
        <w:lastRenderedPageBreak/>
        <w:drawing>
          <wp:inline distT="0" distB="0" distL="0" distR="0" wp14:anchorId="0A405F0D" wp14:editId="0E421420">
            <wp:extent cx="5220000" cy="2762435"/>
            <wp:effectExtent l="0" t="0" r="0" b="0"/>
            <wp:docPr id="8166573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074" t="2003" b="484"/>
                    <a:stretch>
                      <a:fillRect/>
                    </a:stretch>
                  </pic:blipFill>
                  <pic:spPr bwMode="auto">
                    <a:xfrm>
                      <a:off x="0" y="0"/>
                      <a:ext cx="5220000" cy="2762435"/>
                    </a:xfrm>
                    <a:prstGeom prst="rect">
                      <a:avLst/>
                    </a:prstGeom>
                    <a:noFill/>
                    <a:ln>
                      <a:noFill/>
                    </a:ln>
                    <a:extLst>
                      <a:ext uri="{53640926-AAD7-44D8-BBD7-CCE9431645EC}">
                        <a14:shadowObscured xmlns:a14="http://schemas.microsoft.com/office/drawing/2010/main"/>
                      </a:ext>
                    </a:extLst>
                  </pic:spPr>
                </pic:pic>
              </a:graphicData>
            </a:graphic>
          </wp:inline>
        </w:drawing>
      </w:r>
    </w:p>
    <w:p w14:paraId="7B933512" w14:textId="59E055A2" w:rsidR="00707E99" w:rsidRDefault="00707E99" w:rsidP="00B0124D">
      <w:pPr>
        <w:widowControl/>
        <w:rPr>
          <w:rFonts w:ascii="Times New Roman" w:hAnsi="Times New Roman" w:cs="Times New Roman"/>
          <w:sz w:val="24"/>
          <w:szCs w:val="28"/>
        </w:rPr>
      </w:pPr>
      <w:r w:rsidRPr="007C5F37">
        <w:rPr>
          <w:rFonts w:ascii="Times New Roman" w:hAnsi="Times New Roman" w:cs="Times New Roman" w:hint="eastAsia"/>
          <w:b/>
          <w:bCs/>
          <w:sz w:val="24"/>
          <w:szCs w:val="28"/>
        </w:rPr>
        <w:t>Fig</w:t>
      </w:r>
      <w:r w:rsidR="000A18B8">
        <w:rPr>
          <w:rFonts w:ascii="Times New Roman" w:hAnsi="Times New Roman" w:cs="Times New Roman" w:hint="eastAsia"/>
          <w:b/>
          <w:bCs/>
          <w:sz w:val="24"/>
          <w:szCs w:val="28"/>
        </w:rPr>
        <w:t>ure</w:t>
      </w:r>
      <w:r w:rsidRPr="007C5F37">
        <w:rPr>
          <w:rFonts w:ascii="Times New Roman" w:hAnsi="Times New Roman" w:cs="Times New Roman" w:hint="eastAsia"/>
          <w:b/>
          <w:bCs/>
          <w:sz w:val="24"/>
          <w:szCs w:val="28"/>
        </w:rPr>
        <w:t xml:space="preserve"> S</w:t>
      </w:r>
      <w:r w:rsidR="006332C7">
        <w:rPr>
          <w:rFonts w:ascii="Times New Roman" w:hAnsi="Times New Roman" w:cs="Times New Roman" w:hint="eastAsia"/>
          <w:b/>
          <w:bCs/>
          <w:sz w:val="24"/>
          <w:szCs w:val="28"/>
        </w:rPr>
        <w:t>8</w:t>
      </w:r>
      <w:r>
        <w:rPr>
          <w:rFonts w:ascii="Times New Roman" w:hAnsi="Times New Roman" w:cs="Times New Roman" w:hint="eastAsia"/>
          <w:sz w:val="24"/>
          <w:szCs w:val="28"/>
        </w:rPr>
        <w:t>. S</w:t>
      </w:r>
      <w:r w:rsidRPr="00B0124D">
        <w:rPr>
          <w:rFonts w:ascii="Times New Roman" w:hAnsi="Times New Roman" w:cs="Times New Roman" w:hint="eastAsia"/>
          <w:sz w:val="24"/>
          <w:szCs w:val="28"/>
        </w:rPr>
        <w:t xml:space="preserve">imulation of exciton dissociation </w:t>
      </w:r>
      <w:r>
        <w:rPr>
          <w:rFonts w:ascii="Times New Roman" w:hAnsi="Times New Roman" w:cs="Times New Roman" w:hint="eastAsia"/>
          <w:sz w:val="24"/>
          <w:szCs w:val="28"/>
        </w:rPr>
        <w:t xml:space="preserve">activation </w:t>
      </w:r>
      <w:r w:rsidRPr="00B0124D">
        <w:rPr>
          <w:rFonts w:ascii="Times New Roman" w:hAnsi="Times New Roman" w:cs="Times New Roman" w:hint="eastAsia"/>
          <w:sz w:val="24"/>
          <w:szCs w:val="28"/>
        </w:rPr>
        <w:t>energy</w:t>
      </w:r>
      <w:r>
        <w:rPr>
          <w:rFonts w:ascii="Times New Roman" w:hAnsi="Times New Roman" w:cs="Times New Roman" w:hint="eastAsia"/>
          <w:sz w:val="24"/>
          <w:szCs w:val="28"/>
        </w:rPr>
        <w:t xml:space="preserve"> (</w:t>
      </w:r>
      <w:proofErr w:type="spellStart"/>
      <w:r w:rsidRPr="00B0124D">
        <w:rPr>
          <w:rFonts w:ascii="Times New Roman" w:hAnsi="Times New Roman" w:cs="Times New Roman" w:hint="eastAsia"/>
          <w:i/>
          <w:iCs/>
          <w:sz w:val="24"/>
          <w:szCs w:val="28"/>
        </w:rPr>
        <w:t>E</w:t>
      </w:r>
      <w:r w:rsidRPr="00B0124D">
        <w:rPr>
          <w:rFonts w:ascii="Times New Roman" w:hAnsi="Times New Roman" w:cs="Times New Roman" w:hint="eastAsia"/>
          <w:sz w:val="24"/>
          <w:szCs w:val="28"/>
          <w:vertAlign w:val="subscript"/>
        </w:rPr>
        <w:t>a</w:t>
      </w:r>
      <w:proofErr w:type="spellEnd"/>
      <w:r>
        <w:rPr>
          <w:rFonts w:ascii="Times New Roman" w:hAnsi="Times New Roman" w:cs="Times New Roman" w:hint="eastAsia"/>
          <w:sz w:val="24"/>
          <w:szCs w:val="28"/>
        </w:rPr>
        <w:t>)</w:t>
      </w:r>
      <w:r w:rsidRPr="00B0124D">
        <w:rPr>
          <w:rFonts w:ascii="Times New Roman" w:hAnsi="Times New Roman" w:cs="Times New Roman" w:hint="eastAsia"/>
          <w:sz w:val="24"/>
          <w:szCs w:val="28"/>
        </w:rPr>
        <w:t xml:space="preserve">. </w:t>
      </w:r>
      <w:r>
        <w:rPr>
          <w:rFonts w:ascii="Times New Roman" w:hAnsi="Times New Roman" w:cs="Times New Roman" w:hint="eastAsia"/>
          <w:sz w:val="24"/>
          <w:szCs w:val="28"/>
        </w:rPr>
        <w:t>(</w:t>
      </w:r>
      <w:r w:rsidRPr="00B0124D">
        <w:rPr>
          <w:rFonts w:ascii="Times New Roman" w:hAnsi="Times New Roman" w:cs="Times New Roman" w:hint="eastAsia"/>
          <w:sz w:val="24"/>
          <w:szCs w:val="28"/>
        </w:rPr>
        <w:t>a</w:t>
      </w:r>
      <w:r>
        <w:rPr>
          <w:rFonts w:ascii="Times New Roman" w:hAnsi="Times New Roman" w:cs="Times New Roman" w:hint="eastAsia"/>
          <w:sz w:val="24"/>
          <w:szCs w:val="28"/>
        </w:rPr>
        <w:t xml:space="preserve">-c) </w:t>
      </w:r>
      <w:r w:rsidRPr="00B0124D">
        <w:rPr>
          <w:rFonts w:ascii="Times New Roman" w:hAnsi="Times New Roman" w:cs="Times New Roman"/>
          <w:sz w:val="24"/>
          <w:szCs w:val="28"/>
        </w:rPr>
        <w:t>Three π-π i</w:t>
      </w:r>
      <w:r w:rsidRPr="00B0124D">
        <w:rPr>
          <w:rFonts w:ascii="Times New Roman" w:hAnsi="Times New Roman" w:cs="Times New Roman" w:hint="eastAsia"/>
          <w:sz w:val="24"/>
          <w:szCs w:val="28"/>
        </w:rPr>
        <w:t>n</w:t>
      </w:r>
      <w:r w:rsidRPr="00B0124D">
        <w:rPr>
          <w:rFonts w:ascii="Times New Roman" w:hAnsi="Times New Roman" w:cs="Times New Roman"/>
          <w:sz w:val="24"/>
          <w:szCs w:val="28"/>
        </w:rPr>
        <w:t xml:space="preserve">teraction configurations of Y6 dimers represent small (a) moderate (b) and big (c) Y6 </w:t>
      </w:r>
      <w:r>
        <w:rPr>
          <w:rFonts w:ascii="Times New Roman" w:hAnsi="Times New Roman" w:cs="Times New Roman" w:hint="eastAsia"/>
          <w:sz w:val="24"/>
          <w:szCs w:val="28"/>
        </w:rPr>
        <w:t>nanocrystal</w:t>
      </w:r>
      <w:r w:rsidRPr="00B0124D">
        <w:rPr>
          <w:rFonts w:ascii="Times New Roman" w:hAnsi="Times New Roman" w:cs="Times New Roman"/>
          <w:sz w:val="24"/>
          <w:szCs w:val="28"/>
        </w:rPr>
        <w:t xml:space="preserve">s. (d-f) </w:t>
      </w:r>
      <w:proofErr w:type="spellStart"/>
      <w:r w:rsidRPr="00B0124D">
        <w:rPr>
          <w:rFonts w:ascii="Times New Roman" w:hAnsi="Times New Roman" w:cs="Times New Roman"/>
          <w:i/>
          <w:iCs/>
          <w:sz w:val="24"/>
          <w:szCs w:val="28"/>
        </w:rPr>
        <w:t>E</w:t>
      </w:r>
      <w:r w:rsidRPr="00B0124D">
        <w:rPr>
          <w:rFonts w:ascii="Times New Roman" w:hAnsi="Times New Roman" w:cs="Times New Roman"/>
          <w:sz w:val="24"/>
          <w:szCs w:val="28"/>
          <w:vertAlign w:val="subscript"/>
        </w:rPr>
        <w:t>a</w:t>
      </w:r>
      <w:proofErr w:type="spellEnd"/>
      <w:r w:rsidRPr="00B0124D">
        <w:rPr>
          <w:rFonts w:ascii="Times New Roman" w:hAnsi="Times New Roman" w:cs="Times New Roman"/>
          <w:sz w:val="24"/>
          <w:szCs w:val="28"/>
        </w:rPr>
        <w:t xml:space="preserve"> </w:t>
      </w:r>
      <w:r>
        <w:rPr>
          <w:rFonts w:ascii="Times New Roman" w:hAnsi="Times New Roman" w:cs="Times New Roman" w:hint="eastAsia"/>
          <w:sz w:val="24"/>
          <w:szCs w:val="28"/>
        </w:rPr>
        <w:t>calculated by VASP and Casida model.</w:t>
      </w:r>
    </w:p>
    <w:p w14:paraId="5967FDB5" w14:textId="77777777" w:rsidR="00707E99" w:rsidRPr="00B0124D" w:rsidRDefault="00707E99" w:rsidP="00B0124D">
      <w:pPr>
        <w:widowControl/>
        <w:rPr>
          <w:rFonts w:ascii="Times New Roman" w:hAnsi="Times New Roman" w:cs="Times New Roman"/>
          <w:sz w:val="24"/>
          <w:szCs w:val="28"/>
        </w:rPr>
      </w:pPr>
      <w:r w:rsidRPr="00B0124D">
        <w:rPr>
          <w:rFonts w:ascii="Times New Roman" w:hAnsi="Times New Roman" w:cs="Times New Roman"/>
          <w:sz w:val="24"/>
          <w:szCs w:val="28"/>
        </w:rPr>
        <w:br w:type="page"/>
      </w:r>
    </w:p>
    <w:p w14:paraId="0993A2E5" w14:textId="5CF8B5EB" w:rsidR="00707E99" w:rsidRDefault="000E7A34" w:rsidP="0016138B">
      <w:pPr>
        <w:widowControl/>
        <w:jc w:val="center"/>
        <w:rPr>
          <w:rFonts w:ascii="Times New Roman" w:hAnsi="Times New Roman" w:cs="Times New Roman"/>
          <w:sz w:val="24"/>
          <w:szCs w:val="28"/>
        </w:rPr>
      </w:pPr>
      <w:r>
        <w:rPr>
          <w:rFonts w:ascii="Times New Roman" w:hAnsi="Times New Roman" w:cs="Times New Roman"/>
          <w:noProof/>
          <w:sz w:val="24"/>
          <w:szCs w:val="28"/>
        </w:rPr>
        <w:lastRenderedPageBreak/>
        <w:drawing>
          <wp:inline distT="0" distB="0" distL="0" distR="0" wp14:anchorId="1F4FA7BB" wp14:editId="34B87815">
            <wp:extent cx="5220000" cy="6555789"/>
            <wp:effectExtent l="0" t="0" r="0" b="0"/>
            <wp:docPr id="13914376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123"/>
                    <a:stretch>
                      <a:fillRect/>
                    </a:stretch>
                  </pic:blipFill>
                  <pic:spPr bwMode="auto">
                    <a:xfrm>
                      <a:off x="0" y="0"/>
                      <a:ext cx="5220000" cy="6555789"/>
                    </a:xfrm>
                    <a:prstGeom prst="rect">
                      <a:avLst/>
                    </a:prstGeom>
                    <a:noFill/>
                    <a:ln>
                      <a:noFill/>
                    </a:ln>
                    <a:extLst>
                      <a:ext uri="{53640926-AAD7-44D8-BBD7-CCE9431645EC}">
                        <a14:shadowObscured xmlns:a14="http://schemas.microsoft.com/office/drawing/2010/main"/>
                      </a:ext>
                    </a:extLst>
                  </pic:spPr>
                </pic:pic>
              </a:graphicData>
            </a:graphic>
          </wp:inline>
        </w:drawing>
      </w:r>
    </w:p>
    <w:p w14:paraId="335FE261" w14:textId="007C7836" w:rsidR="00FC043D" w:rsidRDefault="00707E99" w:rsidP="00FC043D">
      <w:pPr>
        <w:widowControl/>
        <w:rPr>
          <w:rFonts w:ascii="Times New Roman" w:hAnsi="Times New Roman" w:cs="Times New Roman"/>
          <w:sz w:val="24"/>
          <w:szCs w:val="24"/>
        </w:rPr>
      </w:pPr>
      <w:r w:rsidRPr="0016138B">
        <w:rPr>
          <w:rFonts w:ascii="Times New Roman" w:hAnsi="Times New Roman" w:cs="Times New Roman" w:hint="eastAsia"/>
          <w:b/>
          <w:bCs/>
          <w:sz w:val="24"/>
          <w:szCs w:val="28"/>
        </w:rPr>
        <w:t>Fig</w:t>
      </w:r>
      <w:r w:rsidR="000E7A34">
        <w:rPr>
          <w:rFonts w:ascii="Times New Roman" w:hAnsi="Times New Roman" w:cs="Times New Roman" w:hint="eastAsia"/>
          <w:b/>
          <w:bCs/>
          <w:sz w:val="24"/>
          <w:szCs w:val="28"/>
        </w:rPr>
        <w:t>ure</w:t>
      </w:r>
      <w:r w:rsidRPr="0016138B">
        <w:rPr>
          <w:rFonts w:ascii="Times New Roman" w:hAnsi="Times New Roman" w:cs="Times New Roman" w:hint="eastAsia"/>
          <w:b/>
          <w:bCs/>
          <w:sz w:val="24"/>
          <w:szCs w:val="28"/>
        </w:rPr>
        <w:t xml:space="preserve"> S</w:t>
      </w:r>
      <w:r w:rsidR="000E7A34">
        <w:rPr>
          <w:rFonts w:ascii="Times New Roman" w:hAnsi="Times New Roman" w:cs="Times New Roman" w:hint="eastAsia"/>
          <w:b/>
          <w:bCs/>
          <w:sz w:val="24"/>
          <w:szCs w:val="28"/>
        </w:rPr>
        <w:t>9</w:t>
      </w:r>
      <w:r>
        <w:rPr>
          <w:rFonts w:ascii="Times New Roman" w:hAnsi="Times New Roman" w:cs="Times New Roman" w:hint="eastAsia"/>
          <w:sz w:val="24"/>
          <w:szCs w:val="28"/>
        </w:rPr>
        <w:t xml:space="preserve">. </w:t>
      </w:r>
      <w:r>
        <w:rPr>
          <w:rFonts w:ascii="Times New Roman" w:hAnsi="Times New Roman" w:cs="Times New Roman" w:hint="eastAsia"/>
          <w:sz w:val="24"/>
          <w:szCs w:val="24"/>
        </w:rPr>
        <w:t>Global fitting of fs-TA spectroscopy of Y6 NC under photocatalytic HER conditions (NC + AA + Pt).</w:t>
      </w:r>
      <w:r w:rsidRPr="00E834FD">
        <w:rPr>
          <w:rFonts w:ascii="Times New Roman" w:hAnsi="Times New Roman" w:cs="Times New Roman" w:hint="eastAsia"/>
          <w:sz w:val="24"/>
          <w:szCs w:val="28"/>
        </w:rPr>
        <w:t xml:space="preserve"> </w:t>
      </w:r>
      <w:r>
        <w:rPr>
          <w:rFonts w:ascii="Times New Roman" w:hAnsi="Times New Roman" w:cs="Times New Roman" w:hint="eastAsia"/>
          <w:sz w:val="24"/>
          <w:szCs w:val="28"/>
        </w:rPr>
        <w:t xml:space="preserve">(a) fs-TA of 4.3 nm NC + AA + Pt. (b) </w:t>
      </w:r>
      <w:r>
        <w:rPr>
          <w:rFonts w:ascii="Times New Roman" w:hAnsi="Times New Roman" w:cs="Times New Roman" w:hint="eastAsia"/>
          <w:sz w:val="24"/>
          <w:szCs w:val="24"/>
        </w:rPr>
        <w:t xml:space="preserve">Evolution-associated difference spectra of </w:t>
      </w:r>
      <w:r>
        <w:rPr>
          <w:rFonts w:ascii="Times New Roman" w:hAnsi="Times New Roman" w:cs="Times New Roman" w:hint="eastAsia"/>
          <w:sz w:val="24"/>
          <w:szCs w:val="28"/>
        </w:rPr>
        <w:t>(a)</w:t>
      </w:r>
      <w:r>
        <w:rPr>
          <w:rFonts w:ascii="Times New Roman" w:hAnsi="Times New Roman" w:cs="Times New Roman" w:hint="eastAsia"/>
          <w:sz w:val="24"/>
          <w:szCs w:val="24"/>
        </w:rPr>
        <w:t xml:space="preserve">. (c) Kinetics of exciton and charge separation state in </w:t>
      </w:r>
      <w:r>
        <w:rPr>
          <w:rFonts w:ascii="Times New Roman" w:hAnsi="Times New Roman" w:cs="Times New Roman" w:hint="eastAsia"/>
          <w:sz w:val="24"/>
          <w:szCs w:val="28"/>
        </w:rPr>
        <w:t>4.3</w:t>
      </w:r>
      <w:r>
        <w:rPr>
          <w:rFonts w:ascii="Times New Roman" w:hAnsi="Times New Roman" w:cs="Times New Roman" w:hint="eastAsia"/>
          <w:sz w:val="24"/>
          <w:szCs w:val="24"/>
        </w:rPr>
        <w:t xml:space="preserve"> nm NC under reaction conditions. (d) </w:t>
      </w:r>
      <w:r>
        <w:rPr>
          <w:rFonts w:ascii="Times New Roman" w:hAnsi="Times New Roman" w:cs="Times New Roman" w:hint="eastAsia"/>
          <w:sz w:val="24"/>
          <w:szCs w:val="28"/>
        </w:rPr>
        <w:t xml:space="preserve">fs-TA of 6.6 nm NC + AA + Pt. (e) </w:t>
      </w:r>
      <w:r>
        <w:rPr>
          <w:rFonts w:ascii="Times New Roman" w:hAnsi="Times New Roman" w:cs="Times New Roman" w:hint="eastAsia"/>
          <w:sz w:val="24"/>
          <w:szCs w:val="24"/>
        </w:rPr>
        <w:t xml:space="preserve">Evolution-associated difference spectra of </w:t>
      </w:r>
      <w:r>
        <w:rPr>
          <w:rFonts w:ascii="Times New Roman" w:hAnsi="Times New Roman" w:cs="Times New Roman" w:hint="eastAsia"/>
          <w:sz w:val="24"/>
          <w:szCs w:val="28"/>
        </w:rPr>
        <w:t>(d)</w:t>
      </w:r>
      <w:r>
        <w:rPr>
          <w:rFonts w:ascii="Times New Roman" w:hAnsi="Times New Roman" w:cs="Times New Roman" w:hint="eastAsia"/>
          <w:sz w:val="24"/>
          <w:szCs w:val="24"/>
        </w:rPr>
        <w:t xml:space="preserve">. (f) Kinetics of exciton and charge separation state in </w:t>
      </w:r>
      <w:r>
        <w:rPr>
          <w:rFonts w:ascii="Times New Roman" w:hAnsi="Times New Roman" w:cs="Times New Roman" w:hint="eastAsia"/>
          <w:sz w:val="24"/>
          <w:szCs w:val="28"/>
        </w:rPr>
        <w:t>6.6</w:t>
      </w:r>
      <w:r>
        <w:rPr>
          <w:rFonts w:ascii="Times New Roman" w:hAnsi="Times New Roman" w:cs="Times New Roman" w:hint="eastAsia"/>
          <w:sz w:val="24"/>
          <w:szCs w:val="24"/>
        </w:rPr>
        <w:t xml:space="preserve"> nm NC under reaction conditions. (g) </w:t>
      </w:r>
      <w:r>
        <w:rPr>
          <w:rFonts w:ascii="Times New Roman" w:hAnsi="Times New Roman" w:cs="Times New Roman" w:hint="eastAsia"/>
          <w:sz w:val="24"/>
          <w:szCs w:val="28"/>
        </w:rPr>
        <w:t xml:space="preserve">fs-TA of 12.3 nm NC + AA + Pt. (h) </w:t>
      </w:r>
      <w:r>
        <w:rPr>
          <w:rFonts w:ascii="Times New Roman" w:hAnsi="Times New Roman" w:cs="Times New Roman" w:hint="eastAsia"/>
          <w:sz w:val="24"/>
          <w:szCs w:val="24"/>
        </w:rPr>
        <w:t xml:space="preserve">Evolution-associated difference spectra of </w:t>
      </w:r>
      <w:r>
        <w:rPr>
          <w:rFonts w:ascii="Times New Roman" w:hAnsi="Times New Roman" w:cs="Times New Roman" w:hint="eastAsia"/>
          <w:sz w:val="24"/>
          <w:szCs w:val="28"/>
        </w:rPr>
        <w:t>(g)</w:t>
      </w:r>
      <w:r>
        <w:rPr>
          <w:rFonts w:ascii="Times New Roman" w:hAnsi="Times New Roman" w:cs="Times New Roman" w:hint="eastAsia"/>
          <w:sz w:val="24"/>
          <w:szCs w:val="24"/>
        </w:rPr>
        <w:t>. (</w:t>
      </w:r>
      <w:proofErr w:type="spellStart"/>
      <w:r>
        <w:rPr>
          <w:rFonts w:ascii="Times New Roman" w:hAnsi="Times New Roman" w:cs="Times New Roman" w:hint="eastAsia"/>
          <w:sz w:val="24"/>
          <w:szCs w:val="24"/>
        </w:rPr>
        <w:t>i</w:t>
      </w:r>
      <w:proofErr w:type="spellEnd"/>
      <w:r>
        <w:rPr>
          <w:rFonts w:ascii="Times New Roman" w:hAnsi="Times New Roman" w:cs="Times New Roman" w:hint="eastAsia"/>
          <w:sz w:val="24"/>
          <w:szCs w:val="24"/>
        </w:rPr>
        <w:t xml:space="preserve">) Kinetics of exciton and charge separation state in </w:t>
      </w:r>
      <w:r>
        <w:rPr>
          <w:rFonts w:ascii="Times New Roman" w:hAnsi="Times New Roman" w:cs="Times New Roman" w:hint="eastAsia"/>
          <w:sz w:val="24"/>
          <w:szCs w:val="28"/>
        </w:rPr>
        <w:t>12.3</w:t>
      </w:r>
      <w:r>
        <w:rPr>
          <w:rFonts w:ascii="Times New Roman" w:hAnsi="Times New Roman" w:cs="Times New Roman" w:hint="eastAsia"/>
          <w:sz w:val="24"/>
          <w:szCs w:val="24"/>
        </w:rPr>
        <w:t xml:space="preserve"> nm NC under reaction conditions.</w:t>
      </w:r>
      <w:r w:rsidR="00396FB6" w:rsidRPr="00396FB6">
        <w:rPr>
          <w:rFonts w:ascii="Times New Roman" w:hAnsi="Times New Roman" w:cs="Times New Roman" w:hint="eastAsia"/>
          <w:sz w:val="24"/>
          <w:szCs w:val="24"/>
        </w:rPr>
        <w:t xml:space="preserve"> </w:t>
      </w:r>
      <w:r w:rsidR="00396FB6">
        <w:rPr>
          <w:rFonts w:ascii="Times New Roman" w:hAnsi="Times New Roman" w:cs="Times New Roman" w:hint="eastAsia"/>
          <w:sz w:val="24"/>
          <w:szCs w:val="24"/>
        </w:rPr>
        <w:t xml:space="preserve">(j) </w:t>
      </w:r>
      <w:r w:rsidR="00396FB6">
        <w:rPr>
          <w:rFonts w:ascii="Times New Roman" w:hAnsi="Times New Roman" w:cs="Times New Roman" w:hint="eastAsia"/>
          <w:sz w:val="24"/>
          <w:szCs w:val="28"/>
        </w:rPr>
        <w:t xml:space="preserve">fs-TA of 23.8 nm NC + AA + Pt. (k) </w:t>
      </w:r>
      <w:r w:rsidR="00396FB6">
        <w:rPr>
          <w:rFonts w:ascii="Times New Roman" w:hAnsi="Times New Roman" w:cs="Times New Roman" w:hint="eastAsia"/>
          <w:sz w:val="24"/>
          <w:szCs w:val="24"/>
        </w:rPr>
        <w:t xml:space="preserve">Evolution-associated difference spectra of </w:t>
      </w:r>
      <w:r w:rsidR="00396FB6">
        <w:rPr>
          <w:rFonts w:ascii="Times New Roman" w:hAnsi="Times New Roman" w:cs="Times New Roman" w:hint="eastAsia"/>
          <w:sz w:val="24"/>
          <w:szCs w:val="28"/>
        </w:rPr>
        <w:t>(j)</w:t>
      </w:r>
      <w:r w:rsidR="00396FB6">
        <w:rPr>
          <w:rFonts w:ascii="Times New Roman" w:hAnsi="Times New Roman" w:cs="Times New Roman" w:hint="eastAsia"/>
          <w:sz w:val="24"/>
          <w:szCs w:val="24"/>
        </w:rPr>
        <w:t xml:space="preserve">. (l) Kinetics of exciton and charge separation state in </w:t>
      </w:r>
      <w:r w:rsidR="00396FB6">
        <w:rPr>
          <w:rFonts w:ascii="Times New Roman" w:hAnsi="Times New Roman" w:cs="Times New Roman" w:hint="eastAsia"/>
          <w:sz w:val="24"/>
          <w:szCs w:val="28"/>
        </w:rPr>
        <w:t>23.8</w:t>
      </w:r>
      <w:r w:rsidR="00396FB6">
        <w:rPr>
          <w:rFonts w:ascii="Times New Roman" w:hAnsi="Times New Roman" w:cs="Times New Roman" w:hint="eastAsia"/>
          <w:sz w:val="24"/>
          <w:szCs w:val="24"/>
        </w:rPr>
        <w:t xml:space="preserve"> nm NC under reaction conditions.</w:t>
      </w:r>
      <w:r w:rsidR="00FC043D">
        <w:rPr>
          <w:rFonts w:ascii="Times New Roman" w:hAnsi="Times New Roman" w:cs="Times New Roman"/>
          <w:sz w:val="24"/>
          <w:szCs w:val="24"/>
        </w:rPr>
        <w:br w:type="page"/>
      </w:r>
    </w:p>
    <w:p w14:paraId="6C742FAB" w14:textId="5C06E66C" w:rsidR="00707E99" w:rsidRDefault="00FC043D" w:rsidP="00FC043D">
      <w:pPr>
        <w:widowControl/>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0503169" wp14:editId="4B6B4085">
            <wp:extent cx="5220000" cy="4821396"/>
            <wp:effectExtent l="0" t="0" r="0" b="0"/>
            <wp:docPr id="9705257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23"/>
                    <a:stretch>
                      <a:fillRect/>
                    </a:stretch>
                  </pic:blipFill>
                  <pic:spPr bwMode="auto">
                    <a:xfrm>
                      <a:off x="0" y="0"/>
                      <a:ext cx="5220000" cy="4821396"/>
                    </a:xfrm>
                    <a:prstGeom prst="rect">
                      <a:avLst/>
                    </a:prstGeom>
                    <a:noFill/>
                    <a:ln>
                      <a:noFill/>
                    </a:ln>
                    <a:extLst>
                      <a:ext uri="{53640926-AAD7-44D8-BBD7-CCE9431645EC}">
                        <a14:shadowObscured xmlns:a14="http://schemas.microsoft.com/office/drawing/2010/main"/>
                      </a:ext>
                    </a:extLst>
                  </pic:spPr>
                </pic:pic>
              </a:graphicData>
            </a:graphic>
          </wp:inline>
        </w:drawing>
      </w:r>
    </w:p>
    <w:p w14:paraId="2DECB06D" w14:textId="3AAE4A75" w:rsidR="00FC043D" w:rsidRDefault="00FC043D" w:rsidP="00FC043D">
      <w:pPr>
        <w:widowControl/>
        <w:rPr>
          <w:rFonts w:ascii="Times New Roman" w:hAnsi="Times New Roman" w:cs="Times New Roman"/>
          <w:sz w:val="24"/>
          <w:szCs w:val="24"/>
        </w:rPr>
      </w:pPr>
      <w:r w:rsidRPr="0016138B">
        <w:rPr>
          <w:rFonts w:ascii="Times New Roman" w:hAnsi="Times New Roman" w:cs="Times New Roman" w:hint="eastAsia"/>
          <w:b/>
          <w:bCs/>
          <w:sz w:val="24"/>
          <w:szCs w:val="28"/>
        </w:rPr>
        <w:t>Fig</w:t>
      </w:r>
      <w:r>
        <w:rPr>
          <w:rFonts w:ascii="Times New Roman" w:hAnsi="Times New Roman" w:cs="Times New Roman" w:hint="eastAsia"/>
          <w:b/>
          <w:bCs/>
          <w:sz w:val="24"/>
          <w:szCs w:val="28"/>
        </w:rPr>
        <w:t>ure</w:t>
      </w:r>
      <w:r w:rsidRPr="0016138B">
        <w:rPr>
          <w:rFonts w:ascii="Times New Roman" w:hAnsi="Times New Roman" w:cs="Times New Roman" w:hint="eastAsia"/>
          <w:b/>
          <w:bCs/>
          <w:sz w:val="24"/>
          <w:szCs w:val="28"/>
        </w:rPr>
        <w:t xml:space="preserve"> S</w:t>
      </w:r>
      <w:r>
        <w:rPr>
          <w:rFonts w:ascii="Times New Roman" w:hAnsi="Times New Roman" w:cs="Times New Roman" w:hint="eastAsia"/>
          <w:b/>
          <w:bCs/>
          <w:sz w:val="24"/>
          <w:szCs w:val="28"/>
        </w:rPr>
        <w:t>10</w:t>
      </w:r>
      <w:r>
        <w:rPr>
          <w:rFonts w:ascii="Times New Roman" w:hAnsi="Times New Roman" w:cs="Times New Roman" w:hint="eastAsia"/>
          <w:sz w:val="24"/>
          <w:szCs w:val="28"/>
        </w:rPr>
        <w:t xml:space="preserve">. </w:t>
      </w:r>
      <w:r>
        <w:rPr>
          <w:rFonts w:ascii="Times New Roman" w:hAnsi="Times New Roman" w:cs="Times New Roman" w:hint="eastAsia"/>
          <w:sz w:val="24"/>
          <w:szCs w:val="24"/>
        </w:rPr>
        <w:t>Global fitting of fs-TA spectroscopy of Y6 NC under photocatalytic HER conditions (NC + AA + Pt).</w:t>
      </w:r>
      <w:r w:rsidRPr="00E834FD">
        <w:rPr>
          <w:rFonts w:ascii="Times New Roman" w:hAnsi="Times New Roman" w:cs="Times New Roman" w:hint="eastAsia"/>
          <w:sz w:val="24"/>
          <w:szCs w:val="28"/>
        </w:rPr>
        <w:t xml:space="preserve"> </w:t>
      </w:r>
      <w:r>
        <w:rPr>
          <w:rFonts w:ascii="Times New Roman" w:hAnsi="Times New Roman" w:cs="Times New Roman" w:hint="eastAsia"/>
          <w:sz w:val="24"/>
          <w:szCs w:val="28"/>
        </w:rPr>
        <w:t xml:space="preserve">(a) fs-TA of 71.9 nm NC + AA + Pt. (b) </w:t>
      </w:r>
      <w:r>
        <w:rPr>
          <w:rFonts w:ascii="Times New Roman" w:hAnsi="Times New Roman" w:cs="Times New Roman" w:hint="eastAsia"/>
          <w:sz w:val="24"/>
          <w:szCs w:val="24"/>
        </w:rPr>
        <w:t xml:space="preserve">Evolution-associated difference spectra of </w:t>
      </w:r>
      <w:r>
        <w:rPr>
          <w:rFonts w:ascii="Times New Roman" w:hAnsi="Times New Roman" w:cs="Times New Roman" w:hint="eastAsia"/>
          <w:sz w:val="24"/>
          <w:szCs w:val="28"/>
        </w:rPr>
        <w:t>(a)</w:t>
      </w:r>
      <w:r>
        <w:rPr>
          <w:rFonts w:ascii="Times New Roman" w:hAnsi="Times New Roman" w:cs="Times New Roman" w:hint="eastAsia"/>
          <w:sz w:val="24"/>
          <w:szCs w:val="24"/>
        </w:rPr>
        <w:t xml:space="preserve">. (c) Kinetics of exciton and charge separation state in </w:t>
      </w:r>
      <w:r>
        <w:rPr>
          <w:rFonts w:ascii="Times New Roman" w:hAnsi="Times New Roman" w:cs="Times New Roman" w:hint="eastAsia"/>
          <w:sz w:val="24"/>
          <w:szCs w:val="28"/>
        </w:rPr>
        <w:t>71.9</w:t>
      </w:r>
      <w:r>
        <w:rPr>
          <w:rFonts w:ascii="Times New Roman" w:hAnsi="Times New Roman" w:cs="Times New Roman" w:hint="eastAsia"/>
          <w:sz w:val="24"/>
          <w:szCs w:val="24"/>
        </w:rPr>
        <w:t xml:space="preserve"> nm NC under reaction conditions. (d) </w:t>
      </w:r>
      <w:r>
        <w:rPr>
          <w:rFonts w:ascii="Times New Roman" w:hAnsi="Times New Roman" w:cs="Times New Roman" w:hint="eastAsia"/>
          <w:sz w:val="24"/>
          <w:szCs w:val="28"/>
        </w:rPr>
        <w:t xml:space="preserve">fs-TA of 105.3 nm NC + AA + Pt. (e) </w:t>
      </w:r>
      <w:r>
        <w:rPr>
          <w:rFonts w:ascii="Times New Roman" w:hAnsi="Times New Roman" w:cs="Times New Roman" w:hint="eastAsia"/>
          <w:sz w:val="24"/>
          <w:szCs w:val="24"/>
        </w:rPr>
        <w:t xml:space="preserve">Evolution-associated difference spectra of </w:t>
      </w:r>
      <w:r>
        <w:rPr>
          <w:rFonts w:ascii="Times New Roman" w:hAnsi="Times New Roman" w:cs="Times New Roman" w:hint="eastAsia"/>
          <w:sz w:val="24"/>
          <w:szCs w:val="28"/>
        </w:rPr>
        <w:t>(d)</w:t>
      </w:r>
      <w:r>
        <w:rPr>
          <w:rFonts w:ascii="Times New Roman" w:hAnsi="Times New Roman" w:cs="Times New Roman" w:hint="eastAsia"/>
          <w:sz w:val="24"/>
          <w:szCs w:val="24"/>
        </w:rPr>
        <w:t xml:space="preserve">. (f) Kinetics of exciton and charge separation state in </w:t>
      </w:r>
      <w:r>
        <w:rPr>
          <w:rFonts w:ascii="Times New Roman" w:hAnsi="Times New Roman" w:cs="Times New Roman" w:hint="eastAsia"/>
          <w:sz w:val="24"/>
          <w:szCs w:val="28"/>
        </w:rPr>
        <w:t>105.3</w:t>
      </w:r>
      <w:r>
        <w:rPr>
          <w:rFonts w:ascii="Times New Roman" w:hAnsi="Times New Roman" w:cs="Times New Roman" w:hint="eastAsia"/>
          <w:sz w:val="24"/>
          <w:szCs w:val="24"/>
        </w:rPr>
        <w:t xml:space="preserve"> nm NC under reaction conditions. (g) </w:t>
      </w:r>
      <w:r>
        <w:rPr>
          <w:rFonts w:ascii="Times New Roman" w:hAnsi="Times New Roman" w:cs="Times New Roman" w:hint="eastAsia"/>
          <w:sz w:val="24"/>
          <w:szCs w:val="28"/>
        </w:rPr>
        <w:t xml:space="preserve">fs-TA of 220.4 nm NC + AA + Pt. (h) </w:t>
      </w:r>
      <w:r>
        <w:rPr>
          <w:rFonts w:ascii="Times New Roman" w:hAnsi="Times New Roman" w:cs="Times New Roman" w:hint="eastAsia"/>
          <w:sz w:val="24"/>
          <w:szCs w:val="24"/>
        </w:rPr>
        <w:t xml:space="preserve">Evolution-associated difference spectra of </w:t>
      </w:r>
      <w:r>
        <w:rPr>
          <w:rFonts w:ascii="Times New Roman" w:hAnsi="Times New Roman" w:cs="Times New Roman" w:hint="eastAsia"/>
          <w:sz w:val="24"/>
          <w:szCs w:val="28"/>
        </w:rPr>
        <w:t>(g)</w:t>
      </w:r>
      <w:r>
        <w:rPr>
          <w:rFonts w:ascii="Times New Roman" w:hAnsi="Times New Roman" w:cs="Times New Roman" w:hint="eastAsia"/>
          <w:sz w:val="24"/>
          <w:szCs w:val="24"/>
        </w:rPr>
        <w:t>. (</w:t>
      </w:r>
      <w:proofErr w:type="spellStart"/>
      <w:r>
        <w:rPr>
          <w:rFonts w:ascii="Times New Roman" w:hAnsi="Times New Roman" w:cs="Times New Roman" w:hint="eastAsia"/>
          <w:sz w:val="24"/>
          <w:szCs w:val="24"/>
        </w:rPr>
        <w:t>i</w:t>
      </w:r>
      <w:proofErr w:type="spellEnd"/>
      <w:r>
        <w:rPr>
          <w:rFonts w:ascii="Times New Roman" w:hAnsi="Times New Roman" w:cs="Times New Roman" w:hint="eastAsia"/>
          <w:sz w:val="24"/>
          <w:szCs w:val="24"/>
        </w:rPr>
        <w:t xml:space="preserve">) Kinetics of exciton and charge separation state in </w:t>
      </w:r>
      <w:r>
        <w:rPr>
          <w:rFonts w:ascii="Times New Roman" w:hAnsi="Times New Roman" w:cs="Times New Roman" w:hint="eastAsia"/>
          <w:sz w:val="24"/>
          <w:szCs w:val="28"/>
        </w:rPr>
        <w:t>220.4</w:t>
      </w:r>
      <w:r>
        <w:rPr>
          <w:rFonts w:ascii="Times New Roman" w:hAnsi="Times New Roman" w:cs="Times New Roman" w:hint="eastAsia"/>
          <w:sz w:val="24"/>
          <w:szCs w:val="24"/>
        </w:rPr>
        <w:t xml:space="preserve"> nm NC under reaction conditions.</w:t>
      </w:r>
    </w:p>
    <w:p w14:paraId="58820A58" w14:textId="52B2BC3F" w:rsidR="00707E99" w:rsidRDefault="00707E99">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22013776" w14:textId="5BAC4139" w:rsidR="00707E99" w:rsidRDefault="00707E99">
      <w:pPr>
        <w:widowControl/>
        <w:jc w:val="left"/>
        <w:rPr>
          <w:rFonts w:ascii="Times New Roman" w:hAnsi="Times New Roman" w:cs="Times New Roman"/>
          <w:sz w:val="24"/>
          <w:szCs w:val="24"/>
        </w:rPr>
      </w:pPr>
    </w:p>
    <w:p w14:paraId="476FFC40" w14:textId="07426CFF" w:rsidR="00707E99" w:rsidRDefault="00483074" w:rsidP="003A589D">
      <w:pPr>
        <w:widowControl/>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635C40A" wp14:editId="63943A6A">
            <wp:extent cx="3600000" cy="3088961"/>
            <wp:effectExtent l="0" t="0" r="635" b="0"/>
            <wp:docPr id="16030525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0" cy="3088961"/>
                    </a:xfrm>
                    <a:prstGeom prst="rect">
                      <a:avLst/>
                    </a:prstGeom>
                    <a:noFill/>
                  </pic:spPr>
                </pic:pic>
              </a:graphicData>
            </a:graphic>
          </wp:inline>
        </w:drawing>
      </w:r>
    </w:p>
    <w:p w14:paraId="2E2CF140" w14:textId="572FE5EB" w:rsidR="00707E99" w:rsidRDefault="00707E99" w:rsidP="00496CB5">
      <w:pPr>
        <w:widowControl/>
        <w:jc w:val="left"/>
        <w:rPr>
          <w:rFonts w:ascii="Times New Roman" w:hAnsi="Times New Roman" w:cs="Times New Roman"/>
          <w:sz w:val="24"/>
          <w:szCs w:val="24"/>
        </w:rPr>
      </w:pPr>
      <w:r w:rsidRPr="00B67592">
        <w:rPr>
          <w:rFonts w:ascii="Times New Roman" w:hAnsi="Times New Roman" w:cs="Times New Roman" w:hint="eastAsia"/>
          <w:b/>
          <w:bCs/>
          <w:sz w:val="24"/>
          <w:szCs w:val="24"/>
        </w:rPr>
        <w:t>Fig</w:t>
      </w:r>
      <w:r w:rsidR="00483074">
        <w:rPr>
          <w:rFonts w:ascii="Times New Roman" w:hAnsi="Times New Roman" w:cs="Times New Roman" w:hint="eastAsia"/>
          <w:b/>
          <w:bCs/>
          <w:sz w:val="24"/>
          <w:szCs w:val="24"/>
        </w:rPr>
        <w:t>ure</w:t>
      </w:r>
      <w:r w:rsidRPr="00B67592">
        <w:rPr>
          <w:rFonts w:ascii="Times New Roman" w:hAnsi="Times New Roman" w:cs="Times New Roman" w:hint="eastAsia"/>
          <w:b/>
          <w:bCs/>
          <w:sz w:val="24"/>
          <w:szCs w:val="24"/>
        </w:rPr>
        <w:t xml:space="preserve"> S</w:t>
      </w:r>
      <w:r w:rsidR="00483074">
        <w:rPr>
          <w:rFonts w:ascii="Times New Roman" w:hAnsi="Times New Roman" w:cs="Times New Roman" w:hint="eastAsia"/>
          <w:b/>
          <w:bCs/>
          <w:sz w:val="24"/>
          <w:szCs w:val="24"/>
        </w:rPr>
        <w:t>11</w:t>
      </w:r>
      <w:r>
        <w:rPr>
          <w:rFonts w:ascii="Times New Roman" w:hAnsi="Times New Roman" w:cs="Times New Roman" w:hint="eastAsia"/>
          <w:sz w:val="24"/>
          <w:szCs w:val="24"/>
        </w:rPr>
        <w:t>. Charge separation state lifetime of 4.3 nm, 71.9 nm and 220.4 nm NCs in HER reaction condition</w:t>
      </w:r>
      <w:r w:rsidR="00483074">
        <w:rPr>
          <w:rFonts w:ascii="Times New Roman" w:hAnsi="Times New Roman" w:cs="Times New Roman" w:hint="eastAsia"/>
          <w:sz w:val="24"/>
          <w:szCs w:val="24"/>
        </w:rPr>
        <w:t xml:space="preserve"> (NC + AA + Pt)</w:t>
      </w:r>
      <w:r>
        <w:rPr>
          <w:rFonts w:ascii="Times New Roman" w:hAnsi="Times New Roman" w:cs="Times New Roman" w:hint="eastAsia"/>
          <w:sz w:val="24"/>
          <w:szCs w:val="24"/>
        </w:rPr>
        <w:t>.</w:t>
      </w:r>
      <w:r>
        <w:rPr>
          <w:rFonts w:ascii="Times New Roman" w:hAnsi="Times New Roman" w:cs="Times New Roman"/>
          <w:sz w:val="24"/>
          <w:szCs w:val="24"/>
        </w:rPr>
        <w:br w:type="page"/>
      </w:r>
    </w:p>
    <w:p w14:paraId="0D300177" w14:textId="5D0525E0" w:rsidR="00707E99" w:rsidRDefault="001A3158" w:rsidP="001A3158">
      <w:pPr>
        <w:widowControl/>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1EAC32F3" wp14:editId="7959D5E0">
            <wp:extent cx="5220000" cy="4586332"/>
            <wp:effectExtent l="0" t="0" r="0" b="5080"/>
            <wp:docPr id="17386188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460" t="2158"/>
                    <a:stretch>
                      <a:fillRect/>
                    </a:stretch>
                  </pic:blipFill>
                  <pic:spPr bwMode="auto">
                    <a:xfrm>
                      <a:off x="0" y="0"/>
                      <a:ext cx="5220000" cy="4586332"/>
                    </a:xfrm>
                    <a:prstGeom prst="rect">
                      <a:avLst/>
                    </a:prstGeom>
                    <a:noFill/>
                    <a:ln>
                      <a:noFill/>
                    </a:ln>
                    <a:extLst>
                      <a:ext uri="{53640926-AAD7-44D8-BBD7-CCE9431645EC}">
                        <a14:shadowObscured xmlns:a14="http://schemas.microsoft.com/office/drawing/2010/main"/>
                      </a:ext>
                    </a:extLst>
                  </pic:spPr>
                </pic:pic>
              </a:graphicData>
            </a:graphic>
          </wp:inline>
        </w:drawing>
      </w:r>
    </w:p>
    <w:p w14:paraId="05B4E436" w14:textId="2C380C3B" w:rsidR="00707E99" w:rsidRDefault="00707E99" w:rsidP="00535D65">
      <w:pPr>
        <w:widowControl/>
        <w:rPr>
          <w:rFonts w:ascii="Times New Roman" w:hAnsi="Times New Roman" w:cs="Times New Roman"/>
          <w:sz w:val="24"/>
          <w:szCs w:val="24"/>
        </w:rPr>
      </w:pPr>
      <w:r w:rsidRPr="006E1748">
        <w:rPr>
          <w:rFonts w:ascii="Times New Roman" w:hAnsi="Times New Roman" w:cs="Times New Roman" w:hint="eastAsia"/>
          <w:b/>
          <w:bCs/>
          <w:sz w:val="24"/>
          <w:szCs w:val="24"/>
        </w:rPr>
        <w:t>Fig</w:t>
      </w:r>
      <w:r w:rsidR="009B752C">
        <w:rPr>
          <w:rFonts w:ascii="Times New Roman" w:hAnsi="Times New Roman" w:cs="Times New Roman" w:hint="eastAsia"/>
          <w:b/>
          <w:bCs/>
          <w:sz w:val="24"/>
          <w:szCs w:val="24"/>
        </w:rPr>
        <w:t>ure</w:t>
      </w:r>
      <w:r w:rsidRPr="006E1748">
        <w:rPr>
          <w:rFonts w:ascii="Times New Roman" w:hAnsi="Times New Roman" w:cs="Times New Roman" w:hint="eastAsia"/>
          <w:b/>
          <w:bCs/>
          <w:sz w:val="24"/>
          <w:szCs w:val="24"/>
        </w:rPr>
        <w:t xml:space="preserve"> S</w:t>
      </w:r>
      <w:r w:rsidR="0014411B">
        <w:rPr>
          <w:rFonts w:ascii="Times New Roman" w:hAnsi="Times New Roman" w:cs="Times New Roman" w:hint="eastAsia"/>
          <w:b/>
          <w:bCs/>
          <w:sz w:val="24"/>
          <w:szCs w:val="24"/>
        </w:rPr>
        <w:t>1</w:t>
      </w:r>
      <w:r>
        <w:rPr>
          <w:rFonts w:ascii="Times New Roman" w:hAnsi="Times New Roman" w:cs="Times New Roman" w:hint="eastAsia"/>
          <w:b/>
          <w:bCs/>
          <w:sz w:val="24"/>
          <w:szCs w:val="24"/>
        </w:rPr>
        <w:t>2</w:t>
      </w:r>
      <w:r>
        <w:rPr>
          <w:rFonts w:ascii="Times New Roman" w:hAnsi="Times New Roman" w:cs="Times New Roman" w:hint="eastAsia"/>
          <w:sz w:val="24"/>
          <w:szCs w:val="24"/>
        </w:rPr>
        <w:t xml:space="preserve">. </w:t>
      </w:r>
      <w:r>
        <w:rPr>
          <w:rFonts w:ascii="Times New Roman" w:hAnsi="Times New Roman" w:cs="Times New Roman" w:hint="eastAsia"/>
          <w:sz w:val="24"/>
          <w:szCs w:val="28"/>
        </w:rPr>
        <w:t>(a) H</w:t>
      </w:r>
      <w:r w:rsidRPr="005660B5">
        <w:rPr>
          <w:rFonts w:ascii="Times New Roman" w:hAnsi="Times New Roman" w:cs="Times New Roman" w:hint="eastAsia"/>
          <w:sz w:val="24"/>
          <w:szCs w:val="28"/>
          <w:vertAlign w:val="subscript"/>
        </w:rPr>
        <w:t>2</w:t>
      </w:r>
      <w:r>
        <w:rPr>
          <w:rFonts w:ascii="Times New Roman" w:hAnsi="Times New Roman" w:cs="Times New Roman" w:hint="eastAsia"/>
          <w:sz w:val="24"/>
          <w:szCs w:val="28"/>
        </w:rPr>
        <w:t xml:space="preserve"> Evolution in 4 h varied with NC (4.3 nm) mass from 0.1 mg to 5.5 mg. (b) Mass-normalized HER rate of different NCs mass. 10 </w:t>
      </w:r>
      <w:proofErr w:type="spellStart"/>
      <w:r>
        <w:rPr>
          <w:rFonts w:ascii="Times New Roman" w:hAnsi="Times New Roman" w:cs="Times New Roman" w:hint="eastAsia"/>
          <w:sz w:val="24"/>
          <w:szCs w:val="28"/>
        </w:rPr>
        <w:t>wt</w:t>
      </w:r>
      <w:proofErr w:type="spellEnd"/>
      <w:r>
        <w:rPr>
          <w:rFonts w:ascii="Times New Roman" w:hAnsi="Times New Roman" w:cs="Times New Roman" w:hint="eastAsia"/>
          <w:sz w:val="24"/>
          <w:szCs w:val="28"/>
        </w:rPr>
        <w:t xml:space="preserve">% Pt is in-situ photo-deposited as </w:t>
      </w:r>
      <w:r>
        <w:rPr>
          <w:rFonts w:ascii="Times New Roman" w:hAnsi="Times New Roman" w:cs="Times New Roman"/>
          <w:sz w:val="24"/>
          <w:szCs w:val="28"/>
        </w:rPr>
        <w:t>catalyst</w:t>
      </w:r>
      <w:r>
        <w:rPr>
          <w:rFonts w:ascii="Times New Roman" w:hAnsi="Times New Roman" w:cs="Times New Roman" w:hint="eastAsia"/>
          <w:sz w:val="24"/>
          <w:szCs w:val="28"/>
        </w:rPr>
        <w:t xml:space="preserve">. 0.8 </w:t>
      </w:r>
      <w:proofErr w:type="spellStart"/>
      <w:r>
        <w:rPr>
          <w:rFonts w:ascii="Times New Roman" w:hAnsi="Times New Roman" w:cs="Times New Roman" w:hint="eastAsia"/>
          <w:sz w:val="24"/>
          <w:szCs w:val="28"/>
        </w:rPr>
        <w:t>wt</w:t>
      </w:r>
      <w:proofErr w:type="spellEnd"/>
      <w:r>
        <w:rPr>
          <w:rFonts w:ascii="Times New Roman" w:hAnsi="Times New Roman" w:cs="Times New Roman" w:hint="eastAsia"/>
          <w:sz w:val="24"/>
          <w:szCs w:val="28"/>
        </w:rPr>
        <w:t>% H</w:t>
      </w:r>
      <w:r w:rsidRPr="00602237">
        <w:rPr>
          <w:rFonts w:ascii="Times New Roman" w:hAnsi="Times New Roman" w:cs="Times New Roman" w:hint="eastAsia"/>
          <w:sz w:val="24"/>
          <w:szCs w:val="28"/>
          <w:vertAlign w:val="subscript"/>
        </w:rPr>
        <w:t>2</w:t>
      </w:r>
      <w:r>
        <w:rPr>
          <w:rFonts w:ascii="Times New Roman" w:hAnsi="Times New Roman" w:cs="Times New Roman" w:hint="eastAsia"/>
          <w:sz w:val="24"/>
          <w:szCs w:val="28"/>
        </w:rPr>
        <w:t>PtCl</w:t>
      </w:r>
      <w:r w:rsidRPr="00602237">
        <w:rPr>
          <w:rFonts w:ascii="Times New Roman" w:hAnsi="Times New Roman" w:cs="Times New Roman" w:hint="eastAsia"/>
          <w:sz w:val="24"/>
          <w:szCs w:val="28"/>
          <w:vertAlign w:val="subscript"/>
        </w:rPr>
        <w:t>6</w:t>
      </w:r>
      <w:r>
        <w:rPr>
          <w:rFonts w:ascii="Times New Roman" w:hAnsi="Times New Roman" w:cs="Times New Roman" w:hint="eastAsia"/>
          <w:sz w:val="24"/>
          <w:szCs w:val="28"/>
        </w:rPr>
        <w:t xml:space="preserve"> is used as Pt source. 0.2 M </w:t>
      </w:r>
      <w:r>
        <w:rPr>
          <w:rFonts w:ascii="Times New Roman" w:hAnsi="Times New Roman" w:cs="Times New Roman"/>
          <w:sz w:val="24"/>
          <w:szCs w:val="28"/>
        </w:rPr>
        <w:t>ascorbic</w:t>
      </w:r>
      <w:r>
        <w:rPr>
          <w:rFonts w:ascii="Times New Roman" w:hAnsi="Times New Roman" w:cs="Times New Roman" w:hint="eastAsia"/>
          <w:sz w:val="24"/>
          <w:szCs w:val="28"/>
        </w:rPr>
        <w:t xml:space="preserve"> acid is sacrificial agent.</w:t>
      </w:r>
      <w:r w:rsidRPr="006E1748">
        <w:rPr>
          <w:rFonts w:ascii="Times New Roman" w:hAnsi="Times New Roman" w:cs="Times New Roman" w:hint="eastAsia"/>
          <w:sz w:val="24"/>
          <w:szCs w:val="28"/>
        </w:rPr>
        <w:t xml:space="preserve"> </w:t>
      </w:r>
      <w:r>
        <w:rPr>
          <w:rFonts w:ascii="Times New Roman" w:hAnsi="Times New Roman" w:cs="Times New Roman" w:hint="eastAsia"/>
          <w:sz w:val="24"/>
          <w:szCs w:val="28"/>
        </w:rPr>
        <w:t>(c) H</w:t>
      </w:r>
      <w:r w:rsidRPr="005660B5">
        <w:rPr>
          <w:rFonts w:ascii="Times New Roman" w:hAnsi="Times New Roman" w:cs="Times New Roman" w:hint="eastAsia"/>
          <w:sz w:val="24"/>
          <w:szCs w:val="28"/>
          <w:vertAlign w:val="subscript"/>
        </w:rPr>
        <w:t>2</w:t>
      </w:r>
      <w:r>
        <w:rPr>
          <w:rFonts w:ascii="Times New Roman" w:hAnsi="Times New Roman" w:cs="Times New Roman" w:hint="eastAsia"/>
          <w:sz w:val="24"/>
          <w:szCs w:val="28"/>
        </w:rPr>
        <w:t xml:space="preserve"> Evolution in 4 h varied with photo-deposited Pt NPs from 10 </w:t>
      </w:r>
      <w:proofErr w:type="spellStart"/>
      <w:r>
        <w:rPr>
          <w:rFonts w:ascii="Times New Roman" w:hAnsi="Times New Roman" w:cs="Times New Roman" w:hint="eastAsia"/>
          <w:sz w:val="24"/>
          <w:szCs w:val="28"/>
        </w:rPr>
        <w:t>wt</w:t>
      </w:r>
      <w:proofErr w:type="spellEnd"/>
      <w:r>
        <w:rPr>
          <w:rFonts w:ascii="Times New Roman" w:hAnsi="Times New Roman" w:cs="Times New Roman" w:hint="eastAsia"/>
          <w:sz w:val="24"/>
          <w:szCs w:val="28"/>
        </w:rPr>
        <w:t xml:space="preserve">% to 40 </w:t>
      </w:r>
      <w:proofErr w:type="spellStart"/>
      <w:r>
        <w:rPr>
          <w:rFonts w:ascii="Times New Roman" w:hAnsi="Times New Roman" w:cs="Times New Roman" w:hint="eastAsia"/>
          <w:sz w:val="24"/>
          <w:szCs w:val="28"/>
        </w:rPr>
        <w:t>wt</w:t>
      </w:r>
      <w:proofErr w:type="spellEnd"/>
      <w:r>
        <w:rPr>
          <w:rFonts w:ascii="Times New Roman" w:hAnsi="Times New Roman" w:cs="Times New Roman" w:hint="eastAsia"/>
          <w:sz w:val="24"/>
          <w:szCs w:val="28"/>
        </w:rPr>
        <w:t>%. (d) Mass-normalized HER rate of different Pt content. NCs mass is 0.2 mg. Conditions: dispersion volume is 40 mL; illumination area is 38.5 cm</w:t>
      </w:r>
      <w:r w:rsidRPr="00EC63E3">
        <w:rPr>
          <w:rFonts w:ascii="Times New Roman" w:hAnsi="Times New Roman" w:cs="Times New Roman" w:hint="eastAsia"/>
          <w:sz w:val="24"/>
          <w:szCs w:val="28"/>
          <w:vertAlign w:val="superscript"/>
        </w:rPr>
        <w:t>2</w:t>
      </w:r>
      <w:r>
        <w:rPr>
          <w:rFonts w:ascii="Times New Roman" w:hAnsi="Times New Roman" w:cs="Times New Roman" w:hint="eastAsia"/>
          <w:sz w:val="24"/>
          <w:szCs w:val="28"/>
        </w:rPr>
        <w:t xml:space="preserve">. Light source is Xenon lamp installed with AM 1.5G filter, optical power density is set to 100 </w:t>
      </w:r>
      <w:proofErr w:type="spellStart"/>
      <w:r>
        <w:rPr>
          <w:rFonts w:ascii="Times New Roman" w:hAnsi="Times New Roman" w:cs="Times New Roman" w:hint="eastAsia"/>
          <w:sz w:val="24"/>
          <w:szCs w:val="28"/>
        </w:rPr>
        <w:t>mW</w:t>
      </w:r>
      <w:proofErr w:type="spellEnd"/>
      <w:r>
        <w:rPr>
          <w:rFonts w:ascii="Times New Roman" w:hAnsi="Times New Roman" w:cs="Times New Roman" w:hint="eastAsia"/>
          <w:sz w:val="24"/>
          <w:szCs w:val="28"/>
        </w:rPr>
        <w:t xml:space="preserve"> cm</w:t>
      </w:r>
      <w:r w:rsidRPr="002C3F03">
        <w:rPr>
          <w:rFonts w:ascii="Times New Roman" w:hAnsi="Times New Roman" w:cs="Times New Roman" w:hint="eastAsia"/>
          <w:sz w:val="24"/>
          <w:szCs w:val="28"/>
          <w:vertAlign w:val="superscript"/>
        </w:rPr>
        <w:t>-2</w:t>
      </w:r>
      <w:r>
        <w:rPr>
          <w:rFonts w:ascii="Times New Roman" w:hAnsi="Times New Roman" w:cs="Times New Roman" w:hint="eastAsia"/>
          <w:sz w:val="24"/>
          <w:szCs w:val="28"/>
        </w:rPr>
        <w:t xml:space="preserve">. 0.2 M </w:t>
      </w:r>
      <w:r>
        <w:rPr>
          <w:rFonts w:ascii="Times New Roman" w:hAnsi="Times New Roman" w:cs="Times New Roman"/>
          <w:sz w:val="24"/>
          <w:szCs w:val="28"/>
        </w:rPr>
        <w:t>ascorbic</w:t>
      </w:r>
      <w:r>
        <w:rPr>
          <w:rFonts w:ascii="Times New Roman" w:hAnsi="Times New Roman" w:cs="Times New Roman" w:hint="eastAsia"/>
          <w:sz w:val="24"/>
          <w:szCs w:val="28"/>
        </w:rPr>
        <w:t xml:space="preserve"> acid is sacrificial agent.</w:t>
      </w:r>
    </w:p>
    <w:p w14:paraId="07A3A504" w14:textId="77777777" w:rsidR="00707E99" w:rsidRDefault="00707E99" w:rsidP="00535D65">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15FED717" w14:textId="77777777" w:rsidR="00707E99" w:rsidRDefault="00707E99" w:rsidP="000A16DD">
      <w:pPr>
        <w:widowControl/>
        <w:jc w:val="center"/>
        <w:rPr>
          <w:rFonts w:ascii="Times New Roman" w:hAnsi="Times New Roman" w:cs="Times New Roman"/>
          <w:sz w:val="24"/>
          <w:szCs w:val="28"/>
        </w:rPr>
      </w:pPr>
      <w:r w:rsidRPr="00610A9F">
        <w:rPr>
          <w:rFonts w:ascii="Times New Roman" w:hAnsi="Times New Roman" w:cs="Times New Roman" w:hint="eastAsia"/>
          <w:b/>
          <w:bCs/>
          <w:sz w:val="24"/>
          <w:szCs w:val="28"/>
        </w:rPr>
        <w:lastRenderedPageBreak/>
        <w:t>Table S1</w:t>
      </w:r>
      <w:r>
        <w:rPr>
          <w:rFonts w:ascii="Times New Roman" w:hAnsi="Times New Roman" w:cs="Times New Roman" w:hint="eastAsia"/>
          <w:sz w:val="24"/>
          <w:szCs w:val="28"/>
        </w:rPr>
        <w:t>. Kinetics of exciton dissociation time constant and charge separation state lifetime of Y6 NCs</w:t>
      </w:r>
    </w:p>
    <w:p w14:paraId="6C8E4F71" w14:textId="77777777" w:rsidR="00707E99" w:rsidRPr="00843AF8" w:rsidRDefault="00707E99" w:rsidP="000A16DD">
      <w:pPr>
        <w:widowControl/>
        <w:jc w:val="center"/>
        <w:rPr>
          <w:rFonts w:ascii="Times New Roman" w:hAnsi="Times New Roman" w:cs="Times New Roman"/>
          <w:sz w:val="24"/>
          <w:szCs w:val="28"/>
        </w:rPr>
      </w:pPr>
      <w:r>
        <w:rPr>
          <w:rFonts w:ascii="Times New Roman" w:hAnsi="Times New Roman" w:cs="Times New Roman"/>
          <w:noProof/>
          <w:sz w:val="24"/>
          <w:szCs w:val="28"/>
        </w:rPr>
        <w:drawing>
          <wp:inline distT="0" distB="0" distL="0" distR="0" wp14:anchorId="02BB69B1" wp14:editId="6AD24E84">
            <wp:extent cx="5220000" cy="1801036"/>
            <wp:effectExtent l="0" t="0" r="0" b="0"/>
            <wp:docPr id="14766165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20000" cy="1801036"/>
                    </a:xfrm>
                    <a:prstGeom prst="rect">
                      <a:avLst/>
                    </a:prstGeom>
                    <a:noFill/>
                  </pic:spPr>
                </pic:pic>
              </a:graphicData>
            </a:graphic>
          </wp:inline>
        </w:drawing>
      </w:r>
    </w:p>
    <w:p w14:paraId="2A8A83D5" w14:textId="77777777" w:rsidR="00707E99" w:rsidRDefault="00707E99">
      <w:pPr>
        <w:widowControl/>
        <w:jc w:val="left"/>
        <w:rPr>
          <w:rFonts w:ascii="Times New Roman" w:hAnsi="Times New Roman" w:cs="Times New Roman"/>
          <w:sz w:val="24"/>
          <w:szCs w:val="28"/>
        </w:rPr>
      </w:pPr>
      <w:r>
        <w:rPr>
          <w:rFonts w:ascii="Times New Roman" w:hAnsi="Times New Roman" w:cs="Times New Roman"/>
          <w:sz w:val="24"/>
          <w:szCs w:val="28"/>
        </w:rPr>
        <w:br w:type="page"/>
      </w:r>
    </w:p>
    <w:p w14:paraId="0050FC00" w14:textId="00634B1C" w:rsidR="00636108" w:rsidRPr="00AB200A" w:rsidRDefault="00636108" w:rsidP="00636108">
      <w:pPr>
        <w:widowControl/>
        <w:rPr>
          <w:rFonts w:ascii="Times New Roman" w:hAnsi="Times New Roman" w:cs="Times New Roman"/>
          <w:sz w:val="28"/>
          <w:szCs w:val="28"/>
        </w:rPr>
      </w:pPr>
      <w:r w:rsidRPr="000D07A3">
        <w:rPr>
          <w:rFonts w:ascii="Times New Roman" w:hAnsi="Times New Roman" w:cs="Times New Roman" w:hint="eastAsia"/>
          <w:b/>
          <w:bCs/>
          <w:sz w:val="28"/>
          <w:szCs w:val="28"/>
        </w:rPr>
        <w:lastRenderedPageBreak/>
        <w:t xml:space="preserve">Supplementary Note </w:t>
      </w:r>
      <w:r>
        <w:rPr>
          <w:rFonts w:ascii="Times New Roman" w:hAnsi="Times New Roman" w:cs="Times New Roman" w:hint="eastAsia"/>
          <w:b/>
          <w:bCs/>
          <w:sz w:val="28"/>
          <w:szCs w:val="28"/>
        </w:rPr>
        <w:t>1</w:t>
      </w:r>
      <w:r>
        <w:rPr>
          <w:rFonts w:ascii="Times New Roman" w:hAnsi="Times New Roman" w:cs="Times New Roman" w:hint="eastAsia"/>
          <w:sz w:val="28"/>
          <w:szCs w:val="28"/>
        </w:rPr>
        <w:t xml:space="preserve">. </w:t>
      </w:r>
      <w:r>
        <w:rPr>
          <w:rFonts w:ascii="Times New Roman" w:hAnsi="Times New Roman" w:cs="Times New Roman"/>
          <w:sz w:val="28"/>
          <w:szCs w:val="28"/>
        </w:rPr>
        <w:t>Comparison</w:t>
      </w:r>
      <w:r>
        <w:rPr>
          <w:rFonts w:ascii="Times New Roman" w:hAnsi="Times New Roman" w:cs="Times New Roman" w:hint="eastAsia"/>
          <w:sz w:val="28"/>
          <w:szCs w:val="28"/>
        </w:rPr>
        <w:t xml:space="preserve"> of exciton dissociation rate calculated from </w:t>
      </w:r>
      <w:proofErr w:type="spellStart"/>
      <w:r w:rsidRPr="00B906E1">
        <w:rPr>
          <w:rFonts w:ascii="Times New Roman" w:hAnsi="Times New Roman" w:cs="Times New Roman" w:hint="eastAsia"/>
          <w:i/>
          <w:iCs/>
          <w:sz w:val="28"/>
          <w:szCs w:val="28"/>
        </w:rPr>
        <w:t>E</w:t>
      </w:r>
      <w:r w:rsidRPr="00B906E1">
        <w:rPr>
          <w:rFonts w:ascii="Times New Roman" w:hAnsi="Times New Roman" w:cs="Times New Roman" w:hint="eastAsia"/>
          <w:sz w:val="28"/>
          <w:szCs w:val="28"/>
          <w:vertAlign w:val="subscript"/>
        </w:rPr>
        <w:t>a</w:t>
      </w:r>
      <w:proofErr w:type="spellEnd"/>
      <w:r>
        <w:rPr>
          <w:rFonts w:ascii="Times New Roman" w:hAnsi="Times New Roman" w:cs="Times New Roman" w:hint="eastAsia"/>
          <w:sz w:val="28"/>
          <w:szCs w:val="28"/>
        </w:rPr>
        <w:t xml:space="preserve"> and tested from fs-TA spectroscopy.</w:t>
      </w:r>
    </w:p>
    <w:p w14:paraId="3DE03164" w14:textId="77777777" w:rsidR="00636108" w:rsidRDefault="00636108" w:rsidP="00636108">
      <w:pPr>
        <w:widowControl/>
        <w:ind w:firstLineChars="100" w:firstLine="240"/>
        <w:rPr>
          <w:rFonts w:ascii="Times New Roman" w:eastAsia="等线" w:hAnsi="Times New Roman" w:cs="Times New Roman"/>
          <w:sz w:val="24"/>
          <w:szCs w:val="24"/>
        </w:rPr>
      </w:pPr>
      <w:r w:rsidRPr="00AB200A">
        <w:rPr>
          <w:rFonts w:ascii="Times New Roman" w:hAnsi="Times New Roman" w:cs="Times New Roman" w:hint="eastAsia"/>
          <w:sz w:val="24"/>
          <w:szCs w:val="24"/>
        </w:rPr>
        <w:t>The exciton dissociation rate (</w:t>
      </w:r>
      <w:r>
        <w:rPr>
          <w:rFonts w:ascii="Times New Roman" w:hAnsi="Times New Roman" w:cs="Times New Roman" w:hint="eastAsia"/>
          <w:i/>
          <w:iCs/>
          <w:sz w:val="24"/>
          <w:szCs w:val="24"/>
        </w:rPr>
        <w:t>k</w:t>
      </w:r>
      <w:r w:rsidRPr="00AB200A">
        <w:rPr>
          <w:rFonts w:ascii="Times New Roman" w:hAnsi="Times New Roman" w:cs="Times New Roman" w:hint="eastAsia"/>
          <w:sz w:val="24"/>
          <w:szCs w:val="24"/>
        </w:rPr>
        <w:t xml:space="preserve">) follows the </w:t>
      </w:r>
      <w:r>
        <w:rPr>
          <w:rFonts w:ascii="Times New Roman" w:hAnsi="Times New Roman" w:cs="Times New Roman" w:hint="eastAsia"/>
          <w:i/>
          <w:iCs/>
          <w:sz w:val="24"/>
          <w:szCs w:val="24"/>
        </w:rPr>
        <w:t>k</w:t>
      </w:r>
      <w:r w:rsidRPr="00AB200A">
        <w:rPr>
          <w:rFonts w:ascii="Times New Roman" w:hAnsi="Times New Roman" w:cs="Times New Roman" w:hint="eastAsia"/>
          <w:sz w:val="24"/>
          <w:szCs w:val="24"/>
        </w:rPr>
        <w:t xml:space="preserve"> </w:t>
      </w:r>
      <w:r w:rsidRPr="00AB200A">
        <w:rPr>
          <w:rFonts w:ascii="Cambria Math" w:eastAsia="等线" w:hAnsi="Cambria Math" w:cs="Cambria Math"/>
          <w:sz w:val="24"/>
          <w:szCs w:val="24"/>
        </w:rPr>
        <w:t>∝</w:t>
      </w:r>
      <w:r w:rsidRPr="00AB200A">
        <w:rPr>
          <w:rFonts w:ascii="Cambria Math" w:eastAsia="等线" w:hAnsi="Cambria Math" w:cs="Cambria Math" w:hint="eastAsia"/>
          <w:sz w:val="24"/>
          <w:szCs w:val="24"/>
        </w:rPr>
        <w:t xml:space="preserve"> </w:t>
      </w:r>
      <w:r w:rsidRPr="00AB200A">
        <w:rPr>
          <w:rFonts w:ascii="Times New Roman" w:eastAsia="等线" w:hAnsi="Times New Roman" w:cs="Times New Roman"/>
          <w:sz w:val="24"/>
          <w:szCs w:val="24"/>
        </w:rPr>
        <w:t>exp(-</w:t>
      </w:r>
      <w:proofErr w:type="spellStart"/>
      <w:r w:rsidRPr="00AB200A">
        <w:rPr>
          <w:rFonts w:ascii="Times New Roman" w:eastAsia="等线" w:hAnsi="Times New Roman" w:cs="Times New Roman"/>
          <w:i/>
          <w:iCs/>
          <w:sz w:val="24"/>
          <w:szCs w:val="24"/>
        </w:rPr>
        <w:t>E</w:t>
      </w:r>
      <w:r w:rsidRPr="00AB200A">
        <w:rPr>
          <w:rFonts w:ascii="Times New Roman" w:eastAsia="等线" w:hAnsi="Times New Roman" w:cs="Times New Roman"/>
          <w:sz w:val="24"/>
          <w:szCs w:val="24"/>
          <w:vertAlign w:val="subscript"/>
        </w:rPr>
        <w:t>a</w:t>
      </w:r>
      <w:proofErr w:type="spellEnd"/>
      <w:r w:rsidRPr="00AB200A">
        <w:rPr>
          <w:rFonts w:ascii="Times New Roman" w:eastAsia="等线" w:hAnsi="Times New Roman" w:cs="Times New Roman"/>
          <w:sz w:val="24"/>
          <w:szCs w:val="24"/>
        </w:rPr>
        <w:t>/</w:t>
      </w:r>
      <w:proofErr w:type="spellStart"/>
      <w:r w:rsidRPr="00AB200A">
        <w:rPr>
          <w:rFonts w:ascii="Times New Roman" w:eastAsia="等线" w:hAnsi="Times New Roman" w:cs="Times New Roman"/>
          <w:i/>
          <w:iCs/>
          <w:sz w:val="24"/>
          <w:szCs w:val="24"/>
        </w:rPr>
        <w:t>k</w:t>
      </w:r>
      <w:r w:rsidRPr="00AB200A">
        <w:rPr>
          <w:rFonts w:ascii="Times New Roman" w:eastAsia="等线" w:hAnsi="Times New Roman" w:cs="Times New Roman" w:hint="eastAsia"/>
          <w:sz w:val="24"/>
          <w:szCs w:val="24"/>
          <w:vertAlign w:val="subscript"/>
        </w:rPr>
        <w:t>B</w:t>
      </w:r>
      <w:r w:rsidRPr="00AB200A">
        <w:rPr>
          <w:rFonts w:ascii="Times New Roman" w:eastAsia="等线" w:hAnsi="Times New Roman" w:cs="Times New Roman" w:hint="eastAsia"/>
          <w:i/>
          <w:iCs/>
          <w:sz w:val="24"/>
          <w:szCs w:val="24"/>
        </w:rPr>
        <w:t>T</w:t>
      </w:r>
      <w:proofErr w:type="spellEnd"/>
      <w:r w:rsidRPr="00AB200A">
        <w:rPr>
          <w:rFonts w:ascii="Times New Roman" w:eastAsia="等线" w:hAnsi="Times New Roman" w:cs="Times New Roman" w:hint="eastAsia"/>
          <w:sz w:val="24"/>
          <w:szCs w:val="24"/>
        </w:rPr>
        <w:t>)</w:t>
      </w:r>
      <w:r>
        <w:rPr>
          <w:rFonts w:ascii="Times New Roman" w:eastAsia="等线" w:hAnsi="Times New Roman" w:cs="Times New Roman" w:hint="eastAsia"/>
          <w:sz w:val="24"/>
          <w:szCs w:val="24"/>
        </w:rPr>
        <w:t xml:space="preserve">, where </w:t>
      </w:r>
      <w:proofErr w:type="spellStart"/>
      <w:r w:rsidRPr="00AB200A">
        <w:rPr>
          <w:rFonts w:ascii="Times New Roman" w:eastAsia="等线" w:hAnsi="Times New Roman" w:cs="Times New Roman" w:hint="eastAsia"/>
          <w:i/>
          <w:iCs/>
          <w:sz w:val="24"/>
          <w:szCs w:val="24"/>
        </w:rPr>
        <w:t>E</w:t>
      </w:r>
      <w:r w:rsidRPr="00AB200A">
        <w:rPr>
          <w:rFonts w:ascii="Times New Roman" w:eastAsia="等线" w:hAnsi="Times New Roman" w:cs="Times New Roman" w:hint="eastAsia"/>
          <w:sz w:val="24"/>
          <w:szCs w:val="24"/>
          <w:vertAlign w:val="subscript"/>
        </w:rPr>
        <w:t>a</w:t>
      </w:r>
      <w:proofErr w:type="spellEnd"/>
      <w:r>
        <w:rPr>
          <w:rFonts w:ascii="Times New Roman" w:eastAsia="等线" w:hAnsi="Times New Roman" w:cs="Times New Roman" w:hint="eastAsia"/>
          <w:sz w:val="24"/>
          <w:szCs w:val="24"/>
        </w:rPr>
        <w:t xml:space="preserve"> is exciton dissociation activation energy, </w:t>
      </w:r>
      <w:r w:rsidRPr="00AB200A">
        <w:rPr>
          <w:rFonts w:ascii="Times New Roman" w:eastAsia="等线" w:hAnsi="Times New Roman" w:cs="Times New Roman" w:hint="eastAsia"/>
          <w:i/>
          <w:iCs/>
          <w:sz w:val="24"/>
          <w:szCs w:val="24"/>
        </w:rPr>
        <w:t>k</w:t>
      </w:r>
      <w:r w:rsidRPr="00AB200A">
        <w:rPr>
          <w:rFonts w:ascii="Times New Roman" w:eastAsia="等线" w:hAnsi="Times New Roman" w:cs="Times New Roman" w:hint="eastAsia"/>
          <w:sz w:val="24"/>
          <w:szCs w:val="24"/>
          <w:vertAlign w:val="subscript"/>
        </w:rPr>
        <w:t>B</w:t>
      </w:r>
      <w:r>
        <w:rPr>
          <w:rFonts w:ascii="Times New Roman" w:eastAsia="等线" w:hAnsi="Times New Roman" w:cs="Times New Roman" w:hint="eastAsia"/>
          <w:sz w:val="24"/>
          <w:szCs w:val="24"/>
        </w:rPr>
        <w:t xml:space="preserve"> is Boltzmann constant, </w:t>
      </w:r>
      <w:r w:rsidRPr="00AB200A">
        <w:rPr>
          <w:rFonts w:ascii="Times New Roman" w:eastAsia="等线" w:hAnsi="Times New Roman" w:cs="Times New Roman" w:hint="eastAsia"/>
          <w:i/>
          <w:iCs/>
          <w:sz w:val="24"/>
          <w:szCs w:val="24"/>
        </w:rPr>
        <w:t>T</w:t>
      </w:r>
      <w:r>
        <w:rPr>
          <w:rFonts w:ascii="Times New Roman" w:eastAsia="等线" w:hAnsi="Times New Roman" w:cs="Times New Roman" w:hint="eastAsia"/>
          <w:sz w:val="24"/>
          <w:szCs w:val="24"/>
        </w:rPr>
        <w:t xml:space="preserve"> is temperature. The rate </w:t>
      </w:r>
      <w:r w:rsidRPr="00C943E9">
        <w:rPr>
          <w:rFonts w:ascii="Times New Roman" w:eastAsia="等线" w:hAnsi="Times New Roman" w:cs="Times New Roman" w:hint="eastAsia"/>
          <w:i/>
          <w:iCs/>
          <w:sz w:val="24"/>
          <w:szCs w:val="24"/>
        </w:rPr>
        <w:t>k</w:t>
      </w:r>
      <w:r>
        <w:rPr>
          <w:rFonts w:ascii="Times New Roman" w:eastAsia="等线" w:hAnsi="Times New Roman" w:cs="Times New Roman" w:hint="eastAsia"/>
          <w:sz w:val="24"/>
          <w:szCs w:val="24"/>
        </w:rPr>
        <w:t xml:space="preserve"> of 4.3 nm NCs is termed as </w:t>
      </w:r>
      <w:r>
        <w:rPr>
          <w:rFonts w:ascii="Times New Roman" w:eastAsia="等线" w:hAnsi="Times New Roman" w:cs="Times New Roman" w:hint="eastAsia"/>
          <w:i/>
          <w:iCs/>
          <w:sz w:val="24"/>
          <w:szCs w:val="24"/>
        </w:rPr>
        <w:t>k</w:t>
      </w:r>
      <w:r w:rsidRPr="00B906E1">
        <w:rPr>
          <w:rFonts w:ascii="Times New Roman" w:eastAsia="等线" w:hAnsi="Times New Roman" w:cs="Times New Roman" w:hint="eastAsia"/>
          <w:sz w:val="24"/>
          <w:szCs w:val="24"/>
          <w:vertAlign w:val="subscript"/>
        </w:rPr>
        <w:t>4.3</w:t>
      </w:r>
      <w:r>
        <w:rPr>
          <w:rFonts w:ascii="Times New Roman" w:eastAsia="等线" w:hAnsi="Times New Roman" w:cs="Times New Roman" w:hint="eastAsia"/>
          <w:sz w:val="24"/>
          <w:szCs w:val="24"/>
        </w:rPr>
        <w:t xml:space="preserve"> and set as benchmark 1. Then the rate ratio between larger NCs (</w:t>
      </w:r>
      <w:proofErr w:type="spellStart"/>
      <w:r>
        <w:rPr>
          <w:rFonts w:ascii="Times New Roman" w:eastAsia="等线" w:hAnsi="Times New Roman" w:cs="Times New Roman" w:hint="eastAsia"/>
          <w:i/>
          <w:iCs/>
          <w:sz w:val="24"/>
          <w:szCs w:val="24"/>
        </w:rPr>
        <w:t>k</w:t>
      </w:r>
      <w:r w:rsidRPr="00842941">
        <w:rPr>
          <w:rFonts w:ascii="Times New Roman" w:eastAsia="等线" w:hAnsi="Times New Roman" w:cs="Times New Roman" w:hint="eastAsia"/>
          <w:sz w:val="24"/>
          <w:szCs w:val="24"/>
          <w:vertAlign w:val="subscript"/>
        </w:rPr>
        <w:t>L</w:t>
      </w:r>
      <w:proofErr w:type="spellEnd"/>
      <w:r>
        <w:rPr>
          <w:rFonts w:ascii="Times New Roman" w:eastAsia="等线" w:hAnsi="Times New Roman" w:cs="Times New Roman" w:hint="eastAsia"/>
          <w:sz w:val="24"/>
          <w:szCs w:val="24"/>
        </w:rPr>
        <w:t xml:space="preserve">) and 4.3 nm can be calculated as follows: </w:t>
      </w:r>
      <w:proofErr w:type="spellStart"/>
      <w:r>
        <w:rPr>
          <w:rFonts w:ascii="Times New Roman" w:eastAsia="等线" w:hAnsi="Times New Roman" w:cs="Times New Roman" w:hint="eastAsia"/>
          <w:i/>
          <w:iCs/>
          <w:sz w:val="24"/>
          <w:szCs w:val="24"/>
        </w:rPr>
        <w:t>k</w:t>
      </w:r>
      <w:r w:rsidRPr="00842941">
        <w:rPr>
          <w:rFonts w:ascii="Times New Roman" w:eastAsia="等线" w:hAnsi="Times New Roman" w:cs="Times New Roman" w:hint="eastAsia"/>
          <w:sz w:val="24"/>
          <w:szCs w:val="24"/>
          <w:vertAlign w:val="subscript"/>
        </w:rPr>
        <w:t>L</w:t>
      </w:r>
      <w:proofErr w:type="spellEnd"/>
      <w:r>
        <w:rPr>
          <w:rFonts w:ascii="Times New Roman" w:eastAsia="等线" w:hAnsi="Times New Roman" w:cs="Times New Roman" w:hint="eastAsia"/>
          <w:sz w:val="24"/>
          <w:szCs w:val="24"/>
        </w:rPr>
        <w:t>/</w:t>
      </w:r>
      <w:r>
        <w:rPr>
          <w:rFonts w:ascii="Times New Roman" w:eastAsia="等线" w:hAnsi="Times New Roman" w:cs="Times New Roman" w:hint="eastAsia"/>
          <w:i/>
          <w:iCs/>
          <w:sz w:val="24"/>
          <w:szCs w:val="24"/>
        </w:rPr>
        <w:t>k</w:t>
      </w:r>
      <w:r w:rsidRPr="00842941">
        <w:rPr>
          <w:rFonts w:ascii="Times New Roman" w:eastAsia="等线" w:hAnsi="Times New Roman" w:cs="Times New Roman" w:hint="eastAsia"/>
          <w:sz w:val="24"/>
          <w:szCs w:val="24"/>
          <w:vertAlign w:val="subscript"/>
        </w:rPr>
        <w:t>4.3</w:t>
      </w:r>
      <w:r>
        <w:rPr>
          <w:rFonts w:ascii="Times New Roman" w:eastAsia="等线" w:hAnsi="Times New Roman" w:cs="Times New Roman" w:hint="eastAsia"/>
          <w:sz w:val="24"/>
          <w:szCs w:val="24"/>
        </w:rPr>
        <w:t xml:space="preserve"> = exp((</w:t>
      </w:r>
      <w:proofErr w:type="spellStart"/>
      <w:r w:rsidRPr="00842941">
        <w:rPr>
          <w:rFonts w:ascii="Times New Roman" w:eastAsia="等线" w:hAnsi="Times New Roman" w:cs="Times New Roman" w:hint="eastAsia"/>
          <w:i/>
          <w:iCs/>
          <w:sz w:val="24"/>
          <w:szCs w:val="24"/>
        </w:rPr>
        <w:t>E</w:t>
      </w:r>
      <w:r w:rsidRPr="00842941">
        <w:rPr>
          <w:rFonts w:ascii="Times New Roman" w:eastAsia="等线" w:hAnsi="Times New Roman" w:cs="Times New Roman" w:hint="eastAsia"/>
          <w:sz w:val="24"/>
          <w:szCs w:val="24"/>
          <w:vertAlign w:val="subscript"/>
        </w:rPr>
        <w:t>a</w:t>
      </w:r>
      <w:proofErr w:type="spellEnd"/>
      <w:r>
        <w:rPr>
          <w:rFonts w:ascii="Times New Roman" w:eastAsia="等线" w:hAnsi="Times New Roman" w:cs="Times New Roman" w:hint="eastAsia"/>
          <w:sz w:val="24"/>
          <w:szCs w:val="24"/>
        </w:rPr>
        <w:t>(4.3 nm)-</w:t>
      </w:r>
      <w:proofErr w:type="spellStart"/>
      <w:r w:rsidRPr="00842941">
        <w:rPr>
          <w:rFonts w:ascii="Times New Roman" w:eastAsia="等线" w:hAnsi="Times New Roman" w:cs="Times New Roman" w:hint="eastAsia"/>
          <w:i/>
          <w:iCs/>
          <w:sz w:val="24"/>
          <w:szCs w:val="24"/>
        </w:rPr>
        <w:t>E</w:t>
      </w:r>
      <w:r w:rsidRPr="00842941">
        <w:rPr>
          <w:rFonts w:ascii="Times New Roman" w:eastAsia="等线" w:hAnsi="Times New Roman" w:cs="Times New Roman" w:hint="eastAsia"/>
          <w:sz w:val="24"/>
          <w:szCs w:val="24"/>
          <w:vertAlign w:val="subscript"/>
        </w:rPr>
        <w:t>a</w:t>
      </w:r>
      <w:proofErr w:type="spellEnd"/>
      <w:r>
        <w:rPr>
          <w:rFonts w:ascii="Times New Roman" w:eastAsia="等线" w:hAnsi="Times New Roman" w:cs="Times New Roman" w:hint="eastAsia"/>
          <w:sz w:val="24"/>
          <w:szCs w:val="24"/>
        </w:rPr>
        <w:t>(Large))/</w:t>
      </w:r>
      <w:proofErr w:type="spellStart"/>
      <w:r w:rsidRPr="00842941">
        <w:rPr>
          <w:rFonts w:ascii="Times New Roman" w:eastAsia="等线" w:hAnsi="Times New Roman" w:cs="Times New Roman" w:hint="eastAsia"/>
          <w:i/>
          <w:iCs/>
          <w:sz w:val="24"/>
          <w:szCs w:val="24"/>
        </w:rPr>
        <w:t>k</w:t>
      </w:r>
      <w:r w:rsidRPr="00842941">
        <w:rPr>
          <w:rFonts w:ascii="Times New Roman" w:eastAsia="等线" w:hAnsi="Times New Roman" w:cs="Times New Roman" w:hint="eastAsia"/>
          <w:sz w:val="24"/>
          <w:szCs w:val="24"/>
          <w:vertAlign w:val="subscript"/>
        </w:rPr>
        <w:t>B</w:t>
      </w:r>
      <w:r w:rsidRPr="00566D8D">
        <w:rPr>
          <w:rFonts w:ascii="Times New Roman" w:eastAsia="等线" w:hAnsi="Times New Roman" w:cs="Times New Roman" w:hint="eastAsia"/>
          <w:i/>
          <w:iCs/>
          <w:sz w:val="24"/>
          <w:szCs w:val="24"/>
        </w:rPr>
        <w:t>T</w:t>
      </w:r>
      <w:proofErr w:type="spellEnd"/>
      <w:r>
        <w:rPr>
          <w:rFonts w:ascii="Times New Roman" w:eastAsia="等线" w:hAnsi="Times New Roman" w:cs="Times New Roman" w:hint="eastAsia"/>
          <w:sz w:val="24"/>
          <w:szCs w:val="24"/>
        </w:rPr>
        <w:t xml:space="preserve">). The </w:t>
      </w:r>
      <w:r w:rsidRPr="00566D8D">
        <w:rPr>
          <w:rFonts w:ascii="Times New Roman" w:eastAsia="等线" w:hAnsi="Times New Roman" w:cs="Times New Roman" w:hint="eastAsia"/>
          <w:i/>
          <w:iCs/>
          <w:sz w:val="24"/>
          <w:szCs w:val="24"/>
        </w:rPr>
        <w:t>T</w:t>
      </w:r>
      <w:r>
        <w:rPr>
          <w:rFonts w:ascii="Times New Roman" w:eastAsia="等线" w:hAnsi="Times New Roman" w:cs="Times New Roman" w:hint="eastAsia"/>
          <w:sz w:val="24"/>
          <w:szCs w:val="24"/>
        </w:rPr>
        <w:t xml:space="preserve"> is 298K, which is the room temperature. </w:t>
      </w:r>
    </w:p>
    <w:p w14:paraId="5CD3954E" w14:textId="77777777" w:rsidR="00636108" w:rsidRDefault="00636108" w:rsidP="00636108">
      <w:pPr>
        <w:widowControl/>
        <w:ind w:firstLineChars="100" w:firstLine="240"/>
        <w:rPr>
          <w:rFonts w:ascii="Times New Roman" w:eastAsia="等线" w:hAnsi="Times New Roman" w:cs="Times New Roman"/>
          <w:sz w:val="24"/>
          <w:szCs w:val="24"/>
        </w:rPr>
      </w:pPr>
      <w:r>
        <w:rPr>
          <w:rFonts w:ascii="Times New Roman" w:eastAsia="等线" w:hAnsi="Times New Roman" w:cs="Times New Roman" w:hint="eastAsia"/>
          <w:sz w:val="24"/>
          <w:szCs w:val="24"/>
        </w:rPr>
        <w:t>The exciton dissociation rate tested from fs-TA (</w:t>
      </w:r>
      <w:proofErr w:type="spellStart"/>
      <w:r>
        <w:rPr>
          <w:rFonts w:ascii="Times New Roman" w:eastAsia="等线" w:hAnsi="Times New Roman" w:cs="Times New Roman" w:hint="eastAsia"/>
          <w:i/>
          <w:iCs/>
          <w:sz w:val="24"/>
          <w:szCs w:val="24"/>
        </w:rPr>
        <w:t>k</w:t>
      </w:r>
      <w:r w:rsidRPr="000662DC">
        <w:rPr>
          <w:rFonts w:ascii="Times New Roman" w:eastAsia="等线" w:hAnsi="Times New Roman" w:cs="Times New Roman" w:hint="eastAsia"/>
          <w:sz w:val="24"/>
          <w:szCs w:val="24"/>
          <w:vertAlign w:val="subscript"/>
        </w:rPr>
        <w:t>TA</w:t>
      </w:r>
      <w:proofErr w:type="spellEnd"/>
      <w:r>
        <w:rPr>
          <w:rFonts w:ascii="Times New Roman" w:eastAsia="等线" w:hAnsi="Times New Roman" w:cs="Times New Roman" w:hint="eastAsia"/>
          <w:sz w:val="24"/>
          <w:szCs w:val="24"/>
        </w:rPr>
        <w:t>) is also normalized by setting the rate value of 4.3 nm as 1.</w:t>
      </w:r>
    </w:p>
    <w:p w14:paraId="3C13C09B" w14:textId="77777777" w:rsidR="00636108" w:rsidRDefault="00636108" w:rsidP="00636108">
      <w:pPr>
        <w:widowControl/>
        <w:ind w:firstLineChars="100" w:firstLine="240"/>
        <w:rPr>
          <w:rFonts w:ascii="Times New Roman" w:eastAsia="等线" w:hAnsi="Times New Roman" w:cs="Times New Roman"/>
          <w:sz w:val="24"/>
          <w:szCs w:val="24"/>
        </w:rPr>
      </w:pPr>
      <w:r>
        <w:rPr>
          <w:rFonts w:ascii="Times New Roman" w:eastAsia="等线" w:hAnsi="Times New Roman" w:cs="Times New Roman" w:hint="eastAsia"/>
          <w:sz w:val="24"/>
          <w:szCs w:val="24"/>
        </w:rPr>
        <w:t xml:space="preserve">The relative exciton dissociation rates of Y6 NCs predicted from </w:t>
      </w:r>
      <w:proofErr w:type="spellStart"/>
      <w:r w:rsidRPr="00E65B3F">
        <w:rPr>
          <w:rFonts w:ascii="Times New Roman" w:eastAsia="等线" w:hAnsi="Times New Roman" w:cs="Times New Roman" w:hint="eastAsia"/>
          <w:i/>
          <w:iCs/>
          <w:sz w:val="24"/>
          <w:szCs w:val="24"/>
        </w:rPr>
        <w:t>E</w:t>
      </w:r>
      <w:r w:rsidRPr="00E65B3F">
        <w:rPr>
          <w:rFonts w:ascii="Times New Roman" w:eastAsia="等线" w:hAnsi="Times New Roman" w:cs="Times New Roman" w:hint="eastAsia"/>
          <w:sz w:val="24"/>
          <w:szCs w:val="24"/>
          <w:vertAlign w:val="subscript"/>
        </w:rPr>
        <w:t>a</w:t>
      </w:r>
      <w:proofErr w:type="spellEnd"/>
      <w:r>
        <w:rPr>
          <w:rFonts w:ascii="Times New Roman" w:eastAsia="等线" w:hAnsi="Times New Roman" w:cs="Times New Roman" w:hint="eastAsia"/>
          <w:sz w:val="24"/>
          <w:szCs w:val="24"/>
        </w:rPr>
        <w:t xml:space="preserve"> and tested from fs-TA experiment are listed in the following table:</w:t>
      </w:r>
    </w:p>
    <w:p w14:paraId="5CD0CA08" w14:textId="77777777" w:rsidR="00636108" w:rsidRDefault="00636108" w:rsidP="00636108">
      <w:pPr>
        <w:widowControl/>
        <w:jc w:val="center"/>
        <w:rPr>
          <w:rFonts w:ascii="Times New Roman" w:eastAsia="等线" w:hAnsi="Times New Roman" w:cs="Times New Roman"/>
          <w:sz w:val="24"/>
          <w:szCs w:val="24"/>
        </w:rPr>
      </w:pPr>
      <w:r w:rsidRPr="000D07A3">
        <w:rPr>
          <w:rFonts w:ascii="Times New Roman" w:eastAsia="等线" w:hAnsi="Times New Roman" w:cs="Times New Roman" w:hint="eastAsia"/>
          <w:b/>
          <w:bCs/>
          <w:sz w:val="24"/>
          <w:szCs w:val="24"/>
        </w:rPr>
        <w:t>Table S2</w:t>
      </w:r>
      <w:r>
        <w:rPr>
          <w:rFonts w:ascii="Times New Roman" w:eastAsia="等线" w:hAnsi="Times New Roman" w:cs="Times New Roman" w:hint="eastAsia"/>
          <w:sz w:val="24"/>
          <w:szCs w:val="24"/>
        </w:rPr>
        <w:t>. The relative exciton dissociation rate of Y6 NCs.</w:t>
      </w:r>
    </w:p>
    <w:p w14:paraId="50E378EF" w14:textId="77777777" w:rsidR="00636108" w:rsidRPr="00AB200A" w:rsidRDefault="00636108" w:rsidP="00636108">
      <w:pPr>
        <w:widowControl/>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212C4F8" wp14:editId="151B38E9">
            <wp:extent cx="5220000" cy="895008"/>
            <wp:effectExtent l="0" t="0" r="0" b="0"/>
            <wp:docPr id="14355079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20000" cy="895008"/>
                    </a:xfrm>
                    <a:prstGeom prst="rect">
                      <a:avLst/>
                    </a:prstGeom>
                    <a:noFill/>
                  </pic:spPr>
                </pic:pic>
              </a:graphicData>
            </a:graphic>
          </wp:inline>
        </w:drawing>
      </w:r>
    </w:p>
    <w:p w14:paraId="41A35578" w14:textId="77777777" w:rsidR="00636108" w:rsidRDefault="00636108" w:rsidP="00636108">
      <w:pPr>
        <w:widowControl/>
        <w:jc w:val="left"/>
        <w:rPr>
          <w:rFonts w:ascii="Times New Roman" w:hAnsi="Times New Roman" w:cs="Times New Roman"/>
          <w:sz w:val="24"/>
          <w:szCs w:val="28"/>
        </w:rPr>
      </w:pPr>
      <w:r>
        <w:rPr>
          <w:rFonts w:ascii="Times New Roman" w:hAnsi="Times New Roman" w:cs="Times New Roman"/>
          <w:sz w:val="24"/>
          <w:szCs w:val="28"/>
        </w:rPr>
        <w:br w:type="page"/>
      </w:r>
    </w:p>
    <w:p w14:paraId="3CE151E9" w14:textId="77777777" w:rsidR="00636108" w:rsidRDefault="00636108" w:rsidP="007D2C2D">
      <w:pPr>
        <w:widowControl/>
        <w:rPr>
          <w:rFonts w:ascii="Times New Roman" w:hAnsi="Times New Roman" w:cs="Times New Roman"/>
          <w:b/>
          <w:bCs/>
          <w:sz w:val="28"/>
          <w:szCs w:val="28"/>
        </w:rPr>
      </w:pPr>
    </w:p>
    <w:p w14:paraId="1EF05DDE" w14:textId="41967CBE" w:rsidR="00707E99" w:rsidRPr="00AB200A" w:rsidRDefault="00707E99" w:rsidP="007D2C2D">
      <w:pPr>
        <w:widowControl/>
        <w:rPr>
          <w:rFonts w:ascii="Times New Roman" w:hAnsi="Times New Roman" w:cs="Times New Roman"/>
          <w:sz w:val="28"/>
          <w:szCs w:val="28"/>
        </w:rPr>
      </w:pPr>
      <w:r w:rsidRPr="000D07A3">
        <w:rPr>
          <w:rFonts w:ascii="Times New Roman" w:hAnsi="Times New Roman" w:cs="Times New Roman" w:hint="eastAsia"/>
          <w:b/>
          <w:bCs/>
          <w:sz w:val="28"/>
          <w:szCs w:val="28"/>
        </w:rPr>
        <w:t xml:space="preserve">Supplementary Note </w:t>
      </w:r>
      <w:r w:rsidR="00636108">
        <w:rPr>
          <w:rFonts w:ascii="Times New Roman" w:hAnsi="Times New Roman" w:cs="Times New Roman" w:hint="eastAsia"/>
          <w:b/>
          <w:bCs/>
          <w:sz w:val="28"/>
          <w:szCs w:val="28"/>
        </w:rPr>
        <w:t>2</w:t>
      </w:r>
      <w:r>
        <w:rPr>
          <w:rFonts w:ascii="Times New Roman" w:hAnsi="Times New Roman" w:cs="Times New Roman" w:hint="eastAsia"/>
          <w:sz w:val="28"/>
          <w:szCs w:val="28"/>
        </w:rPr>
        <w:t xml:space="preserve">. Theoretical calculation of </w:t>
      </w:r>
      <w:proofErr w:type="spellStart"/>
      <w:r w:rsidRPr="007D2C2D">
        <w:rPr>
          <w:rFonts w:ascii="Times New Roman" w:hAnsi="Times New Roman" w:cs="Times New Roman" w:hint="eastAsia"/>
          <w:i/>
          <w:iCs/>
          <w:sz w:val="28"/>
          <w:szCs w:val="28"/>
        </w:rPr>
        <w:t>E</w:t>
      </w:r>
      <w:r w:rsidRPr="007D2C2D">
        <w:rPr>
          <w:rFonts w:ascii="Times New Roman" w:hAnsi="Times New Roman" w:cs="Times New Roman" w:hint="eastAsia"/>
          <w:sz w:val="28"/>
          <w:szCs w:val="28"/>
          <w:vertAlign w:val="subscript"/>
        </w:rPr>
        <w:t>a</w:t>
      </w:r>
      <w:proofErr w:type="spellEnd"/>
      <w:r>
        <w:rPr>
          <w:rFonts w:ascii="Times New Roman" w:hAnsi="Times New Roman" w:cs="Times New Roman" w:hint="eastAsia"/>
          <w:sz w:val="28"/>
          <w:szCs w:val="28"/>
        </w:rPr>
        <w:t xml:space="preserve"> </w:t>
      </w:r>
      <w:r>
        <w:rPr>
          <w:rFonts w:ascii="Times New Roman" w:eastAsia="宋体" w:hAnsi="Times New Roman" w:cs="Times New Roman" w:hint="eastAsia"/>
          <w:sz w:val="28"/>
          <w:szCs w:val="28"/>
        </w:rPr>
        <w:t>in different packing structures of Y6 dimers</w:t>
      </w:r>
      <w:r>
        <w:rPr>
          <w:rFonts w:ascii="Times New Roman" w:hAnsi="Times New Roman" w:cs="Times New Roman" w:hint="eastAsia"/>
          <w:sz w:val="28"/>
          <w:szCs w:val="28"/>
        </w:rPr>
        <w:t>.</w:t>
      </w:r>
    </w:p>
    <w:p w14:paraId="064DDF2D" w14:textId="77777777" w:rsidR="00707E99" w:rsidRPr="00274BA9" w:rsidRDefault="00707E99" w:rsidP="001B43F3">
      <w:pPr>
        <w:widowControl/>
        <w:ind w:firstLineChars="100" w:firstLine="240"/>
        <w:rPr>
          <w:rFonts w:ascii="Times New Roman" w:eastAsia="等线" w:hAnsi="Times New Roman" w:cs="Times New Roman"/>
          <w:sz w:val="24"/>
          <w:szCs w:val="24"/>
        </w:rPr>
      </w:pPr>
      <w:r>
        <w:rPr>
          <w:rFonts w:ascii="Times New Roman" w:hAnsi="Times New Roman" w:cs="Times New Roman" w:hint="eastAsia"/>
          <w:sz w:val="24"/>
          <w:szCs w:val="24"/>
        </w:rPr>
        <w:t>By default</w:t>
      </w:r>
      <w:r>
        <w:rPr>
          <w:rFonts w:ascii="Times New Roman" w:eastAsia="等线" w:hAnsi="Times New Roman" w:cs="Times New Roman" w:hint="eastAsia"/>
          <w:sz w:val="24"/>
          <w:szCs w:val="24"/>
        </w:rPr>
        <w:t>, the dielectric function and thus the absorption spectrum</w:t>
      </w:r>
      <w:r>
        <w:rPr>
          <w:rFonts w:ascii="Times New Roman" w:eastAsia="等线" w:hAnsi="Times New Roman" w:cs="Times New Roman"/>
          <w:sz w:val="24"/>
          <w:szCs w:val="24"/>
        </w:rPr>
        <w:t xml:space="preserve"> were calculated using regular density functional theory (DFT) scheme</w:t>
      </w:r>
      <w:r>
        <w:rPr>
          <w:rFonts w:ascii="Times New Roman" w:eastAsia="等线" w:hAnsi="Times New Roman" w:cs="Times New Roman" w:hint="eastAsia"/>
          <w:sz w:val="24"/>
          <w:szCs w:val="24"/>
        </w:rPr>
        <w:t xml:space="preserve">, </w:t>
      </w:r>
      <w:r w:rsidRPr="00274BA9">
        <w:rPr>
          <w:rFonts w:ascii="Times New Roman" w:eastAsia="等线" w:hAnsi="Times New Roman" w:cs="Times New Roman" w:hint="eastAsia"/>
          <w:sz w:val="24"/>
          <w:szCs w:val="24"/>
        </w:rPr>
        <w:t>i</w:t>
      </w:r>
      <w:r w:rsidRPr="00274BA9">
        <w:rPr>
          <w:rFonts w:ascii="Times New Roman" w:eastAsia="等线" w:hAnsi="Times New Roman" w:cs="Times New Roman"/>
          <w:sz w:val="24"/>
          <w:szCs w:val="24"/>
        </w:rPr>
        <w:t>t does not include electron–hole interactions</w:t>
      </w:r>
      <w:r w:rsidRPr="00274BA9">
        <w:rPr>
          <w:rFonts w:ascii="Times New Roman" w:eastAsia="等线" w:hAnsi="Times New Roman" w:cs="Times New Roman" w:hint="eastAsia"/>
          <w:sz w:val="24"/>
          <w:szCs w:val="24"/>
        </w:rPr>
        <w:t xml:space="preserve">, that is, </w:t>
      </w:r>
      <w:r w:rsidRPr="00274BA9">
        <w:rPr>
          <w:rFonts w:ascii="Times New Roman" w:eastAsia="等线" w:hAnsi="Times New Roman" w:cs="Times New Roman"/>
          <w:sz w:val="24"/>
          <w:szCs w:val="24"/>
        </w:rPr>
        <w:t>excitonic effects are neglected.</w:t>
      </w:r>
      <w:r w:rsidRPr="00274BA9">
        <w:rPr>
          <w:rFonts w:ascii="Times New Roman" w:eastAsia="等线" w:hAnsi="Times New Roman" w:cs="Times New Roman" w:hint="eastAsia"/>
          <w:sz w:val="24"/>
          <w:szCs w:val="24"/>
        </w:rPr>
        <w:t xml:space="preserve"> Although e</w:t>
      </w:r>
      <w:r w:rsidRPr="00274BA9">
        <w:rPr>
          <w:rFonts w:ascii="Times New Roman" w:eastAsia="等线" w:hAnsi="Times New Roman" w:cs="Times New Roman"/>
          <w:sz w:val="24"/>
          <w:szCs w:val="24"/>
        </w:rPr>
        <w:t xml:space="preserve">xcitonic effects can be incorporated through the Bethe–Salpeter equation (BSE) module, </w:t>
      </w:r>
      <w:r w:rsidRPr="00274BA9">
        <w:rPr>
          <w:rFonts w:ascii="Times New Roman" w:eastAsia="等线" w:hAnsi="Times New Roman" w:cs="Times New Roman" w:hint="eastAsia"/>
          <w:sz w:val="24"/>
          <w:szCs w:val="24"/>
        </w:rPr>
        <w:t>which</w:t>
      </w:r>
      <w:r w:rsidRPr="00274BA9">
        <w:rPr>
          <w:rFonts w:ascii="Times New Roman" w:eastAsia="等线" w:hAnsi="Times New Roman" w:cs="Times New Roman"/>
          <w:sz w:val="24"/>
          <w:szCs w:val="24"/>
        </w:rPr>
        <w:t xml:space="preserve"> requires additional calculations and is computationally expensive. </w:t>
      </w:r>
      <w:r w:rsidRPr="00274BA9">
        <w:rPr>
          <w:rFonts w:ascii="Times New Roman" w:eastAsia="等线" w:hAnsi="Times New Roman" w:cs="Times New Roman" w:hint="eastAsia"/>
          <w:sz w:val="24"/>
          <w:szCs w:val="24"/>
        </w:rPr>
        <w:t xml:space="preserve">To </w:t>
      </w:r>
      <w:r w:rsidRPr="00274BA9">
        <w:rPr>
          <w:rFonts w:ascii="Times New Roman" w:eastAsia="等线" w:hAnsi="Times New Roman" w:cs="Times New Roman"/>
          <w:sz w:val="24"/>
          <w:szCs w:val="24"/>
        </w:rPr>
        <w:t>incorporate</w:t>
      </w:r>
      <w:r w:rsidRPr="00274BA9">
        <w:rPr>
          <w:rFonts w:ascii="Times New Roman" w:eastAsia="等线" w:hAnsi="Times New Roman" w:cs="Times New Roman" w:hint="eastAsia"/>
          <w:sz w:val="24"/>
          <w:szCs w:val="24"/>
        </w:rPr>
        <w:t xml:space="preserve"> the e</w:t>
      </w:r>
      <w:r w:rsidRPr="00274BA9">
        <w:rPr>
          <w:rFonts w:ascii="Times New Roman" w:eastAsia="等线" w:hAnsi="Times New Roman" w:cs="Times New Roman"/>
          <w:sz w:val="24"/>
          <w:szCs w:val="24"/>
        </w:rPr>
        <w:t>xcitonic effect</w:t>
      </w:r>
      <w:r w:rsidRPr="00274BA9">
        <w:rPr>
          <w:rFonts w:ascii="Times New Roman" w:eastAsia="等线" w:hAnsi="Times New Roman" w:cs="Times New Roman" w:hint="eastAsia"/>
          <w:sz w:val="24"/>
          <w:szCs w:val="24"/>
        </w:rPr>
        <w:t>, we use t</w:t>
      </w:r>
      <w:r w:rsidRPr="00274BA9">
        <w:rPr>
          <w:rFonts w:ascii="Times New Roman" w:eastAsia="等线" w:hAnsi="Times New Roman" w:cs="Times New Roman"/>
          <w:sz w:val="24"/>
          <w:szCs w:val="24"/>
        </w:rPr>
        <w:t>he Casida</w:t>
      </w:r>
      <w:r w:rsidRPr="00274BA9">
        <w:rPr>
          <w:rFonts w:ascii="Times New Roman" w:eastAsia="等线" w:hAnsi="Times New Roman" w:cs="Times New Roman" w:hint="eastAsia"/>
          <w:sz w:val="24"/>
          <w:szCs w:val="24"/>
        </w:rPr>
        <w:t xml:space="preserve"> method. </w:t>
      </w:r>
      <w:r w:rsidRPr="00274BA9">
        <w:rPr>
          <w:rFonts w:ascii="Times New Roman" w:eastAsia="等线" w:hAnsi="Times New Roman" w:cs="Times New Roman"/>
          <w:sz w:val="24"/>
          <w:szCs w:val="24"/>
        </w:rPr>
        <w:t xml:space="preserve">The Casida approach is explicitly based on the Casida formulation of </w:t>
      </w:r>
      <w:r>
        <w:rPr>
          <w:rFonts w:ascii="Times New Roman" w:eastAsia="等线" w:hAnsi="Times New Roman" w:cs="Times New Roman"/>
          <w:sz w:val="24"/>
          <w:szCs w:val="24"/>
        </w:rPr>
        <w:t>time-dependent density functional theory</w:t>
      </w:r>
      <w:r w:rsidRPr="00274BA9">
        <w:rPr>
          <w:rFonts w:ascii="Times New Roman" w:eastAsia="等线" w:hAnsi="Times New Roman" w:cs="Times New Roman"/>
          <w:sz w:val="24"/>
          <w:szCs w:val="24"/>
        </w:rPr>
        <w:t xml:space="preserve"> </w:t>
      </w:r>
      <w:r>
        <w:rPr>
          <w:rFonts w:ascii="Times New Roman" w:eastAsia="等线" w:hAnsi="Times New Roman" w:cs="Times New Roman"/>
          <w:sz w:val="24"/>
          <w:szCs w:val="24"/>
        </w:rPr>
        <w:t>(</w:t>
      </w:r>
      <w:r w:rsidRPr="00274BA9">
        <w:rPr>
          <w:rFonts w:ascii="Times New Roman" w:eastAsia="等线" w:hAnsi="Times New Roman" w:cs="Times New Roman"/>
          <w:sz w:val="24"/>
          <w:szCs w:val="24"/>
        </w:rPr>
        <w:t>TDDFT</w:t>
      </w:r>
      <w:r>
        <w:rPr>
          <w:rFonts w:ascii="Times New Roman" w:eastAsia="等线" w:hAnsi="Times New Roman" w:cs="Times New Roman"/>
          <w:sz w:val="24"/>
          <w:szCs w:val="24"/>
        </w:rPr>
        <w:t>)</w:t>
      </w:r>
      <w:r w:rsidRPr="00274BA9">
        <w:rPr>
          <w:rFonts w:ascii="Times New Roman" w:eastAsia="等线" w:hAnsi="Times New Roman" w:cs="Times New Roman"/>
          <w:sz w:val="24"/>
          <w:szCs w:val="24"/>
        </w:rPr>
        <w:t xml:space="preserve"> and is specifically designed for computing excited states of molecules or finite systems. In the Casida formalism of TDDFT, electronic excitations are expressed as linear combinations of single-particle excitations, and excitation energies along with oscillator strengths are obtained by solving an eigenvalue problem (the Casida equation).</w:t>
      </w:r>
      <w:r w:rsidRPr="00274BA9">
        <w:rPr>
          <w:rFonts w:ascii="Times New Roman" w:eastAsia="等线" w:hAnsi="Times New Roman" w:cs="Times New Roman" w:hint="eastAsia"/>
          <w:sz w:val="24"/>
          <w:szCs w:val="24"/>
        </w:rPr>
        <w:t xml:space="preserve"> </w:t>
      </w:r>
      <w:r w:rsidRPr="00274BA9">
        <w:rPr>
          <w:rFonts w:ascii="Times New Roman" w:eastAsia="等线" w:hAnsi="Times New Roman" w:cs="Times New Roman"/>
          <w:sz w:val="24"/>
          <w:szCs w:val="24"/>
        </w:rPr>
        <w:t>This method inherently includes electron–hole interactions through the exchange–correlation kernel</w:t>
      </w:r>
      <w:r w:rsidRPr="00274BA9">
        <w:rPr>
          <w:rFonts w:ascii="Times New Roman" w:eastAsia="等线" w:hAnsi="Times New Roman" w:cs="Times New Roman" w:hint="eastAsia"/>
          <w:sz w:val="24"/>
          <w:szCs w:val="24"/>
        </w:rPr>
        <w:t xml:space="preserve"> and </w:t>
      </w:r>
      <w:r w:rsidRPr="00274BA9">
        <w:rPr>
          <w:rFonts w:ascii="Times New Roman" w:eastAsia="等线" w:hAnsi="Times New Roman" w:cs="Times New Roman"/>
          <w:sz w:val="24"/>
          <w:szCs w:val="24"/>
        </w:rPr>
        <w:t>is better suited for molecules, clusters, and low-dimensional systems.</w:t>
      </w:r>
      <w:r w:rsidRPr="00274BA9">
        <w:rPr>
          <w:rFonts w:ascii="Times New Roman" w:eastAsia="等线" w:hAnsi="Times New Roman" w:cs="Times New Roman" w:hint="eastAsia"/>
          <w:sz w:val="24"/>
          <w:szCs w:val="24"/>
        </w:rPr>
        <w:t xml:space="preserve"> Based on the above discussion, we can obtain the exciton dissociation activation energy </w:t>
      </w:r>
      <w:proofErr w:type="spellStart"/>
      <w:r w:rsidRPr="00994D26">
        <w:rPr>
          <w:rFonts w:ascii="Times New Roman" w:eastAsia="等线" w:hAnsi="Times New Roman" w:cs="Times New Roman" w:hint="eastAsia"/>
          <w:i/>
          <w:iCs/>
          <w:sz w:val="24"/>
          <w:szCs w:val="24"/>
        </w:rPr>
        <w:t>E</w:t>
      </w:r>
      <w:r w:rsidRPr="00274BA9">
        <w:rPr>
          <w:rFonts w:ascii="Times New Roman" w:eastAsia="等线" w:hAnsi="Times New Roman" w:cs="Times New Roman" w:hint="eastAsia"/>
          <w:sz w:val="24"/>
          <w:szCs w:val="24"/>
          <w:vertAlign w:val="subscript"/>
        </w:rPr>
        <w:t>a</w:t>
      </w:r>
      <w:proofErr w:type="spellEnd"/>
      <w:r w:rsidRPr="00274BA9">
        <w:rPr>
          <w:rFonts w:ascii="Times New Roman" w:eastAsia="等线" w:hAnsi="Times New Roman" w:cs="Times New Roman" w:hint="eastAsia"/>
          <w:sz w:val="24"/>
          <w:szCs w:val="24"/>
        </w:rPr>
        <w:t xml:space="preserve"> = </w:t>
      </w:r>
      <w:proofErr w:type="spellStart"/>
      <w:r w:rsidRPr="00994D26">
        <w:rPr>
          <w:rFonts w:ascii="Times New Roman" w:eastAsia="等线" w:hAnsi="Times New Roman" w:cs="Times New Roman" w:hint="eastAsia"/>
          <w:i/>
          <w:iCs/>
          <w:sz w:val="24"/>
          <w:szCs w:val="24"/>
        </w:rPr>
        <w:t>E</w:t>
      </w:r>
      <w:r w:rsidRPr="00274BA9">
        <w:rPr>
          <w:rFonts w:ascii="Times New Roman" w:eastAsia="等线" w:hAnsi="Times New Roman" w:cs="Times New Roman" w:hint="eastAsia"/>
          <w:sz w:val="24"/>
          <w:szCs w:val="24"/>
          <w:vertAlign w:val="subscript"/>
        </w:rPr>
        <w:t>c</w:t>
      </w:r>
      <w:proofErr w:type="spellEnd"/>
      <w:r w:rsidRPr="00274BA9">
        <w:rPr>
          <w:rFonts w:ascii="Times New Roman" w:eastAsia="等线" w:hAnsi="Times New Roman" w:cs="Times New Roman" w:hint="eastAsia"/>
          <w:sz w:val="24"/>
          <w:szCs w:val="24"/>
        </w:rPr>
        <w:t xml:space="preserve"> </w:t>
      </w:r>
      <w:r w:rsidRPr="00274BA9">
        <w:rPr>
          <w:rFonts w:ascii="Times New Roman" w:eastAsia="等线" w:hAnsi="Times New Roman" w:cs="Times New Roman"/>
          <w:sz w:val="24"/>
          <w:szCs w:val="24"/>
        </w:rPr>
        <w:t>–</w:t>
      </w:r>
      <w:r w:rsidRPr="00274BA9">
        <w:rPr>
          <w:rFonts w:ascii="Times New Roman" w:eastAsia="等线" w:hAnsi="Times New Roman" w:cs="Times New Roman" w:hint="eastAsia"/>
          <w:sz w:val="24"/>
          <w:szCs w:val="24"/>
        </w:rPr>
        <w:t xml:space="preserve"> </w:t>
      </w:r>
      <w:r w:rsidRPr="00994D26">
        <w:rPr>
          <w:rFonts w:ascii="Times New Roman" w:eastAsia="等线" w:hAnsi="Times New Roman" w:cs="Times New Roman" w:hint="eastAsia"/>
          <w:i/>
          <w:iCs/>
          <w:sz w:val="24"/>
          <w:szCs w:val="24"/>
        </w:rPr>
        <w:t>E</w:t>
      </w:r>
      <w:r w:rsidRPr="00274BA9">
        <w:rPr>
          <w:rFonts w:ascii="Times New Roman" w:eastAsia="等线" w:hAnsi="Times New Roman" w:cs="Times New Roman" w:hint="eastAsia"/>
          <w:sz w:val="24"/>
          <w:szCs w:val="24"/>
          <w:vertAlign w:val="subscript"/>
        </w:rPr>
        <w:t>v</w:t>
      </w:r>
      <w:r w:rsidRPr="00274BA9">
        <w:rPr>
          <w:rFonts w:ascii="Times New Roman" w:eastAsia="等线" w:hAnsi="Times New Roman" w:cs="Times New Roman" w:hint="eastAsia"/>
          <w:sz w:val="24"/>
          <w:szCs w:val="24"/>
        </w:rPr>
        <w:t xml:space="preserve">, where </w:t>
      </w:r>
      <w:proofErr w:type="spellStart"/>
      <w:r w:rsidRPr="00994D26">
        <w:rPr>
          <w:rFonts w:ascii="Times New Roman" w:eastAsia="等线" w:hAnsi="Times New Roman" w:cs="Times New Roman" w:hint="eastAsia"/>
          <w:i/>
          <w:iCs/>
          <w:sz w:val="24"/>
          <w:szCs w:val="24"/>
        </w:rPr>
        <w:t>E</w:t>
      </w:r>
      <w:r w:rsidRPr="00274BA9">
        <w:rPr>
          <w:rFonts w:ascii="Times New Roman" w:eastAsia="等线" w:hAnsi="Times New Roman" w:cs="Times New Roman" w:hint="eastAsia"/>
          <w:sz w:val="24"/>
          <w:szCs w:val="24"/>
          <w:vertAlign w:val="subscript"/>
        </w:rPr>
        <w:t>c</w:t>
      </w:r>
      <w:proofErr w:type="spellEnd"/>
      <w:r w:rsidRPr="00274BA9">
        <w:rPr>
          <w:rFonts w:ascii="Times New Roman" w:eastAsia="等线" w:hAnsi="Times New Roman" w:cs="Times New Roman" w:hint="eastAsia"/>
          <w:sz w:val="24"/>
          <w:szCs w:val="24"/>
        </w:rPr>
        <w:t xml:space="preserve"> and </w:t>
      </w:r>
      <w:r w:rsidRPr="00994D26">
        <w:rPr>
          <w:rFonts w:ascii="Times New Roman" w:eastAsia="等线" w:hAnsi="Times New Roman" w:cs="Times New Roman" w:hint="eastAsia"/>
          <w:i/>
          <w:iCs/>
          <w:sz w:val="24"/>
          <w:szCs w:val="24"/>
        </w:rPr>
        <w:t>E</w:t>
      </w:r>
      <w:r w:rsidRPr="00274BA9">
        <w:rPr>
          <w:rFonts w:ascii="Times New Roman" w:eastAsia="等线" w:hAnsi="Times New Roman" w:cs="Times New Roman" w:hint="eastAsia"/>
          <w:sz w:val="24"/>
          <w:szCs w:val="24"/>
          <w:vertAlign w:val="subscript"/>
        </w:rPr>
        <w:t>v</w:t>
      </w:r>
      <w:r w:rsidRPr="00274BA9">
        <w:rPr>
          <w:rFonts w:ascii="Times New Roman" w:eastAsia="等线" w:hAnsi="Times New Roman" w:cs="Times New Roman" w:hint="eastAsia"/>
          <w:sz w:val="24"/>
          <w:szCs w:val="24"/>
        </w:rPr>
        <w:t xml:space="preserve"> denote the </w:t>
      </w:r>
      <w:r w:rsidRPr="00274BA9">
        <w:rPr>
          <w:rFonts w:ascii="Times New Roman" w:eastAsia="等线" w:hAnsi="Times New Roman" w:cs="Times New Roman"/>
          <w:sz w:val="24"/>
          <w:szCs w:val="24"/>
        </w:rPr>
        <w:t>energy</w:t>
      </w:r>
      <w:r w:rsidRPr="00274BA9">
        <w:rPr>
          <w:rFonts w:ascii="Times New Roman" w:eastAsia="等线" w:hAnsi="Times New Roman" w:cs="Times New Roman" w:hint="eastAsia"/>
          <w:sz w:val="24"/>
          <w:szCs w:val="24"/>
        </w:rPr>
        <w:t xml:space="preserve"> corresponding to the first main absorption peak in the two absorption spectra calculated with </w:t>
      </w:r>
      <w:r>
        <w:rPr>
          <w:rFonts w:ascii="Times New Roman" w:eastAsia="等线" w:hAnsi="Times New Roman" w:cs="Times New Roman"/>
          <w:sz w:val="24"/>
          <w:szCs w:val="24"/>
        </w:rPr>
        <w:t xml:space="preserve">the </w:t>
      </w:r>
      <w:r w:rsidRPr="00274BA9">
        <w:rPr>
          <w:rFonts w:ascii="Times New Roman" w:eastAsia="等线" w:hAnsi="Times New Roman" w:cs="Times New Roman" w:hint="eastAsia"/>
          <w:sz w:val="24"/>
          <w:szCs w:val="24"/>
        </w:rPr>
        <w:t xml:space="preserve">Casida </w:t>
      </w:r>
      <w:r>
        <w:rPr>
          <w:rFonts w:ascii="Times New Roman" w:eastAsia="等线" w:hAnsi="Times New Roman" w:cs="Times New Roman"/>
          <w:sz w:val="24"/>
          <w:szCs w:val="24"/>
        </w:rPr>
        <w:t>approach</w:t>
      </w:r>
      <w:r w:rsidRPr="00274BA9">
        <w:rPr>
          <w:rFonts w:ascii="Times New Roman" w:eastAsia="等线" w:hAnsi="Times New Roman" w:cs="Times New Roman" w:hint="eastAsia"/>
          <w:sz w:val="24"/>
          <w:szCs w:val="24"/>
        </w:rPr>
        <w:t xml:space="preserve"> and</w:t>
      </w:r>
      <w:r>
        <w:rPr>
          <w:rFonts w:ascii="Times New Roman" w:eastAsia="等线" w:hAnsi="Times New Roman" w:cs="Times New Roman"/>
          <w:sz w:val="24"/>
          <w:szCs w:val="24"/>
        </w:rPr>
        <w:t xml:space="preserve"> regular</w:t>
      </w:r>
      <w:r w:rsidRPr="00274BA9">
        <w:rPr>
          <w:rFonts w:ascii="Times New Roman" w:eastAsia="等线" w:hAnsi="Times New Roman" w:cs="Times New Roman" w:hint="eastAsia"/>
          <w:sz w:val="24"/>
          <w:szCs w:val="24"/>
        </w:rPr>
        <w:t xml:space="preserve"> </w:t>
      </w:r>
      <w:r>
        <w:rPr>
          <w:rFonts w:ascii="Times New Roman" w:eastAsia="等线" w:hAnsi="Times New Roman" w:cs="Times New Roman"/>
          <w:sz w:val="24"/>
          <w:szCs w:val="24"/>
        </w:rPr>
        <w:t>DFT</w:t>
      </w:r>
      <w:r w:rsidRPr="00274BA9">
        <w:rPr>
          <w:rFonts w:ascii="Times New Roman" w:eastAsia="等线" w:hAnsi="Times New Roman" w:cs="Times New Roman" w:hint="eastAsia"/>
          <w:sz w:val="24"/>
          <w:szCs w:val="24"/>
        </w:rPr>
        <w:t>, respectively.</w:t>
      </w:r>
    </w:p>
    <w:p w14:paraId="7477666F" w14:textId="77777777" w:rsidR="00707E99" w:rsidRPr="00274BA9" w:rsidRDefault="00707E99" w:rsidP="00274BA9">
      <w:pPr>
        <w:widowControl/>
        <w:ind w:firstLineChars="100" w:firstLine="240"/>
        <w:rPr>
          <w:rFonts w:ascii="Times New Roman" w:eastAsia="等线" w:hAnsi="Times New Roman" w:cs="Times New Roman"/>
          <w:sz w:val="24"/>
          <w:szCs w:val="24"/>
        </w:rPr>
      </w:pPr>
      <w:r w:rsidRPr="00274BA9">
        <w:rPr>
          <w:rFonts w:ascii="Times New Roman" w:eastAsia="等线" w:hAnsi="Times New Roman" w:cs="Times New Roman"/>
          <w:sz w:val="24"/>
          <w:szCs w:val="24"/>
        </w:rPr>
        <w:t>Ground-state DFT simulations is performed via the xTB</w:t>
      </w:r>
      <w:r w:rsidRPr="00274BA9">
        <w:rPr>
          <w:rFonts w:ascii="Times New Roman" w:eastAsia="等线" w:hAnsi="Times New Roman" w:cs="Times New Roman" w:hint="eastAsia"/>
          <w:sz w:val="24"/>
          <w:szCs w:val="24"/>
          <w:vertAlign w:val="superscript"/>
        </w:rPr>
        <w:t>1</w:t>
      </w:r>
      <w:r w:rsidRPr="00274BA9">
        <w:rPr>
          <w:rFonts w:ascii="Times New Roman" w:eastAsia="等线" w:hAnsi="Times New Roman" w:cs="Times New Roman"/>
          <w:sz w:val="24"/>
          <w:szCs w:val="24"/>
        </w:rPr>
        <w:t xml:space="preserve"> package </w:t>
      </w:r>
      <w:r w:rsidRPr="00274BA9">
        <w:rPr>
          <w:rFonts w:ascii="Times New Roman" w:eastAsia="等线" w:hAnsi="Times New Roman" w:cs="Times New Roman" w:hint="eastAsia"/>
          <w:sz w:val="24"/>
          <w:szCs w:val="24"/>
        </w:rPr>
        <w:t xml:space="preserve">and </w:t>
      </w:r>
      <w:r w:rsidRPr="00274BA9">
        <w:rPr>
          <w:rFonts w:ascii="Times New Roman" w:eastAsia="等线" w:hAnsi="Times New Roman" w:cs="Times New Roman"/>
          <w:sz w:val="24"/>
          <w:szCs w:val="24"/>
        </w:rPr>
        <w:t>Vienna Ab initio Simulation Package (VASP).</w:t>
      </w:r>
      <w:r w:rsidRPr="00F31ABA">
        <w:rPr>
          <w:rFonts w:ascii="Times New Roman" w:eastAsia="等线" w:hAnsi="Times New Roman" w:cs="Times New Roman"/>
          <w:noProof/>
          <w:sz w:val="24"/>
          <w:szCs w:val="24"/>
          <w:vertAlign w:val="superscript"/>
        </w:rPr>
        <w:t>1,2</w:t>
      </w:r>
      <w:r w:rsidRPr="00274BA9">
        <w:rPr>
          <w:rFonts w:ascii="Times New Roman" w:eastAsia="等线" w:hAnsi="Times New Roman" w:cs="Times New Roman"/>
          <w:sz w:val="24"/>
          <w:szCs w:val="24"/>
        </w:rPr>
        <w:t xml:space="preserve"> </w:t>
      </w:r>
      <w:r w:rsidRPr="00274BA9">
        <w:rPr>
          <w:rFonts w:ascii="Times New Roman" w:eastAsia="等线" w:hAnsi="Times New Roman" w:cs="Times New Roman" w:hint="eastAsia"/>
          <w:sz w:val="24"/>
          <w:szCs w:val="24"/>
        </w:rPr>
        <w:t>Here,</w:t>
      </w:r>
      <w:r w:rsidRPr="00274BA9">
        <w:rPr>
          <w:rFonts w:ascii="Times New Roman" w:eastAsia="等线" w:hAnsi="Times New Roman" w:cs="Times New Roman"/>
          <w:sz w:val="24"/>
          <w:szCs w:val="24"/>
        </w:rPr>
        <w:t xml:space="preserve"> the GFN2-xTB level with BFGS algorithm</w:t>
      </w:r>
      <w:r w:rsidRPr="00274BA9">
        <w:rPr>
          <w:rFonts w:ascii="Times New Roman" w:eastAsia="等线" w:hAnsi="Times New Roman" w:cs="Times New Roman" w:hint="eastAsia"/>
          <w:sz w:val="24"/>
          <w:szCs w:val="24"/>
        </w:rPr>
        <w:t xml:space="preserve"> is used for the structure optimization. T</w:t>
      </w:r>
      <w:r w:rsidRPr="00274BA9">
        <w:rPr>
          <w:rFonts w:ascii="Times New Roman" w:eastAsia="等线" w:hAnsi="Times New Roman" w:cs="Times New Roman"/>
          <w:sz w:val="24"/>
          <w:szCs w:val="24"/>
        </w:rPr>
        <w:t xml:space="preserve">he ground state </w:t>
      </w:r>
      <w:r w:rsidRPr="00274BA9">
        <w:rPr>
          <w:rFonts w:ascii="Times New Roman" w:eastAsia="等线" w:hAnsi="Times New Roman" w:cs="Times New Roman" w:hint="eastAsia"/>
          <w:sz w:val="24"/>
          <w:szCs w:val="24"/>
        </w:rPr>
        <w:t xml:space="preserve">optical </w:t>
      </w:r>
      <w:r w:rsidRPr="00274BA9">
        <w:rPr>
          <w:rFonts w:ascii="Times New Roman" w:eastAsia="等线" w:hAnsi="Times New Roman" w:cs="Times New Roman"/>
          <w:sz w:val="24"/>
          <w:szCs w:val="24"/>
        </w:rPr>
        <w:t>propert</w:t>
      </w:r>
      <w:r>
        <w:rPr>
          <w:rFonts w:ascii="Times New Roman" w:eastAsia="等线" w:hAnsi="Times New Roman" w:cs="Times New Roman" w:hint="eastAsia"/>
          <w:sz w:val="24"/>
          <w:szCs w:val="24"/>
        </w:rPr>
        <w:t>y</w:t>
      </w:r>
      <w:r w:rsidRPr="00274BA9">
        <w:rPr>
          <w:rFonts w:ascii="Times New Roman" w:eastAsia="等线" w:hAnsi="Times New Roman" w:cs="Times New Roman" w:hint="eastAsia"/>
          <w:sz w:val="24"/>
          <w:szCs w:val="24"/>
        </w:rPr>
        <w:t xml:space="preserve"> is calculated with</w:t>
      </w:r>
      <w:r w:rsidRPr="00274BA9">
        <w:rPr>
          <w:rFonts w:ascii="Times New Roman" w:eastAsia="等线" w:hAnsi="Times New Roman" w:cs="Times New Roman"/>
          <w:sz w:val="24"/>
          <w:szCs w:val="24"/>
        </w:rPr>
        <w:t xml:space="preserve"> </w:t>
      </w:r>
      <w:r w:rsidRPr="00274BA9">
        <w:rPr>
          <w:rFonts w:ascii="Times New Roman" w:eastAsia="等线" w:hAnsi="Times New Roman" w:cs="Times New Roman" w:hint="eastAsia"/>
          <w:sz w:val="24"/>
          <w:szCs w:val="24"/>
        </w:rPr>
        <w:t>the</w:t>
      </w:r>
      <w:r w:rsidRPr="00274BA9">
        <w:rPr>
          <w:rFonts w:ascii="Times New Roman" w:eastAsia="等线" w:hAnsi="Times New Roman" w:cs="Times New Roman"/>
          <w:sz w:val="24"/>
          <w:szCs w:val="24"/>
        </w:rPr>
        <w:t xml:space="preserve"> projector-augmented wave (PAW) pseudopotential in conjunction with the Perdew–Burke–</w:t>
      </w:r>
      <w:proofErr w:type="spellStart"/>
      <w:r w:rsidRPr="00274BA9">
        <w:rPr>
          <w:rFonts w:ascii="Times New Roman" w:eastAsia="等线" w:hAnsi="Times New Roman" w:cs="Times New Roman"/>
          <w:sz w:val="24"/>
          <w:szCs w:val="24"/>
        </w:rPr>
        <w:t>Ernzerhof</w:t>
      </w:r>
      <w:proofErr w:type="spellEnd"/>
      <w:r w:rsidRPr="00274BA9">
        <w:rPr>
          <w:rFonts w:ascii="Times New Roman" w:eastAsia="等线" w:hAnsi="Times New Roman" w:cs="Times New Roman"/>
          <w:sz w:val="24"/>
          <w:szCs w:val="24"/>
        </w:rPr>
        <w:t xml:space="preserve"> (PBE) functional</w:t>
      </w:r>
      <w:r w:rsidRPr="00274BA9">
        <w:rPr>
          <w:rFonts w:ascii="Times New Roman" w:eastAsia="等线" w:hAnsi="Times New Roman" w:cs="Times New Roman"/>
          <w:sz w:val="24"/>
          <w:szCs w:val="24"/>
          <w:vertAlign w:val="superscript"/>
        </w:rPr>
        <w:t xml:space="preserve"> </w:t>
      </w:r>
      <w:r w:rsidRPr="00274BA9">
        <w:rPr>
          <w:rFonts w:ascii="Times New Roman" w:eastAsia="等线" w:hAnsi="Times New Roman" w:cs="Times New Roman"/>
          <w:sz w:val="24"/>
          <w:szCs w:val="24"/>
        </w:rPr>
        <w:t>and plane-wave basis set with energy cutoff at 400 eV</w:t>
      </w:r>
      <w:r w:rsidRPr="00274BA9">
        <w:rPr>
          <w:rFonts w:ascii="Times New Roman" w:eastAsia="等线" w:hAnsi="Times New Roman" w:cs="Times New Roman" w:hint="eastAsia"/>
          <w:sz w:val="24"/>
          <w:szCs w:val="24"/>
        </w:rPr>
        <w:t xml:space="preserve"> and a </w:t>
      </w:r>
      <w:r w:rsidRPr="00274BA9">
        <w:rPr>
          <w:rFonts w:ascii="Times New Roman" w:eastAsia="等线" w:hAnsi="Times New Roman" w:cs="Times New Roman"/>
          <w:sz w:val="24"/>
          <w:szCs w:val="24"/>
        </w:rPr>
        <w:t xml:space="preserve">1×1×1 </w:t>
      </w:r>
      <w:proofErr w:type="spellStart"/>
      <w:r w:rsidRPr="00274BA9">
        <w:rPr>
          <w:rFonts w:ascii="Times New Roman" w:eastAsia="等线" w:hAnsi="Times New Roman" w:cs="Times New Roman"/>
          <w:sz w:val="24"/>
          <w:szCs w:val="24"/>
        </w:rPr>
        <w:t>Monkhorst</w:t>
      </w:r>
      <w:proofErr w:type="spellEnd"/>
      <w:r w:rsidRPr="00274BA9">
        <w:rPr>
          <w:rFonts w:ascii="Times New Roman" w:eastAsia="等线" w:hAnsi="Times New Roman" w:cs="Times New Roman"/>
          <w:sz w:val="24"/>
          <w:szCs w:val="24"/>
        </w:rPr>
        <w:t xml:space="preserve"> Pack k-point mesh. The atomic structure of systems </w:t>
      </w:r>
      <w:r w:rsidRPr="00274BA9">
        <w:rPr>
          <w:rFonts w:ascii="Times New Roman" w:eastAsia="等线" w:hAnsi="Times New Roman" w:cs="Times New Roman" w:hint="eastAsia"/>
          <w:sz w:val="24"/>
          <w:szCs w:val="24"/>
        </w:rPr>
        <w:t>is</w:t>
      </w:r>
      <w:r w:rsidRPr="00274BA9">
        <w:rPr>
          <w:rFonts w:ascii="Times New Roman" w:eastAsia="等线" w:hAnsi="Times New Roman" w:cs="Times New Roman"/>
          <w:sz w:val="24"/>
          <w:szCs w:val="24"/>
        </w:rPr>
        <w:t xml:space="preserve"> positioned in a cubic supercell of </w:t>
      </w:r>
      <w:r w:rsidRPr="00274BA9">
        <w:rPr>
          <w:rFonts w:ascii="Times New Roman" w:eastAsia="等线" w:hAnsi="Times New Roman" w:cs="Times New Roman" w:hint="eastAsia"/>
          <w:sz w:val="24"/>
          <w:szCs w:val="24"/>
        </w:rPr>
        <w:t>37</w:t>
      </w:r>
      <w:r w:rsidRPr="00274BA9">
        <w:rPr>
          <w:rFonts w:ascii="Times New Roman" w:eastAsia="等线" w:hAnsi="Times New Roman" w:cs="Times New Roman"/>
          <w:sz w:val="24"/>
          <w:szCs w:val="24"/>
        </w:rPr>
        <w:t>×</w:t>
      </w:r>
      <w:r w:rsidRPr="00274BA9">
        <w:rPr>
          <w:rFonts w:ascii="Times New Roman" w:eastAsia="等线" w:hAnsi="Times New Roman" w:cs="Times New Roman" w:hint="eastAsia"/>
          <w:sz w:val="24"/>
          <w:szCs w:val="24"/>
        </w:rPr>
        <w:t>37</w:t>
      </w:r>
      <w:r w:rsidRPr="00274BA9">
        <w:rPr>
          <w:rFonts w:ascii="Times New Roman" w:eastAsia="等线" w:hAnsi="Times New Roman" w:cs="Times New Roman"/>
          <w:sz w:val="24"/>
          <w:szCs w:val="24"/>
        </w:rPr>
        <w:t>×</w:t>
      </w:r>
      <w:r w:rsidRPr="00274BA9">
        <w:rPr>
          <w:rFonts w:ascii="Times New Roman" w:eastAsia="等线" w:hAnsi="Times New Roman" w:cs="Times New Roman" w:hint="eastAsia"/>
          <w:sz w:val="24"/>
          <w:szCs w:val="24"/>
        </w:rPr>
        <w:t>37</w:t>
      </w:r>
      <w:r w:rsidRPr="00274BA9">
        <w:rPr>
          <w:rFonts w:ascii="Times New Roman" w:eastAsia="等线" w:hAnsi="Times New Roman" w:cs="Times New Roman"/>
          <w:sz w:val="24"/>
          <w:szCs w:val="24"/>
        </w:rPr>
        <w:t xml:space="preserve"> Å</w:t>
      </w:r>
      <w:r w:rsidRPr="00274BA9">
        <w:rPr>
          <w:rFonts w:ascii="Times New Roman" w:eastAsia="等线" w:hAnsi="Times New Roman" w:cs="Times New Roman"/>
          <w:sz w:val="24"/>
          <w:szCs w:val="24"/>
          <w:vertAlign w:val="superscript"/>
        </w:rPr>
        <w:t>3</w:t>
      </w:r>
      <w:r w:rsidRPr="00274BA9">
        <w:rPr>
          <w:rFonts w:ascii="Times New Roman" w:eastAsia="等线" w:hAnsi="Times New Roman" w:cs="Times New Roman"/>
          <w:sz w:val="24"/>
          <w:szCs w:val="24"/>
        </w:rPr>
        <w:t xml:space="preserve"> with vacuum regions larger than 15</w:t>
      </w:r>
      <w:r w:rsidRPr="00274BA9">
        <w:rPr>
          <w:rFonts w:ascii="Times New Roman" w:eastAsia="等线" w:hAnsi="Times New Roman" w:cs="Times New Roman" w:hint="eastAsia"/>
          <w:sz w:val="24"/>
          <w:szCs w:val="24"/>
        </w:rPr>
        <w:t>.0</w:t>
      </w:r>
      <w:r w:rsidRPr="00274BA9">
        <w:rPr>
          <w:rFonts w:ascii="Times New Roman" w:eastAsia="等线" w:hAnsi="Times New Roman" w:cs="Times New Roman"/>
          <w:sz w:val="24"/>
          <w:szCs w:val="24"/>
        </w:rPr>
        <w:t xml:space="preserve"> Å along three directions and fully relaxed until the convergence</w:t>
      </w:r>
      <w:r w:rsidRPr="00274BA9">
        <w:rPr>
          <w:rFonts w:ascii="Times New Roman" w:eastAsia="等线" w:hAnsi="Times New Roman" w:cs="Times New Roman" w:hint="eastAsia"/>
          <w:sz w:val="24"/>
          <w:szCs w:val="24"/>
        </w:rPr>
        <w:t xml:space="preserve"> of energy and </w:t>
      </w:r>
      <w:r w:rsidRPr="00274BA9">
        <w:rPr>
          <w:rFonts w:ascii="Times New Roman" w:eastAsia="等线" w:hAnsi="Times New Roman" w:cs="Times New Roman"/>
          <w:sz w:val="24"/>
          <w:szCs w:val="24"/>
        </w:rPr>
        <w:t xml:space="preserve">force on each atom </w:t>
      </w:r>
      <w:r w:rsidRPr="00274BA9">
        <w:rPr>
          <w:rFonts w:ascii="Times New Roman" w:eastAsia="等线" w:hAnsi="Times New Roman" w:cs="Times New Roman" w:hint="eastAsia"/>
          <w:sz w:val="24"/>
          <w:szCs w:val="24"/>
        </w:rPr>
        <w:t>are</w:t>
      </w:r>
      <w:r w:rsidRPr="00274BA9">
        <w:rPr>
          <w:rFonts w:ascii="Times New Roman" w:eastAsia="等线" w:hAnsi="Times New Roman" w:cs="Times New Roman"/>
          <w:sz w:val="24"/>
          <w:szCs w:val="24"/>
        </w:rPr>
        <w:t xml:space="preserve"> less than </w:t>
      </w:r>
      <w:r w:rsidRPr="00274BA9">
        <w:rPr>
          <w:rFonts w:ascii="Times New Roman" w:eastAsia="等线" w:hAnsi="Times New Roman" w:cs="Times New Roman" w:hint="eastAsia"/>
          <w:sz w:val="24"/>
          <w:szCs w:val="24"/>
        </w:rPr>
        <w:t>10</w:t>
      </w:r>
      <w:r w:rsidRPr="00274BA9">
        <w:rPr>
          <w:rFonts w:ascii="Times New Roman" w:eastAsia="等线" w:hAnsi="Times New Roman" w:cs="Times New Roman" w:hint="eastAsia"/>
          <w:sz w:val="24"/>
          <w:szCs w:val="24"/>
          <w:vertAlign w:val="superscript"/>
        </w:rPr>
        <w:t xml:space="preserve">-4 </w:t>
      </w:r>
      <w:r w:rsidRPr="00274BA9">
        <w:rPr>
          <w:rFonts w:ascii="Times New Roman" w:eastAsia="等线" w:hAnsi="Times New Roman" w:cs="Times New Roman" w:hint="eastAsia"/>
          <w:sz w:val="24"/>
          <w:szCs w:val="24"/>
        </w:rPr>
        <w:t xml:space="preserve">eV and </w:t>
      </w:r>
      <w:r w:rsidRPr="00274BA9">
        <w:rPr>
          <w:rFonts w:ascii="Times New Roman" w:eastAsia="等线" w:hAnsi="Times New Roman" w:cs="Times New Roman"/>
          <w:sz w:val="24"/>
          <w:szCs w:val="24"/>
        </w:rPr>
        <w:t>0.0</w:t>
      </w:r>
      <w:r w:rsidRPr="00274BA9">
        <w:rPr>
          <w:rFonts w:ascii="Times New Roman" w:eastAsia="等线" w:hAnsi="Times New Roman" w:cs="Times New Roman" w:hint="eastAsia"/>
          <w:sz w:val="24"/>
          <w:szCs w:val="24"/>
        </w:rPr>
        <w:t>2</w:t>
      </w:r>
      <w:r w:rsidRPr="00274BA9">
        <w:rPr>
          <w:rFonts w:ascii="Times New Roman" w:eastAsia="等线" w:hAnsi="Times New Roman" w:cs="Times New Roman"/>
          <w:sz w:val="24"/>
          <w:szCs w:val="24"/>
        </w:rPr>
        <w:t xml:space="preserve"> eV/Å</w:t>
      </w:r>
      <w:r w:rsidRPr="00274BA9">
        <w:rPr>
          <w:rFonts w:ascii="Times New Roman" w:eastAsia="等线" w:hAnsi="Times New Roman" w:cs="Times New Roman" w:hint="eastAsia"/>
          <w:sz w:val="24"/>
          <w:szCs w:val="24"/>
        </w:rPr>
        <w:t>, respectively</w:t>
      </w:r>
      <w:r w:rsidRPr="00274BA9">
        <w:rPr>
          <w:rFonts w:ascii="Times New Roman" w:eastAsia="等线" w:hAnsi="Times New Roman" w:cs="Times New Roman"/>
          <w:sz w:val="24"/>
          <w:szCs w:val="24"/>
        </w:rPr>
        <w:t>.</w:t>
      </w:r>
    </w:p>
    <w:p w14:paraId="23A1AD28" w14:textId="77777777" w:rsidR="00707E99" w:rsidRDefault="00707E99" w:rsidP="00274BA9">
      <w:pPr>
        <w:widowControl/>
        <w:ind w:firstLineChars="100" w:firstLine="240"/>
        <w:rPr>
          <w:rFonts w:ascii="Times New Roman" w:eastAsia="等线" w:hAnsi="Times New Roman" w:cs="Times New Roman"/>
          <w:sz w:val="24"/>
          <w:szCs w:val="24"/>
        </w:rPr>
      </w:pPr>
      <w:r w:rsidRPr="00274BA9">
        <w:rPr>
          <w:rFonts w:ascii="Times New Roman" w:eastAsia="等线" w:hAnsi="Times New Roman" w:cs="Times New Roman"/>
          <w:sz w:val="24"/>
          <w:szCs w:val="24"/>
        </w:rPr>
        <w:t xml:space="preserve">The optical absorption spectra are performed </w:t>
      </w:r>
      <w:r w:rsidRPr="00274BA9">
        <w:rPr>
          <w:rFonts w:ascii="Times New Roman" w:eastAsia="等线" w:hAnsi="Times New Roman" w:cs="Times New Roman" w:hint="eastAsia"/>
          <w:sz w:val="24"/>
          <w:szCs w:val="24"/>
        </w:rPr>
        <w:t xml:space="preserve">with the linear-response Casida method </w:t>
      </w:r>
      <w:r w:rsidRPr="00274BA9">
        <w:rPr>
          <w:rFonts w:ascii="Times New Roman" w:eastAsia="等线" w:hAnsi="Times New Roman" w:cs="Times New Roman"/>
          <w:sz w:val="24"/>
          <w:szCs w:val="24"/>
        </w:rPr>
        <w:t>via the real-</w:t>
      </w:r>
      <w:r w:rsidRPr="00274BA9">
        <w:rPr>
          <w:rFonts w:ascii="Times New Roman" w:eastAsia="等线" w:hAnsi="Times New Roman" w:cs="Times New Roman" w:hint="eastAsia"/>
          <w:sz w:val="24"/>
          <w:szCs w:val="24"/>
        </w:rPr>
        <w:t>time</w:t>
      </w:r>
      <w:r w:rsidRPr="00274BA9">
        <w:rPr>
          <w:rFonts w:ascii="Times New Roman" w:eastAsia="等线" w:hAnsi="Times New Roman" w:cs="Times New Roman"/>
          <w:sz w:val="24"/>
          <w:szCs w:val="24"/>
        </w:rPr>
        <w:t xml:space="preserve"> TDDFT code OCTOPUS.</w:t>
      </w:r>
      <w:r w:rsidRPr="00F31ABA">
        <w:rPr>
          <w:rFonts w:ascii="Times New Roman" w:eastAsia="等线" w:hAnsi="Times New Roman" w:cs="Times New Roman"/>
          <w:noProof/>
          <w:sz w:val="24"/>
          <w:szCs w:val="24"/>
          <w:vertAlign w:val="superscript"/>
        </w:rPr>
        <w:t>3-5</w:t>
      </w:r>
      <w:r w:rsidRPr="00274BA9">
        <w:rPr>
          <w:rFonts w:ascii="Times New Roman" w:eastAsia="等线" w:hAnsi="Times New Roman" w:cs="Times New Roman"/>
          <w:sz w:val="24"/>
          <w:szCs w:val="24"/>
        </w:rPr>
        <w:t xml:space="preserve"> The simulation zone is defined by assigning a sphere around each atom with a radius of 6.0 Å. The spacing between grid points is 0.3 Å. A time step of 0.002 fs is used in the calculations.</w:t>
      </w:r>
      <w:r w:rsidRPr="00274BA9">
        <w:rPr>
          <w:rFonts w:ascii="Times New Roman" w:eastAsia="等线" w:hAnsi="Times New Roman" w:cs="Times New Roman" w:hint="eastAsia"/>
          <w:sz w:val="24"/>
          <w:szCs w:val="24"/>
        </w:rPr>
        <w:t xml:space="preserve"> An</w:t>
      </w:r>
      <w:r>
        <w:rPr>
          <w:rFonts w:ascii="Times New Roman" w:eastAsia="等线" w:hAnsi="Times New Roman" w:cs="Times New Roman"/>
          <w:sz w:val="24"/>
          <w:szCs w:val="24"/>
        </w:rPr>
        <w:t xml:space="preserve"> additional &gt;200 unoccupied </w:t>
      </w:r>
      <w:r w:rsidRPr="00274BA9">
        <w:rPr>
          <w:rFonts w:ascii="Times New Roman" w:eastAsia="等线" w:hAnsi="Times New Roman" w:cs="Times New Roman" w:hint="eastAsia"/>
          <w:sz w:val="24"/>
          <w:szCs w:val="24"/>
        </w:rPr>
        <w:t xml:space="preserve">states </w:t>
      </w:r>
      <w:r>
        <w:rPr>
          <w:rFonts w:ascii="Times New Roman" w:eastAsia="等线" w:hAnsi="Times New Roman" w:cs="Times New Roman"/>
          <w:sz w:val="24"/>
          <w:szCs w:val="24"/>
        </w:rPr>
        <w:t>are included</w:t>
      </w:r>
      <w:r w:rsidRPr="00274BA9">
        <w:rPr>
          <w:rFonts w:ascii="Times New Roman" w:eastAsia="等线" w:hAnsi="Times New Roman" w:cs="Times New Roman" w:hint="eastAsia"/>
          <w:sz w:val="24"/>
          <w:szCs w:val="24"/>
        </w:rPr>
        <w:t xml:space="preserve"> to get a </w:t>
      </w:r>
      <w:r>
        <w:rPr>
          <w:rFonts w:ascii="Times New Roman" w:eastAsia="等线" w:hAnsi="Times New Roman" w:cs="Times New Roman"/>
          <w:sz w:val="24"/>
          <w:szCs w:val="24"/>
        </w:rPr>
        <w:t>converged</w:t>
      </w:r>
      <w:r w:rsidRPr="00274BA9">
        <w:rPr>
          <w:rFonts w:ascii="Times New Roman" w:eastAsia="等线" w:hAnsi="Times New Roman" w:cs="Times New Roman" w:hint="eastAsia"/>
          <w:sz w:val="24"/>
          <w:szCs w:val="24"/>
        </w:rPr>
        <w:t xml:space="preserve"> absorption spectrum.</w:t>
      </w:r>
      <w:r w:rsidRPr="00274BA9">
        <w:rPr>
          <w:rFonts w:ascii="Times New Roman" w:eastAsia="等线" w:hAnsi="Times New Roman" w:cs="Times New Roman"/>
          <w:sz w:val="24"/>
          <w:szCs w:val="24"/>
        </w:rPr>
        <w:t xml:space="preserve"> The selected simulation parameters can </w:t>
      </w:r>
      <w:bookmarkStart w:id="7" w:name="OLE_LINK13"/>
      <w:bookmarkStart w:id="8" w:name="OLE_LINK14"/>
      <w:r w:rsidRPr="00274BA9">
        <w:rPr>
          <w:rFonts w:ascii="Times New Roman" w:eastAsia="等线" w:hAnsi="Times New Roman" w:cs="Times New Roman"/>
          <w:sz w:val="24"/>
          <w:szCs w:val="24"/>
        </w:rPr>
        <w:t>make a good balance between the calculation precision and cost.</w:t>
      </w:r>
      <w:bookmarkEnd w:id="7"/>
      <w:bookmarkEnd w:id="8"/>
    </w:p>
    <w:p w14:paraId="0C7CA2B0" w14:textId="77777777" w:rsidR="00707E99" w:rsidRPr="00666B45" w:rsidRDefault="00707E99" w:rsidP="00274BA9">
      <w:pPr>
        <w:widowControl/>
        <w:ind w:firstLineChars="100" w:firstLine="240"/>
        <w:rPr>
          <w:rFonts w:ascii="Times New Roman" w:hAnsi="Times New Roman" w:cs="Times New Roman"/>
          <w:sz w:val="24"/>
          <w:szCs w:val="28"/>
        </w:rPr>
      </w:pPr>
    </w:p>
    <w:p w14:paraId="2479F489" w14:textId="77777777" w:rsidR="00707E99" w:rsidRDefault="00707E99" w:rsidP="00274BA9">
      <w:pPr>
        <w:widowControl/>
        <w:ind w:firstLineChars="100" w:firstLine="240"/>
        <w:rPr>
          <w:rFonts w:ascii="Times New Roman" w:hAnsi="Times New Roman" w:cs="Times New Roman"/>
          <w:sz w:val="24"/>
          <w:szCs w:val="28"/>
        </w:rPr>
      </w:pPr>
      <w:r>
        <w:rPr>
          <w:rFonts w:ascii="Times New Roman" w:hAnsi="Times New Roman" w:cs="Times New Roman" w:hint="eastAsia"/>
          <w:sz w:val="24"/>
          <w:szCs w:val="24"/>
        </w:rPr>
        <w:t>Considering that</w:t>
      </w:r>
      <w:r w:rsidRPr="000C5D15">
        <w:rPr>
          <w:rFonts w:ascii="Times New Roman" w:hAnsi="Times New Roman" w:cs="Times New Roman"/>
          <w:sz w:val="24"/>
          <w:szCs w:val="24"/>
        </w:rPr>
        <w:t xml:space="preserve"> the Y6 thin </w:t>
      </w:r>
      <w:r>
        <w:rPr>
          <w:rFonts w:ascii="Times New Roman" w:hAnsi="Times New Roman" w:cs="Times New Roman" w:hint="eastAsia"/>
          <w:sz w:val="24"/>
          <w:szCs w:val="24"/>
        </w:rPr>
        <w:t>fi</w:t>
      </w:r>
      <w:r w:rsidRPr="000C5D15">
        <w:rPr>
          <w:rFonts w:ascii="Times New Roman" w:hAnsi="Times New Roman" w:cs="Times New Roman"/>
          <w:sz w:val="24"/>
          <w:szCs w:val="24"/>
        </w:rPr>
        <w:t>lm</w:t>
      </w:r>
      <w:r>
        <w:rPr>
          <w:rFonts w:ascii="Times New Roman" w:hAnsi="Times New Roman" w:cs="Times New Roman" w:hint="eastAsia"/>
          <w:sz w:val="24"/>
          <w:szCs w:val="24"/>
        </w:rPr>
        <w:t xml:space="preserve"> (</w:t>
      </w:r>
      <w:r w:rsidRPr="000C5D15">
        <w:rPr>
          <w:rFonts w:ascii="Times New Roman" w:hAnsi="Times New Roman" w:cs="Times New Roman"/>
          <w:sz w:val="24"/>
          <w:szCs w:val="24"/>
        </w:rPr>
        <w:t xml:space="preserve">crystalline </w:t>
      </w:r>
      <w:r>
        <w:rPr>
          <w:rFonts w:ascii="Times New Roman" w:hAnsi="Times New Roman" w:cs="Times New Roman" w:hint="eastAsia"/>
          <w:sz w:val="24"/>
          <w:szCs w:val="24"/>
        </w:rPr>
        <w:t>or</w:t>
      </w:r>
      <w:r w:rsidRPr="000C5D15">
        <w:rPr>
          <w:rFonts w:ascii="Times New Roman" w:hAnsi="Times New Roman" w:cs="Times New Roman"/>
          <w:sz w:val="24"/>
          <w:szCs w:val="24"/>
        </w:rPr>
        <w:t xml:space="preserve"> amorphous</w:t>
      </w:r>
      <w:r>
        <w:rPr>
          <w:rFonts w:ascii="Times New Roman" w:hAnsi="Times New Roman" w:cs="Times New Roman" w:hint="eastAsia"/>
          <w:sz w:val="24"/>
          <w:szCs w:val="24"/>
        </w:rPr>
        <w:t>)</w:t>
      </w:r>
      <w:r w:rsidRPr="000C5D15">
        <w:rPr>
          <w:rFonts w:ascii="Times New Roman" w:hAnsi="Times New Roman" w:cs="Times New Roman"/>
          <w:sz w:val="24"/>
          <w:szCs w:val="24"/>
        </w:rPr>
        <w:t xml:space="preserve"> consists of various dimers, which </w:t>
      </w:r>
      <w:r>
        <w:rPr>
          <w:rFonts w:ascii="Times New Roman" w:hAnsi="Times New Roman" w:cs="Times New Roman" w:hint="eastAsia"/>
          <w:sz w:val="24"/>
          <w:szCs w:val="24"/>
        </w:rPr>
        <w:t>influences</w:t>
      </w:r>
      <w:r w:rsidRPr="000C5D15">
        <w:rPr>
          <w:rFonts w:ascii="Times New Roman" w:hAnsi="Times New Roman" w:cs="Times New Roman"/>
          <w:sz w:val="24"/>
          <w:szCs w:val="24"/>
        </w:rPr>
        <w:t xml:space="preserve"> the formation of the crystalline</w:t>
      </w:r>
      <w:r>
        <w:rPr>
          <w:rFonts w:ascii="Times New Roman" w:hAnsi="Times New Roman" w:cs="Times New Roman" w:hint="eastAsia"/>
          <w:sz w:val="24"/>
          <w:szCs w:val="24"/>
        </w:rPr>
        <w:t xml:space="preserve"> </w:t>
      </w:r>
      <w:r w:rsidRPr="000C5D15">
        <w:rPr>
          <w:rFonts w:ascii="Times New Roman" w:hAnsi="Times New Roman" w:cs="Times New Roman"/>
          <w:sz w:val="24"/>
          <w:szCs w:val="24"/>
        </w:rPr>
        <w:t xml:space="preserve">structure </w:t>
      </w:r>
      <w:r>
        <w:rPr>
          <w:rFonts w:ascii="Times New Roman" w:hAnsi="Times New Roman" w:cs="Times New Roman" w:hint="eastAsia"/>
          <w:sz w:val="24"/>
          <w:szCs w:val="24"/>
        </w:rPr>
        <w:t>and</w:t>
      </w:r>
      <w:r w:rsidRPr="000C5D15">
        <w:rPr>
          <w:rFonts w:ascii="Times New Roman" w:hAnsi="Times New Roman" w:cs="Times New Roman"/>
          <w:sz w:val="24"/>
          <w:szCs w:val="24"/>
        </w:rPr>
        <w:t xml:space="preserve"> the transport properties</w:t>
      </w:r>
      <w:r>
        <w:rPr>
          <w:rFonts w:ascii="Times New Roman" w:hAnsi="Times New Roman" w:cs="Times New Roman" w:hint="eastAsia"/>
          <w:sz w:val="24"/>
          <w:szCs w:val="24"/>
        </w:rPr>
        <w:t>.</w:t>
      </w:r>
      <w:r w:rsidRPr="00F31ABA">
        <w:rPr>
          <w:rFonts w:ascii="Times New Roman" w:hAnsi="Times New Roman" w:cs="Times New Roman"/>
          <w:noProof/>
          <w:sz w:val="24"/>
          <w:szCs w:val="24"/>
          <w:vertAlign w:val="superscript"/>
        </w:rPr>
        <w:t>6</w:t>
      </w:r>
      <w:r>
        <w:rPr>
          <w:rFonts w:ascii="Times New Roman" w:hAnsi="Times New Roman" w:cs="Times New Roman" w:hint="eastAsia"/>
          <w:sz w:val="24"/>
          <w:szCs w:val="24"/>
        </w:rPr>
        <w:t xml:space="preserve"> In addition, the </w:t>
      </w:r>
      <w:r w:rsidRPr="003E65F2">
        <w:rPr>
          <w:rFonts w:ascii="Times New Roman" w:hAnsi="Times New Roman" w:cs="Times New Roman"/>
          <w:sz w:val="24"/>
          <w:szCs w:val="24"/>
        </w:rPr>
        <w:t xml:space="preserve">π-π </w:t>
      </w:r>
      <w:r w:rsidRPr="003E65F2">
        <w:rPr>
          <w:rFonts w:ascii="Times New Roman" w:hAnsi="Times New Roman" w:cs="Times New Roman" w:hint="eastAsia"/>
          <w:sz w:val="24"/>
          <w:szCs w:val="24"/>
        </w:rPr>
        <w:t>interaction</w:t>
      </w:r>
      <w:r>
        <w:rPr>
          <w:rFonts w:ascii="Times New Roman" w:hAnsi="Times New Roman" w:cs="Times New Roman" w:hint="eastAsia"/>
          <w:sz w:val="24"/>
          <w:szCs w:val="24"/>
        </w:rPr>
        <w:t xml:space="preserve"> can be modulated via the </w:t>
      </w:r>
      <w:r>
        <w:rPr>
          <w:rFonts w:ascii="Times New Roman" w:hAnsi="Times New Roman" w:cs="Times New Roman"/>
          <w:sz w:val="24"/>
          <w:szCs w:val="24"/>
        </w:rPr>
        <w:t>alignment</w:t>
      </w:r>
      <w:r>
        <w:rPr>
          <w:rFonts w:ascii="Times New Roman" w:hAnsi="Times New Roman" w:cs="Times New Roman" w:hint="eastAsia"/>
          <w:sz w:val="24"/>
          <w:szCs w:val="24"/>
        </w:rPr>
        <w:t xml:space="preserve"> extent of five-membered ring or</w:t>
      </w:r>
      <w:r w:rsidRPr="00A82D9B">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six-membered ring, the distance between the up and down </w:t>
      </w:r>
      <w:r>
        <w:rPr>
          <w:rFonts w:ascii="Times New Roman" w:hAnsi="Times New Roman" w:cs="Times New Roman" w:hint="eastAsia"/>
          <w:sz w:val="24"/>
          <w:szCs w:val="24"/>
        </w:rPr>
        <w:lastRenderedPageBreak/>
        <w:t xml:space="preserve">Y6 </w:t>
      </w:r>
      <w:r>
        <w:rPr>
          <w:rFonts w:ascii="Times New Roman" w:hAnsi="Times New Roman" w:cs="Times New Roman"/>
          <w:sz w:val="24"/>
          <w:szCs w:val="24"/>
        </w:rPr>
        <w:t>molecules</w:t>
      </w:r>
      <w:r>
        <w:rPr>
          <w:rFonts w:ascii="Times New Roman" w:hAnsi="Times New Roman" w:cs="Times New Roman" w:hint="eastAsia"/>
          <w:sz w:val="24"/>
          <w:szCs w:val="24"/>
        </w:rPr>
        <w:t xml:space="preserve">, the species of side chains and additives, and so on. Hence, we construct three different </w:t>
      </w:r>
      <w:r>
        <w:rPr>
          <w:rFonts w:ascii="Times New Roman" w:hAnsi="Times New Roman" w:cs="Times New Roman"/>
          <w:sz w:val="24"/>
          <w:szCs w:val="24"/>
        </w:rPr>
        <w:t>packing</w:t>
      </w:r>
      <w:r>
        <w:rPr>
          <w:rFonts w:ascii="Times New Roman" w:hAnsi="Times New Roman" w:cs="Times New Roman" w:hint="eastAsia"/>
          <w:sz w:val="24"/>
          <w:szCs w:val="24"/>
        </w:rPr>
        <w:t xml:space="preserve"> Y6 dimers to represent </w:t>
      </w:r>
      <w:r w:rsidRPr="003E65F2">
        <w:rPr>
          <w:rFonts w:ascii="Times New Roman" w:hAnsi="Times New Roman" w:cs="Times New Roman" w:hint="eastAsia"/>
          <w:sz w:val="24"/>
          <w:szCs w:val="24"/>
        </w:rPr>
        <w:t>different sized Y6 nanocrystals</w:t>
      </w:r>
      <w:r>
        <w:rPr>
          <w:rFonts w:ascii="Times New Roman" w:hAnsi="Times New Roman" w:cs="Times New Roman" w:hint="eastAsia"/>
          <w:sz w:val="24"/>
          <w:szCs w:val="24"/>
        </w:rPr>
        <w:t xml:space="preserve">, that is, small, moderate, and big. Here, we choose the </w:t>
      </w:r>
      <w:r w:rsidRPr="00ED6C86">
        <w:rPr>
          <w:rFonts w:ascii="Times New Roman" w:hAnsi="Times New Roman" w:cs="Times New Roman"/>
          <w:sz w:val="24"/>
          <w:szCs w:val="24"/>
        </w:rPr>
        <w:t xml:space="preserve">typical </w:t>
      </w:r>
      <w:r>
        <w:rPr>
          <w:rFonts w:ascii="Times New Roman" w:hAnsi="Times New Roman" w:cs="Times New Roman" w:hint="eastAsia"/>
          <w:sz w:val="24"/>
          <w:szCs w:val="24"/>
        </w:rPr>
        <w:t xml:space="preserve">T-T </w:t>
      </w:r>
      <w:r w:rsidRPr="00ED6C86">
        <w:rPr>
          <w:rFonts w:ascii="Times New Roman" w:hAnsi="Times New Roman" w:cs="Times New Roman"/>
          <w:sz w:val="24"/>
          <w:szCs w:val="24"/>
        </w:rPr>
        <w:t>con</w:t>
      </w:r>
      <w:r>
        <w:rPr>
          <w:rFonts w:ascii="Times New Roman" w:hAnsi="Times New Roman" w:cs="Times New Roman" w:hint="eastAsia"/>
          <w:sz w:val="24"/>
          <w:szCs w:val="24"/>
        </w:rPr>
        <w:t>fi</w:t>
      </w:r>
      <w:r w:rsidRPr="00ED6C86">
        <w:rPr>
          <w:rFonts w:ascii="Times New Roman" w:hAnsi="Times New Roman" w:cs="Times New Roman"/>
          <w:sz w:val="24"/>
          <w:szCs w:val="24"/>
        </w:rPr>
        <w:t>gurations</w:t>
      </w:r>
      <w:r>
        <w:rPr>
          <w:rFonts w:ascii="Times New Roman" w:hAnsi="Times New Roman" w:cs="Times New Roman" w:hint="eastAsia"/>
          <w:sz w:val="24"/>
          <w:szCs w:val="24"/>
        </w:rPr>
        <w:t xml:space="preserve"> as an example without the side chains and additives.</w:t>
      </w:r>
      <w:r w:rsidRPr="00F31ABA">
        <w:rPr>
          <w:rFonts w:ascii="Times New Roman" w:hAnsi="Times New Roman" w:cs="Times New Roman"/>
          <w:noProof/>
          <w:sz w:val="24"/>
          <w:szCs w:val="24"/>
          <w:vertAlign w:val="superscript"/>
        </w:rPr>
        <w:t>7</w:t>
      </w:r>
      <w:r>
        <w:rPr>
          <w:rFonts w:ascii="Times New Roman" w:hAnsi="Times New Roman" w:cs="Times New Roman" w:hint="eastAsia"/>
          <w:sz w:val="24"/>
          <w:szCs w:val="24"/>
        </w:rPr>
        <w:t xml:space="preserve"> Further, the </w:t>
      </w:r>
      <w:r w:rsidRPr="00C47662">
        <w:rPr>
          <w:rFonts w:ascii="Times New Roman" w:hAnsi="Times New Roman" w:cs="Times New Roman" w:hint="eastAsia"/>
          <w:color w:val="000000" w:themeColor="text1"/>
          <w:sz w:val="24"/>
          <w:szCs w:val="24"/>
          <w14:ligatures w14:val="none"/>
        </w:rPr>
        <w:t>exciton dissociation activation energy</w:t>
      </w:r>
      <w:r>
        <w:rPr>
          <w:rFonts w:ascii="Times New Roman" w:hAnsi="Times New Roman" w:cs="Times New Roman" w:hint="eastAsia"/>
          <w:color w:val="000000" w:themeColor="text1"/>
          <w:sz w:val="24"/>
          <w:szCs w:val="24"/>
          <w14:ligatures w14:val="none"/>
        </w:rPr>
        <w:t xml:space="preserve"> of the three configurations </w:t>
      </w:r>
      <w:r>
        <w:rPr>
          <w:rFonts w:ascii="Times New Roman" w:hAnsi="Times New Roman" w:cs="Times New Roman"/>
          <w:color w:val="000000" w:themeColor="text1"/>
          <w:sz w:val="24"/>
          <w:szCs w:val="24"/>
          <w14:ligatures w14:val="none"/>
        </w:rPr>
        <w:t>is</w:t>
      </w:r>
      <w:r>
        <w:rPr>
          <w:rFonts w:ascii="Times New Roman" w:hAnsi="Times New Roman" w:cs="Times New Roman" w:hint="eastAsia"/>
          <w:color w:val="000000" w:themeColor="text1"/>
          <w:sz w:val="24"/>
          <w:szCs w:val="24"/>
          <w14:ligatures w14:val="none"/>
        </w:rPr>
        <w:t xml:space="preserve"> calculated via the density functional </w:t>
      </w:r>
      <w:r>
        <w:rPr>
          <w:rFonts w:ascii="Times New Roman" w:hAnsi="Times New Roman" w:cs="Times New Roman"/>
          <w:color w:val="000000" w:themeColor="text1"/>
          <w:sz w:val="24"/>
          <w:szCs w:val="24"/>
          <w14:ligatures w14:val="none"/>
        </w:rPr>
        <w:t>theory</w:t>
      </w:r>
      <w:r>
        <w:rPr>
          <w:rFonts w:ascii="Times New Roman" w:hAnsi="Times New Roman" w:cs="Times New Roman" w:hint="eastAsia"/>
          <w:color w:val="000000" w:themeColor="text1"/>
          <w:sz w:val="24"/>
          <w:szCs w:val="24"/>
          <w14:ligatures w14:val="none"/>
        </w:rPr>
        <w:t xml:space="preserve"> and time-dependent density functional </w:t>
      </w:r>
      <w:r>
        <w:rPr>
          <w:rFonts w:ascii="Times New Roman" w:hAnsi="Times New Roman" w:cs="Times New Roman"/>
          <w:color w:val="000000" w:themeColor="text1"/>
          <w:sz w:val="24"/>
          <w:szCs w:val="24"/>
          <w14:ligatures w14:val="none"/>
        </w:rPr>
        <w:t>theor</w:t>
      </w:r>
      <w:r>
        <w:rPr>
          <w:rFonts w:ascii="Times New Roman" w:hAnsi="Times New Roman" w:cs="Times New Roman" w:hint="eastAsia"/>
          <w:color w:val="000000" w:themeColor="text1"/>
          <w:sz w:val="24"/>
          <w:szCs w:val="24"/>
          <w14:ligatures w14:val="none"/>
        </w:rPr>
        <w:t xml:space="preserve">y, 24, 70, and 300 </w:t>
      </w:r>
      <w:proofErr w:type="spellStart"/>
      <w:r>
        <w:rPr>
          <w:rFonts w:ascii="Times New Roman" w:hAnsi="Times New Roman" w:cs="Times New Roman" w:hint="eastAsia"/>
          <w:color w:val="000000" w:themeColor="text1"/>
          <w:sz w:val="24"/>
          <w:szCs w:val="24"/>
          <w14:ligatures w14:val="none"/>
        </w:rPr>
        <w:t>meV</w:t>
      </w:r>
      <w:proofErr w:type="spellEnd"/>
      <w:r>
        <w:rPr>
          <w:rFonts w:ascii="Times New Roman" w:hAnsi="Times New Roman" w:cs="Times New Roman" w:hint="eastAsia"/>
          <w:color w:val="000000" w:themeColor="text1"/>
          <w:sz w:val="24"/>
          <w:szCs w:val="24"/>
          <w14:ligatures w14:val="none"/>
        </w:rPr>
        <w:t xml:space="preserve">, corresponding the </w:t>
      </w:r>
      <w:r>
        <w:rPr>
          <w:rFonts w:ascii="Times New Roman" w:hAnsi="Times New Roman" w:cs="Times New Roman"/>
          <w:color w:val="000000" w:themeColor="text1"/>
          <w:sz w:val="24"/>
          <w:szCs w:val="24"/>
          <w14:ligatures w14:val="none"/>
        </w:rPr>
        <w:t>small</w:t>
      </w:r>
      <w:r>
        <w:rPr>
          <w:rFonts w:ascii="Times New Roman" w:hAnsi="Times New Roman" w:cs="Times New Roman" w:hint="eastAsia"/>
          <w:color w:val="000000" w:themeColor="text1"/>
          <w:sz w:val="24"/>
          <w:szCs w:val="24"/>
          <w14:ligatures w14:val="none"/>
        </w:rPr>
        <w:t xml:space="preserve">, moderate, and big </w:t>
      </w:r>
      <w:r w:rsidRPr="003E65F2">
        <w:rPr>
          <w:rFonts w:ascii="Times New Roman" w:hAnsi="Times New Roman" w:cs="Times New Roman" w:hint="eastAsia"/>
          <w:sz w:val="24"/>
          <w:szCs w:val="24"/>
        </w:rPr>
        <w:t>nanocrystal</w:t>
      </w:r>
      <w:r>
        <w:rPr>
          <w:rFonts w:ascii="Times New Roman" w:hAnsi="Times New Roman" w:cs="Times New Roman" w:hint="eastAsia"/>
          <w:sz w:val="24"/>
          <w:szCs w:val="24"/>
        </w:rPr>
        <w:t>s, respectively</w:t>
      </w:r>
      <w:r>
        <w:rPr>
          <w:rFonts w:ascii="Times New Roman" w:hAnsi="Times New Roman" w:cs="Times New Roman" w:hint="eastAsia"/>
          <w:color w:val="000000" w:themeColor="text1"/>
          <w:sz w:val="24"/>
          <w:szCs w:val="24"/>
          <w14:ligatures w14:val="none"/>
        </w:rPr>
        <w:t xml:space="preserve">. </w:t>
      </w:r>
      <w:r>
        <w:rPr>
          <w:rFonts w:ascii="Times New Roman" w:hAnsi="Times New Roman" w:cs="Times New Roman"/>
          <w:color w:val="000000" w:themeColor="text1"/>
          <w:sz w:val="24"/>
          <w:szCs w:val="24"/>
          <w14:ligatures w14:val="none"/>
        </w:rPr>
        <w:t>The</w:t>
      </w:r>
      <w:r>
        <w:rPr>
          <w:rFonts w:ascii="Times New Roman" w:hAnsi="Times New Roman" w:cs="Times New Roman" w:hint="eastAsia"/>
          <w:color w:val="000000" w:themeColor="text1"/>
          <w:sz w:val="24"/>
          <w:szCs w:val="24"/>
          <w14:ligatures w14:val="none"/>
        </w:rPr>
        <w:t xml:space="preserve"> </w:t>
      </w:r>
      <w:proofErr w:type="spellStart"/>
      <w:r w:rsidRPr="00037E5E">
        <w:rPr>
          <w:rFonts w:ascii="Times New Roman" w:hAnsi="Times New Roman" w:cs="Times New Roman" w:hint="eastAsia"/>
          <w:i/>
          <w:iCs/>
          <w:color w:val="000000" w:themeColor="text1"/>
          <w:sz w:val="24"/>
          <w:szCs w:val="24"/>
          <w14:ligatures w14:val="none"/>
        </w:rPr>
        <w:t>E</w:t>
      </w:r>
      <w:r w:rsidRPr="00037E5E">
        <w:rPr>
          <w:rFonts w:ascii="Times New Roman" w:hAnsi="Times New Roman" w:cs="Times New Roman" w:hint="eastAsia"/>
          <w:i/>
          <w:iCs/>
          <w:color w:val="000000" w:themeColor="text1"/>
          <w:sz w:val="24"/>
          <w:szCs w:val="24"/>
          <w:vertAlign w:val="subscript"/>
          <w14:ligatures w14:val="none"/>
        </w:rPr>
        <w:t>a</w:t>
      </w:r>
      <w:proofErr w:type="spellEnd"/>
      <w:r>
        <w:rPr>
          <w:rFonts w:ascii="Times New Roman" w:hAnsi="Times New Roman" w:cs="Times New Roman" w:hint="eastAsia"/>
          <w:color w:val="000000" w:themeColor="text1"/>
          <w:sz w:val="24"/>
          <w:szCs w:val="24"/>
          <w14:ligatures w14:val="none"/>
        </w:rPr>
        <w:t xml:space="preserve"> increases with the weakness of the </w:t>
      </w:r>
      <w:r w:rsidRPr="003E65F2">
        <w:rPr>
          <w:rFonts w:ascii="Times New Roman" w:hAnsi="Times New Roman" w:cs="Times New Roman"/>
          <w:sz w:val="24"/>
          <w:szCs w:val="24"/>
        </w:rPr>
        <w:t xml:space="preserve">π-π </w:t>
      </w:r>
      <w:r w:rsidRPr="003E65F2">
        <w:rPr>
          <w:rFonts w:ascii="Times New Roman" w:hAnsi="Times New Roman" w:cs="Times New Roman" w:hint="eastAsia"/>
          <w:sz w:val="24"/>
          <w:szCs w:val="24"/>
        </w:rPr>
        <w:t>interaction</w:t>
      </w:r>
      <w:r>
        <w:rPr>
          <w:rFonts w:ascii="Times New Roman" w:hAnsi="Times New Roman" w:cs="Times New Roman" w:hint="eastAsia"/>
          <w:sz w:val="24"/>
          <w:szCs w:val="24"/>
        </w:rPr>
        <w:t xml:space="preserve">, that is, the increase of the size for the </w:t>
      </w:r>
      <w:r w:rsidRPr="003E65F2">
        <w:rPr>
          <w:rFonts w:ascii="Times New Roman" w:hAnsi="Times New Roman" w:cs="Times New Roman" w:hint="eastAsia"/>
          <w:sz w:val="24"/>
          <w:szCs w:val="24"/>
        </w:rPr>
        <w:t>Y6 nanocrystals</w:t>
      </w:r>
      <w:r>
        <w:rPr>
          <w:rFonts w:ascii="Times New Roman" w:hAnsi="Times New Roman" w:cs="Times New Roman" w:hint="eastAsia"/>
          <w:sz w:val="24"/>
          <w:szCs w:val="24"/>
        </w:rPr>
        <w:t>, which has a moderate agreement with our experiment above in trend and magnitude.</w:t>
      </w:r>
      <w:r w:rsidRPr="00FF76ED">
        <w:rPr>
          <w:rFonts w:ascii="Times New Roman" w:hAnsi="Times New Roman" w:cs="Times New Roman" w:hint="eastAsia"/>
          <w:sz w:val="24"/>
          <w:szCs w:val="24"/>
        </w:rPr>
        <w:t xml:space="preserve"> </w:t>
      </w:r>
      <w:r>
        <w:rPr>
          <w:rFonts w:ascii="Times New Roman" w:hAnsi="Times New Roman" w:cs="Times New Roman"/>
          <w:sz w:val="24"/>
          <w:szCs w:val="24"/>
        </w:rPr>
        <w:t>Notedly</w:t>
      </w:r>
      <w:r>
        <w:rPr>
          <w:rFonts w:ascii="Times New Roman" w:hAnsi="Times New Roman" w:cs="Times New Roman" w:hint="eastAsia"/>
          <w:sz w:val="24"/>
          <w:szCs w:val="24"/>
        </w:rPr>
        <w:t xml:space="preserve">, the deviation for </w:t>
      </w:r>
      <w:proofErr w:type="spellStart"/>
      <w:r w:rsidRPr="000B5AB2">
        <w:rPr>
          <w:rFonts w:ascii="Times New Roman" w:hAnsi="Times New Roman" w:cs="Times New Roman" w:hint="eastAsia"/>
          <w:i/>
          <w:iCs/>
          <w:sz w:val="24"/>
          <w:szCs w:val="24"/>
        </w:rPr>
        <w:t>E</w:t>
      </w:r>
      <w:r w:rsidRPr="000B5AB2">
        <w:rPr>
          <w:rFonts w:ascii="Times New Roman" w:hAnsi="Times New Roman" w:cs="Times New Roman" w:hint="eastAsia"/>
          <w:sz w:val="24"/>
          <w:szCs w:val="24"/>
          <w:vertAlign w:val="subscript"/>
        </w:rPr>
        <w:t>a</w:t>
      </w:r>
      <w:proofErr w:type="spellEnd"/>
      <w:r>
        <w:rPr>
          <w:rFonts w:ascii="Times New Roman" w:hAnsi="Times New Roman" w:cs="Times New Roman" w:hint="eastAsia"/>
          <w:sz w:val="24"/>
          <w:szCs w:val="24"/>
        </w:rPr>
        <w:t xml:space="preserve"> between the theory and the </w:t>
      </w:r>
      <w:r>
        <w:rPr>
          <w:rFonts w:ascii="Times New Roman" w:hAnsi="Times New Roman" w:cs="Times New Roman"/>
          <w:sz w:val="24"/>
          <w:szCs w:val="24"/>
        </w:rPr>
        <w:t>experiment</w:t>
      </w:r>
      <w:r>
        <w:rPr>
          <w:rFonts w:ascii="Times New Roman" w:hAnsi="Times New Roman" w:cs="Times New Roman" w:hint="eastAsia"/>
          <w:sz w:val="24"/>
          <w:szCs w:val="24"/>
        </w:rPr>
        <w:t xml:space="preserve"> may stem from that the </w:t>
      </w:r>
      <w:r w:rsidRPr="00886356">
        <w:rPr>
          <w:rFonts w:ascii="Times New Roman" w:hAnsi="Times New Roman" w:cs="Times New Roman" w:hint="eastAsia"/>
          <w:sz w:val="24"/>
          <w:szCs w:val="24"/>
        </w:rPr>
        <w:t xml:space="preserve">alkyl </w:t>
      </w:r>
      <w:r>
        <w:rPr>
          <w:rFonts w:ascii="Times New Roman" w:hAnsi="Times New Roman" w:cs="Times New Roman" w:hint="eastAsia"/>
          <w:sz w:val="24"/>
          <w:szCs w:val="24"/>
        </w:rPr>
        <w:t xml:space="preserve">side chains are neglected in our model, while the </w:t>
      </w:r>
      <w:r w:rsidRPr="00886356">
        <w:rPr>
          <w:rFonts w:ascii="Times New Roman" w:hAnsi="Times New Roman" w:cs="Times New Roman" w:hint="eastAsia"/>
          <w:sz w:val="24"/>
          <w:szCs w:val="24"/>
        </w:rPr>
        <w:t xml:space="preserve">alkyl </w:t>
      </w:r>
      <w:r>
        <w:rPr>
          <w:rFonts w:ascii="Times New Roman" w:hAnsi="Times New Roman" w:cs="Times New Roman" w:hint="eastAsia"/>
          <w:sz w:val="24"/>
          <w:szCs w:val="24"/>
        </w:rPr>
        <w:t xml:space="preserve">side chains </w:t>
      </w:r>
      <w:r w:rsidRPr="00886356">
        <w:rPr>
          <w:rFonts w:ascii="Times New Roman" w:hAnsi="Times New Roman" w:cs="Times New Roman"/>
          <w:sz w:val="24"/>
          <w:szCs w:val="24"/>
        </w:rPr>
        <w:t xml:space="preserve">are nonpolar and can locally lower the dielectric constant, reducing dielectric screening, </w:t>
      </w:r>
      <w:r>
        <w:rPr>
          <w:rFonts w:ascii="Times New Roman" w:hAnsi="Times New Roman" w:cs="Times New Roman" w:hint="eastAsia"/>
          <w:sz w:val="24"/>
          <w:szCs w:val="24"/>
        </w:rPr>
        <w:t xml:space="preserve">and ultimately </w:t>
      </w:r>
      <w:r w:rsidRPr="00886356">
        <w:rPr>
          <w:rFonts w:ascii="Times New Roman" w:hAnsi="Times New Roman" w:cs="Times New Roman"/>
          <w:sz w:val="24"/>
          <w:szCs w:val="24"/>
        </w:rPr>
        <w:t>making exciton dissociation more difficult</w:t>
      </w:r>
      <w:r>
        <w:rPr>
          <w:rFonts w:ascii="Times New Roman" w:hAnsi="Times New Roman" w:cs="Times New Roman" w:hint="eastAsia"/>
          <w:sz w:val="24"/>
          <w:szCs w:val="24"/>
        </w:rPr>
        <w:t>.</w:t>
      </w:r>
    </w:p>
    <w:p w14:paraId="75A6E0E4" w14:textId="77777777" w:rsidR="00707E99" w:rsidRDefault="00707E99">
      <w:pPr>
        <w:widowControl/>
        <w:jc w:val="left"/>
        <w:rPr>
          <w:rFonts w:ascii="Times New Roman" w:hAnsi="Times New Roman" w:cs="Times New Roman"/>
          <w:sz w:val="24"/>
          <w:szCs w:val="28"/>
        </w:rPr>
      </w:pPr>
      <w:r>
        <w:rPr>
          <w:rFonts w:ascii="Times New Roman" w:hAnsi="Times New Roman" w:cs="Times New Roman"/>
          <w:sz w:val="24"/>
          <w:szCs w:val="28"/>
        </w:rPr>
        <w:br w:type="page"/>
      </w:r>
    </w:p>
    <w:p w14:paraId="0E3D129A" w14:textId="77777777" w:rsidR="00707E99" w:rsidRPr="000A16DD" w:rsidRDefault="00707E99" w:rsidP="000A16DD">
      <w:pPr>
        <w:widowControl/>
        <w:jc w:val="center"/>
        <w:rPr>
          <w:rFonts w:ascii="Times New Roman" w:hAnsi="Times New Roman" w:cs="Times New Roman"/>
          <w:sz w:val="24"/>
          <w:szCs w:val="28"/>
        </w:rPr>
      </w:pPr>
      <w:r w:rsidRPr="00610A9F">
        <w:rPr>
          <w:rFonts w:ascii="Times New Roman" w:hAnsi="Times New Roman" w:cs="Times New Roman" w:hint="eastAsia"/>
          <w:b/>
          <w:bCs/>
          <w:sz w:val="24"/>
          <w:szCs w:val="28"/>
        </w:rPr>
        <w:lastRenderedPageBreak/>
        <w:t>Table S</w:t>
      </w:r>
      <w:r>
        <w:rPr>
          <w:rFonts w:ascii="Times New Roman" w:hAnsi="Times New Roman" w:cs="Times New Roman" w:hint="eastAsia"/>
          <w:b/>
          <w:bCs/>
          <w:sz w:val="24"/>
          <w:szCs w:val="28"/>
        </w:rPr>
        <w:t>3</w:t>
      </w:r>
      <w:r>
        <w:rPr>
          <w:rFonts w:ascii="Times New Roman" w:hAnsi="Times New Roman" w:cs="Times New Roman" w:hint="eastAsia"/>
          <w:sz w:val="24"/>
          <w:szCs w:val="28"/>
        </w:rPr>
        <w:t>. Kinetic fitting results of exciton lifetime and CS state of Y6 NCs under HER reaction</w:t>
      </w:r>
    </w:p>
    <w:p w14:paraId="57FF67E6" w14:textId="77777777" w:rsidR="00707E99" w:rsidRDefault="00707E99" w:rsidP="000A16DD">
      <w:pPr>
        <w:widowControl/>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55115C4" wp14:editId="02BCBD80">
            <wp:extent cx="5220000" cy="1801036"/>
            <wp:effectExtent l="0" t="0" r="0" b="0"/>
            <wp:docPr id="7113350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20000" cy="1801036"/>
                    </a:xfrm>
                    <a:prstGeom prst="rect">
                      <a:avLst/>
                    </a:prstGeom>
                    <a:noFill/>
                  </pic:spPr>
                </pic:pic>
              </a:graphicData>
            </a:graphic>
          </wp:inline>
        </w:drawing>
      </w:r>
    </w:p>
    <w:p w14:paraId="7C41C71B" w14:textId="77777777" w:rsidR="00707E99" w:rsidRDefault="00707E99" w:rsidP="000A16DD">
      <w:pPr>
        <w:widowControl/>
        <w:rPr>
          <w:rFonts w:ascii="Times New Roman" w:hAnsi="Times New Roman" w:cs="Times New Roman"/>
          <w:sz w:val="24"/>
          <w:szCs w:val="24"/>
        </w:rPr>
      </w:pPr>
      <w:r>
        <w:rPr>
          <w:rFonts w:ascii="Times New Roman" w:hAnsi="Times New Roman" w:cs="Times New Roman"/>
          <w:sz w:val="24"/>
          <w:szCs w:val="24"/>
        </w:rPr>
        <w:br w:type="page"/>
      </w:r>
    </w:p>
    <w:p w14:paraId="02804DE0" w14:textId="77777777" w:rsidR="00707E99" w:rsidRPr="00A01642" w:rsidRDefault="00707E99" w:rsidP="00A01642">
      <w:pPr>
        <w:widowControl/>
        <w:jc w:val="center"/>
        <w:rPr>
          <w:rFonts w:ascii="Times New Roman" w:hAnsi="Times New Roman" w:cs="Times New Roman"/>
          <w:sz w:val="24"/>
          <w:szCs w:val="28"/>
        </w:rPr>
      </w:pPr>
      <w:r w:rsidRPr="00610A9F">
        <w:rPr>
          <w:rFonts w:ascii="Times New Roman" w:hAnsi="Times New Roman" w:cs="Times New Roman" w:hint="eastAsia"/>
          <w:b/>
          <w:bCs/>
          <w:sz w:val="24"/>
          <w:szCs w:val="28"/>
        </w:rPr>
        <w:lastRenderedPageBreak/>
        <w:t>Table S</w:t>
      </w:r>
      <w:r>
        <w:rPr>
          <w:rFonts w:ascii="Times New Roman" w:hAnsi="Times New Roman" w:cs="Times New Roman" w:hint="eastAsia"/>
          <w:b/>
          <w:bCs/>
          <w:sz w:val="24"/>
          <w:szCs w:val="28"/>
        </w:rPr>
        <w:t>4</w:t>
      </w:r>
      <w:r>
        <w:rPr>
          <w:rFonts w:ascii="Times New Roman" w:hAnsi="Times New Roman" w:cs="Times New Roman" w:hint="eastAsia"/>
          <w:sz w:val="24"/>
          <w:szCs w:val="28"/>
        </w:rPr>
        <w:t xml:space="preserve">. Electron </w:t>
      </w:r>
      <w:r>
        <w:rPr>
          <w:rFonts w:ascii="Times New Roman" w:hAnsi="Times New Roman" w:cs="Times New Roman"/>
          <w:sz w:val="24"/>
          <w:szCs w:val="28"/>
        </w:rPr>
        <w:t>transfer</w:t>
      </w:r>
      <w:r>
        <w:rPr>
          <w:rFonts w:ascii="Times New Roman" w:hAnsi="Times New Roman" w:cs="Times New Roman" w:hint="eastAsia"/>
          <w:sz w:val="24"/>
          <w:szCs w:val="28"/>
        </w:rPr>
        <w:t xml:space="preserve"> rate (</w:t>
      </w:r>
      <w:proofErr w:type="spellStart"/>
      <w:r w:rsidRPr="00A01642">
        <w:rPr>
          <w:rFonts w:ascii="Times New Roman" w:hAnsi="Times New Roman" w:cs="Times New Roman" w:hint="eastAsia"/>
          <w:i/>
          <w:iCs/>
          <w:sz w:val="24"/>
          <w:szCs w:val="28"/>
        </w:rPr>
        <w:t>k</w:t>
      </w:r>
      <w:r w:rsidRPr="00A01642">
        <w:rPr>
          <w:rFonts w:ascii="Times New Roman" w:hAnsi="Times New Roman" w:cs="Times New Roman" w:hint="eastAsia"/>
          <w:sz w:val="24"/>
          <w:szCs w:val="28"/>
          <w:vertAlign w:val="subscript"/>
        </w:rPr>
        <w:t>ET</w:t>
      </w:r>
      <w:proofErr w:type="spellEnd"/>
      <w:r>
        <w:rPr>
          <w:rFonts w:ascii="Times New Roman" w:hAnsi="Times New Roman" w:cs="Times New Roman" w:hint="eastAsia"/>
          <w:sz w:val="24"/>
          <w:szCs w:val="28"/>
        </w:rPr>
        <w:t>) and efficienc</w:t>
      </w:r>
      <w:r w:rsidRPr="00A01642">
        <w:rPr>
          <w:rFonts w:ascii="Times New Roman" w:hAnsi="Times New Roman" w:cs="Times New Roman"/>
          <w:sz w:val="24"/>
          <w:szCs w:val="28"/>
        </w:rPr>
        <w:t>y (</w:t>
      </w:r>
      <w:r w:rsidRPr="00A01642">
        <w:rPr>
          <w:rFonts w:ascii="Times New Roman" w:eastAsia="等线" w:hAnsi="Times New Roman" w:cs="Times New Roman"/>
          <w:i/>
          <w:iCs/>
          <w:sz w:val="24"/>
          <w:szCs w:val="28"/>
        </w:rPr>
        <w:t>Ф</w:t>
      </w:r>
      <w:r w:rsidRPr="00A01642">
        <w:rPr>
          <w:rFonts w:ascii="Times New Roman" w:hAnsi="Times New Roman" w:cs="Times New Roman"/>
          <w:sz w:val="24"/>
          <w:szCs w:val="28"/>
          <w:vertAlign w:val="subscript"/>
        </w:rPr>
        <w:t>ET</w:t>
      </w:r>
      <w:r w:rsidRPr="00A01642">
        <w:rPr>
          <w:rFonts w:ascii="Times New Roman" w:hAnsi="Times New Roman" w:cs="Times New Roman"/>
          <w:sz w:val="24"/>
          <w:szCs w:val="28"/>
        </w:rPr>
        <w:t>) of</w:t>
      </w:r>
      <w:r>
        <w:rPr>
          <w:rFonts w:ascii="Times New Roman" w:hAnsi="Times New Roman" w:cs="Times New Roman" w:hint="eastAsia"/>
          <w:sz w:val="24"/>
          <w:szCs w:val="28"/>
        </w:rPr>
        <w:t xml:space="preserve"> different Y6 NCs</w:t>
      </w:r>
    </w:p>
    <w:p w14:paraId="0F382F9E" w14:textId="77777777" w:rsidR="00707E99" w:rsidRDefault="00707E99" w:rsidP="00A01642">
      <w:pPr>
        <w:widowControl/>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DBE7AF2" wp14:editId="2F7F462C">
            <wp:extent cx="5220000" cy="1419131"/>
            <wp:effectExtent l="0" t="0" r="0" b="0"/>
            <wp:docPr id="168414896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20000" cy="1419131"/>
                    </a:xfrm>
                    <a:prstGeom prst="rect">
                      <a:avLst/>
                    </a:prstGeom>
                    <a:noFill/>
                  </pic:spPr>
                </pic:pic>
              </a:graphicData>
            </a:graphic>
          </wp:inline>
        </w:drawing>
      </w:r>
    </w:p>
    <w:p w14:paraId="79877E70" w14:textId="77777777" w:rsidR="00707E99" w:rsidRDefault="00707E99" w:rsidP="00F509FA">
      <w:pPr>
        <w:widowControl/>
        <w:rPr>
          <w:rFonts w:ascii="Times New Roman" w:hAnsi="Times New Roman" w:cs="Times New Roman"/>
          <w:sz w:val="28"/>
          <w:szCs w:val="28"/>
        </w:rPr>
      </w:pPr>
      <w:r>
        <w:rPr>
          <w:rFonts w:ascii="Times New Roman" w:hAnsi="Times New Roman" w:cs="Times New Roman"/>
          <w:sz w:val="24"/>
          <w:szCs w:val="24"/>
        </w:rPr>
        <w:br w:type="page"/>
      </w:r>
      <w:bookmarkStart w:id="9" w:name="_Hlk211500025"/>
      <w:r w:rsidRPr="00613F3C">
        <w:rPr>
          <w:rFonts w:ascii="Times New Roman" w:hAnsi="Times New Roman" w:cs="Times New Roman" w:hint="eastAsia"/>
          <w:b/>
          <w:bCs/>
          <w:sz w:val="28"/>
          <w:szCs w:val="28"/>
        </w:rPr>
        <w:lastRenderedPageBreak/>
        <w:t xml:space="preserve">Supplementary Note </w:t>
      </w:r>
      <w:r>
        <w:rPr>
          <w:rFonts w:ascii="Times New Roman" w:hAnsi="Times New Roman" w:cs="Times New Roman" w:hint="eastAsia"/>
          <w:b/>
          <w:bCs/>
          <w:sz w:val="28"/>
          <w:szCs w:val="28"/>
        </w:rPr>
        <w:t>3</w:t>
      </w:r>
      <w:r w:rsidRPr="00613F3C">
        <w:rPr>
          <w:rFonts w:ascii="Times New Roman" w:hAnsi="Times New Roman" w:cs="Times New Roman" w:hint="eastAsia"/>
          <w:b/>
          <w:bCs/>
          <w:sz w:val="28"/>
          <w:szCs w:val="28"/>
        </w:rPr>
        <w:t>.</w:t>
      </w:r>
      <w:r w:rsidRPr="00B11B4D">
        <w:rPr>
          <w:rFonts w:ascii="Times New Roman" w:hAnsi="Times New Roman" w:cs="Times New Roman" w:hint="eastAsia"/>
          <w:sz w:val="28"/>
          <w:szCs w:val="28"/>
        </w:rPr>
        <w:t xml:space="preserve"> The correlation between </w:t>
      </w:r>
      <w:r>
        <w:rPr>
          <w:rFonts w:ascii="Times New Roman" w:hAnsi="Times New Roman" w:cs="Times New Roman" w:hint="eastAsia"/>
          <w:sz w:val="28"/>
          <w:szCs w:val="28"/>
        </w:rPr>
        <w:t>e</w:t>
      </w:r>
      <w:r w:rsidRPr="001A4850">
        <w:rPr>
          <w:rFonts w:ascii="Times New Roman" w:hAnsi="Times New Roman" w:cs="Times New Roman" w:hint="eastAsia"/>
          <w:sz w:val="28"/>
          <w:szCs w:val="28"/>
        </w:rPr>
        <w:t xml:space="preserve">lectron transfer rate </w:t>
      </w:r>
      <w:r>
        <w:rPr>
          <w:rFonts w:ascii="Times New Roman" w:hAnsi="Times New Roman" w:cs="Times New Roman" w:hint="eastAsia"/>
          <w:sz w:val="28"/>
          <w:szCs w:val="28"/>
        </w:rPr>
        <w:t>(</w:t>
      </w:r>
      <w:proofErr w:type="spellStart"/>
      <w:r w:rsidRPr="001A4850">
        <w:rPr>
          <w:rFonts w:ascii="Times New Roman" w:hAnsi="Times New Roman" w:cs="Times New Roman" w:hint="eastAsia"/>
          <w:i/>
          <w:iCs/>
          <w:sz w:val="28"/>
          <w:szCs w:val="28"/>
        </w:rPr>
        <w:t>k</w:t>
      </w:r>
      <w:r w:rsidRPr="001A4850">
        <w:rPr>
          <w:rFonts w:ascii="Times New Roman" w:hAnsi="Times New Roman" w:cs="Times New Roman" w:hint="eastAsia"/>
          <w:sz w:val="28"/>
          <w:szCs w:val="28"/>
          <w:vertAlign w:val="subscript"/>
        </w:rPr>
        <w:t>ET</w:t>
      </w:r>
      <w:proofErr w:type="spellEnd"/>
      <w:r>
        <w:rPr>
          <w:rFonts w:ascii="Times New Roman" w:hAnsi="Times New Roman" w:cs="Times New Roman" w:hint="eastAsia"/>
          <w:sz w:val="28"/>
          <w:szCs w:val="28"/>
        </w:rPr>
        <w:t>) and nanocrystal diameter (</w:t>
      </w:r>
      <w:r w:rsidRPr="00B11B4D">
        <w:rPr>
          <w:rFonts w:ascii="Times New Roman" w:hAnsi="Times New Roman" w:cs="Times New Roman" w:hint="eastAsia"/>
          <w:i/>
          <w:iCs/>
          <w:sz w:val="28"/>
          <w:szCs w:val="28"/>
        </w:rPr>
        <w:t>d</w:t>
      </w:r>
      <w:r>
        <w:rPr>
          <w:rFonts w:ascii="Times New Roman" w:hAnsi="Times New Roman" w:cs="Times New Roman" w:hint="eastAsia"/>
          <w:sz w:val="28"/>
          <w:szCs w:val="28"/>
        </w:rPr>
        <w:t>) based on Marcus theory.</w:t>
      </w:r>
    </w:p>
    <w:p w14:paraId="5E0A8ED0" w14:textId="77777777" w:rsidR="00707E99" w:rsidRPr="003056DB" w:rsidRDefault="00707E99" w:rsidP="00015AE8">
      <w:pPr>
        <w:widowControl/>
        <w:ind w:firstLineChars="100" w:firstLine="240"/>
        <w:rPr>
          <w:rFonts w:ascii="Times New Roman" w:hAnsi="Times New Roman" w:cs="Times New Roman"/>
          <w:sz w:val="24"/>
          <w:szCs w:val="24"/>
        </w:rPr>
      </w:pPr>
      <w:r w:rsidRPr="003056DB">
        <w:rPr>
          <w:rFonts w:ascii="Times New Roman" w:hAnsi="Times New Roman" w:cs="Times New Roman" w:hint="eastAsia"/>
          <w:sz w:val="24"/>
          <w:szCs w:val="24"/>
        </w:rPr>
        <w:t>In this study, electron transfer is between Y6 nanocrystal (Donor, D) and Pt nanoparticle (Acceptor, A). The Marcus theory for electron transfer between donor and acceptor is:</w:t>
      </w:r>
    </w:p>
    <w:p w14:paraId="5615B2C7" w14:textId="6CCA89A8" w:rsidR="00707E99" w:rsidRPr="003056DB" w:rsidRDefault="00000000" w:rsidP="00015AE8">
      <w:pPr>
        <w:widowControl/>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k</m:t>
              </m:r>
            </m:e>
            <m:sub>
              <m:r>
                <m:rPr>
                  <m:sty m:val="p"/>
                </m:rPr>
                <w:rPr>
                  <w:rFonts w:ascii="Cambria Math" w:hAnsi="Cambria Math" w:cs="Times New Roman"/>
                  <w:sz w:val="24"/>
                  <w:szCs w:val="24"/>
                </w:rPr>
                <m:t>ET</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2π</m:t>
              </m:r>
            </m:num>
            <m:den>
              <m:r>
                <w:rPr>
                  <w:rFonts w:ascii="Cambria Math" w:hAnsi="Cambria Math" w:cs="Times New Roman"/>
                  <w:sz w:val="24"/>
                  <w:szCs w:val="24"/>
                </w:rPr>
                <m:t>ℏ</m:t>
              </m:r>
            </m:den>
          </m:f>
          <m:sSup>
            <m:sSupPr>
              <m:ctrlPr>
                <w:rPr>
                  <w:rFonts w:ascii="Cambria Math" w:hAnsi="Cambria Math" w:cs="Times New Roman"/>
                  <w:i/>
                  <w:sz w:val="24"/>
                  <w:szCs w:val="24"/>
                </w:rPr>
              </m:ctrlPr>
            </m:sSupPr>
            <m:e>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DA</m:t>
                  </m:r>
                </m:sub>
              </m:sSub>
              <m:r>
                <w:rPr>
                  <w:rFonts w:ascii="Cambria Math" w:hAnsi="Cambria Math" w:cs="Times New Roman"/>
                  <w:sz w:val="24"/>
                  <w:szCs w:val="24"/>
                </w:rPr>
                <m:t>|</m:t>
              </m:r>
            </m:e>
            <m:sup>
              <m:r>
                <w:rPr>
                  <w:rFonts w:ascii="Cambria Math" w:hAnsi="Cambria Math" w:cs="Times New Roman"/>
                  <w:sz w:val="24"/>
                  <w:szCs w:val="24"/>
                </w:rPr>
                <m:t>2</m:t>
              </m:r>
            </m:sup>
          </m:sSup>
          <m:f>
            <m:fPr>
              <m:ctrlPr>
                <w:rPr>
                  <w:rFonts w:ascii="Cambria Math" w:hAnsi="Cambria Math" w:cs="Times New Roman"/>
                  <w:i/>
                  <w:sz w:val="24"/>
                  <w:szCs w:val="24"/>
                </w:rPr>
              </m:ctrlPr>
            </m:fPr>
            <m:num>
              <m:r>
                <w:rPr>
                  <w:rFonts w:ascii="Cambria Math" w:hAnsi="Cambria Math" w:cs="Times New Roman"/>
                  <w:sz w:val="24"/>
                  <w:szCs w:val="24"/>
                </w:rPr>
                <m:t>1</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4πλ</m:t>
                  </m:r>
                  <m:sSub>
                    <m:sSubPr>
                      <m:ctrlPr>
                        <w:rPr>
                          <w:rFonts w:ascii="Cambria Math" w:hAnsi="Cambria Math" w:cs="Times New Roman"/>
                          <w:i/>
                          <w:sz w:val="24"/>
                          <w:szCs w:val="24"/>
                        </w:rPr>
                      </m:ctrlPr>
                    </m:sSubPr>
                    <m:e>
                      <m:r>
                        <w:rPr>
                          <w:rFonts w:ascii="Cambria Math" w:hAnsi="Cambria Math" w:cs="Times New Roman"/>
                          <w:sz w:val="24"/>
                          <w:szCs w:val="24"/>
                        </w:rPr>
                        <m:t>k</m:t>
                      </m:r>
                    </m:e>
                    <m:sub>
                      <m:r>
                        <m:rPr>
                          <m:sty m:val="p"/>
                        </m:rPr>
                        <w:rPr>
                          <w:rFonts w:ascii="Cambria Math" w:hAnsi="Cambria Math" w:cs="Times New Roman"/>
                          <w:sz w:val="24"/>
                          <w:szCs w:val="24"/>
                        </w:rPr>
                        <m:t>B</m:t>
                      </m:r>
                    </m:sub>
                  </m:sSub>
                  <m:r>
                    <w:rPr>
                      <w:rFonts w:ascii="Cambria Math" w:hAnsi="Cambria Math" w:cs="Times New Roman"/>
                      <w:sz w:val="24"/>
                      <w:szCs w:val="24"/>
                    </w:rPr>
                    <m:t>T</m:t>
                  </m:r>
                </m:e>
              </m:rad>
            </m:den>
          </m:f>
          <m:r>
            <m:rPr>
              <m:sty m:val="p"/>
            </m:rPr>
            <w:rPr>
              <w:rFonts w:ascii="Cambria Math" w:hAnsi="Cambria Math" w:cs="Times New Roman"/>
              <w:sz w:val="24"/>
              <w:szCs w:val="24"/>
            </w:rPr>
            <m:t>exp⁡[-</m:t>
          </m:r>
          <m:f>
            <m:fPr>
              <m:ctrlPr>
                <w:rPr>
                  <w:rFonts w:ascii="Cambria Math" w:hAnsi="Cambria Math" w:cs="Times New Roman"/>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p>
                        <m:sSupPr>
                          <m:ctrlPr>
                            <w:rPr>
                              <w:rFonts w:ascii="Cambria Math" w:hAnsi="Cambria Math" w:cs="Times New Roman"/>
                              <w:i/>
                              <w:sz w:val="24"/>
                              <w:szCs w:val="24"/>
                            </w:rPr>
                          </m:ctrlPr>
                        </m:sSupPr>
                        <m:e>
                          <m:r>
                            <m:rPr>
                              <m:sty m:val="p"/>
                            </m:rPr>
                            <w:rPr>
                              <w:rFonts w:ascii="Cambria Math" w:hAnsi="Cambria Math" w:cs="Times New Roman"/>
                              <w:sz w:val="24"/>
                              <w:szCs w:val="24"/>
                            </w:rPr>
                            <m:t>Δ</m:t>
                          </m:r>
                          <m:r>
                            <w:rPr>
                              <w:rFonts w:ascii="Cambria Math" w:hAnsi="Cambria Math" w:cs="Times New Roman"/>
                              <w:sz w:val="24"/>
                              <w:szCs w:val="24"/>
                            </w:rPr>
                            <m:t>G</m:t>
                          </m:r>
                        </m:e>
                        <m:sup>
                          <m:r>
                            <w:rPr>
                              <w:rFonts w:ascii="Cambria Math" w:hAnsi="Cambria Math" w:cs="Times New Roman"/>
                              <w:sz w:val="24"/>
                              <w:szCs w:val="24"/>
                            </w:rPr>
                            <m:t>0</m:t>
                          </m:r>
                        </m:sup>
                      </m:sSup>
                      <m:r>
                        <w:rPr>
                          <w:rFonts w:ascii="Cambria Math" w:hAnsi="Cambria Math" w:cs="Times New Roman"/>
                          <w:sz w:val="24"/>
                          <w:szCs w:val="24"/>
                        </w:rPr>
                        <m:t>+λ</m:t>
                      </m:r>
                    </m:e>
                  </m:d>
                </m:e>
                <m:sup>
                  <m:r>
                    <w:rPr>
                      <w:rFonts w:ascii="Cambria Math" w:hAnsi="Cambria Math" w:cs="Times New Roman"/>
                      <w:sz w:val="24"/>
                      <w:szCs w:val="24"/>
                    </w:rPr>
                    <m:t>2</m:t>
                  </m:r>
                </m:sup>
              </m:sSup>
            </m:num>
            <m:den>
              <m:r>
                <w:rPr>
                  <w:rFonts w:ascii="Cambria Math" w:hAnsi="Cambria Math" w:cs="Times New Roman"/>
                  <w:sz w:val="24"/>
                  <w:szCs w:val="24"/>
                </w:rPr>
                <m:t>4λ</m:t>
              </m:r>
              <m:sSub>
                <m:sSubPr>
                  <m:ctrlPr>
                    <w:rPr>
                      <w:rFonts w:ascii="Cambria Math" w:hAnsi="Cambria Math" w:cs="Times New Roman"/>
                      <w:i/>
                      <w:sz w:val="24"/>
                      <w:szCs w:val="24"/>
                    </w:rPr>
                  </m:ctrlPr>
                </m:sSubPr>
                <m:e>
                  <m:r>
                    <w:rPr>
                      <w:rFonts w:ascii="Cambria Math" w:hAnsi="Cambria Math" w:cs="Times New Roman"/>
                      <w:sz w:val="24"/>
                      <w:szCs w:val="24"/>
                    </w:rPr>
                    <m:t>k</m:t>
                  </m:r>
                </m:e>
                <m:sub>
                  <m:r>
                    <m:rPr>
                      <m:sty m:val="p"/>
                    </m:rPr>
                    <w:rPr>
                      <w:rFonts w:ascii="Cambria Math" w:hAnsi="Cambria Math" w:cs="Times New Roman"/>
                      <w:sz w:val="24"/>
                      <w:szCs w:val="24"/>
                    </w:rPr>
                    <m:t>B</m:t>
                  </m:r>
                </m:sub>
              </m:sSub>
              <m:r>
                <w:rPr>
                  <w:rFonts w:ascii="Cambria Math" w:hAnsi="Cambria Math" w:cs="Times New Roman"/>
                  <w:sz w:val="24"/>
                  <w:szCs w:val="24"/>
                </w:rPr>
                <m:t>T</m:t>
              </m:r>
            </m:den>
          </m:f>
          <m:r>
            <w:rPr>
              <w:rFonts w:ascii="Cambria Math" w:hAnsi="Cambria Math" w:cs="Times New Roman"/>
              <w:sz w:val="24"/>
              <w:szCs w:val="24"/>
            </w:rPr>
            <m:t>]</m:t>
          </m:r>
        </m:oMath>
      </m:oMathPara>
    </w:p>
    <w:p w14:paraId="197867BE" w14:textId="77777777" w:rsidR="00707E99" w:rsidRPr="003056DB" w:rsidRDefault="00707E99" w:rsidP="00015AE8">
      <w:pPr>
        <w:widowControl/>
        <w:ind w:firstLineChars="100" w:firstLine="240"/>
        <w:rPr>
          <w:rFonts w:ascii="Times New Roman" w:hAnsi="Times New Roman" w:cs="Times New Roman"/>
          <w:sz w:val="24"/>
          <w:szCs w:val="24"/>
        </w:rPr>
      </w:pPr>
      <w:r w:rsidRPr="003056DB">
        <w:rPr>
          <w:rFonts w:ascii="Times New Roman" w:hAnsi="Times New Roman" w:cs="Times New Roman" w:hint="eastAsia"/>
          <w:i/>
          <w:iCs/>
          <w:sz w:val="24"/>
          <w:szCs w:val="24"/>
        </w:rPr>
        <w:t>V</w:t>
      </w:r>
      <w:r w:rsidRPr="003056DB">
        <w:rPr>
          <w:rFonts w:ascii="Times New Roman" w:hAnsi="Times New Roman" w:cs="Times New Roman" w:hint="eastAsia"/>
          <w:i/>
          <w:iCs/>
          <w:sz w:val="24"/>
          <w:szCs w:val="24"/>
          <w:vertAlign w:val="subscript"/>
        </w:rPr>
        <w:t>DA</w:t>
      </w:r>
      <w:r w:rsidRPr="003056DB">
        <w:rPr>
          <w:rFonts w:ascii="Times New Roman" w:hAnsi="Times New Roman" w:cs="Times New Roman" w:hint="eastAsia"/>
          <w:sz w:val="24"/>
          <w:szCs w:val="24"/>
        </w:rPr>
        <w:t xml:space="preserve"> is electronic coupling between donor (D) and acceptor (A), which depicts the overlap of electron wave functio</w:t>
      </w:r>
      <w:r w:rsidRPr="003056DB">
        <w:rPr>
          <w:rFonts w:ascii="Times New Roman" w:hAnsi="Times New Roman" w:cs="Times New Roman"/>
          <w:sz w:val="24"/>
          <w:szCs w:val="24"/>
        </w:rPr>
        <w:t xml:space="preserve">n. </w:t>
      </w:r>
      <w:r w:rsidRPr="003056DB">
        <w:rPr>
          <w:rFonts w:ascii="Times New Roman" w:eastAsia="等线" w:hAnsi="Times New Roman" w:cs="Times New Roman"/>
          <w:sz w:val="24"/>
          <w:szCs w:val="24"/>
        </w:rPr>
        <w:t>Δ</w:t>
      </w:r>
      <w:r w:rsidRPr="003056DB">
        <w:rPr>
          <w:rFonts w:ascii="Times New Roman" w:hAnsi="Times New Roman" w:cs="Times New Roman"/>
          <w:i/>
          <w:iCs/>
          <w:sz w:val="24"/>
          <w:szCs w:val="24"/>
        </w:rPr>
        <w:t>G</w:t>
      </w:r>
      <w:r w:rsidRPr="003056DB">
        <w:rPr>
          <w:rFonts w:ascii="Times New Roman" w:hAnsi="Times New Roman" w:cs="Times New Roman"/>
          <w:sz w:val="24"/>
          <w:szCs w:val="24"/>
          <w:vertAlign w:val="superscript"/>
        </w:rPr>
        <w:t>0</w:t>
      </w:r>
      <w:r w:rsidRPr="003056DB">
        <w:rPr>
          <w:rFonts w:ascii="Times New Roman" w:hAnsi="Times New Roman" w:cs="Times New Roman"/>
          <w:sz w:val="24"/>
          <w:szCs w:val="24"/>
        </w:rPr>
        <w:t xml:space="preserve"> is f</w:t>
      </w:r>
      <w:r w:rsidRPr="003056DB">
        <w:rPr>
          <w:rFonts w:ascii="Times New Roman" w:hAnsi="Times New Roman" w:cs="Times New Roman" w:hint="eastAsia"/>
          <w:sz w:val="24"/>
          <w:szCs w:val="24"/>
        </w:rPr>
        <w:t>ree energy of reaction.</w:t>
      </w:r>
      <w:r w:rsidRPr="003056DB">
        <w:rPr>
          <w:rFonts w:ascii="Times New Roman" w:hAnsi="Times New Roman" w:cs="Times New Roman"/>
          <w:i/>
          <w:iCs/>
          <w:sz w:val="24"/>
          <w:szCs w:val="24"/>
        </w:rPr>
        <w:t xml:space="preserve"> </w:t>
      </w:r>
      <w:r w:rsidRPr="003056DB">
        <w:rPr>
          <w:rFonts w:ascii="Times New Roman" w:eastAsia="等线" w:hAnsi="Times New Roman" w:cs="Times New Roman"/>
          <w:i/>
          <w:iCs/>
          <w:sz w:val="24"/>
          <w:szCs w:val="24"/>
        </w:rPr>
        <w:t>λ</w:t>
      </w:r>
      <w:r w:rsidRPr="003056DB">
        <w:rPr>
          <w:rFonts w:ascii="Times New Roman" w:hAnsi="Times New Roman" w:cs="Times New Roman"/>
          <w:i/>
          <w:iCs/>
          <w:sz w:val="24"/>
          <w:szCs w:val="24"/>
        </w:rPr>
        <w:t xml:space="preserve"> </w:t>
      </w:r>
      <w:r w:rsidRPr="003056DB">
        <w:rPr>
          <w:rFonts w:ascii="Times New Roman" w:hAnsi="Times New Roman" w:cs="Times New Roman" w:hint="eastAsia"/>
          <w:sz w:val="24"/>
          <w:szCs w:val="24"/>
        </w:rPr>
        <w:t xml:space="preserve">is total reorganization energy of molecule and solvent. </w:t>
      </w:r>
      <w:r w:rsidRPr="003056DB">
        <w:rPr>
          <w:rFonts w:ascii="Times New Roman" w:hAnsi="Times New Roman" w:cs="Times New Roman" w:hint="eastAsia"/>
          <w:i/>
          <w:iCs/>
          <w:sz w:val="24"/>
          <w:szCs w:val="24"/>
        </w:rPr>
        <w:t>k</w:t>
      </w:r>
      <w:r w:rsidRPr="00C634A8">
        <w:rPr>
          <w:rFonts w:ascii="Times New Roman" w:hAnsi="Times New Roman" w:cs="Times New Roman" w:hint="eastAsia"/>
          <w:sz w:val="24"/>
          <w:szCs w:val="24"/>
          <w:vertAlign w:val="subscript"/>
        </w:rPr>
        <w:t>B</w:t>
      </w:r>
      <w:r w:rsidRPr="003056DB">
        <w:rPr>
          <w:rFonts w:ascii="Times New Roman" w:hAnsi="Times New Roman" w:cs="Times New Roman" w:hint="eastAsia"/>
          <w:sz w:val="24"/>
          <w:szCs w:val="24"/>
        </w:rPr>
        <w:t xml:space="preserve"> is Boltzmann constant. </w:t>
      </w:r>
      <w:r w:rsidRPr="003056DB">
        <w:rPr>
          <w:rFonts w:ascii="Times New Roman" w:hAnsi="Times New Roman" w:cs="Times New Roman" w:hint="eastAsia"/>
          <w:i/>
          <w:iCs/>
          <w:sz w:val="24"/>
          <w:szCs w:val="24"/>
        </w:rPr>
        <w:t>T</w:t>
      </w:r>
      <w:r w:rsidRPr="003056DB">
        <w:rPr>
          <w:rFonts w:ascii="Times New Roman" w:hAnsi="Times New Roman" w:cs="Times New Roman" w:hint="eastAsia"/>
          <w:sz w:val="24"/>
          <w:szCs w:val="24"/>
        </w:rPr>
        <w:t xml:space="preserve"> is temperature. </w:t>
      </w:r>
      <m:oMath>
        <m:r>
          <w:rPr>
            <w:rFonts w:ascii="Cambria Math" w:hAnsi="Cambria Math" w:cs="Times New Roman"/>
            <w:sz w:val="24"/>
            <w:szCs w:val="24"/>
          </w:rPr>
          <m:t>ℏ</m:t>
        </m:r>
      </m:oMath>
      <w:r w:rsidRPr="003056DB">
        <w:rPr>
          <w:rFonts w:ascii="Times New Roman" w:hAnsi="Times New Roman" w:cs="Times New Roman" w:hint="eastAsia"/>
          <w:sz w:val="24"/>
          <w:szCs w:val="24"/>
        </w:rPr>
        <w:t xml:space="preserve"> is reduced Plank constant.</w:t>
      </w:r>
    </w:p>
    <w:p w14:paraId="3B30A9A2" w14:textId="77777777" w:rsidR="00707E99" w:rsidRPr="003056DB" w:rsidRDefault="00707E99" w:rsidP="00015AE8">
      <w:pPr>
        <w:widowControl/>
        <w:ind w:firstLineChars="100" w:firstLine="240"/>
        <w:rPr>
          <w:rFonts w:ascii="Times New Roman" w:hAnsi="Times New Roman" w:cs="Times New Roman"/>
          <w:sz w:val="24"/>
          <w:szCs w:val="24"/>
        </w:rPr>
      </w:pPr>
      <w:r w:rsidRPr="003056DB">
        <w:rPr>
          <w:rFonts w:ascii="Times New Roman" w:hAnsi="Times New Roman" w:cs="Times New Roman" w:hint="eastAsia"/>
          <w:sz w:val="24"/>
          <w:szCs w:val="24"/>
        </w:rPr>
        <w:t>The absence of quantum confinement effect in organic semiconductors results in an invariant LUMO energy level across varying nanocrystal sizes. Consequently, the energy offset (</w:t>
      </w:r>
      <w:r w:rsidRPr="003056DB">
        <w:rPr>
          <w:rFonts w:ascii="Times New Roman" w:eastAsia="等线" w:hAnsi="Times New Roman" w:cs="Times New Roman"/>
          <w:sz w:val="24"/>
          <w:szCs w:val="24"/>
        </w:rPr>
        <w:t>Δ</w:t>
      </w:r>
      <w:r w:rsidRPr="003056DB">
        <w:rPr>
          <w:rFonts w:ascii="Times New Roman" w:hAnsi="Times New Roman" w:cs="Times New Roman"/>
          <w:i/>
          <w:iCs/>
          <w:sz w:val="24"/>
          <w:szCs w:val="24"/>
        </w:rPr>
        <w:t>G</w:t>
      </w:r>
      <w:r w:rsidRPr="003056DB">
        <w:rPr>
          <w:rFonts w:ascii="Times New Roman" w:hAnsi="Times New Roman" w:cs="Times New Roman"/>
          <w:sz w:val="24"/>
          <w:szCs w:val="24"/>
          <w:vertAlign w:val="superscript"/>
        </w:rPr>
        <w:t>0</w:t>
      </w:r>
      <w:r w:rsidRPr="003056DB">
        <w:rPr>
          <w:rFonts w:ascii="Times New Roman" w:hAnsi="Times New Roman" w:cs="Times New Roman" w:hint="eastAsia"/>
          <w:sz w:val="24"/>
          <w:szCs w:val="24"/>
        </w:rPr>
        <w:t>) between the LUMO of organic nanocrystals and the Fermi level of Pt remains constant upon size reduction. The reorganization energy (</w:t>
      </w:r>
      <w:r w:rsidRPr="003056DB">
        <w:rPr>
          <w:rFonts w:ascii="Times New Roman" w:eastAsia="等线" w:hAnsi="Times New Roman" w:cs="Times New Roman"/>
          <w:i/>
          <w:iCs/>
          <w:sz w:val="24"/>
          <w:szCs w:val="24"/>
        </w:rPr>
        <w:t>λ</w:t>
      </w:r>
      <w:r w:rsidRPr="003056DB">
        <w:rPr>
          <w:rFonts w:ascii="Times New Roman" w:hAnsi="Times New Roman" w:cs="Times New Roman" w:hint="eastAsia"/>
          <w:sz w:val="24"/>
          <w:szCs w:val="24"/>
        </w:rPr>
        <w:t xml:space="preserve">), being primarily dependent on the molecular structure and local dielectric environment, exhibits negligible correlation with nanocrystal size. </w:t>
      </w:r>
    </w:p>
    <w:p w14:paraId="54E87BE0" w14:textId="77777777" w:rsidR="00707E99" w:rsidRPr="003056DB" w:rsidRDefault="00707E99" w:rsidP="00015AE8">
      <w:pPr>
        <w:widowControl/>
        <w:ind w:firstLineChars="100" w:firstLine="240"/>
        <w:rPr>
          <w:rFonts w:ascii="Times New Roman" w:hAnsi="Times New Roman" w:cs="Times New Roman"/>
          <w:sz w:val="24"/>
          <w:szCs w:val="24"/>
        </w:rPr>
      </w:pPr>
      <w:r w:rsidRPr="003056DB">
        <w:rPr>
          <w:rFonts w:ascii="Times New Roman" w:hAnsi="Times New Roman" w:cs="Times New Roman" w:hint="eastAsia"/>
          <w:sz w:val="24"/>
          <w:szCs w:val="24"/>
        </w:rPr>
        <w:t xml:space="preserve">The influence of </w:t>
      </w:r>
      <w:r w:rsidRPr="003056DB">
        <w:rPr>
          <w:rFonts w:ascii="Times New Roman" w:hAnsi="Times New Roman" w:cs="Times New Roman" w:hint="eastAsia"/>
          <w:i/>
          <w:iCs/>
          <w:sz w:val="24"/>
          <w:szCs w:val="24"/>
        </w:rPr>
        <w:t>d</w:t>
      </w:r>
      <w:r w:rsidRPr="003056DB">
        <w:rPr>
          <w:rFonts w:ascii="Times New Roman" w:hAnsi="Times New Roman" w:cs="Times New Roman" w:hint="eastAsia"/>
          <w:sz w:val="24"/>
          <w:szCs w:val="24"/>
        </w:rPr>
        <w:t xml:space="preserve"> on </w:t>
      </w:r>
      <w:proofErr w:type="spellStart"/>
      <w:r w:rsidRPr="003056DB">
        <w:rPr>
          <w:rFonts w:ascii="Times New Roman" w:hAnsi="Times New Roman" w:cs="Times New Roman" w:hint="eastAsia"/>
          <w:i/>
          <w:iCs/>
          <w:sz w:val="24"/>
          <w:szCs w:val="24"/>
        </w:rPr>
        <w:t>k</w:t>
      </w:r>
      <w:r w:rsidRPr="003056DB">
        <w:rPr>
          <w:rFonts w:ascii="Times New Roman" w:hAnsi="Times New Roman" w:cs="Times New Roman" w:hint="eastAsia"/>
          <w:sz w:val="24"/>
          <w:szCs w:val="24"/>
          <w:vertAlign w:val="subscript"/>
        </w:rPr>
        <w:t>ET</w:t>
      </w:r>
      <w:proofErr w:type="spellEnd"/>
      <w:r w:rsidRPr="003056DB">
        <w:rPr>
          <w:rFonts w:ascii="Times New Roman" w:hAnsi="Times New Roman" w:cs="Times New Roman" w:hint="eastAsia"/>
          <w:sz w:val="24"/>
          <w:szCs w:val="24"/>
        </w:rPr>
        <w:t xml:space="preserve"> is </w:t>
      </w:r>
      <w:r w:rsidRPr="003056DB">
        <w:rPr>
          <w:rFonts w:ascii="Times New Roman" w:hAnsi="Times New Roman" w:cs="Times New Roman"/>
          <w:sz w:val="24"/>
          <w:szCs w:val="24"/>
        </w:rPr>
        <w:t>realized</w:t>
      </w:r>
      <w:r w:rsidRPr="003056DB">
        <w:rPr>
          <w:rFonts w:ascii="Times New Roman" w:hAnsi="Times New Roman" w:cs="Times New Roman" w:hint="eastAsia"/>
          <w:sz w:val="24"/>
          <w:szCs w:val="24"/>
        </w:rPr>
        <w:t xml:space="preserve"> by the electronic coupling |</w:t>
      </w:r>
      <w:r w:rsidRPr="003056DB">
        <w:rPr>
          <w:rFonts w:ascii="Times New Roman" w:hAnsi="Times New Roman" w:cs="Times New Roman" w:hint="eastAsia"/>
          <w:i/>
          <w:iCs/>
          <w:sz w:val="24"/>
          <w:szCs w:val="24"/>
        </w:rPr>
        <w:t>V</w:t>
      </w:r>
      <w:r w:rsidRPr="00C634A8">
        <w:rPr>
          <w:rFonts w:ascii="Times New Roman" w:hAnsi="Times New Roman" w:cs="Times New Roman" w:hint="eastAsia"/>
          <w:sz w:val="24"/>
          <w:szCs w:val="24"/>
          <w:vertAlign w:val="subscript"/>
        </w:rPr>
        <w:t>DA</w:t>
      </w:r>
      <w:r w:rsidRPr="003056DB">
        <w:rPr>
          <w:rFonts w:ascii="Times New Roman" w:hAnsi="Times New Roman" w:cs="Times New Roman" w:hint="eastAsia"/>
          <w:sz w:val="24"/>
          <w:szCs w:val="24"/>
        </w:rPr>
        <w:t>| between nanocrystal and Pt. As the increase of distance (</w:t>
      </w:r>
      <w:r w:rsidRPr="003056DB">
        <w:rPr>
          <w:rFonts w:ascii="Times New Roman" w:hAnsi="Times New Roman" w:cs="Times New Roman" w:hint="eastAsia"/>
          <w:i/>
          <w:iCs/>
          <w:sz w:val="24"/>
          <w:szCs w:val="24"/>
        </w:rPr>
        <w:t>R</w:t>
      </w:r>
      <w:r w:rsidRPr="003056DB">
        <w:rPr>
          <w:rFonts w:ascii="Times New Roman" w:hAnsi="Times New Roman" w:cs="Times New Roman" w:hint="eastAsia"/>
          <w:sz w:val="24"/>
          <w:szCs w:val="24"/>
        </w:rPr>
        <w:t>) between D and A, the |</w:t>
      </w:r>
      <w:r w:rsidRPr="003056DB">
        <w:rPr>
          <w:rFonts w:ascii="Times New Roman" w:hAnsi="Times New Roman" w:cs="Times New Roman" w:hint="eastAsia"/>
          <w:i/>
          <w:iCs/>
          <w:sz w:val="24"/>
          <w:szCs w:val="24"/>
        </w:rPr>
        <w:t>V</w:t>
      </w:r>
      <w:r w:rsidRPr="00C634A8">
        <w:rPr>
          <w:rFonts w:ascii="Times New Roman" w:hAnsi="Times New Roman" w:cs="Times New Roman" w:hint="eastAsia"/>
          <w:sz w:val="24"/>
          <w:szCs w:val="24"/>
          <w:vertAlign w:val="subscript"/>
        </w:rPr>
        <w:t>DA</w:t>
      </w:r>
      <w:r w:rsidRPr="003056DB">
        <w:rPr>
          <w:rFonts w:ascii="Times New Roman" w:hAnsi="Times New Roman" w:cs="Times New Roman" w:hint="eastAsia"/>
          <w:sz w:val="24"/>
          <w:szCs w:val="24"/>
        </w:rPr>
        <w:t>| declines following as:</w:t>
      </w:r>
    </w:p>
    <w:p w14:paraId="75E519E9" w14:textId="77777777" w:rsidR="00707E99" w:rsidRPr="003056DB" w:rsidRDefault="00707E99" w:rsidP="009911AA">
      <w:pPr>
        <w:widowControl/>
        <w:ind w:firstLineChars="100" w:firstLine="240"/>
        <w:jc w:val="center"/>
        <w:rPr>
          <w:rFonts w:ascii="Times New Roman" w:hAnsi="Times New Roman" w:cs="Times New Roman"/>
          <w:sz w:val="24"/>
          <w:szCs w:val="24"/>
        </w:rPr>
      </w:pPr>
      <w:r w:rsidRPr="003056DB">
        <w:rPr>
          <w:rFonts w:ascii="Times New Roman" w:hAnsi="Times New Roman" w:cs="Times New Roman" w:hint="eastAsia"/>
          <w:sz w:val="24"/>
          <w:szCs w:val="24"/>
        </w:rPr>
        <w:t>|</w:t>
      </w:r>
      <w:r w:rsidRPr="003056DB">
        <w:rPr>
          <w:rFonts w:ascii="Times New Roman" w:hAnsi="Times New Roman" w:cs="Times New Roman" w:hint="eastAsia"/>
          <w:i/>
          <w:iCs/>
          <w:sz w:val="24"/>
          <w:szCs w:val="24"/>
        </w:rPr>
        <w:t>V</w:t>
      </w:r>
      <w:r w:rsidRPr="00C634A8">
        <w:rPr>
          <w:rFonts w:ascii="Times New Roman" w:hAnsi="Times New Roman" w:cs="Times New Roman" w:hint="eastAsia"/>
          <w:sz w:val="24"/>
          <w:szCs w:val="24"/>
          <w:vertAlign w:val="subscript"/>
        </w:rPr>
        <w:t>DA</w:t>
      </w:r>
      <w:r w:rsidRPr="003056DB">
        <w:rPr>
          <w:rFonts w:ascii="Times New Roman" w:hAnsi="Times New Roman" w:cs="Times New Roman" w:hint="eastAsia"/>
          <w:sz w:val="24"/>
          <w:szCs w:val="24"/>
        </w:rPr>
        <w:t xml:space="preserve">| </w:t>
      </w:r>
      <w:r w:rsidRPr="003056DB">
        <w:rPr>
          <w:rFonts w:ascii="等线" w:eastAsia="等线" w:hAnsi="等线" w:cs="Times New Roman" w:hint="eastAsia"/>
          <w:sz w:val="24"/>
          <w:szCs w:val="24"/>
        </w:rPr>
        <w:t>∝</w:t>
      </w:r>
      <w:r w:rsidRPr="003056DB">
        <w:rPr>
          <w:rFonts w:ascii="Times New Roman" w:hAnsi="Times New Roman" w:cs="Times New Roman" w:hint="eastAsia"/>
          <w:sz w:val="24"/>
          <w:szCs w:val="24"/>
        </w:rPr>
        <w:t xml:space="preserve"> e</w:t>
      </w:r>
      <w:r w:rsidRPr="003056DB">
        <w:rPr>
          <w:rFonts w:ascii="Times New Roman" w:hAnsi="Times New Roman" w:cs="Times New Roman"/>
          <w:sz w:val="24"/>
          <w:szCs w:val="24"/>
          <w:vertAlign w:val="superscript"/>
        </w:rPr>
        <w:t>-</w:t>
      </w:r>
      <w:r w:rsidRPr="003056DB">
        <w:rPr>
          <w:rFonts w:ascii="Times New Roman" w:eastAsia="等线" w:hAnsi="Times New Roman" w:cs="Times New Roman"/>
          <w:i/>
          <w:iCs/>
          <w:sz w:val="24"/>
          <w:szCs w:val="24"/>
          <w:vertAlign w:val="superscript"/>
        </w:rPr>
        <w:t>β</w:t>
      </w:r>
      <w:r w:rsidRPr="003056DB">
        <w:rPr>
          <w:rFonts w:ascii="Times New Roman" w:hAnsi="Times New Roman" w:cs="Times New Roman"/>
          <w:i/>
          <w:iCs/>
          <w:sz w:val="24"/>
          <w:szCs w:val="24"/>
          <w:vertAlign w:val="superscript"/>
        </w:rPr>
        <w:t>R</w:t>
      </w:r>
    </w:p>
    <w:p w14:paraId="7120022B" w14:textId="77777777" w:rsidR="00707E99" w:rsidRPr="003056DB" w:rsidRDefault="00707E99" w:rsidP="00015AE8">
      <w:pPr>
        <w:widowControl/>
        <w:ind w:firstLineChars="100" w:firstLine="240"/>
        <w:rPr>
          <w:rFonts w:ascii="Times New Roman" w:hAnsi="Times New Roman" w:cs="Times New Roman"/>
          <w:sz w:val="24"/>
          <w:szCs w:val="24"/>
        </w:rPr>
      </w:pPr>
      <w:bookmarkStart w:id="10" w:name="_Hlk229046945"/>
      <w:r w:rsidRPr="003056DB">
        <w:rPr>
          <w:rFonts w:ascii="Times New Roman" w:eastAsia="等线" w:hAnsi="Times New Roman" w:cs="Times New Roman"/>
          <w:i/>
          <w:iCs/>
          <w:sz w:val="24"/>
          <w:szCs w:val="24"/>
        </w:rPr>
        <w:t>β</w:t>
      </w:r>
      <w:r w:rsidRPr="003056DB">
        <w:rPr>
          <w:rFonts w:ascii="Times New Roman" w:hAnsi="Times New Roman" w:cs="Times New Roman"/>
          <w:i/>
          <w:iCs/>
          <w:sz w:val="24"/>
          <w:szCs w:val="24"/>
        </w:rPr>
        <w:t xml:space="preserve"> </w:t>
      </w:r>
      <w:r w:rsidRPr="003056DB">
        <w:rPr>
          <w:rFonts w:ascii="Times New Roman" w:hAnsi="Times New Roman" w:cs="Times New Roman" w:hint="eastAsia"/>
          <w:sz w:val="24"/>
          <w:szCs w:val="24"/>
        </w:rPr>
        <w:t>is a decay constant governed by the height of the potential barrier through the intervening medium (e.g., a ligand, solvent, or void).</w:t>
      </w:r>
    </w:p>
    <w:bookmarkEnd w:id="10"/>
    <w:p w14:paraId="740015A4" w14:textId="77777777" w:rsidR="00707E99" w:rsidRPr="003056DB" w:rsidRDefault="00707E99" w:rsidP="001C494A">
      <w:pPr>
        <w:widowControl/>
        <w:ind w:firstLineChars="100" w:firstLine="240"/>
        <w:rPr>
          <w:rFonts w:ascii="Times New Roman" w:hAnsi="Times New Roman" w:cs="Times New Roman"/>
          <w:sz w:val="24"/>
          <w:szCs w:val="24"/>
        </w:rPr>
      </w:pPr>
      <w:r w:rsidRPr="003056DB">
        <w:rPr>
          <w:rFonts w:ascii="Times New Roman" w:hAnsi="Times New Roman" w:cs="Times New Roman" w:hint="eastAsia"/>
          <w:sz w:val="24"/>
          <w:szCs w:val="24"/>
        </w:rPr>
        <w:t xml:space="preserve">Therefore, </w:t>
      </w:r>
    </w:p>
    <w:p w14:paraId="424B35AE" w14:textId="77777777" w:rsidR="00707E99" w:rsidRPr="003056DB" w:rsidRDefault="00707E99" w:rsidP="009911AA">
      <w:pPr>
        <w:widowControl/>
        <w:ind w:firstLineChars="100" w:firstLine="240"/>
        <w:jc w:val="center"/>
        <w:rPr>
          <w:rFonts w:ascii="Times New Roman" w:hAnsi="Times New Roman" w:cs="Times New Roman"/>
          <w:sz w:val="24"/>
          <w:szCs w:val="24"/>
        </w:rPr>
      </w:pPr>
      <w:proofErr w:type="spellStart"/>
      <w:r w:rsidRPr="003056DB">
        <w:rPr>
          <w:rFonts w:ascii="Times New Roman" w:hAnsi="Times New Roman" w:cs="Times New Roman" w:hint="eastAsia"/>
          <w:i/>
          <w:iCs/>
          <w:sz w:val="24"/>
          <w:szCs w:val="24"/>
        </w:rPr>
        <w:t>k</w:t>
      </w:r>
      <w:r w:rsidRPr="00C634A8">
        <w:rPr>
          <w:rFonts w:ascii="Times New Roman" w:hAnsi="Times New Roman" w:cs="Times New Roman" w:hint="eastAsia"/>
          <w:sz w:val="24"/>
          <w:szCs w:val="24"/>
          <w:vertAlign w:val="subscript"/>
        </w:rPr>
        <w:t>ET</w:t>
      </w:r>
      <w:proofErr w:type="spellEnd"/>
      <w:r w:rsidRPr="003056DB">
        <w:rPr>
          <w:rFonts w:ascii="Times New Roman" w:hAnsi="Times New Roman" w:cs="Times New Roman" w:hint="eastAsia"/>
          <w:sz w:val="24"/>
          <w:szCs w:val="24"/>
        </w:rPr>
        <w:t xml:space="preserve"> </w:t>
      </w:r>
      <w:r w:rsidRPr="003056DB">
        <w:rPr>
          <w:rFonts w:ascii="等线" w:eastAsia="等线" w:hAnsi="等线" w:cs="Times New Roman" w:hint="eastAsia"/>
          <w:sz w:val="24"/>
          <w:szCs w:val="24"/>
        </w:rPr>
        <w:t>∝</w:t>
      </w:r>
      <w:r w:rsidRPr="003056DB">
        <w:rPr>
          <w:rFonts w:ascii="Times New Roman" w:hAnsi="Times New Roman" w:cs="Times New Roman" w:hint="eastAsia"/>
          <w:sz w:val="24"/>
          <w:szCs w:val="24"/>
        </w:rPr>
        <w:t xml:space="preserve"> |</w:t>
      </w:r>
      <w:r w:rsidRPr="003056DB">
        <w:rPr>
          <w:rFonts w:ascii="Times New Roman" w:hAnsi="Times New Roman" w:cs="Times New Roman" w:hint="eastAsia"/>
          <w:i/>
          <w:iCs/>
          <w:sz w:val="24"/>
          <w:szCs w:val="24"/>
        </w:rPr>
        <w:t>V</w:t>
      </w:r>
      <w:r w:rsidRPr="00C634A8">
        <w:rPr>
          <w:rFonts w:ascii="Times New Roman" w:hAnsi="Times New Roman" w:cs="Times New Roman" w:hint="eastAsia"/>
          <w:sz w:val="24"/>
          <w:szCs w:val="24"/>
          <w:vertAlign w:val="subscript"/>
        </w:rPr>
        <w:t>DA</w:t>
      </w:r>
      <w:r w:rsidRPr="003056DB">
        <w:rPr>
          <w:rFonts w:ascii="Times New Roman" w:hAnsi="Times New Roman" w:cs="Times New Roman" w:hint="eastAsia"/>
          <w:sz w:val="24"/>
          <w:szCs w:val="24"/>
        </w:rPr>
        <w:t>|</w:t>
      </w:r>
      <w:r w:rsidRPr="003056DB">
        <w:rPr>
          <w:rFonts w:ascii="Times New Roman" w:hAnsi="Times New Roman" w:cs="Times New Roman" w:hint="eastAsia"/>
          <w:sz w:val="24"/>
          <w:szCs w:val="24"/>
          <w:vertAlign w:val="superscript"/>
        </w:rPr>
        <w:t>2</w:t>
      </w:r>
      <w:r w:rsidRPr="003056DB">
        <w:rPr>
          <w:rFonts w:ascii="Times New Roman" w:hAnsi="Times New Roman" w:cs="Times New Roman" w:hint="eastAsia"/>
          <w:sz w:val="24"/>
          <w:szCs w:val="24"/>
        </w:rPr>
        <w:t xml:space="preserve"> </w:t>
      </w:r>
      <w:r w:rsidRPr="003056DB">
        <w:rPr>
          <w:rFonts w:ascii="等线" w:eastAsia="等线" w:hAnsi="等线" w:cs="Times New Roman" w:hint="eastAsia"/>
          <w:sz w:val="24"/>
          <w:szCs w:val="24"/>
        </w:rPr>
        <w:t>∝</w:t>
      </w:r>
      <w:r w:rsidRPr="003056DB">
        <w:rPr>
          <w:rFonts w:ascii="Times New Roman" w:hAnsi="Times New Roman" w:cs="Times New Roman" w:hint="eastAsia"/>
          <w:sz w:val="24"/>
          <w:szCs w:val="24"/>
        </w:rPr>
        <w:t xml:space="preserve"> e</w:t>
      </w:r>
      <w:r w:rsidRPr="003056DB">
        <w:rPr>
          <w:rFonts w:ascii="Times New Roman" w:hAnsi="Times New Roman" w:cs="Times New Roman"/>
          <w:sz w:val="24"/>
          <w:szCs w:val="24"/>
          <w:vertAlign w:val="superscript"/>
        </w:rPr>
        <w:t>-</w:t>
      </w:r>
      <w:r w:rsidRPr="003056DB">
        <w:rPr>
          <w:rFonts w:ascii="Times New Roman" w:hAnsi="Times New Roman" w:cs="Times New Roman" w:hint="eastAsia"/>
          <w:sz w:val="24"/>
          <w:szCs w:val="24"/>
          <w:vertAlign w:val="superscript"/>
        </w:rPr>
        <w:t>2</w:t>
      </w:r>
      <w:r w:rsidRPr="003056DB">
        <w:rPr>
          <w:rFonts w:ascii="Times New Roman" w:eastAsia="等线" w:hAnsi="Times New Roman" w:cs="Times New Roman"/>
          <w:i/>
          <w:iCs/>
          <w:sz w:val="24"/>
          <w:szCs w:val="24"/>
          <w:vertAlign w:val="superscript"/>
        </w:rPr>
        <w:t>β</w:t>
      </w:r>
      <w:r w:rsidRPr="003056DB">
        <w:rPr>
          <w:rFonts w:ascii="Times New Roman" w:hAnsi="Times New Roman" w:cs="Times New Roman"/>
          <w:i/>
          <w:iCs/>
          <w:sz w:val="24"/>
          <w:szCs w:val="24"/>
          <w:vertAlign w:val="superscript"/>
        </w:rPr>
        <w:t>R</w:t>
      </w:r>
    </w:p>
    <w:p w14:paraId="5A572CDA" w14:textId="77777777" w:rsidR="00707E99" w:rsidRPr="003056DB" w:rsidRDefault="00707E99" w:rsidP="00015AE8">
      <w:pPr>
        <w:widowControl/>
        <w:ind w:firstLineChars="100" w:firstLine="240"/>
        <w:rPr>
          <w:rFonts w:ascii="Times New Roman" w:hAnsi="Times New Roman" w:cs="Times New Roman"/>
          <w:sz w:val="24"/>
          <w:szCs w:val="24"/>
        </w:rPr>
      </w:pPr>
      <w:r w:rsidRPr="003056DB">
        <w:rPr>
          <w:rFonts w:ascii="Times New Roman" w:hAnsi="Times New Roman" w:cs="Times New Roman" w:hint="eastAsia"/>
          <w:sz w:val="24"/>
          <w:szCs w:val="24"/>
        </w:rPr>
        <w:t xml:space="preserve">In a spherical nanocrystal of diameter </w:t>
      </w:r>
      <w:r w:rsidRPr="003056DB">
        <w:rPr>
          <w:rFonts w:ascii="Times New Roman" w:hAnsi="Times New Roman" w:cs="Times New Roman" w:hint="eastAsia"/>
          <w:i/>
          <w:iCs/>
          <w:sz w:val="24"/>
          <w:szCs w:val="24"/>
        </w:rPr>
        <w:t>d</w:t>
      </w:r>
      <w:r w:rsidRPr="003056DB">
        <w:rPr>
          <w:rFonts w:ascii="Times New Roman" w:hAnsi="Times New Roman" w:cs="Times New Roman" w:hint="eastAsia"/>
          <w:sz w:val="24"/>
          <w:szCs w:val="24"/>
        </w:rPr>
        <w:t>, an electron generated within the bulk must migrate to Pt surface, covering an average transport distance proportional to the nanocrystal</w:t>
      </w:r>
      <w:r w:rsidRPr="003056DB">
        <w:rPr>
          <w:rFonts w:ascii="Times New Roman" w:hAnsi="Times New Roman" w:cs="Times New Roman"/>
          <w:sz w:val="24"/>
          <w:szCs w:val="24"/>
        </w:rPr>
        <w:t>’</w:t>
      </w:r>
      <w:r w:rsidRPr="003056DB">
        <w:rPr>
          <w:rFonts w:ascii="Times New Roman" w:hAnsi="Times New Roman" w:cs="Times New Roman" w:hint="eastAsia"/>
          <w:sz w:val="24"/>
          <w:szCs w:val="24"/>
        </w:rPr>
        <w:t xml:space="preserve">s radius </w:t>
      </w:r>
      <w:r w:rsidRPr="003056DB">
        <w:rPr>
          <w:rFonts w:ascii="Times New Roman" w:hAnsi="Times New Roman" w:cs="Times New Roman" w:hint="eastAsia"/>
          <w:i/>
          <w:iCs/>
          <w:sz w:val="24"/>
          <w:szCs w:val="24"/>
        </w:rPr>
        <w:t>r</w:t>
      </w:r>
      <w:r w:rsidRPr="003056DB">
        <w:rPr>
          <w:rFonts w:ascii="Times New Roman" w:hAnsi="Times New Roman" w:cs="Times New Roman" w:hint="eastAsia"/>
          <w:sz w:val="24"/>
          <w:szCs w:val="24"/>
        </w:rPr>
        <w:t xml:space="preserve">. Thus, the effective tunneling distance </w:t>
      </w:r>
      <w:r w:rsidRPr="003056DB">
        <w:rPr>
          <w:rFonts w:ascii="Times New Roman" w:hAnsi="Times New Roman" w:cs="Times New Roman" w:hint="eastAsia"/>
          <w:i/>
          <w:iCs/>
          <w:sz w:val="24"/>
          <w:szCs w:val="24"/>
        </w:rPr>
        <w:t>R</w:t>
      </w:r>
      <w:r w:rsidRPr="003056DB">
        <w:rPr>
          <w:rFonts w:ascii="Times New Roman" w:hAnsi="Times New Roman" w:cs="Times New Roman" w:hint="eastAsia"/>
          <w:sz w:val="24"/>
          <w:szCs w:val="24"/>
        </w:rPr>
        <w:t xml:space="preserve"> from the charge generation site to the Pt surface is given by:</w:t>
      </w:r>
    </w:p>
    <w:p w14:paraId="5D607C76" w14:textId="77777777" w:rsidR="00707E99" w:rsidRPr="003056DB" w:rsidRDefault="00707E99" w:rsidP="00736A39">
      <w:pPr>
        <w:widowControl/>
        <w:jc w:val="center"/>
        <w:rPr>
          <w:rFonts w:ascii="Times New Roman" w:hAnsi="Times New Roman" w:cs="Times New Roman"/>
          <w:sz w:val="24"/>
          <w:szCs w:val="24"/>
        </w:rPr>
      </w:pPr>
      <w:r w:rsidRPr="003056DB">
        <w:rPr>
          <w:rFonts w:ascii="Times New Roman" w:hAnsi="Times New Roman" w:cs="Times New Roman" w:hint="eastAsia"/>
          <w:i/>
          <w:iCs/>
          <w:sz w:val="24"/>
          <w:szCs w:val="24"/>
        </w:rPr>
        <w:t>R</w:t>
      </w:r>
      <w:r w:rsidRPr="003056DB">
        <w:rPr>
          <w:rFonts w:ascii="Times New Roman" w:hAnsi="Times New Roman" w:cs="Times New Roman" w:hint="eastAsia"/>
          <w:sz w:val="24"/>
          <w:szCs w:val="24"/>
        </w:rPr>
        <w:t xml:space="preserve"> </w:t>
      </w:r>
      <w:r w:rsidRPr="003056DB">
        <w:rPr>
          <w:rFonts w:ascii="等线" w:eastAsia="等线" w:hAnsi="等线" w:cs="Times New Roman" w:hint="eastAsia"/>
          <w:sz w:val="24"/>
          <w:szCs w:val="24"/>
        </w:rPr>
        <w:t>≈</w:t>
      </w:r>
      <w:r w:rsidRPr="003056DB">
        <w:rPr>
          <w:rFonts w:ascii="Times New Roman" w:hAnsi="Times New Roman" w:cs="Times New Roman" w:hint="eastAsia"/>
          <w:sz w:val="24"/>
          <w:szCs w:val="24"/>
        </w:rPr>
        <w:t xml:space="preserve"> </w:t>
      </w:r>
      <w:proofErr w:type="spellStart"/>
      <w:r w:rsidRPr="003056DB">
        <w:rPr>
          <w:rFonts w:ascii="Times New Roman" w:eastAsia="宋体" w:hAnsi="Times New Roman" w:cs="Times New Roman"/>
          <w:i/>
          <w:iCs/>
          <w:sz w:val="24"/>
          <w:szCs w:val="24"/>
        </w:rPr>
        <w:t>γ</w:t>
      </w:r>
      <w:r w:rsidRPr="003056DB">
        <w:rPr>
          <w:rFonts w:ascii="Times New Roman" w:hAnsi="Times New Roman" w:cs="Times New Roman" w:hint="eastAsia"/>
          <w:sz w:val="24"/>
          <w:szCs w:val="24"/>
        </w:rPr>
        <w:t>d</w:t>
      </w:r>
      <w:proofErr w:type="spellEnd"/>
      <w:r w:rsidRPr="003056DB">
        <w:rPr>
          <w:rFonts w:ascii="Times New Roman" w:hAnsi="Times New Roman" w:cs="Times New Roman" w:hint="eastAsia"/>
          <w:sz w:val="24"/>
          <w:szCs w:val="24"/>
        </w:rPr>
        <w:t>/2</w:t>
      </w:r>
    </w:p>
    <w:p w14:paraId="5993AFD4" w14:textId="77777777" w:rsidR="00707E99" w:rsidRPr="003056DB" w:rsidRDefault="00707E99" w:rsidP="00736A39">
      <w:pPr>
        <w:widowControl/>
        <w:ind w:firstLineChars="100" w:firstLine="240"/>
        <w:rPr>
          <w:rFonts w:ascii="Times New Roman" w:eastAsia="宋体" w:hAnsi="Times New Roman" w:cs="Times New Roman"/>
          <w:sz w:val="24"/>
          <w:szCs w:val="24"/>
        </w:rPr>
      </w:pPr>
      <w:r w:rsidRPr="003056DB">
        <w:rPr>
          <w:rFonts w:ascii="Times New Roman" w:hAnsi="Times New Roman" w:cs="Times New Roman" w:hint="eastAsia"/>
          <w:sz w:val="24"/>
          <w:szCs w:val="24"/>
        </w:rPr>
        <w:t xml:space="preserve">Here, </w:t>
      </w:r>
      <w:r w:rsidRPr="003056DB">
        <w:rPr>
          <w:rFonts w:ascii="Times New Roman" w:eastAsia="宋体" w:hAnsi="Times New Roman" w:cs="Times New Roman"/>
          <w:i/>
          <w:iCs/>
          <w:sz w:val="24"/>
          <w:szCs w:val="24"/>
        </w:rPr>
        <w:t>γ</w:t>
      </w:r>
      <w:r w:rsidRPr="003056DB">
        <w:rPr>
          <w:rFonts w:ascii="Times New Roman" w:eastAsia="宋体" w:hAnsi="Times New Roman" w:cs="Times New Roman" w:hint="eastAsia"/>
          <w:sz w:val="24"/>
          <w:szCs w:val="24"/>
        </w:rPr>
        <w:t xml:space="preserve"> is a geometric factor of approximately unity, which quantifies the relationship between the mean transport path length and the radius.</w:t>
      </w:r>
    </w:p>
    <w:p w14:paraId="11CD469D" w14:textId="77777777" w:rsidR="00707E99" w:rsidRPr="003056DB" w:rsidRDefault="00707E99" w:rsidP="00736A39">
      <w:pPr>
        <w:widowControl/>
        <w:ind w:firstLineChars="100" w:firstLine="240"/>
        <w:rPr>
          <w:rFonts w:ascii="Times New Roman" w:eastAsia="宋体" w:hAnsi="Times New Roman" w:cs="Times New Roman"/>
          <w:sz w:val="24"/>
          <w:szCs w:val="24"/>
        </w:rPr>
      </w:pPr>
      <w:r w:rsidRPr="003056DB">
        <w:rPr>
          <w:rFonts w:ascii="Times New Roman" w:eastAsia="宋体" w:hAnsi="Times New Roman" w:cs="Times New Roman" w:hint="eastAsia"/>
          <w:sz w:val="24"/>
          <w:szCs w:val="24"/>
        </w:rPr>
        <w:t xml:space="preserve">Therefore, </w:t>
      </w:r>
    </w:p>
    <w:p w14:paraId="0B1AAC69" w14:textId="77777777" w:rsidR="00707E99" w:rsidRPr="003056DB" w:rsidRDefault="00707E99" w:rsidP="007A40CF">
      <w:pPr>
        <w:widowControl/>
        <w:jc w:val="center"/>
        <w:rPr>
          <w:rFonts w:ascii="Times New Roman" w:hAnsi="Times New Roman" w:cs="Times New Roman"/>
          <w:i/>
          <w:iCs/>
          <w:sz w:val="24"/>
          <w:szCs w:val="24"/>
          <w:vertAlign w:val="superscript"/>
        </w:rPr>
      </w:pPr>
      <w:proofErr w:type="spellStart"/>
      <w:r w:rsidRPr="003056DB">
        <w:rPr>
          <w:rFonts w:ascii="Times New Roman" w:hAnsi="Times New Roman" w:cs="Times New Roman" w:hint="eastAsia"/>
          <w:i/>
          <w:iCs/>
          <w:sz w:val="24"/>
          <w:szCs w:val="24"/>
        </w:rPr>
        <w:t>k</w:t>
      </w:r>
      <w:r w:rsidRPr="00C634A8">
        <w:rPr>
          <w:rFonts w:ascii="Times New Roman" w:hAnsi="Times New Roman" w:cs="Times New Roman" w:hint="eastAsia"/>
          <w:sz w:val="24"/>
          <w:szCs w:val="24"/>
          <w:vertAlign w:val="subscript"/>
        </w:rPr>
        <w:t>ET</w:t>
      </w:r>
      <w:proofErr w:type="spellEnd"/>
      <w:r w:rsidRPr="00C634A8">
        <w:rPr>
          <w:rFonts w:ascii="Times New Roman" w:hAnsi="Times New Roman" w:cs="Times New Roman" w:hint="eastAsia"/>
          <w:sz w:val="24"/>
          <w:szCs w:val="24"/>
        </w:rPr>
        <w:t xml:space="preserve"> </w:t>
      </w:r>
      <w:r w:rsidRPr="003056DB">
        <w:rPr>
          <w:rFonts w:ascii="等线" w:eastAsia="等线" w:hAnsi="等线" w:cs="Times New Roman" w:hint="eastAsia"/>
          <w:sz w:val="24"/>
          <w:szCs w:val="24"/>
        </w:rPr>
        <w:t xml:space="preserve">∝ </w:t>
      </w:r>
      <w:r w:rsidRPr="003056DB">
        <w:rPr>
          <w:rFonts w:ascii="Times New Roman" w:hAnsi="Times New Roman" w:cs="Times New Roman" w:hint="eastAsia"/>
          <w:sz w:val="24"/>
          <w:szCs w:val="24"/>
        </w:rPr>
        <w:t>e</w:t>
      </w:r>
      <w:r w:rsidRPr="003056DB">
        <w:rPr>
          <w:rFonts w:ascii="Times New Roman" w:hAnsi="Times New Roman" w:cs="Times New Roman"/>
          <w:sz w:val="24"/>
          <w:szCs w:val="24"/>
          <w:vertAlign w:val="superscript"/>
        </w:rPr>
        <w:t>-</w:t>
      </w:r>
      <w:r w:rsidRPr="003056DB">
        <w:rPr>
          <w:rFonts w:ascii="Times New Roman" w:hAnsi="Times New Roman" w:cs="Times New Roman" w:hint="eastAsia"/>
          <w:sz w:val="24"/>
          <w:szCs w:val="24"/>
          <w:vertAlign w:val="superscript"/>
        </w:rPr>
        <w:t>2</w:t>
      </w:r>
      <w:r w:rsidRPr="003056DB">
        <w:rPr>
          <w:rFonts w:ascii="Times New Roman" w:eastAsia="等线" w:hAnsi="Times New Roman" w:cs="Times New Roman"/>
          <w:i/>
          <w:iCs/>
          <w:sz w:val="24"/>
          <w:szCs w:val="24"/>
          <w:vertAlign w:val="superscript"/>
        </w:rPr>
        <w:t>β</w:t>
      </w:r>
      <w:r w:rsidRPr="003056DB">
        <w:rPr>
          <w:rFonts w:ascii="Times New Roman" w:hAnsi="Times New Roman" w:cs="Times New Roman"/>
          <w:i/>
          <w:iCs/>
          <w:sz w:val="24"/>
          <w:szCs w:val="24"/>
          <w:vertAlign w:val="superscript"/>
        </w:rPr>
        <w:t>R</w:t>
      </w:r>
      <w:r w:rsidRPr="003056DB">
        <w:rPr>
          <w:rFonts w:ascii="Times New Roman" w:hAnsi="Times New Roman" w:cs="Times New Roman" w:hint="eastAsia"/>
          <w:sz w:val="24"/>
          <w:szCs w:val="24"/>
        </w:rPr>
        <w:t xml:space="preserve"> </w:t>
      </w:r>
      <w:r w:rsidRPr="003056DB">
        <w:rPr>
          <w:rFonts w:ascii="等线" w:eastAsia="等线" w:hAnsi="等线" w:cs="Times New Roman" w:hint="eastAsia"/>
          <w:sz w:val="24"/>
          <w:szCs w:val="24"/>
        </w:rPr>
        <w:t xml:space="preserve">∝ </w:t>
      </w:r>
      <w:r w:rsidRPr="003056DB">
        <w:rPr>
          <w:rFonts w:ascii="Times New Roman" w:hAnsi="Times New Roman" w:cs="Times New Roman" w:hint="eastAsia"/>
          <w:sz w:val="24"/>
          <w:szCs w:val="24"/>
        </w:rPr>
        <w:t>e</w:t>
      </w:r>
      <w:r w:rsidRPr="003056DB">
        <w:rPr>
          <w:rFonts w:ascii="Times New Roman" w:hAnsi="Times New Roman" w:cs="Times New Roman"/>
          <w:sz w:val="24"/>
          <w:szCs w:val="24"/>
          <w:vertAlign w:val="superscript"/>
        </w:rPr>
        <w:t>-</w:t>
      </w:r>
      <w:r w:rsidRPr="003056DB">
        <w:rPr>
          <w:rFonts w:ascii="Times New Roman" w:eastAsia="等线" w:hAnsi="Times New Roman" w:cs="Times New Roman"/>
          <w:i/>
          <w:iCs/>
          <w:sz w:val="24"/>
          <w:szCs w:val="24"/>
          <w:vertAlign w:val="superscript"/>
        </w:rPr>
        <w:t>β</w:t>
      </w:r>
      <w:proofErr w:type="spellStart"/>
      <w:r w:rsidRPr="003056DB">
        <w:rPr>
          <w:rFonts w:ascii="Times New Roman" w:eastAsia="宋体" w:hAnsi="Times New Roman" w:cs="Times New Roman"/>
          <w:i/>
          <w:iCs/>
          <w:sz w:val="24"/>
          <w:szCs w:val="24"/>
          <w:vertAlign w:val="superscript"/>
        </w:rPr>
        <w:t>γ</w:t>
      </w:r>
      <w:r w:rsidRPr="003056DB">
        <w:rPr>
          <w:rFonts w:ascii="Times New Roman" w:hAnsi="Times New Roman" w:cs="Times New Roman"/>
          <w:i/>
          <w:iCs/>
          <w:sz w:val="24"/>
          <w:szCs w:val="24"/>
          <w:vertAlign w:val="superscript"/>
        </w:rPr>
        <w:t>d</w:t>
      </w:r>
      <w:proofErr w:type="spellEnd"/>
      <w:r w:rsidRPr="003056DB">
        <w:rPr>
          <w:rFonts w:ascii="Times New Roman" w:hAnsi="Times New Roman" w:cs="Times New Roman" w:hint="eastAsia"/>
          <w:i/>
          <w:iCs/>
          <w:sz w:val="24"/>
          <w:szCs w:val="24"/>
        </w:rPr>
        <w:t xml:space="preserve"> = </w:t>
      </w:r>
      <w:r w:rsidRPr="003056DB">
        <w:rPr>
          <w:rFonts w:ascii="Times New Roman" w:hAnsi="Times New Roman" w:cs="Times New Roman" w:hint="eastAsia"/>
          <w:sz w:val="24"/>
          <w:szCs w:val="24"/>
        </w:rPr>
        <w:t>e</w:t>
      </w:r>
      <w:r w:rsidRPr="003056DB">
        <w:rPr>
          <w:rFonts w:ascii="Times New Roman" w:hAnsi="Times New Roman" w:cs="Times New Roman"/>
          <w:sz w:val="24"/>
          <w:szCs w:val="24"/>
          <w:vertAlign w:val="superscript"/>
        </w:rPr>
        <w:t>-</w:t>
      </w:r>
      <w:r w:rsidRPr="003056DB">
        <w:rPr>
          <w:rFonts w:ascii="Times New Roman" w:eastAsia="等线" w:hAnsi="Times New Roman" w:cs="Times New Roman"/>
          <w:i/>
          <w:iCs/>
          <w:sz w:val="24"/>
          <w:szCs w:val="24"/>
          <w:vertAlign w:val="superscript"/>
        </w:rPr>
        <w:t>α</w:t>
      </w:r>
      <w:r w:rsidRPr="003056DB">
        <w:rPr>
          <w:rFonts w:ascii="Times New Roman" w:hAnsi="Times New Roman" w:cs="Times New Roman"/>
          <w:i/>
          <w:iCs/>
          <w:sz w:val="24"/>
          <w:szCs w:val="24"/>
          <w:vertAlign w:val="superscript"/>
        </w:rPr>
        <w:t>d</w:t>
      </w:r>
    </w:p>
    <w:p w14:paraId="1954F48A" w14:textId="77777777" w:rsidR="00707E99" w:rsidRPr="003056DB" w:rsidRDefault="00707E99" w:rsidP="007A40CF">
      <w:pPr>
        <w:widowControl/>
        <w:ind w:firstLineChars="100" w:firstLine="240"/>
        <w:rPr>
          <w:rFonts w:ascii="Times New Roman" w:hAnsi="Times New Roman" w:cs="Times New Roman"/>
          <w:sz w:val="24"/>
          <w:szCs w:val="24"/>
        </w:rPr>
      </w:pPr>
      <w:r w:rsidRPr="003056DB">
        <w:rPr>
          <w:rFonts w:ascii="Times New Roman" w:hAnsi="Times New Roman" w:cs="Times New Roman"/>
          <w:i/>
          <w:iCs/>
          <w:sz w:val="24"/>
          <w:szCs w:val="24"/>
        </w:rPr>
        <w:t>α</w:t>
      </w:r>
      <w:r w:rsidRPr="003056DB">
        <w:rPr>
          <w:rFonts w:ascii="Times New Roman" w:hAnsi="Times New Roman" w:cs="Times New Roman"/>
          <w:sz w:val="24"/>
          <w:szCs w:val="24"/>
        </w:rPr>
        <w:t xml:space="preserve"> = </w:t>
      </w:r>
      <w:r w:rsidRPr="003056DB">
        <w:rPr>
          <w:rFonts w:ascii="Times New Roman" w:hAnsi="Times New Roman" w:cs="Times New Roman"/>
          <w:i/>
          <w:iCs/>
          <w:sz w:val="24"/>
          <w:szCs w:val="24"/>
        </w:rPr>
        <w:t>βγ</w:t>
      </w:r>
      <w:r w:rsidRPr="003056DB">
        <w:rPr>
          <w:rFonts w:ascii="Times New Roman" w:hAnsi="Times New Roman" w:cs="Times New Roman"/>
          <w:sz w:val="24"/>
          <w:szCs w:val="24"/>
        </w:rPr>
        <w:t xml:space="preserve"> </w:t>
      </w:r>
      <w:r w:rsidRPr="003056DB">
        <w:rPr>
          <w:rFonts w:ascii="Times New Roman" w:hAnsi="Times New Roman" w:cs="Times New Roman" w:hint="eastAsia"/>
          <w:sz w:val="24"/>
          <w:szCs w:val="24"/>
        </w:rPr>
        <w:t>represents a new effective decay constant.</w:t>
      </w:r>
    </w:p>
    <w:p w14:paraId="6B36150B" w14:textId="77777777" w:rsidR="00707E99" w:rsidRPr="003056DB" w:rsidRDefault="00707E99" w:rsidP="007A40CF">
      <w:pPr>
        <w:widowControl/>
        <w:rPr>
          <w:rFonts w:ascii="Times New Roman" w:hAnsi="Times New Roman" w:cs="Times New Roman"/>
          <w:sz w:val="24"/>
          <w:szCs w:val="24"/>
        </w:rPr>
      </w:pPr>
    </w:p>
    <w:p w14:paraId="14D228B5" w14:textId="77777777" w:rsidR="00707E99" w:rsidRPr="003056DB" w:rsidRDefault="00707E99" w:rsidP="007A40CF">
      <w:pPr>
        <w:widowControl/>
        <w:ind w:firstLineChars="100" w:firstLine="240"/>
        <w:rPr>
          <w:rFonts w:ascii="Times New Roman" w:hAnsi="Times New Roman" w:cs="Times New Roman"/>
          <w:sz w:val="24"/>
          <w:szCs w:val="24"/>
        </w:rPr>
      </w:pPr>
      <w:r w:rsidRPr="003056DB">
        <w:rPr>
          <w:rFonts w:ascii="Times New Roman" w:hAnsi="Times New Roman" w:cs="Times New Roman" w:hint="eastAsia"/>
          <w:sz w:val="24"/>
          <w:szCs w:val="24"/>
        </w:rPr>
        <w:lastRenderedPageBreak/>
        <w:t xml:space="preserve">In conclusion, under the Marcus theory framework, if electron transfer from the nanocrystal to Pt is governed by tunneling/coupling through the nanocrystal bulk, the charge transfer rate will exhibit an exponential decay as the nanocrystal size </w:t>
      </w:r>
      <w:r w:rsidRPr="003056DB">
        <w:rPr>
          <w:rFonts w:ascii="Times New Roman" w:hAnsi="Times New Roman" w:cs="Times New Roman" w:hint="eastAsia"/>
          <w:i/>
          <w:iCs/>
          <w:sz w:val="24"/>
          <w:szCs w:val="24"/>
        </w:rPr>
        <w:t>d</w:t>
      </w:r>
      <w:r w:rsidRPr="003056DB">
        <w:rPr>
          <w:rFonts w:ascii="Times New Roman" w:hAnsi="Times New Roman" w:cs="Times New Roman" w:hint="eastAsia"/>
          <w:sz w:val="24"/>
          <w:szCs w:val="24"/>
        </w:rPr>
        <w:t xml:space="preserve"> increases.</w:t>
      </w:r>
    </w:p>
    <w:bookmarkEnd w:id="9"/>
    <w:p w14:paraId="5D7055D5" w14:textId="77777777" w:rsidR="00707E99" w:rsidRPr="00805391" w:rsidRDefault="00707E99" w:rsidP="00805391">
      <w:pPr>
        <w:widowControl/>
        <w:ind w:firstLineChars="100" w:firstLine="300"/>
        <w:rPr>
          <w:rFonts w:ascii="Times New Roman" w:hAnsi="Times New Roman" w:cs="Times New Roman"/>
          <w:sz w:val="30"/>
          <w:szCs w:val="30"/>
        </w:rPr>
      </w:pPr>
      <w:r w:rsidRPr="00015AE8">
        <w:rPr>
          <w:rFonts w:ascii="Times New Roman" w:hAnsi="Times New Roman" w:cs="Times New Roman"/>
          <w:sz w:val="30"/>
          <w:szCs w:val="30"/>
        </w:rPr>
        <w:br w:type="page"/>
      </w:r>
      <w:r w:rsidRPr="000611E8">
        <w:rPr>
          <w:rFonts w:ascii="Times New Roman" w:hAnsi="Times New Roman" w:cs="Times New Roman" w:hint="eastAsia"/>
          <w:b/>
          <w:bCs/>
          <w:sz w:val="28"/>
          <w:szCs w:val="28"/>
        </w:rPr>
        <w:lastRenderedPageBreak/>
        <w:t>References</w:t>
      </w:r>
    </w:p>
    <w:p w14:paraId="3999C16B" w14:textId="513AA18D" w:rsidR="00707E99" w:rsidRPr="00114AEC" w:rsidRDefault="00707E99" w:rsidP="002C5E49">
      <w:pPr>
        <w:pStyle w:val="EndNoteBibliography"/>
        <w:ind w:left="720" w:hanging="720"/>
        <w:jc w:val="both"/>
        <w:rPr>
          <w:rFonts w:ascii="Times New Roman" w:hAnsi="Times New Roman" w:cs="Times New Roman"/>
        </w:rPr>
      </w:pPr>
      <w:r w:rsidRPr="00114AEC">
        <w:rPr>
          <w:rFonts w:ascii="Times New Roman" w:hAnsi="Times New Roman" w:cs="Times New Roman"/>
        </w:rPr>
        <w:t>1</w:t>
      </w:r>
      <w:r w:rsidRPr="00114AEC">
        <w:rPr>
          <w:rFonts w:ascii="Times New Roman" w:hAnsi="Times New Roman" w:cs="Times New Roman"/>
        </w:rPr>
        <w:tab/>
        <w:t xml:space="preserve">Kresse, G. &amp; Furthmuller, J. Efficient iterative schemes for ab initio total-energy calculations using a plane-wave basis set. </w:t>
      </w:r>
      <w:r w:rsidRPr="00114AEC">
        <w:rPr>
          <w:rFonts w:ascii="Times New Roman" w:hAnsi="Times New Roman" w:cs="Times New Roman"/>
          <w:i/>
        </w:rPr>
        <w:t>Phys</w:t>
      </w:r>
      <w:r w:rsidR="00114AEC">
        <w:rPr>
          <w:rFonts w:ascii="Times New Roman" w:hAnsi="Times New Roman" w:cs="Times New Roman" w:hint="eastAsia"/>
          <w:i/>
        </w:rPr>
        <w:t>.</w:t>
      </w:r>
      <w:r w:rsidRPr="00114AEC">
        <w:rPr>
          <w:rFonts w:ascii="Times New Roman" w:hAnsi="Times New Roman" w:cs="Times New Roman"/>
          <w:i/>
        </w:rPr>
        <w:t xml:space="preserve"> Rev</w:t>
      </w:r>
      <w:r w:rsidR="00114AEC">
        <w:rPr>
          <w:rFonts w:ascii="Times New Roman" w:hAnsi="Times New Roman" w:cs="Times New Roman" w:hint="eastAsia"/>
          <w:i/>
        </w:rPr>
        <w:t>.</w:t>
      </w:r>
      <w:r w:rsidRPr="00114AEC">
        <w:rPr>
          <w:rFonts w:ascii="Times New Roman" w:hAnsi="Times New Roman" w:cs="Times New Roman"/>
          <w:i/>
        </w:rPr>
        <w:t xml:space="preserve"> B</w:t>
      </w:r>
      <w:r w:rsidR="00114AEC">
        <w:rPr>
          <w:rFonts w:ascii="Times New Roman" w:hAnsi="Times New Roman" w:cs="Times New Roman" w:hint="eastAsia"/>
          <w:i/>
        </w:rPr>
        <w:t>.</w:t>
      </w:r>
      <w:r w:rsidRPr="00114AEC">
        <w:rPr>
          <w:rFonts w:ascii="Times New Roman" w:hAnsi="Times New Roman" w:cs="Times New Roman"/>
        </w:rPr>
        <w:t xml:space="preserve"> </w:t>
      </w:r>
      <w:r w:rsidRPr="00114AEC">
        <w:rPr>
          <w:rFonts w:ascii="Times New Roman" w:hAnsi="Times New Roman" w:cs="Times New Roman"/>
          <w:b/>
        </w:rPr>
        <w:t>54</w:t>
      </w:r>
      <w:r w:rsidRPr="00114AEC">
        <w:rPr>
          <w:rFonts w:ascii="Times New Roman" w:hAnsi="Times New Roman" w:cs="Times New Roman"/>
        </w:rPr>
        <w:t>, 11169-11186 (1996).</w:t>
      </w:r>
    </w:p>
    <w:p w14:paraId="5A9DF512" w14:textId="4B7E0284" w:rsidR="00707E99" w:rsidRPr="00114AEC" w:rsidRDefault="00707E99" w:rsidP="002C5E49">
      <w:pPr>
        <w:pStyle w:val="EndNoteBibliography"/>
        <w:ind w:left="720" w:hanging="720"/>
        <w:jc w:val="both"/>
        <w:rPr>
          <w:rFonts w:ascii="Times New Roman" w:hAnsi="Times New Roman" w:cs="Times New Roman"/>
        </w:rPr>
      </w:pPr>
      <w:r w:rsidRPr="00114AEC">
        <w:rPr>
          <w:rFonts w:ascii="Times New Roman" w:hAnsi="Times New Roman" w:cs="Times New Roman"/>
        </w:rPr>
        <w:t>2</w:t>
      </w:r>
      <w:r w:rsidRPr="00114AEC">
        <w:rPr>
          <w:rFonts w:ascii="Times New Roman" w:hAnsi="Times New Roman" w:cs="Times New Roman"/>
        </w:rPr>
        <w:tab/>
        <w:t xml:space="preserve">Perdew, J. P., Burke, K. &amp; Ernzerhof, M. Generalized gradient approximation made simple. </w:t>
      </w:r>
      <w:r w:rsidRPr="00114AEC">
        <w:rPr>
          <w:rFonts w:ascii="Times New Roman" w:hAnsi="Times New Roman" w:cs="Times New Roman"/>
          <w:i/>
        </w:rPr>
        <w:t>Phys</w:t>
      </w:r>
      <w:r w:rsidR="00114AEC">
        <w:rPr>
          <w:rFonts w:ascii="Times New Roman" w:hAnsi="Times New Roman" w:cs="Times New Roman" w:hint="eastAsia"/>
          <w:i/>
        </w:rPr>
        <w:t>.</w:t>
      </w:r>
      <w:r w:rsidRPr="00114AEC">
        <w:rPr>
          <w:rFonts w:ascii="Times New Roman" w:hAnsi="Times New Roman" w:cs="Times New Roman"/>
          <w:i/>
        </w:rPr>
        <w:t xml:space="preserve"> Rev</w:t>
      </w:r>
      <w:r w:rsidR="00114AEC">
        <w:rPr>
          <w:rFonts w:ascii="Times New Roman" w:hAnsi="Times New Roman" w:cs="Times New Roman" w:hint="eastAsia"/>
          <w:i/>
        </w:rPr>
        <w:t>.</w:t>
      </w:r>
      <w:r w:rsidRPr="00114AEC">
        <w:rPr>
          <w:rFonts w:ascii="Times New Roman" w:hAnsi="Times New Roman" w:cs="Times New Roman"/>
          <w:i/>
        </w:rPr>
        <w:t xml:space="preserve"> Lett</w:t>
      </w:r>
      <w:r w:rsidR="00114AEC">
        <w:rPr>
          <w:rFonts w:ascii="Times New Roman" w:hAnsi="Times New Roman" w:cs="Times New Roman" w:hint="eastAsia"/>
          <w:i/>
        </w:rPr>
        <w:t>.</w:t>
      </w:r>
      <w:r w:rsidRPr="00114AEC">
        <w:rPr>
          <w:rFonts w:ascii="Times New Roman" w:hAnsi="Times New Roman" w:cs="Times New Roman"/>
        </w:rPr>
        <w:t xml:space="preserve"> </w:t>
      </w:r>
      <w:r w:rsidRPr="00114AEC">
        <w:rPr>
          <w:rFonts w:ascii="Times New Roman" w:hAnsi="Times New Roman" w:cs="Times New Roman"/>
          <w:b/>
        </w:rPr>
        <w:t>77</w:t>
      </w:r>
      <w:r w:rsidRPr="00114AEC">
        <w:rPr>
          <w:rFonts w:ascii="Times New Roman" w:hAnsi="Times New Roman" w:cs="Times New Roman"/>
        </w:rPr>
        <w:t>, 3865-3868 (1996).</w:t>
      </w:r>
    </w:p>
    <w:p w14:paraId="78CF8D26" w14:textId="4C452A25" w:rsidR="00707E99" w:rsidRPr="00114AEC" w:rsidRDefault="00707E99" w:rsidP="00114AEC">
      <w:pPr>
        <w:pStyle w:val="EndNoteBibliography"/>
        <w:ind w:left="720" w:hanging="720"/>
        <w:jc w:val="both"/>
        <w:rPr>
          <w:rFonts w:ascii="Times New Roman" w:hAnsi="Times New Roman" w:cs="Times New Roman"/>
        </w:rPr>
      </w:pPr>
      <w:r w:rsidRPr="00114AEC">
        <w:rPr>
          <w:rFonts w:ascii="Times New Roman" w:hAnsi="Times New Roman" w:cs="Times New Roman"/>
        </w:rPr>
        <w:t>3</w:t>
      </w:r>
      <w:r w:rsidRPr="00114AEC">
        <w:rPr>
          <w:rFonts w:ascii="Times New Roman" w:hAnsi="Times New Roman" w:cs="Times New Roman"/>
        </w:rPr>
        <w:tab/>
        <w:t>Castro, A.</w:t>
      </w:r>
      <w:r w:rsidRPr="00114AEC">
        <w:rPr>
          <w:rFonts w:ascii="Times New Roman" w:hAnsi="Times New Roman" w:cs="Times New Roman"/>
          <w:i/>
        </w:rPr>
        <w:t xml:space="preserve"> et al.</w:t>
      </w:r>
      <w:r w:rsidRPr="00114AEC">
        <w:rPr>
          <w:rFonts w:ascii="Times New Roman" w:hAnsi="Times New Roman" w:cs="Times New Roman"/>
        </w:rPr>
        <w:t xml:space="preserve"> octopus:a tool for the application of time‐dependent density functional theory. </w:t>
      </w:r>
      <w:r w:rsidR="00114AEC">
        <w:rPr>
          <w:rFonts w:ascii="Times New Roman" w:hAnsi="Times New Roman" w:cs="Times New Roman" w:hint="eastAsia"/>
          <w:i/>
        </w:rPr>
        <w:t>P</w:t>
      </w:r>
      <w:r w:rsidRPr="00114AEC">
        <w:rPr>
          <w:rFonts w:ascii="Times New Roman" w:hAnsi="Times New Roman" w:cs="Times New Roman"/>
          <w:i/>
        </w:rPr>
        <w:t>hys</w:t>
      </w:r>
      <w:r w:rsidR="00114AEC">
        <w:rPr>
          <w:rFonts w:ascii="Times New Roman" w:hAnsi="Times New Roman" w:cs="Times New Roman" w:hint="eastAsia"/>
          <w:i/>
        </w:rPr>
        <w:t>.</w:t>
      </w:r>
      <w:r w:rsidRPr="00114AEC">
        <w:rPr>
          <w:rFonts w:ascii="Times New Roman" w:hAnsi="Times New Roman" w:cs="Times New Roman"/>
          <w:i/>
        </w:rPr>
        <w:t xml:space="preserve"> </w:t>
      </w:r>
      <w:r w:rsidR="00114AEC">
        <w:rPr>
          <w:rFonts w:ascii="Times New Roman" w:hAnsi="Times New Roman" w:cs="Times New Roman" w:hint="eastAsia"/>
          <w:i/>
        </w:rPr>
        <w:t>S</w:t>
      </w:r>
      <w:r w:rsidRPr="00114AEC">
        <w:rPr>
          <w:rFonts w:ascii="Times New Roman" w:hAnsi="Times New Roman" w:cs="Times New Roman"/>
          <w:i/>
        </w:rPr>
        <w:t xml:space="preserve">tatus </w:t>
      </w:r>
      <w:r w:rsidR="00114AEC">
        <w:rPr>
          <w:rFonts w:ascii="Times New Roman" w:hAnsi="Times New Roman" w:cs="Times New Roman" w:hint="eastAsia"/>
          <w:i/>
        </w:rPr>
        <w:t>S</w:t>
      </w:r>
      <w:r w:rsidRPr="00114AEC">
        <w:rPr>
          <w:rFonts w:ascii="Times New Roman" w:hAnsi="Times New Roman" w:cs="Times New Roman"/>
          <w:i/>
        </w:rPr>
        <w:t xml:space="preserve">olidi </w:t>
      </w:r>
      <w:r w:rsidR="00114AEC">
        <w:rPr>
          <w:rFonts w:ascii="Times New Roman" w:hAnsi="Times New Roman" w:cs="Times New Roman" w:hint="eastAsia"/>
          <w:i/>
        </w:rPr>
        <w:t>B</w:t>
      </w:r>
      <w:r w:rsidRPr="00114AEC">
        <w:rPr>
          <w:rFonts w:ascii="Times New Roman" w:hAnsi="Times New Roman" w:cs="Times New Roman"/>
        </w:rPr>
        <w:t xml:space="preserve"> </w:t>
      </w:r>
      <w:r w:rsidRPr="00114AEC">
        <w:rPr>
          <w:rFonts w:ascii="Times New Roman" w:hAnsi="Times New Roman" w:cs="Times New Roman"/>
          <w:b/>
        </w:rPr>
        <w:t>243</w:t>
      </w:r>
      <w:r w:rsidRPr="00114AEC">
        <w:rPr>
          <w:rFonts w:ascii="Times New Roman" w:hAnsi="Times New Roman" w:cs="Times New Roman"/>
        </w:rPr>
        <w:t>, 2465-2488 (2006).</w:t>
      </w:r>
    </w:p>
    <w:p w14:paraId="4D66F44C" w14:textId="58ED996B" w:rsidR="00707E99" w:rsidRPr="00114AEC" w:rsidRDefault="00707E99" w:rsidP="002C5E49">
      <w:pPr>
        <w:pStyle w:val="EndNoteBibliography"/>
        <w:ind w:left="720" w:hanging="720"/>
        <w:jc w:val="both"/>
        <w:rPr>
          <w:rFonts w:ascii="Times New Roman" w:hAnsi="Times New Roman" w:cs="Times New Roman"/>
        </w:rPr>
      </w:pPr>
      <w:r w:rsidRPr="00114AEC">
        <w:rPr>
          <w:rFonts w:ascii="Times New Roman" w:hAnsi="Times New Roman" w:cs="Times New Roman"/>
        </w:rPr>
        <w:t>4</w:t>
      </w:r>
      <w:r w:rsidRPr="00114AEC">
        <w:rPr>
          <w:rFonts w:ascii="Times New Roman" w:hAnsi="Times New Roman" w:cs="Times New Roman"/>
        </w:rPr>
        <w:tab/>
        <w:t>Andrade, X.</w:t>
      </w:r>
      <w:r w:rsidRPr="00114AEC">
        <w:rPr>
          <w:rFonts w:ascii="Times New Roman" w:hAnsi="Times New Roman" w:cs="Times New Roman"/>
          <w:i/>
        </w:rPr>
        <w:t xml:space="preserve"> et al.</w:t>
      </w:r>
      <w:r w:rsidRPr="00114AEC">
        <w:rPr>
          <w:rFonts w:ascii="Times New Roman" w:hAnsi="Times New Roman" w:cs="Times New Roman"/>
        </w:rPr>
        <w:t xml:space="preserve"> Time-dependent density-functional theory in massively parallel computer architectures: the octopus project. </w:t>
      </w:r>
      <w:r w:rsidRPr="00114AEC">
        <w:rPr>
          <w:rFonts w:ascii="Times New Roman" w:hAnsi="Times New Roman" w:cs="Times New Roman"/>
          <w:i/>
        </w:rPr>
        <w:t>J</w:t>
      </w:r>
      <w:r w:rsidR="00114AEC">
        <w:rPr>
          <w:rFonts w:ascii="Times New Roman" w:hAnsi="Times New Roman" w:cs="Times New Roman" w:hint="eastAsia"/>
          <w:i/>
        </w:rPr>
        <w:t>.</w:t>
      </w:r>
      <w:r w:rsidRPr="00114AEC">
        <w:rPr>
          <w:rFonts w:ascii="Times New Roman" w:hAnsi="Times New Roman" w:cs="Times New Roman"/>
          <w:i/>
        </w:rPr>
        <w:t xml:space="preserve"> Phys</w:t>
      </w:r>
      <w:r w:rsidR="00114AEC">
        <w:rPr>
          <w:rFonts w:ascii="Times New Roman" w:hAnsi="Times New Roman" w:cs="Times New Roman" w:hint="eastAsia"/>
          <w:i/>
        </w:rPr>
        <w:t xml:space="preserve">. </w:t>
      </w:r>
      <w:r w:rsidRPr="00114AEC">
        <w:rPr>
          <w:rFonts w:ascii="Times New Roman" w:hAnsi="Times New Roman" w:cs="Times New Roman"/>
          <w:i/>
        </w:rPr>
        <w:t>Condens</w:t>
      </w:r>
      <w:r w:rsidR="00114AEC">
        <w:rPr>
          <w:rFonts w:ascii="Times New Roman" w:hAnsi="Times New Roman" w:cs="Times New Roman" w:hint="eastAsia"/>
          <w:i/>
        </w:rPr>
        <w:t>.</w:t>
      </w:r>
      <w:r w:rsidRPr="00114AEC">
        <w:rPr>
          <w:rFonts w:ascii="Times New Roman" w:hAnsi="Times New Roman" w:cs="Times New Roman"/>
          <w:i/>
        </w:rPr>
        <w:t xml:space="preserve"> Mat</w:t>
      </w:r>
      <w:r w:rsidR="00114AEC">
        <w:rPr>
          <w:rFonts w:ascii="Times New Roman" w:hAnsi="Times New Roman" w:cs="Times New Roman" w:hint="eastAsia"/>
          <w:i/>
        </w:rPr>
        <w:t>.</w:t>
      </w:r>
      <w:r w:rsidRPr="00114AEC">
        <w:rPr>
          <w:rFonts w:ascii="Times New Roman" w:hAnsi="Times New Roman" w:cs="Times New Roman"/>
        </w:rPr>
        <w:t xml:space="preserve"> </w:t>
      </w:r>
      <w:r w:rsidRPr="00114AEC">
        <w:rPr>
          <w:rFonts w:ascii="Times New Roman" w:hAnsi="Times New Roman" w:cs="Times New Roman"/>
          <w:b/>
        </w:rPr>
        <w:t>24</w:t>
      </w:r>
      <w:r w:rsidRPr="00114AEC">
        <w:rPr>
          <w:rFonts w:ascii="Times New Roman" w:hAnsi="Times New Roman" w:cs="Times New Roman"/>
        </w:rPr>
        <w:t>, doi:10.1088/0953-8984/24/23/233202 (2012).</w:t>
      </w:r>
    </w:p>
    <w:p w14:paraId="01B6ED71" w14:textId="4942165B" w:rsidR="00707E99" w:rsidRPr="00114AEC" w:rsidRDefault="00707E99" w:rsidP="002C5E49">
      <w:pPr>
        <w:pStyle w:val="EndNoteBibliography"/>
        <w:ind w:left="720" w:hanging="720"/>
        <w:jc w:val="both"/>
        <w:rPr>
          <w:rFonts w:ascii="Times New Roman" w:hAnsi="Times New Roman" w:cs="Times New Roman"/>
        </w:rPr>
      </w:pPr>
      <w:r w:rsidRPr="00114AEC">
        <w:rPr>
          <w:rFonts w:ascii="Times New Roman" w:hAnsi="Times New Roman" w:cs="Times New Roman"/>
        </w:rPr>
        <w:t>5</w:t>
      </w:r>
      <w:r w:rsidRPr="00114AEC">
        <w:rPr>
          <w:rFonts w:ascii="Times New Roman" w:hAnsi="Times New Roman" w:cs="Times New Roman"/>
        </w:rPr>
        <w:tab/>
        <w:t>Andrade, X.</w:t>
      </w:r>
      <w:r w:rsidRPr="00114AEC">
        <w:rPr>
          <w:rFonts w:ascii="Times New Roman" w:hAnsi="Times New Roman" w:cs="Times New Roman"/>
          <w:i/>
        </w:rPr>
        <w:t xml:space="preserve"> et al.</w:t>
      </w:r>
      <w:r w:rsidRPr="00114AEC">
        <w:rPr>
          <w:rFonts w:ascii="Times New Roman" w:hAnsi="Times New Roman" w:cs="Times New Roman"/>
        </w:rPr>
        <w:t xml:space="preserve"> Real-space grids and the Octopus code as tools for the development of new simulation approaches for electronic systems. </w:t>
      </w:r>
      <w:r w:rsidRPr="00114AEC">
        <w:rPr>
          <w:rFonts w:ascii="Times New Roman" w:hAnsi="Times New Roman" w:cs="Times New Roman"/>
          <w:i/>
        </w:rPr>
        <w:t>Phys</w:t>
      </w:r>
      <w:r w:rsidR="00114AEC">
        <w:rPr>
          <w:rFonts w:ascii="Times New Roman" w:hAnsi="Times New Roman" w:cs="Times New Roman" w:hint="eastAsia"/>
          <w:i/>
        </w:rPr>
        <w:t>.</w:t>
      </w:r>
      <w:r w:rsidRPr="00114AEC">
        <w:rPr>
          <w:rFonts w:ascii="Times New Roman" w:hAnsi="Times New Roman" w:cs="Times New Roman"/>
          <w:i/>
        </w:rPr>
        <w:t xml:space="preserve"> Chem</w:t>
      </w:r>
      <w:r w:rsidR="00114AEC">
        <w:rPr>
          <w:rFonts w:ascii="Times New Roman" w:hAnsi="Times New Roman" w:cs="Times New Roman" w:hint="eastAsia"/>
          <w:i/>
        </w:rPr>
        <w:t>.</w:t>
      </w:r>
      <w:r w:rsidRPr="00114AEC">
        <w:rPr>
          <w:rFonts w:ascii="Times New Roman" w:hAnsi="Times New Roman" w:cs="Times New Roman"/>
          <w:i/>
        </w:rPr>
        <w:t xml:space="preserve"> Chem</w:t>
      </w:r>
      <w:r w:rsidR="00114AEC">
        <w:rPr>
          <w:rFonts w:ascii="Times New Roman" w:hAnsi="Times New Roman" w:cs="Times New Roman" w:hint="eastAsia"/>
          <w:i/>
        </w:rPr>
        <w:t>.</w:t>
      </w:r>
      <w:r w:rsidRPr="00114AEC">
        <w:rPr>
          <w:rFonts w:ascii="Times New Roman" w:hAnsi="Times New Roman" w:cs="Times New Roman"/>
          <w:i/>
        </w:rPr>
        <w:t xml:space="preserve"> Phys</w:t>
      </w:r>
      <w:r w:rsidR="00114AEC">
        <w:rPr>
          <w:rFonts w:ascii="Times New Roman" w:hAnsi="Times New Roman" w:cs="Times New Roman" w:hint="eastAsia"/>
          <w:i/>
        </w:rPr>
        <w:t>.</w:t>
      </w:r>
      <w:r w:rsidRPr="00114AEC">
        <w:rPr>
          <w:rFonts w:ascii="Times New Roman" w:hAnsi="Times New Roman" w:cs="Times New Roman"/>
        </w:rPr>
        <w:t xml:space="preserve"> </w:t>
      </w:r>
      <w:r w:rsidRPr="00114AEC">
        <w:rPr>
          <w:rFonts w:ascii="Times New Roman" w:hAnsi="Times New Roman" w:cs="Times New Roman"/>
          <w:b/>
        </w:rPr>
        <w:t>17</w:t>
      </w:r>
      <w:r w:rsidRPr="00114AEC">
        <w:rPr>
          <w:rFonts w:ascii="Times New Roman" w:hAnsi="Times New Roman" w:cs="Times New Roman"/>
        </w:rPr>
        <w:t>, 31371-31396 (2015).</w:t>
      </w:r>
    </w:p>
    <w:p w14:paraId="61BFB5C1" w14:textId="08F5E529" w:rsidR="00707E99" w:rsidRPr="00114AEC" w:rsidRDefault="00707E99" w:rsidP="002C5E49">
      <w:pPr>
        <w:pStyle w:val="EndNoteBibliography"/>
        <w:ind w:left="720" w:hanging="720"/>
        <w:jc w:val="both"/>
        <w:rPr>
          <w:rFonts w:ascii="Times New Roman" w:hAnsi="Times New Roman" w:cs="Times New Roman"/>
        </w:rPr>
      </w:pPr>
      <w:r w:rsidRPr="00114AEC">
        <w:rPr>
          <w:rFonts w:ascii="Times New Roman" w:hAnsi="Times New Roman" w:cs="Times New Roman"/>
        </w:rPr>
        <w:t>6</w:t>
      </w:r>
      <w:r w:rsidRPr="00114AEC">
        <w:rPr>
          <w:rFonts w:ascii="Times New Roman" w:hAnsi="Times New Roman" w:cs="Times New Roman"/>
        </w:rPr>
        <w:tab/>
        <w:t>Zhang, G.</w:t>
      </w:r>
      <w:r w:rsidRPr="00114AEC">
        <w:rPr>
          <w:rFonts w:ascii="Times New Roman" w:hAnsi="Times New Roman" w:cs="Times New Roman"/>
          <w:i/>
        </w:rPr>
        <w:t xml:space="preserve"> et al.</w:t>
      </w:r>
      <w:r w:rsidRPr="00114AEC">
        <w:rPr>
          <w:rFonts w:ascii="Times New Roman" w:hAnsi="Times New Roman" w:cs="Times New Roman"/>
        </w:rPr>
        <w:t xml:space="preserve"> Delocalization of exciton and electron wavefunction in non-fullerene acceptor molecules enables efficient organic solar cells. </w:t>
      </w:r>
      <w:r w:rsidRPr="00114AEC">
        <w:rPr>
          <w:rFonts w:ascii="Times New Roman" w:hAnsi="Times New Roman" w:cs="Times New Roman"/>
          <w:i/>
        </w:rPr>
        <w:t>Nat</w:t>
      </w:r>
      <w:r w:rsidR="00114AEC">
        <w:rPr>
          <w:rFonts w:ascii="Times New Roman" w:hAnsi="Times New Roman" w:cs="Times New Roman" w:hint="eastAsia"/>
          <w:i/>
        </w:rPr>
        <w:t>.</w:t>
      </w:r>
      <w:r w:rsidRPr="00114AEC">
        <w:rPr>
          <w:rFonts w:ascii="Times New Roman" w:hAnsi="Times New Roman" w:cs="Times New Roman"/>
          <w:i/>
        </w:rPr>
        <w:t xml:space="preserve"> Commun</w:t>
      </w:r>
      <w:r w:rsidR="00114AEC">
        <w:rPr>
          <w:rFonts w:ascii="Times New Roman" w:hAnsi="Times New Roman" w:cs="Times New Roman" w:hint="eastAsia"/>
          <w:i/>
        </w:rPr>
        <w:t>.</w:t>
      </w:r>
      <w:r w:rsidRPr="00114AEC">
        <w:rPr>
          <w:rFonts w:ascii="Times New Roman" w:hAnsi="Times New Roman" w:cs="Times New Roman"/>
        </w:rPr>
        <w:t xml:space="preserve"> </w:t>
      </w:r>
      <w:r w:rsidRPr="00114AEC">
        <w:rPr>
          <w:rFonts w:ascii="Times New Roman" w:hAnsi="Times New Roman" w:cs="Times New Roman"/>
          <w:b/>
        </w:rPr>
        <w:t>11</w:t>
      </w:r>
      <w:r w:rsidRPr="00114AEC">
        <w:rPr>
          <w:rFonts w:ascii="Times New Roman" w:hAnsi="Times New Roman" w:cs="Times New Roman"/>
        </w:rPr>
        <w:t xml:space="preserve">, </w:t>
      </w:r>
      <w:r w:rsidR="00114AEC">
        <w:rPr>
          <w:rFonts w:ascii="Times New Roman" w:hAnsi="Times New Roman" w:cs="Times New Roman" w:hint="eastAsia"/>
        </w:rPr>
        <w:t>3943</w:t>
      </w:r>
      <w:r w:rsidRPr="00114AEC">
        <w:rPr>
          <w:rFonts w:ascii="Times New Roman" w:hAnsi="Times New Roman" w:cs="Times New Roman"/>
        </w:rPr>
        <w:t xml:space="preserve"> (2020).</w:t>
      </w:r>
    </w:p>
    <w:p w14:paraId="045CB24C" w14:textId="6F82BABF" w:rsidR="00707E99" w:rsidRPr="00DD6C0D" w:rsidRDefault="00707E99" w:rsidP="00DD6C0D">
      <w:pPr>
        <w:pStyle w:val="EndNoteBibliography"/>
        <w:ind w:left="720" w:hanging="720"/>
        <w:jc w:val="both"/>
        <w:rPr>
          <w:rFonts w:ascii="Times New Roman" w:hAnsi="Times New Roman" w:cs="Times New Roman"/>
        </w:rPr>
      </w:pPr>
      <w:r w:rsidRPr="00114AEC">
        <w:rPr>
          <w:rFonts w:ascii="Times New Roman" w:hAnsi="Times New Roman" w:cs="Times New Roman"/>
        </w:rPr>
        <w:t>7</w:t>
      </w:r>
      <w:r w:rsidRPr="00114AEC">
        <w:rPr>
          <w:rFonts w:ascii="Times New Roman" w:hAnsi="Times New Roman" w:cs="Times New Roman"/>
        </w:rPr>
        <w:tab/>
        <w:t>Xia, X.</w:t>
      </w:r>
      <w:r w:rsidRPr="00114AEC">
        <w:rPr>
          <w:rFonts w:ascii="Times New Roman" w:hAnsi="Times New Roman" w:cs="Times New Roman"/>
          <w:i/>
        </w:rPr>
        <w:t xml:space="preserve"> et al.</w:t>
      </w:r>
      <w:r w:rsidRPr="00114AEC">
        <w:rPr>
          <w:rFonts w:ascii="Times New Roman" w:hAnsi="Times New Roman" w:cs="Times New Roman"/>
        </w:rPr>
        <w:t xml:space="preserve"> Revealing the crystalline packing structure of Y6 in the active layer of organic solar cells: the critical role of solvent additives. </w:t>
      </w:r>
      <w:r w:rsidRPr="00114AEC">
        <w:rPr>
          <w:rFonts w:ascii="Times New Roman" w:hAnsi="Times New Roman" w:cs="Times New Roman"/>
          <w:i/>
        </w:rPr>
        <w:t>J</w:t>
      </w:r>
      <w:r w:rsidR="00114AEC">
        <w:rPr>
          <w:rFonts w:ascii="Times New Roman" w:hAnsi="Times New Roman" w:cs="Times New Roman" w:hint="eastAsia"/>
          <w:i/>
        </w:rPr>
        <w:t xml:space="preserve">. </w:t>
      </w:r>
      <w:r w:rsidRPr="00114AEC">
        <w:rPr>
          <w:rFonts w:ascii="Times New Roman" w:hAnsi="Times New Roman" w:cs="Times New Roman"/>
          <w:i/>
        </w:rPr>
        <w:t>Mater</w:t>
      </w:r>
      <w:r w:rsidR="00114AEC">
        <w:rPr>
          <w:rFonts w:ascii="Times New Roman" w:hAnsi="Times New Roman" w:cs="Times New Roman" w:hint="eastAsia"/>
          <w:i/>
        </w:rPr>
        <w:t>.</w:t>
      </w:r>
      <w:r w:rsidRPr="00114AEC">
        <w:rPr>
          <w:rFonts w:ascii="Times New Roman" w:hAnsi="Times New Roman" w:cs="Times New Roman"/>
          <w:i/>
        </w:rPr>
        <w:t xml:space="preserve"> Chem</w:t>
      </w:r>
      <w:r w:rsidR="00114AEC">
        <w:rPr>
          <w:rFonts w:ascii="Times New Roman" w:hAnsi="Times New Roman" w:cs="Times New Roman" w:hint="eastAsia"/>
          <w:i/>
        </w:rPr>
        <w:t>.</w:t>
      </w:r>
      <w:r w:rsidRPr="00114AEC">
        <w:rPr>
          <w:rFonts w:ascii="Times New Roman" w:hAnsi="Times New Roman" w:cs="Times New Roman"/>
          <w:i/>
        </w:rPr>
        <w:t xml:space="preserve"> A</w:t>
      </w:r>
      <w:r w:rsidRPr="00114AEC">
        <w:rPr>
          <w:rFonts w:ascii="Times New Roman" w:hAnsi="Times New Roman" w:cs="Times New Roman"/>
        </w:rPr>
        <w:t xml:space="preserve"> </w:t>
      </w:r>
      <w:r w:rsidRPr="00114AEC">
        <w:rPr>
          <w:rFonts w:ascii="Times New Roman" w:hAnsi="Times New Roman" w:cs="Times New Roman"/>
          <w:b/>
        </w:rPr>
        <w:t>11</w:t>
      </w:r>
      <w:r w:rsidRPr="00114AEC">
        <w:rPr>
          <w:rFonts w:ascii="Times New Roman" w:hAnsi="Times New Roman" w:cs="Times New Roman"/>
        </w:rPr>
        <w:t>, 21895-21907 (2023).</w:t>
      </w:r>
    </w:p>
    <w:p w14:paraId="7330B5EB" w14:textId="77777777" w:rsidR="00DB7B17" w:rsidRDefault="00DB7B17">
      <w:pPr>
        <w:rPr>
          <w:rFonts w:hint="eastAsia"/>
        </w:rPr>
      </w:pPr>
    </w:p>
    <w:sectPr w:rsidR="00DB7B17" w:rsidSect="00707E99">
      <w:footerReference w:type="default" r:id="rId2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DFA661" w14:textId="77777777" w:rsidR="003C2520" w:rsidRDefault="003C2520">
      <w:pPr>
        <w:rPr>
          <w:rFonts w:hint="eastAsia"/>
        </w:rPr>
      </w:pPr>
      <w:r>
        <w:separator/>
      </w:r>
    </w:p>
  </w:endnote>
  <w:endnote w:type="continuationSeparator" w:id="0">
    <w:p w14:paraId="7E703EEE" w14:textId="77777777" w:rsidR="003C2520" w:rsidRDefault="003C2520">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59812991"/>
      <w:docPartObj>
        <w:docPartGallery w:val="Page Numbers (Bottom of Page)"/>
        <w:docPartUnique/>
      </w:docPartObj>
    </w:sdtPr>
    <w:sdtContent>
      <w:p w14:paraId="4D2EAF63" w14:textId="77777777" w:rsidR="00707E99" w:rsidRDefault="00707E99">
        <w:pPr>
          <w:pStyle w:val="af0"/>
          <w:jc w:val="center"/>
          <w:rPr>
            <w:rFonts w:hint="eastAsia"/>
          </w:rPr>
        </w:pPr>
        <w:r>
          <w:fldChar w:fldCharType="begin"/>
        </w:r>
        <w:r>
          <w:instrText>PAGE   \* MERGEFORMAT</w:instrText>
        </w:r>
        <w:r>
          <w:fldChar w:fldCharType="separate"/>
        </w:r>
        <w:r>
          <w:rPr>
            <w:lang w:val="zh-CN"/>
          </w:rPr>
          <w:t>2</w:t>
        </w:r>
        <w:r>
          <w:fldChar w:fldCharType="end"/>
        </w:r>
      </w:p>
    </w:sdtContent>
  </w:sdt>
  <w:p w14:paraId="130B4E45" w14:textId="77777777" w:rsidR="00707E99" w:rsidRDefault="00707E99">
    <w:pPr>
      <w:pStyle w:val="af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1B6B42" w14:textId="77777777" w:rsidR="003C2520" w:rsidRDefault="003C2520">
      <w:pPr>
        <w:rPr>
          <w:rFonts w:hint="eastAsia"/>
        </w:rPr>
      </w:pPr>
      <w:r>
        <w:separator/>
      </w:r>
    </w:p>
  </w:footnote>
  <w:footnote w:type="continuationSeparator" w:id="0">
    <w:p w14:paraId="3F0F28A2" w14:textId="77777777" w:rsidR="003C2520" w:rsidRDefault="003C2520">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5D11EFE"/>
    <w:multiLevelType w:val="hybridMultilevel"/>
    <w:tmpl w:val="DB60ADAE"/>
    <w:lvl w:ilvl="0" w:tplc="23642C54">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2010219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bordersDoNotSurroundHeader/>
  <w:bordersDoNotSurroundFooter/>
  <w:proofState w:spelling="clean"/>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707E99"/>
    <w:rsid w:val="00005C1D"/>
    <w:rsid w:val="000417D0"/>
    <w:rsid w:val="00051D9D"/>
    <w:rsid w:val="00091E13"/>
    <w:rsid w:val="000A18B8"/>
    <w:rsid w:val="000B10EB"/>
    <w:rsid w:val="000D0FEF"/>
    <w:rsid w:val="000D3094"/>
    <w:rsid w:val="000E7A34"/>
    <w:rsid w:val="00114AEC"/>
    <w:rsid w:val="0014411B"/>
    <w:rsid w:val="00151507"/>
    <w:rsid w:val="001515EB"/>
    <w:rsid w:val="00183978"/>
    <w:rsid w:val="0018720E"/>
    <w:rsid w:val="00195459"/>
    <w:rsid w:val="001A3158"/>
    <w:rsid w:val="001B65F4"/>
    <w:rsid w:val="002A43D6"/>
    <w:rsid w:val="00381670"/>
    <w:rsid w:val="003844E6"/>
    <w:rsid w:val="00396FB6"/>
    <w:rsid w:val="00396FF7"/>
    <w:rsid w:val="003B1C32"/>
    <w:rsid w:val="003B5813"/>
    <w:rsid w:val="003C2520"/>
    <w:rsid w:val="003E4773"/>
    <w:rsid w:val="00461E0A"/>
    <w:rsid w:val="00483074"/>
    <w:rsid w:val="004A5967"/>
    <w:rsid w:val="004B6BBE"/>
    <w:rsid w:val="005051F9"/>
    <w:rsid w:val="00510D59"/>
    <w:rsid w:val="0058439A"/>
    <w:rsid w:val="00611E87"/>
    <w:rsid w:val="006332C7"/>
    <w:rsid w:val="00636108"/>
    <w:rsid w:val="006B036D"/>
    <w:rsid w:val="006C4138"/>
    <w:rsid w:val="00707E99"/>
    <w:rsid w:val="007A3833"/>
    <w:rsid w:val="007D72BF"/>
    <w:rsid w:val="00803615"/>
    <w:rsid w:val="008B583C"/>
    <w:rsid w:val="008D4584"/>
    <w:rsid w:val="008F2442"/>
    <w:rsid w:val="00953B01"/>
    <w:rsid w:val="009B752C"/>
    <w:rsid w:val="00A12EC3"/>
    <w:rsid w:val="00A14900"/>
    <w:rsid w:val="00A8509F"/>
    <w:rsid w:val="00AF5FA5"/>
    <w:rsid w:val="00B152A7"/>
    <w:rsid w:val="00B3058A"/>
    <w:rsid w:val="00B44192"/>
    <w:rsid w:val="00C634A8"/>
    <w:rsid w:val="00CB18A1"/>
    <w:rsid w:val="00CC7CC1"/>
    <w:rsid w:val="00D23151"/>
    <w:rsid w:val="00D57BCB"/>
    <w:rsid w:val="00DB7B17"/>
    <w:rsid w:val="00DC3459"/>
    <w:rsid w:val="00DD6C0D"/>
    <w:rsid w:val="00DE1A65"/>
    <w:rsid w:val="00E07305"/>
    <w:rsid w:val="00E70CD1"/>
    <w:rsid w:val="00ED5FF8"/>
    <w:rsid w:val="00ED7C1C"/>
    <w:rsid w:val="00F80BC4"/>
    <w:rsid w:val="00FA555C"/>
    <w:rsid w:val="00FC043D"/>
    <w:rsid w:val="00FD0618"/>
    <w:rsid w:val="00FD7960"/>
    <w:rsid w:val="00FD7AA0"/>
    <w:rsid w:val="00FE415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AA0C5FF"/>
  <w15:chartTrackingRefBased/>
  <w15:docId w15:val="{9AF9C40C-5962-4876-98EC-26FBA1D717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07E99"/>
    <w:pPr>
      <w:widowControl w:val="0"/>
      <w:jc w:val="both"/>
    </w:pPr>
  </w:style>
  <w:style w:type="paragraph" w:styleId="1">
    <w:name w:val="heading 1"/>
    <w:basedOn w:val="a"/>
    <w:next w:val="a"/>
    <w:link w:val="10"/>
    <w:uiPriority w:val="9"/>
    <w:qFormat/>
    <w:rsid w:val="00707E99"/>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707E99"/>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707E99"/>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707E99"/>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707E99"/>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707E99"/>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707E99"/>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707E99"/>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707E99"/>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707E99"/>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707E99"/>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707E99"/>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707E99"/>
    <w:rPr>
      <w:rFonts w:cstheme="majorBidi"/>
      <w:color w:val="0F4761" w:themeColor="accent1" w:themeShade="BF"/>
      <w:sz w:val="28"/>
      <w:szCs w:val="28"/>
    </w:rPr>
  </w:style>
  <w:style w:type="character" w:customStyle="1" w:styleId="50">
    <w:name w:val="标题 5 字符"/>
    <w:basedOn w:val="a0"/>
    <w:link w:val="5"/>
    <w:uiPriority w:val="9"/>
    <w:semiHidden/>
    <w:rsid w:val="00707E99"/>
    <w:rPr>
      <w:rFonts w:cstheme="majorBidi"/>
      <w:color w:val="0F4761" w:themeColor="accent1" w:themeShade="BF"/>
      <w:sz w:val="24"/>
      <w:szCs w:val="24"/>
    </w:rPr>
  </w:style>
  <w:style w:type="character" w:customStyle="1" w:styleId="60">
    <w:name w:val="标题 6 字符"/>
    <w:basedOn w:val="a0"/>
    <w:link w:val="6"/>
    <w:uiPriority w:val="9"/>
    <w:semiHidden/>
    <w:rsid w:val="00707E99"/>
    <w:rPr>
      <w:rFonts w:cstheme="majorBidi"/>
      <w:b/>
      <w:bCs/>
      <w:color w:val="0F4761" w:themeColor="accent1" w:themeShade="BF"/>
    </w:rPr>
  </w:style>
  <w:style w:type="character" w:customStyle="1" w:styleId="70">
    <w:name w:val="标题 7 字符"/>
    <w:basedOn w:val="a0"/>
    <w:link w:val="7"/>
    <w:uiPriority w:val="9"/>
    <w:semiHidden/>
    <w:rsid w:val="00707E99"/>
    <w:rPr>
      <w:rFonts w:cstheme="majorBidi"/>
      <w:b/>
      <w:bCs/>
      <w:color w:val="595959" w:themeColor="text1" w:themeTint="A6"/>
    </w:rPr>
  </w:style>
  <w:style w:type="character" w:customStyle="1" w:styleId="80">
    <w:name w:val="标题 8 字符"/>
    <w:basedOn w:val="a0"/>
    <w:link w:val="8"/>
    <w:uiPriority w:val="9"/>
    <w:semiHidden/>
    <w:rsid w:val="00707E99"/>
    <w:rPr>
      <w:rFonts w:cstheme="majorBidi"/>
      <w:color w:val="595959" w:themeColor="text1" w:themeTint="A6"/>
    </w:rPr>
  </w:style>
  <w:style w:type="character" w:customStyle="1" w:styleId="90">
    <w:name w:val="标题 9 字符"/>
    <w:basedOn w:val="a0"/>
    <w:link w:val="9"/>
    <w:uiPriority w:val="9"/>
    <w:semiHidden/>
    <w:rsid w:val="00707E99"/>
    <w:rPr>
      <w:rFonts w:eastAsiaTheme="majorEastAsia" w:cstheme="majorBidi"/>
      <w:color w:val="595959" w:themeColor="text1" w:themeTint="A6"/>
    </w:rPr>
  </w:style>
  <w:style w:type="paragraph" w:styleId="a3">
    <w:name w:val="Title"/>
    <w:basedOn w:val="a"/>
    <w:next w:val="a"/>
    <w:link w:val="a4"/>
    <w:uiPriority w:val="10"/>
    <w:qFormat/>
    <w:rsid w:val="00707E99"/>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707E99"/>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07E99"/>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707E99"/>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707E99"/>
    <w:pPr>
      <w:spacing w:before="160" w:after="160"/>
      <w:jc w:val="center"/>
    </w:pPr>
    <w:rPr>
      <w:i/>
      <w:iCs/>
      <w:color w:val="404040" w:themeColor="text1" w:themeTint="BF"/>
    </w:rPr>
  </w:style>
  <w:style w:type="character" w:customStyle="1" w:styleId="a8">
    <w:name w:val="引用 字符"/>
    <w:basedOn w:val="a0"/>
    <w:link w:val="a7"/>
    <w:uiPriority w:val="29"/>
    <w:rsid w:val="00707E99"/>
    <w:rPr>
      <w:i/>
      <w:iCs/>
      <w:color w:val="404040" w:themeColor="text1" w:themeTint="BF"/>
    </w:rPr>
  </w:style>
  <w:style w:type="paragraph" w:styleId="a9">
    <w:name w:val="List Paragraph"/>
    <w:basedOn w:val="a"/>
    <w:uiPriority w:val="34"/>
    <w:qFormat/>
    <w:rsid w:val="00707E99"/>
    <w:pPr>
      <w:ind w:firstLineChars="200" w:firstLine="420"/>
    </w:pPr>
  </w:style>
  <w:style w:type="character" w:styleId="aa">
    <w:name w:val="Intense Emphasis"/>
    <w:basedOn w:val="a0"/>
    <w:uiPriority w:val="21"/>
    <w:qFormat/>
    <w:rsid w:val="00707E99"/>
    <w:rPr>
      <w:i/>
      <w:iCs/>
      <w:color w:val="0F4761" w:themeColor="accent1" w:themeShade="BF"/>
    </w:rPr>
  </w:style>
  <w:style w:type="paragraph" w:styleId="ab">
    <w:name w:val="Intense Quote"/>
    <w:basedOn w:val="a"/>
    <w:next w:val="a"/>
    <w:link w:val="ac"/>
    <w:uiPriority w:val="30"/>
    <w:qFormat/>
    <w:rsid w:val="00707E9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707E99"/>
    <w:rPr>
      <w:i/>
      <w:iCs/>
      <w:color w:val="0F4761" w:themeColor="accent1" w:themeShade="BF"/>
    </w:rPr>
  </w:style>
  <w:style w:type="character" w:styleId="ad">
    <w:name w:val="Intense Reference"/>
    <w:basedOn w:val="a0"/>
    <w:uiPriority w:val="32"/>
    <w:qFormat/>
    <w:rsid w:val="00707E99"/>
    <w:rPr>
      <w:b/>
      <w:bCs/>
      <w:smallCaps/>
      <w:color w:val="0F4761" w:themeColor="accent1" w:themeShade="BF"/>
      <w:spacing w:val="5"/>
    </w:rPr>
  </w:style>
  <w:style w:type="paragraph" w:styleId="ae">
    <w:name w:val="header"/>
    <w:basedOn w:val="a"/>
    <w:link w:val="af"/>
    <w:uiPriority w:val="99"/>
    <w:unhideWhenUsed/>
    <w:rsid w:val="00707E99"/>
    <w:pPr>
      <w:tabs>
        <w:tab w:val="center" w:pos="4153"/>
        <w:tab w:val="right" w:pos="8306"/>
      </w:tabs>
      <w:snapToGrid w:val="0"/>
      <w:jc w:val="center"/>
    </w:pPr>
    <w:rPr>
      <w:sz w:val="18"/>
      <w:szCs w:val="18"/>
    </w:rPr>
  </w:style>
  <w:style w:type="character" w:customStyle="1" w:styleId="af">
    <w:name w:val="页眉 字符"/>
    <w:basedOn w:val="a0"/>
    <w:link w:val="ae"/>
    <w:uiPriority w:val="99"/>
    <w:rsid w:val="00707E99"/>
    <w:rPr>
      <w:sz w:val="18"/>
      <w:szCs w:val="18"/>
    </w:rPr>
  </w:style>
  <w:style w:type="paragraph" w:styleId="af0">
    <w:name w:val="footer"/>
    <w:basedOn w:val="a"/>
    <w:link w:val="af1"/>
    <w:uiPriority w:val="99"/>
    <w:unhideWhenUsed/>
    <w:rsid w:val="00707E99"/>
    <w:pPr>
      <w:tabs>
        <w:tab w:val="center" w:pos="4153"/>
        <w:tab w:val="right" w:pos="8306"/>
      </w:tabs>
      <w:snapToGrid w:val="0"/>
      <w:jc w:val="left"/>
    </w:pPr>
    <w:rPr>
      <w:sz w:val="18"/>
      <w:szCs w:val="18"/>
    </w:rPr>
  </w:style>
  <w:style w:type="character" w:customStyle="1" w:styleId="af1">
    <w:name w:val="页脚 字符"/>
    <w:basedOn w:val="a0"/>
    <w:link w:val="af0"/>
    <w:uiPriority w:val="99"/>
    <w:rsid w:val="00707E99"/>
    <w:rPr>
      <w:sz w:val="18"/>
      <w:szCs w:val="18"/>
    </w:rPr>
  </w:style>
  <w:style w:type="character" w:styleId="af2">
    <w:name w:val="Placeholder Text"/>
    <w:basedOn w:val="a0"/>
    <w:uiPriority w:val="99"/>
    <w:semiHidden/>
    <w:rsid w:val="00707E99"/>
    <w:rPr>
      <w:color w:val="666666"/>
    </w:rPr>
  </w:style>
  <w:style w:type="paragraph" w:customStyle="1" w:styleId="EndNoteBibliographyTitle">
    <w:name w:val="EndNote Bibliography Title"/>
    <w:basedOn w:val="a"/>
    <w:link w:val="EndNoteBibliographyTitle0"/>
    <w:rsid w:val="00707E99"/>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707E99"/>
    <w:rPr>
      <w:rFonts w:ascii="等线" w:eastAsia="等线" w:hAnsi="等线"/>
      <w:noProof/>
      <w:sz w:val="20"/>
    </w:rPr>
  </w:style>
  <w:style w:type="paragraph" w:customStyle="1" w:styleId="EndNoteBibliography">
    <w:name w:val="EndNote Bibliography"/>
    <w:basedOn w:val="a"/>
    <w:link w:val="EndNoteBibliography0"/>
    <w:rsid w:val="00707E99"/>
    <w:pPr>
      <w:jc w:val="center"/>
    </w:pPr>
    <w:rPr>
      <w:rFonts w:ascii="等线" w:eastAsia="等线" w:hAnsi="等线"/>
      <w:noProof/>
      <w:sz w:val="20"/>
    </w:rPr>
  </w:style>
  <w:style w:type="character" w:customStyle="1" w:styleId="EndNoteBibliography0">
    <w:name w:val="EndNote Bibliography 字符"/>
    <w:basedOn w:val="a0"/>
    <w:link w:val="EndNoteBibliography"/>
    <w:rsid w:val="00707E99"/>
    <w:rPr>
      <w:rFonts w:ascii="等线" w:eastAsia="等线" w:hAnsi="等线"/>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774</TotalTime>
  <Pages>25</Pages>
  <Words>3223</Words>
  <Characters>17538</Characters>
  <Application>Microsoft Office Word</Application>
  <DocSecurity>0</DocSecurity>
  <Lines>324</Lines>
  <Paragraphs>89</Paragraphs>
  <ScaleCrop>false</ScaleCrop>
  <Company/>
  <LinksUpToDate>false</LinksUpToDate>
  <CharactersWithSpaces>20672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俊强 毛</dc:creator>
  <cp:keywords/>
  <dc:description/>
  <cp:lastModifiedBy>俊强 毛</cp:lastModifiedBy>
  <cp:revision>50</cp:revision>
  <dcterms:created xsi:type="dcterms:W3CDTF">2025-11-21T07:37:00Z</dcterms:created>
  <dcterms:modified xsi:type="dcterms:W3CDTF">2026-05-21T10:29:00Z</dcterms:modified>
</cp:coreProperties>
</file>