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3E779" w14:textId="77777777" w:rsidR="006074D1" w:rsidRPr="00642793" w:rsidRDefault="006074D1" w:rsidP="006074D1">
      <w:pPr>
        <w:spacing w:after="0"/>
        <w:rPr>
          <w:rFonts w:cs="Arial"/>
          <w:b/>
          <w:bCs/>
          <w:color w:val="000000" w:themeColor="text1"/>
        </w:rPr>
      </w:pPr>
      <w:r w:rsidRPr="00642793">
        <w:rPr>
          <w:rFonts w:cs="Arial"/>
          <w:b/>
          <w:bCs/>
          <w:color w:val="000000" w:themeColor="text1"/>
        </w:rPr>
        <w:t>Table 1: Patient Characteristics</w:t>
      </w:r>
    </w:p>
    <w:tbl>
      <w:tblPr>
        <w:tblW w:w="5673" w:type="pct"/>
        <w:jc w:val="center"/>
        <w:tblLook w:val="0420" w:firstRow="1" w:lastRow="0" w:firstColumn="0" w:lastColumn="0" w:noHBand="0" w:noVBand="1"/>
      </w:tblPr>
      <w:tblGrid>
        <w:gridCol w:w="3422"/>
        <w:gridCol w:w="1980"/>
        <w:gridCol w:w="1277"/>
        <w:gridCol w:w="1277"/>
        <w:gridCol w:w="1332"/>
        <w:gridCol w:w="1332"/>
      </w:tblGrid>
      <w:tr w:rsidR="006074D1" w:rsidRPr="00AF50C6" w14:paraId="69B10D3E" w14:textId="77777777" w:rsidTr="00D72EA3">
        <w:trPr>
          <w:tblHeader/>
          <w:jc w:val="center"/>
        </w:trPr>
        <w:tc>
          <w:tcPr>
            <w:tcW w:w="161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3C4A1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Characteristic</w:t>
            </w:r>
          </w:p>
        </w:tc>
        <w:tc>
          <w:tcPr>
            <w:tcW w:w="932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6B2CC1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eastAsia="Arial" w:cs="Arial"/>
                <w:color w:val="000000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Overall</w:t>
            </w:r>
            <w:r w:rsidRPr="00AF50C6">
              <w:rPr>
                <w:rFonts w:eastAsia="Arial" w:cs="Arial"/>
                <w:color w:val="000000"/>
                <w:sz w:val="21"/>
                <w:szCs w:val="21"/>
              </w:rPr>
              <w:t xml:space="preserve">, </w:t>
            </w:r>
          </w:p>
          <w:p w14:paraId="1BA0C0E8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N = 325</w:t>
            </w:r>
            <w:r w:rsidRPr="00AF50C6">
              <w:rPr>
                <w:rFonts w:eastAsia="Arial" w:cs="Arial"/>
                <w:color w:val="000000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601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154121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eastAsia="Arial" w:cs="Arial"/>
                <w:color w:val="000000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No ATG</w:t>
            </w:r>
            <w:r w:rsidRPr="00AF50C6">
              <w:rPr>
                <w:rFonts w:eastAsia="Arial" w:cs="Arial"/>
                <w:color w:val="000000"/>
                <w:sz w:val="21"/>
                <w:szCs w:val="21"/>
              </w:rPr>
              <w:t xml:space="preserve">, </w:t>
            </w:r>
          </w:p>
          <w:p w14:paraId="27702EFC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N = 97</w:t>
            </w:r>
            <w:r w:rsidRPr="00AF50C6">
              <w:rPr>
                <w:rFonts w:eastAsia="Arial" w:cs="Arial"/>
                <w:color w:val="000000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74288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eastAsia="Arial" w:cs="Arial"/>
                <w:color w:val="000000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&lt;30</w:t>
            </w:r>
            <w:r w:rsidRPr="00AF50C6">
              <w:rPr>
                <w:rFonts w:eastAsia="Arial" w:cs="Arial"/>
                <w:color w:val="000000"/>
                <w:sz w:val="21"/>
                <w:szCs w:val="21"/>
              </w:rPr>
              <w:t xml:space="preserve">, </w:t>
            </w:r>
          </w:p>
          <w:p w14:paraId="1850173D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N = 42</w:t>
            </w:r>
            <w:r w:rsidRPr="00AF50C6">
              <w:rPr>
                <w:rFonts w:eastAsia="Arial" w:cs="Arial"/>
                <w:color w:val="000000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98475A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eastAsia="Arial" w:cs="Arial"/>
                <w:color w:val="000000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30-55</w:t>
            </w:r>
            <w:r w:rsidRPr="00AF50C6">
              <w:rPr>
                <w:rFonts w:eastAsia="Arial" w:cs="Arial"/>
                <w:color w:val="000000"/>
                <w:sz w:val="21"/>
                <w:szCs w:val="21"/>
              </w:rPr>
              <w:t xml:space="preserve">, </w:t>
            </w:r>
          </w:p>
          <w:p w14:paraId="13F63522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N = 131</w:t>
            </w:r>
            <w:r w:rsidRPr="00AF50C6">
              <w:rPr>
                <w:rFonts w:eastAsia="Arial" w:cs="Arial"/>
                <w:color w:val="000000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6104A8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eastAsia="Arial" w:cs="Arial"/>
                <w:color w:val="000000"/>
                <w:sz w:val="21"/>
                <w:szCs w:val="21"/>
              </w:rPr>
            </w:pPr>
            <w:r w:rsidRPr="00AF50C6">
              <w:rPr>
                <w:rFonts w:eastAsia="Arial" w:cs="Arial"/>
                <w:bCs/>
                <w:color w:val="000000"/>
                <w:sz w:val="21"/>
                <w:szCs w:val="21"/>
              </w:rPr>
              <w:t>≥</w:t>
            </w: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55</w:t>
            </w:r>
            <w:r w:rsidRPr="00AF50C6">
              <w:rPr>
                <w:rFonts w:eastAsia="Arial" w:cs="Arial"/>
                <w:color w:val="000000"/>
                <w:sz w:val="21"/>
                <w:szCs w:val="21"/>
              </w:rPr>
              <w:t xml:space="preserve">, </w:t>
            </w:r>
          </w:p>
          <w:p w14:paraId="0FFCA0CA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N = 55</w:t>
            </w:r>
            <w:r w:rsidRPr="00AF50C6">
              <w:rPr>
                <w:rFonts w:eastAsia="Arial" w:cs="Arial"/>
                <w:color w:val="000000"/>
                <w:sz w:val="21"/>
                <w:szCs w:val="21"/>
                <w:vertAlign w:val="superscript"/>
              </w:rPr>
              <w:t>1</w:t>
            </w:r>
          </w:p>
        </w:tc>
      </w:tr>
      <w:tr w:rsidR="006074D1" w:rsidRPr="00AF50C6" w14:paraId="76979353" w14:textId="77777777" w:rsidTr="00D72EA3">
        <w:trPr>
          <w:jc w:val="center"/>
        </w:trPr>
        <w:tc>
          <w:tcPr>
            <w:tcW w:w="1610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5F5A4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Age at transplant (years)</w:t>
            </w:r>
          </w:p>
        </w:tc>
        <w:tc>
          <w:tcPr>
            <w:tcW w:w="932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D608F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eastAsia="Arial" w:cs="Arial"/>
                <w:color w:val="000000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 xml:space="preserve">51 ± 17 </w:t>
            </w:r>
          </w:p>
          <w:p w14:paraId="102E0879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[4 – 74]</w:t>
            </w:r>
          </w:p>
        </w:tc>
        <w:tc>
          <w:tcPr>
            <w:tcW w:w="601" w:type="pct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7B81D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eastAsia="Arial" w:cs="Arial"/>
                <w:color w:val="000000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 xml:space="preserve">51 ± 18 </w:t>
            </w:r>
          </w:p>
          <w:p w14:paraId="302F062E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[6 – 74]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CDDCB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eastAsia="Arial" w:cs="Arial"/>
                <w:color w:val="000000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 xml:space="preserve">49 ± 23 </w:t>
            </w:r>
          </w:p>
          <w:p w14:paraId="63A5685F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[4 – 72]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1E41E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eastAsia="Arial" w:cs="Arial"/>
                <w:color w:val="000000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50 ± 15</w:t>
            </w:r>
          </w:p>
          <w:p w14:paraId="6CB94A68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 xml:space="preserve"> [10 – 73]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86D1F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eastAsia="Arial" w:cs="Arial"/>
                <w:color w:val="000000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55 ± 14</w:t>
            </w:r>
          </w:p>
          <w:p w14:paraId="102F0320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 xml:space="preserve"> [8 – 73]</w:t>
            </w:r>
          </w:p>
        </w:tc>
      </w:tr>
      <w:tr w:rsidR="006074D1" w:rsidRPr="00AF50C6" w14:paraId="01D3C84B" w14:textId="77777777" w:rsidTr="00D72EA3">
        <w:trPr>
          <w:jc w:val="center"/>
        </w:trPr>
        <w:tc>
          <w:tcPr>
            <w:tcW w:w="16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BD9E7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Sex</w:t>
            </w:r>
          </w:p>
        </w:tc>
        <w:tc>
          <w:tcPr>
            <w:tcW w:w="9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E34B68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6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0C27B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1992A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1DA7BE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8E270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F50C6" w14:paraId="357BA0B1" w14:textId="77777777" w:rsidTr="00D72EA3">
        <w:trPr>
          <w:jc w:val="center"/>
        </w:trPr>
        <w:tc>
          <w:tcPr>
            <w:tcW w:w="16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B7A469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Female</w:t>
            </w:r>
          </w:p>
        </w:tc>
        <w:tc>
          <w:tcPr>
            <w:tcW w:w="9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2B2EB6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139 (43%)</w:t>
            </w:r>
          </w:p>
        </w:tc>
        <w:tc>
          <w:tcPr>
            <w:tcW w:w="6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BA914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41 (42%)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21724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18 (43%)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EA6BB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64 (49%)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F27ED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16 (29%)</w:t>
            </w:r>
          </w:p>
        </w:tc>
      </w:tr>
      <w:tr w:rsidR="006074D1" w:rsidRPr="00AF50C6" w14:paraId="3A09E9EC" w14:textId="77777777" w:rsidTr="00D72EA3">
        <w:trPr>
          <w:jc w:val="center"/>
        </w:trPr>
        <w:tc>
          <w:tcPr>
            <w:tcW w:w="16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067DC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Male</w:t>
            </w:r>
          </w:p>
        </w:tc>
        <w:tc>
          <w:tcPr>
            <w:tcW w:w="9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D60A6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186 (57%)</w:t>
            </w:r>
          </w:p>
        </w:tc>
        <w:tc>
          <w:tcPr>
            <w:tcW w:w="6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1B891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56 (58%)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25AAE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24 (57%)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DB468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67 (51%)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CEC288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39 (71%)</w:t>
            </w:r>
          </w:p>
        </w:tc>
      </w:tr>
      <w:tr w:rsidR="006074D1" w:rsidRPr="00AF50C6" w14:paraId="685FD9D2" w14:textId="77777777" w:rsidTr="00D72EA3">
        <w:trPr>
          <w:jc w:val="center"/>
        </w:trPr>
        <w:tc>
          <w:tcPr>
            <w:tcW w:w="16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FC8CB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Disease</w:t>
            </w:r>
          </w:p>
        </w:tc>
        <w:tc>
          <w:tcPr>
            <w:tcW w:w="9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A6E737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6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11028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D5ACF1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586E4B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C1DCC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F50C6" w14:paraId="350505F0" w14:textId="77777777" w:rsidTr="00D72EA3">
        <w:trPr>
          <w:jc w:val="center"/>
        </w:trPr>
        <w:tc>
          <w:tcPr>
            <w:tcW w:w="16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44EC4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ALL</w:t>
            </w:r>
          </w:p>
        </w:tc>
        <w:tc>
          <w:tcPr>
            <w:tcW w:w="9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E8A3F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42 (13%)</w:t>
            </w:r>
          </w:p>
        </w:tc>
        <w:tc>
          <w:tcPr>
            <w:tcW w:w="6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A72F1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17 (18%)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A88281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3 (7%)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A391EA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19 (15%)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18C02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3 (5%)</w:t>
            </w:r>
          </w:p>
        </w:tc>
      </w:tr>
      <w:tr w:rsidR="006074D1" w:rsidRPr="00AF50C6" w14:paraId="726587D6" w14:textId="77777777" w:rsidTr="00D72EA3">
        <w:trPr>
          <w:jc w:val="center"/>
        </w:trPr>
        <w:tc>
          <w:tcPr>
            <w:tcW w:w="16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C1A088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AML</w:t>
            </w:r>
          </w:p>
        </w:tc>
        <w:tc>
          <w:tcPr>
            <w:tcW w:w="9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383ACD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115 (35%)</w:t>
            </w:r>
          </w:p>
        </w:tc>
        <w:tc>
          <w:tcPr>
            <w:tcW w:w="6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4A98E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33 (34%)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999AE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14 (33%)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99408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44 (34%)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0DF5B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24 (44%)</w:t>
            </w:r>
          </w:p>
        </w:tc>
      </w:tr>
      <w:tr w:rsidR="006074D1" w:rsidRPr="00AF50C6" w14:paraId="2FB4422F" w14:textId="77777777" w:rsidTr="00D72EA3">
        <w:trPr>
          <w:jc w:val="center"/>
        </w:trPr>
        <w:tc>
          <w:tcPr>
            <w:tcW w:w="16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91E98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CLL</w:t>
            </w:r>
          </w:p>
        </w:tc>
        <w:tc>
          <w:tcPr>
            <w:tcW w:w="9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77ED1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6 (2%)</w:t>
            </w:r>
          </w:p>
        </w:tc>
        <w:tc>
          <w:tcPr>
            <w:tcW w:w="6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8EA58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 (1%)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32AAF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 (2%)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92097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3 (2%)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4105B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 (2%)</w:t>
            </w:r>
          </w:p>
        </w:tc>
      </w:tr>
      <w:tr w:rsidR="006074D1" w:rsidRPr="00AF50C6" w14:paraId="42B3DE45" w14:textId="77777777" w:rsidTr="00D72EA3">
        <w:trPr>
          <w:jc w:val="center"/>
        </w:trPr>
        <w:tc>
          <w:tcPr>
            <w:tcW w:w="16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5BD7B9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CML</w:t>
            </w:r>
          </w:p>
        </w:tc>
        <w:tc>
          <w:tcPr>
            <w:tcW w:w="9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F9519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18 (6%)</w:t>
            </w:r>
          </w:p>
        </w:tc>
        <w:tc>
          <w:tcPr>
            <w:tcW w:w="6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79F18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5 (5%)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F52B5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 (2%)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4AE51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10 (8%)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0149E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2 (4%)</w:t>
            </w:r>
          </w:p>
        </w:tc>
      </w:tr>
      <w:tr w:rsidR="006074D1" w:rsidRPr="00AF50C6" w14:paraId="2B753EE1" w14:textId="77777777" w:rsidTr="00D72EA3">
        <w:trPr>
          <w:jc w:val="center"/>
        </w:trPr>
        <w:tc>
          <w:tcPr>
            <w:tcW w:w="16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2D3FD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HD</w:t>
            </w:r>
          </w:p>
        </w:tc>
        <w:tc>
          <w:tcPr>
            <w:tcW w:w="9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B3900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7 (2%)</w:t>
            </w:r>
          </w:p>
        </w:tc>
        <w:tc>
          <w:tcPr>
            <w:tcW w:w="6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766F4B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 (1%)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87639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2 (5%)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FC4AB7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3 (2%)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B1870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 (2%)</w:t>
            </w:r>
          </w:p>
        </w:tc>
      </w:tr>
      <w:tr w:rsidR="006074D1" w:rsidRPr="00AF50C6" w14:paraId="52680E51" w14:textId="77777777" w:rsidTr="00D72EA3">
        <w:trPr>
          <w:jc w:val="center"/>
        </w:trPr>
        <w:tc>
          <w:tcPr>
            <w:tcW w:w="16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A0E70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MDS</w:t>
            </w:r>
          </w:p>
        </w:tc>
        <w:tc>
          <w:tcPr>
            <w:tcW w:w="9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8AA37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63 (19%)</w:t>
            </w:r>
          </w:p>
        </w:tc>
        <w:tc>
          <w:tcPr>
            <w:tcW w:w="6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6DD6B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18 (19%)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918C2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8 (19%)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77782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25 (19%)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10966F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12 (22%)</w:t>
            </w:r>
          </w:p>
        </w:tc>
      </w:tr>
      <w:tr w:rsidR="006074D1" w:rsidRPr="00AF50C6" w14:paraId="6E67EBC6" w14:textId="77777777" w:rsidTr="00D72EA3">
        <w:trPr>
          <w:jc w:val="center"/>
        </w:trPr>
        <w:tc>
          <w:tcPr>
            <w:tcW w:w="16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FA2C23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MPS</w:t>
            </w:r>
          </w:p>
        </w:tc>
        <w:tc>
          <w:tcPr>
            <w:tcW w:w="9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C3E71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22 (7%)</w:t>
            </w:r>
          </w:p>
        </w:tc>
        <w:tc>
          <w:tcPr>
            <w:tcW w:w="6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74351D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7 (7%)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67EFC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 (2%)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E28781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11 (8%)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52060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3 (5%)</w:t>
            </w:r>
          </w:p>
        </w:tc>
      </w:tr>
      <w:tr w:rsidR="006074D1" w:rsidRPr="00AF50C6" w14:paraId="57C6C9DE" w14:textId="77777777" w:rsidTr="00D72EA3">
        <w:trPr>
          <w:jc w:val="center"/>
        </w:trPr>
        <w:tc>
          <w:tcPr>
            <w:tcW w:w="16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CCF029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NHL</w:t>
            </w:r>
          </w:p>
        </w:tc>
        <w:tc>
          <w:tcPr>
            <w:tcW w:w="9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617A9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43 (13%)</w:t>
            </w:r>
          </w:p>
        </w:tc>
        <w:tc>
          <w:tcPr>
            <w:tcW w:w="6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665BCD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12 (12%)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CA429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9 (21%)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286D2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14 (11%)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AFC89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8 (15%)</w:t>
            </w:r>
          </w:p>
        </w:tc>
      </w:tr>
      <w:tr w:rsidR="006074D1" w:rsidRPr="00AF50C6" w14:paraId="15E0A9F2" w14:textId="77777777" w:rsidTr="00D72EA3">
        <w:trPr>
          <w:jc w:val="center"/>
        </w:trPr>
        <w:tc>
          <w:tcPr>
            <w:tcW w:w="16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B290A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Other</w:t>
            </w:r>
          </w:p>
        </w:tc>
        <w:tc>
          <w:tcPr>
            <w:tcW w:w="9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208E5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 (0%)</w:t>
            </w:r>
          </w:p>
        </w:tc>
        <w:tc>
          <w:tcPr>
            <w:tcW w:w="6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3C3618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 (0%)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43D84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 (2%)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E8C219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 (0%)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6B2E6B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 (0%)</w:t>
            </w:r>
          </w:p>
        </w:tc>
      </w:tr>
      <w:tr w:rsidR="006074D1" w:rsidRPr="00AF50C6" w14:paraId="65923AA6" w14:textId="77777777" w:rsidTr="00D72EA3">
        <w:trPr>
          <w:jc w:val="center"/>
        </w:trPr>
        <w:tc>
          <w:tcPr>
            <w:tcW w:w="16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4720B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Other acute leukemia</w:t>
            </w:r>
          </w:p>
        </w:tc>
        <w:tc>
          <w:tcPr>
            <w:tcW w:w="9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7F49F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3 (1%)</w:t>
            </w:r>
          </w:p>
        </w:tc>
        <w:tc>
          <w:tcPr>
            <w:tcW w:w="6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075CB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 (1%)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3B427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 (2%)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0319FB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 (1%)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8758B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 (0%)</w:t>
            </w:r>
          </w:p>
        </w:tc>
      </w:tr>
      <w:tr w:rsidR="006074D1" w:rsidRPr="00AF50C6" w14:paraId="02CB78CC" w14:textId="77777777" w:rsidTr="00D72EA3">
        <w:trPr>
          <w:jc w:val="center"/>
        </w:trPr>
        <w:tc>
          <w:tcPr>
            <w:tcW w:w="16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0D463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PCD</w:t>
            </w:r>
          </w:p>
        </w:tc>
        <w:tc>
          <w:tcPr>
            <w:tcW w:w="9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0AAE4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4 (1%)</w:t>
            </w:r>
          </w:p>
        </w:tc>
        <w:tc>
          <w:tcPr>
            <w:tcW w:w="6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8A6E7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 (1%)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796A0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 (2%)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A667E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 (1%)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ADF0B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 (2%)</w:t>
            </w:r>
          </w:p>
        </w:tc>
      </w:tr>
      <w:tr w:rsidR="006074D1" w:rsidRPr="00AF50C6" w14:paraId="3BAFB58C" w14:textId="77777777" w:rsidTr="00D72EA3">
        <w:trPr>
          <w:jc w:val="center"/>
        </w:trPr>
        <w:tc>
          <w:tcPr>
            <w:tcW w:w="16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5EEBE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Polycythemia Vera</w:t>
            </w:r>
          </w:p>
        </w:tc>
        <w:tc>
          <w:tcPr>
            <w:tcW w:w="9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4D78D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 (0%)</w:t>
            </w:r>
          </w:p>
        </w:tc>
        <w:tc>
          <w:tcPr>
            <w:tcW w:w="6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CE159E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 (1%)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FF643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 (0%)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73419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 (0%)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648B2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 (0%)</w:t>
            </w:r>
          </w:p>
        </w:tc>
      </w:tr>
      <w:tr w:rsidR="006074D1" w:rsidRPr="00AF50C6" w14:paraId="6F74CBC2" w14:textId="77777777" w:rsidTr="00D72EA3">
        <w:trPr>
          <w:jc w:val="center"/>
        </w:trPr>
        <w:tc>
          <w:tcPr>
            <w:tcW w:w="16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49060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Disease (categories)</w:t>
            </w:r>
          </w:p>
        </w:tc>
        <w:tc>
          <w:tcPr>
            <w:tcW w:w="9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B3AEE2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6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8DF2E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A6C1B4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1CFA4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7715C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F50C6" w14:paraId="47EA30D4" w14:textId="77777777" w:rsidTr="00D72EA3">
        <w:trPr>
          <w:jc w:val="center"/>
        </w:trPr>
        <w:tc>
          <w:tcPr>
            <w:tcW w:w="16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9BC8C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ALL</w:t>
            </w:r>
          </w:p>
        </w:tc>
        <w:tc>
          <w:tcPr>
            <w:tcW w:w="9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83366D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42 (13%)</w:t>
            </w:r>
          </w:p>
        </w:tc>
        <w:tc>
          <w:tcPr>
            <w:tcW w:w="6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BDF45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17 (18%)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13494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3 (7%)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AFBCA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19 (15%)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A4F1F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3 (5%)</w:t>
            </w:r>
          </w:p>
        </w:tc>
      </w:tr>
      <w:tr w:rsidR="006074D1" w:rsidRPr="00AF50C6" w14:paraId="42B9BB04" w14:textId="77777777" w:rsidTr="00D72EA3">
        <w:trPr>
          <w:jc w:val="center"/>
        </w:trPr>
        <w:tc>
          <w:tcPr>
            <w:tcW w:w="16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600350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AML/MDS/CML</w:t>
            </w:r>
          </w:p>
        </w:tc>
        <w:tc>
          <w:tcPr>
            <w:tcW w:w="9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6C0D26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196 (60%)</w:t>
            </w:r>
          </w:p>
        </w:tc>
        <w:tc>
          <w:tcPr>
            <w:tcW w:w="6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132AA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56 (58%)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15EA6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23 (55%)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8FDAB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79 (60%)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8588C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38 (69%)</w:t>
            </w:r>
          </w:p>
        </w:tc>
      </w:tr>
      <w:tr w:rsidR="006074D1" w:rsidRPr="00AF50C6" w14:paraId="7B6B8B0D" w14:textId="77777777" w:rsidTr="00D72EA3">
        <w:trPr>
          <w:jc w:val="center"/>
        </w:trPr>
        <w:tc>
          <w:tcPr>
            <w:tcW w:w="16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85F38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NHL/HD</w:t>
            </w:r>
          </w:p>
        </w:tc>
        <w:tc>
          <w:tcPr>
            <w:tcW w:w="9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9CE38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50 (15%)</w:t>
            </w:r>
          </w:p>
        </w:tc>
        <w:tc>
          <w:tcPr>
            <w:tcW w:w="6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9233E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13 (13%)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9E6C0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11 (26%)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63CCC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17 (13%)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27516D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9 (16%)</w:t>
            </w:r>
          </w:p>
        </w:tc>
      </w:tr>
      <w:tr w:rsidR="006074D1" w:rsidRPr="00AF50C6" w14:paraId="61A2623F" w14:textId="77777777" w:rsidTr="00D72EA3">
        <w:trPr>
          <w:jc w:val="center"/>
        </w:trPr>
        <w:tc>
          <w:tcPr>
            <w:tcW w:w="16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C2645C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Others</w:t>
            </w:r>
          </w:p>
        </w:tc>
        <w:tc>
          <w:tcPr>
            <w:tcW w:w="9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11A54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37 (11%)</w:t>
            </w:r>
          </w:p>
        </w:tc>
        <w:tc>
          <w:tcPr>
            <w:tcW w:w="6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BDA7E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11 (11%)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9BC4F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5 (12%)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A06CD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16 (12%)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3DA17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5 (9%)</w:t>
            </w:r>
          </w:p>
        </w:tc>
      </w:tr>
      <w:tr w:rsidR="006074D1" w:rsidRPr="00AF50C6" w14:paraId="3E5F0131" w14:textId="77777777" w:rsidTr="00D72EA3">
        <w:trPr>
          <w:jc w:val="center"/>
        </w:trPr>
        <w:tc>
          <w:tcPr>
            <w:tcW w:w="16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FE613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Conditioning intensity</w:t>
            </w:r>
          </w:p>
        </w:tc>
        <w:tc>
          <w:tcPr>
            <w:tcW w:w="9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A42E9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6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5E6F2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9A6E3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40532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80184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F50C6" w14:paraId="12D1569A" w14:textId="77777777" w:rsidTr="00D72EA3">
        <w:trPr>
          <w:jc w:val="center"/>
        </w:trPr>
        <w:tc>
          <w:tcPr>
            <w:tcW w:w="16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D7F47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Myeloablative</w:t>
            </w:r>
          </w:p>
        </w:tc>
        <w:tc>
          <w:tcPr>
            <w:tcW w:w="9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C8B5C3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196 (60%)</w:t>
            </w:r>
          </w:p>
        </w:tc>
        <w:tc>
          <w:tcPr>
            <w:tcW w:w="6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F1D40E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57 (59%)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0EB3C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20 (48%)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2D47F2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92 (70%)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DDF02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27 (49%)</w:t>
            </w:r>
          </w:p>
        </w:tc>
      </w:tr>
      <w:tr w:rsidR="006074D1" w:rsidRPr="00AF50C6" w14:paraId="2A394C3D" w14:textId="77777777" w:rsidTr="00D72EA3">
        <w:trPr>
          <w:jc w:val="center"/>
        </w:trPr>
        <w:tc>
          <w:tcPr>
            <w:tcW w:w="16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403A0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RIC/NMA</w:t>
            </w:r>
          </w:p>
        </w:tc>
        <w:tc>
          <w:tcPr>
            <w:tcW w:w="9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BD503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129 (40%)</w:t>
            </w:r>
          </w:p>
        </w:tc>
        <w:tc>
          <w:tcPr>
            <w:tcW w:w="6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79D4B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40 (41%)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A31D8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22 (52%)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6FF03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39 (30%)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2043D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28 (51%)</w:t>
            </w:r>
          </w:p>
        </w:tc>
      </w:tr>
      <w:tr w:rsidR="006074D1" w:rsidRPr="00AF50C6" w14:paraId="4E0B65D4" w14:textId="77777777" w:rsidTr="00D72EA3">
        <w:trPr>
          <w:jc w:val="center"/>
        </w:trPr>
        <w:tc>
          <w:tcPr>
            <w:tcW w:w="16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2E7CD9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Conditioning intensity - detailed</w:t>
            </w:r>
          </w:p>
        </w:tc>
        <w:tc>
          <w:tcPr>
            <w:tcW w:w="9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7895FA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6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E8F7C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33E98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5300E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1439A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F50C6" w14:paraId="1E97BBFC" w14:textId="77777777" w:rsidTr="00D72EA3">
        <w:trPr>
          <w:jc w:val="center"/>
        </w:trPr>
        <w:tc>
          <w:tcPr>
            <w:tcW w:w="16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4E4BA9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MA - Bu based</w:t>
            </w:r>
          </w:p>
        </w:tc>
        <w:tc>
          <w:tcPr>
            <w:tcW w:w="9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95D7A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148 (46%)</w:t>
            </w:r>
          </w:p>
        </w:tc>
        <w:tc>
          <w:tcPr>
            <w:tcW w:w="6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3C4F1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31 (32%)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75786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17 (40%)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580D3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77 (59%)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C13FD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23 (42%)</w:t>
            </w:r>
          </w:p>
        </w:tc>
      </w:tr>
      <w:tr w:rsidR="006074D1" w:rsidRPr="00AF50C6" w14:paraId="3A27CB8C" w14:textId="77777777" w:rsidTr="00D72EA3">
        <w:trPr>
          <w:jc w:val="center"/>
        </w:trPr>
        <w:tc>
          <w:tcPr>
            <w:tcW w:w="16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37BAD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MA - Other</w:t>
            </w:r>
          </w:p>
        </w:tc>
        <w:tc>
          <w:tcPr>
            <w:tcW w:w="9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C807B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4 (1%)</w:t>
            </w:r>
          </w:p>
        </w:tc>
        <w:tc>
          <w:tcPr>
            <w:tcW w:w="6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99FFD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2 (2%)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5B7451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 (0%)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A253C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 (1%)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35886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 (2%)</w:t>
            </w:r>
          </w:p>
        </w:tc>
      </w:tr>
      <w:tr w:rsidR="006074D1" w:rsidRPr="00AF50C6" w14:paraId="70CDF4FF" w14:textId="77777777" w:rsidTr="00D72EA3">
        <w:trPr>
          <w:jc w:val="center"/>
        </w:trPr>
        <w:tc>
          <w:tcPr>
            <w:tcW w:w="16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87C8C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MA - TBI based</w:t>
            </w:r>
          </w:p>
        </w:tc>
        <w:tc>
          <w:tcPr>
            <w:tcW w:w="9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ED3A8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44 (14%)</w:t>
            </w:r>
          </w:p>
        </w:tc>
        <w:tc>
          <w:tcPr>
            <w:tcW w:w="6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ADB34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24 (25%)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82771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3 (7%)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DF3D1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14 (11%)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F63A0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3 (5%)</w:t>
            </w:r>
          </w:p>
        </w:tc>
      </w:tr>
      <w:tr w:rsidR="006074D1" w:rsidRPr="00AF50C6" w14:paraId="6CB4416F" w14:textId="77777777" w:rsidTr="00D72EA3">
        <w:trPr>
          <w:jc w:val="center"/>
        </w:trPr>
        <w:tc>
          <w:tcPr>
            <w:tcW w:w="16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CCEDA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NMA - Bu based</w:t>
            </w:r>
          </w:p>
        </w:tc>
        <w:tc>
          <w:tcPr>
            <w:tcW w:w="9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8508B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42 (13%)</w:t>
            </w:r>
          </w:p>
        </w:tc>
        <w:tc>
          <w:tcPr>
            <w:tcW w:w="6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6CC0B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10 (10%)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EC33E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3 (7%)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52E64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14 (11%)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17862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15 (27%)</w:t>
            </w:r>
          </w:p>
        </w:tc>
      </w:tr>
      <w:tr w:rsidR="006074D1" w:rsidRPr="00AF50C6" w14:paraId="28147BD3" w14:textId="77777777" w:rsidTr="00D72EA3">
        <w:trPr>
          <w:jc w:val="center"/>
        </w:trPr>
        <w:tc>
          <w:tcPr>
            <w:tcW w:w="16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F2680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NMA - Mel based</w:t>
            </w:r>
          </w:p>
        </w:tc>
        <w:tc>
          <w:tcPr>
            <w:tcW w:w="9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4DAFC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64 (20%)</w:t>
            </w:r>
          </w:p>
        </w:tc>
        <w:tc>
          <w:tcPr>
            <w:tcW w:w="6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1D143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18 (19%)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5B767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10 (24%)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59CFDE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25 (19%)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88759A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11 (20%)</w:t>
            </w:r>
          </w:p>
        </w:tc>
      </w:tr>
      <w:tr w:rsidR="006074D1" w:rsidRPr="00AF50C6" w14:paraId="128D73EC" w14:textId="77777777" w:rsidTr="00D72EA3">
        <w:trPr>
          <w:jc w:val="center"/>
        </w:trPr>
        <w:tc>
          <w:tcPr>
            <w:tcW w:w="16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F1031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NMA - Other</w:t>
            </w:r>
          </w:p>
        </w:tc>
        <w:tc>
          <w:tcPr>
            <w:tcW w:w="9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CE6AA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11 (3%)</w:t>
            </w:r>
          </w:p>
        </w:tc>
        <w:tc>
          <w:tcPr>
            <w:tcW w:w="6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9F0D0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6 (6%)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80227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3 (7%)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75A8D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 (0%)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E99887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2 (4%)</w:t>
            </w:r>
          </w:p>
        </w:tc>
      </w:tr>
      <w:tr w:rsidR="006074D1" w:rsidRPr="00AF50C6" w14:paraId="63747715" w14:textId="77777777" w:rsidTr="00D72EA3">
        <w:trPr>
          <w:jc w:val="center"/>
        </w:trPr>
        <w:tc>
          <w:tcPr>
            <w:tcW w:w="16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4E865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NMA - TBI based</w:t>
            </w:r>
          </w:p>
        </w:tc>
        <w:tc>
          <w:tcPr>
            <w:tcW w:w="9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4455A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12 (4%)</w:t>
            </w:r>
          </w:p>
        </w:tc>
        <w:tc>
          <w:tcPr>
            <w:tcW w:w="6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585A8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6 (6%)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355087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6 (14%)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F245B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 (0%)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2A4AE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 (0%)</w:t>
            </w:r>
          </w:p>
        </w:tc>
      </w:tr>
      <w:tr w:rsidR="006074D1" w:rsidRPr="00AF50C6" w14:paraId="12ACEFB4" w14:textId="77777777" w:rsidTr="00D72EA3">
        <w:trPr>
          <w:jc w:val="center"/>
        </w:trPr>
        <w:tc>
          <w:tcPr>
            <w:tcW w:w="16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95299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TBI used in conditioning</w:t>
            </w:r>
          </w:p>
        </w:tc>
        <w:tc>
          <w:tcPr>
            <w:tcW w:w="9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B275A0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63 (19%)</w:t>
            </w:r>
          </w:p>
        </w:tc>
        <w:tc>
          <w:tcPr>
            <w:tcW w:w="6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73DE4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37 (38%)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E013D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9 (21%)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2377B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14 (11%)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075DFA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3 (5%)</w:t>
            </w:r>
          </w:p>
        </w:tc>
      </w:tr>
      <w:tr w:rsidR="006074D1" w:rsidRPr="00AF50C6" w14:paraId="20B87D7E" w14:textId="77777777" w:rsidTr="00D72EA3">
        <w:trPr>
          <w:jc w:val="center"/>
        </w:trPr>
        <w:tc>
          <w:tcPr>
            <w:tcW w:w="16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4827E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GVHD prophylaxis</w:t>
            </w:r>
          </w:p>
        </w:tc>
        <w:tc>
          <w:tcPr>
            <w:tcW w:w="9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EE04D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6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F8E80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AA041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28E04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F1654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F50C6" w14:paraId="6DFDC256" w14:textId="77777777" w:rsidTr="00D72EA3">
        <w:trPr>
          <w:jc w:val="center"/>
        </w:trPr>
        <w:tc>
          <w:tcPr>
            <w:tcW w:w="16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3109B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CNI ± MMF / MTX ± Other</w:t>
            </w:r>
          </w:p>
        </w:tc>
        <w:tc>
          <w:tcPr>
            <w:tcW w:w="9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0EF3C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307 (95%)</w:t>
            </w:r>
          </w:p>
        </w:tc>
        <w:tc>
          <w:tcPr>
            <w:tcW w:w="6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36C456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82 (85%)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6F487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42 (100%)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FBE5A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130 (99%)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65E55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53 (98%)</w:t>
            </w:r>
          </w:p>
        </w:tc>
      </w:tr>
      <w:tr w:rsidR="006074D1" w:rsidRPr="00AF50C6" w14:paraId="46FB5CA4" w14:textId="77777777" w:rsidTr="00D72EA3">
        <w:trPr>
          <w:jc w:val="center"/>
        </w:trPr>
        <w:tc>
          <w:tcPr>
            <w:tcW w:w="16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546D1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Other</w:t>
            </w:r>
          </w:p>
        </w:tc>
        <w:tc>
          <w:tcPr>
            <w:tcW w:w="9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A9738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16 (5%)</w:t>
            </w:r>
          </w:p>
        </w:tc>
        <w:tc>
          <w:tcPr>
            <w:tcW w:w="6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80A45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14 (15%)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EEB7C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 (0%)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2CB589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 (1%)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D192B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 (2%)</w:t>
            </w:r>
          </w:p>
        </w:tc>
      </w:tr>
      <w:tr w:rsidR="006074D1" w:rsidRPr="00AF50C6" w14:paraId="5DC6C819" w14:textId="77777777" w:rsidTr="00D72EA3">
        <w:trPr>
          <w:jc w:val="center"/>
        </w:trPr>
        <w:tc>
          <w:tcPr>
            <w:tcW w:w="16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DC723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Unknown</w:t>
            </w:r>
          </w:p>
        </w:tc>
        <w:tc>
          <w:tcPr>
            <w:tcW w:w="9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D4F18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2</w:t>
            </w:r>
          </w:p>
        </w:tc>
        <w:tc>
          <w:tcPr>
            <w:tcW w:w="6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0538F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2A14A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275F7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455A7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</w:t>
            </w:r>
          </w:p>
        </w:tc>
      </w:tr>
      <w:tr w:rsidR="006074D1" w:rsidRPr="00AF50C6" w14:paraId="41589C4E" w14:textId="77777777" w:rsidTr="00D72EA3">
        <w:trPr>
          <w:jc w:val="center"/>
        </w:trPr>
        <w:tc>
          <w:tcPr>
            <w:tcW w:w="16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75E85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Graft source</w:t>
            </w:r>
          </w:p>
        </w:tc>
        <w:tc>
          <w:tcPr>
            <w:tcW w:w="9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F1DC54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6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9E24FC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DA04E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B9220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19B89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F50C6" w14:paraId="76606EC7" w14:textId="77777777" w:rsidTr="00D72EA3">
        <w:trPr>
          <w:jc w:val="center"/>
        </w:trPr>
        <w:tc>
          <w:tcPr>
            <w:tcW w:w="16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712563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BM</w:t>
            </w:r>
          </w:p>
        </w:tc>
        <w:tc>
          <w:tcPr>
            <w:tcW w:w="9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44AFD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86 (26%)</w:t>
            </w:r>
          </w:p>
        </w:tc>
        <w:tc>
          <w:tcPr>
            <w:tcW w:w="6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DA7D9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33 (34%)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D04CD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11 (26%)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E0590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36 (27%)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83E06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6 (11%)</w:t>
            </w:r>
          </w:p>
        </w:tc>
      </w:tr>
      <w:tr w:rsidR="006074D1" w:rsidRPr="00AF50C6" w14:paraId="2DAE4A2B" w14:textId="77777777" w:rsidTr="00D72EA3">
        <w:trPr>
          <w:jc w:val="center"/>
        </w:trPr>
        <w:tc>
          <w:tcPr>
            <w:tcW w:w="16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6B922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PB</w:t>
            </w:r>
          </w:p>
        </w:tc>
        <w:tc>
          <w:tcPr>
            <w:tcW w:w="9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93C79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239 (74%)</w:t>
            </w:r>
          </w:p>
        </w:tc>
        <w:tc>
          <w:tcPr>
            <w:tcW w:w="6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1AFD1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64 (66%)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92D82B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31 (74%)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BAB08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95 (73%)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D41B2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49 (89%)</w:t>
            </w:r>
          </w:p>
        </w:tc>
      </w:tr>
      <w:tr w:rsidR="006074D1" w:rsidRPr="00AF50C6" w14:paraId="0F919896" w14:textId="77777777" w:rsidTr="00D72EA3">
        <w:trPr>
          <w:jc w:val="center"/>
        </w:trPr>
        <w:tc>
          <w:tcPr>
            <w:tcW w:w="161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601AE2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ALC (10^3/mm3)</w:t>
            </w:r>
          </w:p>
        </w:tc>
        <w:tc>
          <w:tcPr>
            <w:tcW w:w="932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F3F99E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eastAsia="Arial" w:cs="Arial"/>
                <w:color w:val="000000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 xml:space="preserve">0.22 ± 0.39 </w:t>
            </w:r>
          </w:p>
          <w:p w14:paraId="29BBC7A4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[0.10 – 3.28]</w:t>
            </w:r>
          </w:p>
        </w:tc>
        <w:tc>
          <w:tcPr>
            <w:tcW w:w="601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E69C9F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34285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eastAsia="Arial" w:cs="Arial"/>
                <w:color w:val="000000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 xml:space="preserve">0.61 ± 0.73 </w:t>
            </w:r>
          </w:p>
          <w:p w14:paraId="3AEBE273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[0.10 – 3.28]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B3278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eastAsia="Arial" w:cs="Arial"/>
                <w:color w:val="000000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0.14 ± 0.17</w:t>
            </w:r>
          </w:p>
          <w:p w14:paraId="73ABCD27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 xml:space="preserve"> [0.10 – 1.09]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A4DC7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eastAsia="Arial" w:cs="Arial"/>
                <w:color w:val="000000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0.11 ± 0.09</w:t>
            </w:r>
          </w:p>
          <w:p w14:paraId="57B68177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 xml:space="preserve"> [0.10 – 0.77]</w:t>
            </w:r>
          </w:p>
        </w:tc>
      </w:tr>
      <w:tr w:rsidR="006074D1" w:rsidRPr="00AF50C6" w14:paraId="4EE1E4BF" w14:textId="77777777" w:rsidTr="00D72EA3">
        <w:trPr>
          <w:jc w:val="center"/>
        </w:trPr>
        <w:tc>
          <w:tcPr>
            <w:tcW w:w="5000" w:type="pct"/>
            <w:gridSpan w:val="6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976A9D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  <w:vertAlign w:val="superscript"/>
              </w:rPr>
              <w:t>1</w:t>
            </w: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Mean ± SD [Range]; n (%)</w:t>
            </w:r>
          </w:p>
        </w:tc>
      </w:tr>
    </w:tbl>
    <w:p w14:paraId="4B1159D0" w14:textId="77777777" w:rsidR="006074D1" w:rsidRPr="00642793" w:rsidRDefault="006074D1" w:rsidP="006074D1">
      <w:pPr>
        <w:rPr>
          <w:rFonts w:cs="Arial"/>
          <w:b/>
          <w:bCs/>
        </w:rPr>
      </w:pPr>
    </w:p>
    <w:p w14:paraId="73AF6603" w14:textId="77777777" w:rsidR="006074D1" w:rsidRPr="00642793" w:rsidRDefault="006074D1" w:rsidP="006074D1">
      <w:pPr>
        <w:rPr>
          <w:rFonts w:cs="Arial"/>
          <w:b/>
          <w:bCs/>
        </w:rPr>
      </w:pPr>
      <w:r w:rsidRPr="00642793">
        <w:rPr>
          <w:rFonts w:cs="Arial"/>
          <w:b/>
          <w:bCs/>
        </w:rPr>
        <w:t>Table 2: Main outcomes – Multivariable analysis</w:t>
      </w:r>
    </w:p>
    <w:p w14:paraId="2AE97F0C" w14:textId="77777777" w:rsidR="006074D1" w:rsidRPr="00B90D21" w:rsidRDefault="006074D1" w:rsidP="006074D1">
      <w:pPr>
        <w:jc w:val="center"/>
        <w:rPr>
          <w:rFonts w:cs="Arial"/>
          <w:b/>
          <w:bCs/>
          <w:sz w:val="21"/>
          <w:szCs w:val="21"/>
        </w:rPr>
      </w:pPr>
      <w:r w:rsidRPr="00B90D21">
        <w:rPr>
          <w:rFonts w:cs="Arial"/>
          <w:b/>
          <w:bCs/>
          <w:sz w:val="21"/>
          <w:szCs w:val="21"/>
        </w:rPr>
        <w:lastRenderedPageBreak/>
        <w:t>Table 2a: Overall Survival (Cox proportional hazards model)</w:t>
      </w:r>
    </w:p>
    <w:tbl>
      <w:tblPr>
        <w:tblW w:w="5341" w:type="pct"/>
        <w:jc w:val="center"/>
        <w:tblBorders>
          <w:top w:val="single" w:sz="4" w:space="0" w:color="auto"/>
          <w:bottom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2855"/>
        <w:gridCol w:w="2192"/>
        <w:gridCol w:w="2851"/>
        <w:gridCol w:w="1228"/>
        <w:gridCol w:w="864"/>
        <w:gridCol w:w="8"/>
      </w:tblGrid>
      <w:tr w:rsidR="006074D1" w:rsidRPr="00AF50C6" w14:paraId="091D9B7D" w14:textId="77777777" w:rsidTr="00D72EA3">
        <w:trPr>
          <w:tblHeader/>
          <w:jc w:val="center"/>
        </w:trPr>
        <w:tc>
          <w:tcPr>
            <w:tcW w:w="1428" w:type="pct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BBAFDF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Characteristic</w:t>
            </w:r>
          </w:p>
        </w:tc>
        <w:tc>
          <w:tcPr>
            <w:tcW w:w="1096" w:type="pct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6E6E9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HR</w:t>
            </w:r>
            <w:r w:rsidRPr="00AF50C6">
              <w:rPr>
                <w:rFonts w:eastAsia="Arial" w:cs="Arial"/>
                <w:color w:val="000000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1426" w:type="pct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55DE0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95% CI</w:t>
            </w:r>
            <w:r w:rsidRPr="00AF50C6">
              <w:rPr>
                <w:rFonts w:eastAsia="Arial" w:cs="Arial"/>
                <w:color w:val="000000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1050" w:type="pct"/>
            <w:gridSpan w:val="3"/>
            <w:tcBorders>
              <w:top w:val="single" w:sz="4" w:space="0" w:color="auto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F1D23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p-value</w:t>
            </w:r>
          </w:p>
        </w:tc>
      </w:tr>
      <w:tr w:rsidR="006074D1" w:rsidRPr="00AF50C6" w14:paraId="0497A233" w14:textId="77777777" w:rsidTr="00D72EA3">
        <w:trPr>
          <w:jc w:val="center"/>
        </w:trPr>
        <w:tc>
          <w:tcPr>
            <w:tcW w:w="1428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2C0BC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rATG exposure</w:t>
            </w:r>
          </w:p>
        </w:tc>
        <w:tc>
          <w:tcPr>
            <w:tcW w:w="1096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8BA39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426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DCF2F2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050" w:type="pct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130BE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0.007</w:t>
            </w:r>
          </w:p>
        </w:tc>
      </w:tr>
      <w:tr w:rsidR="006074D1" w:rsidRPr="00AF50C6" w14:paraId="5201B465" w14:textId="77777777" w:rsidTr="00D72EA3">
        <w:trPr>
          <w:jc w:val="center"/>
        </w:trPr>
        <w:tc>
          <w:tcPr>
            <w:tcW w:w="1428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62258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No ATG</w:t>
            </w:r>
          </w:p>
        </w:tc>
        <w:tc>
          <w:tcPr>
            <w:tcW w:w="1096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05D10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Ref</w:t>
            </w:r>
          </w:p>
        </w:tc>
        <w:tc>
          <w:tcPr>
            <w:tcW w:w="1426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F1982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050" w:type="pct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2833E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F50C6" w14:paraId="379E67CE" w14:textId="77777777" w:rsidTr="00D72EA3">
        <w:trPr>
          <w:jc w:val="center"/>
        </w:trPr>
        <w:tc>
          <w:tcPr>
            <w:tcW w:w="1428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25C7C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&lt;30</w:t>
            </w:r>
          </w:p>
        </w:tc>
        <w:tc>
          <w:tcPr>
            <w:tcW w:w="1096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2DA11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0.78</w:t>
            </w:r>
          </w:p>
        </w:tc>
        <w:tc>
          <w:tcPr>
            <w:tcW w:w="1426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4698F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0.43, 1.40</w:t>
            </w:r>
          </w:p>
        </w:tc>
        <w:tc>
          <w:tcPr>
            <w:tcW w:w="1050" w:type="pct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2734F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F50C6" w14:paraId="20C8D527" w14:textId="77777777" w:rsidTr="00D72EA3">
        <w:trPr>
          <w:jc w:val="center"/>
        </w:trPr>
        <w:tc>
          <w:tcPr>
            <w:tcW w:w="1428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115F6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30-55</w:t>
            </w:r>
          </w:p>
        </w:tc>
        <w:tc>
          <w:tcPr>
            <w:tcW w:w="1096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46D2F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1.23</w:t>
            </w:r>
          </w:p>
        </w:tc>
        <w:tc>
          <w:tcPr>
            <w:tcW w:w="1426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D96B8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0.82, 1.82</w:t>
            </w:r>
          </w:p>
        </w:tc>
        <w:tc>
          <w:tcPr>
            <w:tcW w:w="1050" w:type="pct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BC107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F50C6" w14:paraId="0933AFB7" w14:textId="77777777" w:rsidTr="00D72EA3">
        <w:trPr>
          <w:jc w:val="center"/>
        </w:trPr>
        <w:tc>
          <w:tcPr>
            <w:tcW w:w="1428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60811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≥55</w:t>
            </w:r>
          </w:p>
        </w:tc>
        <w:tc>
          <w:tcPr>
            <w:tcW w:w="1096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063C9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2.03</w:t>
            </w:r>
          </w:p>
        </w:tc>
        <w:tc>
          <w:tcPr>
            <w:tcW w:w="1426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0CB84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1.27, 3.24</w:t>
            </w:r>
          </w:p>
        </w:tc>
        <w:tc>
          <w:tcPr>
            <w:tcW w:w="1050" w:type="pct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C7B51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F50C6" w14:paraId="314C65A8" w14:textId="77777777" w:rsidTr="00D72EA3">
        <w:trPr>
          <w:jc w:val="center"/>
        </w:trPr>
        <w:tc>
          <w:tcPr>
            <w:tcW w:w="1428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E8B86E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Age at transplant (years)</w:t>
            </w:r>
          </w:p>
        </w:tc>
        <w:tc>
          <w:tcPr>
            <w:tcW w:w="1096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8093C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1.02</w:t>
            </w:r>
          </w:p>
        </w:tc>
        <w:tc>
          <w:tcPr>
            <w:tcW w:w="1426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72242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1.01, 1.03</w:t>
            </w:r>
          </w:p>
        </w:tc>
        <w:tc>
          <w:tcPr>
            <w:tcW w:w="1050" w:type="pct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3A0130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&lt;0.001</w:t>
            </w:r>
          </w:p>
        </w:tc>
      </w:tr>
      <w:tr w:rsidR="006074D1" w:rsidRPr="00AF50C6" w14:paraId="1EF37D03" w14:textId="77777777" w:rsidTr="00D72EA3">
        <w:trPr>
          <w:jc w:val="center"/>
        </w:trPr>
        <w:tc>
          <w:tcPr>
            <w:tcW w:w="1428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4A1FD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Sex</w:t>
            </w:r>
          </w:p>
        </w:tc>
        <w:tc>
          <w:tcPr>
            <w:tcW w:w="1096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75D73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426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8C5E4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050" w:type="pct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0C8FC0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0.44</w:t>
            </w:r>
          </w:p>
        </w:tc>
      </w:tr>
      <w:tr w:rsidR="006074D1" w:rsidRPr="00AF50C6" w14:paraId="595EB3A2" w14:textId="77777777" w:rsidTr="00D72EA3">
        <w:trPr>
          <w:jc w:val="center"/>
        </w:trPr>
        <w:tc>
          <w:tcPr>
            <w:tcW w:w="1428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FA1C5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Female</w:t>
            </w:r>
          </w:p>
        </w:tc>
        <w:tc>
          <w:tcPr>
            <w:tcW w:w="1096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DFFEC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 xml:space="preserve">Ref </w:t>
            </w:r>
          </w:p>
        </w:tc>
        <w:tc>
          <w:tcPr>
            <w:tcW w:w="1426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FD63A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050" w:type="pct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A5293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F50C6" w14:paraId="6EA34AEC" w14:textId="77777777" w:rsidTr="00D72EA3">
        <w:trPr>
          <w:jc w:val="center"/>
        </w:trPr>
        <w:tc>
          <w:tcPr>
            <w:tcW w:w="1428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1E2CB7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Male</w:t>
            </w:r>
          </w:p>
        </w:tc>
        <w:tc>
          <w:tcPr>
            <w:tcW w:w="1096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61A4F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0.88</w:t>
            </w:r>
          </w:p>
        </w:tc>
        <w:tc>
          <w:tcPr>
            <w:tcW w:w="1426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C1A86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0.64, 1.21</w:t>
            </w:r>
          </w:p>
        </w:tc>
        <w:tc>
          <w:tcPr>
            <w:tcW w:w="1050" w:type="pct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A247A4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F50C6" w14:paraId="0996A229" w14:textId="77777777" w:rsidTr="00D72EA3">
        <w:trPr>
          <w:jc w:val="center"/>
        </w:trPr>
        <w:tc>
          <w:tcPr>
            <w:tcW w:w="1428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E329A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Conditioning intensity</w:t>
            </w:r>
          </w:p>
        </w:tc>
        <w:tc>
          <w:tcPr>
            <w:tcW w:w="1096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802F4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426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62FA5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050" w:type="pct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EA116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0.34</w:t>
            </w:r>
          </w:p>
        </w:tc>
      </w:tr>
      <w:tr w:rsidR="006074D1" w:rsidRPr="00AF50C6" w14:paraId="1392C60B" w14:textId="77777777" w:rsidTr="00D72EA3">
        <w:trPr>
          <w:jc w:val="center"/>
        </w:trPr>
        <w:tc>
          <w:tcPr>
            <w:tcW w:w="1428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7B836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Myeloablative</w:t>
            </w:r>
          </w:p>
        </w:tc>
        <w:tc>
          <w:tcPr>
            <w:tcW w:w="1096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2EE18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 xml:space="preserve">Ref </w:t>
            </w:r>
          </w:p>
        </w:tc>
        <w:tc>
          <w:tcPr>
            <w:tcW w:w="1426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4FFEF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050" w:type="pct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B5F46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F50C6" w14:paraId="5A5F3049" w14:textId="77777777" w:rsidTr="00D72EA3">
        <w:trPr>
          <w:jc w:val="center"/>
        </w:trPr>
        <w:tc>
          <w:tcPr>
            <w:tcW w:w="1428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C43DA9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RIC/NMA</w:t>
            </w:r>
          </w:p>
        </w:tc>
        <w:tc>
          <w:tcPr>
            <w:tcW w:w="1096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E2F93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0.85</w:t>
            </w:r>
          </w:p>
        </w:tc>
        <w:tc>
          <w:tcPr>
            <w:tcW w:w="1426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F3D034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0.60, 1.19</w:t>
            </w:r>
          </w:p>
        </w:tc>
        <w:tc>
          <w:tcPr>
            <w:tcW w:w="1050" w:type="pct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729E7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F50C6" w14:paraId="463157BC" w14:textId="77777777" w:rsidTr="00D72EA3">
        <w:trPr>
          <w:jc w:val="center"/>
        </w:trPr>
        <w:tc>
          <w:tcPr>
            <w:tcW w:w="1428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C4CE8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TBI used in conditioning</w:t>
            </w:r>
          </w:p>
        </w:tc>
        <w:tc>
          <w:tcPr>
            <w:tcW w:w="1096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F1D20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1.28</w:t>
            </w:r>
          </w:p>
        </w:tc>
        <w:tc>
          <w:tcPr>
            <w:tcW w:w="1426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D1AFC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0.83, 1.97</w:t>
            </w:r>
          </w:p>
        </w:tc>
        <w:tc>
          <w:tcPr>
            <w:tcW w:w="1050" w:type="pct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0FE87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0.28</w:t>
            </w:r>
          </w:p>
        </w:tc>
      </w:tr>
      <w:tr w:rsidR="006074D1" w:rsidRPr="00AF50C6" w14:paraId="4CE6800D" w14:textId="77777777" w:rsidTr="00D72EA3">
        <w:trPr>
          <w:jc w:val="center"/>
        </w:trPr>
        <w:tc>
          <w:tcPr>
            <w:tcW w:w="1428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FFA734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Graft source</w:t>
            </w:r>
          </w:p>
        </w:tc>
        <w:tc>
          <w:tcPr>
            <w:tcW w:w="1096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E62EA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426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E56993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050" w:type="pct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FF994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0.12</w:t>
            </w:r>
          </w:p>
        </w:tc>
      </w:tr>
      <w:tr w:rsidR="006074D1" w:rsidRPr="00AF50C6" w14:paraId="60F92A45" w14:textId="77777777" w:rsidTr="00D72EA3">
        <w:trPr>
          <w:trHeight w:val="66"/>
          <w:jc w:val="center"/>
        </w:trPr>
        <w:tc>
          <w:tcPr>
            <w:tcW w:w="1428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B5208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BM</w:t>
            </w:r>
          </w:p>
        </w:tc>
        <w:tc>
          <w:tcPr>
            <w:tcW w:w="1096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6D88B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 xml:space="preserve">Ref </w:t>
            </w:r>
          </w:p>
        </w:tc>
        <w:tc>
          <w:tcPr>
            <w:tcW w:w="1426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7E2BF4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050" w:type="pct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91937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F50C6" w14:paraId="4C1BC899" w14:textId="77777777" w:rsidTr="00D72EA3">
        <w:trPr>
          <w:jc w:val="center"/>
        </w:trPr>
        <w:tc>
          <w:tcPr>
            <w:tcW w:w="1428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78A5B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PB</w:t>
            </w:r>
          </w:p>
        </w:tc>
        <w:tc>
          <w:tcPr>
            <w:tcW w:w="1096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3B779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0.74</w:t>
            </w:r>
          </w:p>
        </w:tc>
        <w:tc>
          <w:tcPr>
            <w:tcW w:w="1426" w:type="pct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284CF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0.51, 1.07</w:t>
            </w:r>
          </w:p>
        </w:tc>
        <w:tc>
          <w:tcPr>
            <w:tcW w:w="1050" w:type="pct"/>
            <w:gridSpan w:val="3"/>
            <w:tcBorders>
              <w:top w:val="nil"/>
              <w:bottom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DC999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F50C6" w14:paraId="4620B13F" w14:textId="77777777" w:rsidTr="00D72EA3">
        <w:trPr>
          <w:gridAfter w:val="2"/>
          <w:wAfter w:w="436" w:type="pct"/>
          <w:jc w:val="center"/>
        </w:trPr>
        <w:tc>
          <w:tcPr>
            <w:tcW w:w="4564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EB8380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eastAsia="Arial" w:cs="Arial"/>
                <w:color w:val="000000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  <w:vertAlign w:val="superscript"/>
              </w:rPr>
              <w:t>1</w:t>
            </w:r>
            <w:r w:rsidRPr="00AF50C6">
              <w:rPr>
                <w:rFonts w:eastAsia="Arial" w:cs="Arial"/>
                <w:color w:val="000000"/>
                <w:sz w:val="21"/>
                <w:szCs w:val="21"/>
              </w:rPr>
              <w:t xml:space="preserve">HR = Hazard Ratio, CI = Confidence Interval, Ref = Reference group, </w:t>
            </w:r>
          </w:p>
        </w:tc>
      </w:tr>
      <w:tr w:rsidR="006074D1" w:rsidRPr="00AF50C6" w14:paraId="2E4030C3" w14:textId="77777777" w:rsidTr="00D72EA3">
        <w:trPr>
          <w:gridAfter w:val="1"/>
          <w:wAfter w:w="4" w:type="pct"/>
          <w:tblHeader/>
          <w:jc w:val="center"/>
        </w:trPr>
        <w:tc>
          <w:tcPr>
            <w:tcW w:w="4996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C9F5E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right="101"/>
              <w:rPr>
                <w:rFonts w:eastAsia="Arial" w:cs="Arial"/>
                <w:b/>
                <w:color w:val="000000"/>
                <w:sz w:val="21"/>
                <w:szCs w:val="21"/>
              </w:rPr>
            </w:pPr>
          </w:p>
          <w:p w14:paraId="03BABF0E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eastAsia="Arial" w:cs="Arial"/>
                <w:b/>
                <w:color w:val="000000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Table 2b: CD4+IR (logistic regression model)</w:t>
            </w:r>
          </w:p>
        </w:tc>
      </w:tr>
      <w:tr w:rsidR="006074D1" w:rsidRPr="00AF50C6" w14:paraId="2A4055B6" w14:textId="77777777" w:rsidTr="00D72EA3">
        <w:trPr>
          <w:tblHeader/>
          <w:jc w:val="center"/>
        </w:trPr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9B76EA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Characteristic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DD330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OR</w:t>
            </w:r>
            <w:r w:rsidRPr="00AF50C6">
              <w:rPr>
                <w:rFonts w:eastAsia="Arial" w:cs="Arial"/>
                <w:color w:val="000000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0BACBC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95% CI</w:t>
            </w:r>
            <w:r w:rsidRPr="00AF50C6">
              <w:rPr>
                <w:rFonts w:eastAsia="Arial" w:cs="Arial"/>
                <w:color w:val="000000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10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EE6909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p-value</w:t>
            </w:r>
          </w:p>
        </w:tc>
      </w:tr>
      <w:tr w:rsidR="006074D1" w:rsidRPr="00AF50C6" w14:paraId="2F9AC82D" w14:textId="77777777" w:rsidTr="00D72EA3">
        <w:trPr>
          <w:jc w:val="center"/>
        </w:trPr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4FFFC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rATG exposure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D2A5C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ECDA8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0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B4A13F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0.003*</w:t>
            </w:r>
          </w:p>
        </w:tc>
      </w:tr>
      <w:tr w:rsidR="006074D1" w:rsidRPr="00AF50C6" w14:paraId="472505A3" w14:textId="77777777" w:rsidTr="00D72EA3">
        <w:trPr>
          <w:jc w:val="center"/>
        </w:trPr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E3B77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No ATG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C2B42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Ref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45374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0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123FC4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F50C6" w14:paraId="22E88DE4" w14:textId="77777777" w:rsidTr="00D72EA3">
        <w:trPr>
          <w:jc w:val="center"/>
        </w:trPr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62A55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&lt;30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30333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1.47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EB356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0.42, 5.48</w:t>
            </w:r>
          </w:p>
        </w:tc>
        <w:tc>
          <w:tcPr>
            <w:tcW w:w="10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2D529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F50C6" w14:paraId="5F447BC9" w14:textId="77777777" w:rsidTr="00D72EA3">
        <w:trPr>
          <w:jc w:val="center"/>
        </w:trPr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83161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30-55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AB3001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0.58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D6112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0.20, 1.60</w:t>
            </w:r>
          </w:p>
        </w:tc>
        <w:tc>
          <w:tcPr>
            <w:tcW w:w="10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61A6B1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F50C6" w14:paraId="73DBFB34" w14:textId="77777777" w:rsidTr="00D72EA3">
        <w:trPr>
          <w:jc w:val="center"/>
        </w:trPr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DC3A8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≥55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57E49C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0.13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A3A0B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0.03, 0.49</w:t>
            </w:r>
          </w:p>
        </w:tc>
        <w:tc>
          <w:tcPr>
            <w:tcW w:w="10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19E1F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F50C6" w14:paraId="5EFD8FAD" w14:textId="77777777" w:rsidTr="00D72EA3">
        <w:trPr>
          <w:jc w:val="center"/>
        </w:trPr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0E1F7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Age at transplant (years)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29A61C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0.98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D650CC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0.95, 1.00</w:t>
            </w:r>
          </w:p>
        </w:tc>
        <w:tc>
          <w:tcPr>
            <w:tcW w:w="10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666AB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0.10</w:t>
            </w:r>
          </w:p>
        </w:tc>
      </w:tr>
      <w:tr w:rsidR="006074D1" w:rsidRPr="00AF50C6" w14:paraId="7E44671B" w14:textId="77777777" w:rsidTr="00D72EA3">
        <w:trPr>
          <w:jc w:val="center"/>
        </w:trPr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DCCB8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Sex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385C3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F584B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0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7AEF8A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0.26</w:t>
            </w:r>
          </w:p>
        </w:tc>
      </w:tr>
      <w:tr w:rsidR="006074D1" w:rsidRPr="00AF50C6" w14:paraId="546D202F" w14:textId="77777777" w:rsidTr="00D72EA3">
        <w:trPr>
          <w:jc w:val="center"/>
        </w:trPr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47F2E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Female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FD1AA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Ref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B4B4F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0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50CEA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F50C6" w14:paraId="07337612" w14:textId="77777777" w:rsidTr="00D72EA3">
        <w:trPr>
          <w:jc w:val="center"/>
        </w:trPr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8873C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Male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8F2AC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0.62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27D49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0.27, 1.41</w:t>
            </w:r>
          </w:p>
        </w:tc>
        <w:tc>
          <w:tcPr>
            <w:tcW w:w="10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7D3A54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F50C6" w14:paraId="2F1D9A99" w14:textId="77777777" w:rsidTr="00D72EA3">
        <w:trPr>
          <w:jc w:val="center"/>
        </w:trPr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4543F0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Conditioning intensity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C3F41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237E20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0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A5F79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0.75</w:t>
            </w:r>
          </w:p>
        </w:tc>
      </w:tr>
      <w:tr w:rsidR="006074D1" w:rsidRPr="00AF50C6" w14:paraId="18E4D865" w14:textId="77777777" w:rsidTr="00D72EA3">
        <w:trPr>
          <w:jc w:val="center"/>
        </w:trPr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099F4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Myeloablative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EEC3A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Ref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92499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0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9DA58C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F50C6" w14:paraId="5D18CA47" w14:textId="77777777" w:rsidTr="00D72EA3">
        <w:trPr>
          <w:jc w:val="center"/>
        </w:trPr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E4E78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RIC/NMA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518C7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1.16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45333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0.48, 2.84</w:t>
            </w:r>
          </w:p>
        </w:tc>
        <w:tc>
          <w:tcPr>
            <w:tcW w:w="10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89B41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F50C6" w14:paraId="174C3994" w14:textId="77777777" w:rsidTr="00D72EA3">
        <w:trPr>
          <w:jc w:val="center"/>
        </w:trPr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14F271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TBI used in conditioning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59B11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0.71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A8FA1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0.23, 2.20</w:t>
            </w:r>
          </w:p>
        </w:tc>
        <w:tc>
          <w:tcPr>
            <w:tcW w:w="10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4CCA8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0.55</w:t>
            </w:r>
          </w:p>
        </w:tc>
      </w:tr>
      <w:tr w:rsidR="006074D1" w:rsidRPr="00AF50C6" w14:paraId="5C0F321B" w14:textId="77777777" w:rsidTr="00D72EA3">
        <w:trPr>
          <w:jc w:val="center"/>
        </w:trPr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498F7F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Graft source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2E5D6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80F64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0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436890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0.02*</w:t>
            </w:r>
          </w:p>
        </w:tc>
      </w:tr>
      <w:tr w:rsidR="006074D1" w:rsidRPr="00AF50C6" w14:paraId="33259E2A" w14:textId="77777777" w:rsidTr="00D72EA3">
        <w:trPr>
          <w:jc w:val="center"/>
        </w:trPr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020ED3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BM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FF8666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Ref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D3D76A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0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BC79E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F50C6" w14:paraId="471EEDC0" w14:textId="77777777" w:rsidTr="00D72EA3">
        <w:trPr>
          <w:jc w:val="center"/>
        </w:trPr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179B7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PB</w:t>
            </w:r>
          </w:p>
        </w:tc>
        <w:tc>
          <w:tcPr>
            <w:tcW w:w="109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744C3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3.24</w:t>
            </w:r>
          </w:p>
        </w:tc>
        <w:tc>
          <w:tcPr>
            <w:tcW w:w="142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5BA2B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1.16, 9.97</w:t>
            </w:r>
          </w:p>
        </w:tc>
        <w:tc>
          <w:tcPr>
            <w:tcW w:w="105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3C87A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F50C6" w14:paraId="2684C5E0" w14:textId="77777777" w:rsidTr="00D72EA3">
        <w:trPr>
          <w:gridAfter w:val="1"/>
          <w:wAfter w:w="4" w:type="pct"/>
          <w:jc w:val="center"/>
        </w:trPr>
        <w:tc>
          <w:tcPr>
            <w:tcW w:w="4996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93BB4A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eastAsia="Arial" w:cs="Arial"/>
                <w:color w:val="000000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  <w:vertAlign w:val="superscript"/>
              </w:rPr>
              <w:t>1</w:t>
            </w:r>
            <w:r w:rsidRPr="00AF50C6">
              <w:rPr>
                <w:rFonts w:eastAsia="Arial" w:cs="Arial"/>
                <w:color w:val="000000"/>
                <w:sz w:val="21"/>
                <w:szCs w:val="21"/>
              </w:rPr>
              <w:t xml:space="preserve">OR = Odds Ratio, CI = Confidence Interval, Ref = Reference group </w:t>
            </w:r>
          </w:p>
        </w:tc>
      </w:tr>
    </w:tbl>
    <w:p w14:paraId="4EA7DA7F" w14:textId="77777777" w:rsidR="006074D1" w:rsidRPr="00AF50C6" w:rsidRDefault="006074D1" w:rsidP="006074D1">
      <w:pPr>
        <w:tabs>
          <w:tab w:val="right" w:pos="9260"/>
        </w:tabs>
        <w:spacing w:after="0"/>
        <w:ind w:right="100"/>
        <w:rPr>
          <w:rFonts w:eastAsia="Arial" w:cs="Arial"/>
          <w:color w:val="000000"/>
          <w:sz w:val="21"/>
          <w:szCs w:val="21"/>
        </w:rPr>
      </w:pPr>
    </w:p>
    <w:tbl>
      <w:tblPr>
        <w:tblW w:w="9900" w:type="dxa"/>
        <w:tblInd w:w="-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3144"/>
        <w:gridCol w:w="2158"/>
        <w:gridCol w:w="2968"/>
        <w:gridCol w:w="1630"/>
      </w:tblGrid>
      <w:tr w:rsidR="006074D1" w:rsidRPr="00AF50C6" w14:paraId="05310C43" w14:textId="77777777" w:rsidTr="00D72EA3">
        <w:trPr>
          <w:trHeight w:val="70"/>
          <w:tblHeader/>
        </w:trPr>
        <w:tc>
          <w:tcPr>
            <w:tcW w:w="500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7615DA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eastAsia="Arial" w:cs="Arial"/>
                <w:b/>
                <w:color w:val="000000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Table 2</w:t>
            </w:r>
            <w:r>
              <w:rPr>
                <w:rFonts w:eastAsia="Arial" w:cs="Arial"/>
                <w:b/>
                <w:color w:val="000000"/>
                <w:sz w:val="21"/>
                <w:szCs w:val="21"/>
              </w:rPr>
              <w:t>c</w:t>
            </w: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: Relapse (cause-specific model)</w:t>
            </w:r>
          </w:p>
        </w:tc>
      </w:tr>
      <w:tr w:rsidR="006074D1" w:rsidRPr="00AF50C6" w14:paraId="1D7EDF86" w14:textId="77777777" w:rsidTr="00D72EA3">
        <w:trPr>
          <w:tblHeader/>
        </w:trPr>
        <w:tc>
          <w:tcPr>
            <w:tcW w:w="1588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0256E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Characteristic</w:t>
            </w:r>
          </w:p>
        </w:tc>
        <w:tc>
          <w:tcPr>
            <w:tcW w:w="109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8C48E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HR</w:t>
            </w:r>
            <w:r w:rsidRPr="00AF50C6">
              <w:rPr>
                <w:rFonts w:eastAsia="Arial" w:cs="Arial"/>
                <w:color w:val="000000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149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B93C07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95% CI</w:t>
            </w:r>
            <w:r w:rsidRPr="00AF50C6">
              <w:rPr>
                <w:rFonts w:eastAsia="Arial" w:cs="Arial"/>
                <w:color w:val="000000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0941C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p-value</w:t>
            </w:r>
          </w:p>
        </w:tc>
      </w:tr>
      <w:tr w:rsidR="006074D1" w:rsidRPr="00AF50C6" w14:paraId="7C3ED569" w14:textId="77777777" w:rsidTr="00D72EA3"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1D9FE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rATG exposure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4B59A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577DA2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7B7B87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&lt;0.001</w:t>
            </w:r>
          </w:p>
        </w:tc>
      </w:tr>
      <w:tr w:rsidR="006074D1" w:rsidRPr="00AF50C6" w14:paraId="2E666D57" w14:textId="77777777" w:rsidTr="00D72EA3"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E2884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No ATG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B4FDBD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Ref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76EE76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7048C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F50C6" w14:paraId="177083F9" w14:textId="77777777" w:rsidTr="00D72EA3"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7D6D76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&lt;30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D0CF4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0.76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46B240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0.38, 1.54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11147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F50C6" w14:paraId="7BF60941" w14:textId="77777777" w:rsidTr="00D72EA3"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39D41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30-55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4B07D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1.83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37822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1.13, 2.97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4B08F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F50C6" w14:paraId="09CE0D52" w14:textId="77777777" w:rsidTr="00D72EA3"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E025E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≥55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D9E74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2.73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F47480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1.58, 4.73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61A5D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F50C6" w14:paraId="44F523F3" w14:textId="77777777" w:rsidTr="00D72EA3"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1CAB8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Age at transplant (years)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ADD12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1.02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FC86A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1.00, 1.03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87248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0.007</w:t>
            </w:r>
          </w:p>
        </w:tc>
      </w:tr>
      <w:tr w:rsidR="006074D1" w:rsidRPr="00AF50C6" w14:paraId="49DDC1AA" w14:textId="77777777" w:rsidTr="00D72EA3"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70FB6B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Sex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9FF0F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A84FD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7CD3FF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0.40</w:t>
            </w:r>
          </w:p>
        </w:tc>
      </w:tr>
      <w:tr w:rsidR="006074D1" w:rsidRPr="00AF50C6" w14:paraId="379BF43A" w14:textId="77777777" w:rsidTr="00D72EA3"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B8367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Female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CEECB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Ref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1BC8F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B997C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F50C6" w14:paraId="177682A9" w14:textId="77777777" w:rsidTr="00D72EA3"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F5282A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Male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12BDF4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1.17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0E2CA7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0.81, 1.70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D3FBFB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F50C6" w14:paraId="19A8B4B9" w14:textId="77777777" w:rsidTr="00D72EA3"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F42E5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Conditioning intensity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361932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14A04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312D6F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0.46</w:t>
            </w:r>
          </w:p>
        </w:tc>
      </w:tr>
      <w:tr w:rsidR="006074D1" w:rsidRPr="00AF50C6" w14:paraId="32CBDA45" w14:textId="77777777" w:rsidTr="00D72EA3"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9D5ED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lastRenderedPageBreak/>
              <w:t>Myeloablative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0D231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Ref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8C8D9F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1F549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F50C6" w14:paraId="76A95A2A" w14:textId="77777777" w:rsidTr="00D72EA3"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16082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RIC/NMA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03417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1.17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B4087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0.77, 1.78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763B7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F50C6" w14:paraId="65E4E119" w14:textId="77777777" w:rsidTr="00D72EA3"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4F2AB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TBI used in conditioning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E7C3D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2.18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0FC23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1.21, 3.91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95AB9A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0.01</w:t>
            </w:r>
          </w:p>
        </w:tc>
      </w:tr>
      <w:tr w:rsidR="006074D1" w:rsidRPr="00AF50C6" w14:paraId="3923F7A8" w14:textId="77777777" w:rsidTr="00D72EA3"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9C7818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Graft source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7E0E6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BA987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36EF2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0.74</w:t>
            </w:r>
          </w:p>
        </w:tc>
      </w:tr>
      <w:tr w:rsidR="006074D1" w:rsidRPr="00AF50C6" w14:paraId="22A5F8C4" w14:textId="77777777" w:rsidTr="00D72EA3"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0B549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BM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76F69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Ref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9EA56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F9AE5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F50C6" w14:paraId="50904228" w14:textId="77777777" w:rsidTr="00D72EA3"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454C2C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PB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880D14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0.93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6A6A9E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0.59, 1.45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890BA4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F50C6" w14:paraId="5D1D80D4" w14:textId="77777777" w:rsidTr="00D72EA3"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6DF7C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b/>
                <w:color w:val="000000"/>
                <w:sz w:val="21"/>
                <w:szCs w:val="21"/>
              </w:rPr>
              <w:t>Disease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8618D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C33F54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162F1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0.40</w:t>
            </w:r>
          </w:p>
        </w:tc>
      </w:tr>
      <w:tr w:rsidR="006074D1" w:rsidRPr="00AF50C6" w14:paraId="7E3147CB" w14:textId="77777777" w:rsidTr="00D72EA3"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E43795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AML/MDS/CML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51E8F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Ref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1F5BD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D50CB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F50C6" w14:paraId="2AEEE27E" w14:textId="77777777" w:rsidTr="00D72EA3"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C44F6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ALL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E61EA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0.65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F31F7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0.32, 1.32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C900C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F50C6" w14:paraId="01FE99D4" w14:textId="77777777" w:rsidTr="00D72EA3">
        <w:tc>
          <w:tcPr>
            <w:tcW w:w="1588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3D637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NHL/HD</w:t>
            </w:r>
          </w:p>
        </w:tc>
        <w:tc>
          <w:tcPr>
            <w:tcW w:w="109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DB8AC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0.92</w:t>
            </w:r>
          </w:p>
        </w:tc>
        <w:tc>
          <w:tcPr>
            <w:tcW w:w="149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D27D45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0.52, 1.62</w:t>
            </w:r>
          </w:p>
        </w:tc>
        <w:tc>
          <w:tcPr>
            <w:tcW w:w="822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C914A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F50C6" w14:paraId="68513A92" w14:textId="77777777" w:rsidTr="00D72EA3">
        <w:tc>
          <w:tcPr>
            <w:tcW w:w="158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01A9B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Others</w:t>
            </w:r>
          </w:p>
        </w:tc>
        <w:tc>
          <w:tcPr>
            <w:tcW w:w="109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E975D1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1.28</w:t>
            </w:r>
          </w:p>
        </w:tc>
        <w:tc>
          <w:tcPr>
            <w:tcW w:w="149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9A4AC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</w:rPr>
              <w:t>0.76, 2.14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F3AD8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F50C6" w14:paraId="47B25ADD" w14:textId="77777777" w:rsidTr="00D72EA3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0E588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eastAsia="Arial" w:cs="Arial"/>
                <w:color w:val="000000"/>
                <w:sz w:val="21"/>
                <w:szCs w:val="21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  <w:vertAlign w:val="superscript"/>
              </w:rPr>
              <w:t>1</w:t>
            </w:r>
            <w:r w:rsidRPr="00AF50C6">
              <w:rPr>
                <w:rFonts w:eastAsia="Arial" w:cs="Arial"/>
                <w:color w:val="000000"/>
                <w:sz w:val="21"/>
                <w:szCs w:val="21"/>
              </w:rPr>
              <w:t xml:space="preserve">HR = Hazard Ratio, CI = Confidence Interval, Ref = Reference group </w:t>
            </w:r>
          </w:p>
        </w:tc>
      </w:tr>
      <w:tr w:rsidR="006074D1" w:rsidRPr="00AF50C6" w14:paraId="690716B4" w14:textId="77777777" w:rsidTr="00D72EA3">
        <w:tc>
          <w:tcPr>
            <w:tcW w:w="5000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49C90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eastAsia="Arial" w:cs="Arial"/>
                <w:color w:val="000000"/>
                <w:sz w:val="21"/>
                <w:szCs w:val="21"/>
                <w:vertAlign w:val="superscript"/>
              </w:rPr>
            </w:pPr>
            <w:r w:rsidRPr="00AF50C6">
              <w:rPr>
                <w:rFonts w:eastAsia="Arial" w:cs="Arial"/>
                <w:b/>
                <w:bCs/>
                <w:color w:val="000000"/>
                <w:sz w:val="21"/>
                <w:szCs w:val="21"/>
              </w:rPr>
              <w:t>Table 2</w:t>
            </w:r>
            <w:r>
              <w:rPr>
                <w:rFonts w:eastAsia="Arial" w:cs="Arial"/>
                <w:b/>
                <w:bCs/>
                <w:color w:val="000000"/>
                <w:sz w:val="21"/>
                <w:szCs w:val="21"/>
              </w:rPr>
              <w:t>d</w:t>
            </w:r>
            <w:r w:rsidRPr="00AF50C6">
              <w:rPr>
                <w:rFonts w:eastAsia="Arial" w:cs="Arial"/>
                <w:b/>
                <w:bCs/>
                <w:color w:val="000000"/>
                <w:sz w:val="21"/>
                <w:szCs w:val="21"/>
              </w:rPr>
              <w:t>: TRM (cause-specific model)</w:t>
            </w:r>
          </w:p>
        </w:tc>
      </w:tr>
    </w:tbl>
    <w:tbl>
      <w:tblPr>
        <w:tblW w:w="5243" w:type="pct"/>
        <w:jc w:val="center"/>
        <w:tblLook w:val="0420" w:firstRow="1" w:lastRow="0" w:firstColumn="0" w:lastColumn="0" w:noHBand="0" w:noVBand="1"/>
      </w:tblPr>
      <w:tblGrid>
        <w:gridCol w:w="3597"/>
        <w:gridCol w:w="1353"/>
        <w:gridCol w:w="3512"/>
        <w:gridCol w:w="1353"/>
      </w:tblGrid>
      <w:tr w:rsidR="006074D1" w:rsidRPr="00A10825" w14:paraId="7B45D7CC" w14:textId="77777777" w:rsidTr="00D72EA3">
        <w:trPr>
          <w:tblHeader/>
          <w:jc w:val="center"/>
        </w:trPr>
        <w:tc>
          <w:tcPr>
            <w:tcW w:w="183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FEE1CA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b/>
                <w:color w:val="000000"/>
                <w:sz w:val="21"/>
                <w:szCs w:val="21"/>
              </w:rPr>
              <w:t>Characteristic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28D987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b/>
                <w:color w:val="000000"/>
                <w:sz w:val="21"/>
                <w:szCs w:val="21"/>
              </w:rPr>
              <w:t>HR</w:t>
            </w:r>
          </w:p>
        </w:tc>
        <w:tc>
          <w:tcPr>
            <w:tcW w:w="1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2DCD09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b/>
                <w:color w:val="000000"/>
                <w:sz w:val="21"/>
                <w:szCs w:val="21"/>
              </w:rPr>
              <w:t>95% CI</w:t>
            </w:r>
          </w:p>
        </w:tc>
        <w:tc>
          <w:tcPr>
            <w:tcW w:w="6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FA692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b/>
                <w:color w:val="000000"/>
                <w:sz w:val="21"/>
                <w:szCs w:val="21"/>
              </w:rPr>
              <w:t>p-value</w:t>
            </w:r>
          </w:p>
        </w:tc>
      </w:tr>
      <w:tr w:rsidR="006074D1" w:rsidRPr="00A10825" w14:paraId="5B4C89CA" w14:textId="77777777" w:rsidTr="00D72EA3">
        <w:trPr>
          <w:jc w:val="center"/>
        </w:trPr>
        <w:tc>
          <w:tcPr>
            <w:tcW w:w="183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4A61E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b/>
                <w:color w:val="000000"/>
                <w:sz w:val="21"/>
                <w:szCs w:val="21"/>
              </w:rPr>
              <w:t>ATG exposure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15B43A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FDB0D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6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37497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color w:val="000000"/>
                <w:sz w:val="21"/>
                <w:szCs w:val="21"/>
              </w:rPr>
              <w:t>0.48</w:t>
            </w:r>
          </w:p>
        </w:tc>
      </w:tr>
      <w:tr w:rsidR="006074D1" w:rsidRPr="00A10825" w14:paraId="4F5EACE5" w14:textId="77777777" w:rsidTr="00D72EA3">
        <w:trPr>
          <w:jc w:val="center"/>
        </w:trPr>
        <w:tc>
          <w:tcPr>
            <w:tcW w:w="183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EE86C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color w:val="000000"/>
                <w:sz w:val="21"/>
                <w:szCs w:val="21"/>
              </w:rPr>
              <w:t>No ATG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72923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31FC82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6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B0C412" w14:textId="77777777" w:rsidR="006074D1" w:rsidRPr="004D5C9C" w:rsidRDefault="006074D1" w:rsidP="00D72EA3">
            <w:pP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10825" w14:paraId="36B3C106" w14:textId="77777777" w:rsidTr="00D72EA3">
        <w:trPr>
          <w:jc w:val="center"/>
        </w:trPr>
        <w:tc>
          <w:tcPr>
            <w:tcW w:w="183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BBC88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color w:val="000000"/>
                <w:sz w:val="21"/>
                <w:szCs w:val="21"/>
              </w:rPr>
              <w:t>&lt;30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CAA77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color w:val="000000"/>
                <w:sz w:val="21"/>
                <w:szCs w:val="21"/>
              </w:rPr>
              <w:t>0.70</w:t>
            </w:r>
          </w:p>
        </w:tc>
        <w:tc>
          <w:tcPr>
            <w:tcW w:w="1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450DA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color w:val="000000"/>
                <w:sz w:val="21"/>
                <w:szCs w:val="21"/>
              </w:rPr>
              <w:t>0.30, 1.66</w:t>
            </w:r>
          </w:p>
        </w:tc>
        <w:tc>
          <w:tcPr>
            <w:tcW w:w="6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E88D3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10825" w14:paraId="669D8D05" w14:textId="77777777" w:rsidTr="00D72EA3">
        <w:trPr>
          <w:jc w:val="center"/>
        </w:trPr>
        <w:tc>
          <w:tcPr>
            <w:tcW w:w="183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0C9C4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color w:val="000000"/>
                <w:sz w:val="21"/>
                <w:szCs w:val="21"/>
              </w:rPr>
              <w:t>30-55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91BBA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color w:val="000000"/>
                <w:sz w:val="21"/>
                <w:szCs w:val="21"/>
              </w:rPr>
              <w:t>0.98</w:t>
            </w:r>
          </w:p>
        </w:tc>
        <w:tc>
          <w:tcPr>
            <w:tcW w:w="1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978E5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color w:val="000000"/>
                <w:sz w:val="21"/>
                <w:szCs w:val="21"/>
              </w:rPr>
              <w:t>0.54, 1.75</w:t>
            </w:r>
          </w:p>
        </w:tc>
        <w:tc>
          <w:tcPr>
            <w:tcW w:w="6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FF096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10825" w14:paraId="5F7A34EB" w14:textId="77777777" w:rsidTr="00D72EA3">
        <w:trPr>
          <w:jc w:val="center"/>
        </w:trPr>
        <w:tc>
          <w:tcPr>
            <w:tcW w:w="183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37F38D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color w:val="000000"/>
                <w:sz w:val="21"/>
                <w:szCs w:val="21"/>
              </w:rPr>
              <w:t>≥55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72FEF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color w:val="000000"/>
                <w:sz w:val="21"/>
                <w:szCs w:val="21"/>
              </w:rPr>
              <w:t>1.47</w:t>
            </w:r>
          </w:p>
        </w:tc>
        <w:tc>
          <w:tcPr>
            <w:tcW w:w="1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690C7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color w:val="000000"/>
                <w:sz w:val="21"/>
                <w:szCs w:val="21"/>
              </w:rPr>
              <w:t>0.70, 3.12</w:t>
            </w:r>
          </w:p>
        </w:tc>
        <w:tc>
          <w:tcPr>
            <w:tcW w:w="6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2D21E5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10825" w14:paraId="3C2B8378" w14:textId="77777777" w:rsidTr="00D72EA3">
        <w:trPr>
          <w:jc w:val="center"/>
        </w:trPr>
        <w:tc>
          <w:tcPr>
            <w:tcW w:w="183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4CF668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b/>
                <w:color w:val="000000"/>
                <w:sz w:val="21"/>
                <w:szCs w:val="21"/>
              </w:rPr>
              <w:t>Age at transplant (years)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5E839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color w:val="000000"/>
                <w:sz w:val="21"/>
                <w:szCs w:val="21"/>
              </w:rPr>
              <w:t>1.03</w:t>
            </w:r>
          </w:p>
        </w:tc>
        <w:tc>
          <w:tcPr>
            <w:tcW w:w="1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FA90AD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color w:val="000000"/>
                <w:sz w:val="21"/>
                <w:szCs w:val="21"/>
              </w:rPr>
              <w:t>1.01, 1.05</w:t>
            </w:r>
          </w:p>
        </w:tc>
        <w:tc>
          <w:tcPr>
            <w:tcW w:w="6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CF8A3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color w:val="000000"/>
                <w:sz w:val="21"/>
                <w:szCs w:val="21"/>
              </w:rPr>
              <w:t>0.002</w:t>
            </w:r>
          </w:p>
        </w:tc>
      </w:tr>
      <w:tr w:rsidR="006074D1" w:rsidRPr="00A10825" w14:paraId="0D9918DE" w14:textId="77777777" w:rsidTr="00D72EA3">
        <w:trPr>
          <w:jc w:val="center"/>
        </w:trPr>
        <w:tc>
          <w:tcPr>
            <w:tcW w:w="183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F6EFA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b/>
                <w:color w:val="000000"/>
                <w:sz w:val="21"/>
                <w:szCs w:val="21"/>
              </w:rPr>
              <w:t>Sex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16B9A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9B350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6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0B8AB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color w:val="000000"/>
                <w:sz w:val="21"/>
                <w:szCs w:val="21"/>
              </w:rPr>
              <w:t>0.094</w:t>
            </w:r>
          </w:p>
        </w:tc>
      </w:tr>
      <w:tr w:rsidR="006074D1" w:rsidRPr="00A10825" w14:paraId="375416C8" w14:textId="77777777" w:rsidTr="00D72EA3">
        <w:trPr>
          <w:jc w:val="center"/>
        </w:trPr>
        <w:tc>
          <w:tcPr>
            <w:tcW w:w="183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BBE96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color w:val="000000"/>
                <w:sz w:val="21"/>
                <w:szCs w:val="21"/>
              </w:rPr>
              <w:t>Female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AB5456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CF4AE6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6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792381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10825" w14:paraId="51F6AB1A" w14:textId="77777777" w:rsidTr="00D72EA3">
        <w:trPr>
          <w:jc w:val="center"/>
        </w:trPr>
        <w:tc>
          <w:tcPr>
            <w:tcW w:w="183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AC781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color w:val="000000"/>
                <w:sz w:val="21"/>
                <w:szCs w:val="21"/>
              </w:rPr>
              <w:t>Male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47954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color w:val="000000"/>
                <w:sz w:val="21"/>
                <w:szCs w:val="21"/>
              </w:rPr>
              <w:t>0.66</w:t>
            </w:r>
          </w:p>
        </w:tc>
        <w:tc>
          <w:tcPr>
            <w:tcW w:w="1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F60B7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color w:val="000000"/>
                <w:sz w:val="21"/>
                <w:szCs w:val="21"/>
              </w:rPr>
              <w:t>0.41, 1.07</w:t>
            </w:r>
          </w:p>
        </w:tc>
        <w:tc>
          <w:tcPr>
            <w:tcW w:w="6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DEDBF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10825" w14:paraId="373F3CA9" w14:textId="77777777" w:rsidTr="00D72EA3">
        <w:trPr>
          <w:jc w:val="center"/>
        </w:trPr>
        <w:tc>
          <w:tcPr>
            <w:tcW w:w="183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EE1E1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b/>
                <w:color w:val="000000"/>
                <w:sz w:val="21"/>
                <w:szCs w:val="21"/>
              </w:rPr>
              <w:t>Conditioning intensity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C61FB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7D419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6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A06494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color w:val="000000"/>
                <w:sz w:val="21"/>
                <w:szCs w:val="21"/>
              </w:rPr>
              <w:t>0.31</w:t>
            </w:r>
          </w:p>
        </w:tc>
      </w:tr>
      <w:tr w:rsidR="006074D1" w:rsidRPr="00A10825" w14:paraId="5BAC8703" w14:textId="77777777" w:rsidTr="00D72EA3">
        <w:trPr>
          <w:jc w:val="center"/>
        </w:trPr>
        <w:tc>
          <w:tcPr>
            <w:tcW w:w="183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6F065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color w:val="000000"/>
                <w:sz w:val="21"/>
                <w:szCs w:val="21"/>
              </w:rPr>
              <w:t>Myeloablative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113BA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EB9E2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6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E01EB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10825" w14:paraId="17DD06FA" w14:textId="77777777" w:rsidTr="00D72EA3">
        <w:trPr>
          <w:jc w:val="center"/>
        </w:trPr>
        <w:tc>
          <w:tcPr>
            <w:tcW w:w="183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C4547C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color w:val="000000"/>
                <w:sz w:val="21"/>
                <w:szCs w:val="21"/>
              </w:rPr>
              <w:t>RIC/NMA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9DD14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color w:val="000000"/>
                <w:sz w:val="21"/>
                <w:szCs w:val="21"/>
              </w:rPr>
              <w:t>0.76</w:t>
            </w:r>
          </w:p>
        </w:tc>
        <w:tc>
          <w:tcPr>
            <w:tcW w:w="1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D345C4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color w:val="000000"/>
                <w:sz w:val="21"/>
                <w:szCs w:val="21"/>
              </w:rPr>
              <w:t>0.44, 1.30</w:t>
            </w:r>
          </w:p>
        </w:tc>
        <w:tc>
          <w:tcPr>
            <w:tcW w:w="6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879FF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10825" w14:paraId="1FE8D928" w14:textId="77777777" w:rsidTr="00D72EA3">
        <w:trPr>
          <w:jc w:val="center"/>
        </w:trPr>
        <w:tc>
          <w:tcPr>
            <w:tcW w:w="183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16869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b/>
                <w:color w:val="000000"/>
                <w:sz w:val="21"/>
                <w:szCs w:val="21"/>
              </w:rPr>
              <w:t>TBI used in conditioning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F317A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color w:val="000000"/>
                <w:sz w:val="21"/>
                <w:szCs w:val="21"/>
              </w:rPr>
              <w:t>1.67</w:t>
            </w:r>
          </w:p>
        </w:tc>
        <w:tc>
          <w:tcPr>
            <w:tcW w:w="1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49EB09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color w:val="000000"/>
                <w:sz w:val="21"/>
                <w:szCs w:val="21"/>
              </w:rPr>
              <w:t>0.85, 3.28</w:t>
            </w:r>
          </w:p>
        </w:tc>
        <w:tc>
          <w:tcPr>
            <w:tcW w:w="6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CAB0AD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color w:val="000000"/>
                <w:sz w:val="21"/>
                <w:szCs w:val="21"/>
              </w:rPr>
              <w:t>0.15</w:t>
            </w:r>
          </w:p>
        </w:tc>
      </w:tr>
      <w:tr w:rsidR="006074D1" w:rsidRPr="00A10825" w14:paraId="41568EE8" w14:textId="77777777" w:rsidTr="00D72EA3">
        <w:trPr>
          <w:jc w:val="center"/>
        </w:trPr>
        <w:tc>
          <w:tcPr>
            <w:tcW w:w="183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F941F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b/>
                <w:color w:val="000000"/>
                <w:sz w:val="21"/>
                <w:szCs w:val="21"/>
              </w:rPr>
              <w:t>Graft source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232C5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1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A26A50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6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5421F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color w:val="000000"/>
                <w:sz w:val="21"/>
                <w:szCs w:val="21"/>
              </w:rPr>
              <w:t>0.73</w:t>
            </w:r>
          </w:p>
        </w:tc>
      </w:tr>
      <w:tr w:rsidR="006074D1" w:rsidRPr="00A10825" w14:paraId="11433801" w14:textId="77777777" w:rsidTr="00D72EA3">
        <w:trPr>
          <w:jc w:val="center"/>
        </w:trPr>
        <w:tc>
          <w:tcPr>
            <w:tcW w:w="183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5267C" w14:textId="77777777" w:rsidR="006074D1" w:rsidRPr="004D5C9C" w:rsidRDefault="006074D1" w:rsidP="00D72EA3">
            <w:pP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color w:val="000000"/>
                <w:sz w:val="21"/>
                <w:szCs w:val="21"/>
              </w:rPr>
              <w:t>BM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23279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1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A7141C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color w:val="000000"/>
                <w:sz w:val="21"/>
                <w:szCs w:val="21"/>
              </w:rPr>
              <w:t>—</w:t>
            </w:r>
          </w:p>
        </w:tc>
        <w:tc>
          <w:tcPr>
            <w:tcW w:w="6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BB734D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10825" w14:paraId="624A2E78" w14:textId="77777777" w:rsidTr="00D72EA3">
        <w:trPr>
          <w:jc w:val="center"/>
        </w:trPr>
        <w:tc>
          <w:tcPr>
            <w:tcW w:w="1833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8288C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300" w:right="101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color w:val="000000"/>
                <w:sz w:val="21"/>
                <w:szCs w:val="21"/>
              </w:rPr>
              <w:t>PB</w:t>
            </w:r>
          </w:p>
        </w:tc>
        <w:tc>
          <w:tcPr>
            <w:tcW w:w="6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866D0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color w:val="000000"/>
                <w:sz w:val="21"/>
                <w:szCs w:val="21"/>
              </w:rPr>
              <w:t>0.90</w:t>
            </w:r>
          </w:p>
        </w:tc>
        <w:tc>
          <w:tcPr>
            <w:tcW w:w="1789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D1F3D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  <w:r w:rsidRPr="004D5C9C">
              <w:rPr>
                <w:rFonts w:eastAsia="Arial" w:cs="Arial"/>
                <w:color w:val="000000"/>
                <w:sz w:val="21"/>
                <w:szCs w:val="21"/>
              </w:rPr>
              <w:t>0.51, 1.59</w:t>
            </w:r>
          </w:p>
        </w:tc>
        <w:tc>
          <w:tcPr>
            <w:tcW w:w="688" w:type="pc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453A9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A10825" w14:paraId="4C848317" w14:textId="77777777" w:rsidTr="00D72EA3">
        <w:trPr>
          <w:jc w:val="center"/>
        </w:trPr>
        <w:tc>
          <w:tcPr>
            <w:tcW w:w="5000" w:type="pct"/>
            <w:gridSpan w:val="4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E594A6" w14:textId="77777777" w:rsidR="006074D1" w:rsidRPr="004D5C9C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cs="Arial"/>
                <w:sz w:val="21"/>
                <w:szCs w:val="21"/>
              </w:rPr>
            </w:pPr>
          </w:p>
        </w:tc>
      </w:tr>
    </w:tbl>
    <w:tbl>
      <w:tblPr>
        <w:tblW w:w="10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0075"/>
      </w:tblGrid>
      <w:tr w:rsidR="006074D1" w:rsidRPr="00AF50C6" w14:paraId="7FBF35B4" w14:textId="77777777" w:rsidTr="00D72EA3">
        <w:tc>
          <w:tcPr>
            <w:tcW w:w="500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A5DA95" w14:textId="77777777" w:rsidR="006074D1" w:rsidRPr="00AF50C6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 w:line="240" w:lineRule="auto"/>
              <w:ind w:left="100" w:right="101"/>
              <w:rPr>
                <w:rFonts w:eastAsia="Arial" w:cs="Arial"/>
                <w:color w:val="000000"/>
                <w:sz w:val="21"/>
                <w:szCs w:val="21"/>
                <w:vertAlign w:val="superscript"/>
              </w:rPr>
            </w:pPr>
            <w:r w:rsidRPr="00AF50C6">
              <w:rPr>
                <w:rFonts w:eastAsia="Arial" w:cs="Arial"/>
                <w:color w:val="000000"/>
                <w:sz w:val="21"/>
                <w:szCs w:val="21"/>
                <w:vertAlign w:val="superscript"/>
              </w:rPr>
              <w:t>1</w:t>
            </w:r>
            <w:r w:rsidRPr="00AF50C6">
              <w:rPr>
                <w:rFonts w:eastAsia="Arial" w:cs="Arial"/>
                <w:color w:val="000000"/>
                <w:sz w:val="21"/>
                <w:szCs w:val="21"/>
              </w:rPr>
              <w:t xml:space="preserve">HR = Hazard Ratio, CI = Confidence Interval, Ref = Reference group </w:t>
            </w:r>
          </w:p>
        </w:tc>
      </w:tr>
    </w:tbl>
    <w:p w14:paraId="657C47B4" w14:textId="77777777" w:rsidR="006074D1" w:rsidRPr="00642793" w:rsidRDefault="006074D1" w:rsidP="006074D1">
      <w:pPr>
        <w:rPr>
          <w:rFonts w:cs="Arial"/>
          <w:b/>
          <w:bCs/>
          <w:color w:val="000000" w:themeColor="text1"/>
        </w:rPr>
      </w:pPr>
      <w:r w:rsidRPr="00642793">
        <w:rPr>
          <w:rFonts w:cs="Arial"/>
          <w:b/>
          <w:bCs/>
          <w:color w:val="000000" w:themeColor="text1"/>
        </w:rPr>
        <w:br w:type="page"/>
      </w:r>
    </w:p>
    <w:p w14:paraId="6BD7B468" w14:textId="77777777" w:rsidR="006074D1" w:rsidRPr="00642793" w:rsidRDefault="006074D1" w:rsidP="006074D1">
      <w:pPr>
        <w:rPr>
          <w:rFonts w:cs="Arial"/>
          <w:b/>
          <w:bCs/>
          <w:color w:val="000000" w:themeColor="text1"/>
        </w:rPr>
      </w:pPr>
      <w:r w:rsidRPr="00642793">
        <w:rPr>
          <w:rFonts w:cs="Arial"/>
          <w:b/>
          <w:bCs/>
          <w:color w:val="000000" w:themeColor="text1"/>
        </w:rPr>
        <w:lastRenderedPageBreak/>
        <w:t>Table 3. Causes of Death by rATG exposure</w:t>
      </w:r>
    </w:p>
    <w:tbl>
      <w:tblPr>
        <w:tblW w:w="0" w:type="pct"/>
        <w:jc w:val="center"/>
        <w:tblLook w:val="0420" w:firstRow="1" w:lastRow="0" w:firstColumn="0" w:lastColumn="0" w:noHBand="0" w:noVBand="1"/>
      </w:tblPr>
      <w:tblGrid>
        <w:gridCol w:w="2525"/>
        <w:gridCol w:w="982"/>
        <w:gridCol w:w="903"/>
        <w:gridCol w:w="903"/>
        <w:gridCol w:w="903"/>
        <w:gridCol w:w="1020"/>
      </w:tblGrid>
      <w:tr w:rsidR="006074D1" w:rsidRPr="00E947AE" w14:paraId="27E0D44D" w14:textId="77777777" w:rsidTr="00D72EA3">
        <w:trPr>
          <w:tblHeader/>
          <w:jc w:val="center"/>
        </w:trPr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0E8D3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b/>
                <w:color w:val="000000"/>
                <w:sz w:val="21"/>
                <w:szCs w:val="21"/>
              </w:rPr>
              <w:t>Characteristic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60C7FB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b/>
                <w:color w:val="000000"/>
                <w:sz w:val="21"/>
                <w:szCs w:val="21"/>
              </w:rPr>
              <w:t>No ATG</w:t>
            </w:r>
            <w:r w:rsidRPr="00E947AE">
              <w:rPr>
                <w:rFonts w:eastAsia="Arial" w:cs="Arial"/>
                <w:color w:val="000000"/>
                <w:sz w:val="21"/>
                <w:szCs w:val="21"/>
              </w:rPr>
              <w:t xml:space="preserve">  </w:t>
            </w:r>
            <w:r w:rsidRPr="00E947AE">
              <w:rPr>
                <w:rFonts w:eastAsia="Arial" w:cs="Arial"/>
                <w:color w:val="000000"/>
                <w:sz w:val="21"/>
                <w:szCs w:val="21"/>
              </w:rPr>
              <w:br/>
              <w:t>N = 47</w:t>
            </w:r>
            <w:r w:rsidRPr="00E947AE">
              <w:rPr>
                <w:rFonts w:eastAsia="Arial" w:cs="Arial"/>
                <w:color w:val="000000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E4E683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b/>
                <w:color w:val="000000"/>
                <w:sz w:val="21"/>
                <w:szCs w:val="21"/>
              </w:rPr>
              <w:t>&lt;30</w:t>
            </w:r>
            <w:r w:rsidRPr="00E947AE">
              <w:rPr>
                <w:rFonts w:eastAsia="Arial" w:cs="Arial"/>
                <w:color w:val="000000"/>
                <w:sz w:val="21"/>
                <w:szCs w:val="21"/>
              </w:rPr>
              <w:t xml:space="preserve">  </w:t>
            </w:r>
            <w:r w:rsidRPr="00E947AE">
              <w:rPr>
                <w:rFonts w:eastAsia="Arial" w:cs="Arial"/>
                <w:color w:val="000000"/>
                <w:sz w:val="21"/>
                <w:szCs w:val="21"/>
              </w:rPr>
              <w:br/>
              <w:t>N = 15</w:t>
            </w:r>
            <w:r w:rsidRPr="00E947AE">
              <w:rPr>
                <w:rFonts w:eastAsia="Arial" w:cs="Arial"/>
                <w:color w:val="000000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6C12DE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b/>
                <w:color w:val="000000"/>
                <w:sz w:val="21"/>
                <w:szCs w:val="21"/>
              </w:rPr>
              <w:t>30-55</w:t>
            </w:r>
            <w:r w:rsidRPr="00E947AE">
              <w:rPr>
                <w:rFonts w:eastAsia="Arial" w:cs="Arial"/>
                <w:color w:val="000000"/>
                <w:sz w:val="21"/>
                <w:szCs w:val="21"/>
              </w:rPr>
              <w:t xml:space="preserve">  </w:t>
            </w:r>
            <w:r w:rsidRPr="00E947AE">
              <w:rPr>
                <w:rFonts w:eastAsia="Arial" w:cs="Arial"/>
                <w:color w:val="000000"/>
                <w:sz w:val="21"/>
                <w:szCs w:val="21"/>
              </w:rPr>
              <w:br/>
              <w:t>N = 66</w:t>
            </w:r>
            <w:r w:rsidRPr="00E947AE">
              <w:rPr>
                <w:rFonts w:eastAsia="Arial" w:cs="Arial"/>
                <w:color w:val="000000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1CC256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b/>
                <w:color w:val="000000"/>
                <w:sz w:val="21"/>
                <w:szCs w:val="21"/>
              </w:rPr>
              <w:t>≥55</w:t>
            </w:r>
            <w:r w:rsidRPr="00E947AE">
              <w:rPr>
                <w:rFonts w:eastAsia="Arial" w:cs="Arial"/>
                <w:color w:val="000000"/>
                <w:sz w:val="21"/>
                <w:szCs w:val="21"/>
              </w:rPr>
              <w:t xml:space="preserve">  </w:t>
            </w:r>
            <w:r w:rsidRPr="00E947AE">
              <w:rPr>
                <w:rFonts w:eastAsia="Arial" w:cs="Arial"/>
                <w:color w:val="000000"/>
                <w:sz w:val="21"/>
                <w:szCs w:val="21"/>
              </w:rPr>
              <w:br/>
              <w:t>N = 36</w:t>
            </w:r>
            <w:r w:rsidRPr="00E947AE">
              <w:rPr>
                <w:rFonts w:eastAsia="Arial" w:cs="Arial"/>
                <w:color w:val="000000"/>
                <w:sz w:val="21"/>
                <w:szCs w:val="21"/>
                <w:vertAlign w:val="superscript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84876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b/>
                <w:color w:val="000000"/>
                <w:sz w:val="21"/>
                <w:szCs w:val="21"/>
              </w:rPr>
              <w:t>Overall</w:t>
            </w:r>
            <w:r w:rsidRPr="00E947AE">
              <w:rPr>
                <w:rFonts w:eastAsia="Arial" w:cs="Arial"/>
                <w:color w:val="000000"/>
                <w:sz w:val="21"/>
                <w:szCs w:val="21"/>
              </w:rPr>
              <w:t xml:space="preserve">  </w:t>
            </w:r>
            <w:r w:rsidRPr="00E947AE">
              <w:rPr>
                <w:rFonts w:eastAsia="Arial" w:cs="Arial"/>
                <w:color w:val="000000"/>
                <w:sz w:val="21"/>
                <w:szCs w:val="21"/>
              </w:rPr>
              <w:br/>
              <w:t>N = 164</w:t>
            </w:r>
            <w:r w:rsidRPr="00E947AE">
              <w:rPr>
                <w:rFonts w:eastAsia="Arial" w:cs="Arial"/>
                <w:color w:val="000000"/>
                <w:sz w:val="21"/>
                <w:szCs w:val="21"/>
                <w:vertAlign w:val="superscript"/>
              </w:rPr>
              <w:t>1</w:t>
            </w:r>
          </w:p>
        </w:tc>
      </w:tr>
      <w:tr w:rsidR="006074D1" w:rsidRPr="00E947AE" w14:paraId="16E790C7" w14:textId="77777777" w:rsidTr="00D72EA3">
        <w:trPr>
          <w:jc w:val="center"/>
        </w:trPr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3D4425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b/>
                <w:color w:val="000000"/>
                <w:sz w:val="21"/>
                <w:szCs w:val="21"/>
              </w:rPr>
              <w:t>Cause of death</w:t>
            </w: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6C25CC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2BB61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B61E3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71FA7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60982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</w:p>
        </w:tc>
      </w:tr>
      <w:tr w:rsidR="006074D1" w:rsidRPr="00E947AE" w14:paraId="19634D57" w14:textId="77777777" w:rsidTr="00D72EA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9DFE2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 w:right="100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Bleeding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EC6C8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0 (0)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1CACC9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0 (0)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D9BD3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1 (2)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EFAA59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0 (0)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6D0C2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1 (1)</w:t>
            </w:r>
          </w:p>
        </w:tc>
      </w:tr>
      <w:tr w:rsidR="006074D1" w:rsidRPr="00E947AE" w14:paraId="6FDE2877" w14:textId="77777777" w:rsidTr="00D72EA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AB230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 w:right="100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GvHD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B29C06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12 (26)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8820C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1 (7)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1E78A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15 (23)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C8987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5 (14)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4C534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33 (20)</w:t>
            </w:r>
          </w:p>
        </w:tc>
      </w:tr>
      <w:tr w:rsidR="006074D1" w:rsidRPr="00E947AE" w14:paraId="4CCEFE43" w14:textId="77777777" w:rsidTr="00D72EA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C34F7F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 w:right="100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Infection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D9520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7 (15)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DECC3B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6 (40)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DEAF2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8 (12)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B14E4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4 (11)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D3389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25 (15)</w:t>
            </w:r>
          </w:p>
        </w:tc>
      </w:tr>
      <w:tr w:rsidR="006074D1" w:rsidRPr="00E947AE" w14:paraId="0AAFED30" w14:textId="77777777" w:rsidTr="00D72EA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D34F8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 w:right="100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Organ failure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5E5C2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5 (11)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C313F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1 (7)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A1BC6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4 (6)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84542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4 (11)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5D602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14 (9)</w:t>
            </w:r>
          </w:p>
        </w:tc>
      </w:tr>
      <w:tr w:rsidR="006074D1" w:rsidRPr="00E947AE" w14:paraId="3EBDAAA9" w14:textId="77777777" w:rsidTr="00D72EA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AF17A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 w:right="100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Other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EA125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4 (9)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901C1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1 (7)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4FF97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5 (8)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DF95B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4 (11)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3E610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14 (9)</w:t>
            </w:r>
          </w:p>
        </w:tc>
      </w:tr>
      <w:tr w:rsidR="006074D1" w:rsidRPr="00E947AE" w14:paraId="36E0222B" w14:textId="77777777" w:rsidTr="00D72EA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48EDBD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 w:right="100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Primary disease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D5250E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18 (38)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B692C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6 (40)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E83B7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31 (47)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FEF4D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18 (50)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C456C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73 (45)</w:t>
            </w:r>
          </w:p>
        </w:tc>
      </w:tr>
      <w:tr w:rsidR="006074D1" w:rsidRPr="00E947AE" w14:paraId="4180E167" w14:textId="77777777" w:rsidTr="00D72EA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B8E9B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 w:right="100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Secondary malignancy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AB8FC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0 (0)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76BDF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0 (0)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2190F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1 (2)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8467D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1 (3)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514EF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2 (1)</w:t>
            </w:r>
          </w:p>
        </w:tc>
      </w:tr>
      <w:tr w:rsidR="006074D1" w:rsidRPr="00E947AE" w14:paraId="2C5687D6" w14:textId="77777777" w:rsidTr="00D72EA3">
        <w:trPr>
          <w:jc w:val="center"/>
        </w:trPr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3F853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300" w:right="100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Vascular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A3BB5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1 (2)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14108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0 (0)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8A52C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1 (2)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57DF4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0 (0)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D9B96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jc w:val="center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2 (1)</w:t>
            </w:r>
          </w:p>
        </w:tc>
      </w:tr>
      <w:tr w:rsidR="006074D1" w:rsidRPr="00E947AE" w14:paraId="0AE9BDBE" w14:textId="77777777" w:rsidTr="00D72EA3">
        <w:trPr>
          <w:jc w:val="center"/>
        </w:trPr>
        <w:tc>
          <w:tcPr>
            <w:tcW w:w="0" w:type="auto"/>
            <w:gridSpan w:val="6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5D504" w14:textId="77777777" w:rsidR="006074D1" w:rsidRPr="00E947AE" w:rsidRDefault="006074D1" w:rsidP="00D72EA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0"/>
              <w:ind w:left="100" w:right="100"/>
              <w:rPr>
                <w:rFonts w:cs="Arial"/>
                <w:sz w:val="21"/>
                <w:szCs w:val="21"/>
              </w:rPr>
            </w:pPr>
            <w:r w:rsidRPr="00E947AE">
              <w:rPr>
                <w:rFonts w:eastAsia="Arial" w:cs="Arial"/>
                <w:color w:val="000000"/>
                <w:sz w:val="21"/>
                <w:szCs w:val="21"/>
                <w:vertAlign w:val="superscript"/>
              </w:rPr>
              <w:t>1</w:t>
            </w:r>
            <w:r w:rsidRPr="00E947AE">
              <w:rPr>
                <w:rFonts w:eastAsia="Arial" w:cs="Arial"/>
                <w:color w:val="000000"/>
                <w:sz w:val="21"/>
                <w:szCs w:val="21"/>
              </w:rPr>
              <w:t>n (%)</w:t>
            </w:r>
          </w:p>
        </w:tc>
      </w:tr>
    </w:tbl>
    <w:p w14:paraId="4420D9D8" w14:textId="77777777" w:rsidR="006074D1" w:rsidRDefault="006074D1" w:rsidP="006074D1">
      <w:pPr>
        <w:rPr>
          <w:rFonts w:cs="Arial"/>
        </w:rPr>
      </w:pPr>
    </w:p>
    <w:p w14:paraId="3B5219AC" w14:textId="77777777" w:rsidR="006074D1" w:rsidRDefault="006074D1" w:rsidP="006074D1">
      <w:pPr>
        <w:rPr>
          <w:rFonts w:cs="Arial"/>
        </w:rPr>
      </w:pPr>
      <w:r>
        <w:rPr>
          <w:rFonts w:cs="Arial"/>
        </w:rPr>
        <w:br w:type="page"/>
      </w:r>
    </w:p>
    <w:p w14:paraId="42D8D7EB" w14:textId="77777777" w:rsidR="00F553FF" w:rsidRDefault="00F553FF"/>
    <w:sectPr w:rsidR="00F55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4D1"/>
    <w:rsid w:val="003C2EF4"/>
    <w:rsid w:val="00446799"/>
    <w:rsid w:val="006074D1"/>
    <w:rsid w:val="006A7E07"/>
    <w:rsid w:val="00701021"/>
    <w:rsid w:val="00966138"/>
    <w:rsid w:val="00B74216"/>
    <w:rsid w:val="00D62F8C"/>
    <w:rsid w:val="00E97CD6"/>
    <w:rsid w:val="00F5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73EDF7"/>
  <w15:chartTrackingRefBased/>
  <w15:docId w15:val="{10B35A77-E57D-47CC-BC61-697170DC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74D1"/>
    <w:pPr>
      <w:spacing w:after="200" w:line="276" w:lineRule="auto"/>
    </w:pPr>
    <w:rPr>
      <w:rFonts w:ascii="Arial" w:hAnsi="Arial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74D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74D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74D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74D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74D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74D1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74D1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74D1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74D1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74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74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74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74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74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74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74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74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74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74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74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74D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74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74D1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74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74D1"/>
    <w:pPr>
      <w:spacing w:after="160" w:line="278" w:lineRule="auto"/>
      <w:ind w:left="720"/>
      <w:contextualSpacing/>
    </w:pPr>
    <w:rPr>
      <w:rFonts w:asciiTheme="minorHAnsi" w:hAnsi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74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74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74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74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755</Words>
  <Characters>4304</Characters>
  <Application>Microsoft Office Word</Application>
  <DocSecurity>0</DocSecurity>
  <Lines>35</Lines>
  <Paragraphs>10</Paragraphs>
  <ScaleCrop>false</ScaleCrop>
  <Company>Springer Nature</Company>
  <LinksUpToDate>false</LinksUpToDate>
  <CharactersWithSpaces>5049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Rizwan Khan</dc:creator>
  <cp:keywords/>
  <dc:description/>
  <cp:lastModifiedBy>Rizwan Khan</cp:lastModifiedBy>
  <cp:revision>1</cp:revision>
  <dcterms:created xsi:type="dcterms:W3CDTF">2026-06-17T09:10:00Z</dcterms:created>
  <dcterms:modified xsi:type="dcterms:W3CDTF">2026-06-17T09:11:00Z</dcterms:modified>
</cp:coreProperties>
</file>