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76F18E" w14:textId="2A5B2284" w:rsidR="00E95803" w:rsidRDefault="00046688">
      <m:oMath>
        <m:r>
          <w:rPr>
            <w:rFonts w:ascii="Cambria Math" w:eastAsia="Cambria Math" w:hAnsi="Cambria Math"/>
            <w:color w:val="FF0000"/>
            <w:sz w:val="20"/>
          </w:rPr>
          <m:t>H</m:t>
        </m:r>
        <m:d>
          <m:dPr>
            <m:ctrlPr>
              <w:rPr>
                <w:rFonts w:ascii="Cambria Math" w:eastAsia="Cambria Math" w:hAnsi="Cambria Math"/>
                <w:color w:val="FF0000"/>
                <w:sz w:val="20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color w:val="FF0000"/>
                <w:sz w:val="20"/>
              </w:rPr>
              <m:t>ξ</m:t>
            </m:r>
          </m:e>
        </m:d>
        <m:r>
          <w:rPr>
            <w:rFonts w:ascii="Cambria Math" w:eastAsia="Cambria Math" w:hAnsi="Cambria Math"/>
            <w:color w:val="FF0000"/>
            <w:sz w:val="20"/>
          </w:rPr>
          <m:t>=</m:t>
        </m:r>
        <m:nary>
          <m:naryPr>
            <m:chr m:val="∑"/>
            <m:grow m:val="1"/>
            <m:ctrlPr>
              <w:rPr>
                <w:rFonts w:ascii="Cambria Math" w:eastAsia="Cambria Math" w:hAnsi="Cambria Math"/>
                <w:color w:val="FF0000"/>
                <w:sz w:val="20"/>
              </w:rPr>
            </m:ctrlPr>
          </m:naryPr>
          <m:sub>
            <m:r>
              <w:rPr>
                <w:rFonts w:ascii="Cambria Math" w:eastAsia="Cambria Math" w:hAnsi="Cambria Math"/>
                <w:color w:val="FF0000"/>
                <w:sz w:val="20"/>
              </w:rPr>
              <m:t>i=1</m:t>
            </m:r>
          </m:sub>
          <m:sup>
            <m:r>
              <w:rPr>
                <w:rFonts w:ascii="Cambria Math" w:eastAsia="Cambria Math" w:hAnsi="Cambria Math"/>
                <w:color w:val="FF0000"/>
                <w:sz w:val="20"/>
              </w:rPr>
              <m:t>n</m:t>
            </m:r>
          </m:sup>
          <m:e>
            <m:d>
              <m:dPr>
                <m:ctrlPr>
                  <w:rPr>
                    <w:rFonts w:ascii="Cambria Math" w:eastAsia="Cambria Math" w:hAnsi="Cambria Math"/>
                    <w:color w:val="FF0000"/>
                    <w:sz w:val="2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Cambria Math" w:hAnsi="Cambria Math"/>
                        <w:color w:val="FF0000"/>
                        <w:sz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FF0000"/>
                        <w:sz w:val="20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color w:val="FF0000"/>
                        <w:sz w:val="20"/>
                      </w:rPr>
                      <m:t>i</m:t>
                    </m:r>
                  </m:sub>
                </m:sSub>
                <m:func>
                  <m:funcPr>
                    <m:ctrlPr>
                      <w:rPr>
                        <w:rFonts w:ascii="Cambria Math" w:eastAsia="Cambria Math" w:hAnsi="Cambria Math"/>
                        <w:color w:val="FF0000"/>
                        <w:sz w:val="20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FF0000"/>
                        <w:sz w:val="20"/>
                      </w:rPr>
                      <m:t>log</m:t>
                    </m:r>
                  </m:fName>
                  <m:e>
                    <m:f>
                      <m:fPr>
                        <m:ctrlPr>
                          <w:rPr>
                            <w:rFonts w:ascii="Cambria Math" w:eastAsia="Cambria Math" w:hAnsi="Cambria Math"/>
                            <w:color w:val="FF0000"/>
                            <w:sz w:val="2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color w:val="FF0000"/>
                            <w:sz w:val="20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eastAsia="Cambria Math" w:hAnsi="Cambria Math"/>
                                <w:color w:val="FF0000"/>
                                <w:sz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color w:val="FF0000"/>
                                <w:sz w:val="20"/>
                              </w:rPr>
                              <m:t>p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color w:val="FF0000"/>
                                <w:sz w:val="20"/>
                              </w:rPr>
                              <m:t>i</m:t>
                            </m:r>
                          </m:sub>
                        </m:sSub>
                      </m:den>
                    </m:f>
                  </m:e>
                </m:func>
              </m:e>
            </m:d>
          </m:e>
        </m:nary>
      </m:oMath>
      <w:r>
        <w:rPr>
          <w:rFonts w:ascii="Arial" w:hAnsi="Arial" w:cs="Arial" w:hint="eastAsia"/>
          <w:color w:val="FF0000"/>
          <w:sz w:val="20"/>
        </w:rPr>
        <w:t>.</w:t>
      </w:r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688"/>
    <w:rsid w:val="00046688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90C66"/>
  <w15:chartTrackingRefBased/>
  <w15:docId w15:val="{7CE62666-62D0-4FC7-9B36-33DA317BF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2020-03-13T19:46:00Z</dcterms:created>
  <dcterms:modified xsi:type="dcterms:W3CDTF">2020-03-13T19:46:00Z</dcterms:modified>
</cp:coreProperties>
</file>