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4C5" w:rsidRPr="00017445" w:rsidRDefault="00FB04C5" w:rsidP="00017445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17445">
        <w:rPr>
          <w:rFonts w:asciiTheme="majorBidi" w:hAnsiTheme="majorBidi" w:cstheme="majorBidi"/>
          <w:b/>
          <w:bCs/>
          <w:sz w:val="24"/>
          <w:szCs w:val="24"/>
        </w:rPr>
        <w:t>Supplementary Table S1</w:t>
      </w:r>
      <w:r w:rsidR="00017445" w:rsidRPr="00017445">
        <w:rPr>
          <w:rFonts w:asciiTheme="majorBidi" w:hAnsiTheme="majorBidi" w:cstheme="majorBidi"/>
          <w:b/>
          <w:bCs/>
          <w:sz w:val="24"/>
          <w:szCs w:val="24"/>
        </w:rPr>
        <w:t>. Lists of n</w:t>
      </w:r>
      <w:r w:rsidRPr="00017445">
        <w:rPr>
          <w:rFonts w:asciiTheme="majorBidi" w:hAnsiTheme="majorBidi" w:cstheme="majorBidi"/>
          <w:b/>
          <w:bCs/>
          <w:sz w:val="24"/>
          <w:szCs w:val="24"/>
        </w:rPr>
        <w:t>odes used in this study</w:t>
      </w:r>
      <w:r w:rsidR="00017445" w:rsidRPr="00017445">
        <w:rPr>
          <w:rFonts w:asciiTheme="majorBidi" w:hAnsiTheme="majorBidi" w:cstheme="majorBidi"/>
          <w:b/>
          <w:bCs/>
          <w:sz w:val="24"/>
          <w:szCs w:val="24"/>
        </w:rPr>
        <w:t xml:space="preserve"> for building networks</w:t>
      </w:r>
      <w:r w:rsidRPr="00017445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B04C5" w:rsidRPr="00FB04C5" w:rsidRDefault="00FB04C5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FB04C5" w:rsidRPr="000C3EA8" w:rsidRDefault="00FB04C5">
      <w:pPr>
        <w:rPr>
          <w:rFonts w:asciiTheme="majorBidi" w:hAnsiTheme="majorBidi" w:cstheme="majorBidi"/>
        </w:rPr>
      </w:pPr>
      <w:r w:rsidRPr="000C3EA8">
        <w:rPr>
          <w:rFonts w:asciiTheme="majorBidi" w:hAnsiTheme="majorBidi" w:cstheme="majorBidi"/>
        </w:rPr>
        <w:t>A) Targets of chloroquine</w:t>
      </w:r>
    </w:p>
    <w:p w:rsidR="00FB04C5" w:rsidRPr="000C3EA8" w:rsidRDefault="00FB04C5" w:rsidP="00FB04C5">
      <w:pPr>
        <w:rPr>
          <w:rFonts w:asciiTheme="majorBidi" w:hAnsiTheme="majorBidi" w:cstheme="majorBidi"/>
        </w:rPr>
      </w:pPr>
      <w:r w:rsidRPr="000C3EA8">
        <w:rPr>
          <w:rFonts w:asciiTheme="majorBidi" w:hAnsiTheme="majorBidi" w:cstheme="majorBidi"/>
        </w:rPr>
        <w:t>GSTA2, TNF, TLR9, GST, HMGB1, GSTM1, CYP2C8, CYP3A4, CYP3A5, CYP2D6, CYP1A1</w:t>
      </w:r>
    </w:p>
    <w:p w:rsidR="00FB04C5" w:rsidRPr="000C3EA8" w:rsidRDefault="00FB04C5">
      <w:pPr>
        <w:rPr>
          <w:rFonts w:asciiTheme="majorBidi" w:hAnsiTheme="majorBidi" w:cstheme="majorBidi"/>
        </w:rPr>
      </w:pPr>
    </w:p>
    <w:p w:rsidR="00FB04C5" w:rsidRPr="000C3EA8" w:rsidRDefault="00FB04C5" w:rsidP="00FB04C5">
      <w:pPr>
        <w:rPr>
          <w:rFonts w:asciiTheme="majorBidi" w:hAnsiTheme="majorBidi" w:cstheme="majorBidi"/>
        </w:rPr>
      </w:pPr>
      <w:r w:rsidRPr="000C3EA8">
        <w:rPr>
          <w:rFonts w:asciiTheme="majorBidi" w:hAnsiTheme="majorBidi" w:cstheme="majorBidi"/>
        </w:rPr>
        <w:t>B) COVID-19 interacting proteins</w:t>
      </w:r>
    </w:p>
    <w:p w:rsidR="00FB04C5" w:rsidRPr="000C3EA8" w:rsidRDefault="00FB04C5" w:rsidP="00017445">
      <w:pPr>
        <w:rPr>
          <w:rFonts w:asciiTheme="majorBidi" w:hAnsiTheme="majorBidi" w:cstheme="majorBidi"/>
        </w:rPr>
      </w:pPr>
      <w:proofErr w:type="gramStart"/>
      <w:r w:rsidRPr="000C3EA8">
        <w:rPr>
          <w:rFonts w:asciiTheme="majorBidi" w:hAnsiTheme="majorBidi" w:cstheme="majorBidi"/>
        </w:rPr>
        <w:t>AP3B1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BRD4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BRD2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CWC27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ZC3H18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SLC44A2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PMPCB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YIF1A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ATP1B1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ACADM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ETFA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STOM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GGCX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ATP6V1A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PSMD8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REEP5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PMPCA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ANO6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PITRM1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SLC30A9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FASTKD5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SLC30A7</w:t>
      </w:r>
      <w:r w:rsidR="00E27234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TUBGCP3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COQ8B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SAAL1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REEP6</w:t>
      </w:r>
      <w:r w:rsidR="00017445" w:rsidRPr="000C3EA8">
        <w:rPr>
          <w:rFonts w:asciiTheme="majorBidi" w:hAnsiTheme="majorBidi" w:cstheme="majorBidi"/>
        </w:rPr>
        <w:t xml:space="preserve"> , </w:t>
      </w:r>
      <w:r w:rsidRPr="000C3EA8">
        <w:rPr>
          <w:rFonts w:asciiTheme="majorBidi" w:hAnsiTheme="majorBidi" w:cstheme="majorBidi"/>
        </w:rPr>
        <w:t>INTS4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SLC25A21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TUBGCP2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TARS2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RTN4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FAM8A1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AASS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AKAP8L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AAR2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BZW2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RRP9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PABPC1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CSNK2A2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CSNK2B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G3BP1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PABPC4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LARP1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FAM98A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SNIP1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UPF1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MOV10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G3BP2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DDX21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RBM28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RPL36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GOLGA7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ZDHHC5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POLA1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PRIM1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PRIM2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POLA2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COLGALT1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PKP2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AP2A2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GFER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ERGIC1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AP2M1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GRPEL1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TBCA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SBNO1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BCKDK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AKAP8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MYCBP2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SLU7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RIPK1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UBAP2L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TYSND1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PDZD11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PRRC2B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UBAP2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ZNF318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CRTC3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USP54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ZC3H7A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LARP4B</w:t>
      </w:r>
      <w:r w:rsidR="00403E28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RBM41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TCF12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PPIL3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PLEKHA5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TBKBP1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CIT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HSBP1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PCNT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CEP43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PRKAR2A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PRKACA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PRKAR2B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RDX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CENPF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TLE1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TLE3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TLE5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GOLGA3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GOLGA2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GOLGB1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GRIPAP1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CEP350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PDE4DIP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CEP135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CEP68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CNTRL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ERC1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GCC2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CLIP4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NIN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CEP112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MIPOL1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USP13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GCC1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JAKMIP1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CDK5RAP2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AKAP9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GORASP1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FYCO1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C1orf50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CEP250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TBK1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HOOK1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NINL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GLA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IMPDH2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SIRT5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NUTF2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ARF6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RNF41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SLC27A2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EIF4E2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POR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RAP1GDS1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WASHC4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FKBP15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GIGYF2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IDE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TIMM10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ALG11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NUP210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TIMM29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DNAJC11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TIMM10B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TIMM9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HDAC2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GPX1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TRMT1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ATP5MG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ATP6AP1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SIGMAR1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ATP13A3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AGPS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CYB5B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ACSL3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CYB5R3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RALA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COMT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RAB5C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RAB7A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RAB8A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RAB2A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RAB10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RAB14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RHOA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RAB1A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GNB1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GNG5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LMAN2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MOGS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TOR1AIP1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MTARC1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QSOX2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HS2ST1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NDUFAF2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SCCPDH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SCARB1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NAT14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DCAKD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FAM162A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DNAJC19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SELENOS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PTGES2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RAB18</w:t>
      </w:r>
      <w:r w:rsidR="00AA3D8E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MPHOSPH10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SRP72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ATE1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NSD2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SRP19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SRP54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MRPS25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DDX10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LARP7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MEPCE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NGDN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EXOSC8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NARS2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NOL10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CCDC86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SEPSECS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EXOSC5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EXOSC3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AATF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HECTD1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MRPS2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MRPS5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EXOSC2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MRPS27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GTF2F2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FBN1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FBN2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NUP214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NUP62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DCAF7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EIF4H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NUP54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MIB1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SPART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NEK9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ZNF503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NUP88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NUP58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MAT2B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FBLN5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PPT1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CUL2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MAP7D1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THTPA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ZYG11B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TIMM8B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RBX1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ELOC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ELOB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HMOX1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TRIM59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ARL6IP6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VPS39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CLCC1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VPS11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SUN2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ALG5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STOML2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NUP98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RAE1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MTCH1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HEATR3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MDN1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PLOD2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TOR1A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STC2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PLAT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ITGB1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CISD3</w:t>
      </w:r>
      <w:r w:rsidR="00017445"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COL6A1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PVR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DNMT1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LOX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PCSK6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INHBE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NPC2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MFGE8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OS9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NPTX1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POGLUT2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POGLUT3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ERO1B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PLD3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FOXRED2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CHPF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PUSL1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EMC1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GGH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ERLEC1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IL17RA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NGLY1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HS6ST2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SDF2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NEU1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GDF15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TM2D3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ERP44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EDEM3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SIL1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POFUT1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SMOC1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PLEKHF2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FBXL12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UGGT2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CHPF2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ADAMTS1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HYOU1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FKBP7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ADAM9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FKBP10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SLC9A3R1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CHMP2A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CSDE1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TOMM70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MARK3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MARK2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DPH5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DCTPP1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MARK1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PTBP2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BAG5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UBXN8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GPAA1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WFS1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ABCC1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F2RL1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SCAP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DPY19L1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TMEM97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SLC30A6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TAPT1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ERMP1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NLRX1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RETREG3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PIGO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FAR2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ECSIT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ALG8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TMEM39B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GHITM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ACAD9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NDFIP2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BCS1L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NDUFAF1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TMED5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NDUFB9</w:t>
      </w:r>
      <w:r w:rsidRPr="000C3EA8">
        <w:rPr>
          <w:rFonts w:asciiTheme="majorBidi" w:hAnsiTheme="majorBidi" w:cstheme="majorBidi"/>
        </w:rPr>
        <w:t xml:space="preserve">, </w:t>
      </w:r>
      <w:r w:rsidRPr="000C3EA8">
        <w:rPr>
          <w:rFonts w:asciiTheme="majorBidi" w:hAnsiTheme="majorBidi" w:cstheme="majorBidi"/>
        </w:rPr>
        <w:t>PIGS</w:t>
      </w:r>
      <w:proofErr w:type="gramEnd"/>
    </w:p>
    <w:p w:rsidR="00FB04C5" w:rsidRPr="000C3EA8" w:rsidRDefault="00FB04C5">
      <w:pPr>
        <w:rPr>
          <w:rFonts w:asciiTheme="majorBidi" w:hAnsiTheme="majorBidi" w:cstheme="majorBidi"/>
        </w:rPr>
      </w:pPr>
    </w:p>
    <w:p w:rsidR="00FB04C5" w:rsidRPr="000C3EA8" w:rsidRDefault="00FB04C5">
      <w:pPr>
        <w:rPr>
          <w:rFonts w:asciiTheme="majorBidi" w:hAnsiTheme="majorBidi" w:cstheme="majorBidi"/>
        </w:rPr>
      </w:pPr>
      <w:r w:rsidRPr="000C3EA8">
        <w:rPr>
          <w:rFonts w:asciiTheme="majorBidi" w:hAnsiTheme="majorBidi" w:cstheme="majorBidi"/>
        </w:rPr>
        <w:t>C) Markers of arrhythmia</w:t>
      </w:r>
    </w:p>
    <w:p w:rsidR="00FB04C5" w:rsidRPr="00FB04C5" w:rsidRDefault="00FB04C5">
      <w:pPr>
        <w:rPr>
          <w:rFonts w:asciiTheme="majorBidi" w:hAnsiTheme="majorBidi" w:cstheme="majorBidi"/>
          <w:sz w:val="24"/>
          <w:szCs w:val="24"/>
        </w:rPr>
      </w:pPr>
      <w:r w:rsidRPr="000C3EA8">
        <w:rPr>
          <w:rFonts w:asciiTheme="majorBidi" w:hAnsiTheme="majorBidi" w:cstheme="majorBidi"/>
        </w:rPr>
        <w:t xml:space="preserve">OPN, ANXA5, GDF15, MPO, LGALS3, </w:t>
      </w:r>
      <w:r w:rsidRPr="000C3EA8">
        <w:rPr>
          <w:rFonts w:asciiTheme="majorBidi" w:hAnsiTheme="majorBidi" w:cstheme="majorBidi"/>
          <w:color w:val="000000"/>
          <w:shd w:val="clear" w:color="auto" w:fill="FFFFFF"/>
        </w:rPr>
        <w:t xml:space="preserve">TNNT2, TNNI3, </w:t>
      </w:r>
      <w:r w:rsidRPr="000C3EA8">
        <w:rPr>
          <w:rFonts w:asciiTheme="majorBidi" w:hAnsiTheme="majorBidi" w:cstheme="majorBidi"/>
          <w:color w:val="444444"/>
          <w:shd w:val="clear" w:color="auto" w:fill="FFFFFF"/>
        </w:rPr>
        <w:t>ANFB</w:t>
      </w:r>
      <w:r w:rsidRPr="000C3EA8">
        <w:rPr>
          <w:rFonts w:asciiTheme="majorBidi" w:hAnsiTheme="majorBidi" w:cstheme="majorBidi"/>
        </w:rPr>
        <w:t>, REN, IL6</w:t>
      </w:r>
      <w:r w:rsidRPr="00FB04C5">
        <w:rPr>
          <w:rFonts w:asciiTheme="majorBidi" w:hAnsiTheme="majorBidi" w:cstheme="majorBidi"/>
          <w:sz w:val="24"/>
          <w:szCs w:val="24"/>
        </w:rPr>
        <w:t>,</w:t>
      </w:r>
      <w:r w:rsidRPr="00FB04C5">
        <w:rPr>
          <w:rFonts w:asciiTheme="majorBidi" w:hAnsiTheme="majorBidi" w:cstheme="majorBidi"/>
          <w:sz w:val="24"/>
          <w:szCs w:val="24"/>
        </w:rPr>
        <w:t xml:space="preserve"> CRP</w:t>
      </w:r>
    </w:p>
    <w:sectPr w:rsidR="00FB04C5" w:rsidRPr="00FB04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4C5"/>
    <w:rsid w:val="00017445"/>
    <w:rsid w:val="000C3EA8"/>
    <w:rsid w:val="00403E28"/>
    <w:rsid w:val="0070746D"/>
    <w:rsid w:val="00AA3D8E"/>
    <w:rsid w:val="00E27234"/>
    <w:rsid w:val="00FB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6F5FE"/>
  <w15:chartTrackingRefBased/>
  <w15:docId w15:val="{8F8037A7-634F-4A47-9CCE-9F48DC58A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Serhiy Souchelnytskyi</dc:creator>
  <cp:keywords/>
  <dc:description/>
  <cp:lastModifiedBy>Serhiy Souchelnytskyi</cp:lastModifiedBy>
  <cp:revision>4</cp:revision>
  <dcterms:created xsi:type="dcterms:W3CDTF">2020-06-19T13:55:00Z</dcterms:created>
  <dcterms:modified xsi:type="dcterms:W3CDTF">2020-06-19T14:40:00Z</dcterms:modified>
</cp:coreProperties>
</file>