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6DDE19">
      <w:pPr>
        <w:widowControl/>
        <w:jc w:val="center"/>
        <w:rPr>
          <w:rFonts w:ascii="Times New Roman" w:hAnsi="Times New Roman" w:cs="Times New Roman"/>
          <w:b/>
          <w:bCs/>
          <w:sz w:val="32"/>
          <w:szCs w:val="32"/>
        </w:rPr>
      </w:pPr>
      <w:r>
        <w:rPr>
          <w:rFonts w:ascii="Times New Roman" w:hAnsi="Times New Roman" w:cs="Times New Roman"/>
          <w:b/>
          <w:bCs/>
          <w:sz w:val="32"/>
          <w:szCs w:val="32"/>
        </w:rPr>
        <w:t xml:space="preserve">Supplementary </w:t>
      </w:r>
      <w:bookmarkStart w:id="0" w:name="_Hlk161390658"/>
      <w:bookmarkEnd w:id="0"/>
      <w:r>
        <w:rPr>
          <w:rFonts w:hint="eastAsia" w:ascii="Times New Roman" w:hAnsi="Times New Roman" w:cs="Times New Roman"/>
          <w:b/>
          <w:bCs/>
          <w:sz w:val="32"/>
          <w:szCs w:val="32"/>
          <w:lang w:val="en-US" w:eastAsia="zh-CN"/>
        </w:rPr>
        <w:t>Material</w:t>
      </w:r>
      <w:r>
        <w:rPr>
          <w:rFonts w:hint="eastAsia" w:ascii="Times New Roman" w:hAnsi="Times New Roman" w:cs="Times New Roman"/>
          <w:b/>
          <w:bCs/>
          <w:sz w:val="32"/>
          <w:szCs w:val="32"/>
        </w:rPr>
        <w:t xml:space="preserve"> for</w:t>
      </w:r>
    </w:p>
    <w:p w14:paraId="68A6E3B9">
      <w:pPr>
        <w:spacing w:line="360" w:lineRule="auto"/>
        <w:jc w:val="center"/>
        <w:rPr>
          <w:rFonts w:hint="eastAsia" w:ascii="Times New Roman" w:hAnsi="Times New Roman" w:cs="Times New Roman"/>
          <w:b/>
          <w:bCs/>
          <w:sz w:val="32"/>
          <w:szCs w:val="32"/>
        </w:rPr>
      </w:pPr>
      <w:r>
        <w:rPr>
          <w:rFonts w:hint="eastAsia" w:ascii="Times New Roman" w:hAnsi="Times New Roman" w:cs="Times New Roman"/>
          <w:b/>
          <w:bCs/>
          <w:sz w:val="32"/>
          <w:szCs w:val="32"/>
        </w:rPr>
        <w:t>Piezoelectric manipulation and stacking-dependent magnetism in ferrovalley materials</w:t>
      </w:r>
    </w:p>
    <w:p w14:paraId="4764097C">
      <w:pPr>
        <w:spacing w:line="360" w:lineRule="auto"/>
        <w:jc w:val="center"/>
        <w:rPr>
          <w:rFonts w:hint="eastAsia" w:ascii="Times New Roman" w:hAnsi="Times New Roman" w:cs="Times New Roman"/>
          <w:b/>
          <w:bCs/>
          <w:sz w:val="32"/>
          <w:szCs w:val="32"/>
        </w:rPr>
      </w:pPr>
    </w:p>
    <w:p w14:paraId="786ECDCB">
      <w:pPr>
        <w:spacing w:line="480" w:lineRule="auto"/>
        <w:jc w:val="center"/>
        <w:rPr>
          <w:rFonts w:hint="default" w:ascii="Times New Roman" w:hAnsi="Times New Roman" w:eastAsia="宋体" w:cs="Times New Roman"/>
          <w:i w:val="0"/>
          <w:iCs w:val="0"/>
          <w:color w:val="000000"/>
          <w:sz w:val="24"/>
          <w:szCs w:val="24"/>
          <w:vertAlign w:val="baseline"/>
          <w:lang w:val="en-US" w:eastAsia="zh-CN"/>
        </w:rPr>
      </w:pPr>
      <w:r>
        <w:rPr>
          <w:rFonts w:hint="default" w:ascii="Times New Roman" w:hAnsi="Times New Roman" w:eastAsia="宋体" w:cs="Times New Roman"/>
          <w:i w:val="0"/>
          <w:iCs w:val="0"/>
          <w:sz w:val="24"/>
          <w:szCs w:val="24"/>
        </w:rPr>
        <w:t>Jia Li</w:t>
      </w:r>
      <w:r>
        <w:rPr>
          <w:rStyle w:val="9"/>
          <w:rFonts w:hint="default" w:ascii="Times New Roman" w:hAnsi="Times New Roman" w:eastAsia="宋体" w:cs="Times New Roman"/>
          <w:i w:val="0"/>
          <w:iCs w:val="0"/>
          <w:sz w:val="24"/>
          <w:szCs w:val="24"/>
          <w:vertAlign w:val="baseline"/>
        </w:rPr>
        <w:footnoteReference w:id="0" w:customMarkFollows="1"/>
        <w:t>*</w:t>
      </w:r>
      <w:r>
        <w:rPr>
          <w:rFonts w:hint="default" w:ascii="Times New Roman" w:hAnsi="Times New Roman" w:eastAsia="宋体" w:cs="Times New Roman"/>
          <w:i w:val="0"/>
          <w:iCs w:val="0"/>
          <w:sz w:val="24"/>
          <w:szCs w:val="24"/>
          <w:vertAlign w:val="superscript"/>
          <w:lang w:val="en-US" w:eastAsia="zh-CN"/>
        </w:rPr>
        <w:t>,1</w:t>
      </w:r>
      <w:r>
        <w:rPr>
          <w:rFonts w:hint="default" w:ascii="Times New Roman" w:hAnsi="Times New Roman" w:eastAsia="宋体" w:cs="Times New Roman"/>
          <w:i w:val="0"/>
          <w:iCs w:val="0"/>
          <w:sz w:val="24"/>
          <w:szCs w:val="24"/>
        </w:rPr>
        <w:t xml:space="preserve">, </w:t>
      </w:r>
      <w:r>
        <w:rPr>
          <w:rFonts w:hint="default" w:ascii="Times New Roman" w:hAnsi="Times New Roman" w:eastAsia="宋体" w:cs="Times New Roman"/>
          <w:i w:val="0"/>
          <w:iCs w:val="0"/>
          <w:sz w:val="24"/>
          <w:szCs w:val="24"/>
          <w:lang w:val="en-US" w:eastAsia="zh-CN"/>
        </w:rPr>
        <w:t>Shiyao Zhang</w:t>
      </w:r>
      <w:r>
        <w:rPr>
          <w:rFonts w:hint="default" w:ascii="Times New Roman" w:hAnsi="Times New Roman" w:eastAsia="宋体" w:cs="Times New Roman"/>
          <w:i w:val="0"/>
          <w:iCs w:val="0"/>
          <w:sz w:val="24"/>
          <w:szCs w:val="24"/>
          <w:vertAlign w:val="superscript"/>
          <w:lang w:val="en-US" w:eastAsia="zh-CN"/>
        </w:rPr>
        <w:t>1</w:t>
      </w:r>
      <w:r>
        <w:rPr>
          <w:rFonts w:hint="default" w:ascii="Times New Roman" w:hAnsi="Times New Roman" w:eastAsia="宋体" w:cs="Times New Roman"/>
          <w:i w:val="0"/>
          <w:iCs w:val="0"/>
          <w:sz w:val="24"/>
          <w:szCs w:val="24"/>
          <w:lang w:val="en-US" w:eastAsia="zh-CN"/>
        </w:rPr>
        <w:t xml:space="preserve">, </w:t>
      </w:r>
      <w:r>
        <w:rPr>
          <w:rFonts w:hint="default" w:ascii="Times New Roman" w:hAnsi="Times New Roman" w:eastAsia="宋体" w:cs="Times New Roman"/>
          <w:i w:val="0"/>
          <w:iCs w:val="0"/>
          <w:color w:val="000000"/>
          <w:sz w:val="24"/>
          <w:szCs w:val="24"/>
          <w:lang w:val="en-US" w:eastAsia="zh-CN"/>
        </w:rPr>
        <w:t>Tong Wei</w:t>
      </w:r>
      <w:r>
        <w:rPr>
          <w:rFonts w:hint="default" w:ascii="Times New Roman" w:hAnsi="Times New Roman" w:eastAsia="宋体" w:cs="Times New Roman"/>
          <w:i w:val="0"/>
          <w:iCs w:val="0"/>
          <w:sz w:val="24"/>
          <w:szCs w:val="24"/>
          <w:vertAlign w:val="superscript"/>
          <w:lang w:val="en-US" w:eastAsia="zh-CN"/>
        </w:rPr>
        <w:t>1</w:t>
      </w:r>
      <w:r>
        <w:rPr>
          <w:rFonts w:hint="default" w:ascii="Times New Roman" w:hAnsi="Times New Roman" w:eastAsia="宋体" w:cs="Times New Roman"/>
          <w:i w:val="0"/>
          <w:iCs w:val="0"/>
          <w:color w:val="000000"/>
          <w:sz w:val="24"/>
          <w:szCs w:val="24"/>
          <w:lang w:val="en-US" w:eastAsia="zh-CN"/>
        </w:rPr>
        <w:t xml:space="preserve">, </w:t>
      </w:r>
      <w:r>
        <w:rPr>
          <w:rFonts w:hint="default" w:ascii="Times New Roman" w:hAnsi="Times New Roman" w:eastAsia="宋体" w:cs="Times New Roman"/>
          <w:i w:val="0"/>
          <w:iCs w:val="0"/>
          <w:sz w:val="24"/>
          <w:szCs w:val="24"/>
          <w:lang w:val="en-US" w:eastAsia="zh-CN"/>
        </w:rPr>
        <w:t>Xiong Yang</w:t>
      </w:r>
      <w:r>
        <w:rPr>
          <w:rFonts w:hint="default" w:ascii="Times New Roman" w:hAnsi="Times New Roman" w:eastAsia="宋体" w:cs="Times New Roman"/>
          <w:i w:val="0"/>
          <w:iCs w:val="0"/>
          <w:sz w:val="24"/>
          <w:szCs w:val="24"/>
          <w:vertAlign w:val="superscript"/>
          <w:lang w:val="en-US" w:eastAsia="zh-CN"/>
        </w:rPr>
        <w:t xml:space="preserve">1 </w:t>
      </w:r>
      <w:r>
        <w:rPr>
          <w:rFonts w:hint="default" w:ascii="Times New Roman" w:hAnsi="Times New Roman" w:eastAsia="宋体" w:cs="Times New Roman"/>
          <w:i w:val="0"/>
          <w:iCs w:val="0"/>
          <w:sz w:val="24"/>
          <w:szCs w:val="24"/>
          <w:vertAlign w:val="baseline"/>
          <w:lang w:val="en-US" w:eastAsia="zh-CN"/>
        </w:rPr>
        <w:t xml:space="preserve">&amp; </w:t>
      </w:r>
      <w:r>
        <w:rPr>
          <w:rFonts w:hint="default" w:ascii="Times New Roman" w:hAnsi="Times New Roman" w:eastAsia="宋体" w:cs="Times New Roman"/>
          <w:i w:val="0"/>
          <w:iCs w:val="0"/>
          <w:color w:val="000000"/>
          <w:sz w:val="24"/>
          <w:szCs w:val="24"/>
          <w:vertAlign w:val="baseline"/>
          <w:lang w:val="en-US" w:eastAsia="zh-CN"/>
        </w:rPr>
        <w:t>Limin Liu*</w:t>
      </w:r>
      <w:r>
        <w:rPr>
          <w:rFonts w:hint="default" w:ascii="Times New Roman" w:hAnsi="Times New Roman" w:eastAsia="宋体" w:cs="Times New Roman"/>
          <w:i w:val="0"/>
          <w:iCs w:val="0"/>
          <w:color w:val="000000"/>
          <w:sz w:val="24"/>
          <w:szCs w:val="24"/>
          <w:vertAlign w:val="superscript"/>
          <w:lang w:val="en-US" w:eastAsia="zh-CN"/>
        </w:rPr>
        <w:t>,2</w:t>
      </w:r>
    </w:p>
    <w:p w14:paraId="4BC6A331">
      <w:pPr>
        <w:pStyle w:val="14"/>
        <w:jc w:val="center"/>
        <w:rPr>
          <w:rFonts w:hint="default" w:ascii="Times New Roman" w:hAnsi="Times New Roman" w:eastAsia="宋体" w:cs="Times New Roman"/>
          <w:sz w:val="24"/>
          <w:szCs w:val="24"/>
          <w:vertAlign w:val="superscript"/>
          <w:lang w:eastAsia="zh-CN"/>
        </w:rPr>
      </w:pPr>
    </w:p>
    <w:p w14:paraId="1A77FCA9">
      <w:pPr>
        <w:widowControl/>
        <w:jc w:val="left"/>
      </w:pPr>
      <w:r>
        <w:br w:type="page"/>
      </w:r>
    </w:p>
    <w:p w14:paraId="29194A0C">
      <w:pPr>
        <w:spacing w:line="360" w:lineRule="auto"/>
        <w:jc w:val="center"/>
        <w:rPr>
          <w:rFonts w:hint="default" w:ascii="Times New Roman" w:hAnsi="Times New Roman" w:cs="Times New Roman"/>
          <w:b/>
          <w:bCs/>
          <w:sz w:val="28"/>
          <w:szCs w:val="28"/>
        </w:rPr>
      </w:pPr>
      <w:r>
        <w:rPr>
          <w:rFonts w:hint="default" w:ascii="Times New Roman" w:hAnsi="Times New Roman" w:cs="Times New Roman"/>
          <w:b/>
          <w:bCs/>
          <w:sz w:val="28"/>
          <w:szCs w:val="28"/>
          <w:lang w:val="en-US" w:eastAsia="zh-CN"/>
        </w:rPr>
        <w:t>Ⅰ</w:t>
      </w:r>
      <w:r>
        <w:rPr>
          <w:rFonts w:hint="default" w:ascii="Times New Roman" w:hAnsi="Times New Roman" w:cs="Times New Roman"/>
          <w:b/>
          <w:bCs/>
          <w:sz w:val="28"/>
          <w:szCs w:val="28"/>
        </w:rPr>
        <w:t>. Spin Hamiltonian model</w:t>
      </w:r>
    </w:p>
    <w:p w14:paraId="5CDD8DE3">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Four different magnetic configurations</w:t>
      </w:r>
      <w:r>
        <w:rPr>
          <w:rFonts w:hint="eastAsia"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FM1</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oMath>
      <w:r>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FM2</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oMath>
      <w:r>
        <w:rPr>
          <w:rFonts w:ascii="Times New Roman" w:hAnsi="Times New Roman" w:cs="Times New Roman"/>
          <w:sz w:val="24"/>
          <w:szCs w:val="24"/>
        </w:rPr>
        <w:t>,</w:t>
      </w:r>
      <w:r>
        <w:rPr>
          <w:rFonts w:hint="eastAsia"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AFM1</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oMath>
      <w:r>
        <w:rPr>
          <w:rFonts w:hint="eastAsia" w:hAnsi="Cambria Math" w:cs="Times New Roman"/>
          <w:sz w:val="24"/>
          <w:szCs w:val="24"/>
        </w:rPr>
        <w:t xml:space="preserve"> </w:t>
      </w:r>
      <w:r>
        <w:rPr>
          <w:rFonts w:ascii="Times New Roman" w:hAnsi="Times New Roman" w:cs="Times New Roman"/>
          <w:sz w:val="24"/>
          <w:szCs w:val="24"/>
        </w:rPr>
        <w:t xml:space="preserve">and </w:t>
      </w:r>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AFM2</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oMath>
      <w:r>
        <w:rPr>
          <w:rFonts w:hint="eastAsia" w:ascii="Times New Roman" w:hAnsi="Times New Roman" w:cs="Times New Roman"/>
          <w:sz w:val="24"/>
          <w:szCs w:val="24"/>
        </w:rPr>
        <w:t>)</w:t>
      </w:r>
      <w:r>
        <w:rPr>
          <w:rFonts w:ascii="Times New Roman" w:hAnsi="Times New Roman" w:cs="Times New Roman"/>
          <w:sz w:val="24"/>
          <w:szCs w:val="24"/>
        </w:rPr>
        <w:t xml:space="preserve"> were established</w:t>
      </w:r>
      <w:r>
        <w:rPr>
          <w:rFonts w:hint="eastAsia" w:ascii="Times New Roman" w:hAnsi="Times New Roman" w:cs="Times New Roman"/>
          <w:sz w:val="24"/>
          <w:szCs w:val="24"/>
        </w:rPr>
        <w:t xml:space="preserve"> to obtain the Heisenberg exchange parameters (</w:t>
      </w:r>
      <m:oMath>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oMath>
      <w:r>
        <w:rPr>
          <w:rStyle w:val="13"/>
          <w:rFonts w:hint="eastAsia"/>
          <w:sz w:val="24"/>
          <w:szCs w:val="24"/>
        </w:rPr>
        <w:t xml:space="preserve">, </w:t>
      </w:r>
      <m:oMath>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oMath>
      <w:r>
        <w:rPr>
          <w:rStyle w:val="13"/>
          <w:rFonts w:hint="eastAsia"/>
          <w:sz w:val="24"/>
          <w:szCs w:val="24"/>
        </w:rPr>
        <w:t xml:space="preserve"> </w:t>
      </w:r>
      <w:r>
        <w:rPr>
          <w:rStyle w:val="13"/>
          <w:rFonts w:ascii="Times New Roman" w:hAnsi="Times New Roman" w:cs="Times New Roman"/>
          <w:sz w:val="24"/>
          <w:szCs w:val="24"/>
        </w:rPr>
        <w:t xml:space="preserve">and </w:t>
      </w:r>
      <m:oMath>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oMath>
      <w:r>
        <w:rPr>
          <w:rFonts w:hint="eastAsia" w:ascii="Times New Roman" w:hAnsi="Times New Roman" w:cs="Times New Roman"/>
          <w:sz w:val="24"/>
          <w:szCs w:val="24"/>
        </w:rPr>
        <w:t>). Here, the interlayer AFM coupling and intralayer FM coupling of all stacking patterns are understood by deducing the Hamiltonian for four spin configurations.</w:t>
      </w:r>
    </w:p>
    <w:p w14:paraId="74B917BB">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For AA-0 stacking,</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1"/>
        <w:gridCol w:w="511"/>
      </w:tblGrid>
      <w:tr w14:paraId="00DE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011" w:type="dxa"/>
            <w:tcBorders>
              <w:top w:val="nil"/>
              <w:left w:val="nil"/>
              <w:bottom w:val="nil"/>
              <w:right w:val="nil"/>
            </w:tcBorders>
          </w:tcPr>
          <w:p w14:paraId="778C1588">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FM1</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70DF3BB7">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FM2</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6348A0A6">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AFM1</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607EC134">
            <w:pPr>
              <w:spacing w:line="360" w:lineRule="auto"/>
              <w:ind w:firstLine="480" w:firstLineChars="200"/>
              <w:rPr>
                <w:rFonts w:hAnsi="Cambria Math" w:cs="Times New Roman"/>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AFM2</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tc>
        <w:tc>
          <w:tcPr>
            <w:tcW w:w="511" w:type="dxa"/>
            <w:tcBorders>
              <w:top w:val="nil"/>
              <w:left w:val="nil"/>
              <w:bottom w:val="nil"/>
              <w:right w:val="nil"/>
            </w:tcBorders>
            <w:vAlign w:val="center"/>
          </w:tcPr>
          <w:p w14:paraId="7814DA38">
            <w:pPr>
              <w:spacing w:line="360" w:lineRule="auto"/>
              <w:jc w:val="right"/>
              <w:rPr>
                <w:rFonts w:hAnsi="Cambria Math"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1</w:t>
            </w:r>
            <w:r>
              <w:rPr>
                <w:rFonts w:ascii="Times New Roman" w:hAnsi="Times New Roman" w:cs="Times New Roman"/>
                <w:sz w:val="24"/>
                <w:szCs w:val="24"/>
              </w:rPr>
              <w:t>)</w:t>
            </w:r>
          </w:p>
        </w:tc>
      </w:tr>
    </w:tbl>
    <w:p w14:paraId="53F0BE24">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For AA-1 stacking,</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1"/>
        <w:gridCol w:w="511"/>
      </w:tblGrid>
      <w:tr w14:paraId="2D6DC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4" w:hRule="atLeast"/>
        </w:trPr>
        <w:tc>
          <w:tcPr>
            <w:tcW w:w="8011" w:type="dxa"/>
            <w:tcBorders>
              <w:top w:val="nil"/>
              <w:left w:val="nil"/>
              <w:bottom w:val="nil"/>
              <w:right w:val="nil"/>
            </w:tcBorders>
          </w:tcPr>
          <w:p w14:paraId="680AD6F1">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FM1</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2DCDD08C">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FM2</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42750C8E">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AFM1</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594D5C8C">
            <w:pPr>
              <w:spacing w:line="360" w:lineRule="auto"/>
              <w:ind w:firstLine="480" w:firstLineChars="200"/>
              <w:rPr>
                <w:rFonts w:hAnsi="Cambria Math" w:cs="Times New Roman"/>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AFM2</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tc>
        <w:tc>
          <w:tcPr>
            <w:tcW w:w="511" w:type="dxa"/>
            <w:tcBorders>
              <w:top w:val="nil"/>
              <w:left w:val="nil"/>
              <w:bottom w:val="nil"/>
              <w:right w:val="nil"/>
            </w:tcBorders>
            <w:vAlign w:val="center"/>
          </w:tcPr>
          <w:p w14:paraId="566BDBEA">
            <w:pPr>
              <w:spacing w:line="360" w:lineRule="auto"/>
              <w:jc w:val="right"/>
              <w:rPr>
                <w:rFonts w:hAnsi="Cambria Math"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w:t>
            </w:r>
          </w:p>
        </w:tc>
      </w:tr>
    </w:tbl>
    <w:p w14:paraId="5822EAEB">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For AA-2 stacking,</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1"/>
        <w:gridCol w:w="511"/>
      </w:tblGrid>
      <w:tr w14:paraId="667D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011" w:type="dxa"/>
            <w:tcBorders>
              <w:top w:val="nil"/>
              <w:left w:val="nil"/>
              <w:bottom w:val="nil"/>
              <w:right w:val="nil"/>
            </w:tcBorders>
          </w:tcPr>
          <w:p w14:paraId="77363E87">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FM1</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3F5F7F51">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FM2</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4164D81C">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AFM1</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64401F53">
            <w:pPr>
              <w:spacing w:line="360" w:lineRule="auto"/>
              <w:ind w:firstLine="480" w:firstLineChars="200"/>
              <w:rPr>
                <w:rFonts w:hAnsi="Cambria Math" w:cs="Times New Roman"/>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AFM2</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tc>
        <w:tc>
          <w:tcPr>
            <w:tcW w:w="511" w:type="dxa"/>
            <w:tcBorders>
              <w:top w:val="nil"/>
              <w:left w:val="nil"/>
              <w:bottom w:val="nil"/>
              <w:right w:val="nil"/>
            </w:tcBorders>
            <w:vAlign w:val="center"/>
          </w:tcPr>
          <w:p w14:paraId="32FF725A">
            <w:pPr>
              <w:spacing w:line="360" w:lineRule="auto"/>
              <w:jc w:val="right"/>
              <w:rPr>
                <w:rFonts w:hAnsi="Cambria Math"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3</w:t>
            </w:r>
            <w:r>
              <w:rPr>
                <w:rFonts w:ascii="Times New Roman" w:hAnsi="Times New Roman" w:cs="Times New Roman"/>
                <w:sz w:val="24"/>
                <w:szCs w:val="24"/>
              </w:rPr>
              <w:t>)</w:t>
            </w:r>
          </w:p>
        </w:tc>
      </w:tr>
    </w:tbl>
    <w:p w14:paraId="67AF2321">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For AB-0 stacking,</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1"/>
        <w:gridCol w:w="511"/>
      </w:tblGrid>
      <w:tr w14:paraId="4E1A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011" w:type="dxa"/>
            <w:tcBorders>
              <w:top w:val="nil"/>
              <w:left w:val="nil"/>
              <w:bottom w:val="nil"/>
              <w:right w:val="nil"/>
            </w:tcBorders>
          </w:tcPr>
          <w:p w14:paraId="584F1ECC">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FM1</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30555279">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FM2</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02D96E25">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AFM1</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6ECE4D84">
            <w:pPr>
              <w:spacing w:line="360" w:lineRule="auto"/>
              <w:ind w:firstLine="480" w:firstLineChars="200"/>
              <w:rPr>
                <w:rFonts w:hAnsi="Cambria Math" w:cs="Times New Roman"/>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AFM2</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tc>
        <w:tc>
          <w:tcPr>
            <w:tcW w:w="511" w:type="dxa"/>
            <w:tcBorders>
              <w:top w:val="nil"/>
              <w:left w:val="nil"/>
              <w:bottom w:val="nil"/>
              <w:right w:val="nil"/>
            </w:tcBorders>
            <w:vAlign w:val="center"/>
          </w:tcPr>
          <w:p w14:paraId="4249C17E">
            <w:pPr>
              <w:spacing w:line="360" w:lineRule="auto"/>
              <w:jc w:val="right"/>
              <w:rPr>
                <w:rFonts w:hAnsi="Cambria Math"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4</w:t>
            </w:r>
            <w:r>
              <w:rPr>
                <w:rFonts w:ascii="Times New Roman" w:hAnsi="Times New Roman" w:cs="Times New Roman"/>
                <w:sz w:val="24"/>
                <w:szCs w:val="24"/>
              </w:rPr>
              <w:t>)</w:t>
            </w:r>
          </w:p>
        </w:tc>
      </w:tr>
    </w:tbl>
    <w:p w14:paraId="7AF304DC">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For AB-1 stacking,</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3"/>
        <w:gridCol w:w="619"/>
      </w:tblGrid>
      <w:tr w14:paraId="57032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903" w:type="dxa"/>
            <w:tcBorders>
              <w:top w:val="nil"/>
              <w:left w:val="nil"/>
              <w:bottom w:val="nil"/>
              <w:right w:val="nil"/>
            </w:tcBorders>
          </w:tcPr>
          <w:p w14:paraId="1404B06E">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FM1</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1A0D63C2">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FM2</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3340393C">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AFM1</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4284732F">
            <w:pPr>
              <w:spacing w:line="360" w:lineRule="auto"/>
              <w:ind w:firstLine="480" w:firstLineChars="200"/>
              <w:rPr>
                <w:rFonts w:hAnsi="Cambria Math" w:cs="Times New Roman"/>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AFM2</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tc>
        <w:tc>
          <w:tcPr>
            <w:tcW w:w="619" w:type="dxa"/>
            <w:tcBorders>
              <w:top w:val="nil"/>
              <w:left w:val="nil"/>
              <w:bottom w:val="nil"/>
              <w:right w:val="nil"/>
            </w:tcBorders>
            <w:vAlign w:val="center"/>
          </w:tcPr>
          <w:p w14:paraId="6A479A70">
            <w:pPr>
              <w:spacing w:line="360" w:lineRule="auto"/>
              <w:jc w:val="right"/>
              <w:rPr>
                <w:rFonts w:hAnsi="Cambria Math"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5</w:t>
            </w:r>
            <w:r>
              <w:rPr>
                <w:rFonts w:ascii="Times New Roman" w:hAnsi="Times New Roman" w:cs="Times New Roman"/>
                <w:sz w:val="24"/>
                <w:szCs w:val="24"/>
              </w:rPr>
              <w:t>)</w:t>
            </w:r>
          </w:p>
        </w:tc>
      </w:tr>
    </w:tbl>
    <w:p w14:paraId="40D6C5A1">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For AB-2 stacking,</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3"/>
        <w:gridCol w:w="679"/>
      </w:tblGrid>
      <w:tr w14:paraId="4F9E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843" w:type="dxa"/>
            <w:tcBorders>
              <w:top w:val="nil"/>
              <w:left w:val="nil"/>
              <w:bottom w:val="nil"/>
              <w:right w:val="nil"/>
            </w:tcBorders>
          </w:tcPr>
          <w:p w14:paraId="3A17AD7E">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FM1</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30F0848F">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FM2</m:t>
                    </m:r>
                    <m:ctrlPr>
                      <w:rPr>
                        <w:rFonts w:ascii="Cambria Math" w:hAnsi="Cambria Math" w:cs="Times New Roman"/>
                        <w:i/>
                        <w:sz w:val="24"/>
                        <w:szCs w:val="24"/>
                      </w:rPr>
                    </m:ctrlPr>
                  </m:sub>
                  <m:sup>
                    <m:r>
                      <m:rPr/>
                      <w:rPr>
                        <w:rFonts w:ascii="Cambria Math" w:hAnsi="Cambria Math" w:cs="Times New Roman"/>
                        <w:sz w:val="24"/>
                        <w:szCs w:val="24"/>
                      </w:rPr>
                      <m:t>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+6</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79C376AA">
            <w:pPr>
              <w:spacing w:line="360" w:lineRule="auto"/>
              <w:ind w:firstLine="480" w:firstLineChars="200"/>
              <w:rPr>
                <w:rStyle w:val="13"/>
                <w:rFonts w:hAnsi="Cambria Math"/>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AFM1</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p w14:paraId="2A7C3D4F">
            <w:pPr>
              <w:spacing w:line="360" w:lineRule="auto"/>
              <w:ind w:firstLine="480" w:firstLineChars="200"/>
              <w:rPr>
                <w:rFonts w:hAnsi="Cambria Math" w:cs="Times New Roman"/>
                <w:sz w:val="24"/>
                <w:szCs w:val="24"/>
              </w:rPr>
            </w:pPr>
            <m:oMathPara>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AFM2</m:t>
                    </m:r>
                    <m:ctrlPr>
                      <w:rPr>
                        <w:rFonts w:ascii="Cambria Math" w:hAnsi="Cambria Math" w:cs="Times New Roman"/>
                        <w:i/>
                        <w:sz w:val="24"/>
                        <w:szCs w:val="24"/>
                      </w:rPr>
                    </m:ctrlPr>
                  </m:sub>
                  <m:sup>
                    <m:r>
                      <m:rPr/>
                      <w:rPr>
                        <w:rFonts w:ascii="Cambria Math" w:hAnsi="Cambria Math" w:cs="Times New Roman"/>
                        <w:sz w:val="24"/>
                        <w:szCs w:val="24"/>
                      </w:rPr>
                      <m:t>AFM1</m:t>
                    </m:r>
                    <m:ctrlPr>
                      <w:rPr>
                        <w:rFonts w:ascii="Cambria Math" w:hAnsi="Cambria Math" w:cs="Times New Roman"/>
                        <w:i/>
                        <w:sz w:val="24"/>
                        <w:szCs w:val="24"/>
                      </w:rPr>
                    </m:ctrlPr>
                  </m:sup>
                </m:sSubSup>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0</m:t>
                    </m:r>
                    <m:ctrlPr>
                      <w:rPr>
                        <w:rFonts w:ascii="Cambria Math" w:hAnsi="Cambria Math" w:cs="Times New Roman"/>
                        <w:i/>
                        <w:sz w:val="24"/>
                        <w:szCs w:val="24"/>
                      </w:rPr>
                    </m:ctrlPr>
                  </m:sub>
                </m:sSub>
                <m:r>
                  <m:rPr/>
                  <w:rPr>
                    <w:rFonts w:ascii="Cambria Math" w:hAnsi="Cambria Math" w:cs="Times New Roman"/>
                    <w:sz w:val="24"/>
                    <w:szCs w:val="24"/>
                  </w:rPr>
                  <m:t>−2</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1⊥</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+3</m:t>
                </m:r>
                <m:sSub>
                  <m:sSubPr>
                    <m:ctrlPr>
                      <w:rPr>
                        <w:rStyle w:val="13"/>
                        <w:rFonts w:ascii="Cambria Math" w:hAnsi="Cambria Math"/>
                        <w:i/>
                        <w:sz w:val="24"/>
                        <w:szCs w:val="24"/>
                      </w:rPr>
                    </m:ctrlPr>
                  </m:sSubPr>
                  <m:e>
                    <m:r>
                      <m:rPr/>
                      <w:rPr>
                        <w:rStyle w:val="13"/>
                        <w:rFonts w:ascii="Cambria Math" w:hAnsi="Cambria Math"/>
                        <w:sz w:val="24"/>
                        <w:szCs w:val="24"/>
                      </w:rPr>
                      <m:t>J</m:t>
                    </m:r>
                    <m:ctrlPr>
                      <w:rPr>
                        <w:rStyle w:val="13"/>
                        <w:rFonts w:ascii="Cambria Math" w:hAnsi="Cambria Math"/>
                        <w:i/>
                        <w:sz w:val="24"/>
                        <w:szCs w:val="24"/>
                      </w:rPr>
                    </m:ctrlPr>
                  </m:e>
                  <m:sub>
                    <m:r>
                      <m:rPr/>
                      <w:rPr>
                        <w:rStyle w:val="13"/>
                        <w:rFonts w:ascii="Cambria Math" w:hAnsi="Cambria Math"/>
                        <w:sz w:val="24"/>
                        <w:szCs w:val="24"/>
                      </w:rPr>
                      <m:t>2⊥</m:t>
                    </m:r>
                    <m:ctrlPr>
                      <w:rPr>
                        <w:rStyle w:val="13"/>
                        <w:rFonts w:ascii="Cambria Math" w:hAnsi="Cambria Math"/>
                        <w:i/>
                        <w:sz w:val="24"/>
                        <w:szCs w:val="24"/>
                      </w:rPr>
                    </m:ctrlPr>
                  </m:sub>
                </m:sSub>
                <m:sSup>
                  <m:sSupPr>
                    <m:ctrlPr>
                      <w:rPr>
                        <w:rStyle w:val="13"/>
                        <w:rFonts w:ascii="Cambria Math" w:hAnsi="Cambria Math"/>
                        <w:i/>
                        <w:sz w:val="24"/>
                        <w:szCs w:val="24"/>
                      </w:rPr>
                    </m:ctrlPr>
                  </m:sSupPr>
                  <m:e>
                    <m:r>
                      <m:rPr/>
                      <w:rPr>
                        <w:rStyle w:val="13"/>
                        <w:rFonts w:ascii="Cambria Math" w:hAnsi="Cambria Math"/>
                        <w:sz w:val="24"/>
                        <w:szCs w:val="24"/>
                      </w:rPr>
                      <m:t>S</m:t>
                    </m:r>
                    <m:ctrlPr>
                      <w:rPr>
                        <w:rStyle w:val="13"/>
                        <w:rFonts w:ascii="Cambria Math" w:hAnsi="Cambria Math"/>
                        <w:i/>
                        <w:sz w:val="24"/>
                        <w:szCs w:val="24"/>
                      </w:rPr>
                    </m:ctrlPr>
                  </m:e>
                  <m:sup>
                    <m:r>
                      <m:rPr/>
                      <w:rPr>
                        <w:rStyle w:val="13"/>
                        <w:rFonts w:ascii="Cambria Math" w:hAnsi="Cambria Math"/>
                        <w:sz w:val="24"/>
                        <w:szCs w:val="24"/>
                      </w:rPr>
                      <m:t>2</m:t>
                    </m:r>
                    <m:ctrlPr>
                      <w:rPr>
                        <w:rStyle w:val="13"/>
                        <w:rFonts w:ascii="Cambria Math" w:hAnsi="Cambria Math"/>
                        <w:i/>
                        <w:sz w:val="24"/>
                        <w:szCs w:val="24"/>
                      </w:rPr>
                    </m:ctrlPr>
                  </m:sup>
                </m:sSup>
                <m:r>
                  <m:rPr/>
                  <w:rPr>
                    <w:rStyle w:val="13"/>
                    <w:rFonts w:ascii="Cambria Math" w:hAnsi="Cambria Math"/>
                    <w:sz w:val="24"/>
                    <w:szCs w:val="24"/>
                  </w:rPr>
                  <m:t>.</m:t>
                </m:r>
              </m:oMath>
            </m:oMathPara>
          </w:p>
        </w:tc>
        <w:tc>
          <w:tcPr>
            <w:tcW w:w="679" w:type="dxa"/>
            <w:tcBorders>
              <w:top w:val="nil"/>
              <w:left w:val="nil"/>
              <w:bottom w:val="nil"/>
              <w:right w:val="nil"/>
            </w:tcBorders>
            <w:vAlign w:val="center"/>
          </w:tcPr>
          <w:p w14:paraId="3B346B51">
            <w:pPr>
              <w:spacing w:line="360" w:lineRule="auto"/>
              <w:jc w:val="right"/>
              <w:rPr>
                <w:rFonts w:hAnsi="Cambria Math"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p>
        </w:tc>
      </w:tr>
    </w:tbl>
    <w:p w14:paraId="5E4B40C5">
      <w:pPr>
        <w:spacing w:line="360" w:lineRule="auto"/>
        <w:rPr>
          <w:rFonts w:ascii="Times New Roman" w:hAnsi="Times New Roman" w:cs="Times New Roman"/>
          <w:sz w:val="24"/>
          <w:szCs w:val="24"/>
        </w:rPr>
      </w:pPr>
      <w:r>
        <w:rPr>
          <w:rFonts w:hint="eastAsia" w:ascii="Times New Roman" w:hAnsi="Times New Roman" w:cs="Times New Roman"/>
          <w:sz w:val="24"/>
          <w:szCs w:val="24"/>
        </w:rPr>
        <w:t xml:space="preserve">where, FM1, FM2, AFM1 and AFM2 represent the intralayer </w:t>
      </w:r>
      <w:r>
        <w:rPr>
          <w:rFonts w:ascii="Times New Roman" w:hAnsi="Times New Roman" w:cs="Times New Roman"/>
          <w:sz w:val="24"/>
          <w:szCs w:val="24"/>
        </w:rPr>
        <w:t>magnetic configuration</w:t>
      </w:r>
      <w:r>
        <w:rPr>
          <w:rFonts w:hint="eastAsia" w:ascii="Times New Roman" w:hAnsi="Times New Roman" w:cs="Times New Roman"/>
          <w:sz w:val="24"/>
          <w:szCs w:val="24"/>
        </w:rPr>
        <w:t xml:space="preserve">. The </w:t>
      </w:r>
      <w:r>
        <w:rPr>
          <w:rFonts w:ascii="Times New Roman" w:hAnsi="Times New Roman" w:cs="Times New Roman"/>
          <w:sz w:val="24"/>
          <w:szCs w:val="24"/>
        </w:rPr>
        <w:t xml:space="preserve">spin quantum number </w:t>
      </w:r>
      <w:r>
        <w:rPr>
          <w:rFonts w:hint="eastAsia" w:ascii="Times New Roman" w:hAnsi="Times New Roman" w:cs="Times New Roman"/>
          <w:sz w:val="24"/>
          <w:szCs w:val="24"/>
        </w:rPr>
        <w:t xml:space="preserve">S </w:t>
      </w:r>
      <w:r>
        <w:rPr>
          <w:rFonts w:ascii="Times New Roman" w:hAnsi="Times New Roman" w:cs="Times New Roman"/>
          <w:sz w:val="24"/>
          <w:szCs w:val="24"/>
        </w:rPr>
        <w:t>=</w:t>
      </w:r>
      <w:r>
        <w:rPr>
          <w:rFonts w:hint="eastAsia" w:ascii="Times New Roman" w:hAnsi="Times New Roman" w:cs="Times New Roman"/>
          <w:sz w:val="24"/>
          <w:szCs w:val="24"/>
        </w:rPr>
        <w:t xml:space="preserve"> 0</w:t>
      </w:r>
      <w:r>
        <w:rPr>
          <w:rFonts w:ascii="Times New Roman" w:hAnsi="Times New Roman" w:cs="Times New Roman"/>
          <w:sz w:val="24"/>
          <w:szCs w:val="24"/>
        </w:rPr>
        <w:t>.5</w:t>
      </w:r>
      <w:r>
        <w:rPr>
          <w:rFonts w:hint="eastAsia" w:ascii="Times New Roman" w:hAnsi="Times New Roman" w:cs="Times New Roman"/>
          <w:sz w:val="24"/>
          <w:szCs w:val="24"/>
        </w:rPr>
        <w:t>, and the results are summarized in Table. S2.</w:t>
      </w:r>
    </w:p>
    <w:p w14:paraId="60228F3F">
      <w:pPr>
        <w:rPr>
          <w:rFonts w:ascii="Times New Roman" w:hAnsi="Times New Roman" w:cs="Times New Roman"/>
          <w:sz w:val="24"/>
          <w:szCs w:val="24"/>
        </w:rPr>
      </w:pPr>
      <w:r>
        <w:rPr>
          <w:rFonts w:ascii="Times New Roman" w:hAnsi="Times New Roman" w:cs="Times New Roman"/>
          <w:sz w:val="24"/>
          <w:szCs w:val="24"/>
        </w:rPr>
        <w:br w:type="page"/>
      </w:r>
    </w:p>
    <w:p w14:paraId="5B499322">
      <w:pPr>
        <w:widowControl/>
        <w:spacing w:line="480" w:lineRule="auto"/>
        <w:jc w:val="center"/>
        <w:rPr>
          <w:rFonts w:ascii="Times New Roman" w:hAnsi="Times New Roman" w:eastAsia="宋体" w:cs="Times New Roman"/>
          <w:b/>
          <w:bCs/>
          <w:sz w:val="28"/>
          <w:szCs w:val="28"/>
        </w:rPr>
      </w:pPr>
      <w:r>
        <w:rPr>
          <w:rFonts w:hint="default" w:ascii="Times New Roman" w:hAnsi="Times New Roman" w:eastAsia="宋体" w:cs="Times New Roman"/>
          <w:b/>
          <w:bCs/>
          <w:sz w:val="28"/>
          <w:szCs w:val="28"/>
          <w:lang w:val="en-US" w:eastAsia="zh-CN"/>
        </w:rPr>
        <w:t>Ⅱ</w:t>
      </w:r>
      <w:r>
        <w:rPr>
          <w:rFonts w:hint="default" w:ascii="Times New Roman" w:hAnsi="Times New Roman" w:eastAsia="宋体" w:cs="Times New Roman"/>
          <w:b/>
          <w:bCs/>
          <w:sz w:val="28"/>
          <w:szCs w:val="28"/>
        </w:rPr>
        <w:t>. Table</w:t>
      </w:r>
      <w:r>
        <w:rPr>
          <w:rFonts w:ascii="Times New Roman" w:hAnsi="Times New Roman" w:eastAsia="宋体" w:cs="Times New Roman"/>
          <w:b/>
          <w:bCs/>
          <w:sz w:val="28"/>
          <w:szCs w:val="28"/>
        </w:rPr>
        <w:t xml:space="preserve">s S1 </w:t>
      </w:r>
      <w:r>
        <w:rPr>
          <w:rFonts w:hint="eastAsia" w:ascii="Times New Roman" w:hAnsi="Times New Roman" w:eastAsia="宋体" w:cs="Times New Roman"/>
          <w:b/>
          <w:bCs/>
          <w:sz w:val="28"/>
          <w:szCs w:val="28"/>
        </w:rPr>
        <w:t>and</w:t>
      </w:r>
      <w:r>
        <w:rPr>
          <w:rFonts w:ascii="Times New Roman" w:hAnsi="Times New Roman" w:eastAsia="宋体" w:cs="Times New Roman"/>
          <w:b/>
          <w:bCs/>
          <w:sz w:val="28"/>
          <w:szCs w:val="28"/>
        </w:rPr>
        <w:t xml:space="preserve"> S</w:t>
      </w:r>
      <w:r>
        <w:rPr>
          <w:rFonts w:hint="eastAsia" w:ascii="Times New Roman" w:hAnsi="Times New Roman" w:eastAsia="宋体" w:cs="Times New Roman"/>
          <w:b/>
          <w:bCs/>
          <w:sz w:val="28"/>
          <w:szCs w:val="28"/>
        </w:rPr>
        <w:t>2</w:t>
      </w:r>
    </w:p>
    <w:p w14:paraId="25F3871B">
      <w:pPr>
        <w:pStyle w:val="2"/>
        <w:jc w:val="left"/>
        <w:rPr>
          <w:rFonts w:ascii="Cambria Math" w:hAnsi="Cambria Math" w:cs="Times New Roman"/>
          <w:sz w:val="21"/>
          <w:szCs w:val="21"/>
          <w:oMath/>
        </w:rPr>
      </w:pPr>
      <w:r>
        <w:rPr>
          <w:rFonts w:ascii="Times New Roman" w:hAnsi="Times New Roman" w:cs="Times New Roman"/>
          <w:b/>
          <w:bCs/>
          <w:sz w:val="21"/>
          <w:szCs w:val="21"/>
        </w:rPr>
        <w:t>T</w:t>
      </w:r>
      <w:r>
        <w:rPr>
          <w:rFonts w:hint="eastAsia" w:ascii="Times New Roman" w:hAnsi="Times New Roman" w:cs="Times New Roman"/>
          <w:b/>
          <w:bCs/>
          <w:sz w:val="21"/>
          <w:szCs w:val="21"/>
        </w:rPr>
        <w:t>able</w:t>
      </w:r>
      <w:r>
        <w:rPr>
          <w:rFonts w:ascii="Times New Roman" w:hAnsi="Times New Roman" w:cs="Times New Roman"/>
          <w:b/>
          <w:bCs/>
          <w:sz w:val="21"/>
          <w:szCs w:val="21"/>
        </w:rPr>
        <w:t xml:space="preserve"> S</w:t>
      </w:r>
      <w:r>
        <w:rPr>
          <w:rFonts w:hint="eastAsia" w:ascii="Times New Roman" w:hAnsi="Times New Roman" w:cs="Times New Roman"/>
          <w:b/>
          <w:bCs/>
          <w:sz w:val="21"/>
          <w:szCs w:val="21"/>
        </w:rPr>
        <w:t>1</w:t>
      </w:r>
      <w:r>
        <w:rPr>
          <w:rFonts w:ascii="Times New Roman" w:hAnsi="Times New Roman" w:cs="Times New Roman"/>
          <w:b/>
          <w:bCs/>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T</w:t>
      </w:r>
      <w:r>
        <w:rPr>
          <w:rFonts w:ascii="Times New Roman" w:hAnsi="Times New Roman" w:cs="Times New Roman"/>
          <w:sz w:val="21"/>
          <w:szCs w:val="21"/>
        </w:rPr>
        <w:t>he lattice constants</w:t>
      </w:r>
      <w:r>
        <w:rPr>
          <w:rFonts w:hint="eastAsia" w:ascii="Times New Roman" w:hAnsi="Times New Roman" w:cs="Times New Roman"/>
          <w:sz w:val="21"/>
          <w:szCs w:val="21"/>
        </w:rPr>
        <w:t xml:space="preserve"> </w:t>
      </w:r>
      <m:oMath>
        <m:sSub>
          <m:sSubPr>
            <m:ctrlPr>
              <w:rPr>
                <w:rFonts w:ascii="Cambria Math" w:hAnsi="Cambria Math" w:cs="Times New Roman"/>
                <w:i/>
                <w:sz w:val="21"/>
                <w:szCs w:val="21"/>
              </w:rPr>
            </m:ctrlPr>
          </m:sSubPr>
          <m:e>
            <m:r>
              <m:rPr/>
              <w:rPr>
                <w:rFonts w:ascii="Cambria Math" w:hAnsi="Cambria Math" w:cs="Times New Roman"/>
                <w:sz w:val="21"/>
                <w:szCs w:val="21"/>
              </w:rPr>
              <m:t>a</m:t>
            </m:r>
            <m:ctrlPr>
              <w:rPr>
                <w:rFonts w:ascii="Cambria Math" w:hAnsi="Cambria Math" w:cs="Times New Roman"/>
                <w:i/>
                <w:sz w:val="21"/>
                <w:szCs w:val="21"/>
              </w:rPr>
            </m:ctrlPr>
          </m:e>
          <m:sub>
            <m:r>
              <m:rPr/>
              <w:rPr>
                <w:rFonts w:ascii="Cambria Math" w:hAnsi="Cambria Math" w:cs="Times New Roman"/>
                <w:sz w:val="21"/>
                <w:szCs w:val="21"/>
              </w:rPr>
              <m:t>0</m:t>
            </m:r>
            <m:ctrlPr>
              <w:rPr>
                <w:rFonts w:ascii="Cambria Math" w:hAnsi="Cambria Math" w:cs="Times New Roman"/>
                <w:i/>
                <w:sz w:val="21"/>
                <w:szCs w:val="21"/>
              </w:rPr>
            </m:ctrlPr>
          </m:sub>
        </m:sSub>
        <m:r>
          <m:rPr/>
          <w:rPr>
            <w:rFonts w:ascii="Cambria Math" w:hAnsi="Cambria Math" w:cs="Times New Roman"/>
            <w:sz w:val="21"/>
            <w:szCs w:val="21"/>
          </w:rPr>
          <m:t xml:space="preserve"> (</m:t>
        </m:r>
        <m:r>
          <m:rPr>
            <m:sty m:val="p"/>
          </m:rPr>
          <w:rPr>
            <w:rFonts w:ascii="Cambria Math" w:hAnsi="Cambria Math" w:cs="Times New Roman"/>
            <w:sz w:val="21"/>
            <w:szCs w:val="21"/>
          </w:rPr>
          <m:t>Å</m:t>
        </m:r>
        <m:r>
          <m:rPr/>
          <w:rPr>
            <w:rFonts w:ascii="Cambria Math" w:hAnsi="Cambria Math" w:cs="Times New Roman"/>
            <w:sz w:val="21"/>
            <w:szCs w:val="21"/>
          </w:rPr>
          <m:t>)</m:t>
        </m:r>
      </m:oMath>
      <w:r>
        <w:rPr>
          <w:rFonts w:ascii="Times New Roman" w:hAnsi="Times New Roman" w:cs="Times New Roman"/>
          <w:sz w:val="21"/>
          <w:szCs w:val="21"/>
        </w:rPr>
        <w:t>, MAE (</w:t>
      </w:r>
      <m:oMath>
        <m:r>
          <m:rPr/>
          <w:rPr>
            <w:rFonts w:ascii="Cambria Math" w:hAnsi="Cambria Math" w:cs="Times New Roman"/>
            <w:sz w:val="21"/>
            <w:szCs w:val="21"/>
          </w:rPr>
          <m:t>μeV</m:t>
        </m:r>
      </m:oMath>
      <w:r>
        <w:rPr>
          <w:rFonts w:ascii="Times New Roman" w:hAnsi="Times New Roman" w:cs="Times New Roman"/>
          <w:sz w:val="21"/>
          <w:szCs w:val="21"/>
        </w:rPr>
        <w:t>), the energy difference between AFM1, AFM2, AFM3 and FM ording</w:t>
      </w:r>
      <w:r>
        <w:rPr>
          <w:rFonts w:hint="eastAsia" w:ascii="Times New Roman" w:hAnsi="Times New Roman" w:cs="Times New Roman"/>
          <w:sz w:val="21"/>
          <w:szCs w:val="21"/>
        </w:rPr>
        <w:t xml:space="preserve"> </w:t>
      </w:r>
      <m:oMath>
        <m:r>
          <m:rPr/>
          <w:rPr>
            <w:rFonts w:ascii="Cambria Math" w:hAnsi="Cambria Math" w:cs="Times New Roman"/>
            <w:sz w:val="21"/>
            <w:szCs w:val="21"/>
          </w:rPr>
          <m:t>(</m:t>
        </m:r>
        <m:r>
          <m:rPr>
            <m:sty m:val="p"/>
          </m:rPr>
          <w:rPr>
            <w:rFonts w:ascii="Cambria Math" w:hAnsi="Cambria Math" w:cs="Times New Roman"/>
            <w:sz w:val="21"/>
            <w:szCs w:val="21"/>
          </w:rPr>
          <m:t>meV/unit cell</m:t>
        </m:r>
        <m:r>
          <m:rPr/>
          <w:rPr>
            <w:rFonts w:ascii="Cambria Math" w:hAnsi="Cambria Math" w:cs="Times New Roman"/>
            <w:sz w:val="21"/>
            <w:szCs w:val="21"/>
          </w:rPr>
          <m:t>)</m:t>
        </m:r>
      </m:oMath>
      <w:r>
        <w:rPr>
          <w:rFonts w:ascii="Times New Roman" w:hAnsi="Times New Roman" w:cs="Times New Roman"/>
          <w:sz w:val="21"/>
          <w:szCs w:val="21"/>
        </w:rPr>
        <w:t xml:space="preserve"> and the Heisenberg exchange parameters </w:t>
      </w:r>
      <m:oMath>
        <m:sSub>
          <m:sSubPr>
            <m:ctrlPr>
              <w:rPr>
                <w:rFonts w:ascii="Cambria Math" w:hAnsi="Cambria Math" w:cs="Times New Roman"/>
                <w:sz w:val="21"/>
                <w:szCs w:val="21"/>
              </w:rPr>
            </m:ctrlPr>
          </m:sSubPr>
          <m:e>
            <m:r>
              <m:rPr>
                <m:sty m:val="p"/>
              </m:rPr>
              <w:rPr>
                <w:rFonts w:ascii="Cambria Math" w:hAnsi="Cambria Math" w:cs="Times New Roman"/>
                <w:sz w:val="21"/>
                <w:szCs w:val="21"/>
              </w:rPr>
              <m:t>J</m:t>
            </m:r>
            <m:ctrlPr>
              <w:rPr>
                <w:rFonts w:ascii="Cambria Math" w:hAnsi="Cambria Math" w:cs="Times New Roman"/>
                <w:sz w:val="21"/>
                <w:szCs w:val="21"/>
              </w:rPr>
            </m:ctrlPr>
          </m:e>
          <m:sub>
            <m:r>
              <m:rPr>
                <m:sty m:val="p"/>
              </m:rPr>
              <w:rPr>
                <w:rFonts w:ascii="Cambria Math" w:hAnsi="Cambria Math" w:cs="Times New Roman"/>
                <w:sz w:val="21"/>
                <w:szCs w:val="21"/>
              </w:rPr>
              <m:t>1</m:t>
            </m:r>
            <m:ctrlPr>
              <w:rPr>
                <w:rFonts w:ascii="Cambria Math" w:hAnsi="Cambria Math" w:cs="Times New Roman"/>
                <w:sz w:val="21"/>
                <w:szCs w:val="21"/>
              </w:rPr>
            </m:ctrlPr>
          </m:sub>
        </m:sSub>
      </m:oMath>
      <w:r>
        <w:rPr>
          <w:rFonts w:hint="eastAsia" w:ascii="Times New Roman" w:hAnsi="Times New Roman" w:cs="Times New Roman"/>
          <w:sz w:val="21"/>
          <w:szCs w:val="21"/>
        </w:rPr>
        <w:t xml:space="preserve"> </w:t>
      </w:r>
      <w:r>
        <w:rPr>
          <w:rFonts w:ascii="Times New Roman" w:hAnsi="Times New Roman" w:cs="Times New Roman"/>
          <w:sz w:val="21"/>
          <w:szCs w:val="21"/>
        </w:rPr>
        <w:t xml:space="preserve">and </w:t>
      </w:r>
      <m:oMath>
        <m:sSub>
          <m:sSubPr>
            <m:ctrlPr>
              <w:rPr>
                <w:rFonts w:ascii="Cambria Math" w:hAnsi="Cambria Math" w:cs="Times New Roman"/>
                <w:sz w:val="21"/>
                <w:szCs w:val="21"/>
              </w:rPr>
            </m:ctrlPr>
          </m:sSubPr>
          <m:e>
            <m:r>
              <m:rPr>
                <m:sty m:val="p"/>
              </m:rPr>
              <w:rPr>
                <w:rFonts w:ascii="Cambria Math" w:hAnsi="Cambria Math" w:cs="Times New Roman"/>
                <w:sz w:val="21"/>
                <w:szCs w:val="21"/>
              </w:rPr>
              <m:t>J</m:t>
            </m:r>
            <m:ctrlPr>
              <w:rPr>
                <w:rFonts w:ascii="Cambria Math" w:hAnsi="Cambria Math" w:cs="Times New Roman"/>
                <w:sz w:val="21"/>
                <w:szCs w:val="21"/>
              </w:rPr>
            </m:ctrlPr>
          </m:e>
          <m:sub>
            <m:r>
              <m:rPr>
                <m:sty m:val="p"/>
              </m:rPr>
              <w:rPr>
                <w:rFonts w:ascii="Cambria Math" w:hAnsi="Cambria Math" w:cs="Times New Roman"/>
                <w:sz w:val="21"/>
                <w:szCs w:val="21"/>
              </w:rPr>
              <m:t>2</m:t>
            </m:r>
            <m:ctrlPr>
              <w:rPr>
                <w:rFonts w:ascii="Cambria Math" w:hAnsi="Cambria Math" w:cs="Times New Roman"/>
                <w:sz w:val="21"/>
                <w:szCs w:val="21"/>
              </w:rPr>
            </m:ctrlPr>
          </m:sub>
        </m:sSub>
      </m:oMath>
      <w:r>
        <w:rPr>
          <w:rFonts w:hint="eastAsia" w:ascii="Times New Roman" w:hAnsi="Times New Roman" w:cs="Times New Roman"/>
          <w:sz w:val="21"/>
          <w:szCs w:val="21"/>
        </w:rPr>
        <w:t xml:space="preserve"> </w:t>
      </w:r>
      <w:r>
        <w:rPr>
          <w:rFonts w:ascii="Times New Roman" w:hAnsi="Times New Roman" w:cs="Times New Roman"/>
          <w:sz w:val="21"/>
          <w:szCs w:val="21"/>
        </w:rPr>
        <w:t>(meV) of monolayer 2</w:t>
      </w:r>
      <w:r>
        <w:rPr>
          <w:rFonts w:ascii="Times New Roman" w:hAnsi="Times New Roman" w:cs="Times New Roman"/>
          <w:i/>
          <w:iCs/>
          <w:sz w:val="21"/>
          <w:szCs w:val="21"/>
        </w:rPr>
        <w:t>H</w:t>
      </w:r>
      <w:r>
        <w:rPr>
          <w:rFonts w:ascii="Times New Roman" w:hAnsi="Times New Roman" w:cs="Times New Roman"/>
          <w:sz w:val="21"/>
          <w:szCs w:val="21"/>
        </w:rPr>
        <w:t>-LaHF and 1</w:t>
      </w:r>
      <w:r>
        <w:rPr>
          <w:rFonts w:ascii="Times New Roman" w:hAnsi="Times New Roman" w:cs="Times New Roman"/>
          <w:i/>
          <w:iCs/>
          <w:sz w:val="21"/>
          <w:szCs w:val="21"/>
        </w:rPr>
        <w:t>T</w:t>
      </w:r>
      <w:r>
        <w:rPr>
          <w:rFonts w:ascii="Times New Roman" w:hAnsi="Times New Roman" w:cs="Times New Roman"/>
          <w:sz w:val="21"/>
          <w:szCs w:val="21"/>
        </w:rPr>
        <w:t>-LaHF.</w:t>
      </w:r>
    </w:p>
    <w:tbl>
      <w:tblPr>
        <w:tblStyle w:val="7"/>
        <w:tblW w:w="5000" w:type="pct"/>
        <w:tblInd w:w="0" w:type="dxa"/>
        <w:tblBorders>
          <w:top w:val="double" w:color="auto" w:sz="12" w:space="0"/>
          <w:left w:val="none" w:color="auto" w:sz="0" w:space="0"/>
          <w:bottom w:val="doub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4"/>
        <w:gridCol w:w="1064"/>
        <w:gridCol w:w="1065"/>
        <w:gridCol w:w="1065"/>
        <w:gridCol w:w="1065"/>
        <w:gridCol w:w="1065"/>
        <w:gridCol w:w="1067"/>
        <w:gridCol w:w="1067"/>
      </w:tblGrid>
      <w:tr w14:paraId="69434793">
        <w:tblPrEx>
          <w:tblBorders>
            <w:top w:val="double" w:color="auto" w:sz="12" w:space="0"/>
            <w:left w:val="none" w:color="auto" w:sz="0" w:space="0"/>
            <w:bottom w:val="doub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624" w:type="pct"/>
            <w:tcBorders>
              <w:bottom w:val="single" w:color="auto" w:sz="12" w:space="0"/>
            </w:tcBorders>
            <w:vAlign w:val="center"/>
          </w:tcPr>
          <w:p w14:paraId="5E078BBE">
            <w:pPr>
              <w:spacing w:line="360" w:lineRule="auto"/>
              <w:jc w:val="center"/>
              <w:rPr>
                <w:rFonts w:ascii="Times New Roman" w:hAnsi="Times New Roman" w:cs="Times New Roman"/>
                <w:sz w:val="18"/>
                <w:szCs w:val="18"/>
              </w:rPr>
            </w:pPr>
            <w:r>
              <w:rPr>
                <w:rFonts w:ascii="Times New Roman" w:hAnsi="Times New Roman" w:cs="Times New Roman"/>
                <w:kern w:val="0"/>
                <w:sz w:val="18"/>
                <w:szCs w:val="18"/>
              </w:rPr>
              <w:t>Material</w:t>
            </w:r>
          </w:p>
        </w:tc>
        <w:tc>
          <w:tcPr>
            <w:tcW w:w="624" w:type="pct"/>
            <w:tcBorders>
              <w:bottom w:val="single" w:color="auto" w:sz="12" w:space="0"/>
            </w:tcBorders>
            <w:vAlign w:val="center"/>
          </w:tcPr>
          <w:p w14:paraId="79736A3C">
            <w:pPr>
              <w:spacing w:line="360" w:lineRule="auto"/>
              <w:jc w:val="center"/>
              <w:rPr>
                <w:rFonts w:ascii="Times New Roman" w:hAnsi="Times New Roman" w:cs="Times New Roman"/>
                <w:sz w:val="18"/>
                <w:szCs w:val="18"/>
              </w:rPr>
            </w:pPr>
            <m:oMathPara>
              <m:oMath>
                <m:sSub>
                  <m:sSubPr>
                    <m:ctrlPr>
                      <w:rPr>
                        <w:rFonts w:ascii="Cambria Math" w:hAnsi="Cambria Math" w:cs="Times New Roman"/>
                        <w:i/>
                        <w:sz w:val="18"/>
                        <w:szCs w:val="18"/>
                      </w:rPr>
                    </m:ctrlPr>
                  </m:sSubPr>
                  <m:e>
                    <m:r>
                      <m:rPr/>
                      <w:rPr>
                        <w:rFonts w:ascii="Cambria Math" w:hAnsi="Cambria Math" w:cs="Times New Roman"/>
                        <w:sz w:val="18"/>
                        <w:szCs w:val="18"/>
                      </w:rPr>
                      <m:t>a</m:t>
                    </m:r>
                    <m:ctrlPr>
                      <w:rPr>
                        <w:rFonts w:ascii="Cambria Math" w:hAnsi="Cambria Math" w:cs="Times New Roman"/>
                        <w:i/>
                        <w:sz w:val="18"/>
                        <w:szCs w:val="18"/>
                      </w:rPr>
                    </m:ctrlPr>
                  </m:e>
                  <m:sub>
                    <m:r>
                      <m:rPr/>
                      <w:rPr>
                        <w:rFonts w:ascii="Cambria Math" w:hAnsi="Cambria Math" w:cs="Times New Roman"/>
                        <w:sz w:val="18"/>
                        <w:szCs w:val="18"/>
                      </w:rPr>
                      <m:t>0</m:t>
                    </m:r>
                    <m:ctrlPr>
                      <w:rPr>
                        <w:rFonts w:ascii="Cambria Math" w:hAnsi="Cambria Math" w:cs="Times New Roman"/>
                        <w:i/>
                        <w:sz w:val="18"/>
                        <w:szCs w:val="18"/>
                      </w:rPr>
                    </m:ctrlPr>
                  </m:sub>
                </m:sSub>
              </m:oMath>
            </m:oMathPara>
          </w:p>
        </w:tc>
        <w:tc>
          <w:tcPr>
            <w:tcW w:w="624" w:type="pct"/>
            <w:tcBorders>
              <w:bottom w:val="single" w:color="auto" w:sz="12" w:space="0"/>
            </w:tcBorders>
            <w:vAlign w:val="center"/>
          </w:tcPr>
          <w:p w14:paraId="2288965B">
            <w:pPr>
              <w:spacing w:line="360" w:lineRule="auto"/>
              <w:jc w:val="center"/>
              <w:rPr>
                <w:rFonts w:ascii="Times New Roman" w:hAnsi="Times New Roman" w:cs="Times New Roman"/>
                <w:sz w:val="18"/>
                <w:szCs w:val="18"/>
              </w:rPr>
            </w:pPr>
            <w:r>
              <w:rPr>
                <w:rFonts w:ascii="Times New Roman" w:hAnsi="Times New Roman" w:cs="Times New Roman"/>
                <w:sz w:val="18"/>
                <w:szCs w:val="18"/>
              </w:rPr>
              <w:t>MAE</w:t>
            </w:r>
          </w:p>
        </w:tc>
        <w:tc>
          <w:tcPr>
            <w:tcW w:w="624" w:type="pct"/>
            <w:tcBorders>
              <w:bottom w:val="single" w:color="auto" w:sz="12" w:space="0"/>
            </w:tcBorders>
            <w:vAlign w:val="center"/>
          </w:tcPr>
          <w:p w14:paraId="524E41FC">
            <w:pPr>
              <w:spacing w:line="360" w:lineRule="auto"/>
              <w:jc w:val="center"/>
              <w:rPr>
                <w:rFonts w:ascii="Times New Roman" w:hAnsi="Times New Roman" w:cs="Times New Roman"/>
                <w:sz w:val="18"/>
                <w:szCs w:val="18"/>
              </w:rPr>
            </w:pPr>
            <m:oMath>
              <m:r>
                <m:rPr>
                  <m:sty m:val="p"/>
                </m:rPr>
                <w:rPr>
                  <w:rFonts w:ascii="Cambria Math" w:hAnsi="Cambria Math" w:cs="Times New Roman"/>
                  <w:sz w:val="18"/>
                  <w:szCs w:val="18"/>
                </w:rPr>
                <m:t>∆E</m:t>
              </m:r>
            </m:oMath>
            <w:r>
              <w:rPr>
                <w:rFonts w:ascii="Times New Roman" w:hAnsi="Times New Roman" w:cs="Times New Roman"/>
                <w:sz w:val="18"/>
                <w:szCs w:val="18"/>
                <w:vertAlign w:val="subscript"/>
              </w:rPr>
              <w:t>MAE1</w:t>
            </w:r>
          </w:p>
        </w:tc>
        <w:tc>
          <w:tcPr>
            <w:tcW w:w="624" w:type="pct"/>
            <w:tcBorders>
              <w:bottom w:val="single" w:color="auto" w:sz="12" w:space="0"/>
            </w:tcBorders>
            <w:vAlign w:val="center"/>
          </w:tcPr>
          <w:p w14:paraId="77BC5541">
            <w:pPr>
              <w:spacing w:line="360" w:lineRule="auto"/>
              <w:jc w:val="center"/>
              <w:rPr>
                <w:rFonts w:ascii="Times New Roman" w:hAnsi="Times New Roman" w:cs="Times New Roman"/>
                <w:sz w:val="18"/>
                <w:szCs w:val="18"/>
              </w:rPr>
            </w:pPr>
            <m:oMath>
              <m:r>
                <m:rPr>
                  <m:sty m:val="p"/>
                </m:rPr>
                <w:rPr>
                  <w:rFonts w:ascii="Cambria Math" w:hAnsi="Cambria Math" w:cs="Times New Roman"/>
                  <w:sz w:val="18"/>
                  <w:szCs w:val="18"/>
                </w:rPr>
                <m:t>∆E</m:t>
              </m:r>
            </m:oMath>
            <w:r>
              <w:rPr>
                <w:rFonts w:ascii="Times New Roman" w:hAnsi="Times New Roman" w:cs="Times New Roman"/>
                <w:sz w:val="18"/>
                <w:szCs w:val="18"/>
                <w:vertAlign w:val="subscript"/>
              </w:rPr>
              <w:t>MAE2</w:t>
            </w:r>
          </w:p>
        </w:tc>
        <w:tc>
          <w:tcPr>
            <w:tcW w:w="624" w:type="pct"/>
            <w:tcBorders>
              <w:bottom w:val="single" w:color="auto" w:sz="12" w:space="0"/>
            </w:tcBorders>
            <w:vAlign w:val="center"/>
          </w:tcPr>
          <w:p w14:paraId="77DE2B53">
            <w:pPr>
              <w:spacing w:line="360" w:lineRule="auto"/>
              <w:jc w:val="center"/>
              <w:rPr>
                <w:rFonts w:ascii="Times New Roman" w:hAnsi="Times New Roman" w:cs="Times New Roman"/>
                <w:sz w:val="18"/>
                <w:szCs w:val="18"/>
              </w:rPr>
            </w:pPr>
            <m:oMath>
              <m:r>
                <m:rPr>
                  <m:sty m:val="p"/>
                </m:rPr>
                <w:rPr>
                  <w:rFonts w:ascii="Cambria Math" w:hAnsi="Cambria Math" w:cs="Times New Roman"/>
                  <w:sz w:val="18"/>
                  <w:szCs w:val="18"/>
                </w:rPr>
                <m:t>∆E</m:t>
              </m:r>
            </m:oMath>
            <w:r>
              <w:rPr>
                <w:rFonts w:ascii="Times New Roman" w:hAnsi="Times New Roman" w:cs="Times New Roman"/>
                <w:sz w:val="18"/>
                <w:szCs w:val="18"/>
                <w:vertAlign w:val="subscript"/>
              </w:rPr>
              <w:t>MAE3</w:t>
            </w:r>
          </w:p>
        </w:tc>
        <w:tc>
          <w:tcPr>
            <w:tcW w:w="625" w:type="pct"/>
            <w:tcBorders>
              <w:bottom w:val="single" w:color="auto" w:sz="12" w:space="0"/>
            </w:tcBorders>
            <w:vAlign w:val="center"/>
          </w:tcPr>
          <w:p w14:paraId="7F00591C">
            <w:pPr>
              <w:spacing w:line="360" w:lineRule="auto"/>
              <w:jc w:val="center"/>
              <w:rPr>
                <w:rFonts w:ascii="Times New Roman" w:hAnsi="Times New Roman" w:cs="Times New Roman"/>
                <w:kern w:val="0"/>
                <w:sz w:val="18"/>
                <w:szCs w:val="18"/>
              </w:rPr>
            </w:pPr>
            <m:oMathPara>
              <m:oMath>
                <m:sSub>
                  <m:sSubPr>
                    <m:ctrlPr>
                      <w:rPr>
                        <w:rFonts w:ascii="Cambria Math" w:hAnsi="Cambria Math" w:cs="Times New Roman"/>
                        <w:i/>
                        <w:kern w:val="0"/>
                        <w:sz w:val="18"/>
                        <w:szCs w:val="18"/>
                      </w:rPr>
                    </m:ctrlPr>
                  </m:sSubPr>
                  <m:e>
                    <m:r>
                      <m:rPr/>
                      <w:rPr>
                        <w:rFonts w:ascii="Cambria Math" w:hAnsi="Cambria Math" w:cs="Times New Roman"/>
                        <w:kern w:val="0"/>
                        <w:sz w:val="18"/>
                        <w:szCs w:val="18"/>
                      </w:rPr>
                      <m:t>J</m:t>
                    </m:r>
                    <m:ctrlPr>
                      <w:rPr>
                        <w:rFonts w:ascii="Cambria Math" w:hAnsi="Cambria Math" w:cs="Times New Roman"/>
                        <w:i/>
                        <w:kern w:val="0"/>
                        <w:sz w:val="18"/>
                        <w:szCs w:val="18"/>
                      </w:rPr>
                    </m:ctrlPr>
                  </m:e>
                  <m:sub>
                    <m:r>
                      <m:rPr/>
                      <w:rPr>
                        <w:rFonts w:ascii="Cambria Math" w:hAnsi="Cambria Math" w:cs="Times New Roman"/>
                        <w:kern w:val="0"/>
                        <w:sz w:val="18"/>
                        <w:szCs w:val="18"/>
                      </w:rPr>
                      <m:t>1</m:t>
                    </m:r>
                    <m:ctrlPr>
                      <w:rPr>
                        <w:rFonts w:ascii="Cambria Math" w:hAnsi="Cambria Math" w:cs="Times New Roman"/>
                        <w:i/>
                        <w:kern w:val="0"/>
                        <w:sz w:val="18"/>
                        <w:szCs w:val="18"/>
                      </w:rPr>
                    </m:ctrlPr>
                  </m:sub>
                </m:sSub>
                <m:r>
                  <m:rPr/>
                  <w:rPr>
                    <w:rFonts w:ascii="Cambria Math" w:hAnsi="Cambria Math" w:cs="Times New Roman"/>
                    <w:kern w:val="0"/>
                    <w:sz w:val="18"/>
                    <w:szCs w:val="18"/>
                  </w:rPr>
                  <m:t xml:space="preserve"> </m:t>
                </m:r>
                <m:r>
                  <m:rPr>
                    <m:sty m:val="p"/>
                  </m:rPr>
                  <w:rPr>
                    <w:rFonts w:ascii="Cambria Math" w:hAnsi="Cambria Math" w:cs="Times New Roman"/>
                    <w:kern w:val="0"/>
                    <w:sz w:val="18"/>
                    <w:szCs w:val="18"/>
                  </w:rPr>
                  <m:t>(meV)</m:t>
                </m:r>
              </m:oMath>
            </m:oMathPara>
          </w:p>
        </w:tc>
        <w:tc>
          <w:tcPr>
            <w:tcW w:w="625" w:type="pct"/>
            <w:tcBorders>
              <w:bottom w:val="single" w:color="auto" w:sz="12" w:space="0"/>
            </w:tcBorders>
            <w:vAlign w:val="center"/>
          </w:tcPr>
          <w:p w14:paraId="6F187280">
            <w:pPr>
              <w:spacing w:line="360" w:lineRule="auto"/>
              <w:jc w:val="center"/>
              <w:rPr>
                <w:rFonts w:ascii="Times New Roman" w:hAnsi="Times New Roman" w:eastAsia="等线" w:cs="Times New Roman"/>
                <w:kern w:val="0"/>
                <w:sz w:val="18"/>
                <w:szCs w:val="18"/>
                <w:oMath/>
              </w:rPr>
            </w:pPr>
            <m:oMathPara>
              <m:oMath>
                <m:sSub>
                  <m:sSubPr>
                    <m:ctrlPr>
                      <w:rPr>
                        <w:rFonts w:ascii="Cambria Math" w:hAnsi="Cambria Math" w:cs="Times New Roman"/>
                        <w:i/>
                        <w:kern w:val="0"/>
                        <w:sz w:val="18"/>
                        <w:szCs w:val="18"/>
                      </w:rPr>
                    </m:ctrlPr>
                  </m:sSubPr>
                  <m:e>
                    <m:r>
                      <m:rPr/>
                      <w:rPr>
                        <w:rFonts w:ascii="Cambria Math" w:hAnsi="Cambria Math" w:cs="Times New Roman"/>
                        <w:kern w:val="0"/>
                        <w:sz w:val="18"/>
                        <w:szCs w:val="18"/>
                      </w:rPr>
                      <m:t>J</m:t>
                    </m:r>
                    <m:ctrlPr>
                      <w:rPr>
                        <w:rFonts w:ascii="Cambria Math" w:hAnsi="Cambria Math" w:cs="Times New Roman"/>
                        <w:i/>
                        <w:kern w:val="0"/>
                        <w:sz w:val="18"/>
                        <w:szCs w:val="18"/>
                      </w:rPr>
                    </m:ctrlPr>
                  </m:e>
                  <m:sub>
                    <m:r>
                      <m:rPr/>
                      <w:rPr>
                        <w:rFonts w:ascii="Cambria Math" w:hAnsi="Cambria Math" w:cs="Times New Roman"/>
                        <w:kern w:val="0"/>
                        <w:sz w:val="18"/>
                        <w:szCs w:val="18"/>
                      </w:rPr>
                      <m:t>2</m:t>
                    </m:r>
                    <m:ctrlPr>
                      <w:rPr>
                        <w:rFonts w:ascii="Cambria Math" w:hAnsi="Cambria Math" w:cs="Times New Roman"/>
                        <w:i/>
                        <w:kern w:val="0"/>
                        <w:sz w:val="18"/>
                        <w:szCs w:val="18"/>
                      </w:rPr>
                    </m:ctrlPr>
                  </m:sub>
                </m:sSub>
                <m:r>
                  <m:rPr>
                    <m:sty m:val="p"/>
                  </m:rPr>
                  <w:rPr>
                    <w:rFonts w:ascii="Cambria Math" w:hAnsi="Cambria Math" w:cs="Times New Roman"/>
                    <w:kern w:val="0"/>
                    <w:sz w:val="18"/>
                    <w:szCs w:val="18"/>
                  </w:rPr>
                  <m:t xml:space="preserve"> (meV)</m:t>
                </m:r>
              </m:oMath>
            </m:oMathPara>
          </w:p>
        </w:tc>
      </w:tr>
      <w:tr w14:paraId="5FEA4D1A">
        <w:tblPrEx>
          <w:tblBorders>
            <w:top w:val="double" w:color="auto" w:sz="12" w:space="0"/>
            <w:left w:val="none" w:color="auto" w:sz="0" w:space="0"/>
            <w:bottom w:val="doub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624" w:type="pct"/>
            <w:tcBorders>
              <w:top w:val="single" w:color="auto" w:sz="12" w:space="0"/>
              <w:tl2br w:val="nil"/>
              <w:tr2bl w:val="nil"/>
            </w:tcBorders>
            <w:vAlign w:val="center"/>
          </w:tcPr>
          <w:p w14:paraId="2CA0FAF3">
            <w:pPr>
              <w:spacing w:line="360" w:lineRule="auto"/>
              <w:jc w:val="center"/>
              <w:rPr>
                <w:rFonts w:ascii="Times New Roman" w:hAnsi="Times New Roman" w:cs="Times New Roman"/>
                <w:sz w:val="18"/>
                <w:szCs w:val="18"/>
              </w:rPr>
            </w:pPr>
            <w:r>
              <w:rPr>
                <w:rFonts w:ascii="Times New Roman" w:hAnsi="Times New Roman" w:cs="Times New Roman"/>
                <w:sz w:val="18"/>
                <w:szCs w:val="18"/>
              </w:rPr>
              <w:t>2</w:t>
            </w:r>
            <w:r>
              <w:rPr>
                <w:rFonts w:ascii="Times New Roman" w:hAnsi="Times New Roman" w:cs="Times New Roman"/>
                <w:i/>
                <w:iCs/>
                <w:sz w:val="18"/>
                <w:szCs w:val="18"/>
              </w:rPr>
              <w:t>H</w:t>
            </w:r>
            <w:r>
              <w:rPr>
                <w:rFonts w:ascii="Times New Roman" w:hAnsi="Times New Roman" w:cs="Times New Roman"/>
                <w:sz w:val="18"/>
                <w:szCs w:val="18"/>
              </w:rPr>
              <w:t>-LaHF</w:t>
            </w:r>
          </w:p>
        </w:tc>
        <w:tc>
          <w:tcPr>
            <w:tcW w:w="624" w:type="pct"/>
            <w:tcBorders>
              <w:top w:val="single" w:color="auto" w:sz="12" w:space="0"/>
              <w:tl2br w:val="nil"/>
              <w:tr2bl w:val="nil"/>
            </w:tcBorders>
            <w:vAlign w:val="center"/>
          </w:tcPr>
          <w:p w14:paraId="75C14B67">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3.71</w:t>
            </w:r>
          </w:p>
        </w:tc>
        <w:tc>
          <w:tcPr>
            <w:tcW w:w="624" w:type="pct"/>
            <w:tcBorders>
              <w:top w:val="single" w:color="auto" w:sz="12" w:space="0"/>
              <w:tl2br w:val="nil"/>
              <w:tr2bl w:val="nil"/>
            </w:tcBorders>
            <w:vAlign w:val="center"/>
          </w:tcPr>
          <w:p w14:paraId="61C66D7F">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787</w:t>
            </w:r>
          </w:p>
        </w:tc>
        <w:tc>
          <w:tcPr>
            <w:tcW w:w="624" w:type="pct"/>
            <w:tcBorders>
              <w:top w:val="single" w:color="auto" w:sz="12" w:space="0"/>
              <w:tl2br w:val="nil"/>
              <w:tr2bl w:val="nil"/>
            </w:tcBorders>
            <w:vAlign w:val="center"/>
          </w:tcPr>
          <w:p w14:paraId="62467F85">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6.65</w:t>
            </w:r>
          </w:p>
        </w:tc>
        <w:tc>
          <w:tcPr>
            <w:tcW w:w="624" w:type="pct"/>
            <w:tcBorders>
              <w:top w:val="single" w:color="auto" w:sz="12" w:space="0"/>
              <w:tl2br w:val="nil"/>
              <w:tr2bl w:val="nil"/>
            </w:tcBorders>
            <w:vAlign w:val="center"/>
          </w:tcPr>
          <w:p w14:paraId="55E85825">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15.30</w:t>
            </w:r>
          </w:p>
        </w:tc>
        <w:tc>
          <w:tcPr>
            <w:tcW w:w="624" w:type="pct"/>
            <w:tcBorders>
              <w:top w:val="single" w:color="auto" w:sz="12" w:space="0"/>
              <w:tl2br w:val="nil"/>
              <w:tr2bl w:val="nil"/>
            </w:tcBorders>
            <w:vAlign w:val="center"/>
          </w:tcPr>
          <w:p w14:paraId="729D2412">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16.30</w:t>
            </w:r>
          </w:p>
        </w:tc>
        <w:tc>
          <w:tcPr>
            <w:tcW w:w="625" w:type="pct"/>
            <w:tcBorders>
              <w:top w:val="single" w:color="auto" w:sz="12" w:space="0"/>
              <w:tl2br w:val="nil"/>
              <w:tr2bl w:val="nil"/>
            </w:tcBorders>
            <w:vAlign w:val="center"/>
          </w:tcPr>
          <w:p w14:paraId="7064B8EE">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-17.21</w:t>
            </w:r>
          </w:p>
        </w:tc>
        <w:tc>
          <w:tcPr>
            <w:tcW w:w="625" w:type="pct"/>
            <w:tcBorders>
              <w:top w:val="single" w:color="auto" w:sz="12" w:space="0"/>
              <w:tl2br w:val="nil"/>
              <w:tr2bl w:val="nil"/>
            </w:tcBorders>
            <w:vAlign w:val="center"/>
          </w:tcPr>
          <w:p w14:paraId="57B66415">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1.78</w:t>
            </w:r>
          </w:p>
        </w:tc>
      </w:tr>
      <w:tr w14:paraId="54BE3D14">
        <w:tblPrEx>
          <w:tblBorders>
            <w:top w:val="double" w:color="auto" w:sz="12" w:space="0"/>
            <w:left w:val="none" w:color="auto" w:sz="0" w:space="0"/>
            <w:bottom w:val="doub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c>
          <w:tcPr>
            <w:tcW w:w="624" w:type="pct"/>
            <w:tcBorders>
              <w:tl2br w:val="nil"/>
              <w:tr2bl w:val="nil"/>
            </w:tcBorders>
            <w:vAlign w:val="center"/>
          </w:tcPr>
          <w:p w14:paraId="377010DA">
            <w:pPr>
              <w:spacing w:line="360" w:lineRule="auto"/>
              <w:jc w:val="center"/>
              <w:rPr>
                <w:rFonts w:ascii="Times New Roman" w:hAnsi="Times New Roman" w:cs="Times New Roman"/>
                <w:sz w:val="18"/>
                <w:szCs w:val="18"/>
              </w:rPr>
            </w:pPr>
            <w:r>
              <w:rPr>
                <w:rFonts w:ascii="Times New Roman" w:hAnsi="Times New Roman" w:cs="Times New Roman"/>
                <w:sz w:val="18"/>
                <w:szCs w:val="18"/>
              </w:rPr>
              <w:t>1</w:t>
            </w:r>
            <w:r>
              <w:rPr>
                <w:rFonts w:ascii="Times New Roman" w:hAnsi="Times New Roman" w:cs="Times New Roman"/>
                <w:i/>
                <w:iCs/>
                <w:sz w:val="18"/>
                <w:szCs w:val="18"/>
              </w:rPr>
              <w:t>T</w:t>
            </w:r>
            <w:r>
              <w:rPr>
                <w:rFonts w:ascii="Times New Roman" w:hAnsi="Times New Roman" w:cs="Times New Roman"/>
                <w:sz w:val="18"/>
                <w:szCs w:val="18"/>
              </w:rPr>
              <w:t>-LaHF</w:t>
            </w:r>
          </w:p>
        </w:tc>
        <w:tc>
          <w:tcPr>
            <w:tcW w:w="624" w:type="pct"/>
            <w:tcBorders>
              <w:tl2br w:val="nil"/>
              <w:tr2bl w:val="nil"/>
            </w:tcBorders>
            <w:vAlign w:val="center"/>
          </w:tcPr>
          <w:p w14:paraId="6A1ADB1F">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3.82</w:t>
            </w:r>
          </w:p>
        </w:tc>
        <w:tc>
          <w:tcPr>
            <w:tcW w:w="624" w:type="pct"/>
            <w:tcBorders>
              <w:tl2br w:val="nil"/>
              <w:tr2bl w:val="nil"/>
            </w:tcBorders>
            <w:vAlign w:val="center"/>
          </w:tcPr>
          <w:p w14:paraId="04C260A6">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33</w:t>
            </w:r>
          </w:p>
        </w:tc>
        <w:tc>
          <w:tcPr>
            <w:tcW w:w="624" w:type="pct"/>
            <w:tcBorders>
              <w:tl2br w:val="nil"/>
              <w:tr2bl w:val="nil"/>
            </w:tcBorders>
            <w:vAlign w:val="center"/>
          </w:tcPr>
          <w:p w14:paraId="506179D2">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17.98</w:t>
            </w:r>
          </w:p>
        </w:tc>
        <w:tc>
          <w:tcPr>
            <w:tcW w:w="624" w:type="pct"/>
            <w:tcBorders>
              <w:tl2br w:val="nil"/>
              <w:tr2bl w:val="nil"/>
            </w:tcBorders>
            <w:vAlign w:val="center"/>
          </w:tcPr>
          <w:p w14:paraId="1A5D5389">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39.63</w:t>
            </w:r>
          </w:p>
        </w:tc>
        <w:tc>
          <w:tcPr>
            <w:tcW w:w="624" w:type="pct"/>
            <w:tcBorders>
              <w:tl2br w:val="nil"/>
              <w:tr2bl w:val="nil"/>
            </w:tcBorders>
            <w:vAlign w:val="center"/>
          </w:tcPr>
          <w:p w14:paraId="47EEB6B3">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40.70</w:t>
            </w:r>
          </w:p>
        </w:tc>
        <w:tc>
          <w:tcPr>
            <w:tcW w:w="625" w:type="pct"/>
            <w:tcBorders>
              <w:tl2br w:val="nil"/>
              <w:tr2bl w:val="nil"/>
            </w:tcBorders>
            <w:vAlign w:val="center"/>
          </w:tcPr>
          <w:p w14:paraId="339E11A2">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-43.20</w:t>
            </w:r>
          </w:p>
        </w:tc>
        <w:tc>
          <w:tcPr>
            <w:tcW w:w="625" w:type="pct"/>
            <w:tcBorders>
              <w:tl2br w:val="nil"/>
              <w:tr2bl w:val="nil"/>
            </w:tcBorders>
            <w:vAlign w:val="center"/>
          </w:tcPr>
          <w:p w14:paraId="29BF205A">
            <w:pPr>
              <w:spacing w:line="360" w:lineRule="auto"/>
              <w:jc w:val="center"/>
              <w:rPr>
                <w:rFonts w:ascii="Times New Roman" w:hAnsi="Times New Roman" w:cs="Times New Roman"/>
                <w:sz w:val="18"/>
                <w:szCs w:val="18"/>
              </w:rPr>
            </w:pPr>
            <w:r>
              <w:rPr>
                <w:rFonts w:hint="eastAsia" w:ascii="Times New Roman" w:hAnsi="Times New Roman" w:cs="Times New Roman"/>
                <w:sz w:val="18"/>
                <w:szCs w:val="18"/>
              </w:rPr>
              <w:t>3.60</w:t>
            </w:r>
          </w:p>
        </w:tc>
      </w:tr>
    </w:tbl>
    <w:p w14:paraId="157E0FAF">
      <w:pPr>
        <w:spacing w:line="360" w:lineRule="auto"/>
      </w:pPr>
    </w:p>
    <w:p w14:paraId="7FABC338">
      <w:pPr>
        <w:spacing w:line="360" w:lineRule="auto"/>
      </w:pPr>
    </w:p>
    <w:p w14:paraId="6344CE9C">
      <w:pPr>
        <w:pStyle w:val="2"/>
        <w:rPr>
          <w:rFonts w:ascii="Cambria Math" w:hAnsi="Cambria Math" w:cs="Times New Roman"/>
          <w:sz w:val="21"/>
          <w:szCs w:val="21"/>
          <w:oMath/>
        </w:rPr>
      </w:pPr>
      <w:r>
        <w:rPr>
          <w:rFonts w:ascii="Times New Roman" w:hAnsi="Times New Roman" w:cs="Times New Roman"/>
          <w:b/>
          <w:bCs/>
          <w:sz w:val="21"/>
          <w:szCs w:val="21"/>
        </w:rPr>
        <w:t>T</w:t>
      </w:r>
      <w:r>
        <w:rPr>
          <w:rFonts w:hint="eastAsia" w:ascii="Times New Roman" w:hAnsi="Times New Roman" w:cs="Times New Roman"/>
          <w:b/>
          <w:bCs/>
          <w:sz w:val="21"/>
          <w:szCs w:val="21"/>
        </w:rPr>
        <w:t>able</w:t>
      </w:r>
      <w:r>
        <w:rPr>
          <w:rFonts w:ascii="Times New Roman" w:hAnsi="Times New Roman" w:cs="Times New Roman"/>
          <w:b/>
          <w:bCs/>
          <w:sz w:val="21"/>
          <w:szCs w:val="21"/>
        </w:rPr>
        <w:t xml:space="preserve"> S</w:t>
      </w:r>
      <w:r>
        <w:rPr>
          <w:rFonts w:hint="eastAsia" w:ascii="Times New Roman" w:hAnsi="Times New Roman" w:cs="Times New Roman"/>
          <w:b/>
          <w:bCs/>
          <w:sz w:val="21"/>
          <w:szCs w:val="21"/>
        </w:rPr>
        <w:t>2</w:t>
      </w:r>
      <w:r>
        <w:rPr>
          <w:rFonts w:ascii="Times New Roman" w:hAnsi="Times New Roman" w:cs="Times New Roman"/>
          <w:b/>
          <w:bCs/>
          <w:sz w:val="21"/>
          <w:szCs w:val="21"/>
        </w:rPr>
        <w:t>.</w:t>
      </w:r>
      <w:r>
        <w:rPr>
          <w:rFonts w:ascii="Times New Roman" w:hAnsi="Times New Roman" w:cs="Times New Roman"/>
          <w:sz w:val="21"/>
          <w:szCs w:val="21"/>
        </w:rPr>
        <w:t xml:space="preserve"> </w:t>
      </w:r>
      <w:r>
        <w:rPr>
          <w:rFonts w:hint="eastAsia" w:ascii="Times New Roman" w:hAnsi="Times New Roman" w:cs="Times New Roman"/>
          <w:sz w:val="21"/>
          <w:szCs w:val="21"/>
        </w:rPr>
        <w:t>Interlayer distance of nearest neighbors and next-nearest neighbors between La atoms, the number of magnetic exchange interactions per unit cell in brackets, the Heisenberg exchange parameters and the energy difference between interlayer AFM and FM states for the different stacking configurations</w:t>
      </w:r>
    </w:p>
    <w:tbl>
      <w:tblPr>
        <w:tblStyle w:val="7"/>
        <w:tblpPr w:leftFromText="180" w:rightFromText="180" w:vertAnchor="page" w:horzAnchor="page" w:tblpX="1903" w:tblpY="6388"/>
        <w:tblW w:w="4997" w:type="pct"/>
        <w:tblInd w:w="0" w:type="dxa"/>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6"/>
        <w:gridCol w:w="1435"/>
        <w:gridCol w:w="1859"/>
        <w:gridCol w:w="988"/>
        <w:gridCol w:w="1099"/>
        <w:gridCol w:w="1089"/>
        <w:gridCol w:w="1081"/>
      </w:tblGrid>
      <w:tr w14:paraId="54E1062D">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567" w:type="pct"/>
            <w:tcBorders>
              <w:top w:val="double" w:color="auto" w:sz="12" w:space="0"/>
              <w:bottom w:val="single" w:color="auto" w:sz="12" w:space="0"/>
            </w:tcBorders>
            <w:vAlign w:val="center"/>
          </w:tcPr>
          <w:p w14:paraId="5891AE5F">
            <w:pPr>
              <w:spacing w:line="360" w:lineRule="auto"/>
              <w:jc w:val="center"/>
              <w:rPr>
                <w:rFonts w:ascii="Cambria Math" w:hAnsi="Cambria Math" w:cs="Times New Roman"/>
                <w:kern w:val="0"/>
                <w:sz w:val="18"/>
                <w:szCs w:val="18"/>
                <w:oMath/>
              </w:rPr>
            </w:pPr>
            <w:r>
              <w:rPr>
                <w:rFonts w:hint="eastAsia" w:ascii="Times New Roman" w:hAnsi="Times New Roman" w:cs="Times New Roman"/>
                <w:kern w:val="0"/>
                <w:sz w:val="18"/>
                <w:szCs w:val="18"/>
              </w:rPr>
              <w:t>Stacking</w:t>
            </w:r>
          </w:p>
        </w:tc>
        <w:tc>
          <w:tcPr>
            <w:tcW w:w="842" w:type="pct"/>
            <w:tcBorders>
              <w:top w:val="double" w:color="auto" w:sz="12" w:space="0"/>
              <w:bottom w:val="single" w:color="auto" w:sz="12" w:space="0"/>
            </w:tcBorders>
            <w:vAlign w:val="center"/>
          </w:tcPr>
          <w:p w14:paraId="1765B14A">
            <w:pPr>
              <w:spacing w:line="360" w:lineRule="auto"/>
              <w:jc w:val="center"/>
              <w:rPr>
                <w:rFonts w:ascii="Cambria Math" w:hAnsi="Cambria Math" w:eastAsia="等线" w:cs="Times New Roman"/>
                <w:kern w:val="0"/>
                <w:sz w:val="18"/>
                <w:szCs w:val="18"/>
                <w:oMath/>
              </w:rPr>
            </w:pPr>
            <w:r>
              <w:rPr>
                <w:rFonts w:ascii="Times New Roman" w:hAnsi="Times New Roman" w:eastAsia="等线" w:cs="Times New Roman"/>
                <w:kern w:val="0"/>
                <w:sz w:val="18"/>
                <w:szCs w:val="18"/>
              </w:rPr>
              <w:t>La-La NN (</w:t>
            </w:r>
            <w:r>
              <w:rPr>
                <w:rFonts w:ascii="Times New Roman" w:hAnsi="Times New Roman" w:cs="Times New Roman"/>
                <w:sz w:val="18"/>
                <w:szCs w:val="18"/>
              </w:rPr>
              <w:t>Å</w:t>
            </w:r>
            <w:r>
              <w:rPr>
                <w:rFonts w:ascii="Times New Roman" w:hAnsi="Times New Roman" w:eastAsia="等线" w:cs="Times New Roman"/>
                <w:kern w:val="0"/>
                <w:sz w:val="18"/>
                <w:szCs w:val="18"/>
              </w:rPr>
              <w:t>)</w:t>
            </w:r>
          </w:p>
        </w:tc>
        <w:tc>
          <w:tcPr>
            <w:tcW w:w="1091" w:type="pct"/>
            <w:tcBorders>
              <w:top w:val="double" w:color="auto" w:sz="12" w:space="0"/>
              <w:bottom w:val="single" w:color="auto" w:sz="12" w:space="0"/>
            </w:tcBorders>
            <w:vAlign w:val="center"/>
          </w:tcPr>
          <w:p w14:paraId="4143D582">
            <w:pPr>
              <w:spacing w:line="360" w:lineRule="auto"/>
              <w:jc w:val="center"/>
              <w:rPr>
                <w:rFonts w:ascii="Cambria Math" w:hAnsi="Cambria Math" w:eastAsia="等线" w:cs="Times New Roman"/>
                <w:kern w:val="0"/>
                <w:sz w:val="18"/>
                <w:szCs w:val="18"/>
                <w:oMath/>
              </w:rPr>
            </w:pPr>
            <w:r>
              <w:rPr>
                <w:rFonts w:ascii="Times New Roman" w:hAnsi="Times New Roman" w:eastAsia="等线" w:cs="Times New Roman"/>
                <w:kern w:val="0"/>
                <w:sz w:val="18"/>
                <w:szCs w:val="18"/>
              </w:rPr>
              <w:t xml:space="preserve">La-La </w:t>
            </w:r>
            <w:r>
              <w:rPr>
                <w:rFonts w:hint="eastAsia" w:ascii="Times New Roman" w:hAnsi="Times New Roman" w:eastAsia="等线" w:cs="Times New Roman"/>
                <w:kern w:val="0"/>
                <w:sz w:val="18"/>
                <w:szCs w:val="18"/>
              </w:rPr>
              <w:t>next-</w:t>
            </w:r>
            <w:r>
              <w:rPr>
                <w:rFonts w:ascii="Times New Roman" w:hAnsi="Times New Roman" w:eastAsia="等线" w:cs="Times New Roman"/>
                <w:kern w:val="0"/>
                <w:sz w:val="18"/>
                <w:szCs w:val="18"/>
              </w:rPr>
              <w:t>NN (</w:t>
            </w:r>
            <w:r>
              <w:rPr>
                <w:rFonts w:ascii="Times New Roman" w:hAnsi="Times New Roman" w:cs="Times New Roman"/>
                <w:sz w:val="18"/>
                <w:szCs w:val="18"/>
              </w:rPr>
              <w:t>Å</w:t>
            </w:r>
            <w:r>
              <w:rPr>
                <w:rFonts w:ascii="Times New Roman" w:hAnsi="Times New Roman" w:eastAsia="等线" w:cs="Times New Roman"/>
                <w:kern w:val="0"/>
                <w:sz w:val="18"/>
                <w:szCs w:val="18"/>
              </w:rPr>
              <w:t>)</w:t>
            </w:r>
          </w:p>
        </w:tc>
        <w:tc>
          <w:tcPr>
            <w:tcW w:w="580" w:type="pct"/>
            <w:tcBorders>
              <w:top w:val="double" w:color="auto" w:sz="12" w:space="0"/>
              <w:bottom w:val="single" w:color="auto" w:sz="12" w:space="0"/>
            </w:tcBorders>
            <w:vAlign w:val="center"/>
          </w:tcPr>
          <w:p w14:paraId="37EDCCE8">
            <w:pPr>
              <w:spacing w:line="360" w:lineRule="auto"/>
              <w:jc w:val="center"/>
              <w:rPr>
                <w:rFonts w:ascii="Times New Roman" w:hAnsi="Times New Roman" w:cs="Times New Roman"/>
                <w:kern w:val="0"/>
                <w:sz w:val="18"/>
                <w:szCs w:val="18"/>
                <w:oMath/>
              </w:rPr>
            </w:pPr>
            <m:oMath>
              <m:sSub>
                <m:sSubPr>
                  <m:ctrlPr>
                    <w:rPr>
                      <w:rFonts w:ascii="Cambria Math" w:hAnsi="Cambria Math" w:cs="Times New Roman"/>
                      <w:i/>
                      <w:kern w:val="0"/>
                      <w:sz w:val="18"/>
                      <w:szCs w:val="18"/>
                    </w:rPr>
                  </m:ctrlPr>
                </m:sSubPr>
                <m:e>
                  <m:r>
                    <m:rPr/>
                    <w:rPr>
                      <w:rFonts w:ascii="Cambria Math" w:hAnsi="Cambria Math" w:cs="Times New Roman"/>
                      <w:kern w:val="0"/>
                      <w:sz w:val="18"/>
                      <w:szCs w:val="18"/>
                    </w:rPr>
                    <m:t>J</m:t>
                  </m:r>
                  <m:ctrlPr>
                    <w:rPr>
                      <w:rFonts w:ascii="Cambria Math" w:hAnsi="Cambria Math" w:cs="Times New Roman"/>
                      <w:i/>
                      <w:kern w:val="0"/>
                      <w:sz w:val="18"/>
                      <w:szCs w:val="18"/>
                    </w:rPr>
                  </m:ctrlPr>
                </m:e>
                <m:sub>
                  <m:r>
                    <m:rPr/>
                    <w:rPr>
                      <w:rFonts w:ascii="Cambria Math" w:hAnsi="Cambria Math" w:cs="Times New Roman"/>
                      <w:kern w:val="0"/>
                      <w:sz w:val="18"/>
                      <w:szCs w:val="18"/>
                    </w:rPr>
                    <m:t>∥</m:t>
                  </m:r>
                  <m:ctrlPr>
                    <w:rPr>
                      <w:rFonts w:ascii="Cambria Math" w:hAnsi="Cambria Math" w:cs="Times New Roman"/>
                      <w:i/>
                      <w:kern w:val="0"/>
                      <w:sz w:val="18"/>
                      <w:szCs w:val="18"/>
                    </w:rPr>
                  </m:ctrlPr>
                </m:sub>
              </m:sSub>
            </m:oMath>
            <w:r>
              <w:rPr>
                <w:rFonts w:hint="eastAsia" w:hAnsi="Cambria Math" w:cs="Times New Roman"/>
                <w:i/>
                <w:kern w:val="0"/>
                <w:sz w:val="18"/>
                <w:szCs w:val="18"/>
              </w:rPr>
              <w:t xml:space="preserve"> </w:t>
            </w:r>
            <w:r>
              <w:rPr>
                <w:rFonts w:hint="eastAsia" w:ascii="Times New Roman" w:hAnsi="Times New Roman" w:cs="Times New Roman"/>
                <w:iCs/>
                <w:kern w:val="0"/>
                <w:sz w:val="18"/>
                <w:szCs w:val="18"/>
              </w:rPr>
              <w:t>(meV)</w:t>
            </w:r>
          </w:p>
        </w:tc>
        <w:tc>
          <w:tcPr>
            <w:tcW w:w="645" w:type="pct"/>
            <w:tcBorders>
              <w:top w:val="double" w:color="auto" w:sz="12" w:space="0"/>
              <w:bottom w:val="single" w:color="auto" w:sz="12" w:space="0"/>
            </w:tcBorders>
            <w:vAlign w:val="center"/>
          </w:tcPr>
          <w:p w14:paraId="0323AC95">
            <w:pPr>
              <w:spacing w:line="360" w:lineRule="auto"/>
              <w:jc w:val="center"/>
              <w:rPr>
                <w:rFonts w:ascii="Times New Roman" w:hAnsi="Times New Roman" w:cs="Times New Roman"/>
                <w:kern w:val="0"/>
                <w:sz w:val="18"/>
                <w:szCs w:val="18"/>
              </w:rPr>
            </w:pPr>
            <m:oMathPara>
              <m:oMath>
                <m:sSub>
                  <m:sSubPr>
                    <m:ctrlPr>
                      <w:rPr>
                        <w:rFonts w:ascii="Cambria Math" w:hAnsi="Cambria Math" w:cs="Times New Roman"/>
                        <w:i/>
                        <w:kern w:val="0"/>
                        <w:sz w:val="18"/>
                        <w:szCs w:val="18"/>
                      </w:rPr>
                    </m:ctrlPr>
                  </m:sSubPr>
                  <m:e>
                    <m:r>
                      <m:rPr/>
                      <w:rPr>
                        <w:rFonts w:ascii="Cambria Math" w:hAnsi="Cambria Math" w:cs="Times New Roman"/>
                        <w:kern w:val="0"/>
                        <w:sz w:val="18"/>
                        <w:szCs w:val="18"/>
                      </w:rPr>
                      <m:t>J</m:t>
                    </m:r>
                    <m:ctrlPr>
                      <w:rPr>
                        <w:rFonts w:ascii="Cambria Math" w:hAnsi="Cambria Math" w:cs="Times New Roman"/>
                        <w:i/>
                        <w:kern w:val="0"/>
                        <w:sz w:val="18"/>
                        <w:szCs w:val="18"/>
                      </w:rPr>
                    </m:ctrlPr>
                  </m:e>
                  <m:sub>
                    <m:r>
                      <m:rPr/>
                      <w:rPr>
                        <w:rFonts w:ascii="Cambria Math" w:hAnsi="Cambria Math" w:cs="Times New Roman"/>
                        <w:kern w:val="0"/>
                        <w:sz w:val="18"/>
                        <w:szCs w:val="18"/>
                      </w:rPr>
                      <m:t>1⊥</m:t>
                    </m:r>
                    <m:ctrlPr>
                      <w:rPr>
                        <w:rFonts w:ascii="Cambria Math" w:hAnsi="Cambria Math" w:cs="Times New Roman"/>
                        <w:i/>
                        <w:kern w:val="0"/>
                        <w:sz w:val="18"/>
                        <w:szCs w:val="18"/>
                      </w:rPr>
                    </m:ctrlPr>
                  </m:sub>
                </m:sSub>
                <m:r>
                  <m:rPr/>
                  <w:rPr>
                    <w:rFonts w:ascii="Cambria Math" w:hAnsi="Cambria Math" w:cs="Times New Roman"/>
                    <w:kern w:val="0"/>
                    <w:sz w:val="18"/>
                    <w:szCs w:val="18"/>
                  </w:rPr>
                  <m:t xml:space="preserve"> </m:t>
                </m:r>
                <m:r>
                  <m:rPr>
                    <m:sty m:val="p"/>
                  </m:rPr>
                  <w:rPr>
                    <w:rFonts w:hint="eastAsia" w:ascii="Times New Roman" w:hAnsi="Times New Roman" w:cs="Times New Roman"/>
                    <w:kern w:val="0"/>
                    <w:sz w:val="18"/>
                    <w:szCs w:val="18"/>
                  </w:rPr>
                  <m:t>(meV)</m:t>
                </m:r>
              </m:oMath>
            </m:oMathPara>
          </w:p>
        </w:tc>
        <w:tc>
          <w:tcPr>
            <w:tcW w:w="639" w:type="pct"/>
            <w:tcBorders>
              <w:top w:val="double" w:color="auto" w:sz="12" w:space="0"/>
              <w:bottom w:val="single" w:color="auto" w:sz="12" w:space="0"/>
            </w:tcBorders>
            <w:vAlign w:val="center"/>
          </w:tcPr>
          <w:p w14:paraId="7E930240">
            <w:pPr>
              <w:spacing w:line="360" w:lineRule="auto"/>
              <w:jc w:val="center"/>
              <w:rPr>
                <w:rFonts w:ascii="Cambria Math" w:hAnsi="Cambria Math" w:eastAsia="等线" w:cs="Times New Roman"/>
                <w:kern w:val="0"/>
                <w:sz w:val="18"/>
                <w:szCs w:val="18"/>
                <w:oMath/>
              </w:rPr>
            </w:pPr>
            <m:oMathPara>
              <m:oMath>
                <m:sSub>
                  <m:sSubPr>
                    <m:ctrlPr>
                      <w:rPr>
                        <w:rFonts w:ascii="Cambria Math" w:hAnsi="Cambria Math" w:cs="Times New Roman"/>
                        <w:i/>
                        <w:kern w:val="0"/>
                        <w:sz w:val="18"/>
                        <w:szCs w:val="18"/>
                      </w:rPr>
                    </m:ctrlPr>
                  </m:sSubPr>
                  <m:e>
                    <m:r>
                      <m:rPr/>
                      <w:rPr>
                        <w:rFonts w:ascii="Cambria Math" w:hAnsi="Cambria Math" w:cs="Times New Roman"/>
                        <w:kern w:val="0"/>
                        <w:sz w:val="18"/>
                        <w:szCs w:val="18"/>
                      </w:rPr>
                      <m:t>J</m:t>
                    </m:r>
                    <m:ctrlPr>
                      <w:rPr>
                        <w:rFonts w:ascii="Cambria Math" w:hAnsi="Cambria Math" w:cs="Times New Roman"/>
                        <w:i/>
                        <w:kern w:val="0"/>
                        <w:sz w:val="18"/>
                        <w:szCs w:val="18"/>
                      </w:rPr>
                    </m:ctrlPr>
                  </m:e>
                  <m:sub>
                    <m:r>
                      <m:rPr/>
                      <w:rPr>
                        <w:rFonts w:ascii="Cambria Math" w:hAnsi="Cambria Math" w:cs="Times New Roman"/>
                        <w:kern w:val="0"/>
                        <w:sz w:val="18"/>
                        <w:szCs w:val="18"/>
                      </w:rPr>
                      <m:t>2⊥</m:t>
                    </m:r>
                    <m:ctrlPr>
                      <w:rPr>
                        <w:rFonts w:ascii="Cambria Math" w:hAnsi="Cambria Math" w:cs="Times New Roman"/>
                        <w:i/>
                        <w:kern w:val="0"/>
                        <w:sz w:val="18"/>
                        <w:szCs w:val="18"/>
                      </w:rPr>
                    </m:ctrlPr>
                  </m:sub>
                </m:sSub>
                <m:r>
                  <m:rPr>
                    <m:sty m:val="p"/>
                  </m:rPr>
                  <w:rPr>
                    <w:rFonts w:ascii="Cambria Math" w:hAnsi="Cambria Math" w:cs="Times New Roman"/>
                    <w:kern w:val="0"/>
                    <w:sz w:val="18"/>
                    <w:szCs w:val="18"/>
                  </w:rPr>
                  <m:t xml:space="preserve"> </m:t>
                </m:r>
                <m:r>
                  <m:rPr>
                    <m:sty m:val="p"/>
                  </m:rPr>
                  <w:rPr>
                    <w:rFonts w:hint="eastAsia" w:ascii="Times New Roman" w:hAnsi="Times New Roman" w:cs="Times New Roman"/>
                    <w:kern w:val="0"/>
                    <w:sz w:val="18"/>
                    <w:szCs w:val="18"/>
                  </w:rPr>
                  <m:t>(meV)</m:t>
                </m:r>
              </m:oMath>
            </m:oMathPara>
          </w:p>
        </w:tc>
        <w:tc>
          <w:tcPr>
            <w:tcW w:w="634" w:type="pct"/>
            <w:tcBorders>
              <w:top w:val="double" w:color="auto" w:sz="12" w:space="0"/>
              <w:bottom w:val="single" w:color="auto" w:sz="12" w:space="0"/>
            </w:tcBorders>
            <w:vAlign w:val="center"/>
          </w:tcPr>
          <w:p w14:paraId="4E6A3323">
            <w:pPr>
              <w:spacing w:line="360" w:lineRule="auto"/>
              <w:jc w:val="center"/>
              <w:rPr>
                <w:rFonts w:ascii="Cambria Math" w:hAnsi="Cambria Math" w:eastAsia="宋体" w:cs="Times New Roman"/>
                <w:kern w:val="0"/>
                <w:sz w:val="18"/>
                <w:szCs w:val="18"/>
                <w:oMath/>
              </w:rPr>
            </w:pPr>
            <m:oMathPara>
              <m:oMath>
                <m:r>
                  <m:rPr/>
                  <w:rPr>
                    <w:rFonts w:ascii="Cambria Math" w:hAnsi="Cambria Math" w:eastAsia="宋体" w:cs="Times New Roman"/>
                    <w:kern w:val="0"/>
                    <w:sz w:val="18"/>
                    <w:szCs w:val="18"/>
                  </w:rPr>
                  <m:t xml:space="preserve">∆E </m:t>
                </m:r>
                <m:r>
                  <m:rPr>
                    <m:sty m:val="p"/>
                  </m:rPr>
                  <w:rPr>
                    <w:rFonts w:hint="eastAsia" w:ascii="Times New Roman" w:hAnsi="Times New Roman" w:cs="Times New Roman"/>
                    <w:kern w:val="0"/>
                    <w:sz w:val="18"/>
                    <w:szCs w:val="18"/>
                  </w:rPr>
                  <m:t>(meV)</m:t>
                </m:r>
              </m:oMath>
            </m:oMathPara>
          </w:p>
        </w:tc>
      </w:tr>
      <w:tr w14:paraId="3C84255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567" w:type="pct"/>
            <w:vAlign w:val="center"/>
          </w:tcPr>
          <w:p w14:paraId="513F78B8">
            <w:pPr>
              <w:jc w:val="center"/>
              <w:rPr>
                <w:rFonts w:ascii="Cambria Math" w:hAnsi="Cambria Math" w:cs="Times New Roman"/>
                <w:kern w:val="0"/>
                <w:sz w:val="18"/>
                <w:szCs w:val="18"/>
                <w:oMath/>
              </w:rPr>
            </w:pPr>
            <w:r>
              <w:rPr>
                <w:rFonts w:ascii="Times New Roman" w:hAnsi="Times New Roman" w:cs="Times New Roman"/>
                <w:kern w:val="0"/>
                <w:sz w:val="18"/>
                <w:szCs w:val="18"/>
              </w:rPr>
              <w:t>AA-0</w:t>
            </w:r>
          </w:p>
        </w:tc>
        <w:tc>
          <w:tcPr>
            <w:tcW w:w="842" w:type="pct"/>
            <w:vAlign w:val="center"/>
          </w:tcPr>
          <w:p w14:paraId="2EFCE052">
            <w:pPr>
              <w:jc w:val="center"/>
              <w:rPr>
                <w:rFonts w:ascii="Cambria Math" w:hAnsi="Cambria Math" w:cs="Times New Roman"/>
                <w:kern w:val="0"/>
                <w:sz w:val="18"/>
                <w:szCs w:val="18"/>
                <w:oMath/>
              </w:rPr>
            </w:pPr>
            <w:r>
              <w:rPr>
                <w:rFonts w:ascii="Times New Roman" w:hAnsi="Times New Roman" w:cs="Times New Roman"/>
                <w:kern w:val="0"/>
                <w:sz w:val="18"/>
                <w:szCs w:val="18"/>
              </w:rPr>
              <w:t>5.47</w:t>
            </w:r>
            <w:r>
              <w:rPr>
                <w:rFonts w:hint="eastAsia" w:ascii="Times New Roman" w:hAnsi="Times New Roman" w:cs="Times New Roman"/>
                <w:kern w:val="0"/>
                <w:sz w:val="18"/>
                <w:szCs w:val="18"/>
              </w:rPr>
              <w:t xml:space="preserve"> [1]</w:t>
            </w:r>
          </w:p>
        </w:tc>
        <w:tc>
          <w:tcPr>
            <w:tcW w:w="1091" w:type="pct"/>
            <w:vAlign w:val="center"/>
          </w:tcPr>
          <w:p w14:paraId="01583E70">
            <w:pPr>
              <w:jc w:val="center"/>
              <w:rPr>
                <w:rFonts w:ascii="Cambria Math" w:hAnsi="Cambria Math" w:cs="Times New Roman"/>
                <w:kern w:val="0"/>
                <w:sz w:val="18"/>
                <w:szCs w:val="18"/>
                <w:oMath/>
              </w:rPr>
            </w:pPr>
            <w:r>
              <w:rPr>
                <w:rFonts w:ascii="Times New Roman" w:hAnsi="Times New Roman" w:cs="Times New Roman"/>
                <w:kern w:val="0"/>
                <w:sz w:val="18"/>
                <w:szCs w:val="18"/>
              </w:rPr>
              <w:t>6.60</w:t>
            </w:r>
            <w:r>
              <w:rPr>
                <w:rFonts w:hint="eastAsia" w:ascii="Times New Roman" w:hAnsi="Times New Roman" w:cs="Times New Roman"/>
                <w:kern w:val="0"/>
                <w:sz w:val="18"/>
                <w:szCs w:val="18"/>
              </w:rPr>
              <w:t xml:space="preserve"> [6]</w:t>
            </w:r>
          </w:p>
        </w:tc>
        <w:tc>
          <w:tcPr>
            <w:tcW w:w="580" w:type="pct"/>
            <w:vAlign w:val="center"/>
          </w:tcPr>
          <w:p w14:paraId="47744600">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-7.708</w:t>
            </w:r>
          </w:p>
        </w:tc>
        <w:tc>
          <w:tcPr>
            <w:tcW w:w="645" w:type="pct"/>
            <w:vAlign w:val="center"/>
          </w:tcPr>
          <w:p w14:paraId="77282690">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0.164</w:t>
            </w:r>
          </w:p>
        </w:tc>
        <w:tc>
          <w:tcPr>
            <w:tcW w:w="639" w:type="pct"/>
            <w:vAlign w:val="center"/>
          </w:tcPr>
          <w:p w14:paraId="30E9D8F0">
            <w:pPr>
              <w:jc w:val="center"/>
              <w:rPr>
                <w:rFonts w:ascii="Cambria Math" w:hAnsi="Cambria Math" w:cs="Times New Roman"/>
                <w:kern w:val="0"/>
                <w:sz w:val="18"/>
                <w:szCs w:val="18"/>
                <w:oMath/>
              </w:rPr>
            </w:pPr>
            <w:r>
              <w:rPr>
                <w:rFonts w:ascii="Times New Roman" w:hAnsi="Times New Roman" w:cs="Times New Roman"/>
                <w:kern w:val="0"/>
                <w:sz w:val="18"/>
                <w:szCs w:val="18"/>
              </w:rPr>
              <w:t>0.039</w:t>
            </w:r>
          </w:p>
        </w:tc>
        <w:tc>
          <w:tcPr>
            <w:tcW w:w="634" w:type="pct"/>
            <w:vAlign w:val="center"/>
          </w:tcPr>
          <w:p w14:paraId="496F7C00">
            <w:pPr>
              <w:jc w:val="center"/>
              <w:rPr>
                <w:rFonts w:ascii="Cambria Math" w:hAnsi="Cambria Math" w:cs="Times New Roman"/>
                <w:kern w:val="0"/>
                <w:sz w:val="18"/>
                <w:szCs w:val="18"/>
                <w:oMath/>
              </w:rPr>
            </w:pPr>
            <w:r>
              <w:rPr>
                <w:rFonts w:ascii="Times New Roman" w:hAnsi="Times New Roman" w:cs="Times New Roman"/>
                <w:kern w:val="0"/>
                <w:sz w:val="18"/>
                <w:szCs w:val="18"/>
              </w:rPr>
              <w:t>0.200</w:t>
            </w:r>
          </w:p>
        </w:tc>
      </w:tr>
      <w:tr w14:paraId="3517742F">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567" w:type="pct"/>
            <w:vAlign w:val="center"/>
          </w:tcPr>
          <w:p w14:paraId="13B460F5">
            <w:pPr>
              <w:jc w:val="center"/>
              <w:rPr>
                <w:rFonts w:ascii="Times New Roman" w:hAnsi="Times New Roman" w:cs="Times New Roman"/>
                <w:kern w:val="0"/>
                <w:sz w:val="18"/>
                <w:szCs w:val="18"/>
              </w:rPr>
            </w:pPr>
            <w:r>
              <w:rPr>
                <w:rFonts w:hint="eastAsia" w:ascii="Times New Roman" w:hAnsi="Times New Roman" w:cs="Times New Roman"/>
                <w:kern w:val="0"/>
                <w:sz w:val="18"/>
                <w:szCs w:val="18"/>
              </w:rPr>
              <w:t>AA-1</w:t>
            </w:r>
          </w:p>
        </w:tc>
        <w:tc>
          <w:tcPr>
            <w:tcW w:w="842" w:type="pct"/>
            <w:vAlign w:val="center"/>
          </w:tcPr>
          <w:p w14:paraId="396F1A7F">
            <w:pPr>
              <w:jc w:val="center"/>
              <w:rPr>
                <w:rFonts w:ascii="Times New Roman" w:hAnsi="Times New Roman" w:cs="Times New Roman"/>
                <w:kern w:val="0"/>
                <w:sz w:val="18"/>
                <w:szCs w:val="18"/>
              </w:rPr>
            </w:pPr>
            <w:r>
              <w:rPr>
                <w:rFonts w:hint="eastAsia" w:ascii="Times New Roman" w:hAnsi="Times New Roman" w:cs="Times New Roman"/>
                <w:kern w:val="0"/>
                <w:sz w:val="18"/>
                <w:szCs w:val="18"/>
              </w:rPr>
              <w:t>4.76 [3]</w:t>
            </w:r>
          </w:p>
        </w:tc>
        <w:tc>
          <w:tcPr>
            <w:tcW w:w="1091" w:type="pct"/>
            <w:vAlign w:val="center"/>
          </w:tcPr>
          <w:p w14:paraId="5F4207B7">
            <w:pPr>
              <w:jc w:val="center"/>
              <w:rPr>
                <w:rFonts w:ascii="Times New Roman" w:hAnsi="Times New Roman" w:cs="Times New Roman"/>
                <w:kern w:val="0"/>
                <w:sz w:val="18"/>
                <w:szCs w:val="18"/>
              </w:rPr>
            </w:pPr>
            <w:r>
              <w:rPr>
                <w:rFonts w:hint="eastAsia" w:ascii="Times New Roman" w:hAnsi="Times New Roman" w:cs="Times New Roman"/>
                <w:kern w:val="0"/>
                <w:sz w:val="18"/>
                <w:szCs w:val="18"/>
              </w:rPr>
              <w:t>6.04 [3]</w:t>
            </w:r>
          </w:p>
        </w:tc>
        <w:tc>
          <w:tcPr>
            <w:tcW w:w="580" w:type="pct"/>
            <w:vAlign w:val="center"/>
          </w:tcPr>
          <w:p w14:paraId="24849818">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-3.647</w:t>
            </w:r>
          </w:p>
        </w:tc>
        <w:tc>
          <w:tcPr>
            <w:tcW w:w="645" w:type="pct"/>
            <w:vAlign w:val="center"/>
          </w:tcPr>
          <w:p w14:paraId="0CFB74FE">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-0.052</w:t>
            </w:r>
          </w:p>
        </w:tc>
        <w:tc>
          <w:tcPr>
            <w:tcW w:w="639" w:type="pct"/>
            <w:vAlign w:val="center"/>
          </w:tcPr>
          <w:p w14:paraId="06352899">
            <w:pPr>
              <w:jc w:val="center"/>
              <w:rPr>
                <w:rFonts w:ascii="Times New Roman" w:hAnsi="Times New Roman" w:cs="Times New Roman"/>
                <w:kern w:val="0"/>
                <w:sz w:val="18"/>
                <w:szCs w:val="18"/>
              </w:rPr>
            </w:pPr>
            <w:r>
              <w:rPr>
                <w:rFonts w:hint="eastAsia" w:ascii="Times New Roman" w:hAnsi="Times New Roman" w:cs="Times New Roman"/>
                <w:kern w:val="0"/>
                <w:sz w:val="18"/>
                <w:szCs w:val="18"/>
              </w:rPr>
              <w:t>0.804</w:t>
            </w:r>
          </w:p>
        </w:tc>
        <w:tc>
          <w:tcPr>
            <w:tcW w:w="634" w:type="pct"/>
            <w:vAlign w:val="center"/>
          </w:tcPr>
          <w:p w14:paraId="15189305">
            <w:pPr>
              <w:keepNext/>
              <w:jc w:val="center"/>
              <w:rPr>
                <w:rFonts w:ascii="Times New Roman" w:hAnsi="Times New Roman" w:cs="Times New Roman"/>
                <w:kern w:val="0"/>
                <w:sz w:val="18"/>
                <w:szCs w:val="18"/>
              </w:rPr>
            </w:pPr>
            <w:r>
              <w:rPr>
                <w:rFonts w:hint="eastAsia" w:ascii="Times New Roman" w:hAnsi="Times New Roman" w:cs="Times New Roman"/>
                <w:kern w:val="0"/>
                <w:sz w:val="18"/>
                <w:szCs w:val="18"/>
              </w:rPr>
              <w:t>1.129</w:t>
            </w:r>
          </w:p>
        </w:tc>
      </w:tr>
      <w:tr w14:paraId="5E1CBB64">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567" w:type="pct"/>
            <w:vAlign w:val="center"/>
          </w:tcPr>
          <w:p w14:paraId="039FB931">
            <w:pPr>
              <w:jc w:val="center"/>
              <w:rPr>
                <w:rFonts w:ascii="Cambria Math" w:hAnsi="Cambria Math" w:cs="Times New Roman"/>
                <w:kern w:val="0"/>
                <w:sz w:val="18"/>
                <w:szCs w:val="18"/>
                <w:oMath/>
              </w:rPr>
            </w:pPr>
            <w:r>
              <w:rPr>
                <w:rFonts w:ascii="Times New Roman" w:hAnsi="Times New Roman" w:cs="Times New Roman"/>
                <w:kern w:val="0"/>
                <w:sz w:val="18"/>
                <w:szCs w:val="18"/>
              </w:rPr>
              <w:t>AA-2</w:t>
            </w:r>
          </w:p>
        </w:tc>
        <w:tc>
          <w:tcPr>
            <w:tcW w:w="842" w:type="pct"/>
            <w:vAlign w:val="center"/>
          </w:tcPr>
          <w:p w14:paraId="382CD28C">
            <w:pPr>
              <w:jc w:val="center"/>
              <w:rPr>
                <w:rFonts w:ascii="Cambria Math" w:hAnsi="Cambria Math" w:cs="Times New Roman"/>
                <w:kern w:val="0"/>
                <w:sz w:val="18"/>
                <w:szCs w:val="18"/>
                <w:oMath/>
              </w:rPr>
            </w:pPr>
            <w:r>
              <w:rPr>
                <w:rFonts w:ascii="Times New Roman" w:hAnsi="Times New Roman" w:cs="Times New Roman"/>
                <w:kern w:val="0"/>
                <w:sz w:val="18"/>
                <w:szCs w:val="18"/>
              </w:rPr>
              <w:t>4.36</w:t>
            </w:r>
            <w:r>
              <w:rPr>
                <w:rFonts w:hint="eastAsia" w:ascii="Times New Roman" w:hAnsi="Times New Roman" w:cs="Times New Roman"/>
                <w:kern w:val="0"/>
                <w:sz w:val="18"/>
                <w:szCs w:val="18"/>
              </w:rPr>
              <w:t xml:space="preserve"> [3]</w:t>
            </w:r>
          </w:p>
        </w:tc>
        <w:tc>
          <w:tcPr>
            <w:tcW w:w="1091" w:type="pct"/>
            <w:vAlign w:val="center"/>
          </w:tcPr>
          <w:p w14:paraId="7223629B">
            <w:pPr>
              <w:jc w:val="center"/>
              <w:rPr>
                <w:rFonts w:ascii="Cambria Math" w:hAnsi="Cambria Math" w:cs="Times New Roman"/>
                <w:kern w:val="0"/>
                <w:sz w:val="18"/>
                <w:szCs w:val="18"/>
                <w:oMath/>
              </w:rPr>
            </w:pPr>
            <w:r>
              <w:rPr>
                <w:rFonts w:ascii="Times New Roman" w:hAnsi="Times New Roman" w:cs="Times New Roman"/>
                <w:kern w:val="0"/>
                <w:sz w:val="18"/>
                <w:szCs w:val="18"/>
              </w:rPr>
              <w:t>5.76</w:t>
            </w:r>
            <w:r>
              <w:rPr>
                <w:rFonts w:hint="eastAsia" w:ascii="Times New Roman" w:hAnsi="Times New Roman" w:cs="Times New Roman"/>
                <w:kern w:val="0"/>
                <w:sz w:val="18"/>
                <w:szCs w:val="18"/>
              </w:rPr>
              <w:t xml:space="preserve"> [3]</w:t>
            </w:r>
          </w:p>
        </w:tc>
        <w:tc>
          <w:tcPr>
            <w:tcW w:w="580" w:type="pct"/>
            <w:vAlign w:val="center"/>
          </w:tcPr>
          <w:p w14:paraId="3B01148D">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-10.696</w:t>
            </w:r>
          </w:p>
        </w:tc>
        <w:tc>
          <w:tcPr>
            <w:tcW w:w="645" w:type="pct"/>
            <w:vAlign w:val="center"/>
          </w:tcPr>
          <w:p w14:paraId="00DD47E0">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2.658</w:t>
            </w:r>
          </w:p>
        </w:tc>
        <w:tc>
          <w:tcPr>
            <w:tcW w:w="639" w:type="pct"/>
            <w:vAlign w:val="center"/>
          </w:tcPr>
          <w:p w14:paraId="5F6E7229">
            <w:pPr>
              <w:jc w:val="center"/>
              <w:rPr>
                <w:rFonts w:ascii="Cambria Math" w:hAnsi="Cambria Math" w:cs="Times New Roman"/>
                <w:kern w:val="0"/>
                <w:sz w:val="18"/>
                <w:szCs w:val="18"/>
                <w:oMath/>
              </w:rPr>
            </w:pPr>
            <w:r>
              <w:rPr>
                <w:rFonts w:ascii="Times New Roman" w:hAnsi="Times New Roman" w:cs="Times New Roman"/>
                <w:kern w:val="0"/>
                <w:sz w:val="18"/>
                <w:szCs w:val="18"/>
              </w:rPr>
              <w:t>1.091</w:t>
            </w:r>
          </w:p>
        </w:tc>
        <w:tc>
          <w:tcPr>
            <w:tcW w:w="634" w:type="pct"/>
            <w:vAlign w:val="center"/>
          </w:tcPr>
          <w:p w14:paraId="577FD8B3">
            <w:pPr>
              <w:keepNext/>
              <w:jc w:val="center"/>
              <w:rPr>
                <w:rFonts w:ascii="Cambria Math" w:hAnsi="Cambria Math" w:cs="Times New Roman"/>
                <w:kern w:val="0"/>
                <w:sz w:val="18"/>
                <w:szCs w:val="18"/>
                <w:oMath/>
              </w:rPr>
            </w:pPr>
            <w:r>
              <w:rPr>
                <w:rFonts w:ascii="Times New Roman" w:hAnsi="Times New Roman" w:cs="Times New Roman"/>
                <w:kern w:val="0"/>
                <w:sz w:val="18"/>
                <w:szCs w:val="18"/>
              </w:rPr>
              <w:t>5.622</w:t>
            </w:r>
          </w:p>
        </w:tc>
      </w:tr>
      <w:tr w14:paraId="6EF3477E">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567" w:type="pct"/>
            <w:vAlign w:val="center"/>
          </w:tcPr>
          <w:p w14:paraId="22DC7DE5">
            <w:pPr>
              <w:jc w:val="center"/>
              <w:rPr>
                <w:rFonts w:ascii="Times New Roman" w:hAnsi="Times New Roman" w:cs="Times New Roman"/>
                <w:kern w:val="0"/>
                <w:sz w:val="18"/>
                <w:szCs w:val="18"/>
              </w:rPr>
            </w:pPr>
            <w:r>
              <w:rPr>
                <w:rFonts w:ascii="Times New Roman" w:hAnsi="Times New Roman" w:cs="Times New Roman"/>
                <w:kern w:val="0"/>
                <w:sz w:val="18"/>
                <w:szCs w:val="18"/>
              </w:rPr>
              <w:t>AB-0</w:t>
            </w:r>
          </w:p>
        </w:tc>
        <w:tc>
          <w:tcPr>
            <w:tcW w:w="842" w:type="pct"/>
            <w:vAlign w:val="center"/>
          </w:tcPr>
          <w:p w14:paraId="61237A66">
            <w:pPr>
              <w:jc w:val="center"/>
              <w:rPr>
                <w:rFonts w:ascii="Times New Roman" w:hAnsi="Times New Roman" w:cs="Times New Roman"/>
                <w:kern w:val="0"/>
                <w:sz w:val="18"/>
                <w:szCs w:val="18"/>
              </w:rPr>
            </w:pPr>
            <w:r>
              <w:rPr>
                <w:rFonts w:ascii="Times New Roman" w:hAnsi="Times New Roman" w:cs="Times New Roman"/>
                <w:kern w:val="0"/>
                <w:sz w:val="18"/>
                <w:szCs w:val="18"/>
              </w:rPr>
              <w:t>4.34</w:t>
            </w:r>
            <w:r>
              <w:rPr>
                <w:rFonts w:hint="eastAsia" w:ascii="Times New Roman" w:hAnsi="Times New Roman" w:cs="Times New Roman"/>
                <w:kern w:val="0"/>
                <w:sz w:val="18"/>
                <w:szCs w:val="18"/>
              </w:rPr>
              <w:t xml:space="preserve"> [3]</w:t>
            </w:r>
          </w:p>
        </w:tc>
        <w:tc>
          <w:tcPr>
            <w:tcW w:w="1091" w:type="pct"/>
            <w:vAlign w:val="center"/>
          </w:tcPr>
          <w:p w14:paraId="7B0A870D">
            <w:pPr>
              <w:jc w:val="center"/>
              <w:rPr>
                <w:rFonts w:ascii="Times New Roman" w:hAnsi="Times New Roman" w:cs="Times New Roman"/>
                <w:kern w:val="0"/>
                <w:sz w:val="18"/>
                <w:szCs w:val="18"/>
              </w:rPr>
            </w:pPr>
            <w:r>
              <w:rPr>
                <w:rFonts w:ascii="Times New Roman" w:hAnsi="Times New Roman" w:cs="Times New Roman"/>
                <w:kern w:val="0"/>
                <w:sz w:val="18"/>
                <w:szCs w:val="18"/>
              </w:rPr>
              <w:t>5.70</w:t>
            </w:r>
            <w:r>
              <w:rPr>
                <w:rFonts w:hint="eastAsia" w:ascii="Times New Roman" w:hAnsi="Times New Roman" w:cs="Times New Roman"/>
                <w:kern w:val="0"/>
                <w:sz w:val="18"/>
                <w:szCs w:val="18"/>
              </w:rPr>
              <w:t xml:space="preserve"> [3]</w:t>
            </w:r>
          </w:p>
        </w:tc>
        <w:tc>
          <w:tcPr>
            <w:tcW w:w="580" w:type="pct"/>
            <w:vAlign w:val="center"/>
          </w:tcPr>
          <w:p w14:paraId="21C794E4">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-7.719</w:t>
            </w:r>
          </w:p>
        </w:tc>
        <w:tc>
          <w:tcPr>
            <w:tcW w:w="645" w:type="pct"/>
            <w:vAlign w:val="center"/>
          </w:tcPr>
          <w:p w14:paraId="7DE77045">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-0.481</w:t>
            </w:r>
          </w:p>
        </w:tc>
        <w:tc>
          <w:tcPr>
            <w:tcW w:w="639" w:type="pct"/>
            <w:vAlign w:val="center"/>
          </w:tcPr>
          <w:p w14:paraId="3FD4F9BB">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6.020</w:t>
            </w:r>
          </w:p>
        </w:tc>
        <w:tc>
          <w:tcPr>
            <w:tcW w:w="634" w:type="pct"/>
            <w:vAlign w:val="center"/>
          </w:tcPr>
          <w:p w14:paraId="139CFA6B">
            <w:pPr>
              <w:keepNext/>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8.308</w:t>
            </w:r>
          </w:p>
        </w:tc>
      </w:tr>
      <w:tr w14:paraId="4366FF28">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567" w:type="pct"/>
            <w:vAlign w:val="center"/>
          </w:tcPr>
          <w:p w14:paraId="0102B36C">
            <w:pPr>
              <w:jc w:val="center"/>
              <w:rPr>
                <w:rFonts w:ascii="Times New Roman" w:hAnsi="Times New Roman" w:cs="Times New Roman"/>
                <w:kern w:val="0"/>
                <w:sz w:val="18"/>
                <w:szCs w:val="18"/>
              </w:rPr>
            </w:pPr>
            <w:r>
              <w:rPr>
                <w:rFonts w:hint="eastAsia" w:ascii="Times New Roman" w:hAnsi="Times New Roman" w:cs="Times New Roman"/>
                <w:kern w:val="0"/>
                <w:sz w:val="18"/>
                <w:szCs w:val="18"/>
              </w:rPr>
              <w:t>AB-1</w:t>
            </w:r>
          </w:p>
        </w:tc>
        <w:tc>
          <w:tcPr>
            <w:tcW w:w="842" w:type="pct"/>
            <w:vAlign w:val="center"/>
          </w:tcPr>
          <w:p w14:paraId="2AC771B1">
            <w:pPr>
              <w:jc w:val="center"/>
              <w:rPr>
                <w:rFonts w:ascii="Times New Roman" w:hAnsi="Times New Roman" w:cs="Times New Roman"/>
                <w:kern w:val="0"/>
                <w:sz w:val="18"/>
                <w:szCs w:val="18"/>
              </w:rPr>
            </w:pPr>
            <w:r>
              <w:rPr>
                <w:rFonts w:hint="eastAsia" w:ascii="Times New Roman" w:hAnsi="Times New Roman" w:cs="Times New Roman"/>
                <w:kern w:val="0"/>
                <w:sz w:val="18"/>
                <w:szCs w:val="18"/>
              </w:rPr>
              <w:t>4.79 [1]</w:t>
            </w:r>
          </w:p>
        </w:tc>
        <w:tc>
          <w:tcPr>
            <w:tcW w:w="1091" w:type="pct"/>
            <w:vAlign w:val="center"/>
          </w:tcPr>
          <w:p w14:paraId="758E39C8">
            <w:pPr>
              <w:jc w:val="center"/>
              <w:rPr>
                <w:rFonts w:ascii="Times New Roman" w:hAnsi="Times New Roman" w:cs="Times New Roman"/>
                <w:kern w:val="0"/>
                <w:sz w:val="18"/>
                <w:szCs w:val="18"/>
              </w:rPr>
            </w:pPr>
            <w:r>
              <w:rPr>
                <w:rFonts w:hint="eastAsia" w:ascii="Times New Roman" w:hAnsi="Times New Roman" w:cs="Times New Roman"/>
                <w:kern w:val="0"/>
                <w:sz w:val="18"/>
                <w:szCs w:val="18"/>
              </w:rPr>
              <w:t>6.05 [6]</w:t>
            </w:r>
          </w:p>
        </w:tc>
        <w:tc>
          <w:tcPr>
            <w:tcW w:w="580" w:type="pct"/>
            <w:vAlign w:val="center"/>
          </w:tcPr>
          <w:p w14:paraId="49E53371">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-6.749</w:t>
            </w:r>
          </w:p>
        </w:tc>
        <w:tc>
          <w:tcPr>
            <w:tcW w:w="645" w:type="pct"/>
            <w:vAlign w:val="center"/>
          </w:tcPr>
          <w:p w14:paraId="4455BF2A">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-0.475</w:t>
            </w:r>
          </w:p>
        </w:tc>
        <w:tc>
          <w:tcPr>
            <w:tcW w:w="639" w:type="pct"/>
            <w:vAlign w:val="center"/>
          </w:tcPr>
          <w:p w14:paraId="70D75107">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0.115</w:t>
            </w:r>
          </w:p>
        </w:tc>
        <w:tc>
          <w:tcPr>
            <w:tcW w:w="634" w:type="pct"/>
            <w:vAlign w:val="center"/>
          </w:tcPr>
          <w:p w14:paraId="53735A24">
            <w:pPr>
              <w:keepNext/>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0.122</w:t>
            </w:r>
          </w:p>
        </w:tc>
      </w:tr>
      <w:tr w14:paraId="73BDA183">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567" w:type="pct"/>
            <w:tcBorders>
              <w:bottom w:val="double" w:color="auto" w:sz="12" w:space="0"/>
            </w:tcBorders>
            <w:vAlign w:val="center"/>
          </w:tcPr>
          <w:p w14:paraId="0BFEBDA7">
            <w:pPr>
              <w:jc w:val="center"/>
              <w:rPr>
                <w:rFonts w:ascii="Times New Roman" w:hAnsi="Times New Roman" w:cs="Times New Roman"/>
                <w:kern w:val="0"/>
                <w:sz w:val="18"/>
                <w:szCs w:val="18"/>
              </w:rPr>
            </w:pPr>
            <w:r>
              <w:rPr>
                <w:rFonts w:ascii="Times New Roman" w:hAnsi="Times New Roman" w:cs="Times New Roman"/>
                <w:kern w:val="0"/>
                <w:sz w:val="18"/>
                <w:szCs w:val="18"/>
              </w:rPr>
              <w:t>AB-2</w:t>
            </w:r>
          </w:p>
        </w:tc>
        <w:tc>
          <w:tcPr>
            <w:tcW w:w="842" w:type="pct"/>
            <w:tcBorders>
              <w:bottom w:val="double" w:color="auto" w:sz="12" w:space="0"/>
            </w:tcBorders>
            <w:vAlign w:val="center"/>
          </w:tcPr>
          <w:p w14:paraId="29DB8E44">
            <w:pPr>
              <w:jc w:val="center"/>
              <w:rPr>
                <w:rFonts w:ascii="Times New Roman" w:hAnsi="Times New Roman" w:cs="Times New Roman"/>
                <w:kern w:val="0"/>
                <w:sz w:val="18"/>
                <w:szCs w:val="18"/>
              </w:rPr>
            </w:pPr>
            <w:r>
              <w:rPr>
                <w:rFonts w:ascii="Times New Roman" w:hAnsi="Times New Roman" w:cs="Times New Roman"/>
                <w:kern w:val="0"/>
                <w:sz w:val="18"/>
                <w:szCs w:val="18"/>
              </w:rPr>
              <w:t>5.74</w:t>
            </w:r>
            <w:r>
              <w:rPr>
                <w:rFonts w:hint="eastAsia" w:ascii="Times New Roman" w:hAnsi="Times New Roman" w:cs="Times New Roman"/>
                <w:kern w:val="0"/>
                <w:sz w:val="18"/>
                <w:szCs w:val="18"/>
              </w:rPr>
              <w:t xml:space="preserve"> [3]</w:t>
            </w:r>
          </w:p>
        </w:tc>
        <w:tc>
          <w:tcPr>
            <w:tcW w:w="1091" w:type="pct"/>
            <w:tcBorders>
              <w:bottom w:val="double" w:color="auto" w:sz="12" w:space="0"/>
            </w:tcBorders>
            <w:vAlign w:val="center"/>
          </w:tcPr>
          <w:p w14:paraId="43CA97C8">
            <w:pPr>
              <w:jc w:val="center"/>
              <w:rPr>
                <w:rFonts w:ascii="Times New Roman" w:hAnsi="Times New Roman" w:cs="Times New Roman"/>
                <w:kern w:val="0"/>
                <w:sz w:val="18"/>
                <w:szCs w:val="18"/>
              </w:rPr>
            </w:pPr>
            <w:r>
              <w:rPr>
                <w:rFonts w:ascii="Times New Roman" w:hAnsi="Times New Roman" w:cs="Times New Roman"/>
                <w:kern w:val="0"/>
                <w:sz w:val="18"/>
                <w:szCs w:val="18"/>
              </w:rPr>
              <w:t>7.76</w:t>
            </w:r>
            <w:r>
              <w:rPr>
                <w:rFonts w:hint="eastAsia" w:ascii="Times New Roman" w:hAnsi="Times New Roman" w:cs="Times New Roman"/>
                <w:kern w:val="0"/>
                <w:sz w:val="18"/>
                <w:szCs w:val="18"/>
              </w:rPr>
              <w:t xml:space="preserve"> [3]</w:t>
            </w:r>
          </w:p>
        </w:tc>
        <w:tc>
          <w:tcPr>
            <w:tcW w:w="580" w:type="pct"/>
            <w:tcBorders>
              <w:bottom w:val="double" w:color="auto" w:sz="12" w:space="0"/>
            </w:tcBorders>
            <w:vAlign w:val="center"/>
          </w:tcPr>
          <w:p w14:paraId="2A3A70ED">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-7.733</w:t>
            </w:r>
          </w:p>
        </w:tc>
        <w:tc>
          <w:tcPr>
            <w:tcW w:w="645" w:type="pct"/>
            <w:tcBorders>
              <w:bottom w:val="double" w:color="auto" w:sz="12" w:space="0"/>
            </w:tcBorders>
            <w:vAlign w:val="center"/>
          </w:tcPr>
          <w:p w14:paraId="0C005052">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-0.023</w:t>
            </w:r>
          </w:p>
        </w:tc>
        <w:tc>
          <w:tcPr>
            <w:tcW w:w="639" w:type="pct"/>
            <w:tcBorders>
              <w:bottom w:val="double" w:color="auto" w:sz="12" w:space="0"/>
            </w:tcBorders>
            <w:vAlign w:val="center"/>
          </w:tcPr>
          <w:p w14:paraId="4A1C1A62">
            <w:pPr>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0.099</w:t>
            </w:r>
          </w:p>
        </w:tc>
        <w:tc>
          <w:tcPr>
            <w:tcW w:w="634" w:type="pct"/>
            <w:tcBorders>
              <w:bottom w:val="double" w:color="auto" w:sz="12" w:space="0"/>
            </w:tcBorders>
            <w:vAlign w:val="center"/>
          </w:tcPr>
          <w:p w14:paraId="35DAD7AB">
            <w:pPr>
              <w:keepNext/>
              <w:jc w:val="center"/>
              <w:rPr>
                <w:rFonts w:ascii="Times New Roman" w:hAnsi="Times New Roman" w:eastAsia="等线" w:cs="Times New Roman"/>
                <w:kern w:val="0"/>
                <w:sz w:val="18"/>
                <w:szCs w:val="18"/>
              </w:rPr>
            </w:pPr>
            <w:r>
              <w:rPr>
                <w:rFonts w:hint="eastAsia" w:ascii="Times New Roman" w:hAnsi="Times New Roman" w:eastAsia="等线" w:cs="Times New Roman"/>
                <w:kern w:val="0"/>
                <w:sz w:val="18"/>
                <w:szCs w:val="18"/>
              </w:rPr>
              <w:t>0.115</w:t>
            </w:r>
          </w:p>
        </w:tc>
      </w:tr>
    </w:tbl>
    <w:p w14:paraId="0E8EA650">
      <w:pPr>
        <w:spacing w:line="360" w:lineRule="auto"/>
      </w:pPr>
    </w:p>
    <w:p w14:paraId="5C97E1BD">
      <w:pPr>
        <w:spacing w:line="360" w:lineRule="auto"/>
      </w:pPr>
    </w:p>
    <w:p w14:paraId="35D2AB1D">
      <w:pPr>
        <w:spacing w:line="360" w:lineRule="auto"/>
      </w:pPr>
    </w:p>
    <w:p w14:paraId="4AF56DE4">
      <w:pPr>
        <w:spacing w:line="360" w:lineRule="auto"/>
      </w:pPr>
    </w:p>
    <w:p w14:paraId="477DF8CE">
      <w:pPr>
        <w:spacing w:line="360" w:lineRule="auto"/>
      </w:pPr>
    </w:p>
    <w:p w14:paraId="23C91AB9">
      <w:pPr>
        <w:widowControl/>
        <w:jc w:val="left"/>
      </w:pPr>
      <w:r>
        <w:br w:type="page"/>
      </w:r>
    </w:p>
    <w:p w14:paraId="6902A78D">
      <w:pPr>
        <w:widowControl/>
        <w:spacing w:line="480" w:lineRule="auto"/>
        <w:jc w:val="center"/>
        <w:rPr>
          <w:rFonts w:hint="eastAsia"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Ⅲ</w:t>
      </w:r>
      <w:r>
        <w:rPr>
          <w:rFonts w:hint="default" w:ascii="Times New Roman" w:hAnsi="Times New Roman" w:eastAsia="宋体" w:cs="Times New Roman"/>
          <w:b/>
          <w:bCs/>
          <w:sz w:val="28"/>
          <w:szCs w:val="28"/>
        </w:rPr>
        <w:t>. Figures S1 to S1</w:t>
      </w:r>
      <w:r>
        <w:rPr>
          <w:rFonts w:hint="eastAsia" w:ascii="Times New Roman" w:hAnsi="Times New Roman" w:eastAsia="宋体" w:cs="Times New Roman"/>
          <w:b/>
          <w:bCs/>
          <w:sz w:val="28"/>
          <w:szCs w:val="28"/>
          <w:lang w:val="en-US" w:eastAsia="zh-CN"/>
        </w:rPr>
        <w:t>2</w:t>
      </w:r>
    </w:p>
    <w:p w14:paraId="6B7BFA0B">
      <w:pPr>
        <w:spacing w:line="360" w:lineRule="auto"/>
        <w:jc w:val="center"/>
      </w:pPr>
      <w:r>
        <w:drawing>
          <wp:inline distT="0" distB="0" distL="0" distR="0">
            <wp:extent cx="5071110" cy="2215515"/>
            <wp:effectExtent l="0" t="0" r="381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071173" cy="2215662"/>
                    </a:xfrm>
                    <a:prstGeom prst="rect">
                      <a:avLst/>
                    </a:prstGeom>
                  </pic:spPr>
                </pic:pic>
              </a:graphicData>
            </a:graphic>
          </wp:inline>
        </w:drawing>
      </w:r>
    </w:p>
    <w:p w14:paraId="3A7A58A2">
      <w:pPr>
        <w:spacing w:line="360" w:lineRule="auto"/>
        <w:rPr>
          <w:rFonts w:hint="eastAsia" w:ascii="Times New Roman" w:hAnsi="Times New Roman" w:cs="Times New Roman"/>
          <w:szCs w:val="21"/>
        </w:rPr>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w:t>
      </w:r>
      <w:r>
        <w:rPr>
          <w:rFonts w:hint="eastAsia" w:ascii="Times New Roman" w:hAnsi="Times New Roman" w:cs="Times New Roman"/>
          <w:b/>
          <w:bCs/>
          <w:szCs w:val="21"/>
          <w:lang w:val="en-US" w:eastAsia="zh-CN"/>
        </w:rPr>
        <w:t>1</w:t>
      </w:r>
      <w:r>
        <w:rPr>
          <w:rFonts w:ascii="Times New Roman" w:hAnsi="Times New Roman" w:cs="Times New Roman"/>
          <w:b/>
          <w:bCs/>
          <w:szCs w:val="21"/>
        </w:rPr>
        <w:t xml:space="preserve">. </w:t>
      </w:r>
      <w:r>
        <w:rPr>
          <w:rFonts w:hint="eastAsia" w:ascii="Times New Roman" w:hAnsi="Times New Roman" w:cs="Times New Roman"/>
          <w:szCs w:val="21"/>
        </w:rPr>
        <w:t xml:space="preserve">(a)-(c) </w:t>
      </w:r>
      <w:r>
        <w:rPr>
          <w:rFonts w:ascii="Times New Roman" w:hAnsi="Times New Roman" w:cs="Times New Roman"/>
          <w:szCs w:val="21"/>
        </w:rPr>
        <w:t>The</w:t>
      </w:r>
      <w:r>
        <w:rPr>
          <w:rFonts w:hint="eastAsia" w:ascii="Times New Roman" w:hAnsi="Times New Roman" w:cs="Times New Roman"/>
          <w:szCs w:val="21"/>
        </w:rPr>
        <w:t xml:space="preserve"> p</w:t>
      </w:r>
      <w:r>
        <w:rPr>
          <w:rFonts w:ascii="Times New Roman" w:hAnsi="Times New Roman" w:cs="Times New Roman"/>
          <w:szCs w:val="21"/>
        </w:rPr>
        <w:t>honon dispersion spectrum</w:t>
      </w:r>
      <w:r>
        <w:rPr>
          <w:rFonts w:hint="eastAsia" w:ascii="Times New Roman" w:hAnsi="Times New Roman" w:cs="Times New Roman"/>
          <w:szCs w:val="21"/>
        </w:rPr>
        <w:t xml:space="preserve"> of 2</w:t>
      </w:r>
      <w:r>
        <w:rPr>
          <w:rFonts w:hint="eastAsia" w:ascii="Times New Roman" w:hAnsi="Times New Roman" w:cs="Times New Roman"/>
          <w:i/>
          <w:iCs/>
          <w:szCs w:val="21"/>
        </w:rPr>
        <w:t>H</w:t>
      </w:r>
      <w:r>
        <w:rPr>
          <w:rFonts w:hint="eastAsia" w:ascii="Times New Roman" w:hAnsi="Times New Roman" w:cs="Times New Roman"/>
          <w:szCs w:val="21"/>
        </w:rPr>
        <w:t xml:space="preserve">-LaHF </w:t>
      </w:r>
      <w:r>
        <w:rPr>
          <w:rFonts w:ascii="Times New Roman" w:hAnsi="Times New Roman" w:cs="Times New Roman"/>
          <w:szCs w:val="21"/>
        </w:rPr>
        <w:t>under different biaxial strains.</w:t>
      </w:r>
      <w:r>
        <w:rPr>
          <w:rFonts w:hint="eastAsia" w:ascii="Times New Roman" w:hAnsi="Times New Roman" w:cs="Times New Roman"/>
          <w:szCs w:val="21"/>
        </w:rPr>
        <w:t xml:space="preserve"> (d) T</w:t>
      </w:r>
      <w:r>
        <w:rPr>
          <w:rFonts w:ascii="Times New Roman" w:hAnsi="Times New Roman" w:cs="Times New Roman"/>
          <w:szCs w:val="21"/>
        </w:rPr>
        <w:t>he fluctuation of total energy and snapshots of geometric structures for</w:t>
      </w:r>
      <w:r>
        <w:rPr>
          <w:rFonts w:hint="eastAsia" w:ascii="Times New Roman" w:hAnsi="Times New Roman" w:cs="Times New Roman"/>
          <w:szCs w:val="21"/>
        </w:rPr>
        <w:t xml:space="preserve"> 2</w:t>
      </w:r>
      <w:r>
        <w:rPr>
          <w:rFonts w:hint="eastAsia" w:ascii="Times New Roman" w:hAnsi="Times New Roman" w:cs="Times New Roman"/>
          <w:i/>
          <w:iCs/>
          <w:szCs w:val="21"/>
        </w:rPr>
        <w:t>H</w:t>
      </w:r>
      <w:r>
        <w:rPr>
          <w:rFonts w:hint="eastAsia" w:ascii="Times New Roman" w:hAnsi="Times New Roman" w:cs="Times New Roman"/>
          <w:szCs w:val="21"/>
        </w:rPr>
        <w:t xml:space="preserve">-LaHF. (e)-(g) </w:t>
      </w:r>
      <w:r>
        <w:rPr>
          <w:rFonts w:ascii="Times New Roman" w:hAnsi="Times New Roman" w:cs="Times New Roman"/>
          <w:szCs w:val="21"/>
        </w:rPr>
        <w:t>The</w:t>
      </w:r>
      <w:r>
        <w:rPr>
          <w:rFonts w:hint="eastAsia" w:ascii="Times New Roman" w:hAnsi="Times New Roman" w:cs="Times New Roman"/>
          <w:szCs w:val="21"/>
        </w:rPr>
        <w:t xml:space="preserve"> p</w:t>
      </w:r>
      <w:r>
        <w:rPr>
          <w:rFonts w:ascii="Times New Roman" w:hAnsi="Times New Roman" w:cs="Times New Roman"/>
          <w:szCs w:val="21"/>
        </w:rPr>
        <w:t>honon dispersion spectrum</w:t>
      </w:r>
      <w:r>
        <w:rPr>
          <w:rFonts w:hint="eastAsia" w:ascii="Times New Roman" w:hAnsi="Times New Roman" w:cs="Times New Roman"/>
          <w:szCs w:val="21"/>
        </w:rPr>
        <w:t xml:space="preserve"> of 1</w:t>
      </w:r>
      <w:r>
        <w:rPr>
          <w:rFonts w:hint="eastAsia" w:ascii="Times New Roman" w:hAnsi="Times New Roman" w:cs="Times New Roman"/>
          <w:i/>
          <w:iCs/>
          <w:szCs w:val="21"/>
        </w:rPr>
        <w:t>T</w:t>
      </w:r>
      <w:r>
        <w:rPr>
          <w:rFonts w:hint="eastAsia" w:ascii="Times New Roman" w:hAnsi="Times New Roman" w:cs="Times New Roman"/>
          <w:szCs w:val="21"/>
        </w:rPr>
        <w:t xml:space="preserve">-LaHF </w:t>
      </w:r>
      <w:r>
        <w:rPr>
          <w:rFonts w:ascii="Times New Roman" w:hAnsi="Times New Roman" w:cs="Times New Roman"/>
          <w:szCs w:val="21"/>
        </w:rPr>
        <w:t>under different biaxial strains.</w:t>
      </w:r>
      <w:r>
        <w:rPr>
          <w:rFonts w:hint="eastAsia" w:ascii="Times New Roman" w:hAnsi="Times New Roman" w:cs="Times New Roman"/>
          <w:szCs w:val="21"/>
        </w:rPr>
        <w:t xml:space="preserve"> (h) T</w:t>
      </w:r>
      <w:r>
        <w:rPr>
          <w:rFonts w:ascii="Times New Roman" w:hAnsi="Times New Roman" w:cs="Times New Roman"/>
          <w:szCs w:val="21"/>
        </w:rPr>
        <w:t>he fluctuation of total energy and snapshots of geometric structures for</w:t>
      </w:r>
      <w:r>
        <w:rPr>
          <w:rFonts w:hint="eastAsia" w:ascii="Times New Roman" w:hAnsi="Times New Roman" w:cs="Times New Roman"/>
          <w:szCs w:val="21"/>
        </w:rPr>
        <w:t xml:space="preserve"> 1</w:t>
      </w:r>
      <w:r>
        <w:rPr>
          <w:rFonts w:hint="eastAsia" w:ascii="Times New Roman" w:hAnsi="Times New Roman" w:cs="Times New Roman"/>
          <w:i/>
          <w:iCs/>
          <w:szCs w:val="21"/>
        </w:rPr>
        <w:t>T</w:t>
      </w:r>
      <w:r>
        <w:rPr>
          <w:rFonts w:hint="eastAsia" w:ascii="Times New Roman" w:hAnsi="Times New Roman" w:cs="Times New Roman"/>
          <w:szCs w:val="21"/>
        </w:rPr>
        <w:t>-LaHF.</w:t>
      </w:r>
    </w:p>
    <w:p w14:paraId="2D0DD2FE">
      <w:pPr>
        <w:spacing w:line="360" w:lineRule="auto"/>
        <w:ind w:firstLine="480" w:firstLineChars="200"/>
        <w:rPr>
          <w:rFonts w:ascii="Times New Roman" w:hAnsi="Times New Roman" w:cs="Times New Roman"/>
          <w:sz w:val="24"/>
          <w:szCs w:val="24"/>
        </w:rPr>
      </w:pPr>
    </w:p>
    <w:p w14:paraId="63B7F14B">
      <w:pPr>
        <w:rPr>
          <w:rFonts w:ascii="Times New Roman" w:hAnsi="Times New Roman" w:cs="Times New Roman"/>
          <w:sz w:val="24"/>
          <w:szCs w:val="24"/>
        </w:rPr>
      </w:pPr>
      <w:r>
        <w:rPr>
          <w:rFonts w:hint="eastAsia" w:ascii="Times New Roman" w:hAnsi="Times New Roman" w:cs="Times New Roman"/>
          <w:sz w:val="24"/>
          <w:szCs w:val="24"/>
        </w:rPr>
        <w:br w:type="page"/>
      </w:r>
    </w:p>
    <w:p w14:paraId="0888C57C">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 xml:space="preserve">The Polar coordinates can be used to describe the Young's modulus </w:t>
      </w:r>
      <w:r>
        <w:rPr>
          <w:rFonts w:ascii="Times New Roman" w:hAnsi="Times New Roman" w:cs="Times New Roman"/>
          <w:i/>
          <w:iCs/>
          <w:sz w:val="24"/>
          <w:szCs w:val="24"/>
        </w:rPr>
        <w:t>Y</w:t>
      </w:r>
      <w:r>
        <w:rPr>
          <w:rFonts w:ascii="Times New Roman" w:hAnsi="Times New Roman" w:cs="Times New Roman"/>
          <w:sz w:val="24"/>
          <w:szCs w:val="24"/>
        </w:rPr>
        <w:t xml:space="preserve"> and Poisson's ratio </w:t>
      </w:r>
      <w:r>
        <w:rPr>
          <w:rFonts w:ascii="Times New Roman" w:hAnsi="Times New Roman" w:cs="Times New Roman"/>
          <w:i/>
          <w:iCs/>
          <w:sz w:val="24"/>
          <w:szCs w:val="24"/>
        </w:rPr>
        <w:t>ν</w:t>
      </w:r>
      <w:r>
        <w:rPr>
          <w:rFonts w:ascii="Times New Roman" w:hAnsi="Times New Roman" w:cs="Times New Roman"/>
          <w:sz w:val="24"/>
          <w:szCs w:val="24"/>
        </w:rPr>
        <w:t xml:space="preserve"> of 2D materials</w:t>
      </w:r>
      <w:r>
        <w:rPr>
          <w:rFonts w:hint="eastAsia" w:ascii="Times New Roman" w:hAnsi="Times New Roman" w:cs="Times New Roman"/>
          <w:sz w:val="24"/>
          <w:szCs w:val="24"/>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6"/>
        <w:gridCol w:w="676"/>
      </w:tblGrid>
      <w:tr w14:paraId="1C09F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846" w:type="dxa"/>
            <w:tcBorders>
              <w:top w:val="nil"/>
              <w:left w:val="nil"/>
              <w:bottom w:val="nil"/>
              <w:right w:val="nil"/>
            </w:tcBorders>
          </w:tcPr>
          <w:p w14:paraId="16502896">
            <w:pPr>
              <w:spacing w:line="360" w:lineRule="auto"/>
              <w:rPr>
                <w:rFonts w:hAnsi="Cambria Math" w:eastAsia="宋体" w:cs="Times New Roman"/>
                <w:sz w:val="24"/>
                <w:szCs w:val="24"/>
              </w:rPr>
            </w:pPr>
            <m:oMathPara>
              <m:oMath>
                <m:r>
                  <m:rPr>
                    <m:sty m:val="p"/>
                  </m:rPr>
                  <w:rPr>
                    <w:rFonts w:ascii="Times New Roman" w:hAnsi="Times New Roman" w:eastAsia="宋体" w:cs="Times New Roman"/>
                    <w:sz w:val="24"/>
                  </w:rPr>
                  <m:t>Y</m:t>
                </m:r>
                <m:d>
                  <m:dPr>
                    <m:ctrlPr>
                      <w:rPr>
                        <w:rFonts w:ascii="Cambria Math" w:hAnsi="Cambria Math" w:eastAsia="宋体" w:cs="Times New Roman"/>
                        <w:i/>
                        <w:sz w:val="24"/>
                      </w:rPr>
                    </m:ctrlPr>
                  </m:dPr>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d>
                <m:r>
                  <m:rPr>
                    <m:sty m:val="p"/>
                  </m:rPr>
                  <w:rPr>
                    <w:rFonts w:ascii="Times New Roman" w:hAnsi="Times New Roman" w:eastAsia="宋体" w:cs="Times New Roman"/>
                    <w:sz w:val="24"/>
                  </w:rPr>
                  <m:t>=</m:t>
                </m:r>
                <m:f>
                  <m:fPr>
                    <m:ctrlPr>
                      <w:rPr>
                        <w:rFonts w:ascii="Cambria Math" w:hAnsi="Cambria Math" w:eastAsia="宋体" w:cs="Times New Roman"/>
                        <w:i/>
                        <w:sz w:val="24"/>
                      </w:rPr>
                    </m:ctrlPr>
                  </m:fPr>
                  <m:num>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11</m:t>
                        </m:r>
                        <m:ctrlPr>
                          <w:rPr>
                            <w:rFonts w:ascii="Cambria Math" w:hAnsi="Cambria Math" w:eastAsia="宋体" w:cs="Times New Roman"/>
                            <w:i/>
                            <w:sz w:val="24"/>
                          </w:rPr>
                        </m:ctrlPr>
                      </m:sub>
                    </m:sSub>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22</m:t>
                        </m:r>
                        <m:ctrlPr>
                          <w:rPr>
                            <w:rFonts w:ascii="Cambria Math" w:hAnsi="Cambria Math" w:eastAsia="宋体" w:cs="Times New Roman"/>
                            <w:i/>
                            <w:sz w:val="24"/>
                          </w:rPr>
                        </m:ctrlPr>
                      </m:sub>
                    </m:sSub>
                    <m:r>
                      <m:rPr>
                        <m:nor/>
                        <m:sty m:val="p"/>
                      </m:rPr>
                      <w:rPr>
                        <w:rFonts w:ascii="Times New Roman" w:hAnsi="Times New Roman" w:eastAsia="微软雅黑" w:cs="Times New Roman"/>
                        <w:b w:val="0"/>
                        <w:i w:val="0"/>
                        <w:sz w:val="24"/>
                      </w:rPr>
                      <m:t>-</m:t>
                    </m:r>
                    <m:sSubSup>
                      <m:sSubSupPr>
                        <m:ctrlPr>
                          <w:rPr>
                            <w:rFonts w:ascii="Cambria Math" w:hAnsi="Cambria Math" w:eastAsia="宋体" w:cs="Times New Roman"/>
                            <w:i/>
                            <w:sz w:val="24"/>
                          </w:rPr>
                        </m:ctrlPr>
                      </m:sSubSup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12</m:t>
                        </m:r>
                        <m:ctrlPr>
                          <w:rPr>
                            <w:rFonts w:ascii="Cambria Math" w:hAnsi="Cambria Math" w:eastAsia="宋体" w:cs="Times New Roman"/>
                            <w:i/>
                            <w:sz w:val="24"/>
                          </w:rPr>
                        </m:ctrlPr>
                      </m:sub>
                      <m:sup>
                        <m:r>
                          <m:rPr>
                            <m:nor/>
                            <m:sty m:val="p"/>
                          </m:rPr>
                          <w:rPr>
                            <w:rFonts w:ascii="Times New Roman" w:hAnsi="Times New Roman" w:eastAsia="宋体" w:cs="Times New Roman"/>
                            <w:b w:val="0"/>
                            <w:i w:val="0"/>
                            <w:sz w:val="24"/>
                          </w:rPr>
                          <m:t>2</m:t>
                        </m:r>
                        <m:ctrlPr>
                          <w:rPr>
                            <w:rFonts w:ascii="Cambria Math" w:hAnsi="Cambria Math" w:eastAsia="宋体" w:cs="Times New Roman"/>
                            <w:i/>
                            <w:sz w:val="24"/>
                          </w:rPr>
                        </m:ctrlPr>
                      </m:sup>
                    </m:sSubSup>
                    <m:ctrlPr>
                      <w:rPr>
                        <w:rFonts w:ascii="Cambria Math" w:hAnsi="Cambria Math" w:eastAsia="宋体" w:cs="Times New Roman"/>
                        <w:i/>
                        <w:sz w:val="24"/>
                      </w:rPr>
                    </m:ctrlPr>
                  </m:num>
                  <m:den>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11</m:t>
                        </m:r>
                        <m:ctrlPr>
                          <w:rPr>
                            <w:rFonts w:ascii="Cambria Math" w:hAnsi="Cambria Math" w:eastAsia="宋体" w:cs="Times New Roman"/>
                            <w:i/>
                            <w:sz w:val="24"/>
                          </w:rPr>
                        </m:ctrlPr>
                      </m:sub>
                    </m:sSub>
                    <m:r>
                      <m:rPr>
                        <m:nor/>
                        <m:sty m:val="p"/>
                      </m:rPr>
                      <w:rPr>
                        <w:rFonts w:ascii="Times New Roman" w:hAnsi="Times New Roman" w:eastAsia="宋体" w:cs="Times New Roman"/>
                        <w:b w:val="0"/>
                        <w:i w:val="0"/>
                        <w:sz w:val="24"/>
                      </w:rPr>
                      <m:t>si</m:t>
                    </m:r>
                    <m:sSup>
                      <m:sSupPr>
                        <m:ctrlPr>
                          <w:rPr>
                            <w:rFonts w:ascii="Cambria Math" w:hAnsi="Cambria Math" w:eastAsia="宋体" w:cs="Times New Roman"/>
                            <w:sz w:val="24"/>
                          </w:rPr>
                        </m:ctrlPr>
                      </m:sSupPr>
                      <m:e>
                        <m:r>
                          <m:rPr>
                            <m:nor/>
                            <m:sty m:val="p"/>
                          </m:rPr>
                          <w:rPr>
                            <w:rFonts w:ascii="Times New Roman" w:hAnsi="Times New Roman" w:eastAsia="宋体" w:cs="Times New Roman"/>
                            <w:b w:val="0"/>
                            <w:i w:val="0"/>
                            <w:sz w:val="24"/>
                          </w:rPr>
                          <m:t>n</m:t>
                        </m:r>
                        <m:ctrlPr>
                          <w:rPr>
                            <w:rFonts w:ascii="Cambria Math" w:hAnsi="Cambria Math" w:eastAsia="宋体" w:cs="Times New Roman"/>
                            <w:sz w:val="24"/>
                          </w:rPr>
                        </m:ctrlPr>
                      </m:e>
                      <m:sup>
                        <m:r>
                          <m:rPr>
                            <m:nor/>
                            <m:sty m:val="p"/>
                          </m:rPr>
                          <w:rPr>
                            <w:rFonts w:ascii="Times New Roman" w:hAnsi="Times New Roman" w:eastAsia="宋体" w:cs="Times New Roman"/>
                            <w:b w:val="0"/>
                            <w:i w:val="0"/>
                            <w:sz w:val="24"/>
                          </w:rPr>
                          <m:t>4</m:t>
                        </m:r>
                        <m:ctrlPr>
                          <w:rPr>
                            <w:rFonts w:ascii="Cambria Math" w:hAnsi="Cambria Math" w:eastAsia="宋体" w:cs="Times New Roman"/>
                            <w:i/>
                            <w:sz w:val="24"/>
                          </w:rPr>
                        </m:ctrlPr>
                      </m:sup>
                    </m:sSup>
                    <m:r>
                      <m:rPr>
                        <m:nor/>
                        <m:sty m:val="p"/>
                      </m:rPr>
                      <w:rPr>
                        <w:rFonts w:ascii="Times New Roman" w:hAnsi="Times New Roman" w:eastAsia="宋体" w:cs="Times New Roman"/>
                        <w:b w:val="0"/>
                        <w:i w:val="0"/>
                        <w:sz w:val="24"/>
                      </w:rPr>
                      <m:t>θ+(</m:t>
                    </m:r>
                    <m:f>
                      <m:fPr>
                        <m:ctrlPr>
                          <w:rPr>
                            <w:rFonts w:ascii="Cambria Math" w:hAnsi="Cambria Math" w:eastAsia="宋体" w:cs="Times New Roman"/>
                            <w:i/>
                            <w:sz w:val="24"/>
                          </w:rPr>
                        </m:ctrlPr>
                      </m:fPr>
                      <m:num>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11</m:t>
                            </m:r>
                            <m:ctrlPr>
                              <w:rPr>
                                <w:rFonts w:ascii="Cambria Math" w:hAnsi="Cambria Math" w:eastAsia="宋体" w:cs="Times New Roman"/>
                                <w:i/>
                                <w:sz w:val="24"/>
                              </w:rPr>
                            </m:ctrlPr>
                          </m:sub>
                        </m:sSub>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22</m:t>
                            </m:r>
                            <m:ctrlPr>
                              <w:rPr>
                                <w:rFonts w:ascii="Cambria Math" w:hAnsi="Cambria Math" w:eastAsia="宋体" w:cs="Times New Roman"/>
                                <w:i/>
                                <w:sz w:val="24"/>
                              </w:rPr>
                            </m:ctrlPr>
                          </m:sub>
                        </m:sSub>
                        <m:r>
                          <m:rPr>
                            <m:nor/>
                            <m:sty m:val="p"/>
                          </m:rPr>
                          <w:rPr>
                            <w:rFonts w:ascii="Times New Roman" w:hAnsi="Times New Roman" w:eastAsia="微软雅黑" w:cs="Times New Roman"/>
                            <w:b w:val="0"/>
                            <w:i w:val="0"/>
                            <w:sz w:val="24"/>
                          </w:rPr>
                          <m:t>-</m:t>
                        </m:r>
                        <m:sSubSup>
                          <m:sSubSupPr>
                            <m:ctrlPr>
                              <w:rPr>
                                <w:rFonts w:ascii="Cambria Math" w:hAnsi="Cambria Math" w:eastAsia="宋体" w:cs="Times New Roman"/>
                                <w:i/>
                                <w:sz w:val="24"/>
                              </w:rPr>
                            </m:ctrlPr>
                          </m:sSubSup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12</m:t>
                            </m:r>
                            <m:ctrlPr>
                              <w:rPr>
                                <w:rFonts w:ascii="Cambria Math" w:hAnsi="Cambria Math" w:eastAsia="宋体" w:cs="Times New Roman"/>
                                <w:i/>
                                <w:sz w:val="24"/>
                              </w:rPr>
                            </m:ctrlPr>
                          </m:sub>
                          <m:sup>
                            <m:r>
                              <m:rPr>
                                <m:nor/>
                                <m:sty m:val="p"/>
                              </m:rPr>
                              <w:rPr>
                                <w:rFonts w:ascii="Times New Roman" w:hAnsi="Times New Roman" w:eastAsia="宋体" w:cs="Times New Roman"/>
                                <w:b w:val="0"/>
                                <w:i w:val="0"/>
                                <w:sz w:val="24"/>
                              </w:rPr>
                              <m:t>2</m:t>
                            </m:r>
                            <m:ctrlPr>
                              <w:rPr>
                                <w:rFonts w:ascii="Cambria Math" w:hAnsi="Cambria Math" w:eastAsia="宋体" w:cs="Times New Roman"/>
                                <w:i/>
                                <w:sz w:val="24"/>
                              </w:rPr>
                            </m:ctrlPr>
                          </m:sup>
                        </m:sSubSup>
                        <m:ctrlPr>
                          <w:rPr>
                            <w:rFonts w:ascii="Cambria Math" w:hAnsi="Cambria Math" w:eastAsia="宋体" w:cs="Times New Roman"/>
                            <w:i/>
                            <w:sz w:val="24"/>
                          </w:rPr>
                        </m:ctrlPr>
                      </m:num>
                      <m:den>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66</m:t>
                            </m:r>
                            <m:ctrlPr>
                              <w:rPr>
                                <w:rFonts w:ascii="Cambria Math" w:hAnsi="Cambria Math" w:eastAsia="宋体" w:cs="Times New Roman"/>
                                <w:i/>
                                <w:sz w:val="24"/>
                              </w:rPr>
                            </m:ctrlPr>
                          </m:sub>
                        </m:sSub>
                        <m:ctrlPr>
                          <w:rPr>
                            <w:rFonts w:ascii="Cambria Math" w:hAnsi="Cambria Math" w:eastAsia="宋体" w:cs="Times New Roman"/>
                            <w:i/>
                            <w:sz w:val="24"/>
                          </w:rPr>
                        </m:ctrlPr>
                      </m:den>
                    </m:f>
                    <m:r>
                      <m:rPr>
                        <m:nor/>
                        <m:sty m:val="p"/>
                      </m:rPr>
                      <w:rPr>
                        <w:rFonts w:ascii="Times New Roman" w:hAnsi="Times New Roman" w:eastAsia="微软雅黑" w:cs="Times New Roman"/>
                        <w:b w:val="0"/>
                        <w:i w:val="0"/>
                        <w:sz w:val="24"/>
                      </w:rPr>
                      <m:t>-</m:t>
                    </m:r>
                    <m:r>
                      <m:rPr>
                        <m:nor/>
                        <m:sty m:val="p"/>
                      </m:rPr>
                      <w:rPr>
                        <w:rFonts w:ascii="Times New Roman" w:hAnsi="Times New Roman" w:eastAsia="宋体" w:cs="Times New Roman"/>
                        <w:b w:val="0"/>
                        <w:i w:val="0"/>
                        <w:sz w:val="24"/>
                      </w:rPr>
                      <m:t>2</m:t>
                    </m:r>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12</m:t>
                        </m:r>
                        <m:ctrlPr>
                          <w:rPr>
                            <w:rFonts w:ascii="Cambria Math" w:hAnsi="Cambria Math" w:eastAsia="宋体" w:cs="Times New Roman"/>
                            <w:i/>
                            <w:sz w:val="24"/>
                          </w:rPr>
                        </m:ctrlPr>
                      </m:sub>
                    </m:sSub>
                    <m:r>
                      <m:rPr>
                        <m:nor/>
                        <m:sty m:val="p"/>
                      </m:rPr>
                      <w:rPr>
                        <w:rFonts w:ascii="Times New Roman" w:hAnsi="Times New Roman" w:eastAsia="宋体" w:cs="Times New Roman"/>
                        <w:b w:val="0"/>
                        <w:i w:val="0"/>
                        <w:sz w:val="24"/>
                      </w:rPr>
                      <m:t>)</m:t>
                    </m:r>
                    <m:func>
                      <m:funcPr>
                        <m:ctrlPr>
                          <w:rPr>
                            <w:rFonts w:ascii="Cambria Math" w:hAnsi="Cambria Math" w:eastAsia="宋体" w:cs="Times New Roman"/>
                            <w:i/>
                            <w:sz w:val="24"/>
                          </w:rPr>
                        </m:ctrlPr>
                      </m:funcPr>
                      <m:fName>
                        <m:sSup>
                          <m:sSupPr>
                            <m:ctrlPr>
                              <w:rPr>
                                <w:rFonts w:ascii="Cambria Math" w:hAnsi="Cambria Math" w:eastAsia="宋体" w:cs="Times New Roman"/>
                                <w:i/>
                                <w:sz w:val="24"/>
                              </w:rPr>
                            </m:ctrlPr>
                          </m:sSupPr>
                          <m:e>
                            <m:r>
                              <m:rPr>
                                <m:nor/>
                                <m:sty m:val="p"/>
                              </m:rPr>
                              <w:rPr>
                                <w:rFonts w:ascii="Times New Roman" w:hAnsi="Times New Roman" w:eastAsia="宋体" w:cs="Times New Roman"/>
                                <w:b w:val="0"/>
                                <w:i w:val="0"/>
                                <w:sz w:val="24"/>
                              </w:rPr>
                              <m:t>sin</m:t>
                            </m:r>
                            <m:ctrlPr>
                              <w:rPr>
                                <w:rFonts w:ascii="Cambria Math" w:hAnsi="Cambria Math" w:eastAsia="宋体" w:cs="Times New Roman"/>
                                <w:i/>
                                <w:sz w:val="24"/>
                              </w:rPr>
                            </m:ctrlPr>
                          </m:e>
                          <m:sup>
                            <m:r>
                              <m:rPr>
                                <m:nor/>
                                <m:sty m:val="p"/>
                              </m:rPr>
                              <w:rPr>
                                <w:rFonts w:ascii="Times New Roman" w:hAnsi="Times New Roman" w:eastAsia="宋体" w:cs="Times New Roman"/>
                                <w:b w:val="0"/>
                                <w:i w:val="0"/>
                                <w:sz w:val="24"/>
                              </w:rPr>
                              <m:t>2</m:t>
                            </m:r>
                            <m:ctrlPr>
                              <w:rPr>
                                <w:rFonts w:ascii="Cambria Math" w:hAnsi="Cambria Math" w:eastAsia="宋体" w:cs="Times New Roman"/>
                                <w:i/>
                                <w:sz w:val="24"/>
                              </w:rPr>
                            </m:ctrlPr>
                          </m:sup>
                        </m:sSup>
                        <m:ctrlPr>
                          <w:rPr>
                            <w:rFonts w:ascii="Cambria Math" w:hAnsi="Cambria Math" w:eastAsia="宋体" w:cs="Times New Roman"/>
                            <w:i/>
                            <w:sz w:val="24"/>
                          </w:rPr>
                        </m:ctrlPr>
                      </m:fName>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func>
                    <m:func>
                      <m:funcPr>
                        <m:ctrlPr>
                          <w:rPr>
                            <w:rFonts w:ascii="Cambria Math" w:hAnsi="Cambria Math" w:eastAsia="宋体" w:cs="Times New Roman"/>
                            <w:i/>
                            <w:sz w:val="24"/>
                          </w:rPr>
                        </m:ctrlPr>
                      </m:funcPr>
                      <m:fName>
                        <m:sSup>
                          <m:sSupPr>
                            <m:ctrlPr>
                              <w:rPr>
                                <w:rFonts w:ascii="Cambria Math" w:hAnsi="Cambria Math" w:eastAsia="宋体" w:cs="Times New Roman"/>
                                <w:i/>
                                <w:sz w:val="24"/>
                              </w:rPr>
                            </m:ctrlPr>
                          </m:sSupPr>
                          <m:e>
                            <m:r>
                              <m:rPr>
                                <m:nor/>
                                <m:sty m:val="p"/>
                              </m:rPr>
                              <w:rPr>
                                <w:rFonts w:ascii="Times New Roman" w:hAnsi="Times New Roman" w:eastAsia="宋体" w:cs="Times New Roman"/>
                                <w:b w:val="0"/>
                                <w:i w:val="0"/>
                                <w:sz w:val="24"/>
                              </w:rPr>
                              <m:t>cos</m:t>
                            </m:r>
                            <m:ctrlPr>
                              <w:rPr>
                                <w:rFonts w:ascii="Cambria Math" w:hAnsi="Cambria Math" w:eastAsia="宋体" w:cs="Times New Roman"/>
                                <w:i/>
                                <w:sz w:val="24"/>
                              </w:rPr>
                            </m:ctrlPr>
                          </m:e>
                          <m:sup>
                            <m:r>
                              <m:rPr>
                                <m:nor/>
                                <m:sty m:val="p"/>
                              </m:rPr>
                              <w:rPr>
                                <w:rFonts w:ascii="Times New Roman" w:hAnsi="Times New Roman" w:eastAsia="宋体" w:cs="Times New Roman"/>
                                <w:b w:val="0"/>
                                <w:i w:val="0"/>
                                <w:sz w:val="24"/>
                              </w:rPr>
                              <m:t>2</m:t>
                            </m:r>
                            <m:ctrlPr>
                              <w:rPr>
                                <w:rFonts w:ascii="Cambria Math" w:hAnsi="Cambria Math" w:eastAsia="宋体" w:cs="Times New Roman"/>
                                <w:i/>
                                <w:sz w:val="24"/>
                              </w:rPr>
                            </m:ctrlPr>
                          </m:sup>
                        </m:sSup>
                        <m:ctrlPr>
                          <w:rPr>
                            <w:rFonts w:ascii="Cambria Math" w:hAnsi="Cambria Math" w:eastAsia="宋体" w:cs="Times New Roman"/>
                            <w:i/>
                            <w:sz w:val="24"/>
                          </w:rPr>
                        </m:ctrlPr>
                      </m:fName>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func>
                    <m:r>
                      <m:rPr>
                        <m:nor/>
                        <m:sty m:val="p"/>
                      </m:rPr>
                      <w:rPr>
                        <w:rFonts w:ascii="Times New Roman" w:hAnsi="Times New Roman" w:eastAsia="宋体" w:cs="Times New Roman"/>
                        <w:b w:val="0"/>
                        <w:i w:val="0"/>
                        <w:sz w:val="24"/>
                      </w:rPr>
                      <m:t>+</m:t>
                    </m:r>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22</m:t>
                        </m:r>
                        <m:ctrlPr>
                          <w:rPr>
                            <w:rFonts w:ascii="Cambria Math" w:hAnsi="Cambria Math" w:eastAsia="宋体" w:cs="Times New Roman"/>
                            <w:i/>
                            <w:sz w:val="24"/>
                          </w:rPr>
                        </m:ctrlPr>
                      </m:sub>
                    </m:sSub>
                    <m:func>
                      <m:funcPr>
                        <m:ctrlPr>
                          <w:rPr>
                            <w:rFonts w:ascii="Cambria Math" w:hAnsi="Cambria Math" w:eastAsia="宋体" w:cs="Times New Roman"/>
                            <w:i/>
                            <w:sz w:val="24"/>
                          </w:rPr>
                        </m:ctrlPr>
                      </m:funcPr>
                      <m:fName>
                        <m:sSup>
                          <m:sSupPr>
                            <m:ctrlPr>
                              <w:rPr>
                                <w:rFonts w:ascii="Cambria Math" w:hAnsi="Cambria Math" w:eastAsia="宋体" w:cs="Times New Roman"/>
                                <w:i/>
                                <w:sz w:val="24"/>
                              </w:rPr>
                            </m:ctrlPr>
                          </m:sSupPr>
                          <m:e>
                            <m:r>
                              <m:rPr>
                                <m:nor/>
                                <m:sty m:val="p"/>
                              </m:rPr>
                              <w:rPr>
                                <w:rFonts w:ascii="Times New Roman" w:hAnsi="Times New Roman" w:eastAsia="宋体" w:cs="Times New Roman"/>
                                <w:b w:val="0"/>
                                <w:i w:val="0"/>
                                <w:sz w:val="24"/>
                              </w:rPr>
                              <m:t>cos</m:t>
                            </m:r>
                            <m:ctrlPr>
                              <w:rPr>
                                <w:rFonts w:ascii="Cambria Math" w:hAnsi="Cambria Math" w:eastAsia="宋体" w:cs="Times New Roman"/>
                                <w:i/>
                                <w:sz w:val="24"/>
                              </w:rPr>
                            </m:ctrlPr>
                          </m:e>
                          <m:sup>
                            <m:r>
                              <m:rPr>
                                <m:nor/>
                                <m:sty m:val="p"/>
                              </m:rPr>
                              <w:rPr>
                                <w:rFonts w:ascii="Times New Roman" w:hAnsi="Times New Roman" w:eastAsia="宋体" w:cs="Times New Roman"/>
                                <w:b w:val="0"/>
                                <w:i w:val="0"/>
                                <w:sz w:val="24"/>
                              </w:rPr>
                              <m:t>4</m:t>
                            </m:r>
                            <m:ctrlPr>
                              <w:rPr>
                                <w:rFonts w:ascii="Cambria Math" w:hAnsi="Cambria Math" w:eastAsia="宋体" w:cs="Times New Roman"/>
                                <w:i/>
                                <w:sz w:val="24"/>
                              </w:rPr>
                            </m:ctrlPr>
                          </m:sup>
                        </m:sSup>
                        <m:ctrlPr>
                          <w:rPr>
                            <w:rFonts w:ascii="Cambria Math" w:hAnsi="Cambria Math" w:eastAsia="宋体" w:cs="Times New Roman"/>
                            <w:i/>
                            <w:sz w:val="24"/>
                          </w:rPr>
                        </m:ctrlPr>
                      </m:fName>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func>
                    <m:r>
                      <m:rPr>
                        <m:nor/>
                        <m:sty m:val="p"/>
                      </m:rPr>
                      <w:rPr>
                        <w:rFonts w:ascii="Times New Roman" w:hAnsi="Times New Roman" w:eastAsia="宋体" w:cs="Times New Roman"/>
                        <w:b w:val="0"/>
                        <w:i w:val="0"/>
                        <w:sz w:val="24"/>
                      </w:rPr>
                      <m:t>)</m:t>
                    </m:r>
                    <m:ctrlPr>
                      <w:rPr>
                        <w:rFonts w:ascii="Cambria Math" w:hAnsi="Cambria Math" w:eastAsia="宋体" w:cs="Times New Roman"/>
                        <w:i/>
                        <w:sz w:val="24"/>
                      </w:rPr>
                    </m:ctrlPr>
                  </m:den>
                </m:f>
                <m:r>
                  <m:rPr/>
                  <w:rPr>
                    <w:rFonts w:ascii="Cambria Math" w:hAnsi="Cambria Math" w:eastAsia="宋体" w:cs="Times New Roman"/>
                    <w:sz w:val="24"/>
                  </w:rPr>
                  <m:t>,</m:t>
                </m:r>
              </m:oMath>
            </m:oMathPara>
          </w:p>
        </w:tc>
        <w:tc>
          <w:tcPr>
            <w:tcW w:w="676" w:type="dxa"/>
            <w:tcBorders>
              <w:top w:val="nil"/>
              <w:left w:val="nil"/>
              <w:bottom w:val="nil"/>
              <w:right w:val="nil"/>
            </w:tcBorders>
            <w:vAlign w:val="center"/>
          </w:tcPr>
          <w:p w14:paraId="47737318">
            <w:pPr>
              <w:spacing w:line="360" w:lineRule="auto"/>
              <w:jc w:val="right"/>
              <w:rPr>
                <w:rFonts w:hAnsi="Cambria Math"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p>
        </w:tc>
      </w:tr>
      <w:tr w14:paraId="0410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846" w:type="dxa"/>
            <w:tcBorders>
              <w:top w:val="nil"/>
              <w:left w:val="nil"/>
              <w:bottom w:val="nil"/>
              <w:right w:val="nil"/>
            </w:tcBorders>
          </w:tcPr>
          <w:p w14:paraId="358946B9">
            <w:pPr>
              <w:spacing w:line="360" w:lineRule="auto"/>
              <w:rPr>
                <w:rFonts w:hAnsi="Cambria Math" w:eastAsia="宋体" w:cs="Times New Roman"/>
                <w:sz w:val="24"/>
                <w:szCs w:val="24"/>
              </w:rPr>
            </w:pPr>
            <m:oMathPara>
              <m:oMath>
                <m:r>
                  <m:rPr>
                    <m:sty m:val="p"/>
                  </m:rPr>
                  <w:rPr>
                    <w:rFonts w:ascii="Times New Roman" w:hAnsi="Times New Roman" w:eastAsia="宋体" w:cs="Times New Roman"/>
                    <w:sz w:val="24"/>
                  </w:rPr>
                  <m:t>ν</m:t>
                </m:r>
                <m:d>
                  <m:dPr>
                    <m:ctrlPr>
                      <w:rPr>
                        <w:rFonts w:ascii="Cambria Math" w:hAnsi="Cambria Math" w:eastAsia="宋体" w:cs="Times New Roman"/>
                        <w:i/>
                        <w:sz w:val="24"/>
                      </w:rPr>
                    </m:ctrlPr>
                  </m:dPr>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d>
                <m:r>
                  <m:rPr>
                    <m:sty m:val="p"/>
                  </m:rPr>
                  <w:rPr>
                    <w:rFonts w:ascii="Times New Roman" w:hAnsi="Times New Roman" w:eastAsia="宋体" w:cs="Times New Roman"/>
                    <w:sz w:val="24"/>
                  </w:rPr>
                  <m:t>=</m:t>
                </m:r>
                <m:f>
                  <m:fPr>
                    <m:ctrlPr>
                      <w:rPr>
                        <w:rFonts w:ascii="Cambria Math" w:hAnsi="Cambria Math" w:eastAsia="宋体" w:cs="Times New Roman"/>
                        <w:i/>
                        <w:sz w:val="24"/>
                      </w:rPr>
                    </m:ctrlPr>
                  </m:fPr>
                  <m:num>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12</m:t>
                        </m:r>
                        <m:ctrlPr>
                          <w:rPr>
                            <w:rFonts w:ascii="Cambria Math" w:hAnsi="Cambria Math" w:eastAsia="宋体" w:cs="Times New Roman"/>
                            <w:i/>
                            <w:sz w:val="24"/>
                          </w:rPr>
                        </m:ctrlPr>
                      </m:sub>
                    </m:sSub>
                    <m:r>
                      <m:rPr>
                        <m:nor/>
                        <m:sty m:val="p"/>
                      </m:rPr>
                      <w:rPr>
                        <w:rFonts w:ascii="Times New Roman" w:hAnsi="Times New Roman" w:eastAsia="宋体" w:cs="Times New Roman"/>
                        <w:b w:val="0"/>
                        <w:i w:val="0"/>
                        <w:sz w:val="24"/>
                      </w:rPr>
                      <m:t>si</m:t>
                    </m:r>
                    <m:sSup>
                      <m:sSupPr>
                        <m:ctrlPr>
                          <w:rPr>
                            <w:rFonts w:ascii="Cambria Math" w:hAnsi="Cambria Math" w:eastAsia="宋体" w:cs="Times New Roman"/>
                            <w:sz w:val="24"/>
                          </w:rPr>
                        </m:ctrlPr>
                      </m:sSupPr>
                      <m:e>
                        <m:r>
                          <m:rPr>
                            <m:nor/>
                            <m:sty m:val="p"/>
                          </m:rPr>
                          <w:rPr>
                            <w:rFonts w:ascii="Times New Roman" w:hAnsi="Times New Roman" w:eastAsia="宋体" w:cs="Times New Roman"/>
                            <w:b w:val="0"/>
                            <w:i w:val="0"/>
                            <w:sz w:val="24"/>
                          </w:rPr>
                          <m:t>n</m:t>
                        </m:r>
                        <m:ctrlPr>
                          <w:rPr>
                            <w:rFonts w:ascii="Cambria Math" w:hAnsi="Cambria Math" w:eastAsia="宋体" w:cs="Times New Roman"/>
                            <w:sz w:val="24"/>
                          </w:rPr>
                        </m:ctrlPr>
                      </m:e>
                      <m:sup>
                        <m:r>
                          <m:rPr>
                            <m:nor/>
                            <m:sty m:val="p"/>
                          </m:rPr>
                          <w:rPr>
                            <w:rFonts w:ascii="Times New Roman" w:hAnsi="Times New Roman" w:eastAsia="宋体" w:cs="Times New Roman"/>
                            <w:b w:val="0"/>
                            <w:i w:val="0"/>
                            <w:sz w:val="24"/>
                          </w:rPr>
                          <m:t>4</m:t>
                        </m:r>
                        <m:ctrlPr>
                          <w:rPr>
                            <w:rFonts w:ascii="Cambria Math" w:hAnsi="Cambria Math" w:eastAsia="宋体" w:cs="Times New Roman"/>
                            <w:i/>
                            <w:sz w:val="24"/>
                          </w:rPr>
                        </m:ctrlPr>
                      </m:sup>
                    </m:sSup>
                    <m:r>
                      <m:rPr>
                        <m:nor/>
                        <m:sty m:val="p"/>
                      </m:rPr>
                      <w:rPr>
                        <w:rFonts w:ascii="Times New Roman" w:hAnsi="Times New Roman" w:eastAsia="宋体" w:cs="Times New Roman"/>
                        <w:b w:val="0"/>
                        <w:i w:val="0"/>
                        <w:sz w:val="24"/>
                      </w:rPr>
                      <m:t>θ</m:t>
                    </m:r>
                    <m:r>
                      <m:rPr>
                        <m:nor/>
                        <m:sty m:val="p"/>
                      </m:rPr>
                      <w:rPr>
                        <w:rFonts w:ascii="Times New Roman" w:hAnsi="Times New Roman" w:eastAsia="微软雅黑" w:cs="Times New Roman"/>
                        <w:b w:val="0"/>
                        <w:i w:val="0"/>
                        <w:sz w:val="24"/>
                      </w:rPr>
                      <m:t>-</m:t>
                    </m:r>
                    <m:d>
                      <m:dPr>
                        <m:ctrlPr>
                          <w:rPr>
                            <w:rFonts w:ascii="Cambria Math" w:hAnsi="Cambria Math" w:eastAsia="宋体" w:cs="Times New Roman"/>
                            <w:i/>
                            <w:sz w:val="24"/>
                          </w:rPr>
                        </m:ctrlPr>
                      </m:dPr>
                      <m:e>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11</m:t>
                            </m:r>
                            <m:ctrlPr>
                              <w:rPr>
                                <w:rFonts w:ascii="Cambria Math" w:hAnsi="Cambria Math" w:eastAsia="宋体" w:cs="Times New Roman"/>
                                <w:i/>
                                <w:sz w:val="24"/>
                              </w:rPr>
                            </m:ctrlPr>
                          </m:sub>
                        </m:sSub>
                        <m:r>
                          <m:rPr>
                            <m:nor/>
                            <m:sty m:val="p"/>
                          </m:rPr>
                          <w:rPr>
                            <w:rFonts w:ascii="Times New Roman" w:hAnsi="Times New Roman" w:eastAsia="宋体" w:cs="Times New Roman"/>
                            <w:b w:val="0"/>
                            <w:i w:val="0"/>
                            <w:sz w:val="24"/>
                          </w:rPr>
                          <m:t>+</m:t>
                        </m:r>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22</m:t>
                            </m:r>
                            <m:ctrlPr>
                              <w:rPr>
                                <w:rFonts w:ascii="Cambria Math" w:hAnsi="Cambria Math" w:eastAsia="宋体" w:cs="Times New Roman"/>
                                <w:i/>
                                <w:sz w:val="24"/>
                              </w:rPr>
                            </m:ctrlPr>
                          </m:sub>
                        </m:sSub>
                        <m:r>
                          <m:rPr>
                            <m:nor/>
                            <m:sty m:val="p"/>
                          </m:rPr>
                          <w:rPr>
                            <w:rFonts w:ascii="Times New Roman" w:hAnsi="Times New Roman" w:eastAsia="微软雅黑" w:cs="Times New Roman"/>
                            <w:b w:val="0"/>
                            <w:i w:val="0"/>
                            <w:sz w:val="24"/>
                          </w:rPr>
                          <m:t>-</m:t>
                        </m:r>
                        <m:f>
                          <m:fPr>
                            <m:ctrlPr>
                              <w:rPr>
                                <w:rFonts w:ascii="Cambria Math" w:hAnsi="Cambria Math" w:eastAsia="宋体" w:cs="Times New Roman"/>
                                <w:i/>
                                <w:sz w:val="24"/>
                              </w:rPr>
                            </m:ctrlPr>
                          </m:fPr>
                          <m:num>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11</m:t>
                                </m:r>
                                <m:ctrlPr>
                                  <w:rPr>
                                    <w:rFonts w:ascii="Cambria Math" w:hAnsi="Cambria Math" w:eastAsia="宋体" w:cs="Times New Roman"/>
                                    <w:i/>
                                    <w:sz w:val="24"/>
                                  </w:rPr>
                                </m:ctrlPr>
                              </m:sub>
                            </m:sSub>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22</m:t>
                                </m:r>
                                <m:ctrlPr>
                                  <w:rPr>
                                    <w:rFonts w:ascii="Cambria Math" w:hAnsi="Cambria Math" w:eastAsia="宋体" w:cs="Times New Roman"/>
                                    <w:i/>
                                    <w:sz w:val="24"/>
                                  </w:rPr>
                                </m:ctrlPr>
                              </m:sub>
                            </m:sSub>
                            <m:r>
                              <m:rPr>
                                <m:nor/>
                                <m:sty m:val="p"/>
                              </m:rPr>
                              <w:rPr>
                                <w:rFonts w:ascii="Times New Roman" w:hAnsi="Times New Roman" w:eastAsia="微软雅黑" w:cs="Times New Roman"/>
                                <w:b w:val="0"/>
                                <w:i w:val="0"/>
                                <w:sz w:val="24"/>
                              </w:rPr>
                              <m:t>-</m:t>
                            </m:r>
                            <m:sSubSup>
                              <m:sSubSupPr>
                                <m:ctrlPr>
                                  <w:rPr>
                                    <w:rFonts w:ascii="Cambria Math" w:hAnsi="Cambria Math" w:eastAsia="宋体" w:cs="Times New Roman"/>
                                    <w:i/>
                                    <w:sz w:val="24"/>
                                  </w:rPr>
                                </m:ctrlPr>
                              </m:sSubSup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12</m:t>
                                </m:r>
                                <m:ctrlPr>
                                  <w:rPr>
                                    <w:rFonts w:ascii="Cambria Math" w:hAnsi="Cambria Math" w:eastAsia="宋体" w:cs="Times New Roman"/>
                                    <w:i/>
                                    <w:sz w:val="24"/>
                                  </w:rPr>
                                </m:ctrlPr>
                              </m:sub>
                              <m:sup>
                                <m:r>
                                  <m:rPr>
                                    <m:nor/>
                                    <m:sty m:val="p"/>
                                  </m:rPr>
                                  <w:rPr>
                                    <w:rFonts w:ascii="Times New Roman" w:hAnsi="Times New Roman" w:eastAsia="宋体" w:cs="Times New Roman"/>
                                    <w:b w:val="0"/>
                                    <w:i w:val="0"/>
                                    <w:sz w:val="24"/>
                                  </w:rPr>
                                  <m:t>2</m:t>
                                </m:r>
                                <m:ctrlPr>
                                  <w:rPr>
                                    <w:rFonts w:ascii="Cambria Math" w:hAnsi="Cambria Math" w:eastAsia="宋体" w:cs="Times New Roman"/>
                                    <w:i/>
                                    <w:sz w:val="24"/>
                                  </w:rPr>
                                </m:ctrlPr>
                              </m:sup>
                            </m:sSubSup>
                            <m:ctrlPr>
                              <w:rPr>
                                <w:rFonts w:ascii="Cambria Math" w:hAnsi="Cambria Math" w:eastAsia="宋体" w:cs="Times New Roman"/>
                                <w:i/>
                                <w:sz w:val="24"/>
                              </w:rPr>
                            </m:ctrlPr>
                          </m:num>
                          <m:den>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66</m:t>
                                </m:r>
                                <m:ctrlPr>
                                  <w:rPr>
                                    <w:rFonts w:ascii="Cambria Math" w:hAnsi="Cambria Math" w:eastAsia="宋体" w:cs="Times New Roman"/>
                                    <w:i/>
                                    <w:sz w:val="24"/>
                                  </w:rPr>
                                </m:ctrlPr>
                              </m:sub>
                            </m:sSub>
                            <m:ctrlPr>
                              <w:rPr>
                                <w:rFonts w:ascii="Cambria Math" w:hAnsi="Cambria Math" w:eastAsia="宋体" w:cs="Times New Roman"/>
                                <w:i/>
                                <w:sz w:val="24"/>
                              </w:rPr>
                            </m:ctrlPr>
                          </m:den>
                        </m:f>
                        <m:ctrlPr>
                          <w:rPr>
                            <w:rFonts w:ascii="Cambria Math" w:hAnsi="Cambria Math" w:eastAsia="宋体" w:cs="Times New Roman"/>
                            <w:i/>
                            <w:sz w:val="24"/>
                          </w:rPr>
                        </m:ctrlPr>
                      </m:e>
                    </m:d>
                    <m:func>
                      <m:funcPr>
                        <m:ctrlPr>
                          <w:rPr>
                            <w:rFonts w:ascii="Cambria Math" w:hAnsi="Cambria Math" w:eastAsia="宋体" w:cs="Times New Roman"/>
                            <w:i/>
                            <w:sz w:val="24"/>
                          </w:rPr>
                        </m:ctrlPr>
                      </m:funcPr>
                      <m:fName>
                        <m:sSup>
                          <m:sSupPr>
                            <m:ctrlPr>
                              <w:rPr>
                                <w:rFonts w:ascii="Cambria Math" w:hAnsi="Cambria Math" w:eastAsia="宋体" w:cs="Times New Roman"/>
                                <w:i/>
                                <w:sz w:val="24"/>
                              </w:rPr>
                            </m:ctrlPr>
                          </m:sSupPr>
                          <m:e>
                            <m:r>
                              <m:rPr>
                                <m:nor/>
                                <m:sty m:val="p"/>
                              </m:rPr>
                              <w:rPr>
                                <w:rFonts w:ascii="Times New Roman" w:hAnsi="Times New Roman" w:eastAsia="宋体" w:cs="Times New Roman"/>
                                <w:b w:val="0"/>
                                <w:i w:val="0"/>
                                <w:sz w:val="24"/>
                              </w:rPr>
                              <m:t>sin</m:t>
                            </m:r>
                            <m:ctrlPr>
                              <w:rPr>
                                <w:rFonts w:ascii="Cambria Math" w:hAnsi="Cambria Math" w:eastAsia="宋体" w:cs="Times New Roman"/>
                                <w:i/>
                                <w:sz w:val="24"/>
                              </w:rPr>
                            </m:ctrlPr>
                          </m:e>
                          <m:sup>
                            <m:r>
                              <m:rPr>
                                <m:nor/>
                                <m:sty m:val="p"/>
                              </m:rPr>
                              <w:rPr>
                                <w:rFonts w:ascii="Times New Roman" w:hAnsi="Times New Roman" w:eastAsia="宋体" w:cs="Times New Roman"/>
                                <w:b w:val="0"/>
                                <w:i w:val="0"/>
                                <w:sz w:val="24"/>
                              </w:rPr>
                              <m:t>2</m:t>
                            </m:r>
                            <m:ctrlPr>
                              <w:rPr>
                                <w:rFonts w:ascii="Cambria Math" w:hAnsi="Cambria Math" w:eastAsia="宋体" w:cs="Times New Roman"/>
                                <w:i/>
                                <w:sz w:val="24"/>
                              </w:rPr>
                            </m:ctrlPr>
                          </m:sup>
                        </m:sSup>
                        <m:ctrlPr>
                          <w:rPr>
                            <w:rFonts w:ascii="Cambria Math" w:hAnsi="Cambria Math" w:eastAsia="宋体" w:cs="Times New Roman"/>
                            <w:i/>
                            <w:sz w:val="24"/>
                          </w:rPr>
                        </m:ctrlPr>
                      </m:fName>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func>
                    <m:func>
                      <m:funcPr>
                        <m:ctrlPr>
                          <w:rPr>
                            <w:rFonts w:ascii="Cambria Math" w:hAnsi="Cambria Math" w:eastAsia="宋体" w:cs="Times New Roman"/>
                            <w:i/>
                            <w:sz w:val="24"/>
                          </w:rPr>
                        </m:ctrlPr>
                      </m:funcPr>
                      <m:fName>
                        <m:sSup>
                          <m:sSupPr>
                            <m:ctrlPr>
                              <w:rPr>
                                <w:rFonts w:ascii="Cambria Math" w:hAnsi="Cambria Math" w:eastAsia="宋体" w:cs="Times New Roman"/>
                                <w:i/>
                                <w:sz w:val="24"/>
                              </w:rPr>
                            </m:ctrlPr>
                          </m:sSupPr>
                          <m:e>
                            <m:r>
                              <m:rPr>
                                <m:nor/>
                                <m:sty m:val="p"/>
                              </m:rPr>
                              <w:rPr>
                                <w:rFonts w:ascii="Times New Roman" w:hAnsi="Times New Roman" w:eastAsia="宋体" w:cs="Times New Roman"/>
                                <w:b w:val="0"/>
                                <w:i w:val="0"/>
                                <w:sz w:val="24"/>
                              </w:rPr>
                              <m:t>cos</m:t>
                            </m:r>
                            <m:ctrlPr>
                              <w:rPr>
                                <w:rFonts w:ascii="Cambria Math" w:hAnsi="Cambria Math" w:eastAsia="宋体" w:cs="Times New Roman"/>
                                <w:i/>
                                <w:sz w:val="24"/>
                              </w:rPr>
                            </m:ctrlPr>
                          </m:e>
                          <m:sup>
                            <m:r>
                              <m:rPr>
                                <m:nor/>
                                <m:sty m:val="p"/>
                              </m:rPr>
                              <w:rPr>
                                <w:rFonts w:ascii="Times New Roman" w:hAnsi="Times New Roman" w:eastAsia="宋体" w:cs="Times New Roman"/>
                                <w:b w:val="0"/>
                                <w:i w:val="0"/>
                                <w:sz w:val="24"/>
                              </w:rPr>
                              <m:t>2</m:t>
                            </m:r>
                            <m:ctrlPr>
                              <w:rPr>
                                <w:rFonts w:ascii="Cambria Math" w:hAnsi="Cambria Math" w:eastAsia="宋体" w:cs="Times New Roman"/>
                                <w:i/>
                                <w:sz w:val="24"/>
                              </w:rPr>
                            </m:ctrlPr>
                          </m:sup>
                        </m:sSup>
                        <m:ctrlPr>
                          <w:rPr>
                            <w:rFonts w:ascii="Cambria Math" w:hAnsi="Cambria Math" w:eastAsia="宋体" w:cs="Times New Roman"/>
                            <w:i/>
                            <w:sz w:val="24"/>
                          </w:rPr>
                        </m:ctrlPr>
                      </m:fName>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func>
                    <m:r>
                      <m:rPr>
                        <m:nor/>
                        <m:sty m:val="p"/>
                      </m:rPr>
                      <w:rPr>
                        <w:rFonts w:ascii="Times New Roman" w:hAnsi="Times New Roman" w:eastAsia="宋体" w:cs="Times New Roman"/>
                        <w:b w:val="0"/>
                        <w:i w:val="0"/>
                        <w:sz w:val="24"/>
                      </w:rPr>
                      <m:t>+</m:t>
                    </m:r>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12</m:t>
                        </m:r>
                        <m:ctrlPr>
                          <w:rPr>
                            <w:rFonts w:ascii="Cambria Math" w:hAnsi="Cambria Math" w:eastAsia="宋体" w:cs="Times New Roman"/>
                            <w:i/>
                            <w:sz w:val="24"/>
                          </w:rPr>
                        </m:ctrlPr>
                      </m:sub>
                    </m:sSub>
                    <m:func>
                      <m:funcPr>
                        <m:ctrlPr>
                          <w:rPr>
                            <w:rFonts w:ascii="Cambria Math" w:hAnsi="Cambria Math" w:eastAsia="宋体" w:cs="Times New Roman"/>
                            <w:i/>
                            <w:sz w:val="24"/>
                          </w:rPr>
                        </m:ctrlPr>
                      </m:funcPr>
                      <m:fName>
                        <m:sSup>
                          <m:sSupPr>
                            <m:ctrlPr>
                              <w:rPr>
                                <w:rFonts w:ascii="Cambria Math" w:hAnsi="Cambria Math" w:eastAsia="宋体" w:cs="Times New Roman"/>
                                <w:i/>
                                <w:sz w:val="24"/>
                              </w:rPr>
                            </m:ctrlPr>
                          </m:sSupPr>
                          <m:e>
                            <m:r>
                              <m:rPr>
                                <m:nor/>
                                <m:sty m:val="p"/>
                              </m:rPr>
                              <w:rPr>
                                <w:rFonts w:ascii="Times New Roman" w:hAnsi="Times New Roman" w:eastAsia="宋体" w:cs="Times New Roman"/>
                                <w:b w:val="0"/>
                                <w:i w:val="0"/>
                                <w:sz w:val="24"/>
                              </w:rPr>
                              <m:t>cos</m:t>
                            </m:r>
                            <m:ctrlPr>
                              <w:rPr>
                                <w:rFonts w:ascii="Cambria Math" w:hAnsi="Cambria Math" w:eastAsia="宋体" w:cs="Times New Roman"/>
                                <w:i/>
                                <w:sz w:val="24"/>
                              </w:rPr>
                            </m:ctrlPr>
                          </m:e>
                          <m:sup>
                            <m:r>
                              <m:rPr>
                                <m:nor/>
                                <m:sty m:val="p"/>
                              </m:rPr>
                              <w:rPr>
                                <w:rFonts w:ascii="Times New Roman" w:hAnsi="Times New Roman" w:eastAsia="宋体" w:cs="Times New Roman"/>
                                <w:b w:val="0"/>
                                <w:i w:val="0"/>
                                <w:sz w:val="24"/>
                              </w:rPr>
                              <m:t>4</m:t>
                            </m:r>
                            <m:ctrlPr>
                              <w:rPr>
                                <w:rFonts w:ascii="Cambria Math" w:hAnsi="Cambria Math" w:eastAsia="宋体" w:cs="Times New Roman"/>
                                <w:i/>
                                <w:sz w:val="24"/>
                              </w:rPr>
                            </m:ctrlPr>
                          </m:sup>
                        </m:sSup>
                        <m:ctrlPr>
                          <w:rPr>
                            <w:rFonts w:ascii="Cambria Math" w:hAnsi="Cambria Math" w:eastAsia="宋体" w:cs="Times New Roman"/>
                            <w:i/>
                            <w:sz w:val="24"/>
                          </w:rPr>
                        </m:ctrlPr>
                      </m:fName>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func>
                    <m:ctrlPr>
                      <w:rPr>
                        <w:rFonts w:ascii="Cambria Math" w:hAnsi="Cambria Math" w:eastAsia="宋体" w:cs="Times New Roman"/>
                        <w:i/>
                        <w:sz w:val="24"/>
                      </w:rPr>
                    </m:ctrlPr>
                  </m:num>
                  <m:den>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11</m:t>
                        </m:r>
                        <m:ctrlPr>
                          <w:rPr>
                            <w:rFonts w:ascii="Cambria Math" w:hAnsi="Cambria Math" w:eastAsia="宋体" w:cs="Times New Roman"/>
                            <w:i/>
                            <w:sz w:val="24"/>
                          </w:rPr>
                        </m:ctrlPr>
                      </m:sub>
                    </m:sSub>
                    <m:func>
                      <m:funcPr>
                        <m:ctrlPr>
                          <w:rPr>
                            <w:rFonts w:ascii="Cambria Math" w:hAnsi="Cambria Math" w:eastAsia="宋体" w:cs="Times New Roman"/>
                            <w:i/>
                            <w:sz w:val="24"/>
                          </w:rPr>
                        </m:ctrlPr>
                      </m:funcPr>
                      <m:fName>
                        <m:sSup>
                          <m:sSupPr>
                            <m:ctrlPr>
                              <w:rPr>
                                <w:rFonts w:ascii="Cambria Math" w:hAnsi="Cambria Math" w:eastAsia="宋体" w:cs="Times New Roman"/>
                                <w:i/>
                                <w:sz w:val="24"/>
                              </w:rPr>
                            </m:ctrlPr>
                          </m:sSupPr>
                          <m:e>
                            <m:r>
                              <m:rPr>
                                <m:nor/>
                                <m:sty m:val="p"/>
                              </m:rPr>
                              <w:rPr>
                                <w:rFonts w:ascii="Times New Roman" w:hAnsi="Times New Roman" w:eastAsia="宋体" w:cs="Times New Roman"/>
                                <w:b w:val="0"/>
                                <w:i w:val="0"/>
                                <w:sz w:val="24"/>
                              </w:rPr>
                              <m:t>sin</m:t>
                            </m:r>
                            <m:ctrlPr>
                              <w:rPr>
                                <w:rFonts w:ascii="Cambria Math" w:hAnsi="Cambria Math" w:eastAsia="宋体" w:cs="Times New Roman"/>
                                <w:i/>
                                <w:sz w:val="24"/>
                              </w:rPr>
                            </m:ctrlPr>
                          </m:e>
                          <m:sup>
                            <m:r>
                              <m:rPr>
                                <m:nor/>
                                <m:sty m:val="p"/>
                              </m:rPr>
                              <w:rPr>
                                <w:rFonts w:ascii="Times New Roman" w:hAnsi="Times New Roman" w:eastAsia="宋体" w:cs="Times New Roman"/>
                                <w:b w:val="0"/>
                                <w:i w:val="0"/>
                                <w:sz w:val="24"/>
                              </w:rPr>
                              <m:t>4</m:t>
                            </m:r>
                            <m:ctrlPr>
                              <w:rPr>
                                <w:rFonts w:ascii="Cambria Math" w:hAnsi="Cambria Math" w:eastAsia="宋体" w:cs="Times New Roman"/>
                                <w:i/>
                                <w:sz w:val="24"/>
                              </w:rPr>
                            </m:ctrlPr>
                          </m:sup>
                        </m:sSup>
                        <m:ctrlPr>
                          <w:rPr>
                            <w:rFonts w:ascii="Cambria Math" w:hAnsi="Cambria Math" w:eastAsia="宋体" w:cs="Times New Roman"/>
                            <w:i/>
                            <w:sz w:val="24"/>
                          </w:rPr>
                        </m:ctrlPr>
                      </m:fName>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func>
                    <m:r>
                      <m:rPr>
                        <m:nor/>
                        <m:sty m:val="p"/>
                      </m:rPr>
                      <w:rPr>
                        <w:rFonts w:ascii="Times New Roman" w:hAnsi="Times New Roman" w:eastAsia="宋体" w:cs="Times New Roman"/>
                        <w:b w:val="0"/>
                        <w:i w:val="0"/>
                        <w:sz w:val="24"/>
                      </w:rPr>
                      <m:t>+</m:t>
                    </m:r>
                    <m:d>
                      <m:dPr>
                        <m:ctrlPr>
                          <w:rPr>
                            <w:rFonts w:ascii="Cambria Math" w:hAnsi="Cambria Math" w:eastAsia="宋体" w:cs="Times New Roman"/>
                            <w:i/>
                            <w:sz w:val="24"/>
                          </w:rPr>
                        </m:ctrlPr>
                      </m:dPr>
                      <m:e>
                        <m:f>
                          <m:fPr>
                            <m:ctrlPr>
                              <w:rPr>
                                <w:rFonts w:ascii="Cambria Math" w:hAnsi="Cambria Math" w:eastAsia="宋体" w:cs="Times New Roman"/>
                                <w:i/>
                                <w:sz w:val="24"/>
                              </w:rPr>
                            </m:ctrlPr>
                          </m:fPr>
                          <m:num>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11</m:t>
                                </m:r>
                                <m:ctrlPr>
                                  <w:rPr>
                                    <w:rFonts w:ascii="Cambria Math" w:hAnsi="Cambria Math" w:eastAsia="宋体" w:cs="Times New Roman"/>
                                    <w:i/>
                                    <w:sz w:val="24"/>
                                  </w:rPr>
                                </m:ctrlPr>
                              </m:sub>
                            </m:sSub>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22</m:t>
                                </m:r>
                                <m:ctrlPr>
                                  <w:rPr>
                                    <w:rFonts w:ascii="Cambria Math" w:hAnsi="Cambria Math" w:eastAsia="宋体" w:cs="Times New Roman"/>
                                    <w:i/>
                                    <w:sz w:val="24"/>
                                  </w:rPr>
                                </m:ctrlPr>
                              </m:sub>
                            </m:sSub>
                            <m:r>
                              <m:rPr>
                                <m:nor/>
                                <m:sty m:val="p"/>
                              </m:rPr>
                              <w:rPr>
                                <w:rFonts w:ascii="Times New Roman" w:hAnsi="Times New Roman" w:eastAsia="微软雅黑" w:cs="Times New Roman"/>
                                <w:b w:val="0"/>
                                <w:i w:val="0"/>
                                <w:sz w:val="24"/>
                              </w:rPr>
                              <m:t>-</m:t>
                            </m:r>
                            <m:sSubSup>
                              <m:sSubSupPr>
                                <m:ctrlPr>
                                  <w:rPr>
                                    <w:rFonts w:ascii="Cambria Math" w:hAnsi="Cambria Math" w:eastAsia="宋体" w:cs="Times New Roman"/>
                                    <w:i/>
                                    <w:sz w:val="24"/>
                                  </w:rPr>
                                </m:ctrlPr>
                              </m:sSubSup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12</m:t>
                                </m:r>
                                <m:ctrlPr>
                                  <w:rPr>
                                    <w:rFonts w:ascii="Cambria Math" w:hAnsi="Cambria Math" w:eastAsia="宋体" w:cs="Times New Roman"/>
                                    <w:i/>
                                    <w:sz w:val="24"/>
                                  </w:rPr>
                                </m:ctrlPr>
                              </m:sub>
                              <m:sup>
                                <m:r>
                                  <m:rPr>
                                    <m:nor/>
                                    <m:sty m:val="p"/>
                                  </m:rPr>
                                  <w:rPr>
                                    <w:rFonts w:ascii="Times New Roman" w:hAnsi="Times New Roman" w:eastAsia="宋体" w:cs="Times New Roman"/>
                                    <w:b w:val="0"/>
                                    <w:i w:val="0"/>
                                    <w:sz w:val="24"/>
                                  </w:rPr>
                                  <m:t>2</m:t>
                                </m:r>
                                <m:ctrlPr>
                                  <w:rPr>
                                    <w:rFonts w:ascii="Cambria Math" w:hAnsi="Cambria Math" w:eastAsia="宋体" w:cs="Times New Roman"/>
                                    <w:i/>
                                    <w:sz w:val="24"/>
                                  </w:rPr>
                                </m:ctrlPr>
                              </m:sup>
                            </m:sSubSup>
                            <m:ctrlPr>
                              <w:rPr>
                                <w:rFonts w:ascii="Cambria Math" w:hAnsi="Cambria Math" w:eastAsia="宋体" w:cs="Times New Roman"/>
                                <w:i/>
                                <w:sz w:val="24"/>
                              </w:rPr>
                            </m:ctrlPr>
                          </m:num>
                          <m:den>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66</m:t>
                                </m:r>
                                <m:ctrlPr>
                                  <w:rPr>
                                    <w:rFonts w:ascii="Cambria Math" w:hAnsi="Cambria Math" w:eastAsia="宋体" w:cs="Times New Roman"/>
                                    <w:i/>
                                    <w:sz w:val="24"/>
                                  </w:rPr>
                                </m:ctrlPr>
                              </m:sub>
                            </m:sSub>
                            <m:ctrlPr>
                              <w:rPr>
                                <w:rFonts w:ascii="Cambria Math" w:hAnsi="Cambria Math" w:eastAsia="宋体" w:cs="Times New Roman"/>
                                <w:i/>
                                <w:sz w:val="24"/>
                              </w:rPr>
                            </m:ctrlPr>
                          </m:den>
                        </m:f>
                        <m:r>
                          <m:rPr>
                            <m:nor/>
                            <m:sty m:val="p"/>
                          </m:rPr>
                          <w:rPr>
                            <w:rFonts w:ascii="Times New Roman" w:hAnsi="Times New Roman" w:eastAsia="微软雅黑" w:cs="Times New Roman"/>
                            <w:b w:val="0"/>
                            <w:i w:val="0"/>
                            <w:sz w:val="24"/>
                          </w:rPr>
                          <m:t>-</m:t>
                        </m:r>
                        <m:r>
                          <m:rPr>
                            <m:nor/>
                            <m:sty m:val="p"/>
                          </m:rPr>
                          <w:rPr>
                            <w:rFonts w:ascii="Times New Roman" w:hAnsi="Times New Roman" w:eastAsia="宋体" w:cs="Times New Roman"/>
                            <w:b w:val="0"/>
                            <w:i w:val="0"/>
                            <w:sz w:val="24"/>
                          </w:rPr>
                          <m:t>2</m:t>
                        </m:r>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12</m:t>
                            </m:r>
                            <m:ctrlPr>
                              <w:rPr>
                                <w:rFonts w:ascii="Cambria Math" w:hAnsi="Cambria Math" w:eastAsia="宋体" w:cs="Times New Roman"/>
                                <w:i/>
                                <w:sz w:val="24"/>
                              </w:rPr>
                            </m:ctrlPr>
                          </m:sub>
                        </m:sSub>
                        <m:ctrlPr>
                          <w:rPr>
                            <w:rFonts w:ascii="Cambria Math" w:hAnsi="Cambria Math" w:eastAsia="宋体" w:cs="Times New Roman"/>
                            <w:i/>
                            <w:sz w:val="24"/>
                          </w:rPr>
                        </m:ctrlPr>
                      </m:e>
                    </m:d>
                    <m:func>
                      <m:funcPr>
                        <m:ctrlPr>
                          <w:rPr>
                            <w:rFonts w:ascii="Cambria Math" w:hAnsi="Cambria Math" w:eastAsia="宋体" w:cs="Times New Roman"/>
                            <w:i/>
                            <w:sz w:val="24"/>
                          </w:rPr>
                        </m:ctrlPr>
                      </m:funcPr>
                      <m:fName>
                        <m:sSup>
                          <m:sSupPr>
                            <m:ctrlPr>
                              <w:rPr>
                                <w:rFonts w:ascii="Cambria Math" w:hAnsi="Cambria Math" w:eastAsia="宋体" w:cs="Times New Roman"/>
                                <w:i/>
                                <w:sz w:val="24"/>
                              </w:rPr>
                            </m:ctrlPr>
                          </m:sSupPr>
                          <m:e>
                            <m:r>
                              <m:rPr>
                                <m:nor/>
                                <m:sty m:val="p"/>
                              </m:rPr>
                              <w:rPr>
                                <w:rFonts w:ascii="Times New Roman" w:hAnsi="Times New Roman" w:eastAsia="宋体" w:cs="Times New Roman"/>
                                <w:b w:val="0"/>
                                <w:i w:val="0"/>
                                <w:sz w:val="24"/>
                              </w:rPr>
                              <m:t>sin</m:t>
                            </m:r>
                            <m:ctrlPr>
                              <w:rPr>
                                <w:rFonts w:ascii="Cambria Math" w:hAnsi="Cambria Math" w:eastAsia="宋体" w:cs="Times New Roman"/>
                                <w:i/>
                                <w:sz w:val="24"/>
                              </w:rPr>
                            </m:ctrlPr>
                          </m:e>
                          <m:sup>
                            <m:r>
                              <m:rPr>
                                <m:nor/>
                                <m:sty m:val="p"/>
                              </m:rPr>
                              <w:rPr>
                                <w:rFonts w:ascii="Times New Roman" w:hAnsi="Times New Roman" w:eastAsia="宋体" w:cs="Times New Roman"/>
                                <w:b w:val="0"/>
                                <w:i w:val="0"/>
                                <w:sz w:val="24"/>
                              </w:rPr>
                              <m:t>2</m:t>
                            </m:r>
                            <m:ctrlPr>
                              <w:rPr>
                                <w:rFonts w:ascii="Cambria Math" w:hAnsi="Cambria Math" w:eastAsia="宋体" w:cs="Times New Roman"/>
                                <w:i/>
                                <w:sz w:val="24"/>
                              </w:rPr>
                            </m:ctrlPr>
                          </m:sup>
                        </m:sSup>
                        <m:ctrlPr>
                          <w:rPr>
                            <w:rFonts w:ascii="Cambria Math" w:hAnsi="Cambria Math" w:eastAsia="宋体" w:cs="Times New Roman"/>
                            <w:i/>
                            <w:sz w:val="24"/>
                          </w:rPr>
                        </m:ctrlPr>
                      </m:fName>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func>
                    <m:func>
                      <m:funcPr>
                        <m:ctrlPr>
                          <w:rPr>
                            <w:rFonts w:ascii="Cambria Math" w:hAnsi="Cambria Math" w:eastAsia="宋体" w:cs="Times New Roman"/>
                            <w:i/>
                            <w:sz w:val="24"/>
                          </w:rPr>
                        </m:ctrlPr>
                      </m:funcPr>
                      <m:fName>
                        <m:sSup>
                          <m:sSupPr>
                            <m:ctrlPr>
                              <w:rPr>
                                <w:rFonts w:ascii="Cambria Math" w:hAnsi="Cambria Math" w:eastAsia="宋体" w:cs="Times New Roman"/>
                                <w:i/>
                                <w:sz w:val="24"/>
                              </w:rPr>
                            </m:ctrlPr>
                          </m:sSupPr>
                          <m:e>
                            <m:r>
                              <m:rPr>
                                <m:nor/>
                                <m:sty m:val="p"/>
                              </m:rPr>
                              <w:rPr>
                                <w:rFonts w:ascii="Times New Roman" w:hAnsi="Times New Roman" w:eastAsia="宋体" w:cs="Times New Roman"/>
                                <w:b w:val="0"/>
                                <w:i w:val="0"/>
                                <w:sz w:val="24"/>
                              </w:rPr>
                              <m:t>cos</m:t>
                            </m:r>
                            <m:ctrlPr>
                              <w:rPr>
                                <w:rFonts w:ascii="Cambria Math" w:hAnsi="Cambria Math" w:eastAsia="宋体" w:cs="Times New Roman"/>
                                <w:i/>
                                <w:sz w:val="24"/>
                              </w:rPr>
                            </m:ctrlPr>
                          </m:e>
                          <m:sup>
                            <m:r>
                              <m:rPr>
                                <m:nor/>
                                <m:sty m:val="p"/>
                              </m:rPr>
                              <w:rPr>
                                <w:rFonts w:ascii="Times New Roman" w:hAnsi="Times New Roman" w:eastAsia="宋体" w:cs="Times New Roman"/>
                                <w:b w:val="0"/>
                                <w:i w:val="0"/>
                                <w:sz w:val="24"/>
                              </w:rPr>
                              <m:t>2</m:t>
                            </m:r>
                            <m:ctrlPr>
                              <w:rPr>
                                <w:rFonts w:ascii="Cambria Math" w:hAnsi="Cambria Math" w:eastAsia="宋体" w:cs="Times New Roman"/>
                                <w:i/>
                                <w:sz w:val="24"/>
                              </w:rPr>
                            </m:ctrlPr>
                          </m:sup>
                        </m:sSup>
                        <m:ctrlPr>
                          <w:rPr>
                            <w:rFonts w:ascii="Cambria Math" w:hAnsi="Cambria Math" w:eastAsia="宋体" w:cs="Times New Roman"/>
                            <w:i/>
                            <w:sz w:val="24"/>
                          </w:rPr>
                        </m:ctrlPr>
                      </m:fName>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func>
                    <m:r>
                      <m:rPr>
                        <m:nor/>
                        <m:sty m:val="p"/>
                      </m:rPr>
                      <w:rPr>
                        <w:rFonts w:ascii="Times New Roman" w:hAnsi="Times New Roman" w:eastAsia="宋体" w:cs="Times New Roman"/>
                        <w:b w:val="0"/>
                        <w:i w:val="0"/>
                        <w:sz w:val="24"/>
                      </w:rPr>
                      <m:t>+</m:t>
                    </m:r>
                    <m:sSub>
                      <m:sSubPr>
                        <m:ctrlPr>
                          <w:rPr>
                            <w:rFonts w:ascii="Cambria Math" w:hAnsi="Cambria Math" w:eastAsia="宋体" w:cs="Times New Roman"/>
                            <w:i/>
                            <w:sz w:val="24"/>
                          </w:rPr>
                        </m:ctrlPr>
                      </m:sSubPr>
                      <m:e>
                        <m:r>
                          <m:rPr>
                            <m:nor/>
                            <m:sty m:val="p"/>
                          </m:rPr>
                          <w:rPr>
                            <w:rFonts w:ascii="Times New Roman" w:hAnsi="Times New Roman" w:eastAsia="宋体" w:cs="Times New Roman"/>
                            <w:b w:val="0"/>
                            <w:i w:val="0"/>
                            <w:sz w:val="24"/>
                          </w:rPr>
                          <m:t>C</m:t>
                        </m:r>
                        <m:ctrlPr>
                          <w:rPr>
                            <w:rFonts w:ascii="Cambria Math" w:hAnsi="Cambria Math" w:eastAsia="宋体" w:cs="Times New Roman"/>
                            <w:i/>
                            <w:sz w:val="24"/>
                          </w:rPr>
                        </m:ctrlPr>
                      </m:e>
                      <m:sub>
                        <m:r>
                          <m:rPr>
                            <m:nor/>
                            <m:sty m:val="p"/>
                          </m:rPr>
                          <w:rPr>
                            <w:rFonts w:ascii="Times New Roman" w:hAnsi="Times New Roman" w:eastAsia="宋体" w:cs="Times New Roman"/>
                            <w:b w:val="0"/>
                            <w:i w:val="0"/>
                            <w:sz w:val="24"/>
                          </w:rPr>
                          <m:t>22</m:t>
                        </m:r>
                        <m:ctrlPr>
                          <w:rPr>
                            <w:rFonts w:ascii="Cambria Math" w:hAnsi="Cambria Math" w:eastAsia="宋体" w:cs="Times New Roman"/>
                            <w:i/>
                            <w:sz w:val="24"/>
                          </w:rPr>
                        </m:ctrlPr>
                      </m:sub>
                    </m:sSub>
                    <m:func>
                      <m:funcPr>
                        <m:ctrlPr>
                          <w:rPr>
                            <w:rFonts w:ascii="Cambria Math" w:hAnsi="Cambria Math" w:eastAsia="宋体" w:cs="Times New Roman"/>
                            <w:i/>
                            <w:sz w:val="24"/>
                          </w:rPr>
                        </m:ctrlPr>
                      </m:funcPr>
                      <m:fName>
                        <m:sSup>
                          <m:sSupPr>
                            <m:ctrlPr>
                              <w:rPr>
                                <w:rFonts w:ascii="Cambria Math" w:hAnsi="Cambria Math" w:eastAsia="宋体" w:cs="Times New Roman"/>
                                <w:i/>
                                <w:sz w:val="24"/>
                              </w:rPr>
                            </m:ctrlPr>
                          </m:sSupPr>
                          <m:e>
                            <m:r>
                              <m:rPr>
                                <m:nor/>
                                <m:sty m:val="p"/>
                              </m:rPr>
                              <w:rPr>
                                <w:rFonts w:ascii="Times New Roman" w:hAnsi="Times New Roman" w:eastAsia="宋体" w:cs="Times New Roman"/>
                                <w:b w:val="0"/>
                                <w:i w:val="0"/>
                                <w:sz w:val="24"/>
                              </w:rPr>
                              <m:t>cos</m:t>
                            </m:r>
                            <m:ctrlPr>
                              <w:rPr>
                                <w:rFonts w:ascii="Cambria Math" w:hAnsi="Cambria Math" w:eastAsia="宋体" w:cs="Times New Roman"/>
                                <w:i/>
                                <w:sz w:val="24"/>
                              </w:rPr>
                            </m:ctrlPr>
                          </m:e>
                          <m:sup>
                            <m:r>
                              <m:rPr>
                                <m:nor/>
                                <m:sty m:val="p"/>
                              </m:rPr>
                              <w:rPr>
                                <w:rFonts w:ascii="Times New Roman" w:hAnsi="Times New Roman" w:eastAsia="宋体" w:cs="Times New Roman"/>
                                <w:b w:val="0"/>
                                <w:i w:val="0"/>
                                <w:sz w:val="24"/>
                              </w:rPr>
                              <m:t>4</m:t>
                            </m:r>
                            <m:ctrlPr>
                              <w:rPr>
                                <w:rFonts w:ascii="Cambria Math" w:hAnsi="Cambria Math" w:eastAsia="宋体" w:cs="Times New Roman"/>
                                <w:i/>
                                <w:sz w:val="24"/>
                              </w:rPr>
                            </m:ctrlPr>
                          </m:sup>
                        </m:sSup>
                        <m:ctrlPr>
                          <w:rPr>
                            <w:rFonts w:ascii="Cambria Math" w:hAnsi="Cambria Math" w:eastAsia="宋体" w:cs="Times New Roman"/>
                            <w:i/>
                            <w:sz w:val="24"/>
                          </w:rPr>
                        </m:ctrlPr>
                      </m:fName>
                      <m:e>
                        <m:r>
                          <m:rPr>
                            <m:nor/>
                            <m:sty m:val="p"/>
                          </m:rPr>
                          <w:rPr>
                            <w:rFonts w:ascii="Times New Roman" w:hAnsi="Times New Roman" w:eastAsia="宋体" w:cs="Times New Roman"/>
                            <w:b w:val="0"/>
                            <w:i w:val="0"/>
                            <w:sz w:val="24"/>
                          </w:rPr>
                          <m:t>θ</m:t>
                        </m:r>
                        <m:ctrlPr>
                          <w:rPr>
                            <w:rFonts w:ascii="Cambria Math" w:hAnsi="Cambria Math" w:eastAsia="宋体" w:cs="Times New Roman"/>
                            <w:i/>
                            <w:sz w:val="24"/>
                          </w:rPr>
                        </m:ctrlPr>
                      </m:e>
                    </m:func>
                    <m:ctrlPr>
                      <w:rPr>
                        <w:rFonts w:ascii="Cambria Math" w:hAnsi="Cambria Math" w:eastAsia="宋体" w:cs="Times New Roman"/>
                        <w:i/>
                        <w:sz w:val="24"/>
                      </w:rPr>
                    </m:ctrlPr>
                  </m:den>
                </m:f>
                <m:r>
                  <m:rPr/>
                  <w:rPr>
                    <w:rFonts w:ascii="Cambria Math" w:hAnsi="Cambria Math" w:eastAsia="宋体" w:cs="Times New Roman"/>
                    <w:sz w:val="24"/>
                  </w:rPr>
                  <m:t>.</m:t>
                </m:r>
              </m:oMath>
            </m:oMathPara>
          </w:p>
        </w:tc>
        <w:tc>
          <w:tcPr>
            <w:tcW w:w="676" w:type="dxa"/>
            <w:tcBorders>
              <w:top w:val="nil"/>
              <w:left w:val="nil"/>
              <w:bottom w:val="nil"/>
              <w:right w:val="nil"/>
            </w:tcBorders>
            <w:vAlign w:val="center"/>
          </w:tcPr>
          <w:p w14:paraId="7D0DE5D7">
            <w:pPr>
              <w:spacing w:line="360" w:lineRule="auto"/>
              <w:jc w:val="right"/>
              <w:rPr>
                <w:rFonts w:hAnsi="Cambria Math"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ascii="Times New Roman" w:hAnsi="Times New Roman" w:cs="Times New Roman"/>
                <w:sz w:val="24"/>
                <w:szCs w:val="24"/>
              </w:rPr>
              <w:t>)</w:t>
            </w:r>
          </w:p>
        </w:tc>
      </w:tr>
    </w:tbl>
    <w:p w14:paraId="5F86A90B">
      <w:pPr>
        <w:spacing w:line="360" w:lineRule="auto"/>
      </w:pPr>
      <w:r>
        <w:rPr>
          <w:rFonts w:ascii="Times New Roman" w:hAnsi="Times New Roman" w:cs="Times New Roman"/>
          <w:sz w:val="24"/>
        </w:rPr>
        <w:t xml:space="preserve">Here, </w:t>
      </w:r>
      <m:oMath>
        <m:r>
          <m:rPr/>
          <w:rPr>
            <w:rFonts w:ascii="Cambria Math" w:hAnsi="Cambria Math" w:eastAsia="宋体" w:cs="Times New Roman"/>
            <w:sz w:val="24"/>
          </w:rPr>
          <m:t>θ</m:t>
        </m:r>
      </m:oMath>
      <w:r>
        <w:rPr>
          <w:rFonts w:ascii="Times New Roman" w:hAnsi="Times New Roman" w:eastAsia="宋体" w:cs="Times New Roman"/>
          <w:sz w:val="24"/>
        </w:rPr>
        <w:t xml:space="preserve"> </w:t>
      </w:r>
      <w:r>
        <w:rPr>
          <w:rFonts w:ascii="Times New Roman" w:hAnsi="Times New Roman" w:cs="Times New Roman"/>
          <w:sz w:val="24"/>
        </w:rPr>
        <w:t xml:space="preserve">represents the angle relative to the x-axis. The </w:t>
      </w:r>
      <w:r>
        <w:rPr>
          <w:rFonts w:ascii="Times New Roman" w:hAnsi="Times New Roman" w:cs="Times New Roman"/>
          <w:i/>
          <w:iCs/>
          <w:sz w:val="24"/>
        </w:rPr>
        <w:t>Y</w:t>
      </w:r>
      <w:r>
        <w:rPr>
          <w:rFonts w:ascii="Times New Roman" w:hAnsi="Times New Roman" w:cs="Times New Roman"/>
          <w:sz w:val="24"/>
        </w:rPr>
        <w:t xml:space="preserve"> of </w:t>
      </w:r>
      <w:r>
        <w:rPr>
          <w:rFonts w:hint="eastAsia" w:ascii="Times New Roman" w:hAnsi="Times New Roman" w:cs="Times New Roman"/>
          <w:sz w:val="24"/>
          <w:lang w:val="en-US" w:eastAsia="zh-CN"/>
        </w:rPr>
        <w:t>LaHF</w:t>
      </w:r>
      <w:r>
        <w:rPr>
          <w:rFonts w:ascii="Times New Roman" w:hAnsi="Times New Roman" w:cs="Times New Roman"/>
          <w:sz w:val="24"/>
        </w:rPr>
        <w:t xml:space="preserve"> exhibits the isotropic characteristics in </w:t>
      </w:r>
      <m:oMath>
        <m:r>
          <m:rPr/>
          <w:rPr>
            <w:rFonts w:ascii="Cambria Math" w:hAnsi="Cambria Math" w:cs="Times New Roman"/>
            <w:sz w:val="24"/>
          </w:rPr>
          <m:t>xy</m:t>
        </m:r>
      </m:oMath>
      <w:r>
        <w:rPr>
          <w:rFonts w:ascii="Times New Roman" w:hAnsi="Times New Roman" w:cs="Times New Roman"/>
          <w:sz w:val="24"/>
        </w:rPr>
        <w:t xml:space="preserve"> plane.</w:t>
      </w:r>
      <w:r>
        <w:rPr>
          <w:rFonts w:hint="eastAsia" w:ascii="Times New Roman" w:hAnsi="Times New Roman" w:cs="Times New Roman"/>
          <w:sz w:val="24"/>
        </w:rPr>
        <w:t xml:space="preserve"> </w:t>
      </w:r>
      <w:r>
        <w:rPr>
          <w:rFonts w:ascii="Times New Roman" w:hAnsi="Times New Roman" w:cs="Times New Roman"/>
          <w:sz w:val="24"/>
        </w:rPr>
        <w:t>Compared with</w:t>
      </w:r>
      <w:r>
        <w:rPr>
          <w:rFonts w:hint="eastAsia" w:ascii="Times New Roman" w:hAnsi="Times New Roman" w:cs="Times New Roman"/>
          <w:sz w:val="24"/>
        </w:rPr>
        <w:t xml:space="preserve"> the </w:t>
      </w:r>
      <w:r>
        <w:rPr>
          <w:rFonts w:ascii="Times New Roman" w:hAnsi="Times New Roman" w:cs="Times New Roman"/>
          <w:i/>
          <w:iCs/>
          <w:sz w:val="24"/>
        </w:rPr>
        <w:t>Y</w:t>
      </w:r>
      <w:r>
        <w:rPr>
          <w:rFonts w:ascii="Times New Roman" w:hAnsi="Times New Roman" w:cs="Times New Roman"/>
          <w:sz w:val="24"/>
        </w:rPr>
        <w:t xml:space="preserve"> of typical 2D materials such as graphene (350 N/m) and </w:t>
      </w:r>
      <w:r>
        <w:rPr>
          <w:rFonts w:hint="eastAsia" w:ascii="Times New Roman" w:hAnsi="Times New Roman" w:cs="Times New Roman"/>
          <w:sz w:val="24"/>
        </w:rPr>
        <w:t>H</w:t>
      </w:r>
      <w:r>
        <w:rPr>
          <w:rFonts w:ascii="Times New Roman" w:hAnsi="Times New Roman" w:cs="Times New Roman"/>
          <w:sz w:val="24"/>
        </w:rPr>
        <w:t>-BN (270 N/m)</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LaHF</w:t>
      </w:r>
      <w:r>
        <w:rPr>
          <w:rFonts w:hint="eastAsia" w:ascii="Times New Roman" w:hAnsi="Times New Roman" w:cs="Times New Roman"/>
          <w:sz w:val="24"/>
        </w:rPr>
        <w:t xml:space="preserve"> exhibit</w:t>
      </w:r>
      <w:r>
        <w:rPr>
          <w:rFonts w:hint="eastAsia" w:ascii="Times New Roman" w:hAnsi="Times New Roman" w:cs="Times New Roman"/>
          <w:sz w:val="24"/>
          <w:lang w:val="en-US" w:eastAsia="zh-CN"/>
        </w:rPr>
        <w:t>s</w:t>
      </w:r>
      <w:r>
        <w:rPr>
          <w:rFonts w:hint="eastAsia" w:ascii="Times New Roman" w:hAnsi="Times New Roman" w:cs="Times New Roman"/>
          <w:sz w:val="24"/>
        </w:rPr>
        <w:t xml:space="preserve"> lower stiffness and greater flexibility under different strain. Meanwhile, the Poisson's ratio of </w:t>
      </w:r>
      <w:r>
        <w:rPr>
          <w:rFonts w:hint="eastAsia" w:ascii="Times New Roman" w:hAnsi="Times New Roman" w:cs="Times New Roman"/>
          <w:sz w:val="24"/>
          <w:lang w:val="en-US" w:eastAsia="zh-CN"/>
        </w:rPr>
        <w:t>LaHF</w:t>
      </w:r>
      <w:r>
        <w:rPr>
          <w:rFonts w:hint="eastAsia" w:ascii="Times New Roman" w:hAnsi="Times New Roman" w:cs="Times New Roman"/>
          <w:sz w:val="24"/>
        </w:rPr>
        <w:t xml:space="preserve"> is higher than that of graphene (0.175) and H-BN (0.211).</w:t>
      </w:r>
    </w:p>
    <w:p w14:paraId="3FE2D606">
      <w:pPr>
        <w:spacing w:line="360" w:lineRule="auto"/>
        <w:jc w:val="center"/>
        <w:rPr>
          <w:rFonts w:ascii="Times New Roman" w:hAnsi="Times New Roman" w:cs="Times New Roman"/>
          <w:sz w:val="24"/>
          <w:szCs w:val="24"/>
        </w:rPr>
      </w:pPr>
      <w:r>
        <w:drawing>
          <wp:inline distT="0" distB="0" distL="114300" distR="114300">
            <wp:extent cx="3874770" cy="2510155"/>
            <wp:effectExtent l="0" t="0" r="1143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874770" cy="2510155"/>
                    </a:xfrm>
                    <a:prstGeom prst="rect">
                      <a:avLst/>
                    </a:prstGeom>
                    <a:noFill/>
                    <a:ln>
                      <a:noFill/>
                    </a:ln>
                  </pic:spPr>
                </pic:pic>
              </a:graphicData>
            </a:graphic>
          </wp:inline>
        </w:drawing>
      </w:r>
    </w:p>
    <w:p w14:paraId="3726212B">
      <w:pPr>
        <w:spacing w:line="360" w:lineRule="auto"/>
        <w:rPr>
          <w:rFonts w:ascii="Times New Roman" w:hAnsi="Times New Roman" w:cs="Times New Roman"/>
          <w:sz w:val="24"/>
          <w:szCs w:val="24"/>
        </w:rPr>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w:t>
      </w:r>
      <w:r>
        <w:rPr>
          <w:rFonts w:hint="eastAsia" w:ascii="Times New Roman" w:hAnsi="Times New Roman" w:cs="Times New Roman"/>
          <w:b/>
          <w:bCs/>
          <w:szCs w:val="21"/>
          <w:lang w:val="en-US" w:eastAsia="zh-CN"/>
        </w:rPr>
        <w:t>2</w:t>
      </w:r>
      <w:r>
        <w:rPr>
          <w:rFonts w:ascii="Times New Roman" w:hAnsi="Times New Roman" w:cs="Times New Roman"/>
          <w:b/>
          <w:bCs/>
          <w:szCs w:val="21"/>
        </w:rPr>
        <w:t>.</w:t>
      </w:r>
      <w:r>
        <w:rPr>
          <w:rFonts w:hint="eastAsia" w:ascii="Times New Roman" w:hAnsi="Times New Roman" w:cs="Times New Roman"/>
          <w:b/>
          <w:bCs/>
          <w:szCs w:val="21"/>
        </w:rPr>
        <w:t xml:space="preserve"> </w:t>
      </w:r>
      <w:r>
        <w:rPr>
          <w:rFonts w:hint="eastAsia" w:ascii="Times New Roman" w:hAnsi="Times New Roman" w:cs="Times New Roman"/>
          <w:szCs w:val="21"/>
        </w:rPr>
        <w:t>The (a) Young</w:t>
      </w:r>
      <w:r>
        <w:rPr>
          <w:rFonts w:ascii="Times New Roman" w:hAnsi="Times New Roman" w:cs="Times New Roman"/>
          <w:szCs w:val="21"/>
        </w:rPr>
        <w:t>’</w:t>
      </w:r>
      <w:r>
        <w:rPr>
          <w:rFonts w:hint="eastAsia" w:ascii="Times New Roman" w:hAnsi="Times New Roman" w:cs="Times New Roman"/>
          <w:szCs w:val="21"/>
        </w:rPr>
        <w:t>s modulus and (b) Poisson</w:t>
      </w:r>
      <w:r>
        <w:rPr>
          <w:rFonts w:ascii="Times New Roman" w:hAnsi="Times New Roman" w:cs="Times New Roman"/>
          <w:szCs w:val="21"/>
        </w:rPr>
        <w:t>’</w:t>
      </w:r>
      <w:r>
        <w:rPr>
          <w:rFonts w:hint="eastAsia" w:ascii="Times New Roman" w:hAnsi="Times New Roman" w:cs="Times New Roman"/>
          <w:szCs w:val="21"/>
        </w:rPr>
        <w:t>s ratio for 2</w:t>
      </w:r>
      <w:r>
        <w:rPr>
          <w:rFonts w:hint="eastAsia" w:ascii="Times New Roman" w:hAnsi="Times New Roman" w:cs="Times New Roman"/>
          <w:i/>
          <w:iCs/>
          <w:szCs w:val="21"/>
        </w:rPr>
        <w:t>H</w:t>
      </w:r>
      <w:r>
        <w:rPr>
          <w:rFonts w:hint="eastAsia" w:ascii="Times New Roman" w:hAnsi="Times New Roman" w:cs="Times New Roman"/>
          <w:szCs w:val="21"/>
        </w:rPr>
        <w:t>-LaHF monolayer. The (c) Young</w:t>
      </w:r>
      <w:r>
        <w:rPr>
          <w:rFonts w:ascii="Times New Roman" w:hAnsi="Times New Roman" w:cs="Times New Roman"/>
          <w:szCs w:val="21"/>
        </w:rPr>
        <w:t>’</w:t>
      </w:r>
      <w:r>
        <w:rPr>
          <w:rFonts w:hint="eastAsia" w:ascii="Times New Roman" w:hAnsi="Times New Roman" w:cs="Times New Roman"/>
          <w:szCs w:val="21"/>
        </w:rPr>
        <w:t>s modulus and (d) Poisson</w:t>
      </w:r>
      <w:r>
        <w:rPr>
          <w:rFonts w:ascii="Times New Roman" w:hAnsi="Times New Roman" w:cs="Times New Roman"/>
          <w:szCs w:val="21"/>
        </w:rPr>
        <w:t>’</w:t>
      </w:r>
      <w:r>
        <w:rPr>
          <w:rFonts w:hint="eastAsia" w:ascii="Times New Roman" w:hAnsi="Times New Roman" w:cs="Times New Roman"/>
          <w:szCs w:val="21"/>
        </w:rPr>
        <w:t>s ratio for 1</w:t>
      </w:r>
      <w:r>
        <w:rPr>
          <w:rFonts w:hint="eastAsia" w:ascii="Times New Roman" w:hAnsi="Times New Roman" w:cs="Times New Roman"/>
          <w:i/>
          <w:iCs/>
          <w:szCs w:val="21"/>
        </w:rPr>
        <w:t>T</w:t>
      </w:r>
      <w:r>
        <w:rPr>
          <w:rFonts w:hint="eastAsia" w:ascii="Times New Roman" w:hAnsi="Times New Roman" w:cs="Times New Roman"/>
          <w:szCs w:val="21"/>
        </w:rPr>
        <w:t xml:space="preserve">-LaHF monolayer. </w:t>
      </w:r>
    </w:p>
    <w:p w14:paraId="0A324599">
      <w:pPr>
        <w:spacing w:line="360" w:lineRule="auto"/>
        <w:rPr>
          <w:rFonts w:hint="eastAsia" w:ascii="Times New Roman" w:hAnsi="Times New Roman" w:cs="Times New Roman"/>
          <w:szCs w:val="21"/>
        </w:rPr>
      </w:pPr>
    </w:p>
    <w:p w14:paraId="2CC3460A">
      <w:pPr>
        <w:widowControl/>
        <w:jc w:val="left"/>
      </w:pPr>
      <w:r>
        <w:br w:type="page"/>
      </w:r>
    </w:p>
    <w:p w14:paraId="1561BC61">
      <w:pPr>
        <w:spacing w:line="360" w:lineRule="auto"/>
        <w:jc w:val="center"/>
      </w:pPr>
      <w:r>
        <w:drawing>
          <wp:inline distT="0" distB="0" distL="0" distR="0">
            <wp:extent cx="5213985" cy="1201420"/>
            <wp:effectExtent l="0" t="0" r="0" b="0"/>
            <wp:docPr id="10096330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33046" name="图片 1"/>
                    <pic:cNvPicPr>
                      <a:picLocks noChangeAspect="1"/>
                    </pic:cNvPicPr>
                  </pic:nvPicPr>
                  <pic:blipFill>
                    <a:blip r:embed="rId7"/>
                    <a:stretch>
                      <a:fillRect/>
                    </a:stretch>
                  </pic:blipFill>
                  <pic:spPr>
                    <a:xfrm>
                      <a:off x="0" y="0"/>
                      <a:ext cx="5276585" cy="1215914"/>
                    </a:xfrm>
                    <a:prstGeom prst="rect">
                      <a:avLst/>
                    </a:prstGeom>
                  </pic:spPr>
                </pic:pic>
              </a:graphicData>
            </a:graphic>
          </wp:inline>
        </w:drawing>
      </w:r>
    </w:p>
    <w:p w14:paraId="01F7A4C8">
      <w:pPr>
        <w:spacing w:line="360" w:lineRule="auto"/>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S3</w:t>
      </w:r>
      <w:r>
        <w:rPr>
          <w:rFonts w:ascii="Times New Roman" w:hAnsi="Times New Roman" w:cs="Times New Roman"/>
          <w:b/>
          <w:bCs/>
          <w:szCs w:val="21"/>
        </w:rPr>
        <w:t>.</w:t>
      </w:r>
      <w:r>
        <w:rPr>
          <w:rFonts w:hint="eastAsia" w:ascii="Times New Roman" w:hAnsi="Times New Roman" w:cs="Times New Roman"/>
          <w:szCs w:val="21"/>
        </w:rPr>
        <w:t xml:space="preserve"> The (a) AFM-1, (b) AFM-2 and (c) AFM-3 </w:t>
      </w:r>
      <w:r>
        <w:rPr>
          <w:rFonts w:ascii="Times New Roman" w:hAnsi="Times New Roman" w:cs="Times New Roman"/>
          <w:szCs w:val="21"/>
        </w:rPr>
        <w:t xml:space="preserve">configurations for </w:t>
      </w:r>
      <w:r>
        <w:rPr>
          <w:rFonts w:hint="eastAsia" w:ascii="Times New Roman" w:hAnsi="Times New Roman" w:cs="Times New Roman"/>
          <w:szCs w:val="21"/>
        </w:rPr>
        <w:t>2</w:t>
      </w:r>
      <w:r>
        <w:rPr>
          <w:rFonts w:hint="eastAsia" w:ascii="Times New Roman" w:hAnsi="Times New Roman" w:cs="Times New Roman"/>
          <w:i/>
          <w:iCs/>
          <w:szCs w:val="21"/>
        </w:rPr>
        <w:t>H</w:t>
      </w:r>
      <w:r>
        <w:rPr>
          <w:rFonts w:hint="eastAsia" w:ascii="Times New Roman" w:hAnsi="Times New Roman" w:cs="Times New Roman"/>
          <w:szCs w:val="21"/>
        </w:rPr>
        <w:t>-LaHF and 1</w:t>
      </w:r>
      <w:r>
        <w:rPr>
          <w:rFonts w:hint="eastAsia" w:ascii="Times New Roman" w:hAnsi="Times New Roman" w:cs="Times New Roman"/>
          <w:i/>
          <w:iCs/>
          <w:szCs w:val="21"/>
        </w:rPr>
        <w:t>T</w:t>
      </w:r>
      <w:r>
        <w:rPr>
          <w:rFonts w:hint="eastAsia" w:ascii="Times New Roman" w:hAnsi="Times New Roman" w:cs="Times New Roman"/>
          <w:szCs w:val="21"/>
        </w:rPr>
        <w:t>-LaHF.</w:t>
      </w:r>
    </w:p>
    <w:p w14:paraId="4BF89BD9">
      <w:pPr>
        <w:spacing w:line="360" w:lineRule="auto"/>
      </w:pPr>
    </w:p>
    <w:p w14:paraId="5E36BDCC">
      <w:pPr>
        <w:widowControl/>
        <w:jc w:val="left"/>
      </w:pPr>
      <w:r>
        <w:br w:type="page"/>
      </w:r>
    </w:p>
    <w:p w14:paraId="58B36321">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 xml:space="preserve">The valley and spin polarizations can flip with the flipping of the </w:t>
      </w:r>
      <w:r>
        <w:rPr>
          <w:rFonts w:ascii="Times New Roman" w:hAnsi="Times New Roman" w:eastAsia="宋体" w:cs="Times New Roman"/>
          <w:sz w:val="24"/>
          <w:szCs w:val="24"/>
        </w:rPr>
        <w:t>magnetization direction</w:t>
      </w:r>
      <w:r>
        <w:rPr>
          <w:rFonts w:hint="eastAsia" w:ascii="Times New Roman" w:hAnsi="Times New Roman" w:eastAsia="宋体" w:cs="Times New Roman"/>
          <w:sz w:val="24"/>
          <w:szCs w:val="24"/>
        </w:rPr>
        <w:t>, indicating the coupling between valley, spin degree of freedom and FM (in Fig</w:t>
      </w:r>
      <w:r>
        <w:rPr>
          <w:rFonts w:hint="eastAsia" w:ascii="Times New Roman" w:hAnsi="Times New Roman" w:eastAsia="宋体" w:cs="Times New Roman"/>
          <w:sz w:val="24"/>
          <w:szCs w:val="24"/>
          <w:lang w:val="en-US" w:eastAsia="zh-CN"/>
        </w:rPr>
        <w:t>s.</w:t>
      </w:r>
      <w:r>
        <w:rPr>
          <w:rFonts w:hint="eastAsia" w:ascii="Times New Roman" w:hAnsi="Times New Roman" w:eastAsia="宋体" w:cs="Times New Roman"/>
          <w:sz w:val="24"/>
          <w:szCs w:val="24"/>
        </w:rPr>
        <w:t xml:space="preserve"> S</w:t>
      </w:r>
      <w:r>
        <w:rPr>
          <w:rFonts w:hint="eastAsia" w:ascii="Times New Roman" w:hAnsi="Times New Roman" w:eastAsia="宋体" w:cs="Times New Roman"/>
          <w:sz w:val="24"/>
          <w:szCs w:val="24"/>
          <w:lang w:val="en-US" w:eastAsia="zh-CN"/>
        </w:rPr>
        <w:t>4(a) and (</w:t>
      </w:r>
      <w:r>
        <w:rPr>
          <w:rFonts w:hint="eastAsia" w:ascii="Times New Roman" w:hAnsi="Times New Roman" w:eastAsia="宋体" w:cs="Times New Roman"/>
          <w:sz w:val="24"/>
          <w:szCs w:val="24"/>
        </w:rPr>
        <w:t xml:space="preserve">b). The </w:t>
      </w:r>
      <w:r>
        <w:rPr>
          <w:rFonts w:ascii="Times New Roman" w:hAnsi="Times New Roman" w:eastAsia="宋体" w:cs="Times New Roman"/>
          <w:sz w:val="24"/>
          <w:szCs w:val="24"/>
        </w:rPr>
        <w:t>mechanism of the valley</w:t>
      </w:r>
      <w:r>
        <w:rPr>
          <w:rFonts w:hint="eastAsia" w:ascii="Times New Roman" w:hAnsi="Times New Roman" w:eastAsia="宋体" w:cs="Times New Roman"/>
          <w:sz w:val="24"/>
          <w:szCs w:val="24"/>
        </w:rPr>
        <w:t xml:space="preserve"> polarization generation is</w:t>
      </w:r>
      <w:r>
        <w:rPr>
          <w:rFonts w:ascii="Times New Roman" w:hAnsi="Times New Roman" w:eastAsia="宋体" w:cs="Times New Roman"/>
          <w:sz w:val="24"/>
          <w:szCs w:val="24"/>
        </w:rPr>
        <w:t xml:space="preserve"> attributed to the different orbital contribution</w:t>
      </w:r>
      <w:r>
        <w:rPr>
          <w:rFonts w:hint="eastAsia" w:ascii="Times New Roman" w:hAnsi="Times New Roman" w:eastAsia="宋体" w:cs="Times New Roman"/>
          <w:sz w:val="24"/>
          <w:szCs w:val="24"/>
        </w:rPr>
        <w:t>s</w:t>
      </w:r>
      <w:r>
        <w:rPr>
          <w:rFonts w:ascii="Times New Roman" w:hAnsi="Times New Roman" w:eastAsia="宋体" w:cs="Times New Roman"/>
          <w:sz w:val="24"/>
          <w:szCs w:val="24"/>
        </w:rPr>
        <w:t>.</w:t>
      </w:r>
      <w:r>
        <w:rPr>
          <w:rFonts w:hint="eastAsia" w:ascii="Times New Roman" w:hAnsi="Times New Roman" w:eastAsia="宋体" w:cs="Times New Roman"/>
          <w:sz w:val="24"/>
          <w:szCs w:val="24"/>
        </w:rPr>
        <w:t xml:space="preserve"> As shown in Fig</w:t>
      </w:r>
      <w:r>
        <w:rPr>
          <w:rFonts w:hint="eastAsia" w:ascii="Times New Roman" w:hAnsi="Times New Roman" w:eastAsia="宋体" w:cs="Times New Roman"/>
          <w:sz w:val="24"/>
          <w:szCs w:val="24"/>
          <w:lang w:val="en-US" w:eastAsia="zh-CN"/>
        </w:rPr>
        <w:t>s.</w:t>
      </w:r>
      <w:r>
        <w:rPr>
          <w:rFonts w:hint="eastAsia" w:ascii="Times New Roman" w:hAnsi="Times New Roman" w:eastAsia="宋体" w:cs="Times New Roman"/>
          <w:sz w:val="24"/>
          <w:szCs w:val="24"/>
        </w:rPr>
        <w:t xml:space="preserve"> S</w:t>
      </w:r>
      <w:r>
        <w:rPr>
          <w:rFonts w:hint="eastAsia" w:ascii="Times New Roman" w:hAnsi="Times New Roman" w:eastAsia="宋体" w:cs="Times New Roman"/>
          <w:sz w:val="24"/>
          <w:szCs w:val="24"/>
          <w:lang w:val="en-US" w:eastAsia="zh-CN"/>
        </w:rPr>
        <w:t>4(f) and (g</w:t>
      </w:r>
      <w:r>
        <w:rPr>
          <w:rFonts w:hint="eastAsia" w:ascii="Times New Roman" w:hAnsi="Times New Roman" w:eastAsia="宋体" w:cs="Times New Roman"/>
          <w:sz w:val="24"/>
          <w:szCs w:val="24"/>
        </w:rPr>
        <w:t xml:space="preserve">), </w:t>
      </w:r>
      <w:r>
        <w:rPr>
          <w:rFonts w:ascii="Times New Roman" w:hAnsi="Times New Roman" w:cs="Times New Roman"/>
          <w:sz w:val="24"/>
          <w:szCs w:val="24"/>
        </w:rPr>
        <w:t xml:space="preserve">the basic functions </w:t>
      </w:r>
      <w:r>
        <w:rPr>
          <w:rFonts w:hint="eastAsia" w:ascii="Times New Roman" w:hAnsi="Times New Roman" w:cs="Times New Roman"/>
          <w:sz w:val="24"/>
          <w:szCs w:val="24"/>
        </w:rPr>
        <w:t xml:space="preserve">of VBM and CBM </w:t>
      </w:r>
      <w:r>
        <w:rPr>
          <w:rFonts w:ascii="Times New Roman" w:hAnsi="Times New Roman" w:cs="Times New Roman"/>
          <w:sz w:val="24"/>
          <w:szCs w:val="24"/>
        </w:rPr>
        <w:t>can</w:t>
      </w:r>
      <w:r>
        <w:rPr>
          <w:rFonts w:hint="eastAsia" w:ascii="Times New Roman" w:hAnsi="Times New Roman" w:cs="Times New Roman"/>
          <w:sz w:val="24"/>
          <w:szCs w:val="24"/>
        </w:rPr>
        <w:t xml:space="preserve"> </w:t>
      </w:r>
      <w:r>
        <w:rPr>
          <w:rFonts w:ascii="Times New Roman" w:hAnsi="Times New Roman" w:cs="Times New Roman"/>
          <w:sz w:val="24"/>
          <w:szCs w:val="24"/>
        </w:rPr>
        <w:t>be chosen as</w:t>
      </w:r>
      <w:r>
        <w:rPr>
          <w:rFonts w:hint="eastAsia" w:ascii="Times New Roman" w:hAnsi="Times New Roman" w:cs="Times New Roman"/>
          <w:sz w:val="24"/>
          <w:szCs w:val="24"/>
        </w:rPr>
        <w:t xml:space="preserve">: </w:t>
      </w:r>
      <m:oMath>
        <m:r>
          <m:rP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v</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m:t>
        </m:r>
        <m:f>
          <m:fPr>
            <m:ctrlPr>
              <w:rPr>
                <w:rFonts w:ascii="Cambria Math" w:hAnsi="Cambria Math" w:cs="Times New Roman"/>
                <w:i/>
                <w:sz w:val="24"/>
                <w:szCs w:val="24"/>
              </w:rPr>
            </m:ctrlPr>
          </m:fPr>
          <m:num>
            <m:r>
              <m:rPr>
                <m:nor/>
                <m:sty m:val="p"/>
              </m:rPr>
              <w:rPr>
                <w:rFonts w:ascii="Times New Roman" w:hAnsi="Times New Roman" w:cs="Times New Roman"/>
                <w:b w:val="0"/>
                <w:i w:val="0"/>
                <w:sz w:val="24"/>
                <w:szCs w:val="24"/>
              </w:rPr>
              <m:t>1</m:t>
            </m:r>
            <m:ctrlPr>
              <w:rPr>
                <w:rFonts w:ascii="Cambria Math" w:hAnsi="Cambria Math" w:cs="Times New Roman"/>
                <w:i/>
                <w:sz w:val="24"/>
                <w:szCs w:val="24"/>
              </w:rPr>
            </m:ctrlPr>
          </m:num>
          <m:den>
            <m:rad>
              <m:radPr>
                <m:degHide m:val="1"/>
                <m:ctrlPr>
                  <w:rPr>
                    <w:rFonts w:ascii="Cambria Math" w:hAnsi="Cambria Math" w:cs="Times New Roman"/>
                    <w:i/>
                    <w:sz w:val="24"/>
                    <w:szCs w:val="24"/>
                  </w:rPr>
                </m:ctrlPr>
              </m:radPr>
              <m:deg>
                <m:ctrlPr>
                  <w:rPr>
                    <w:rFonts w:ascii="Cambria Math" w:hAnsi="Cambria Math" w:cs="Times New Roman"/>
                    <w:i/>
                    <w:sz w:val="24"/>
                    <w:szCs w:val="24"/>
                  </w:rPr>
                </m:ctrlPr>
              </m:deg>
              <m:e>
                <m:r>
                  <m:rPr>
                    <m:nor/>
                    <m:sty m:val="p"/>
                  </m:rPr>
                  <w:rPr>
                    <w:rFonts w:ascii="Times New Roman" w:hAnsi="Times New Roman" w:cs="Times New Roman"/>
                    <w:b w:val="0"/>
                    <w:i w:val="0"/>
                    <w:sz w:val="24"/>
                    <w:szCs w:val="24"/>
                  </w:rPr>
                  <m:t>2</m:t>
                </m:r>
                <m:ctrlPr>
                  <w:rPr>
                    <w:rFonts w:ascii="Cambria Math" w:hAnsi="Cambria Math" w:cs="Times New Roman"/>
                    <w:i/>
                    <w:sz w:val="24"/>
                    <w:szCs w:val="24"/>
                  </w:rPr>
                </m:ctrlPr>
              </m:e>
            </m:rad>
            <m:ctrlPr>
              <w:rPr>
                <w:rFonts w:ascii="Cambria Math" w:hAnsi="Cambria Math" w:cs="Times New Roman"/>
                <w:i/>
                <w:sz w:val="24"/>
                <w:szCs w:val="24"/>
              </w:rPr>
            </m:ctrlPr>
          </m:den>
        </m:f>
        <m:r>
          <m:rP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xz</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yz</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m:t>
        </m:r>
      </m:oMath>
      <w:r>
        <w:rPr>
          <w:rFonts w:ascii="Times New Roman" w:hAnsi="Times New Roman" w:cs="Times New Roman"/>
          <w:sz w:val="24"/>
          <w:szCs w:val="24"/>
        </w:rPr>
        <w:t xml:space="preserve">, </w:t>
      </w:r>
      <m:oMath>
        <m:r>
          <m:rPr/>
          <w:rPr>
            <w:rFonts w:ascii="Cambria Math" w:hAnsi="Cambria Math" w:cs="Times New Roman"/>
            <w:sz w:val="24"/>
            <w:szCs w:val="24"/>
          </w:rPr>
          <m:t>|</m:t>
        </m:r>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c</m:t>
                </m:r>
                <m:ctrlPr>
                  <w:rPr>
                    <w:rFonts w:ascii="Cambria Math" w:hAnsi="Cambria Math" w:cs="Times New Roman"/>
                    <w:i/>
                    <w:sz w:val="24"/>
                    <w:szCs w:val="24"/>
                  </w:rPr>
                </m:ctrlPr>
              </m:sub>
              <m:sup>
                <m:r>
                  <m:rPr/>
                  <w:rPr>
                    <w:rFonts w:ascii="Cambria Math" w:hAnsi="Cambria Math" w:cs="Times New Roman"/>
                    <w:sz w:val="24"/>
                    <w:szCs w:val="24"/>
                  </w:rPr>
                  <m:t>τ</m:t>
                </m:r>
                <m:ctrlPr>
                  <w:rPr>
                    <w:rFonts w:ascii="Cambria Math" w:hAnsi="Cambria Math" w:cs="Times New Roman"/>
                    <w:i/>
                    <w:sz w:val="24"/>
                    <w:szCs w:val="24"/>
                  </w:rPr>
                </m:ctrlPr>
              </m:sup>
            </m:sSubSup>
            <m:ctrlPr>
              <w:rPr>
                <w:rFonts w:ascii="Cambria Math" w:hAnsi="Cambria Math" w:cs="Times New Roman"/>
                <w:i/>
                <w:sz w:val="24"/>
                <w:szCs w:val="24"/>
              </w:rPr>
            </m:ctrlPr>
          </m:e>
        </m:d>
        <m:r>
          <m:rPr/>
          <w:rPr>
            <w:rFonts w:ascii="Cambria Math" w:hAnsi="Cambria Math" w:cs="Times New Roman"/>
            <w:sz w:val="24"/>
            <w:szCs w:val="24"/>
          </w:rPr>
          <m:t>=</m:t>
        </m:r>
        <m:f>
          <m:fPr>
            <m:ctrlPr>
              <w:rPr>
                <w:rFonts w:ascii="Cambria Math" w:hAnsi="Cambria Math" w:cs="Times New Roman"/>
                <w:i/>
                <w:sz w:val="24"/>
                <w:szCs w:val="24"/>
              </w:rPr>
            </m:ctrlPr>
          </m:fPr>
          <m:num>
            <m:r>
              <m:rPr>
                <m:nor/>
                <m:sty m:val="p"/>
              </m:rPr>
              <w:rPr>
                <w:rFonts w:ascii="Times New Roman" w:hAnsi="Times New Roman" w:cs="Times New Roman"/>
                <w:b w:val="0"/>
                <w:i w:val="0"/>
                <w:sz w:val="24"/>
                <w:szCs w:val="24"/>
              </w:rPr>
              <m:t>1</m:t>
            </m:r>
            <m:ctrlPr>
              <w:rPr>
                <w:rFonts w:ascii="Cambria Math" w:hAnsi="Cambria Math" w:cs="Times New Roman"/>
                <w:i/>
                <w:sz w:val="24"/>
                <w:szCs w:val="24"/>
              </w:rPr>
            </m:ctrlPr>
          </m:num>
          <m:den>
            <m:rad>
              <m:radPr>
                <m:degHide m:val="1"/>
                <m:ctrlPr>
                  <w:rPr>
                    <w:rFonts w:ascii="Cambria Math" w:hAnsi="Cambria Math" w:cs="Times New Roman"/>
                    <w:i/>
                    <w:sz w:val="24"/>
                    <w:szCs w:val="24"/>
                  </w:rPr>
                </m:ctrlPr>
              </m:radPr>
              <m:deg>
                <m:ctrlPr>
                  <w:rPr>
                    <w:rFonts w:ascii="Cambria Math" w:hAnsi="Cambria Math" w:cs="Times New Roman"/>
                    <w:i/>
                    <w:sz w:val="24"/>
                    <w:szCs w:val="24"/>
                  </w:rPr>
                </m:ctrlPr>
              </m:deg>
              <m:e>
                <m:r>
                  <m:rPr>
                    <m:nor/>
                    <m:sty m:val="p"/>
                  </m:rPr>
                  <w:rPr>
                    <w:rFonts w:ascii="Times New Roman" w:hAnsi="Times New Roman" w:cs="Times New Roman"/>
                    <w:b w:val="0"/>
                    <w:i w:val="0"/>
                    <w:sz w:val="24"/>
                    <w:szCs w:val="24"/>
                  </w:rPr>
                  <m:t>2</m:t>
                </m:r>
                <m:ctrlPr>
                  <w:rPr>
                    <w:rFonts w:ascii="Cambria Math" w:hAnsi="Cambria Math" w:cs="Times New Roman"/>
                    <w:i/>
                    <w:sz w:val="24"/>
                    <w:szCs w:val="24"/>
                  </w:rPr>
                </m:ctrlPr>
              </m:e>
            </m:rad>
            <m:ctrlPr>
              <w:rPr>
                <w:rFonts w:ascii="Cambria Math" w:hAnsi="Cambria Math" w:cs="Times New Roman"/>
                <w:i/>
                <w:sz w:val="24"/>
                <w:szCs w:val="24"/>
              </w:rPr>
            </m:ctrlPr>
          </m:den>
        </m:f>
        <m:r>
          <m:rP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sSup>
                  <m:sSupPr>
                    <m:ctrlPr>
                      <w:rPr>
                        <w:rFonts w:ascii="Cambria Math" w:hAnsi="Cambria Math" w:cs="Times New Roman"/>
                        <w:i/>
                        <w:sz w:val="24"/>
                        <w:szCs w:val="24"/>
                      </w:rPr>
                    </m:ctrlPr>
                  </m:sSupPr>
                  <m:e>
                    <m:r>
                      <m:rPr/>
                      <w:rPr>
                        <w:rFonts w:ascii="Cambria Math" w:hAnsi="Cambria Math" w:cs="Times New Roman"/>
                        <w:sz w:val="24"/>
                        <w:szCs w:val="24"/>
                      </w:rPr>
                      <m:t>x</m:t>
                    </m:r>
                    <m:ctrlPr>
                      <w:rPr>
                        <w:rFonts w:ascii="Cambria Math" w:hAnsi="Cambria Math" w:cs="Times New Roman"/>
                        <w:i/>
                        <w:sz w:val="24"/>
                        <w:szCs w:val="24"/>
                      </w:rPr>
                    </m:ctrlPr>
                  </m:e>
                  <m:sup>
                    <m:r>
                      <m:rPr>
                        <m:nor/>
                        <m:sty m:val="p"/>
                      </m:rPr>
                      <w:rPr>
                        <w:rFonts w:ascii="Times New Roman" w:hAnsi="Times New Roman" w:cs="Times New Roman"/>
                        <w:b w:val="0"/>
                        <w:i w:val="0"/>
                        <w:sz w:val="24"/>
                        <w:szCs w:val="24"/>
                      </w:rPr>
                      <m:t>2</m:t>
                    </m:r>
                    <m:ctrlPr>
                      <w:rPr>
                        <w:rFonts w:ascii="Cambria Math" w:hAnsi="Cambria Math" w:cs="Times New Roman"/>
                        <w:i/>
                        <w:sz w:val="24"/>
                        <w:szCs w:val="24"/>
                      </w:rPr>
                    </m:ctrlPr>
                  </m:sup>
                </m:sSup>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y</m:t>
                    </m:r>
                    <m:ctrlPr>
                      <w:rPr>
                        <w:rFonts w:ascii="Cambria Math" w:hAnsi="Cambria Math" w:cs="Times New Roman"/>
                        <w:i/>
                        <w:sz w:val="24"/>
                        <w:szCs w:val="24"/>
                      </w:rPr>
                    </m:ctrlPr>
                  </m:e>
                  <m:sup>
                    <m:r>
                      <m:rPr>
                        <m:nor/>
                        <m:sty m:val="p"/>
                      </m:rPr>
                      <w:rPr>
                        <w:rFonts w:ascii="Times New Roman" w:hAnsi="Times New Roman" w:cs="Times New Roman"/>
                        <w:b w:val="0"/>
                        <w:i w:val="0"/>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+iτ|</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xy</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m:t>
        </m:r>
      </m:oMath>
      <w:r>
        <w:rPr>
          <w:rFonts w:hint="eastAsia" w:ascii="Times New Roman" w:hAnsi="Times New Roman" w:cs="Times New Roman"/>
          <w:sz w:val="24"/>
          <w:szCs w:val="24"/>
        </w:rPr>
        <w:t xml:space="preserve">, where </w:t>
      </w:r>
      <m:oMath>
        <m:r>
          <m:rPr/>
          <w:rPr>
            <w:rFonts w:ascii="Cambria Math" w:hAnsi="Cambria Math" w:cs="Times New Roman"/>
            <w:sz w:val="24"/>
            <w:szCs w:val="24"/>
          </w:rPr>
          <m:t>τ=±</m:t>
        </m:r>
        <m:r>
          <m:rPr>
            <m:nor/>
            <m:sty m:val="p"/>
          </m:rPr>
          <w:rPr>
            <w:rFonts w:ascii="Times New Roman" w:hAnsi="Times New Roman" w:cs="Times New Roman"/>
            <w:b w:val="0"/>
            <w:i w:val="0"/>
            <w:sz w:val="24"/>
            <w:szCs w:val="24"/>
          </w:rPr>
          <m:t>1</m:t>
        </m:r>
      </m:oMath>
      <w:r>
        <w:rPr>
          <w:rFonts w:ascii="Times New Roman" w:hAnsi="Times New Roman" w:cs="Times New Roman"/>
          <w:sz w:val="24"/>
          <w:szCs w:val="24"/>
        </w:rPr>
        <w:t xml:space="preserve"> indicates the valley index</w:t>
      </w:r>
      <w:r>
        <w:rPr>
          <w:rFonts w:hint="eastAsia" w:ascii="Times New Roman" w:hAnsi="Times New Roman" w:cs="Times New Roman"/>
          <w:sz w:val="24"/>
          <w:szCs w:val="24"/>
        </w:rPr>
        <w:t xml:space="preserve"> at K and </w:t>
      </w:r>
      <w:r>
        <w:rPr>
          <w:rFonts w:ascii="Times New Roman" w:hAnsi="Times New Roman" w:cs="Times New Roman"/>
          <w:sz w:val="24"/>
          <w:szCs w:val="24"/>
        </w:rPr>
        <w:t>K</w:t>
      </w:r>
      <w:r>
        <w:rPr>
          <w:rFonts w:ascii="Times New Roman" w:hAnsi="Times New Roman" w:eastAsia="宋体" w:cs="Times New Roman"/>
          <w:sz w:val="24"/>
          <w:szCs w:val="24"/>
        </w:rPr>
        <w:t>'</w:t>
      </w:r>
      <w:r>
        <w:rPr>
          <w:rFonts w:ascii="Times New Roman" w:hAnsi="Times New Roman" w:cs="Times New Roman"/>
          <w:sz w:val="24"/>
          <w:szCs w:val="24"/>
        </w:rPr>
        <w:t xml:space="preserve"> valleys</w:t>
      </w:r>
      <w:r>
        <w:rPr>
          <w:rFonts w:hint="eastAsia" w:ascii="Times New Roman" w:hAnsi="Times New Roman" w:cs="Times New Roman"/>
          <w:sz w:val="24"/>
          <w:szCs w:val="24"/>
        </w:rPr>
        <w:t>.</w:t>
      </w:r>
      <w:r>
        <w:rPr>
          <w:rFonts w:hint="eastAsia" w:ascii="Times New Roman" w:hAnsi="Times New Roman" w:eastAsia="宋体" w:cs="Times New Roman"/>
          <w:sz w:val="24"/>
          <w:szCs w:val="24"/>
        </w:rPr>
        <w:t xml:space="preserve"> T</w:t>
      </w:r>
      <w:r>
        <w:rPr>
          <w:rFonts w:ascii="Times New Roman" w:hAnsi="Times New Roman" w:eastAsia="宋体" w:cs="Times New Roman"/>
          <w:sz w:val="24"/>
          <w:szCs w:val="24"/>
        </w:rPr>
        <w:t>he Hamiltonian of SOC can be written as:</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6"/>
        <w:gridCol w:w="676"/>
      </w:tblGrid>
      <w:tr w14:paraId="7AC5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846" w:type="dxa"/>
            <w:tcBorders>
              <w:top w:val="nil"/>
              <w:left w:val="nil"/>
              <w:bottom w:val="nil"/>
              <w:right w:val="nil"/>
            </w:tcBorders>
          </w:tcPr>
          <w:p w14:paraId="7918E9E0">
            <w:pPr>
              <w:spacing w:line="360" w:lineRule="auto"/>
              <w:rPr>
                <w:rFonts w:hint="eastAsia" w:hAnsi="Cambria Math" w:cs="Times New Roman" w:eastAsiaTheme="minorEastAsia"/>
                <w:sz w:val="24"/>
                <w:szCs w:val="24"/>
                <w:lang w:val="en-US" w:eastAsia="zh-CN"/>
              </w:rPr>
            </w:pPr>
            <m:oMathPara>
              <m:oMath>
                <m:sSub>
                  <m:sSubPr>
                    <m:ctrlPr>
                      <w:rPr>
                        <w:rFonts w:ascii="Cambria Math" w:hAnsi="Cambria Math" w:cs="Times New Roman"/>
                        <w:i/>
                        <w:sz w:val="24"/>
                        <w:szCs w:val="24"/>
                      </w:rPr>
                    </m:ctrlPr>
                  </m:sSubPr>
                  <m:e>
                    <m:r>
                      <m:rPr/>
                      <w:rPr>
                        <w:rFonts w:ascii="Cambria Math" w:hAnsi="Cambria Math" w:cs="Times New Roman"/>
                        <w:sz w:val="24"/>
                        <w:szCs w:val="24"/>
                      </w:rPr>
                      <m:t>H</m:t>
                    </m:r>
                    <m:ctrlPr>
                      <w:rPr>
                        <w:rFonts w:ascii="Cambria Math" w:hAnsi="Cambria Math" w:cs="Times New Roman"/>
                        <w:i/>
                        <w:sz w:val="24"/>
                        <w:szCs w:val="24"/>
                      </w:rPr>
                    </m:ctrlPr>
                  </m:e>
                  <m:sub>
                    <m:r>
                      <m:rPr/>
                      <w:rPr>
                        <w:rFonts w:ascii="Cambria Math" w:hAnsi="Cambria Math" w:cs="Times New Roman"/>
                        <w:sz w:val="24"/>
                        <w:szCs w:val="24"/>
                      </w:rPr>
                      <m:t>SOC</m:t>
                    </m:r>
                    <m:ctrlPr>
                      <w:rPr>
                        <w:rFonts w:ascii="Cambria Math" w:hAnsi="Cambria Math" w:cs="Times New Roman"/>
                        <w:i/>
                        <w:sz w:val="24"/>
                        <w:szCs w:val="24"/>
                      </w:rPr>
                    </m:ctrlPr>
                  </m:sub>
                </m:sSub>
                <m:r>
                  <m:rPr/>
                  <w:rPr>
                    <w:rFonts w:hint="eastAsia" w:ascii="Cambria Math" w:hAnsi="Cambria Math" w:cs="Times New Roman"/>
                    <w:sz w:val="24"/>
                    <w:szCs w:val="24"/>
                  </w:rPr>
                  <m:t>≈</m:t>
                </m:r>
                <m:sSubSup>
                  <m:sSubSupPr>
                    <m:ctrlPr>
                      <w:rPr>
                        <w:rFonts w:ascii="Cambria Math" w:hAnsi="Cambria Math" w:cs="Times New Roman"/>
                        <w:i/>
                        <w:sz w:val="24"/>
                        <w:szCs w:val="24"/>
                      </w:rPr>
                    </m:ctrlPr>
                  </m:sSubSupPr>
                  <m:e>
                    <m:r>
                      <m:rPr/>
                      <w:rPr>
                        <w:rFonts w:ascii="Cambria Math" w:hAnsi="Cambria Math" w:cs="Times New Roman"/>
                        <w:sz w:val="24"/>
                        <w:szCs w:val="24"/>
                      </w:rPr>
                      <m:t>H</m:t>
                    </m:r>
                    <m:ctrlPr>
                      <w:rPr>
                        <w:rFonts w:ascii="Cambria Math" w:hAnsi="Cambria Math" w:cs="Times New Roman"/>
                        <w:i/>
                        <w:sz w:val="24"/>
                        <w:szCs w:val="24"/>
                      </w:rPr>
                    </m:ctrlPr>
                  </m:e>
                  <m:sub>
                    <m:r>
                      <m:rPr/>
                      <w:rPr>
                        <w:rFonts w:ascii="Cambria Math" w:hAnsi="Cambria Math" w:cs="Times New Roman"/>
                        <w:sz w:val="24"/>
                        <w:szCs w:val="24"/>
                      </w:rPr>
                      <m:t>SOC</m:t>
                    </m:r>
                    <m:ctrlPr>
                      <w:rPr>
                        <w:rFonts w:ascii="Cambria Math" w:hAnsi="Cambria Math" w:cs="Times New Roman"/>
                        <w:i/>
                        <w:sz w:val="24"/>
                        <w:szCs w:val="24"/>
                      </w:rPr>
                    </m:ctrlPr>
                  </m:sub>
                  <m:sup>
                    <m:r>
                      <m:rPr/>
                      <w:rPr>
                        <w:rFonts w:ascii="Cambria Math" w:hAnsi="Cambria Math" w:cs="Times New Roman"/>
                        <w:sz w:val="24"/>
                        <w:szCs w:val="24"/>
                      </w:rPr>
                      <m:t>0</m:t>
                    </m:r>
                    <m:ctrlPr>
                      <w:rPr>
                        <w:rFonts w:ascii="Cambria Math" w:hAnsi="Cambria Math" w:cs="Times New Roman"/>
                        <w:i/>
                        <w:sz w:val="24"/>
                        <w:szCs w:val="24"/>
                      </w:rPr>
                    </m:ctrlPr>
                  </m:sup>
                </m:sSubSup>
                <m:r>
                  <m:rPr/>
                  <w:rPr>
                    <w:rFonts w:ascii="Cambria Math" w:hAnsi="Cambria Math" w:cs="Times New Roman"/>
                    <w:sz w:val="24"/>
                    <w:szCs w:val="24"/>
                  </w:rPr>
                  <m:t>=λ</m:t>
                </m:r>
                <m:sSub>
                  <m:sSubPr>
                    <m:ctrlPr>
                      <w:rPr>
                        <w:rFonts w:ascii="Cambria Math" w:hAnsi="Cambria Math" w:cs="Times New Roman"/>
                        <w:i/>
                        <w:sz w:val="24"/>
                        <w:szCs w:val="24"/>
                      </w:rPr>
                    </m:ctrlPr>
                  </m:sSubPr>
                  <m:e>
                    <m:r>
                      <m:rPr/>
                      <w:rPr>
                        <w:rFonts w:ascii="Cambria Math" w:hAnsi="Cambria Math" w:cs="Times New Roman"/>
                        <w:sz w:val="24"/>
                        <w:szCs w:val="24"/>
                      </w:rPr>
                      <m:t>S</m:t>
                    </m:r>
                    <m:ctrlPr>
                      <w:rPr>
                        <w:rFonts w:ascii="Cambria Math" w:hAnsi="Cambria Math" w:cs="Times New Roman"/>
                        <w:i/>
                        <w:sz w:val="24"/>
                        <w:szCs w:val="24"/>
                      </w:rPr>
                    </m:ctrlPr>
                  </m:e>
                  <m:sub>
                    <m:sSup>
                      <m:sSupPr>
                        <m:ctrlPr>
                          <w:rPr>
                            <w:rFonts w:ascii="Cambria Math" w:hAnsi="Cambria Math" w:cs="Times New Roman"/>
                            <w:i/>
                            <w:sz w:val="24"/>
                            <w:szCs w:val="24"/>
                          </w:rPr>
                        </m:ctrlPr>
                      </m:sSupPr>
                      <m:e>
                        <m:r>
                          <m:rPr/>
                          <w:rPr>
                            <w:rFonts w:ascii="Cambria Math" w:hAnsi="Cambria Math" w:cs="Times New Roman"/>
                            <w:sz w:val="24"/>
                            <w:szCs w:val="24"/>
                          </w:rPr>
                          <m:t>z</m:t>
                        </m:r>
                        <m:ctrlPr>
                          <w:rPr>
                            <w:rFonts w:ascii="Cambria Math" w:hAnsi="Cambria Math" w:cs="Times New Roman"/>
                            <w:i/>
                            <w:sz w:val="24"/>
                            <w:szCs w:val="24"/>
                          </w:rPr>
                        </m:ctrlPr>
                      </m:e>
                      <m:sup>
                        <m:r>
                          <m:rPr/>
                          <w:rPr>
                            <w:rFonts w:ascii="Cambria Math" w:hAnsi="Cambria Math" w:cs="Times New Roman"/>
                            <w:sz w:val="24"/>
                            <w:szCs w:val="24"/>
                          </w:rPr>
                          <m:t>'</m:t>
                        </m:r>
                        <m:ctrlPr>
                          <w:rPr>
                            <w:rFonts w:ascii="Cambria Math" w:hAnsi="Cambria Math" w:cs="Times New Roman"/>
                            <w:i/>
                            <w:sz w:val="24"/>
                            <w:szCs w:val="24"/>
                          </w:rPr>
                        </m:ctrlPr>
                      </m:sup>
                    </m:sSup>
                    <m:ctrlPr>
                      <w:rPr>
                        <w:rFonts w:ascii="Cambria Math" w:hAnsi="Cambria Math" w:cs="Times New Roman"/>
                        <w:i/>
                        <w:sz w:val="24"/>
                        <w:szCs w:val="24"/>
                      </w:rPr>
                    </m:ctrlP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z</m:t>
                        </m:r>
                        <m:ctrlPr>
                          <w:rPr>
                            <w:rFonts w:ascii="Cambria Math" w:hAnsi="Cambria Math" w:cs="Times New Roman"/>
                            <w:i/>
                            <w:sz w:val="24"/>
                            <w:szCs w:val="24"/>
                          </w:rPr>
                        </m:ctrlPr>
                      </m:sub>
                    </m:sSub>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ctrlPr>
                          <w:rPr>
                            <w:rFonts w:ascii="Cambria Math" w:hAnsi="Cambria Math" w:cs="Times New Roman"/>
                            <w:i/>
                            <w:sz w:val="24"/>
                            <w:szCs w:val="24"/>
                          </w:rPr>
                        </m:ctrlPr>
                      </m:fName>
                      <m:e>
                        <m:r>
                          <m:rPr/>
                          <w:rPr>
                            <w:rFonts w:ascii="Cambria Math" w:hAnsi="Cambria Math" w:cs="Times New Roman"/>
                            <w:sz w:val="24"/>
                            <w:szCs w:val="24"/>
                          </w:rPr>
                          <m:t>θ</m:t>
                        </m:r>
                        <m:ctrlPr>
                          <w:rPr>
                            <w:rFonts w:ascii="Cambria Math" w:hAnsi="Cambria Math" w:cs="Times New Roman"/>
                            <w:i/>
                            <w:sz w:val="24"/>
                            <w:szCs w:val="24"/>
                          </w:rPr>
                        </m:ctrlPr>
                      </m:e>
                    </m:func>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1</m:t>
                        </m:r>
                        <m:ctrlPr>
                          <w:rPr>
                            <w:rFonts w:ascii="Cambria Math" w:hAnsi="Cambria Math" w:cs="Times New Roman"/>
                            <w:i/>
                            <w:sz w:val="24"/>
                            <w:szCs w:val="24"/>
                          </w:rPr>
                        </m:ctrlPr>
                      </m:num>
                      <m:den>
                        <m:r>
                          <m:rPr/>
                          <w:rPr>
                            <w:rFonts w:ascii="Cambria Math" w:hAnsi="Cambria Math" w:cs="Times New Roman"/>
                            <w:sz w:val="24"/>
                            <w:szCs w:val="24"/>
                          </w:rPr>
                          <m:t>2</m:t>
                        </m:r>
                        <m:ctrlPr>
                          <w:rPr>
                            <w:rFonts w:ascii="Cambria Math" w:hAnsi="Cambria Math" w:cs="Times New Roman"/>
                            <w:i/>
                            <w:sz w:val="24"/>
                            <w:szCs w:val="24"/>
                          </w:rPr>
                        </m:ctrlPr>
                      </m:den>
                    </m:f>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m:t>
                        </m:r>
                        <m:ctrlPr>
                          <w:rPr>
                            <w:rFonts w:ascii="Cambria Math" w:hAnsi="Cambria Math" w:cs="Times New Roman"/>
                            <w:i/>
                            <w:sz w:val="24"/>
                            <w:szCs w:val="24"/>
                          </w:rPr>
                        </m:ctrlPr>
                      </m:sub>
                    </m:sSub>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e</m:t>
                        </m:r>
                        <m:ctrlPr>
                          <w:rPr>
                            <w:rFonts w:ascii="Cambria Math" w:hAnsi="Cambria Math" w:cs="Times New Roman"/>
                            <w:i/>
                            <w:sz w:val="24"/>
                            <w:szCs w:val="24"/>
                          </w:rPr>
                        </m:ctrlPr>
                      </m:e>
                      <m:sup>
                        <m:r>
                          <m:rPr/>
                          <w:rPr>
                            <w:rFonts w:ascii="Cambria Math" w:hAnsi="Cambria Math" w:cs="Times New Roman"/>
                            <w:sz w:val="24"/>
                            <w:szCs w:val="24"/>
                          </w:rPr>
                          <m:t>−iϕ</m:t>
                        </m:r>
                        <m:ctrlPr>
                          <w:rPr>
                            <w:rFonts w:ascii="Cambria Math" w:hAnsi="Cambria Math" w:cs="Times New Roman"/>
                            <w:i/>
                            <w:sz w:val="24"/>
                            <w:szCs w:val="24"/>
                          </w:rPr>
                        </m:ctrlP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r>
                          <m:rPr/>
                          <w:rPr>
                            <w:rFonts w:ascii="Cambria Math" w:hAnsi="Cambria Math" w:cs="Times New Roman"/>
                            <w:sz w:val="24"/>
                            <w:szCs w:val="24"/>
                          </w:rPr>
                          <m:t>θ</m:t>
                        </m:r>
                        <m:ctrlPr>
                          <w:rPr>
                            <w:rFonts w:ascii="Cambria Math" w:hAnsi="Cambria Math" w:cs="Times New Roman"/>
                            <w:i/>
                            <w:sz w:val="24"/>
                            <w:szCs w:val="24"/>
                          </w:rPr>
                        </m:ctrlPr>
                      </m:e>
                    </m:func>
                    <m:r>
                      <m:rPr/>
                      <w:rPr>
                        <w:rFonts w:ascii="Cambria Math" w:hAnsi="Cambria Math" w:cs="Times New Roman"/>
                        <w:sz w:val="24"/>
                        <w:szCs w:val="24"/>
                      </w:rPr>
                      <m:t>+</m:t>
                    </m:r>
                    <m:f>
                      <m:fPr>
                        <m:ctrlPr>
                          <w:rPr>
                            <w:rFonts w:ascii="Cambria Math" w:hAnsi="Cambria Math" w:cs="Times New Roman"/>
                            <w:i/>
                            <w:sz w:val="24"/>
                            <w:szCs w:val="24"/>
                          </w:rPr>
                        </m:ctrlPr>
                      </m:fPr>
                      <m:num>
                        <m:r>
                          <m:rPr/>
                          <w:rPr>
                            <w:rFonts w:ascii="Cambria Math" w:hAnsi="Cambria Math" w:cs="Times New Roman"/>
                            <w:sz w:val="24"/>
                            <w:szCs w:val="24"/>
                          </w:rPr>
                          <m:t>1</m:t>
                        </m:r>
                        <m:ctrlPr>
                          <w:rPr>
                            <w:rFonts w:ascii="Cambria Math" w:hAnsi="Cambria Math" w:cs="Times New Roman"/>
                            <w:i/>
                            <w:sz w:val="24"/>
                            <w:szCs w:val="24"/>
                          </w:rPr>
                        </m:ctrlPr>
                      </m:num>
                      <m:den>
                        <m:r>
                          <m:rPr/>
                          <w:rPr>
                            <w:rFonts w:ascii="Cambria Math" w:hAnsi="Cambria Math" w:cs="Times New Roman"/>
                            <w:sz w:val="24"/>
                            <w:szCs w:val="24"/>
                          </w:rPr>
                          <m:t>2</m:t>
                        </m:r>
                        <m:ctrlPr>
                          <w:rPr>
                            <w:rFonts w:ascii="Cambria Math" w:hAnsi="Cambria Math" w:cs="Times New Roman"/>
                            <w:i/>
                            <w:sz w:val="24"/>
                            <w:szCs w:val="24"/>
                          </w:rPr>
                        </m:ctrlPr>
                      </m:den>
                    </m:f>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m:t>
                        </m:r>
                        <m:ctrlPr>
                          <w:rPr>
                            <w:rFonts w:ascii="Cambria Math" w:hAnsi="Cambria Math" w:cs="Times New Roman"/>
                            <w:i/>
                            <w:sz w:val="24"/>
                            <w:szCs w:val="24"/>
                          </w:rPr>
                        </m:ctrlPr>
                      </m:sub>
                    </m:sSub>
                    <m:sSup>
                      <m:sSupPr>
                        <m:ctrlPr>
                          <w:rPr>
                            <w:rFonts w:ascii="Cambria Math" w:hAnsi="Cambria Math" w:cs="Times New Roman"/>
                            <w:i/>
                            <w:sz w:val="24"/>
                            <w:szCs w:val="24"/>
                          </w:rPr>
                        </m:ctrlPr>
                      </m:sSupPr>
                      <m:e>
                        <m:r>
                          <m:rPr/>
                          <w:rPr>
                            <w:rFonts w:ascii="Cambria Math" w:hAnsi="Cambria Math" w:cs="Times New Roman"/>
                            <w:sz w:val="24"/>
                            <w:szCs w:val="24"/>
                          </w:rPr>
                          <m:t>e</m:t>
                        </m:r>
                        <m:ctrlPr>
                          <w:rPr>
                            <w:rFonts w:ascii="Cambria Math" w:hAnsi="Cambria Math" w:cs="Times New Roman"/>
                            <w:i/>
                            <w:sz w:val="24"/>
                            <w:szCs w:val="24"/>
                          </w:rPr>
                        </m:ctrlPr>
                      </m:e>
                      <m:sup>
                        <m:r>
                          <m:rPr/>
                          <w:rPr>
                            <w:rFonts w:ascii="Cambria Math" w:hAnsi="Cambria Math" w:cs="Times New Roman"/>
                            <w:sz w:val="24"/>
                            <w:szCs w:val="24"/>
                          </w:rPr>
                          <m:t>+iϕ</m:t>
                        </m:r>
                        <m:ctrlPr>
                          <w:rPr>
                            <w:rFonts w:ascii="Cambria Math" w:hAnsi="Cambria Math" w:cs="Times New Roman"/>
                            <w:i/>
                            <w:sz w:val="24"/>
                            <w:szCs w:val="24"/>
                          </w:rPr>
                        </m:ctrlPr>
                      </m:sup>
                    </m:sSup>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ctrlPr>
                          <w:rPr>
                            <w:rFonts w:ascii="Cambria Math" w:hAnsi="Cambria Math" w:cs="Times New Roman"/>
                            <w:i/>
                            <w:sz w:val="24"/>
                            <w:szCs w:val="24"/>
                          </w:rPr>
                        </m:ctrlPr>
                      </m:fName>
                      <m:e>
                        <m:r>
                          <m:rPr/>
                          <w:rPr>
                            <w:rFonts w:ascii="Cambria Math" w:hAnsi="Cambria Math" w:cs="Times New Roman"/>
                            <w:sz w:val="24"/>
                            <w:szCs w:val="24"/>
                          </w:rPr>
                          <m:t>θ</m:t>
                        </m:r>
                        <m:ctrlPr>
                          <w:rPr>
                            <w:rFonts w:ascii="Cambria Math" w:hAnsi="Cambria Math" w:cs="Times New Roman"/>
                            <w:i/>
                            <w:sz w:val="24"/>
                            <w:szCs w:val="24"/>
                          </w:rPr>
                        </m:ctrlPr>
                      </m:e>
                    </m:func>
                    <m:ctrlPr>
                      <w:rPr>
                        <w:rFonts w:ascii="Cambria Math" w:hAnsi="Cambria Math" w:cs="Times New Roman"/>
                        <w:i/>
                        <w:sz w:val="24"/>
                        <w:szCs w:val="24"/>
                      </w:rPr>
                    </m:ctrlPr>
                  </m:e>
                </m:d>
                <m:r>
                  <m:rPr/>
                  <w:rPr>
                    <w:rFonts w:hint="default" w:ascii="Cambria Math" w:hAnsi="Cambria Math" w:cs="Times New Roman"/>
                    <w:sz w:val="24"/>
                    <w:szCs w:val="24"/>
                    <w:lang w:val="en-US" w:eastAsia="zh-CN"/>
                  </w:rPr>
                  <m:t>,</m:t>
                </m:r>
              </m:oMath>
            </m:oMathPara>
          </w:p>
        </w:tc>
        <w:tc>
          <w:tcPr>
            <w:tcW w:w="676" w:type="dxa"/>
            <w:tcBorders>
              <w:top w:val="nil"/>
              <w:left w:val="nil"/>
              <w:bottom w:val="nil"/>
              <w:right w:val="nil"/>
            </w:tcBorders>
            <w:vAlign w:val="center"/>
          </w:tcPr>
          <w:p w14:paraId="44930601">
            <w:pPr>
              <w:spacing w:line="360" w:lineRule="auto"/>
              <w:jc w:val="right"/>
              <w:rPr>
                <w:rFonts w:hAnsi="Cambria Math"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9</w:t>
            </w:r>
            <w:r>
              <w:rPr>
                <w:rFonts w:ascii="Times New Roman" w:hAnsi="Times New Roman" w:cs="Times New Roman"/>
                <w:sz w:val="24"/>
                <w:szCs w:val="24"/>
              </w:rPr>
              <w:t>)</w:t>
            </w:r>
          </w:p>
        </w:tc>
      </w:tr>
    </w:tbl>
    <w:p w14:paraId="426550A7">
      <w:pPr>
        <w:spacing w:line="360" w:lineRule="auto"/>
        <w:rPr>
          <w:rFonts w:ascii="Times New Roman" w:hAnsi="Times New Roman" w:eastAsia="宋体" w:cs="Times New Roman"/>
          <w:sz w:val="24"/>
          <w:szCs w:val="24"/>
        </w:rPr>
      </w:pPr>
      <w:r>
        <w:rPr>
          <w:rFonts w:ascii="Times New Roman" w:hAnsi="Times New Roman" w:cs="Times New Roman"/>
          <w:sz w:val="24"/>
          <w:szCs w:val="24"/>
        </w:rPr>
        <w:t xml:space="preserve">where L and S represent the orbital angular momentum and the spin angular momentum, respectively. </w:t>
      </w:r>
      <m:oMath>
        <m:r>
          <m:rPr/>
          <w:rPr>
            <w:rFonts w:ascii="Cambria Math" w:hAnsi="Cambria Math" w:cs="Times New Roman"/>
            <w:sz w:val="24"/>
            <w:szCs w:val="24"/>
          </w:rPr>
          <m:t>θ</m:t>
        </m:r>
      </m:oMath>
      <w:r>
        <w:rPr>
          <w:rFonts w:ascii="Times New Roman" w:hAnsi="Times New Roman" w:cs="Times New Roman"/>
          <w:sz w:val="24"/>
          <w:szCs w:val="24"/>
        </w:rPr>
        <w:t xml:space="preserve"> is the magnetocrystalline angle</w:t>
      </w:r>
      <w:r>
        <w:rPr>
          <w:rFonts w:hint="eastAsia" w:ascii="Times New Roman" w:hAnsi="Times New Roman" w:cs="Times New Roman"/>
          <w:sz w:val="24"/>
          <w:szCs w:val="24"/>
        </w:rPr>
        <w:t xml:space="preserve">, </w:t>
      </w:r>
      <m:oMath>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x</m:t>
            </m:r>
            <m:ctrlPr>
              <w:rPr>
                <w:rFonts w:ascii="Cambria Math" w:hAnsi="Cambria Math" w:cs="Times New Roman"/>
                <w:i/>
                <w:sz w:val="24"/>
                <w:szCs w:val="24"/>
              </w:rPr>
            </m:ctrlPr>
          </m:sub>
        </m:sSub>
        <m:r>
          <m:rPr/>
          <w:rPr>
            <w:rFonts w:ascii="Cambria Math" w:hAnsi="Cambria Math" w:cs="Times New Roman"/>
            <w:sz w:val="24"/>
            <w:szCs w:val="24"/>
          </w:rPr>
          <m:t>+i</m:t>
        </m:r>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y</m:t>
            </m:r>
            <m:ctrlPr>
              <w:rPr>
                <w:rFonts w:ascii="Cambria Math" w:hAnsi="Cambria Math" w:cs="Times New Roman"/>
                <w:i/>
                <w:sz w:val="24"/>
                <w:szCs w:val="24"/>
              </w:rPr>
            </m:ctrlPr>
          </m:sub>
        </m:sSub>
      </m:oMath>
      <w:r>
        <w:rPr>
          <w:rFonts w:hint="eastAsia"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m:t>
            </m:r>
            <m:ctrlPr>
              <w:rPr>
                <w:rFonts w:ascii="Cambria Math" w:hAnsi="Cambria Math" w:cs="Times New Roman"/>
                <w:i/>
                <w:sz w:val="24"/>
                <w:szCs w:val="24"/>
              </w:rPr>
            </m:ctrlPr>
          </m:sub>
        </m:sSub>
        <m:r>
          <m:rPr/>
          <w:rPr>
            <w:rFonts w:ascii="Cambria Math" w:hAnsi="Cambria Math" w:cs="Times New Roman"/>
            <w:sz w:val="24"/>
            <w:szCs w:val="24"/>
          </w:rPr>
          <m:t>=</m:t>
        </m:r>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x</m:t>
            </m:r>
            <m:ctrlPr>
              <w:rPr>
                <w:rFonts w:ascii="Cambria Math" w:hAnsi="Cambria Math" w:cs="Times New Roman"/>
                <w:i/>
                <w:sz w:val="24"/>
                <w:szCs w:val="24"/>
              </w:rPr>
            </m:ctrlPr>
          </m:sub>
        </m:sSub>
        <m:r>
          <m:rPr/>
          <w:rPr>
            <w:rFonts w:ascii="Cambria Math" w:hAnsi="Cambria Math" w:cs="Times New Roman"/>
            <w:sz w:val="24"/>
            <w:szCs w:val="24"/>
          </w:rPr>
          <m:t>−i</m:t>
        </m:r>
        <m:sSub>
          <m:sSubPr>
            <m:ctrlPr>
              <w:rPr>
                <w:rFonts w:ascii="Cambria Math" w:hAnsi="Cambria Math" w:cs="Times New Roman"/>
                <w:i/>
                <w:sz w:val="24"/>
                <w:szCs w:val="24"/>
              </w:rPr>
            </m:ctrlPr>
          </m:sSubPr>
          <m:e>
            <m:r>
              <m:rPr/>
              <w:rPr>
                <w:rFonts w:ascii="Cambria Math" w:hAnsi="Cambria Math" w:cs="Times New Roman"/>
                <w:sz w:val="24"/>
                <w:szCs w:val="24"/>
              </w:rPr>
              <m:t>L</m:t>
            </m:r>
            <m:ctrlPr>
              <w:rPr>
                <w:rFonts w:ascii="Cambria Math" w:hAnsi="Cambria Math" w:cs="Times New Roman"/>
                <w:i/>
                <w:sz w:val="24"/>
                <w:szCs w:val="24"/>
              </w:rPr>
            </m:ctrlPr>
          </m:e>
          <m:sub>
            <m:r>
              <m:rPr/>
              <w:rPr>
                <w:rFonts w:ascii="Cambria Math" w:hAnsi="Cambria Math" w:cs="Times New Roman"/>
                <w:sz w:val="24"/>
                <w:szCs w:val="24"/>
              </w:rPr>
              <m:t>y</m:t>
            </m:r>
            <m:ctrlPr>
              <w:rPr>
                <w:rFonts w:ascii="Cambria Math" w:hAnsi="Cambria Math" w:cs="Times New Roman"/>
                <w:i/>
                <w:sz w:val="24"/>
                <w:szCs w:val="24"/>
              </w:rPr>
            </m:ctrlPr>
          </m:sub>
        </m:sSub>
      </m:oMath>
      <w:r>
        <w:rPr>
          <w:rFonts w:hint="eastAsia" w:ascii="Times New Roman" w:hAnsi="Times New Roman" w:cs="Times New Roman"/>
          <w:sz w:val="24"/>
          <w:szCs w:val="24"/>
        </w:rPr>
        <w:t xml:space="preserve">. </w:t>
      </w:r>
      <w:r>
        <w:rPr>
          <w:rFonts w:ascii="Times New Roman" w:hAnsi="Times New Roman" w:cs="Times New Roman"/>
          <w:sz w:val="24"/>
          <w:szCs w:val="24"/>
        </w:rPr>
        <w:t>Therefore, the energy levels at VBM and CBM can be expressed as:</w:t>
      </w:r>
      <w:r>
        <w:rPr>
          <w:rFonts w:hint="eastAsia" w:ascii="Times New Roman" w:hAnsi="Times New Roman" w:cs="Times New Roman"/>
          <w:sz w:val="24"/>
          <w:szCs w:val="24"/>
        </w:rPr>
        <w:t xml:space="preserve"> </w:t>
      </w:r>
      <m:oMath>
        <m:sSub>
          <m:sSubPr>
            <m:ctrlPr>
              <w:rPr>
                <w:rFonts w:ascii="Cambria Math" w:hAnsi="Cambria Math" w:cs="Times New Roman"/>
                <w:i/>
                <w:sz w:val="24"/>
                <w:szCs w:val="24"/>
              </w:rPr>
            </m:ctrlPr>
          </m:sSub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v</m:t>
            </m:r>
            <m:ctrlPr>
              <w:rPr>
                <w:rFonts w:ascii="Cambria Math" w:hAnsi="Cambria Math" w:cs="Times New Roman"/>
                <w:i/>
                <w:sz w:val="24"/>
                <w:szCs w:val="24"/>
              </w:rPr>
            </m:ctrlPr>
          </m:sub>
        </m:sSub>
        <m:r>
          <m:rPr/>
          <w:rPr>
            <w:rFonts w:ascii="Cambria Math" w:hAnsi="Cambria Math" w:cs="Times New Roman"/>
            <w:sz w:val="24"/>
            <w:szCs w:val="24"/>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v</m:t>
                </m:r>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H</m:t>
                </m:r>
                <m:ctrlPr>
                  <w:rPr>
                    <w:rFonts w:ascii="Cambria Math" w:hAnsi="Cambria Math" w:cs="Times New Roman"/>
                    <w:i/>
                    <w:sz w:val="24"/>
                    <w:szCs w:val="24"/>
                  </w:rPr>
                </m:ctrlPr>
              </m:e>
              <m:sub>
                <m:r>
                  <m:rPr/>
                  <w:rPr>
                    <w:rFonts w:ascii="Cambria Math" w:hAnsi="Cambria Math" w:cs="Times New Roman"/>
                    <w:sz w:val="24"/>
                    <w:szCs w:val="24"/>
                  </w:rPr>
                  <m:t>SOC</m:t>
                </m:r>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v</m:t>
                </m:r>
                <m:ctrlPr>
                  <w:rPr>
                    <w:rFonts w:ascii="Cambria Math" w:hAnsi="Cambria Math" w:cs="Times New Roman"/>
                    <w:i/>
                    <w:sz w:val="24"/>
                    <w:szCs w:val="24"/>
                  </w:rPr>
                </m:ctrlPr>
              </m:sub>
            </m:sSub>
            <m:ctrlPr>
              <w:rPr>
                <w:rFonts w:ascii="Cambria Math" w:hAnsi="Cambria Math" w:cs="Times New Roman"/>
                <w:i/>
                <w:sz w:val="24"/>
                <w:szCs w:val="24"/>
              </w:rPr>
            </m:ctrlPr>
          </m:e>
        </m:d>
      </m:oMath>
      <w:r>
        <w:rPr>
          <w:rFonts w:hint="eastAsia" w:ascii="Times New Roman" w:hAnsi="Times New Roman" w:cs="Times New Roman"/>
          <w:sz w:val="24"/>
          <w:szCs w:val="24"/>
        </w:rPr>
        <w:t xml:space="preserve"> and </w:t>
      </w:r>
      <m:oMath>
        <m:sSubSup>
          <m:sSubSupPr>
            <m:ctrlPr>
              <w:rPr>
                <w:rFonts w:ascii="Cambria Math" w:hAnsi="Cambria Math" w:cs="Times New Roman"/>
                <w:i/>
                <w:sz w:val="24"/>
                <w:szCs w:val="24"/>
              </w:rPr>
            </m:ctrlPr>
          </m:sSubSupPr>
          <m:e>
            <m:r>
              <m:rPr/>
              <w:rPr>
                <w:rFonts w:ascii="Cambria Math" w:hAnsi="Cambria Math" w:cs="Times New Roman"/>
                <w:sz w:val="24"/>
                <w:szCs w:val="24"/>
              </w:rPr>
              <m:t>E</m:t>
            </m:r>
            <m:ctrlPr>
              <w:rPr>
                <w:rFonts w:ascii="Cambria Math" w:hAnsi="Cambria Math" w:cs="Times New Roman"/>
                <w:i/>
                <w:sz w:val="24"/>
                <w:szCs w:val="24"/>
              </w:rPr>
            </m:ctrlPr>
          </m:e>
          <m:sub>
            <m:r>
              <m:rPr/>
              <w:rPr>
                <w:rFonts w:ascii="Cambria Math" w:hAnsi="Cambria Math" w:cs="Times New Roman"/>
                <w:sz w:val="24"/>
                <w:szCs w:val="24"/>
              </w:rPr>
              <m:t>c</m:t>
            </m:r>
            <m:ctrlPr>
              <w:rPr>
                <w:rFonts w:ascii="Cambria Math" w:hAnsi="Cambria Math" w:cs="Times New Roman"/>
                <w:i/>
                <w:sz w:val="24"/>
                <w:szCs w:val="24"/>
              </w:rPr>
            </m:ctrlPr>
          </m:sub>
          <m:sup>
            <m:r>
              <m:rPr/>
              <w:rPr>
                <w:rFonts w:ascii="Cambria Math" w:hAnsi="Cambria Math" w:cs="Times New Roman"/>
                <w:sz w:val="24"/>
                <w:szCs w:val="24"/>
              </w:rPr>
              <m:t>τ</m:t>
            </m:r>
            <m:ctrlPr>
              <w:rPr>
                <w:rFonts w:ascii="Cambria Math" w:hAnsi="Cambria Math" w:cs="Times New Roman"/>
                <w:i/>
                <w:sz w:val="24"/>
                <w:szCs w:val="24"/>
              </w:rPr>
            </m:ctrlPr>
          </m:sup>
        </m:sSubSup>
        <m:r>
          <m:rPr/>
          <w:rPr>
            <w:rFonts w:ascii="Cambria Math" w:hAnsi="Cambria Math" w:cs="Times New Roman"/>
            <w:sz w:val="24"/>
            <w:szCs w:val="24"/>
          </w:rPr>
          <m:t>=</m:t>
        </m:r>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c</m:t>
                </m:r>
                <m:ctrlPr>
                  <w:rPr>
                    <w:rFonts w:ascii="Cambria Math" w:hAnsi="Cambria Math" w:cs="Times New Roman"/>
                    <w:i/>
                    <w:sz w:val="24"/>
                    <w:szCs w:val="24"/>
                  </w:rPr>
                </m:ctrlPr>
              </m:sub>
              <m:sup>
                <m:r>
                  <m:rPr/>
                  <w:rPr>
                    <w:rFonts w:ascii="Cambria Math" w:hAnsi="Cambria Math" w:cs="Times New Roman"/>
                    <w:sz w:val="24"/>
                    <w:szCs w:val="24"/>
                  </w:rPr>
                  <m:t>τ</m:t>
                </m:r>
                <m:ctrlPr>
                  <w:rPr>
                    <w:rFonts w:ascii="Cambria Math" w:hAnsi="Cambria Math" w:cs="Times New Roman"/>
                    <w:i/>
                    <w:sz w:val="24"/>
                    <w:szCs w:val="24"/>
                  </w:rPr>
                </m:ctrlPr>
              </m:sup>
            </m:sSubSup>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H</m:t>
                </m:r>
                <m:ctrlPr>
                  <w:rPr>
                    <w:rFonts w:ascii="Cambria Math" w:hAnsi="Cambria Math" w:cs="Times New Roman"/>
                    <w:i/>
                    <w:sz w:val="24"/>
                    <w:szCs w:val="24"/>
                  </w:rPr>
                </m:ctrlPr>
              </m:e>
              <m:sub>
                <m:r>
                  <m:rPr/>
                  <w:rPr>
                    <w:rFonts w:ascii="Cambria Math" w:hAnsi="Cambria Math" w:cs="Times New Roman"/>
                    <w:sz w:val="24"/>
                    <w:szCs w:val="24"/>
                  </w:rPr>
                  <m:t>SOC</m:t>
                </m:r>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m:rPr/>
                  <w:rPr>
                    <w:rFonts w:ascii="Cambria Math" w:hAnsi="Cambria Math" w:cs="Times New Roman"/>
                    <w:sz w:val="24"/>
                    <w:szCs w:val="24"/>
                  </w:rPr>
                  <m:t>ψ</m:t>
                </m:r>
                <m:ctrlPr>
                  <w:rPr>
                    <w:rFonts w:ascii="Cambria Math" w:hAnsi="Cambria Math" w:cs="Times New Roman"/>
                    <w:i/>
                    <w:sz w:val="24"/>
                    <w:szCs w:val="24"/>
                  </w:rPr>
                </m:ctrlPr>
              </m:e>
              <m:sub>
                <m:r>
                  <m:rPr/>
                  <w:rPr>
                    <w:rFonts w:ascii="Cambria Math" w:hAnsi="Cambria Math" w:cs="Times New Roman"/>
                    <w:sz w:val="24"/>
                    <w:szCs w:val="24"/>
                  </w:rPr>
                  <m:t>c</m:t>
                </m:r>
                <m:ctrlPr>
                  <w:rPr>
                    <w:rFonts w:ascii="Cambria Math" w:hAnsi="Cambria Math" w:cs="Times New Roman"/>
                    <w:i/>
                    <w:sz w:val="24"/>
                    <w:szCs w:val="24"/>
                  </w:rPr>
                </m:ctrlPr>
              </m:sub>
              <m:sup>
                <m:r>
                  <m:rPr/>
                  <w:rPr>
                    <w:rFonts w:ascii="Cambria Math" w:hAnsi="Cambria Math" w:cs="Times New Roman"/>
                    <w:sz w:val="24"/>
                    <w:szCs w:val="24"/>
                  </w:rPr>
                  <m:t>τ</m:t>
                </m:r>
                <m:ctrlPr>
                  <w:rPr>
                    <w:rFonts w:ascii="Cambria Math" w:hAnsi="Cambria Math" w:cs="Times New Roman"/>
                    <w:i/>
                    <w:sz w:val="24"/>
                    <w:szCs w:val="24"/>
                  </w:rPr>
                </m:ctrlPr>
              </m:sup>
            </m:sSubSup>
            <m:ctrlPr>
              <w:rPr>
                <w:rFonts w:ascii="Cambria Math" w:hAnsi="Cambria Math" w:cs="Times New Roman"/>
                <w:i/>
                <w:sz w:val="24"/>
                <w:szCs w:val="24"/>
              </w:rPr>
            </m:ctrlPr>
          </m:e>
        </m:d>
      </m:oMath>
      <w:r>
        <w:rPr>
          <w:rFonts w:hint="eastAsia" w:ascii="Times New Roman" w:hAnsi="Times New Roman" w:cs="Times New Roman"/>
          <w:sz w:val="24"/>
          <w:szCs w:val="24"/>
        </w:rPr>
        <w:t>.  I</w:t>
      </w:r>
      <w:r>
        <w:rPr>
          <w:rFonts w:ascii="Times New Roman" w:hAnsi="Times New Roman" w:cs="Times New Roman"/>
          <w:sz w:val="24"/>
          <w:szCs w:val="24"/>
        </w:rPr>
        <w:t>t can be concluded that the energy difference at VBM and CBM can be expressed as:</w:t>
      </w:r>
      <w:r>
        <w:rPr>
          <w:rFonts w:hint="eastAsia" w:ascii="Times New Roman" w:hAnsi="Times New Roman" w:cs="Times New Roman"/>
          <w:sz w:val="24"/>
          <w:szCs w:val="24"/>
        </w:rPr>
        <w:t xml:space="preserve">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ΔE</m:t>
            </m:r>
            <m:ctrlPr>
              <w:rPr>
                <w:rFonts w:ascii="Cambria Math" w:hAnsi="Cambria Math" w:cs="Times New Roman"/>
                <w:i/>
                <w:sz w:val="24"/>
                <w:szCs w:val="24"/>
              </w:rPr>
            </m:ctrlPr>
          </m:e>
          <m:sub>
            <m:r>
              <m:rPr/>
              <w:rPr>
                <w:rFonts w:ascii="Cambria Math" w:hAnsi="Cambria Math" w:cs="Times New Roman"/>
                <w:sz w:val="24"/>
                <w:szCs w:val="24"/>
              </w:rPr>
              <m:t>v</m:t>
            </m:r>
            <m:ctrlPr>
              <w:rPr>
                <w:rFonts w:ascii="Cambria Math" w:hAnsi="Cambria Math" w:cs="Times New Roman"/>
                <w:i/>
                <w:sz w:val="24"/>
                <w:szCs w:val="24"/>
              </w:rPr>
            </m:ctrlPr>
          </m:sub>
        </m:sSub>
        <m:r>
          <m:rPr/>
          <w:rPr>
            <w:rFonts w:ascii="Cambria Math" w:hAnsi="Cambria Math" w:cs="Times New Roman"/>
            <w:sz w:val="24"/>
            <w:szCs w:val="24"/>
          </w:rPr>
          <m:t>=i</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xz</m:t>
                </m:r>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H</m:t>
                </m:r>
                <m:ctrlPr>
                  <w:rPr>
                    <w:rFonts w:ascii="Cambria Math" w:hAnsi="Cambria Math" w:cs="Times New Roman"/>
                    <w:i/>
                    <w:sz w:val="24"/>
                    <w:szCs w:val="24"/>
                  </w:rPr>
                </m:ctrlPr>
              </m:e>
              <m:sub>
                <m:r>
                  <m:rPr/>
                  <w:rPr>
                    <w:rFonts w:ascii="Cambria Math" w:hAnsi="Cambria Math" w:cs="Times New Roman"/>
                    <w:sz w:val="24"/>
                    <w:szCs w:val="24"/>
                  </w:rPr>
                  <m:t>SOC</m:t>
                </m:r>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yz</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−i</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yz</m:t>
                </m:r>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H</m:t>
                </m:r>
                <m:ctrlPr>
                  <w:rPr>
                    <w:rFonts w:ascii="Cambria Math" w:hAnsi="Cambria Math" w:cs="Times New Roman"/>
                    <w:i/>
                    <w:sz w:val="24"/>
                    <w:szCs w:val="24"/>
                  </w:rPr>
                </m:ctrlPr>
              </m:e>
              <m:sub>
                <m:r>
                  <m:rPr/>
                  <w:rPr>
                    <w:rFonts w:ascii="Cambria Math" w:hAnsi="Cambria Math" w:cs="Times New Roman"/>
                    <w:sz w:val="24"/>
                    <w:szCs w:val="24"/>
                  </w:rPr>
                  <m:t>SOC</m:t>
                </m:r>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xz</m:t>
                </m:r>
                <m:ctrlPr>
                  <w:rPr>
                    <w:rFonts w:ascii="Cambria Math" w:hAnsi="Cambria Math" w:cs="Times New Roman"/>
                    <w:i/>
                    <w:sz w:val="24"/>
                    <w:szCs w:val="24"/>
                  </w:rPr>
                </m:ctrlPr>
              </m:sub>
            </m:sSub>
            <m:ctrlPr>
              <w:rPr>
                <w:rFonts w:ascii="Cambria Math" w:hAnsi="Cambria Math" w:cs="Times New Roman"/>
                <w:i/>
                <w:sz w:val="24"/>
                <w:szCs w:val="24"/>
              </w:rPr>
            </m:ctrlPr>
          </m:e>
        </m:d>
      </m:oMath>
      <w:r>
        <w:rPr>
          <w:rFonts w:hint="eastAsia"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ty m:val="p"/>
              </m:rPr>
              <w:rPr>
                <w:rFonts w:ascii="Cambria Math" w:hAnsi="Cambria Math" w:cs="Times New Roman"/>
                <w:sz w:val="24"/>
                <w:szCs w:val="24"/>
              </w:rPr>
              <m:t>ΔE</m:t>
            </m:r>
            <m:ctrlPr>
              <w:rPr>
                <w:rFonts w:ascii="Cambria Math" w:hAnsi="Cambria Math" w:cs="Times New Roman"/>
                <w:i/>
                <w:sz w:val="24"/>
                <w:szCs w:val="24"/>
              </w:rPr>
            </m:ctrlPr>
          </m:e>
          <m:sub>
            <m:r>
              <m:rPr/>
              <w:rPr>
                <w:rFonts w:ascii="Cambria Math" w:hAnsi="Cambria Math" w:cs="Times New Roman"/>
                <w:sz w:val="24"/>
                <w:szCs w:val="24"/>
              </w:rPr>
              <m:t>v</m:t>
            </m:r>
            <m:ctrlPr>
              <w:rPr>
                <w:rFonts w:ascii="Cambria Math" w:hAnsi="Cambria Math" w:cs="Times New Roman"/>
                <w:i/>
                <w:sz w:val="24"/>
                <w:szCs w:val="24"/>
              </w:rPr>
            </m:ctrlPr>
          </m:sub>
        </m:sSub>
        <m:r>
          <m:rPr/>
          <w:rPr>
            <w:rFonts w:ascii="Cambria Math" w:hAnsi="Cambria Math" w:cs="Times New Roman"/>
            <w:sz w:val="24"/>
            <w:szCs w:val="24"/>
          </w:rPr>
          <m:t>=i</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sSup>
                  <m:sSupPr>
                    <m:ctrlPr>
                      <w:rPr>
                        <w:rFonts w:ascii="Cambria Math" w:hAnsi="Cambria Math" w:cs="Times New Roman"/>
                        <w:i/>
                        <w:sz w:val="24"/>
                        <w:szCs w:val="24"/>
                      </w:rPr>
                    </m:ctrlPr>
                  </m:sSupPr>
                  <m:e>
                    <m:r>
                      <m:rPr/>
                      <w:rPr>
                        <w:rFonts w:ascii="Cambria Math" w:hAnsi="Cambria Math" w:cs="Times New Roman"/>
                        <w:sz w:val="24"/>
                        <w:szCs w:val="24"/>
                      </w:rPr>
                      <m:t>x</m:t>
                    </m:r>
                    <m:ctrlPr>
                      <w:rPr>
                        <w:rFonts w:ascii="Cambria Math" w:hAnsi="Cambria Math" w:cs="Times New Roman"/>
                        <w:i/>
                        <w:sz w:val="24"/>
                        <w:szCs w:val="24"/>
                      </w:rPr>
                    </m:ctrlPr>
                  </m:e>
                  <m:sup>
                    <m:r>
                      <m:rPr>
                        <m:nor/>
                        <m:sty m:val="p"/>
                      </m:rPr>
                      <w:rPr>
                        <w:rFonts w:ascii="Times New Roman" w:hAnsi="Times New Roman" w:cs="Times New Roman"/>
                        <w:b w:val="0"/>
                        <w:i w:val="0"/>
                        <w:sz w:val="24"/>
                        <w:szCs w:val="24"/>
                      </w:rPr>
                      <m:t>2</m:t>
                    </m:r>
                    <m:ctrlPr>
                      <w:rPr>
                        <w:rFonts w:ascii="Cambria Math" w:hAnsi="Cambria Math" w:cs="Times New Roman"/>
                        <w:i/>
                        <w:sz w:val="24"/>
                        <w:szCs w:val="24"/>
                      </w:rPr>
                    </m:ctrlPr>
                  </m:sup>
                </m:sSup>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y</m:t>
                    </m:r>
                    <m:ctrlPr>
                      <w:rPr>
                        <w:rFonts w:ascii="Cambria Math" w:hAnsi="Cambria Math" w:cs="Times New Roman"/>
                        <w:i/>
                        <w:sz w:val="24"/>
                        <w:szCs w:val="24"/>
                      </w:rPr>
                    </m:ctrlPr>
                  </m:e>
                  <m:sup>
                    <m:r>
                      <m:rPr>
                        <m:nor/>
                        <m:sty m:val="p"/>
                      </m:rPr>
                      <w:rPr>
                        <w:rFonts w:ascii="Times New Roman" w:hAnsi="Times New Roman" w:cs="Times New Roman"/>
                        <w:b w:val="0"/>
                        <w:i w:val="0"/>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H</m:t>
                </m:r>
                <m:ctrlPr>
                  <w:rPr>
                    <w:rFonts w:ascii="Cambria Math" w:hAnsi="Cambria Math" w:cs="Times New Roman"/>
                    <w:i/>
                    <w:sz w:val="24"/>
                    <w:szCs w:val="24"/>
                  </w:rPr>
                </m:ctrlPr>
              </m:e>
              <m:sub>
                <m:r>
                  <m:rPr/>
                  <w:rPr>
                    <w:rFonts w:ascii="Cambria Math" w:hAnsi="Cambria Math" w:cs="Times New Roman"/>
                    <w:sz w:val="24"/>
                    <w:szCs w:val="24"/>
                  </w:rPr>
                  <m:t>SOC</m:t>
                </m:r>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xy</m:t>
                </m:r>
                <m:ctrlPr>
                  <w:rPr>
                    <w:rFonts w:ascii="Cambria Math" w:hAnsi="Cambria Math" w:cs="Times New Roman"/>
                    <w:i/>
                    <w:sz w:val="24"/>
                    <w:szCs w:val="24"/>
                  </w:rPr>
                </m:ctrlPr>
              </m:sub>
            </m:sSub>
            <m:ctrlPr>
              <w:rPr>
                <w:rFonts w:ascii="Cambria Math" w:hAnsi="Cambria Math" w:cs="Times New Roman"/>
                <w:i/>
                <w:sz w:val="24"/>
                <w:szCs w:val="24"/>
              </w:rPr>
            </m:ctrlPr>
          </m:e>
        </m:d>
        <m:r>
          <m:rPr/>
          <w:rPr>
            <w:rFonts w:ascii="Cambria Math" w:hAnsi="Cambria Math" w:cs="Times New Roman"/>
            <w:sz w:val="24"/>
            <w:szCs w:val="24"/>
          </w:rPr>
          <m:t>−i</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xy</m:t>
                </m:r>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H</m:t>
                </m:r>
                <m:ctrlPr>
                  <w:rPr>
                    <w:rFonts w:ascii="Cambria Math" w:hAnsi="Cambria Math" w:cs="Times New Roman"/>
                    <w:i/>
                    <w:sz w:val="24"/>
                    <w:szCs w:val="24"/>
                  </w:rPr>
                </m:ctrlPr>
              </m:e>
              <m:sub>
                <m:r>
                  <m:rPr/>
                  <w:rPr>
                    <w:rFonts w:ascii="Cambria Math" w:hAnsi="Cambria Math" w:cs="Times New Roman"/>
                    <w:sz w:val="24"/>
                    <w:szCs w:val="24"/>
                  </w:rPr>
                  <m:t>SOC</m:t>
                </m:r>
                <m:ctrlPr>
                  <w:rPr>
                    <w:rFonts w:ascii="Cambria Math" w:hAnsi="Cambria Math" w:cs="Times New Roman"/>
                    <w:i/>
                    <w:sz w:val="24"/>
                    <w:szCs w:val="24"/>
                  </w:rPr>
                </m:ctrlPr>
              </m:sub>
            </m:sSub>
            <m:ctrlPr>
              <w:rPr>
                <w:rFonts w:ascii="Cambria Math" w:hAnsi="Cambria Math" w:cs="Times New Roman"/>
                <w:i/>
                <w:sz w:val="24"/>
                <w:szCs w:val="24"/>
              </w:rPr>
            </m:ctrlPr>
          </m:e>
        </m:d>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sSup>
                  <m:sSupPr>
                    <m:ctrlPr>
                      <w:rPr>
                        <w:rFonts w:ascii="Cambria Math" w:hAnsi="Cambria Math" w:cs="Times New Roman"/>
                        <w:i/>
                        <w:sz w:val="24"/>
                        <w:szCs w:val="24"/>
                      </w:rPr>
                    </m:ctrlPr>
                  </m:sSupPr>
                  <m:e>
                    <m:r>
                      <m:rPr/>
                      <w:rPr>
                        <w:rFonts w:ascii="Cambria Math" w:hAnsi="Cambria Math" w:cs="Times New Roman"/>
                        <w:sz w:val="24"/>
                        <w:szCs w:val="24"/>
                      </w:rPr>
                      <m:t>x</m:t>
                    </m:r>
                    <m:ctrlPr>
                      <w:rPr>
                        <w:rFonts w:ascii="Cambria Math" w:hAnsi="Cambria Math" w:cs="Times New Roman"/>
                        <w:i/>
                        <w:sz w:val="24"/>
                        <w:szCs w:val="24"/>
                      </w:rPr>
                    </m:ctrlPr>
                  </m:e>
                  <m:sup>
                    <m:r>
                      <m:rPr>
                        <m:nor/>
                        <m:sty m:val="p"/>
                      </m:rPr>
                      <w:rPr>
                        <w:rFonts w:ascii="Times New Roman" w:hAnsi="Times New Roman" w:cs="Times New Roman"/>
                        <w:b w:val="0"/>
                        <w:i w:val="0"/>
                        <w:sz w:val="24"/>
                        <w:szCs w:val="24"/>
                      </w:rPr>
                      <m:t>2</m:t>
                    </m:r>
                    <m:ctrlPr>
                      <w:rPr>
                        <w:rFonts w:ascii="Cambria Math" w:hAnsi="Cambria Math" w:cs="Times New Roman"/>
                        <w:i/>
                        <w:sz w:val="24"/>
                        <w:szCs w:val="24"/>
                      </w:rPr>
                    </m:ctrlPr>
                  </m:sup>
                </m:sSup>
                <m:r>
                  <m:rPr/>
                  <w:rPr>
                    <w:rFonts w:ascii="Cambria Math" w:hAnsi="Cambria Math" w:cs="Times New Roman"/>
                    <w:sz w:val="24"/>
                    <w:szCs w:val="24"/>
                  </w:rPr>
                  <m:t>−</m:t>
                </m:r>
                <m:sSup>
                  <m:sSupPr>
                    <m:ctrlPr>
                      <w:rPr>
                        <w:rFonts w:ascii="Cambria Math" w:hAnsi="Cambria Math" w:cs="Times New Roman"/>
                        <w:i/>
                        <w:sz w:val="24"/>
                        <w:szCs w:val="24"/>
                      </w:rPr>
                    </m:ctrlPr>
                  </m:sSupPr>
                  <m:e>
                    <m:r>
                      <m:rPr/>
                      <w:rPr>
                        <w:rFonts w:ascii="Cambria Math" w:hAnsi="Cambria Math" w:cs="Times New Roman"/>
                        <w:sz w:val="24"/>
                        <w:szCs w:val="24"/>
                      </w:rPr>
                      <m:t>y</m:t>
                    </m:r>
                    <m:ctrlPr>
                      <w:rPr>
                        <w:rFonts w:ascii="Cambria Math" w:hAnsi="Cambria Math" w:cs="Times New Roman"/>
                        <w:i/>
                        <w:sz w:val="24"/>
                        <w:szCs w:val="24"/>
                      </w:rPr>
                    </m:ctrlPr>
                  </m:e>
                  <m:sup>
                    <m:r>
                      <m:rPr>
                        <m:nor/>
                        <m:sty m:val="p"/>
                      </m:rPr>
                      <w:rPr>
                        <w:rFonts w:ascii="Times New Roman" w:hAnsi="Times New Roman" w:cs="Times New Roman"/>
                        <w:b w:val="0"/>
                        <w:i w:val="0"/>
                        <w:sz w:val="24"/>
                        <w:szCs w:val="24"/>
                      </w:rPr>
                      <m:t>2</m:t>
                    </m:r>
                    <m:ctrlPr>
                      <w:rPr>
                        <w:rFonts w:ascii="Cambria Math" w:hAnsi="Cambria Math" w:cs="Times New Roman"/>
                        <w:i/>
                        <w:sz w:val="24"/>
                        <w:szCs w:val="24"/>
                      </w:rPr>
                    </m:ctrlPr>
                  </m:sup>
                </m:sSup>
                <m:ctrlPr>
                  <w:rPr>
                    <w:rFonts w:ascii="Cambria Math" w:hAnsi="Cambria Math" w:cs="Times New Roman"/>
                    <w:i/>
                    <w:sz w:val="24"/>
                    <w:szCs w:val="24"/>
                  </w:rPr>
                </m:ctrlPr>
              </m:sub>
            </m:sSub>
            <m:ctrlPr>
              <w:rPr>
                <w:rFonts w:ascii="Cambria Math" w:hAnsi="Cambria Math" w:cs="Times New Roman"/>
                <w:i/>
                <w:sz w:val="24"/>
                <w:szCs w:val="24"/>
              </w:rPr>
            </m:ctrlPr>
          </m:e>
        </m:d>
      </m:oMath>
      <w:r>
        <w:rPr>
          <w:rFonts w:hint="eastAsia" w:ascii="Times New Roman" w:hAnsi="Times New Roman" w:cs="Times New Roman"/>
          <w:sz w:val="24"/>
          <w:szCs w:val="24"/>
        </w:rPr>
        <w:t xml:space="preserve">. </w:t>
      </w:r>
      <w:r>
        <w:rPr>
          <w:rFonts w:ascii="Times New Roman" w:hAnsi="Times New Roman" w:cs="Times New Roman"/>
          <w:sz w:val="24"/>
          <w:szCs w:val="24"/>
        </w:rPr>
        <w:t>Based on the above formula</w:t>
      </w:r>
      <w:r>
        <w:rPr>
          <w:rFonts w:hint="eastAsia" w:ascii="Times New Roman" w:hAnsi="Times New Roman" w:cs="Times New Roman"/>
          <w:sz w:val="24"/>
          <w:szCs w:val="24"/>
        </w:rPr>
        <w:t xml:space="preserve">, </w:t>
      </w:r>
      <w:r>
        <w:rPr>
          <w:rFonts w:ascii="Times New Roman" w:hAnsi="Times New Roman" w:cs="Times New Roman"/>
          <w:sz w:val="24"/>
          <w:szCs w:val="24"/>
        </w:rPr>
        <w:t>SOC effect leads to valley polarization at VBM and CBM</w:t>
      </w:r>
      <w:r>
        <w:rPr>
          <w:rFonts w:hint="eastAsia" w:ascii="Times New Roman" w:hAnsi="Times New Roman" w:cs="Times New Roman"/>
          <w:sz w:val="24"/>
          <w:szCs w:val="24"/>
        </w:rPr>
        <w:t xml:space="preserve">, which </w:t>
      </w:r>
      <w:r>
        <w:rPr>
          <w:rFonts w:ascii="Times New Roman" w:hAnsi="Times New Roman" w:cs="Times New Roman"/>
          <w:sz w:val="24"/>
          <w:szCs w:val="24"/>
        </w:rPr>
        <w:t>is consistent with DFT calculation results</w:t>
      </w:r>
      <w:r>
        <w:rPr>
          <w:rFonts w:hint="eastAsia" w:ascii="Times New Roman" w:hAnsi="Times New Roman" w:cs="Times New Roman"/>
          <w:sz w:val="24"/>
          <w:szCs w:val="24"/>
        </w:rPr>
        <w:t>.</w:t>
      </w:r>
    </w:p>
    <w:p w14:paraId="6A7D2ABD">
      <w:pPr>
        <w:spacing w:line="360" w:lineRule="auto"/>
        <w:jc w:val="center"/>
      </w:pPr>
      <w:r>
        <w:drawing>
          <wp:inline distT="0" distB="0" distL="0" distR="0">
            <wp:extent cx="4356100" cy="2000250"/>
            <wp:effectExtent l="0" t="0" r="2540" b="11430"/>
            <wp:docPr id="380978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7812" name="图片 1"/>
                    <pic:cNvPicPr>
                      <a:picLocks noChangeAspect="1"/>
                    </pic:cNvPicPr>
                  </pic:nvPicPr>
                  <pic:blipFill>
                    <a:blip r:embed="rId8"/>
                    <a:stretch>
                      <a:fillRect/>
                    </a:stretch>
                  </pic:blipFill>
                  <pic:spPr>
                    <a:xfrm>
                      <a:off x="0" y="0"/>
                      <a:ext cx="4356100" cy="2000250"/>
                    </a:xfrm>
                    <a:prstGeom prst="rect">
                      <a:avLst/>
                    </a:prstGeom>
                  </pic:spPr>
                </pic:pic>
              </a:graphicData>
            </a:graphic>
          </wp:inline>
        </w:drawing>
      </w:r>
    </w:p>
    <w:p w14:paraId="130DC3DD">
      <w:pPr>
        <w:spacing w:line="360" w:lineRule="auto"/>
        <w:rPr>
          <w:rFonts w:ascii="Times New Roman" w:hAnsi="Times New Roman" w:cs="Times New Roman"/>
          <w:sz w:val="24"/>
          <w:szCs w:val="24"/>
        </w:rPr>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w:t>
      </w:r>
      <w:r>
        <w:rPr>
          <w:rFonts w:hint="eastAsia" w:ascii="Times New Roman" w:hAnsi="Times New Roman" w:cs="Times New Roman"/>
          <w:b/>
          <w:bCs/>
          <w:szCs w:val="21"/>
          <w:lang w:val="en-US" w:eastAsia="zh-CN"/>
        </w:rPr>
        <w:t>4</w:t>
      </w:r>
      <w:r>
        <w:rPr>
          <w:rFonts w:hint="eastAsia" w:ascii="Times New Roman" w:hAnsi="Times New Roman" w:cs="Times New Roman"/>
          <w:b/>
          <w:bCs/>
          <w:szCs w:val="21"/>
        </w:rPr>
        <w:t>.</w:t>
      </w:r>
      <w:r>
        <w:rPr>
          <w:rFonts w:hint="eastAsia" w:ascii="Times New Roman" w:hAnsi="Times New Roman" w:cs="Times New Roman"/>
          <w:szCs w:val="21"/>
        </w:rPr>
        <w:t xml:space="preserve"> </w:t>
      </w:r>
      <w:r>
        <w:rPr>
          <w:rFonts w:ascii="Times New Roman" w:hAnsi="Times New Roman" w:cs="Times New Roman"/>
          <w:szCs w:val="21"/>
        </w:rPr>
        <w:t xml:space="preserve">The </w:t>
      </w:r>
      <w:r>
        <w:rPr>
          <w:rFonts w:hint="eastAsia" w:ascii="Times New Roman" w:hAnsi="Times New Roman" w:cs="Times New Roman"/>
          <w:szCs w:val="21"/>
        </w:rPr>
        <w:t>electronic</w:t>
      </w:r>
      <w:r>
        <w:rPr>
          <w:rFonts w:ascii="Times New Roman" w:hAnsi="Times New Roman" w:cs="Times New Roman"/>
          <w:szCs w:val="21"/>
        </w:rPr>
        <w:t xml:space="preserve"> band structures of </w:t>
      </w:r>
      <w:r>
        <w:rPr>
          <w:rFonts w:hint="eastAsia" w:ascii="Times New Roman" w:hAnsi="Times New Roman" w:cs="Times New Roman"/>
          <w:szCs w:val="21"/>
        </w:rPr>
        <w:t xml:space="preserve">(a) </w:t>
      </w:r>
      <w:r>
        <w:rPr>
          <w:rFonts w:ascii="Times New Roman" w:hAnsi="Times New Roman" w:cs="Times New Roman"/>
          <w:szCs w:val="21"/>
        </w:rPr>
        <w:t>2</w:t>
      </w:r>
      <w:r>
        <w:rPr>
          <w:rFonts w:ascii="Times New Roman" w:hAnsi="Times New Roman" w:cs="Times New Roman"/>
          <w:i/>
          <w:iCs/>
          <w:szCs w:val="21"/>
        </w:rPr>
        <w:t>H</w:t>
      </w:r>
      <w:r>
        <w:rPr>
          <w:rFonts w:ascii="Times New Roman" w:hAnsi="Times New Roman" w:cs="Times New Roman"/>
          <w:szCs w:val="21"/>
        </w:rPr>
        <w:t>-LaHF</w:t>
      </w:r>
      <w:r>
        <w:rPr>
          <w:rFonts w:hint="eastAsia" w:ascii="Times New Roman" w:hAnsi="Times New Roman" w:cs="Times New Roman"/>
          <w:szCs w:val="21"/>
        </w:rPr>
        <w:t xml:space="preserve"> and</w:t>
      </w:r>
      <w:r>
        <w:rPr>
          <w:rFonts w:ascii="Times New Roman" w:hAnsi="Times New Roman" w:cs="Times New Roman"/>
          <w:szCs w:val="21"/>
        </w:rPr>
        <w:t xml:space="preserve"> </w:t>
      </w:r>
      <w:r>
        <w:rPr>
          <w:rFonts w:hint="eastAsia" w:ascii="Times New Roman" w:hAnsi="Times New Roman" w:cs="Times New Roman"/>
          <w:szCs w:val="21"/>
        </w:rPr>
        <w:t>(b) 1</w:t>
      </w:r>
      <w:r>
        <w:rPr>
          <w:rFonts w:hint="eastAsia" w:ascii="Times New Roman" w:hAnsi="Times New Roman" w:cs="Times New Roman"/>
          <w:i/>
          <w:iCs/>
          <w:szCs w:val="21"/>
        </w:rPr>
        <w:t>T</w:t>
      </w:r>
      <w:r>
        <w:rPr>
          <w:rFonts w:ascii="Times New Roman" w:hAnsi="Times New Roman" w:cs="Times New Roman"/>
          <w:szCs w:val="21"/>
        </w:rPr>
        <w:t>-LaHF</w:t>
      </w:r>
      <w:r>
        <w:rPr>
          <w:rFonts w:hint="eastAsia" w:ascii="Times New Roman" w:hAnsi="Times New Roman" w:cs="Times New Roman"/>
          <w:szCs w:val="21"/>
        </w:rPr>
        <w:t xml:space="preserve">. </w:t>
      </w:r>
      <w:bookmarkStart w:id="1" w:name="_Hlk160872247"/>
      <w:r>
        <w:rPr>
          <w:rFonts w:hint="eastAsia" w:ascii="Times New Roman" w:hAnsi="Times New Roman" w:cs="Times New Roman"/>
          <w:szCs w:val="21"/>
        </w:rPr>
        <w:t>The spin bandgaps of 1</w:t>
      </w:r>
      <w:r>
        <w:rPr>
          <w:rFonts w:hint="eastAsia" w:ascii="Times New Roman" w:hAnsi="Times New Roman" w:cs="Times New Roman"/>
          <w:i/>
          <w:iCs/>
          <w:szCs w:val="21"/>
        </w:rPr>
        <w:t>T</w:t>
      </w:r>
      <w:r>
        <w:rPr>
          <w:rFonts w:ascii="Times New Roman" w:hAnsi="Times New Roman" w:cs="Times New Roman"/>
          <w:szCs w:val="21"/>
        </w:rPr>
        <w:t>-LaHF</w:t>
      </w:r>
      <w:r>
        <w:rPr>
          <w:rFonts w:hint="eastAsia" w:ascii="Times New Roman" w:hAnsi="Times New Roman" w:cs="Times New Roman"/>
          <w:szCs w:val="21"/>
        </w:rPr>
        <w:t xml:space="preserve"> at (c) +</w:t>
      </w:r>
      <m:oMath>
        <m:r>
          <m:rPr/>
          <w:rPr>
            <w:rFonts w:hint="eastAsia" w:ascii="Cambria Math" w:hAnsi="Cambria Math" w:cs="Times New Roman"/>
            <w:szCs w:val="21"/>
          </w:rPr>
          <m:t>z</m:t>
        </m:r>
      </m:oMath>
      <w:r>
        <w:rPr>
          <w:rFonts w:hint="eastAsia" w:ascii="Times New Roman" w:hAnsi="Times New Roman" w:cs="Times New Roman"/>
          <w:szCs w:val="21"/>
        </w:rPr>
        <w:t xml:space="preserve"> and (d) -</w:t>
      </w:r>
      <m:oMath>
        <m:r>
          <m:rPr/>
          <w:rPr>
            <w:rFonts w:hint="eastAsia" w:ascii="Cambria Math" w:hAnsi="Cambria Math" w:cs="Times New Roman"/>
            <w:szCs w:val="21"/>
          </w:rPr>
          <m:t>z</m:t>
        </m:r>
      </m:oMath>
      <w:r>
        <w:rPr>
          <w:rFonts w:hint="eastAsia" w:ascii="Times New Roman" w:hAnsi="Times New Roman" w:cs="Times New Roman"/>
          <w:szCs w:val="21"/>
        </w:rPr>
        <w:t xml:space="preserve"> </w:t>
      </w:r>
      <w:r>
        <w:rPr>
          <w:rFonts w:ascii="Times New Roman" w:hAnsi="Times New Roman" w:cs="Times New Roman"/>
          <w:szCs w:val="21"/>
        </w:rPr>
        <w:t xml:space="preserve">magnetic moment direction of </w:t>
      </w:r>
      <w:r>
        <w:rPr>
          <w:rFonts w:hint="eastAsia" w:ascii="Times New Roman" w:hAnsi="Times New Roman" w:cs="Times New Roman"/>
          <w:szCs w:val="21"/>
        </w:rPr>
        <w:t xml:space="preserve">La. (e) </w:t>
      </w:r>
      <w:r>
        <w:rPr>
          <w:rFonts w:ascii="Times New Roman" w:hAnsi="Times New Roman" w:cs="Times New Roman"/>
          <w:szCs w:val="21"/>
        </w:rPr>
        <w:t>The schematic diagram of the first Brillouin zone</w:t>
      </w:r>
      <w:r>
        <w:rPr>
          <w:rFonts w:hint="eastAsia" w:ascii="Times New Roman" w:hAnsi="Times New Roman" w:cs="Times New Roman"/>
          <w:szCs w:val="21"/>
        </w:rPr>
        <w:t xml:space="preserve">. </w:t>
      </w:r>
      <w:r>
        <w:rPr>
          <w:rFonts w:ascii="Times New Roman" w:hAnsi="Times New Roman" w:cs="Times New Roman"/>
          <w:szCs w:val="21"/>
        </w:rPr>
        <w:t>T</w:t>
      </w:r>
      <w:r>
        <w:rPr>
          <w:rFonts w:hint="eastAsia" w:ascii="Times New Roman" w:hAnsi="Times New Roman" w:cs="Times New Roman"/>
          <w:szCs w:val="21"/>
        </w:rPr>
        <w:t xml:space="preserve">he </w:t>
      </w:r>
      <w:r>
        <w:rPr>
          <w:rFonts w:ascii="Times New Roman" w:hAnsi="Times New Roman" w:cs="Times New Roman"/>
          <w:szCs w:val="21"/>
        </w:rPr>
        <w:t xml:space="preserve">projected electronic band structures of </w:t>
      </w:r>
      <w:r>
        <w:rPr>
          <w:rFonts w:hint="eastAsia" w:ascii="Times New Roman" w:hAnsi="Times New Roman" w:cs="Times New Roman"/>
          <w:szCs w:val="21"/>
        </w:rPr>
        <w:t xml:space="preserve">(f) </w:t>
      </w:r>
      <w:r>
        <w:rPr>
          <w:rFonts w:ascii="Times New Roman" w:hAnsi="Times New Roman" w:cs="Times New Roman"/>
          <w:szCs w:val="21"/>
        </w:rPr>
        <w:t>2</w:t>
      </w:r>
      <w:r>
        <w:rPr>
          <w:rFonts w:ascii="Times New Roman" w:hAnsi="Times New Roman" w:cs="Times New Roman"/>
          <w:i/>
          <w:iCs/>
          <w:szCs w:val="21"/>
        </w:rPr>
        <w:t>H</w:t>
      </w:r>
      <w:r>
        <w:rPr>
          <w:rFonts w:ascii="Times New Roman" w:hAnsi="Times New Roman" w:cs="Times New Roman"/>
          <w:szCs w:val="21"/>
        </w:rPr>
        <w:t>-LaHF</w:t>
      </w:r>
      <w:r>
        <w:rPr>
          <w:rFonts w:hint="eastAsia" w:ascii="Times New Roman" w:hAnsi="Times New Roman" w:cs="Times New Roman"/>
          <w:szCs w:val="21"/>
        </w:rPr>
        <w:t xml:space="preserve"> and</w:t>
      </w:r>
      <w:r>
        <w:rPr>
          <w:rFonts w:ascii="Times New Roman" w:hAnsi="Times New Roman" w:cs="Times New Roman"/>
          <w:szCs w:val="21"/>
        </w:rPr>
        <w:t xml:space="preserve"> </w:t>
      </w:r>
      <w:r>
        <w:rPr>
          <w:rFonts w:hint="eastAsia" w:ascii="Times New Roman" w:hAnsi="Times New Roman" w:cs="Times New Roman"/>
          <w:szCs w:val="21"/>
        </w:rPr>
        <w:t>(g) 1</w:t>
      </w:r>
      <w:r>
        <w:rPr>
          <w:rFonts w:hint="eastAsia" w:ascii="Times New Roman" w:hAnsi="Times New Roman" w:cs="Times New Roman"/>
          <w:i/>
          <w:iCs/>
          <w:szCs w:val="21"/>
        </w:rPr>
        <w:t>T</w:t>
      </w:r>
      <w:r>
        <w:rPr>
          <w:rFonts w:ascii="Times New Roman" w:hAnsi="Times New Roman" w:cs="Times New Roman"/>
          <w:szCs w:val="21"/>
        </w:rPr>
        <w:t>-LaHF</w:t>
      </w:r>
      <w:r>
        <w:rPr>
          <w:rFonts w:hint="eastAsia" w:ascii="Times New Roman" w:hAnsi="Times New Roman" w:cs="Times New Roman"/>
          <w:szCs w:val="21"/>
        </w:rPr>
        <w:t xml:space="preserve">. </w:t>
      </w:r>
      <w:r>
        <w:rPr>
          <w:rFonts w:ascii="Times New Roman" w:hAnsi="Times New Roman" w:cs="Times New Roman"/>
          <w:szCs w:val="21"/>
        </w:rPr>
        <w:t xml:space="preserve">The black arrow indicates the magnetic moment direction of </w:t>
      </w:r>
      <w:r>
        <w:rPr>
          <w:rFonts w:hint="eastAsia" w:ascii="Times New Roman" w:hAnsi="Times New Roman" w:cs="Times New Roman"/>
          <w:szCs w:val="21"/>
        </w:rPr>
        <w:t>La</w:t>
      </w:r>
      <w:r>
        <w:rPr>
          <w:rFonts w:ascii="Times New Roman" w:hAnsi="Times New Roman" w:cs="Times New Roman"/>
          <w:szCs w:val="21"/>
        </w:rPr>
        <w:t xml:space="preserve"> along the z-axis. </w:t>
      </w:r>
      <w:bookmarkEnd w:id="1"/>
    </w:p>
    <w:p w14:paraId="2BF5D716">
      <w:pPr>
        <w:spacing w:line="360" w:lineRule="auto"/>
        <w:jc w:val="center"/>
      </w:pPr>
      <w:r>
        <w:drawing>
          <wp:inline distT="0" distB="0" distL="0" distR="0">
            <wp:extent cx="3996690" cy="2972435"/>
            <wp:effectExtent l="0" t="0" r="0" b="0"/>
            <wp:docPr id="10640172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17274" name="图片 3"/>
                    <pic:cNvPicPr>
                      <a:picLocks noChangeAspect="1"/>
                    </pic:cNvPicPr>
                  </pic:nvPicPr>
                  <pic:blipFill>
                    <a:blip r:embed="rId9"/>
                    <a:stretch>
                      <a:fillRect/>
                    </a:stretch>
                  </pic:blipFill>
                  <pic:spPr>
                    <a:xfrm>
                      <a:off x="0" y="0"/>
                      <a:ext cx="4005804" cy="2979033"/>
                    </a:xfrm>
                    <a:prstGeom prst="rect">
                      <a:avLst/>
                    </a:prstGeom>
                  </pic:spPr>
                </pic:pic>
              </a:graphicData>
            </a:graphic>
          </wp:inline>
        </w:drawing>
      </w:r>
    </w:p>
    <w:p w14:paraId="72220AC5">
      <w:pPr>
        <w:spacing w:line="360" w:lineRule="auto"/>
        <w:rPr>
          <w:rFonts w:ascii="Times New Roman" w:hAnsi="Times New Roman" w:cs="Times New Roman"/>
          <w:szCs w:val="21"/>
        </w:rPr>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w:t>
      </w:r>
      <w:r>
        <w:rPr>
          <w:rFonts w:hint="eastAsia" w:ascii="Times New Roman" w:hAnsi="Times New Roman" w:cs="Times New Roman"/>
          <w:b/>
          <w:bCs/>
          <w:szCs w:val="21"/>
          <w:lang w:val="en-US" w:eastAsia="zh-CN"/>
        </w:rPr>
        <w:t>5</w:t>
      </w:r>
      <w:r>
        <w:rPr>
          <w:rFonts w:hint="eastAsia" w:ascii="Times New Roman" w:hAnsi="Times New Roman" w:cs="Times New Roman"/>
          <w:b/>
          <w:bCs/>
          <w:szCs w:val="21"/>
        </w:rPr>
        <w:t>.</w:t>
      </w:r>
      <w:r>
        <w:rPr>
          <w:rFonts w:hint="eastAsia" w:ascii="Times New Roman" w:hAnsi="Times New Roman" w:cs="Times New Roman"/>
          <w:szCs w:val="21"/>
        </w:rPr>
        <w:t xml:space="preserve"> (a) T</w:t>
      </w:r>
      <w:r>
        <w:rPr>
          <w:rFonts w:ascii="Times New Roman" w:hAnsi="Times New Roman" w:cs="Times New Roman"/>
          <w:szCs w:val="21"/>
        </w:rPr>
        <w:t>he valley splitting</w:t>
      </w:r>
      <w:r>
        <w:rPr>
          <w:rFonts w:hint="eastAsia" w:ascii="Times New Roman" w:hAnsi="Times New Roman" w:cs="Times New Roman"/>
          <w:szCs w:val="21"/>
        </w:rPr>
        <w:t xml:space="preserve"> </w:t>
      </w:r>
      <w:r>
        <w:rPr>
          <w:rFonts w:ascii="Times New Roman" w:hAnsi="Times New Roman" w:cs="Times New Roman"/>
          <w:szCs w:val="21"/>
        </w:rPr>
        <w:t>for both valence</w:t>
      </w:r>
      <w:r>
        <w:rPr>
          <w:rFonts w:hint="eastAsia" w:ascii="Times New Roman" w:hAnsi="Times New Roman" w:cs="Times New Roman"/>
          <w:szCs w:val="21"/>
        </w:rPr>
        <w:t xml:space="preserve"> (V)</w:t>
      </w:r>
      <w:r>
        <w:rPr>
          <w:rFonts w:ascii="Times New Roman" w:hAnsi="Times New Roman" w:cs="Times New Roman"/>
          <w:szCs w:val="21"/>
        </w:rPr>
        <w:t xml:space="preserve"> and conduction</w:t>
      </w:r>
      <w:r>
        <w:rPr>
          <w:rFonts w:hint="eastAsia" w:ascii="Times New Roman" w:hAnsi="Times New Roman" w:cs="Times New Roman"/>
          <w:szCs w:val="21"/>
        </w:rPr>
        <w:t xml:space="preserve"> (C)</w:t>
      </w:r>
      <w:r>
        <w:rPr>
          <w:rFonts w:ascii="Times New Roman" w:hAnsi="Times New Roman" w:cs="Times New Roman"/>
          <w:szCs w:val="21"/>
        </w:rPr>
        <w:t xml:space="preserve"> bands</w:t>
      </w:r>
      <w:r>
        <w:rPr>
          <w:rFonts w:hint="eastAsia" w:ascii="Times New Roman" w:hAnsi="Times New Roman" w:cs="Times New Roman"/>
          <w:szCs w:val="21"/>
        </w:rPr>
        <w:t xml:space="preserve"> </w:t>
      </w:r>
      <w:r>
        <w:rPr>
          <w:rFonts w:ascii="Times New Roman" w:hAnsi="Times New Roman" w:cs="Times New Roman"/>
          <w:szCs w:val="21"/>
        </w:rPr>
        <w:t>with different</w:t>
      </w:r>
      <w:r>
        <w:rPr>
          <w:rFonts w:hint="eastAsia" w:ascii="Times New Roman" w:hAnsi="Times New Roman" w:cs="Times New Roman"/>
          <w:szCs w:val="21"/>
        </w:rPr>
        <w:t xml:space="preserve"> </w:t>
      </w:r>
      <w:r>
        <w:rPr>
          <w:rFonts w:ascii="Times New Roman" w:hAnsi="Times New Roman" w:cs="Times New Roman"/>
          <w:szCs w:val="21"/>
        </w:rPr>
        <w:t>biaxial strains</w:t>
      </w:r>
      <w:r>
        <w:rPr>
          <w:rFonts w:hint="eastAsia" w:ascii="Times New Roman" w:hAnsi="Times New Roman" w:cs="Times New Roman"/>
          <w:szCs w:val="21"/>
        </w:rPr>
        <w:t>. (b) The band gap</w:t>
      </w:r>
      <w:r>
        <w:rPr>
          <w:rFonts w:ascii="Times New Roman" w:hAnsi="Times New Roman" w:cs="Times New Roman"/>
          <w:szCs w:val="21"/>
        </w:rPr>
        <w:t xml:space="preserve"> curves</w:t>
      </w:r>
      <w:r>
        <w:rPr>
          <w:rFonts w:hint="eastAsia" w:ascii="Times New Roman" w:hAnsi="Times New Roman" w:cs="Times New Roman"/>
          <w:szCs w:val="21"/>
        </w:rPr>
        <w:t xml:space="preserve"> </w:t>
      </w:r>
      <w:r>
        <w:rPr>
          <w:rFonts w:ascii="Times New Roman" w:hAnsi="Times New Roman" w:cs="Times New Roman"/>
          <w:szCs w:val="21"/>
        </w:rPr>
        <w:t>with different</w:t>
      </w:r>
      <w:r>
        <w:rPr>
          <w:rFonts w:hint="eastAsia" w:ascii="Times New Roman" w:hAnsi="Times New Roman" w:cs="Times New Roman"/>
          <w:szCs w:val="21"/>
        </w:rPr>
        <w:t xml:space="preserve"> </w:t>
      </w:r>
      <w:r>
        <w:rPr>
          <w:rFonts w:ascii="Times New Roman" w:hAnsi="Times New Roman" w:cs="Times New Roman"/>
          <w:szCs w:val="21"/>
        </w:rPr>
        <w:t>biaxial strains</w:t>
      </w:r>
      <w:r>
        <w:rPr>
          <w:rFonts w:hint="eastAsia" w:ascii="Times New Roman" w:hAnsi="Times New Roman" w:cs="Times New Roman"/>
          <w:szCs w:val="21"/>
        </w:rPr>
        <w:t xml:space="preserve">. (c) </w:t>
      </w:r>
      <w:r>
        <w:rPr>
          <w:rFonts w:ascii="Times New Roman" w:hAnsi="Times New Roman" w:cs="Times New Roman"/>
          <w:szCs w:val="21"/>
        </w:rPr>
        <w:t>The MAE curves with different biaxial strain</w:t>
      </w:r>
      <w:r>
        <w:rPr>
          <w:rFonts w:hint="eastAsia" w:ascii="Times New Roman" w:hAnsi="Times New Roman" w:cs="Times New Roman"/>
          <w:szCs w:val="21"/>
        </w:rPr>
        <w:t>. (d) The l</w:t>
      </w:r>
      <w:r>
        <w:rPr>
          <w:rFonts w:ascii="Times New Roman" w:hAnsi="Times New Roman" w:cs="Times New Roman"/>
          <w:szCs w:val="21"/>
        </w:rPr>
        <w:t xml:space="preserve">ocal magnetic moments of </w:t>
      </w:r>
      <w:r>
        <w:rPr>
          <w:rFonts w:hint="eastAsia" w:ascii="Times New Roman" w:hAnsi="Times New Roman" w:cs="Times New Roman"/>
          <w:szCs w:val="21"/>
        </w:rPr>
        <w:t xml:space="preserve">La </w:t>
      </w:r>
      <w:r>
        <w:rPr>
          <w:rFonts w:ascii="Times New Roman" w:hAnsi="Times New Roman" w:cs="Times New Roman"/>
          <w:szCs w:val="21"/>
        </w:rPr>
        <w:t>with different</w:t>
      </w:r>
      <w:r>
        <w:rPr>
          <w:rFonts w:hint="eastAsia" w:ascii="Times New Roman" w:hAnsi="Times New Roman" w:cs="Times New Roman"/>
          <w:szCs w:val="21"/>
        </w:rPr>
        <w:t xml:space="preserve"> </w:t>
      </w:r>
      <w:r>
        <w:rPr>
          <w:rFonts w:ascii="Times New Roman" w:hAnsi="Times New Roman" w:cs="Times New Roman"/>
          <w:szCs w:val="21"/>
        </w:rPr>
        <w:t>biaxial strains</w:t>
      </w:r>
      <w:r>
        <w:rPr>
          <w:rFonts w:hint="eastAsia" w:ascii="Times New Roman" w:hAnsi="Times New Roman" w:cs="Times New Roman"/>
          <w:szCs w:val="21"/>
        </w:rPr>
        <w:t>.</w:t>
      </w:r>
    </w:p>
    <w:p w14:paraId="42EB7A7B">
      <w:pPr>
        <w:spacing w:line="360" w:lineRule="auto"/>
        <w:rPr>
          <w:rFonts w:ascii="Times New Roman" w:hAnsi="Times New Roman" w:cs="Times New Roman"/>
          <w:szCs w:val="21"/>
        </w:rPr>
      </w:pPr>
    </w:p>
    <w:p w14:paraId="222799F0">
      <w:pPr>
        <w:spacing w:line="360" w:lineRule="auto"/>
        <w:rPr>
          <w:rFonts w:ascii="Times New Roman" w:hAnsi="Times New Roman" w:cs="Times New Roman"/>
          <w:szCs w:val="21"/>
        </w:rPr>
      </w:pPr>
    </w:p>
    <w:p w14:paraId="71722469">
      <w:pPr>
        <w:spacing w:line="360" w:lineRule="auto"/>
        <w:rPr>
          <w:rFonts w:ascii="Times New Roman" w:hAnsi="Times New Roman" w:cs="Times New Roman"/>
          <w:szCs w:val="21"/>
        </w:rPr>
      </w:pPr>
    </w:p>
    <w:p w14:paraId="0A2FFC75">
      <w:pPr>
        <w:spacing w:line="360" w:lineRule="auto"/>
      </w:pPr>
      <w:r>
        <w:drawing>
          <wp:inline distT="0" distB="0" distL="114300" distR="114300">
            <wp:extent cx="5271135" cy="1790065"/>
            <wp:effectExtent l="0" t="0" r="190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1135" cy="1790065"/>
                    </a:xfrm>
                    <a:prstGeom prst="rect">
                      <a:avLst/>
                    </a:prstGeom>
                    <a:noFill/>
                    <a:ln>
                      <a:noFill/>
                    </a:ln>
                  </pic:spPr>
                </pic:pic>
              </a:graphicData>
            </a:graphic>
          </wp:inline>
        </w:drawing>
      </w:r>
    </w:p>
    <w:p w14:paraId="2DDFF1EE">
      <w:pPr>
        <w:widowControl/>
        <w:jc w:val="left"/>
        <w:rPr>
          <w:rFonts w:ascii="Times New Roman" w:hAnsi="Times New Roman" w:cs="Times New Roman"/>
          <w:szCs w:val="21"/>
        </w:rPr>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w:t>
      </w:r>
      <w:r>
        <w:rPr>
          <w:rFonts w:hint="eastAsia" w:ascii="Times New Roman" w:hAnsi="Times New Roman" w:cs="Times New Roman"/>
          <w:b/>
          <w:bCs/>
          <w:szCs w:val="21"/>
          <w:lang w:val="en-US" w:eastAsia="zh-CN"/>
        </w:rPr>
        <w:t>6</w:t>
      </w:r>
      <w:r>
        <w:rPr>
          <w:rFonts w:hint="eastAsia" w:ascii="Times New Roman" w:hAnsi="Times New Roman" w:cs="Times New Roman"/>
          <w:b/>
          <w:bCs/>
          <w:szCs w:val="21"/>
        </w:rPr>
        <w:t>.</w:t>
      </w:r>
      <w:r>
        <w:rPr>
          <w:rFonts w:hint="eastAsia" w:ascii="Times New Roman" w:hAnsi="Times New Roman" w:cs="Times New Roman"/>
          <w:szCs w:val="21"/>
        </w:rPr>
        <w:t xml:space="preserve"> The Berry Curvature of 2</w:t>
      </w:r>
      <w:r>
        <w:rPr>
          <w:rFonts w:hint="eastAsia" w:ascii="Times New Roman" w:hAnsi="Times New Roman" w:cs="Times New Roman"/>
          <w:i/>
          <w:iCs/>
          <w:szCs w:val="21"/>
        </w:rPr>
        <w:t>H</w:t>
      </w:r>
      <w:r>
        <w:rPr>
          <w:rFonts w:hint="eastAsia" w:ascii="Times New Roman" w:hAnsi="Times New Roman" w:cs="Times New Roman"/>
          <w:szCs w:val="21"/>
        </w:rPr>
        <w:t>-LaHF and 1</w:t>
      </w:r>
      <w:r>
        <w:rPr>
          <w:rFonts w:hint="eastAsia" w:ascii="Times New Roman" w:hAnsi="Times New Roman" w:cs="Times New Roman"/>
          <w:i/>
          <w:iCs/>
          <w:szCs w:val="21"/>
        </w:rPr>
        <w:t>T</w:t>
      </w:r>
      <w:r>
        <w:rPr>
          <w:rFonts w:hint="eastAsia" w:ascii="Times New Roman" w:hAnsi="Times New Roman" w:cs="Times New Roman"/>
          <w:szCs w:val="21"/>
        </w:rPr>
        <w:t>-LaHF under different biaxial strains.</w:t>
      </w:r>
    </w:p>
    <w:p w14:paraId="127EEF69">
      <w:pPr>
        <w:rPr>
          <w:rFonts w:ascii="Times New Roman" w:hAnsi="Times New Roman" w:cs="Times New Roman"/>
          <w:szCs w:val="21"/>
        </w:rPr>
      </w:pPr>
      <w:r>
        <w:rPr>
          <w:rFonts w:hint="eastAsia" w:ascii="Times New Roman" w:hAnsi="Times New Roman" w:cs="Times New Roman"/>
          <w:szCs w:val="21"/>
        </w:rPr>
        <w:br w:type="page"/>
      </w:r>
    </w:p>
    <w:p w14:paraId="26D74667">
      <w:pPr>
        <w:rPr>
          <w:rFonts w:ascii="Times New Roman" w:hAnsi="Times New Roman" w:cs="Times New Roman"/>
          <w:szCs w:val="21"/>
        </w:rPr>
      </w:pPr>
    </w:p>
    <w:p w14:paraId="7929A929">
      <w:pPr>
        <w:spacing w:line="360" w:lineRule="auto"/>
        <w:jc w:val="center"/>
      </w:pPr>
      <w:r>
        <w:drawing>
          <wp:inline distT="0" distB="0" distL="0" distR="0">
            <wp:extent cx="5274310" cy="2701290"/>
            <wp:effectExtent l="0" t="0" r="0" b="0"/>
            <wp:docPr id="624991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91587" name="图片 1"/>
                    <pic:cNvPicPr>
                      <a:picLocks noChangeAspect="1"/>
                    </pic:cNvPicPr>
                  </pic:nvPicPr>
                  <pic:blipFill>
                    <a:blip r:embed="rId11"/>
                    <a:stretch>
                      <a:fillRect/>
                    </a:stretch>
                  </pic:blipFill>
                  <pic:spPr>
                    <a:xfrm>
                      <a:off x="0" y="0"/>
                      <a:ext cx="5274310" cy="2701290"/>
                    </a:xfrm>
                    <a:prstGeom prst="rect">
                      <a:avLst/>
                    </a:prstGeom>
                  </pic:spPr>
                </pic:pic>
              </a:graphicData>
            </a:graphic>
          </wp:inline>
        </w:drawing>
      </w:r>
    </w:p>
    <w:p w14:paraId="31F51B7C">
      <w:pPr>
        <w:pStyle w:val="2"/>
        <w:spacing w:line="360" w:lineRule="auto"/>
        <w:rPr>
          <w:rFonts w:ascii="Times New Roman" w:hAnsi="Times New Roman" w:cs="Times New Roman"/>
          <w:sz w:val="21"/>
          <w:szCs w:val="21"/>
        </w:rPr>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 w:val="21"/>
          <w:szCs w:val="21"/>
        </w:rPr>
        <w:t xml:space="preserve"> </w:t>
      </w:r>
      <w:r>
        <w:rPr>
          <w:rFonts w:hint="eastAsia" w:ascii="Times New Roman" w:hAnsi="Times New Roman" w:cs="Times New Roman"/>
          <w:b/>
          <w:bCs/>
          <w:szCs w:val="21"/>
        </w:rPr>
        <w:t>S</w:t>
      </w:r>
      <w:r>
        <w:rPr>
          <w:rFonts w:hint="eastAsia" w:ascii="Times New Roman" w:hAnsi="Times New Roman" w:cs="Times New Roman"/>
          <w:b/>
          <w:bCs/>
          <w:szCs w:val="21"/>
          <w:lang w:val="en-US" w:eastAsia="zh-CN"/>
        </w:rPr>
        <w:t>7</w:t>
      </w:r>
      <w:r>
        <w:rPr>
          <w:rFonts w:hint="eastAsia" w:ascii="Times New Roman" w:hAnsi="Times New Roman" w:cs="Times New Roman"/>
          <w:b/>
          <w:bCs/>
          <w:szCs w:val="21"/>
        </w:rPr>
        <w:t xml:space="preserve">. </w:t>
      </w:r>
      <w:r>
        <w:rPr>
          <w:rFonts w:hint="eastAsia" w:ascii="Times New Roman" w:hAnsi="Times New Roman" w:cs="Times New Roman"/>
          <w:szCs w:val="21"/>
        </w:rPr>
        <w:t>T</w:t>
      </w:r>
      <w:r>
        <w:rPr>
          <w:rFonts w:ascii="Times New Roman" w:hAnsi="Times New Roman" w:cs="Times New Roman"/>
          <w:szCs w:val="21"/>
        </w:rPr>
        <w:t xml:space="preserve">he orthorhombic supercell </w:t>
      </w:r>
      <w:r>
        <w:rPr>
          <w:rFonts w:hint="eastAsia" w:ascii="Times New Roman" w:hAnsi="Times New Roman" w:cs="Times New Roman"/>
          <w:szCs w:val="21"/>
        </w:rPr>
        <w:t xml:space="preserve">of (a) </w:t>
      </w:r>
      <w:r>
        <w:rPr>
          <w:rFonts w:ascii="Times New Roman" w:hAnsi="Times New Roman" w:cs="Times New Roman"/>
          <w:sz w:val="21"/>
          <w:szCs w:val="21"/>
        </w:rPr>
        <w:t>2</w:t>
      </w:r>
      <w:r>
        <w:rPr>
          <w:rFonts w:ascii="Times New Roman" w:hAnsi="Times New Roman" w:cs="Times New Roman"/>
          <w:i/>
          <w:iCs/>
          <w:sz w:val="21"/>
          <w:szCs w:val="21"/>
        </w:rPr>
        <w:t>H</w:t>
      </w:r>
      <w:r>
        <w:rPr>
          <w:rFonts w:ascii="Times New Roman" w:hAnsi="Times New Roman" w:cs="Times New Roman"/>
          <w:sz w:val="21"/>
          <w:szCs w:val="21"/>
        </w:rPr>
        <w:t>-LaHF</w:t>
      </w:r>
      <w:r>
        <w:rPr>
          <w:rFonts w:hint="eastAsia" w:ascii="Times New Roman" w:hAnsi="Times New Roman" w:cs="Times New Roman"/>
          <w:szCs w:val="21"/>
        </w:rPr>
        <w:t xml:space="preserve"> and (b) </w:t>
      </w:r>
      <w:r>
        <w:rPr>
          <w:rFonts w:ascii="Times New Roman" w:hAnsi="Times New Roman" w:cs="Times New Roman"/>
          <w:sz w:val="21"/>
          <w:szCs w:val="21"/>
        </w:rPr>
        <w:t>1</w:t>
      </w:r>
      <w:r>
        <w:rPr>
          <w:rFonts w:ascii="Times New Roman" w:hAnsi="Times New Roman" w:cs="Times New Roman"/>
          <w:i/>
          <w:iCs/>
          <w:sz w:val="21"/>
          <w:szCs w:val="21"/>
        </w:rPr>
        <w:t>T</w:t>
      </w:r>
      <w:r>
        <w:rPr>
          <w:rFonts w:ascii="Times New Roman" w:hAnsi="Times New Roman" w:cs="Times New Roman"/>
          <w:sz w:val="21"/>
          <w:szCs w:val="21"/>
        </w:rPr>
        <w:t>-LaHF</w:t>
      </w:r>
      <w:r>
        <w:rPr>
          <w:rFonts w:ascii="Times New Roman" w:hAnsi="Times New Roman" w:cs="Times New Roman"/>
          <w:szCs w:val="21"/>
        </w:rPr>
        <w:t xml:space="preserve"> for calculating piezoelectric coefficients</w:t>
      </w:r>
      <w:r>
        <w:rPr>
          <w:rFonts w:hint="eastAsia" w:ascii="Times New Roman" w:hAnsi="Times New Roman" w:cs="Times New Roman"/>
          <w:szCs w:val="21"/>
        </w:rPr>
        <w:t xml:space="preserve">. (c) </w:t>
      </w:r>
      <w:r>
        <w:rPr>
          <w:rFonts w:ascii="Times New Roman" w:hAnsi="Times New Roman" w:cs="Times New Roman"/>
          <w:szCs w:val="21"/>
        </w:rPr>
        <w:t xml:space="preserve">The elastic constants </w:t>
      </w:r>
      <m:oMath>
        <m:sSub>
          <m:sSubPr>
            <m:ctrlPr>
              <w:rPr>
                <w:rFonts w:ascii="Cambria Math" w:hAnsi="Cambria Math"/>
                <w:i/>
              </w:rPr>
            </m:ctrlPr>
          </m:sSubPr>
          <m:e>
            <m:r>
              <m:rPr/>
              <w:rPr>
                <w:rFonts w:ascii="Cambria Math" w:hAnsi="Cambria Math"/>
              </w:rPr>
              <m:t>C</m:t>
            </m:r>
            <m:ctrlPr>
              <w:rPr>
                <w:rFonts w:ascii="Cambria Math" w:hAnsi="Cambria Math"/>
                <w:i/>
              </w:rPr>
            </m:ctrlPr>
          </m:e>
          <m:sub>
            <m:r>
              <m:rPr/>
              <w:rPr>
                <w:rFonts w:ascii="Cambria Math" w:hAnsi="Cambria Math"/>
              </w:rPr>
              <m:t>jk</m:t>
            </m:r>
            <m:ctrlPr>
              <w:rPr>
                <w:rFonts w:ascii="Cambria Math" w:hAnsi="Cambria Math"/>
                <w:i/>
              </w:rPr>
            </m:ctrlPr>
          </m:sub>
        </m:sSub>
      </m:oMath>
      <w:r>
        <w:rPr>
          <w:rFonts w:hint="eastAsia" w:ascii="Times New Roman" w:hAnsi="Times New Roman" w:cs="Times New Roman"/>
          <w:szCs w:val="21"/>
        </w:rPr>
        <w:t xml:space="preserve"> </w:t>
      </w:r>
      <w:r>
        <w:rPr>
          <w:rFonts w:ascii="Times New Roman" w:hAnsi="Times New Roman" w:cs="Times New Roman"/>
          <w:szCs w:val="21"/>
        </w:rPr>
        <w:t xml:space="preserve">as a function </w:t>
      </w:r>
      <w:r>
        <w:rPr>
          <w:rFonts w:hint="eastAsia" w:ascii="Times New Roman" w:hAnsi="Times New Roman" w:cs="Times New Roman"/>
          <w:szCs w:val="21"/>
        </w:rPr>
        <w:t>with</w:t>
      </w:r>
      <w:r>
        <w:rPr>
          <w:rFonts w:ascii="Times New Roman" w:hAnsi="Times New Roman" w:cs="Times New Roman"/>
          <w:szCs w:val="21"/>
        </w:rPr>
        <w:t xml:space="preserve"> biaxial strain.</w:t>
      </w:r>
      <w:r>
        <w:rPr>
          <w:rFonts w:hint="eastAsia" w:ascii="Times New Roman" w:hAnsi="Times New Roman" w:cs="Times New Roman"/>
          <w:szCs w:val="21"/>
        </w:rPr>
        <w:t xml:space="preserve"> </w:t>
      </w:r>
      <w:r>
        <w:rPr>
          <w:rFonts w:ascii="Times New Roman" w:hAnsi="Times New Roman" w:cs="Times New Roman"/>
          <w:szCs w:val="21"/>
        </w:rPr>
        <w:t xml:space="preserve">The contributions of </w:t>
      </w:r>
      <w:r>
        <w:rPr>
          <w:rFonts w:hint="eastAsia" w:ascii="Times New Roman" w:hAnsi="Times New Roman" w:cs="Times New Roman"/>
          <w:szCs w:val="21"/>
        </w:rPr>
        <w:t>(</w:t>
      </w:r>
      <w:r>
        <w:rPr>
          <w:rFonts w:hint="eastAsia" w:ascii="Times New Roman" w:hAnsi="Times New Roman" w:cs="Times New Roman"/>
          <w:szCs w:val="21"/>
          <w:lang w:val="en-US" w:eastAsia="zh-CN"/>
        </w:rPr>
        <w:t>d</w:t>
      </w:r>
      <w:r>
        <w:rPr>
          <w:rFonts w:hint="eastAsia" w:ascii="Times New Roman" w:hAnsi="Times New Roman" w:cs="Times New Roman"/>
          <w:szCs w:val="21"/>
        </w:rPr>
        <w:t xml:space="preserve">) </w:t>
      </w:r>
      <w:r>
        <w:rPr>
          <w:rFonts w:ascii="Times New Roman" w:hAnsi="Times New Roman" w:cs="Times New Roman"/>
          <w:szCs w:val="21"/>
        </w:rPr>
        <w:t xml:space="preserve">electrons and </w:t>
      </w:r>
      <w:r>
        <w:rPr>
          <w:rFonts w:hint="eastAsia" w:ascii="Times New Roman" w:hAnsi="Times New Roman" w:cs="Times New Roman"/>
          <w:szCs w:val="21"/>
        </w:rPr>
        <w:t>(</w:t>
      </w:r>
      <w:r>
        <w:rPr>
          <w:rFonts w:hint="eastAsia" w:ascii="Times New Roman" w:hAnsi="Times New Roman" w:cs="Times New Roman"/>
          <w:szCs w:val="21"/>
          <w:lang w:val="en-US" w:eastAsia="zh-CN"/>
        </w:rPr>
        <w:t>e</w:t>
      </w:r>
      <w:r>
        <w:rPr>
          <w:rFonts w:hint="eastAsia" w:ascii="Times New Roman" w:hAnsi="Times New Roman" w:cs="Times New Roman"/>
          <w:szCs w:val="21"/>
        </w:rPr>
        <w:t xml:space="preserve">) </w:t>
      </w:r>
      <w:r>
        <w:rPr>
          <w:rFonts w:ascii="Times New Roman" w:hAnsi="Times New Roman" w:cs="Times New Roman"/>
          <w:szCs w:val="21"/>
        </w:rPr>
        <w:t>ions for piezoelectric tensor</w:t>
      </w:r>
      <w:r>
        <w:rPr>
          <w:rFonts w:hint="eastAsia" w:ascii="Times New Roman" w:hAnsi="Times New Roman" w:cs="Times New Roman"/>
          <w:szCs w:val="21"/>
        </w:rPr>
        <w:t xml:space="preserve"> </w:t>
      </w:r>
      <m:oMath>
        <m:sSub>
          <m:sSubPr>
            <m:ctrlPr>
              <w:rPr>
                <w:rFonts w:ascii="Cambria Math" w:hAnsi="Cambria Math"/>
                <w:i/>
              </w:rPr>
            </m:ctrlPr>
          </m:sSubPr>
          <m:e>
            <m:r>
              <m:rPr/>
              <w:rPr>
                <w:rFonts w:ascii="Cambria Math" w:hAnsi="Cambria Math"/>
              </w:rPr>
              <m:t>e</m:t>
            </m:r>
            <m:ctrlPr>
              <w:rPr>
                <w:rFonts w:ascii="Cambria Math" w:hAnsi="Cambria Math"/>
                <w:i/>
              </w:rPr>
            </m:ctrlPr>
          </m:e>
          <m:sub>
            <m:r>
              <m:rPr/>
              <w:rPr>
                <w:rFonts w:ascii="Cambria Math" w:hAnsi="Cambria Math"/>
              </w:rPr>
              <m:t>ij</m:t>
            </m:r>
            <m:ctrlPr>
              <w:rPr>
                <w:rFonts w:ascii="Cambria Math" w:hAnsi="Cambria Math"/>
                <w:i/>
              </w:rPr>
            </m:ctrlPr>
          </m:sub>
        </m:sSub>
      </m:oMath>
      <w:r>
        <w:rPr>
          <w:rFonts w:hint="eastAsia" w:ascii="Times New Roman" w:hAnsi="Times New Roman" w:cs="Times New Roman"/>
        </w:rPr>
        <w:t xml:space="preserve">. (f) </w:t>
      </w:r>
      <w:r>
        <w:rPr>
          <w:rFonts w:hint="eastAsia" w:ascii="Times New Roman" w:hAnsi="Times New Roman" w:cs="Times New Roman"/>
          <w:sz w:val="21"/>
          <w:szCs w:val="21"/>
        </w:rPr>
        <w:t>T</w:t>
      </w:r>
      <w:r>
        <w:rPr>
          <w:rFonts w:ascii="Times New Roman" w:hAnsi="Times New Roman" w:cs="Times New Roman"/>
          <w:sz w:val="21"/>
          <w:szCs w:val="21"/>
        </w:rPr>
        <w:t>he piezoe</w:t>
      </w:r>
      <w:bookmarkStart w:id="2" w:name="_GoBack"/>
      <w:bookmarkEnd w:id="2"/>
      <w:r>
        <w:rPr>
          <w:rFonts w:ascii="Times New Roman" w:hAnsi="Times New Roman" w:cs="Times New Roman"/>
          <w:sz w:val="21"/>
          <w:szCs w:val="21"/>
        </w:rPr>
        <w:t>lectric strain coefficient</w:t>
      </w:r>
      <w:r>
        <w:rPr>
          <w:rFonts w:hint="eastAsia" w:ascii="Times New Roman" w:hAnsi="Times New Roman" w:cs="Times New Roman"/>
          <w:sz w:val="21"/>
          <w:szCs w:val="21"/>
        </w:rPr>
        <w:t xml:space="preserve"> </w:t>
      </w:r>
      <m:oMath>
        <m:sSub>
          <m:sSubPr>
            <m:ctrlPr>
              <w:rPr>
                <w:rFonts w:ascii="Cambria Math" w:hAnsi="Cambria Math" w:cs="Times New Roman"/>
                <w:i/>
                <w:sz w:val="21"/>
                <w:szCs w:val="21"/>
              </w:rPr>
            </m:ctrlPr>
          </m:sSubPr>
          <m:e>
            <m:r>
              <m:rPr/>
              <w:rPr>
                <w:rFonts w:ascii="Cambria Math" w:hAnsi="Cambria Math" w:cs="Times New Roman"/>
                <w:sz w:val="21"/>
                <w:szCs w:val="21"/>
              </w:rPr>
              <m:t>d</m:t>
            </m:r>
            <m:ctrlPr>
              <w:rPr>
                <w:rFonts w:ascii="Cambria Math" w:hAnsi="Cambria Math" w:cs="Times New Roman"/>
                <w:i/>
                <w:sz w:val="21"/>
                <w:szCs w:val="21"/>
              </w:rPr>
            </m:ctrlPr>
          </m:e>
          <m:sub>
            <m:r>
              <m:rPr/>
              <w:rPr>
                <w:rFonts w:ascii="Cambria Math" w:hAnsi="Cambria Math" w:cs="Times New Roman"/>
                <w:sz w:val="21"/>
                <w:szCs w:val="21"/>
              </w:rPr>
              <m:t>31</m:t>
            </m:r>
            <m:ctrlPr>
              <w:rPr>
                <w:rFonts w:ascii="Cambria Math" w:hAnsi="Cambria Math" w:cs="Times New Roman"/>
                <w:i/>
                <w:sz w:val="21"/>
                <w:szCs w:val="21"/>
              </w:rPr>
            </m:ctrlPr>
          </m:sub>
        </m:sSub>
      </m:oMath>
      <w:r>
        <w:rPr>
          <w:rFonts w:hint="eastAsia" w:ascii="Times New Roman" w:hAnsi="Times New Roman" w:cs="Times New Roman"/>
          <w:sz w:val="21"/>
          <w:szCs w:val="21"/>
        </w:rPr>
        <w:t xml:space="preserve"> </w:t>
      </w:r>
      <w:r>
        <w:rPr>
          <w:rFonts w:ascii="Times New Roman" w:hAnsi="Times New Roman" w:cs="Times New Roman"/>
          <w:sz w:val="21"/>
          <w:szCs w:val="21"/>
        </w:rPr>
        <w:t>as a function of strain.</w:t>
      </w:r>
    </w:p>
    <w:p w14:paraId="0A26A543">
      <w:pPr>
        <w:spacing w:line="360" w:lineRule="auto"/>
      </w:pPr>
    </w:p>
    <w:p w14:paraId="0D1A49C3">
      <w:r>
        <w:br w:type="page"/>
      </w:r>
    </w:p>
    <w:p w14:paraId="74E6654A">
      <w:pPr>
        <w:spacing w:line="360" w:lineRule="auto"/>
        <w:ind w:firstLine="480" w:firstLineChars="200"/>
        <w:rPr>
          <w:rFonts w:ascii="Times New Roman" w:hAnsi="Times New Roman" w:cs="Times New Roman"/>
          <w:sz w:val="24"/>
          <w:szCs w:val="28"/>
        </w:rPr>
      </w:pPr>
      <w:r>
        <w:rPr>
          <w:rFonts w:ascii="Times New Roman" w:hAnsi="Times New Roman" w:cs="Times New Roman"/>
          <w:sz w:val="24"/>
          <w:szCs w:val="24"/>
        </w:rPr>
        <w:t xml:space="preserve">The piezoelectric coefficient reflects the relationship between stress and </w:t>
      </w:r>
      <w:r>
        <w:rPr>
          <w:rFonts w:ascii="Times New Roman" w:hAnsi="Times New Roman" w:eastAsia="宋体" w:cs="Times New Roman"/>
          <w:sz w:val="24"/>
          <w:szCs w:val="24"/>
        </w:rPr>
        <w:t>electronic</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output</w:t>
      </w:r>
      <w:r>
        <w:rPr>
          <w:rFonts w:hint="eastAsia"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and </w:t>
      </w:r>
      <w:r>
        <w:rPr>
          <w:rFonts w:ascii="Times New Roman" w:hAnsi="Times New Roman" w:cs="Times New Roman"/>
          <w:sz w:val="24"/>
          <w:szCs w:val="24"/>
        </w:rPr>
        <w:t xml:space="preserve">when </w:t>
      </w:r>
      <w:r>
        <w:rPr>
          <w:rFonts w:hint="eastAsia" w:ascii="Times New Roman" w:hAnsi="Times New Roman" w:cs="Times New Roman"/>
          <w:sz w:val="24"/>
          <w:szCs w:val="24"/>
        </w:rPr>
        <w:t xml:space="preserve"> </w:t>
      </w:r>
      <m:oMath>
        <m:sSub>
          <m:sSubPr>
            <m:ctrlPr>
              <w:rPr>
                <w:rFonts w:ascii="Cambria Math" w:hAnsi="Cambria Math" w:cs="Times New Roman"/>
                <w:i/>
                <w:sz w:val="24"/>
                <w:szCs w:val="24"/>
              </w:rPr>
            </m:ctrlPr>
          </m:sSubPr>
          <m:e>
            <m:r>
              <m:rPr/>
              <w:rPr>
                <w:rFonts w:ascii="Cambria Math" w:hAnsi="Cambria Math" w:cs="Times New Roman"/>
                <w:sz w:val="24"/>
                <w:szCs w:val="24"/>
              </w:rPr>
              <m:t>d</m:t>
            </m:r>
            <m:ctrlPr>
              <w:rPr>
                <w:rFonts w:ascii="Cambria Math" w:hAnsi="Cambria Math" w:cs="Times New Roman"/>
                <w:i/>
                <w:sz w:val="24"/>
                <w:szCs w:val="24"/>
              </w:rPr>
            </m:ctrlPr>
          </m:e>
          <m:sub>
            <m:r>
              <m:rPr/>
              <w:rPr>
                <w:rFonts w:ascii="Cambria Math" w:hAnsi="Cambria Math" w:cs="Times New Roman"/>
                <w:sz w:val="24"/>
                <w:szCs w:val="24"/>
              </w:rPr>
              <m:t>11</m:t>
            </m:r>
            <m:ctrlPr>
              <w:rPr>
                <w:rFonts w:ascii="Cambria Math" w:hAnsi="Cambria Math" w:cs="Times New Roman"/>
                <w:i/>
                <w:sz w:val="24"/>
                <w:szCs w:val="24"/>
              </w:rPr>
            </m:ctrlPr>
          </m:sub>
        </m:sSub>
      </m:oMath>
      <w:r>
        <w:rPr>
          <w:rFonts w:ascii="Times New Roman" w:hAnsi="Times New Roman" w:cs="Times New Roman"/>
          <w:sz w:val="24"/>
          <w:szCs w:val="24"/>
        </w:rPr>
        <w:t xml:space="preserve"> is positive (negative)</w:t>
      </w:r>
      <w:r>
        <w:rPr>
          <w:rFonts w:hint="eastAsia" w:ascii="Times New Roman" w:hAnsi="Times New Roman" w:cs="Times New Roman"/>
          <w:sz w:val="24"/>
          <w:szCs w:val="24"/>
        </w:rPr>
        <w:t xml:space="preserve">, the </w:t>
      </w:r>
      <w:r>
        <w:rPr>
          <w:rFonts w:ascii="Times New Roman" w:hAnsi="Times New Roman" w:cs="Times New Roman"/>
          <w:sz w:val="24"/>
          <w:szCs w:val="24"/>
        </w:rPr>
        <w:t>intrinsic electric field generated by the piezoelectric effect</w:t>
      </w:r>
      <w:r>
        <w:rPr>
          <w:rFonts w:hint="eastAsia" w:ascii="Times New Roman" w:hAnsi="Times New Roman" w:cs="Times New Roman"/>
          <w:sz w:val="24"/>
          <w:szCs w:val="24"/>
        </w:rPr>
        <w:t xml:space="preserve"> </w:t>
      </w:r>
      <w:r>
        <w:rPr>
          <w:rFonts w:ascii="Times New Roman" w:hAnsi="Times New Roman" w:cs="Times New Roman"/>
          <w:sz w:val="24"/>
          <w:szCs w:val="24"/>
        </w:rPr>
        <w:t>is in the same (opposite)</w:t>
      </w:r>
      <w:r>
        <w:rPr>
          <w:rFonts w:hint="eastAsia" w:ascii="Times New Roman" w:hAnsi="Times New Roman" w:cs="Times New Roman"/>
          <w:sz w:val="24"/>
          <w:szCs w:val="24"/>
        </w:rPr>
        <w:t xml:space="preserve"> </w:t>
      </w:r>
      <w:r>
        <w:rPr>
          <w:rFonts w:ascii="Times New Roman" w:hAnsi="Times New Roman" w:cs="Times New Roman"/>
          <w:sz w:val="24"/>
          <w:szCs w:val="24"/>
        </w:rPr>
        <w:t>direction as the applied stress.</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Based on </w:t>
      </w:r>
      <w:r>
        <w:rPr>
          <w:rFonts w:hint="eastAsia" w:ascii="Times New Roman" w:hAnsi="Times New Roman" w:cs="Times New Roman"/>
          <w:sz w:val="24"/>
          <w:szCs w:val="24"/>
        </w:rPr>
        <w:t>the large in-plane piezoelectric polarization, the l</w:t>
      </w:r>
      <w:r>
        <w:rPr>
          <w:rFonts w:ascii="Times New Roman" w:hAnsi="Times New Roman" w:cs="Times New Roman"/>
          <w:sz w:val="24"/>
          <w:szCs w:val="24"/>
        </w:rPr>
        <w:t>arge polarized electric fields can be induced by</w:t>
      </w:r>
      <w:r>
        <w:rPr>
          <w:rFonts w:hint="eastAsia" w:ascii="Times New Roman" w:hAnsi="Times New Roman" w:cs="Times New Roman"/>
          <w:sz w:val="24"/>
          <w:szCs w:val="24"/>
        </w:rPr>
        <w:t xml:space="preserve"> </w:t>
      </w:r>
      <w:r>
        <w:rPr>
          <w:rFonts w:ascii="Times New Roman" w:hAnsi="Times New Roman" w:cs="Times New Roman"/>
          <w:sz w:val="24"/>
          <w:szCs w:val="24"/>
        </w:rPr>
        <w:t>applying a small strain which is not sufficient to affect the electron band structure</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Taking </w:t>
      </w:r>
      <w:r>
        <w:rPr>
          <w:rFonts w:hint="eastAsia" w:ascii="Times New Roman" w:hAnsi="Times New Roman" w:cs="Times New Roman"/>
          <w:sz w:val="24"/>
          <w:szCs w:val="24"/>
        </w:rPr>
        <w:t>1</w:t>
      </w:r>
      <w:r>
        <w:rPr>
          <w:rFonts w:hint="eastAsia" w:ascii="Times New Roman" w:hAnsi="Times New Roman" w:cs="Times New Roman"/>
          <w:i/>
          <w:iCs/>
          <w:sz w:val="24"/>
          <w:szCs w:val="24"/>
        </w:rPr>
        <w:t>T</w:t>
      </w:r>
      <w:r>
        <w:rPr>
          <w:rFonts w:hint="eastAsia" w:ascii="Times New Roman" w:hAnsi="Times New Roman" w:cs="Times New Roman"/>
          <w:sz w:val="24"/>
          <w:szCs w:val="24"/>
        </w:rPr>
        <w:t>-LaHF</w:t>
      </w:r>
      <w:r>
        <w:rPr>
          <w:rFonts w:ascii="Times New Roman" w:hAnsi="Times New Roman" w:cs="Times New Roman"/>
          <w:sz w:val="24"/>
          <w:szCs w:val="24"/>
        </w:rPr>
        <w:t xml:space="preserve"> under -3</w:t>
      </w:r>
      <w:r>
        <w:rPr>
          <w:rFonts w:hint="eastAsia" w:ascii="Times New Roman" w:hAnsi="Times New Roman" w:cs="Times New Roman"/>
          <w:sz w:val="24"/>
          <w:szCs w:val="24"/>
          <w:lang w:val="en-US" w:eastAsia="zh-CN"/>
        </w:rPr>
        <w:t>%</w:t>
      </w:r>
      <w:r>
        <w:rPr>
          <w:rFonts w:ascii="Times New Roman" w:hAnsi="Times New Roman" w:cs="Times New Roman"/>
          <w:sz w:val="24"/>
          <w:szCs w:val="24"/>
        </w:rPr>
        <w:t xml:space="preserve"> biaxial strain as an example</w:t>
      </w:r>
      <w:r>
        <w:rPr>
          <w:rFonts w:hint="eastAsia" w:ascii="Times New Roman" w:hAnsi="Times New Roman" w:cs="Times New Roman"/>
          <w:sz w:val="24"/>
          <w:szCs w:val="24"/>
        </w:rPr>
        <w:t xml:space="preserve"> (in Fig</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rPr>
        <w:t xml:space="preserve"> S</w:t>
      </w:r>
      <w:r>
        <w:rPr>
          <w:rFonts w:hint="eastAsia" w:ascii="Times New Roman" w:hAnsi="Times New Roman" w:cs="Times New Roman"/>
          <w:sz w:val="24"/>
          <w:szCs w:val="24"/>
          <w:lang w:val="en-US" w:eastAsia="zh-CN"/>
        </w:rPr>
        <w:t>8(c)</w:t>
      </w:r>
      <w:r>
        <w:rPr>
          <w:rFonts w:hint="eastAsia" w:ascii="Times New Roman" w:hAnsi="Times New Roman" w:cs="Times New Roman"/>
          <w:sz w:val="24"/>
          <w:szCs w:val="24"/>
        </w:rPr>
        <w:t>)</w:t>
      </w:r>
      <w:r>
        <w:rPr>
          <w:rFonts w:ascii="Times New Roman" w:hAnsi="Times New Roman" w:cs="Times New Roman"/>
          <w:sz w:val="24"/>
          <w:szCs w:val="24"/>
        </w:rPr>
        <w:t>,</w:t>
      </w:r>
      <w:r>
        <w:rPr>
          <w:rFonts w:hint="eastAsia" w:ascii="Times New Roman" w:hAnsi="Times New Roman" w:cs="Times New Roman"/>
          <w:sz w:val="24"/>
          <w:szCs w:val="24"/>
        </w:rPr>
        <w:t xml:space="preserve"> </w:t>
      </w:r>
      <w:r>
        <w:rPr>
          <w:rFonts w:ascii="Times New Roman" w:hAnsi="Times New Roman" w:cs="Times New Roman"/>
          <w:sz w:val="24"/>
          <w:szCs w:val="24"/>
        </w:rPr>
        <w:t>K</w:t>
      </w:r>
      <w:r>
        <w:rPr>
          <w:rFonts w:hint="eastAsia" w:ascii="Times New Roman" w:hAnsi="Times New Roman" w:cs="Times New Roman"/>
          <w:sz w:val="24"/>
          <w:szCs w:val="24"/>
        </w:rPr>
        <w:t xml:space="preserve"> </w:t>
      </w:r>
      <w:r>
        <w:rPr>
          <w:rFonts w:ascii="Times New Roman" w:hAnsi="Times New Roman" w:cs="Times New Roman"/>
          <w:sz w:val="24"/>
          <w:szCs w:val="24"/>
        </w:rPr>
        <w:t>valley charge carriers can be selectively excited by charge doping</w:t>
      </w:r>
      <w:r>
        <w:rPr>
          <w:rFonts w:hint="eastAsia" w:ascii="Times New Roman" w:hAnsi="Times New Roman" w:cs="Times New Roman"/>
          <w:sz w:val="24"/>
          <w:szCs w:val="24"/>
        </w:rPr>
        <w:t xml:space="preserve">. </w:t>
      </w:r>
      <w:r>
        <w:rPr>
          <w:rFonts w:ascii="Times New Roman" w:hAnsi="Times New Roman" w:cs="Times New Roman"/>
          <w:sz w:val="24"/>
          <w:szCs w:val="24"/>
        </w:rPr>
        <w:t>When the +</w:t>
      </w:r>
      <m:oMath>
        <m:r>
          <m:rPr/>
          <w:rPr>
            <w:rFonts w:ascii="Cambria Math" w:hAnsi="Cambria Math" w:cs="Times New Roman"/>
            <w:sz w:val="24"/>
            <w:szCs w:val="24"/>
          </w:rPr>
          <m:t>x</m:t>
        </m:r>
      </m:oMath>
      <w:r>
        <w:rPr>
          <w:rFonts w:hint="eastAsia" w:ascii="Times New Roman" w:hAnsi="Times New Roman" w:cs="Times New Roman"/>
          <w:sz w:val="24"/>
          <w:szCs w:val="24"/>
        </w:rPr>
        <w:t xml:space="preserve"> (-</w:t>
      </w:r>
      <m:oMath>
        <m:r>
          <m:rPr/>
          <w:rPr>
            <w:rFonts w:hint="eastAsia" w:ascii="Cambria Math" w:hAnsi="Cambria Math" w:cs="Times New Roman"/>
            <w:sz w:val="24"/>
            <w:szCs w:val="24"/>
          </w:rPr>
          <m:t>x</m:t>
        </m:r>
      </m:oMath>
      <w:r>
        <w:rPr>
          <w:rFonts w:hint="eastAsia" w:ascii="Times New Roman" w:hAnsi="Times New Roman" w:cs="Times New Roman"/>
          <w:sz w:val="24"/>
          <w:szCs w:val="24"/>
        </w:rPr>
        <w:t>)</w:t>
      </w:r>
      <w:r>
        <w:rPr>
          <w:rFonts w:ascii="Times New Roman" w:hAnsi="Times New Roman" w:cs="Times New Roman"/>
          <w:sz w:val="24"/>
          <w:szCs w:val="24"/>
        </w:rPr>
        <w:t xml:space="preserve"> uniaxial strain is applied,</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the </w:t>
      </w:r>
      <w:r>
        <w:rPr>
          <w:rFonts w:hint="eastAsia" w:ascii="Times New Roman" w:hAnsi="Times New Roman" w:cs="Times New Roman"/>
          <w:sz w:val="24"/>
          <w:szCs w:val="24"/>
        </w:rPr>
        <w:t xml:space="preserve">charge </w:t>
      </w:r>
      <w:r>
        <w:rPr>
          <w:rFonts w:ascii="Times New Roman" w:hAnsi="Times New Roman" w:cs="Times New Roman"/>
          <w:sz w:val="24"/>
          <w:szCs w:val="24"/>
        </w:rPr>
        <w:t>carrier</w:t>
      </w:r>
      <w:r>
        <w:rPr>
          <w:rFonts w:hint="eastAsia" w:ascii="Times New Roman" w:hAnsi="Times New Roman" w:cs="Times New Roman"/>
          <w:sz w:val="24"/>
          <w:szCs w:val="24"/>
        </w:rPr>
        <w:t>s</w:t>
      </w:r>
      <w:r>
        <w:rPr>
          <w:rFonts w:ascii="Times New Roman" w:hAnsi="Times New Roman" w:cs="Times New Roman"/>
          <w:sz w:val="24"/>
          <w:szCs w:val="24"/>
        </w:rPr>
        <w:t xml:space="preserve"> </w:t>
      </w:r>
      <w:r>
        <w:rPr>
          <w:rFonts w:hint="eastAsia" w:ascii="Times New Roman" w:hAnsi="Times New Roman" w:cs="Times New Roman"/>
          <w:sz w:val="24"/>
          <w:szCs w:val="24"/>
        </w:rPr>
        <w:t>are</w:t>
      </w:r>
      <w:r>
        <w:rPr>
          <w:rFonts w:ascii="Times New Roman" w:hAnsi="Times New Roman" w:cs="Times New Roman"/>
          <w:sz w:val="24"/>
          <w:szCs w:val="24"/>
        </w:rPr>
        <w:t xml:space="preserve"> driven by the polarized electric field to produce </w:t>
      </w:r>
      <m:oMath>
        <m:sSub>
          <m:sSubPr>
            <m:ctrlPr>
              <w:rPr>
                <w:rFonts w:ascii="Cambria Math" w:hAnsi="Cambria Math" w:eastAsia="宋体" w:cs="Times New Roman"/>
                <w:i/>
                <w:sz w:val="24"/>
                <w:szCs w:val="24"/>
              </w:rPr>
            </m:ctrlPr>
          </m:sSubPr>
          <m:e>
            <m:r>
              <m:rPr/>
              <w:rPr>
                <w:rFonts w:ascii="Cambria Math" w:hAnsi="Cambria Math" w:eastAsia="宋体" w:cs="Times New Roman"/>
                <w:sz w:val="24"/>
                <w:szCs w:val="24"/>
              </w:rPr>
              <m:t>v</m:t>
            </m:r>
            <m:ctrlPr>
              <w:rPr>
                <w:rFonts w:ascii="Cambria Math" w:hAnsi="Cambria Math" w:eastAsia="宋体" w:cs="Times New Roman"/>
                <w:i/>
                <w:sz w:val="24"/>
                <w:szCs w:val="24"/>
              </w:rPr>
            </m:ctrlPr>
          </m:e>
          <m:sub>
            <m:r>
              <m:rPr/>
              <w:rPr>
                <w:rFonts w:ascii="Cambria Math" w:hAnsi="Cambria Math" w:eastAsia="宋体" w:cs="Times New Roman"/>
                <w:sz w:val="24"/>
                <w:szCs w:val="24"/>
              </w:rPr>
              <m:t>∥</m:t>
            </m:r>
            <m:ctrlPr>
              <w:rPr>
                <w:rFonts w:ascii="Cambria Math" w:hAnsi="Cambria Math" w:eastAsia="宋体" w:cs="Times New Roman"/>
                <w:i/>
                <w:sz w:val="24"/>
                <w:szCs w:val="24"/>
              </w:rPr>
            </m:ctrlPr>
          </m:sub>
        </m:sSub>
      </m:oMath>
      <w:r>
        <w:rPr>
          <w:rFonts w:hint="eastAsia" w:ascii="Times New Roman" w:hAnsi="Times New Roman" w:cs="Times New Roman"/>
          <w:sz w:val="24"/>
          <w:szCs w:val="24"/>
        </w:rPr>
        <w:t xml:space="preserve">, while </w:t>
      </w:r>
      <m:oMath>
        <m:sSub>
          <m:sSubPr>
            <m:ctrlPr>
              <w:rPr>
                <w:rFonts w:ascii="Cambria Math" w:hAnsi="Cambria Math" w:eastAsia="宋体" w:cs="Times New Roman"/>
                <w:i/>
                <w:sz w:val="24"/>
                <w:szCs w:val="24"/>
              </w:rPr>
            </m:ctrlPr>
          </m:sSubPr>
          <m:e>
            <m:r>
              <m:rPr/>
              <w:rPr>
                <w:rFonts w:ascii="Cambria Math" w:hAnsi="Cambria Math" w:eastAsia="宋体" w:cs="Times New Roman"/>
                <w:sz w:val="24"/>
                <w:szCs w:val="24"/>
              </w:rPr>
              <m:t>v</m:t>
            </m:r>
            <m:ctrlPr>
              <w:rPr>
                <w:rFonts w:ascii="Cambria Math" w:hAnsi="Cambria Math" w:eastAsia="宋体" w:cs="Times New Roman"/>
                <w:i/>
                <w:sz w:val="24"/>
                <w:szCs w:val="24"/>
              </w:rPr>
            </m:ctrlPr>
          </m:e>
          <m:sub>
            <m:r>
              <m:rPr/>
              <w:rPr>
                <w:rFonts w:ascii="Cambria Math" w:hAnsi="Cambria Math" w:eastAsia="宋体" w:cs="Times New Roman"/>
                <w:sz w:val="24"/>
                <w:szCs w:val="24"/>
              </w:rPr>
              <m:t>⊥</m:t>
            </m:r>
            <m:ctrlPr>
              <w:rPr>
                <w:rFonts w:ascii="Cambria Math" w:hAnsi="Cambria Math" w:eastAsia="宋体" w:cs="Times New Roman"/>
                <w:i/>
                <w:sz w:val="24"/>
                <w:szCs w:val="24"/>
              </w:rPr>
            </m:ctrlPr>
          </m:sub>
        </m:sSub>
      </m:oMath>
      <w:r>
        <w:rPr>
          <w:rFonts w:hint="eastAsia" w:ascii="Times New Roman" w:hAnsi="Times New Roman" w:cs="Times New Roman"/>
          <w:sz w:val="24"/>
          <w:szCs w:val="24"/>
        </w:rPr>
        <w:t xml:space="preserve"> (-</w:t>
      </w:r>
      <m:oMath>
        <m:sSub>
          <m:sSubPr>
            <m:ctrlPr>
              <w:rPr>
                <w:rFonts w:ascii="Cambria Math" w:hAnsi="Cambria Math" w:eastAsia="宋体" w:cs="Times New Roman"/>
                <w:i/>
                <w:sz w:val="24"/>
                <w:szCs w:val="24"/>
              </w:rPr>
            </m:ctrlPr>
          </m:sSubPr>
          <m:e>
            <m:r>
              <m:rPr/>
              <w:rPr>
                <w:rFonts w:ascii="Cambria Math" w:hAnsi="Cambria Math" w:eastAsia="宋体" w:cs="Times New Roman"/>
                <w:sz w:val="24"/>
                <w:szCs w:val="24"/>
              </w:rPr>
              <m:t>v</m:t>
            </m:r>
            <m:ctrlPr>
              <w:rPr>
                <w:rFonts w:ascii="Cambria Math" w:hAnsi="Cambria Math" w:eastAsia="宋体" w:cs="Times New Roman"/>
                <w:i/>
                <w:sz w:val="24"/>
                <w:szCs w:val="24"/>
              </w:rPr>
            </m:ctrlPr>
          </m:e>
          <m:sub>
            <m:r>
              <m:rPr/>
              <w:rPr>
                <w:rFonts w:ascii="Cambria Math" w:hAnsi="Cambria Math" w:eastAsia="宋体" w:cs="Times New Roman"/>
                <w:sz w:val="24"/>
                <w:szCs w:val="24"/>
              </w:rPr>
              <m:t>⊥</m:t>
            </m:r>
            <m:ctrlPr>
              <w:rPr>
                <w:rFonts w:ascii="Cambria Math" w:hAnsi="Cambria Math" w:eastAsia="宋体" w:cs="Times New Roman"/>
                <w:i/>
                <w:sz w:val="24"/>
                <w:szCs w:val="24"/>
              </w:rPr>
            </m:ctrlPr>
          </m:sub>
        </m:sSub>
      </m:oMath>
      <w:r>
        <w:rPr>
          <w:rFonts w:hint="eastAsia" w:ascii="Times New Roman" w:hAnsi="Times New Roman" w:cs="Times New Roman"/>
          <w:sz w:val="24"/>
          <w:szCs w:val="24"/>
        </w:rPr>
        <w:t>)</w:t>
      </w:r>
      <w:r>
        <w:rPr>
          <w:rFonts w:ascii="Times New Roman" w:hAnsi="Times New Roman" w:cs="Times New Roman"/>
          <w:sz w:val="24"/>
          <w:szCs w:val="24"/>
        </w:rPr>
        <w:t xml:space="preserve"> is obtained under the action of</w:t>
      </w:r>
      <w:r>
        <w:rPr>
          <w:rFonts w:hint="eastAsia" w:ascii="Times New Roman" w:hAnsi="Times New Roman" w:cs="Times New Roman"/>
          <w:sz w:val="24"/>
          <w:szCs w:val="24"/>
        </w:rPr>
        <w:t xml:space="preserve"> unequal</w:t>
      </w:r>
      <w:r>
        <w:rPr>
          <w:rFonts w:ascii="Times New Roman" w:hAnsi="Times New Roman" w:cs="Times New Roman"/>
          <w:sz w:val="24"/>
          <w:szCs w:val="24"/>
        </w:rPr>
        <w:t xml:space="preserve"> B</w:t>
      </w:r>
      <w:r>
        <w:rPr>
          <w:rFonts w:hint="eastAsia" w:ascii="Times New Roman" w:hAnsi="Times New Roman" w:cs="Times New Roman"/>
          <w:sz w:val="24"/>
          <w:szCs w:val="24"/>
        </w:rPr>
        <w:t>erry</w:t>
      </w:r>
      <w:r>
        <w:rPr>
          <w:rFonts w:ascii="Times New Roman" w:hAnsi="Times New Roman" w:cs="Times New Roman"/>
          <w:sz w:val="24"/>
          <w:szCs w:val="24"/>
        </w:rPr>
        <w:t xml:space="preserve"> curvature</w:t>
      </w:r>
      <w:r>
        <w:rPr>
          <w:rFonts w:hint="eastAsia" w:ascii="Times New Roman" w:hAnsi="Times New Roman" w:cs="Times New Roman"/>
          <w:sz w:val="24"/>
          <w:szCs w:val="24"/>
        </w:rPr>
        <w:t xml:space="preserve">. </w:t>
      </w:r>
      <w:r>
        <w:rPr>
          <w:rFonts w:ascii="Times New Roman" w:hAnsi="Times New Roman" w:cs="Times New Roman"/>
          <w:sz w:val="24"/>
          <w:szCs w:val="28"/>
        </w:rPr>
        <w:t>The induction of the in-plane polarized electric field enables</w:t>
      </w:r>
      <w:r>
        <w:rPr>
          <w:rFonts w:hint="eastAsia" w:ascii="Times New Roman" w:hAnsi="Times New Roman" w:cs="Times New Roman"/>
          <w:sz w:val="24"/>
          <w:szCs w:val="28"/>
        </w:rPr>
        <w:t xml:space="preserve"> </w:t>
      </w:r>
      <w:r>
        <w:rPr>
          <w:rFonts w:ascii="Times New Roman" w:hAnsi="Times New Roman" w:cs="Times New Roman"/>
          <w:sz w:val="24"/>
          <w:szCs w:val="28"/>
        </w:rPr>
        <w:t xml:space="preserve">the realization of </w:t>
      </w:r>
      <w:r>
        <w:rPr>
          <w:rFonts w:hint="eastAsia" w:ascii="Times New Roman" w:hAnsi="Times New Roman" w:cs="Times New Roman"/>
          <w:sz w:val="24"/>
          <w:szCs w:val="28"/>
        </w:rPr>
        <w:t>P</w:t>
      </w:r>
      <w:r>
        <w:rPr>
          <w:rFonts w:ascii="Times New Roman" w:hAnsi="Times New Roman" w:cs="Times New Roman"/>
          <w:sz w:val="24"/>
          <w:szCs w:val="28"/>
        </w:rPr>
        <w:t>AVHE without dependence on any external field,</w:t>
      </w:r>
      <w:r>
        <w:rPr>
          <w:rFonts w:hint="eastAsia" w:ascii="Times New Roman" w:hAnsi="Times New Roman" w:cs="Times New Roman"/>
          <w:sz w:val="24"/>
          <w:szCs w:val="28"/>
        </w:rPr>
        <w:t xml:space="preserve"> which have </w:t>
      </w:r>
      <w:r>
        <w:rPr>
          <w:rFonts w:ascii="Times New Roman" w:hAnsi="Times New Roman" w:cs="Times New Roman"/>
          <w:sz w:val="24"/>
          <w:szCs w:val="28"/>
        </w:rPr>
        <w:t>great significance for</w:t>
      </w:r>
      <w:r>
        <w:rPr>
          <w:rFonts w:hint="eastAsia" w:ascii="Times New Roman" w:hAnsi="Times New Roman" w:cs="Times New Roman"/>
          <w:sz w:val="24"/>
          <w:szCs w:val="28"/>
        </w:rPr>
        <w:t xml:space="preserve"> </w:t>
      </w:r>
      <w:r>
        <w:rPr>
          <w:rFonts w:ascii="Times New Roman" w:hAnsi="Times New Roman" w:cs="Times New Roman"/>
          <w:sz w:val="24"/>
          <w:szCs w:val="28"/>
        </w:rPr>
        <w:t>the</w:t>
      </w:r>
      <w:r>
        <w:rPr>
          <w:rFonts w:hint="eastAsia" w:ascii="Times New Roman" w:hAnsi="Times New Roman" w:cs="Times New Roman"/>
          <w:sz w:val="24"/>
          <w:szCs w:val="28"/>
        </w:rPr>
        <w:t xml:space="preserve"> </w:t>
      </w:r>
      <w:r>
        <w:rPr>
          <w:rFonts w:ascii="Times New Roman" w:hAnsi="Times New Roman" w:cs="Times New Roman"/>
          <w:sz w:val="24"/>
          <w:szCs w:val="28"/>
        </w:rPr>
        <w:t>fundamental research of</w:t>
      </w:r>
      <w:r>
        <w:rPr>
          <w:rFonts w:hint="eastAsia" w:ascii="Times New Roman" w:hAnsi="Times New Roman" w:cs="Times New Roman"/>
          <w:sz w:val="24"/>
          <w:szCs w:val="28"/>
        </w:rPr>
        <w:t xml:space="preserve"> valley-related multiple Hall effect.</w:t>
      </w:r>
    </w:p>
    <w:p w14:paraId="13D4A311">
      <w:pPr>
        <w:spacing w:line="360" w:lineRule="auto"/>
        <w:jc w:val="center"/>
      </w:pPr>
      <w:r>
        <w:drawing>
          <wp:inline distT="0" distB="0" distL="0" distR="0">
            <wp:extent cx="5274310" cy="3308350"/>
            <wp:effectExtent l="0" t="0" r="1397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74310" cy="3308350"/>
                    </a:xfrm>
                    <a:prstGeom prst="rect">
                      <a:avLst/>
                    </a:prstGeom>
                  </pic:spPr>
                </pic:pic>
              </a:graphicData>
            </a:graphic>
          </wp:inline>
        </w:drawing>
      </w:r>
    </w:p>
    <w:p w14:paraId="239B7A65">
      <w:pPr>
        <w:spacing w:line="360" w:lineRule="auto"/>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w:t>
      </w:r>
      <w:r>
        <w:rPr>
          <w:rFonts w:hint="eastAsia" w:ascii="Times New Roman" w:hAnsi="Times New Roman" w:cs="Times New Roman"/>
          <w:b/>
          <w:bCs/>
          <w:szCs w:val="21"/>
          <w:lang w:val="en-US" w:eastAsia="zh-CN"/>
        </w:rPr>
        <w:t>8</w:t>
      </w:r>
      <w:r>
        <w:rPr>
          <w:rFonts w:hint="eastAsia" w:ascii="Times New Roman" w:hAnsi="Times New Roman" w:cs="Times New Roman"/>
          <w:b/>
          <w:bCs/>
          <w:szCs w:val="21"/>
        </w:rPr>
        <w:t xml:space="preserve">. </w:t>
      </w:r>
      <w:r>
        <w:rPr>
          <w:rFonts w:hint="eastAsia" w:ascii="Times New Roman" w:hAnsi="Times New Roman" w:cs="Times New Roman"/>
          <w:szCs w:val="21"/>
        </w:rPr>
        <w:t xml:space="preserve">The </w:t>
      </w:r>
      <w:r>
        <w:rPr>
          <w:rFonts w:ascii="Times New Roman" w:hAnsi="Times New Roman" w:cs="Times New Roman"/>
          <w:szCs w:val="21"/>
        </w:rPr>
        <w:t>diagrams of regulating Fermi energy levels</w:t>
      </w:r>
      <w:r>
        <w:rPr>
          <w:rFonts w:hint="eastAsia" w:ascii="Times New Roman" w:hAnsi="Times New Roman" w:cs="Times New Roman"/>
          <w:szCs w:val="21"/>
        </w:rPr>
        <w:t xml:space="preserve"> </w:t>
      </w:r>
      <w:r>
        <w:rPr>
          <w:rFonts w:ascii="Times New Roman" w:hAnsi="Times New Roman" w:cs="Times New Roman"/>
          <w:szCs w:val="21"/>
        </w:rPr>
        <w:t xml:space="preserve">under </w:t>
      </w:r>
      <w:r>
        <w:rPr>
          <w:rFonts w:hint="eastAsia" w:ascii="Times New Roman" w:hAnsi="Times New Roman" w:cs="Times New Roman"/>
          <w:szCs w:val="21"/>
        </w:rPr>
        <w:t>hole</w:t>
      </w:r>
      <w:r>
        <w:rPr>
          <w:rFonts w:ascii="Times New Roman" w:hAnsi="Times New Roman" w:cs="Times New Roman"/>
          <w:szCs w:val="21"/>
        </w:rPr>
        <w:t>-doping</w:t>
      </w:r>
      <w:r>
        <w:rPr>
          <w:rFonts w:hint="eastAsia" w:ascii="Times New Roman" w:hAnsi="Times New Roman" w:cs="Times New Roman"/>
          <w:szCs w:val="21"/>
        </w:rPr>
        <w:t xml:space="preserve"> for </w:t>
      </w:r>
      <w:r>
        <w:rPr>
          <w:rFonts w:ascii="Times New Roman" w:hAnsi="Times New Roman" w:cs="Times New Roman"/>
          <w:szCs w:val="21"/>
        </w:rPr>
        <w:t>2</w:t>
      </w:r>
      <w:r>
        <w:rPr>
          <w:rFonts w:ascii="Times New Roman" w:hAnsi="Times New Roman" w:cs="Times New Roman"/>
          <w:i/>
          <w:iCs/>
          <w:szCs w:val="21"/>
        </w:rPr>
        <w:t>H</w:t>
      </w:r>
      <w:r>
        <w:rPr>
          <w:rFonts w:ascii="Times New Roman" w:hAnsi="Times New Roman" w:cs="Times New Roman"/>
          <w:szCs w:val="21"/>
        </w:rPr>
        <w:t>-LaHF</w:t>
      </w:r>
      <w:r>
        <w:rPr>
          <w:rFonts w:hint="eastAsia" w:ascii="Times New Roman" w:hAnsi="Times New Roman" w:cs="Times New Roman"/>
          <w:szCs w:val="21"/>
        </w:rPr>
        <w:t xml:space="preserve"> at (a) -3% and (b) +3% b</w:t>
      </w:r>
      <w:r>
        <w:rPr>
          <w:rFonts w:ascii="Times New Roman" w:hAnsi="Times New Roman" w:cs="Times New Roman"/>
          <w:szCs w:val="21"/>
        </w:rPr>
        <w:t>iaxial strain.</w:t>
      </w:r>
      <w:r>
        <w:rPr>
          <w:rFonts w:hint="eastAsia" w:ascii="Times New Roman" w:hAnsi="Times New Roman" w:cs="Times New Roman"/>
          <w:szCs w:val="21"/>
        </w:rPr>
        <w:t xml:space="preserve"> The </w:t>
      </w:r>
      <w:r>
        <w:rPr>
          <w:rFonts w:ascii="Times New Roman" w:hAnsi="Times New Roman" w:cs="Times New Roman"/>
          <w:szCs w:val="21"/>
        </w:rPr>
        <w:t>diagrams of regulating Fermi energy levels</w:t>
      </w:r>
      <w:r>
        <w:rPr>
          <w:rFonts w:hint="eastAsia" w:ascii="Times New Roman" w:hAnsi="Times New Roman" w:cs="Times New Roman"/>
          <w:szCs w:val="21"/>
        </w:rPr>
        <w:t xml:space="preserve"> </w:t>
      </w:r>
      <w:r>
        <w:rPr>
          <w:rFonts w:ascii="Times New Roman" w:hAnsi="Times New Roman" w:cs="Times New Roman"/>
          <w:szCs w:val="21"/>
        </w:rPr>
        <w:t>under electron-doping</w:t>
      </w:r>
      <w:r>
        <w:rPr>
          <w:rFonts w:hint="eastAsia" w:ascii="Times New Roman" w:hAnsi="Times New Roman" w:cs="Times New Roman"/>
          <w:szCs w:val="21"/>
        </w:rPr>
        <w:t xml:space="preserve"> for </w:t>
      </w:r>
      <w:r>
        <w:rPr>
          <w:rFonts w:ascii="Times New Roman" w:hAnsi="Times New Roman" w:cs="Times New Roman"/>
          <w:szCs w:val="21"/>
        </w:rPr>
        <w:t>1</w:t>
      </w:r>
      <w:r>
        <w:rPr>
          <w:rFonts w:ascii="Times New Roman" w:hAnsi="Times New Roman" w:cs="Times New Roman"/>
          <w:i/>
          <w:iCs/>
          <w:szCs w:val="21"/>
        </w:rPr>
        <w:t>T</w:t>
      </w:r>
      <w:r>
        <w:rPr>
          <w:rFonts w:ascii="Times New Roman" w:hAnsi="Times New Roman" w:cs="Times New Roman"/>
          <w:szCs w:val="21"/>
        </w:rPr>
        <w:t>-LaHF</w:t>
      </w:r>
      <w:r>
        <w:rPr>
          <w:rFonts w:hint="eastAsia" w:ascii="Times New Roman" w:hAnsi="Times New Roman" w:cs="Times New Roman"/>
          <w:szCs w:val="21"/>
        </w:rPr>
        <w:t xml:space="preserve"> at (c) -3% and (d) +3% b</w:t>
      </w:r>
      <w:r>
        <w:rPr>
          <w:rFonts w:ascii="Times New Roman" w:hAnsi="Times New Roman" w:cs="Times New Roman"/>
          <w:szCs w:val="21"/>
        </w:rPr>
        <w:t>iaxial strain.</w:t>
      </w:r>
      <w:r>
        <w:rPr>
          <w:rFonts w:hint="eastAsia" w:ascii="Times New Roman" w:hAnsi="Times New Roman" w:cs="Times New Roman"/>
          <w:szCs w:val="21"/>
        </w:rPr>
        <w:t xml:space="preserve"> </w:t>
      </w:r>
      <w:r>
        <w:rPr>
          <w:rFonts w:ascii="Times New Roman" w:hAnsi="Times New Roman" w:cs="Times New Roman"/>
          <w:szCs w:val="21"/>
        </w:rPr>
        <w:t>Under different biaxial strain</w:t>
      </w:r>
      <w:r>
        <w:rPr>
          <w:rFonts w:hint="eastAsia" w:ascii="Times New Roman" w:hAnsi="Times New Roman" w:cs="Times New Roman"/>
          <w:szCs w:val="21"/>
        </w:rPr>
        <w:t>,</w:t>
      </w:r>
      <w:r>
        <w:rPr>
          <w:rFonts w:ascii="Times New Roman" w:hAnsi="Times New Roman" w:cs="Times New Roman"/>
          <w:szCs w:val="21"/>
        </w:rPr>
        <w:t xml:space="preserve"> </w:t>
      </w:r>
      <w:r>
        <w:rPr>
          <w:rFonts w:hint="eastAsia" w:ascii="Times New Roman" w:hAnsi="Times New Roman" w:cs="Times New Roman"/>
          <w:szCs w:val="21"/>
        </w:rPr>
        <w:t>t</w:t>
      </w:r>
      <w:r>
        <w:rPr>
          <w:rFonts w:ascii="Times New Roman" w:hAnsi="Times New Roman" w:cs="Times New Roman"/>
          <w:szCs w:val="21"/>
        </w:rPr>
        <w:t xml:space="preserve">he diagram of the </w:t>
      </w:r>
      <w:r>
        <w:rPr>
          <w:rFonts w:hint="eastAsia" w:ascii="Times New Roman" w:hAnsi="Times New Roman" w:cs="Times New Roman"/>
          <w:szCs w:val="21"/>
        </w:rPr>
        <w:t>P</w:t>
      </w:r>
      <w:r>
        <w:rPr>
          <w:rFonts w:ascii="Times New Roman" w:hAnsi="Times New Roman" w:cs="Times New Roman"/>
          <w:szCs w:val="21"/>
        </w:rPr>
        <w:t>AVHE</w:t>
      </w:r>
      <w:r>
        <w:rPr>
          <w:rFonts w:hint="eastAsia" w:ascii="Times New Roman" w:hAnsi="Times New Roman" w:cs="Times New Roman"/>
          <w:szCs w:val="21"/>
        </w:rPr>
        <w:t xml:space="preserve"> for (e)-(h) </w:t>
      </w:r>
      <w:r>
        <w:rPr>
          <w:rFonts w:ascii="Times New Roman" w:hAnsi="Times New Roman" w:cs="Times New Roman"/>
          <w:szCs w:val="21"/>
        </w:rPr>
        <w:t>2</w:t>
      </w:r>
      <w:r>
        <w:rPr>
          <w:rFonts w:ascii="Times New Roman" w:hAnsi="Times New Roman" w:cs="Times New Roman"/>
          <w:i/>
          <w:iCs/>
          <w:szCs w:val="21"/>
        </w:rPr>
        <w:t>H</w:t>
      </w:r>
      <w:r>
        <w:rPr>
          <w:rFonts w:ascii="Times New Roman" w:hAnsi="Times New Roman" w:cs="Times New Roman"/>
          <w:szCs w:val="21"/>
        </w:rPr>
        <w:t>-LaHF</w:t>
      </w:r>
      <w:r>
        <w:rPr>
          <w:rFonts w:hint="eastAsia" w:ascii="Times New Roman" w:hAnsi="Times New Roman" w:cs="Times New Roman"/>
          <w:szCs w:val="21"/>
        </w:rPr>
        <w:t xml:space="preserve"> and (i)-(l) </w:t>
      </w:r>
      <w:r>
        <w:rPr>
          <w:rFonts w:ascii="Times New Roman" w:hAnsi="Times New Roman" w:cs="Times New Roman"/>
          <w:szCs w:val="21"/>
        </w:rPr>
        <w:t>1</w:t>
      </w:r>
      <w:r>
        <w:rPr>
          <w:rFonts w:ascii="Times New Roman" w:hAnsi="Times New Roman" w:cs="Times New Roman"/>
          <w:i/>
          <w:iCs/>
          <w:szCs w:val="21"/>
        </w:rPr>
        <w:t>T</w:t>
      </w:r>
      <w:r>
        <w:rPr>
          <w:rFonts w:ascii="Times New Roman" w:hAnsi="Times New Roman" w:cs="Times New Roman"/>
          <w:szCs w:val="21"/>
        </w:rPr>
        <w:t>-LaHF</w:t>
      </w:r>
      <w:r>
        <w:rPr>
          <w:rFonts w:hint="eastAsia" w:ascii="Times New Roman" w:hAnsi="Times New Roman" w:cs="Times New Roman"/>
          <w:szCs w:val="21"/>
        </w:rPr>
        <w:t xml:space="preserve"> </w:t>
      </w:r>
      <w:r>
        <w:rPr>
          <w:rFonts w:ascii="Times New Roman" w:hAnsi="Times New Roman" w:cs="Times New Roman"/>
          <w:szCs w:val="21"/>
        </w:rPr>
        <w:t xml:space="preserve">when </w:t>
      </w:r>
      <w:r>
        <w:rPr>
          <w:rFonts w:hint="eastAsia" w:ascii="Times New Roman" w:hAnsi="Times New Roman" w:cs="Times New Roman"/>
          <w:szCs w:val="21"/>
        </w:rPr>
        <w:t>different</w:t>
      </w:r>
      <w:r>
        <w:rPr>
          <w:rFonts w:ascii="Times New Roman" w:hAnsi="Times New Roman" w:cs="Times New Roman"/>
          <w:szCs w:val="21"/>
        </w:rPr>
        <w:t xml:space="preserve"> </w:t>
      </w:r>
      <w:r>
        <w:rPr>
          <w:rFonts w:hint="eastAsia" w:ascii="Times New Roman" w:hAnsi="Times New Roman" w:cs="Times New Roman"/>
          <w:szCs w:val="21"/>
        </w:rPr>
        <w:t>stress</w:t>
      </w:r>
      <w:r>
        <w:rPr>
          <w:rFonts w:ascii="Times New Roman" w:hAnsi="Times New Roman" w:cs="Times New Roman"/>
          <w:szCs w:val="21"/>
        </w:rPr>
        <w:t xml:space="preserve"> is applied</w:t>
      </w:r>
      <w:r>
        <w:rPr>
          <w:rFonts w:hint="eastAsia" w:ascii="Times New Roman" w:hAnsi="Times New Roman" w:cs="Times New Roman"/>
          <w:szCs w:val="21"/>
        </w:rPr>
        <w:t>.</w:t>
      </w:r>
    </w:p>
    <w:p w14:paraId="10DCA1DC">
      <w:r>
        <w:br w:type="page"/>
      </w:r>
    </w:p>
    <w:p w14:paraId="39CB71EC">
      <w:pPr>
        <w:spacing w:line="360" w:lineRule="auto"/>
      </w:pPr>
      <w:r>
        <w:drawing>
          <wp:inline distT="0" distB="0" distL="0" distR="0">
            <wp:extent cx="5274310" cy="2907665"/>
            <wp:effectExtent l="0" t="0" r="13970" b="3175"/>
            <wp:docPr id="179121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1074" name="图片 1"/>
                    <pic:cNvPicPr>
                      <a:picLocks noChangeAspect="1"/>
                    </pic:cNvPicPr>
                  </pic:nvPicPr>
                  <pic:blipFill>
                    <a:blip r:embed="rId13"/>
                    <a:stretch>
                      <a:fillRect/>
                    </a:stretch>
                  </pic:blipFill>
                  <pic:spPr>
                    <a:xfrm>
                      <a:off x="0" y="0"/>
                      <a:ext cx="5274310" cy="2907665"/>
                    </a:xfrm>
                    <a:prstGeom prst="rect">
                      <a:avLst/>
                    </a:prstGeom>
                  </pic:spPr>
                </pic:pic>
              </a:graphicData>
            </a:graphic>
          </wp:inline>
        </w:drawing>
      </w:r>
    </w:p>
    <w:p w14:paraId="470A3C15">
      <w:pPr>
        <w:spacing w:line="360" w:lineRule="auto"/>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w:t>
      </w:r>
      <w:r>
        <w:rPr>
          <w:rFonts w:hint="eastAsia" w:ascii="Times New Roman" w:hAnsi="Times New Roman" w:cs="Times New Roman"/>
          <w:b/>
          <w:bCs/>
          <w:szCs w:val="21"/>
          <w:lang w:val="en-US" w:eastAsia="zh-CN"/>
        </w:rPr>
        <w:t>9</w:t>
      </w:r>
      <w:r>
        <w:rPr>
          <w:rFonts w:hint="eastAsia" w:ascii="Times New Roman" w:hAnsi="Times New Roman" w:cs="Times New Roman"/>
          <w:b/>
          <w:bCs/>
          <w:szCs w:val="21"/>
        </w:rPr>
        <w:t xml:space="preserve">. </w:t>
      </w:r>
      <w:r>
        <w:rPr>
          <w:rFonts w:ascii="Times New Roman" w:hAnsi="Times New Roman" w:cs="Times New Roman"/>
          <w:szCs w:val="21"/>
        </w:rPr>
        <w:t>Plane averaged electrostatic potential</w:t>
      </w:r>
      <w:r>
        <w:rPr>
          <w:rFonts w:hint="eastAsia" w:ascii="Times New Roman" w:hAnsi="Times New Roman" w:cs="Times New Roman"/>
          <w:szCs w:val="21"/>
        </w:rPr>
        <w:t xml:space="preserve"> for (a) AA-0, (b) AA-1, (c) AA-2, (d) AB-0, (e) AB-1, (f) AB-1 stackings. </w:t>
      </w:r>
      <w:r>
        <w:rPr>
          <w:rFonts w:ascii="Times New Roman" w:hAnsi="Times New Roman" w:cs="Times New Roman"/>
          <w:szCs w:val="21"/>
        </w:rPr>
        <w:t>Red arrows and numbers represent</w:t>
      </w:r>
      <w:r>
        <w:rPr>
          <w:rFonts w:hint="eastAsia" w:ascii="Times New Roman" w:hAnsi="Times New Roman" w:cs="Times New Roman"/>
          <w:szCs w:val="21"/>
        </w:rPr>
        <w:t xml:space="preserve"> the</w:t>
      </w:r>
      <w:r>
        <w:rPr>
          <w:rFonts w:ascii="Times New Roman" w:hAnsi="Times New Roman" w:cs="Times New Roman"/>
          <w:szCs w:val="21"/>
        </w:rPr>
        <w:t xml:space="preserve"> charge transfer between layers</w:t>
      </w:r>
      <w:r>
        <w:rPr>
          <w:rFonts w:hint="eastAsia" w:ascii="Times New Roman" w:hAnsi="Times New Roman" w:cs="Times New Roman"/>
          <w:szCs w:val="21"/>
        </w:rPr>
        <w:t>.</w:t>
      </w:r>
    </w:p>
    <w:p w14:paraId="7893284D">
      <w:pPr>
        <w:widowControl/>
        <w:jc w:val="left"/>
      </w:pPr>
    </w:p>
    <w:p w14:paraId="58519D94">
      <w:pPr>
        <w:widowControl/>
        <w:jc w:val="left"/>
      </w:pPr>
    </w:p>
    <w:p w14:paraId="4F2A70FD">
      <w:pPr>
        <w:widowControl/>
        <w:jc w:val="left"/>
      </w:pPr>
    </w:p>
    <w:p w14:paraId="2307A533">
      <w:pPr>
        <w:widowControl/>
        <w:jc w:val="left"/>
      </w:pPr>
    </w:p>
    <w:p w14:paraId="291A71FF">
      <w:pPr>
        <w:spacing w:line="360" w:lineRule="auto"/>
      </w:pPr>
      <w:r>
        <w:drawing>
          <wp:inline distT="0" distB="0" distL="114300" distR="114300">
            <wp:extent cx="5265420" cy="2366645"/>
            <wp:effectExtent l="0" t="0" r="762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65420" cy="2366645"/>
                    </a:xfrm>
                    <a:prstGeom prst="rect">
                      <a:avLst/>
                    </a:prstGeom>
                    <a:noFill/>
                    <a:ln>
                      <a:noFill/>
                    </a:ln>
                  </pic:spPr>
                </pic:pic>
              </a:graphicData>
            </a:graphic>
          </wp:inline>
        </w:drawing>
      </w:r>
    </w:p>
    <w:p w14:paraId="7B2D2654">
      <w:pPr>
        <w:spacing w:before="156" w:beforeLines="50" w:line="360" w:lineRule="auto"/>
        <w:rPr>
          <w:rFonts w:ascii="Times New Roman" w:hAnsi="Times New Roman" w:cs="Times New Roman"/>
        </w:rPr>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S1</w:t>
      </w:r>
      <w:r>
        <w:rPr>
          <w:rFonts w:hint="eastAsia" w:ascii="Times New Roman" w:hAnsi="Times New Roman" w:cs="Times New Roman"/>
          <w:b/>
          <w:bCs/>
          <w:szCs w:val="21"/>
          <w:lang w:val="en-US" w:eastAsia="zh-CN"/>
        </w:rPr>
        <w:t>0</w:t>
      </w:r>
      <w:r>
        <w:rPr>
          <w:rFonts w:hint="eastAsia" w:ascii="Times New Roman" w:hAnsi="Times New Roman" w:cs="Times New Roman"/>
          <w:b/>
          <w:bCs/>
          <w:szCs w:val="21"/>
        </w:rPr>
        <w:t>.</w:t>
      </w:r>
      <w:r>
        <w:rPr>
          <w:rFonts w:hint="eastAsia" w:ascii="Times New Roman" w:hAnsi="Times New Roman" w:cs="Times New Roman"/>
          <w:szCs w:val="21"/>
        </w:rPr>
        <w:t xml:space="preserve"> (a) </w:t>
      </w:r>
      <w:r>
        <w:rPr>
          <w:rFonts w:ascii="Times New Roman" w:hAnsi="Times New Roman" w:cs="Times New Roman"/>
          <w:szCs w:val="21"/>
        </w:rPr>
        <w:t>T</w:t>
      </w:r>
      <w:r>
        <w:rPr>
          <w:rFonts w:hint="eastAsia" w:ascii="Times New Roman" w:hAnsi="Times New Roman" w:cs="Times New Roman"/>
          <w:szCs w:val="21"/>
        </w:rPr>
        <w:t xml:space="preserve">he energy of AA-0, AA-1, AA-2, AB-0, AB-1 and AB-2 stackings with FM and AFM states. (b) Schematic of the orbital dependent interlayer exchange interactions. The hopping from </w:t>
      </w:r>
      <m:oMath>
        <m:sSub>
          <m:sSubPr>
            <m:ctrlPr>
              <w:rPr>
                <w:rStyle w:val="13"/>
                <w:rFonts w:ascii="Cambria Math" w:hAnsi="Cambria Math" w:cs="Times New Roman"/>
                <w:i/>
              </w:rPr>
            </m:ctrlPr>
          </m:sSubPr>
          <m:e>
            <m:r>
              <m:rPr/>
              <w:rPr>
                <w:rStyle w:val="13"/>
                <w:rFonts w:ascii="Cambria Math" w:hAnsi="Cambria Math" w:cs="Times New Roman"/>
              </w:rPr>
              <m:t>d</m:t>
            </m:r>
            <m:ctrlPr>
              <w:rPr>
                <w:rStyle w:val="13"/>
                <w:rFonts w:ascii="Cambria Math" w:hAnsi="Cambria Math" w:cs="Times New Roman"/>
                <w:i/>
              </w:rPr>
            </m:ctrlPr>
          </m:e>
          <m:sub>
            <m:sSup>
              <m:sSupPr>
                <m:ctrlPr>
                  <w:rPr>
                    <w:rStyle w:val="13"/>
                    <w:rFonts w:ascii="Cambria Math" w:hAnsi="Cambria Math" w:cs="Times New Roman"/>
                    <w:i/>
                  </w:rPr>
                </m:ctrlPr>
              </m:sSupPr>
              <m:e>
                <m:r>
                  <m:rPr/>
                  <w:rPr>
                    <w:rStyle w:val="13"/>
                    <w:rFonts w:ascii="Cambria Math" w:hAnsi="Cambria Math" w:cs="Times New Roman"/>
                  </w:rPr>
                  <m:t>z</m:t>
                </m:r>
                <m:ctrlPr>
                  <w:rPr>
                    <w:rStyle w:val="13"/>
                    <w:rFonts w:ascii="Cambria Math" w:hAnsi="Cambria Math" w:cs="Times New Roman"/>
                    <w:i/>
                  </w:rPr>
                </m:ctrlPr>
              </m:e>
              <m:sup>
                <m:r>
                  <m:rPr/>
                  <w:rPr>
                    <w:rStyle w:val="13"/>
                    <w:rFonts w:ascii="Cambria Math" w:hAnsi="Cambria Math" w:cs="Times New Roman"/>
                  </w:rPr>
                  <m:t>2</m:t>
                </m:r>
                <m:ctrlPr>
                  <w:rPr>
                    <w:rStyle w:val="13"/>
                    <w:rFonts w:ascii="Cambria Math" w:hAnsi="Cambria Math" w:cs="Times New Roman"/>
                    <w:i/>
                  </w:rPr>
                </m:ctrlPr>
              </m:sup>
            </m:sSup>
            <m:ctrlPr>
              <w:rPr>
                <w:rStyle w:val="13"/>
                <w:rFonts w:ascii="Cambria Math" w:hAnsi="Cambria Math" w:cs="Times New Roman"/>
                <w:i/>
              </w:rPr>
            </m:ctrlPr>
          </m:sub>
        </m:sSub>
      </m:oMath>
      <w:r>
        <w:rPr>
          <w:rStyle w:val="13"/>
          <w:rFonts w:ascii="Times New Roman" w:hAnsi="Times New Roman" w:cs="Times New Roman"/>
        </w:rPr>
        <w:t xml:space="preserve"> to </w:t>
      </w:r>
      <m:oMath>
        <m:sSub>
          <m:sSubPr>
            <m:ctrlPr>
              <w:rPr>
                <w:rStyle w:val="13"/>
                <w:rFonts w:ascii="Cambria Math" w:hAnsi="Cambria Math" w:cs="Times New Roman"/>
                <w:i/>
              </w:rPr>
            </m:ctrlPr>
          </m:sSubPr>
          <m:e>
            <m:r>
              <m:rPr/>
              <w:rPr>
                <w:rStyle w:val="13"/>
                <w:rFonts w:ascii="Cambria Math" w:hAnsi="Cambria Math" w:cs="Times New Roman"/>
              </w:rPr>
              <m:t>d</m:t>
            </m:r>
            <m:ctrlPr>
              <w:rPr>
                <w:rStyle w:val="13"/>
                <w:rFonts w:ascii="Cambria Math" w:hAnsi="Cambria Math" w:cs="Times New Roman"/>
                <w:i/>
              </w:rPr>
            </m:ctrlPr>
          </m:e>
          <m:sub>
            <m:sSup>
              <m:sSupPr>
                <m:ctrlPr>
                  <w:rPr>
                    <w:rStyle w:val="13"/>
                    <w:rFonts w:ascii="Cambria Math" w:hAnsi="Cambria Math" w:cs="Times New Roman"/>
                    <w:i/>
                  </w:rPr>
                </m:ctrlPr>
              </m:sSupPr>
              <m:e>
                <m:r>
                  <m:rPr/>
                  <w:rPr>
                    <w:rStyle w:val="13"/>
                    <w:rFonts w:ascii="Cambria Math" w:hAnsi="Cambria Math" w:cs="Times New Roman"/>
                  </w:rPr>
                  <m:t>z</m:t>
                </m:r>
                <m:ctrlPr>
                  <w:rPr>
                    <w:rStyle w:val="13"/>
                    <w:rFonts w:ascii="Cambria Math" w:hAnsi="Cambria Math" w:cs="Times New Roman"/>
                    <w:i/>
                  </w:rPr>
                </m:ctrlPr>
              </m:e>
              <m:sup>
                <m:r>
                  <m:rPr/>
                  <w:rPr>
                    <w:rStyle w:val="13"/>
                    <w:rFonts w:ascii="Cambria Math" w:hAnsi="Cambria Math" w:cs="Times New Roman"/>
                  </w:rPr>
                  <m:t>2</m:t>
                </m:r>
                <m:ctrlPr>
                  <w:rPr>
                    <w:rStyle w:val="13"/>
                    <w:rFonts w:ascii="Cambria Math" w:hAnsi="Cambria Math" w:cs="Times New Roman"/>
                    <w:i/>
                  </w:rPr>
                </m:ctrlPr>
              </m:sup>
            </m:sSup>
            <m:ctrlPr>
              <w:rPr>
                <w:rStyle w:val="13"/>
                <w:rFonts w:ascii="Cambria Math" w:hAnsi="Cambria Math" w:cs="Times New Roman"/>
                <w:i/>
              </w:rPr>
            </m:ctrlPr>
          </m:sub>
        </m:sSub>
      </m:oMath>
      <w:r>
        <w:rPr>
          <w:rStyle w:val="13"/>
          <w:rFonts w:hint="eastAsia" w:hAnsi="Cambria Math" w:cs="Times New Roman"/>
        </w:rPr>
        <w:t xml:space="preserve"> </w:t>
      </w:r>
      <w:r>
        <w:rPr>
          <w:rStyle w:val="13"/>
          <w:rFonts w:ascii="Times New Roman" w:hAnsi="Times New Roman" w:cs="Times New Roman"/>
        </w:rPr>
        <w:t xml:space="preserve">is </w:t>
      </w:r>
      <w:r>
        <w:rPr>
          <w:rStyle w:val="13"/>
          <w:rFonts w:hint="eastAsia" w:ascii="Times New Roman" w:hAnsi="Times New Roman" w:cs="Times New Roman"/>
        </w:rPr>
        <w:t>in AFM exchange, while it is prohibited in the FM exchange.</w:t>
      </w:r>
    </w:p>
    <w:p w14:paraId="234F209F">
      <w:pPr>
        <w:widowControl/>
        <w:jc w:val="left"/>
      </w:pPr>
      <w:r>
        <w:br w:type="page"/>
      </w:r>
    </w:p>
    <w:p w14:paraId="42CF5585">
      <w:pPr>
        <w:spacing w:line="360" w:lineRule="auto"/>
      </w:pPr>
      <w:r>
        <w:drawing>
          <wp:inline distT="0" distB="0" distL="114300" distR="114300">
            <wp:extent cx="5265420" cy="1823085"/>
            <wp:effectExtent l="0" t="0" r="762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5265420" cy="1823085"/>
                    </a:xfrm>
                    <a:prstGeom prst="rect">
                      <a:avLst/>
                    </a:prstGeom>
                    <a:noFill/>
                    <a:ln>
                      <a:noFill/>
                    </a:ln>
                  </pic:spPr>
                </pic:pic>
              </a:graphicData>
            </a:graphic>
          </wp:inline>
        </w:drawing>
      </w:r>
    </w:p>
    <w:p w14:paraId="64A2C7F2">
      <w:pPr>
        <w:spacing w:line="360" w:lineRule="auto"/>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S1</w:t>
      </w:r>
      <w:r>
        <w:rPr>
          <w:rFonts w:hint="eastAsia" w:ascii="Times New Roman" w:hAnsi="Times New Roman" w:cs="Times New Roman"/>
          <w:b/>
          <w:bCs/>
          <w:szCs w:val="21"/>
          <w:lang w:val="en-US" w:eastAsia="zh-CN"/>
        </w:rPr>
        <w:t>1</w:t>
      </w:r>
      <w:r>
        <w:rPr>
          <w:rFonts w:hint="eastAsia" w:ascii="Times New Roman" w:hAnsi="Times New Roman" w:cs="Times New Roman"/>
          <w:b/>
          <w:bCs/>
          <w:szCs w:val="21"/>
        </w:rPr>
        <w:t>.</w:t>
      </w:r>
      <w:r>
        <w:rPr>
          <w:rFonts w:hint="eastAsia" w:ascii="Times New Roman" w:hAnsi="Times New Roman" w:cs="Times New Roman"/>
          <w:szCs w:val="21"/>
        </w:rPr>
        <w:t xml:space="preserve"> </w:t>
      </w:r>
      <w:r>
        <w:rPr>
          <w:rFonts w:ascii="Times New Roman" w:hAnsi="Times New Roman" w:cs="Times New Roman"/>
          <w:szCs w:val="21"/>
        </w:rPr>
        <w:t xml:space="preserve">The </w:t>
      </w:r>
      <w:r>
        <w:rPr>
          <w:rFonts w:hint="eastAsia" w:ascii="Times New Roman" w:hAnsi="Times New Roman" w:cs="Times New Roman"/>
          <w:szCs w:val="21"/>
        </w:rPr>
        <w:t>Berry curvature of AA-2 and  AB-0 stacking.</w:t>
      </w:r>
    </w:p>
    <w:p w14:paraId="6E1871D9">
      <w:pPr>
        <w:spacing w:line="360" w:lineRule="auto"/>
      </w:pPr>
    </w:p>
    <w:p w14:paraId="52DCB17E">
      <w:pPr>
        <w:spacing w:line="360" w:lineRule="auto"/>
      </w:pPr>
    </w:p>
    <w:p w14:paraId="303FB114">
      <w:pPr>
        <w:spacing w:line="360" w:lineRule="auto"/>
      </w:pPr>
      <w:r>
        <w:drawing>
          <wp:inline distT="0" distB="0" distL="0" distR="0">
            <wp:extent cx="5274310" cy="3975735"/>
            <wp:effectExtent l="0" t="0" r="0" b="0"/>
            <wp:docPr id="20861808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80868"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3975735"/>
                    </a:xfrm>
                    <a:prstGeom prst="rect">
                      <a:avLst/>
                    </a:prstGeom>
                    <a:noFill/>
                    <a:ln>
                      <a:noFill/>
                    </a:ln>
                  </pic:spPr>
                </pic:pic>
              </a:graphicData>
            </a:graphic>
          </wp:inline>
        </w:drawing>
      </w:r>
    </w:p>
    <w:p w14:paraId="13F061EB">
      <w:pPr>
        <w:spacing w:line="360" w:lineRule="auto"/>
        <w:rPr>
          <w:rFonts w:hint="eastAsia" w:ascii="Times New Roman" w:hAnsi="Times New Roman" w:cs="Times New Roman"/>
          <w:szCs w:val="21"/>
        </w:rPr>
      </w:pPr>
      <w:r>
        <w:rPr>
          <w:rFonts w:ascii="Times New Roman" w:hAnsi="Times New Roman" w:cs="Times New Roman"/>
          <w:b/>
          <w:bCs/>
          <w:szCs w:val="21"/>
        </w:rPr>
        <w:t>Fig</w:t>
      </w:r>
      <w:r>
        <w:rPr>
          <w:rFonts w:hint="eastAsia" w:ascii="Times New Roman" w:hAnsi="Times New Roman" w:cs="Times New Roman"/>
          <w:b/>
          <w:bCs/>
          <w:szCs w:val="21"/>
          <w:lang w:val="en-US" w:eastAsia="zh-CN"/>
        </w:rPr>
        <w:t>.</w:t>
      </w:r>
      <w:r>
        <w:rPr>
          <w:rFonts w:ascii="Times New Roman" w:hAnsi="Times New Roman" w:cs="Times New Roman"/>
          <w:b/>
          <w:bCs/>
          <w:szCs w:val="21"/>
        </w:rPr>
        <w:t xml:space="preserve"> </w:t>
      </w:r>
      <w:r>
        <w:rPr>
          <w:rFonts w:hint="eastAsia" w:ascii="Times New Roman" w:hAnsi="Times New Roman" w:cs="Times New Roman"/>
          <w:b/>
          <w:bCs/>
          <w:szCs w:val="21"/>
        </w:rPr>
        <w:t>S1</w:t>
      </w:r>
      <w:r>
        <w:rPr>
          <w:rFonts w:hint="eastAsia" w:ascii="Times New Roman" w:hAnsi="Times New Roman" w:cs="Times New Roman"/>
          <w:b/>
          <w:bCs/>
          <w:szCs w:val="21"/>
          <w:lang w:val="en-US" w:eastAsia="zh-CN"/>
        </w:rPr>
        <w:t>2</w:t>
      </w:r>
      <w:r>
        <w:rPr>
          <w:rFonts w:hint="eastAsia" w:ascii="Times New Roman" w:hAnsi="Times New Roman" w:cs="Times New Roman"/>
          <w:b/>
          <w:bCs/>
          <w:szCs w:val="21"/>
        </w:rPr>
        <w:t>.</w:t>
      </w:r>
      <w:r>
        <w:rPr>
          <w:rFonts w:hint="eastAsia" w:ascii="Times New Roman" w:hAnsi="Times New Roman" w:cs="Times New Roman"/>
          <w:szCs w:val="21"/>
        </w:rPr>
        <w:t xml:space="preserve"> </w:t>
      </w:r>
      <w:r>
        <w:rPr>
          <w:rFonts w:ascii="Times New Roman" w:hAnsi="Times New Roman" w:cs="Times New Roman"/>
          <w:szCs w:val="21"/>
        </w:rPr>
        <w:t>The electric band structures</w:t>
      </w:r>
      <w:r>
        <w:rPr>
          <w:rFonts w:hint="eastAsia" w:ascii="Times New Roman" w:hAnsi="Times New Roman" w:cs="Times New Roman"/>
          <w:szCs w:val="21"/>
        </w:rPr>
        <w:t xml:space="preserve"> without SOC, the </w:t>
      </w:r>
      <w:r>
        <w:rPr>
          <w:rFonts w:ascii="Times New Roman" w:hAnsi="Times New Roman" w:cs="Times New Roman"/>
          <w:szCs w:val="21"/>
        </w:rPr>
        <w:t>projected band structure</w:t>
      </w:r>
      <w:r>
        <w:rPr>
          <w:rFonts w:hint="eastAsia" w:ascii="Times New Roman" w:hAnsi="Times New Roman" w:cs="Times New Roman"/>
          <w:szCs w:val="21"/>
        </w:rPr>
        <w:t>s with SOC</w:t>
      </w:r>
      <w:r>
        <w:rPr>
          <w:rFonts w:ascii="Times New Roman" w:hAnsi="Times New Roman" w:cs="Times New Roman"/>
          <w:szCs w:val="21"/>
        </w:rPr>
        <w:t xml:space="preserve"> and </w:t>
      </w:r>
      <w:r>
        <w:rPr>
          <w:rFonts w:hint="eastAsia" w:ascii="Times New Roman" w:hAnsi="Times New Roman" w:cs="Times New Roman"/>
          <w:szCs w:val="21"/>
        </w:rPr>
        <w:t xml:space="preserve">the </w:t>
      </w:r>
      <w:r>
        <w:rPr>
          <w:rFonts w:ascii="Times New Roman" w:hAnsi="Times New Roman" w:cs="Times New Roman"/>
          <w:szCs w:val="21"/>
        </w:rPr>
        <w:t xml:space="preserve">diagrams of </w:t>
      </w:r>
      <w:r>
        <w:rPr>
          <w:rFonts w:hint="eastAsia" w:ascii="Times New Roman" w:hAnsi="Times New Roman" w:cs="Times New Roman"/>
          <w:szCs w:val="21"/>
        </w:rPr>
        <w:t>t</w:t>
      </w:r>
      <w:r>
        <w:rPr>
          <w:rFonts w:ascii="Times New Roman" w:hAnsi="Times New Roman" w:cs="Times New Roman"/>
          <w:szCs w:val="21"/>
        </w:rPr>
        <w:t>ransport phenomenon for</w:t>
      </w:r>
      <w:r>
        <w:rPr>
          <w:rFonts w:hint="eastAsia" w:ascii="Times New Roman" w:hAnsi="Times New Roman" w:cs="Times New Roman"/>
          <w:szCs w:val="21"/>
        </w:rPr>
        <w:t xml:space="preserve"> (a-d)</w:t>
      </w:r>
      <w:r>
        <w:rPr>
          <w:rFonts w:ascii="Times New Roman" w:hAnsi="Times New Roman" w:cs="Times New Roman"/>
          <w:szCs w:val="21"/>
        </w:rPr>
        <w:t xml:space="preserve"> AA-0,</w:t>
      </w:r>
      <w:r>
        <w:rPr>
          <w:rFonts w:hint="eastAsia" w:ascii="Times New Roman" w:hAnsi="Times New Roman" w:cs="Times New Roman"/>
          <w:szCs w:val="21"/>
        </w:rPr>
        <w:t xml:space="preserve"> (e-h)</w:t>
      </w:r>
      <w:r>
        <w:rPr>
          <w:rFonts w:ascii="Times New Roman" w:hAnsi="Times New Roman" w:cs="Times New Roman"/>
          <w:szCs w:val="21"/>
        </w:rPr>
        <w:t xml:space="preserve"> AA-1, </w:t>
      </w:r>
      <w:r>
        <w:rPr>
          <w:rFonts w:hint="eastAsia" w:ascii="Times New Roman" w:hAnsi="Times New Roman" w:cs="Times New Roman"/>
          <w:szCs w:val="21"/>
        </w:rPr>
        <w:t xml:space="preserve">(i-l) </w:t>
      </w:r>
      <w:r>
        <w:rPr>
          <w:rFonts w:ascii="Times New Roman" w:hAnsi="Times New Roman" w:cs="Times New Roman"/>
          <w:szCs w:val="21"/>
        </w:rPr>
        <w:t xml:space="preserve">AB-1 and </w:t>
      </w:r>
      <w:r>
        <w:rPr>
          <w:rFonts w:hint="eastAsia" w:ascii="Times New Roman" w:hAnsi="Times New Roman" w:cs="Times New Roman"/>
          <w:szCs w:val="21"/>
        </w:rPr>
        <w:t xml:space="preserve">(m-p) </w:t>
      </w:r>
      <w:r>
        <w:rPr>
          <w:rFonts w:ascii="Times New Roman" w:hAnsi="Times New Roman" w:cs="Times New Roman"/>
          <w:szCs w:val="21"/>
        </w:rPr>
        <w:t>AB-2 stacking</w:t>
      </w:r>
      <w:r>
        <w:rPr>
          <w:rFonts w:hint="eastAsia" w:ascii="Times New Roman" w:hAnsi="Times New Roman" w:cs="Times New Roman"/>
          <w:szCs w:val="21"/>
        </w:rPr>
        <w:t>s</w:t>
      </w:r>
      <w:r>
        <w:rPr>
          <w:rFonts w:ascii="Times New Roman" w:hAnsi="Times New Roman" w:cs="Times New Roman"/>
          <w:szCs w:val="21"/>
        </w:rPr>
        <w:t>.</w:t>
      </w:r>
      <w:r>
        <w:rPr>
          <w:rFonts w:hint="eastAsia" w:ascii="Times New Roman" w:hAnsi="Times New Roman" w:cs="Times New Roman"/>
          <w:szCs w:val="21"/>
        </w:rPr>
        <w:t xml:space="preserve"> (c), (d), (k) and (l) </w:t>
      </w:r>
      <w:r>
        <w:rPr>
          <w:rFonts w:ascii="Times New Roman" w:hAnsi="Times New Roman" w:cs="Times New Roman"/>
          <w:szCs w:val="21"/>
        </w:rPr>
        <w:t>shows the LHE induced by the piezoelectric response</w:t>
      </w:r>
      <w:r>
        <w:rPr>
          <w:rFonts w:hint="eastAsia" w:ascii="Times New Roman" w:hAnsi="Times New Roman" w:cs="Times New Roman"/>
          <w:szCs w:val="21"/>
        </w:rPr>
        <w:t xml:space="preserve">. </w:t>
      </w:r>
      <w:r>
        <w:rPr>
          <w:rFonts w:ascii="Times New Roman" w:hAnsi="Times New Roman" w:cs="Times New Roman"/>
          <w:szCs w:val="21"/>
        </w:rPr>
        <w:t xml:space="preserve">The </w:t>
      </w:r>
      <w:r>
        <w:rPr>
          <w:rFonts w:hint="eastAsia" w:ascii="Times New Roman" w:hAnsi="Times New Roman" w:cs="Times New Roman"/>
          <w:szCs w:val="21"/>
        </w:rPr>
        <w:t>carriers</w:t>
      </w:r>
      <w:r>
        <w:rPr>
          <w:rFonts w:ascii="Times New Roman" w:hAnsi="Times New Roman" w:cs="Times New Roman"/>
          <w:szCs w:val="21"/>
        </w:rPr>
        <w:t xml:space="preserve"> from </w:t>
      </w:r>
      <w:r>
        <w:rPr>
          <w:rFonts w:hint="eastAsia" w:ascii="Times New Roman" w:hAnsi="Times New Roman" w:cs="Times New Roman"/>
          <w:szCs w:val="21"/>
        </w:rPr>
        <w:t xml:space="preserve">K and </w:t>
      </w:r>
      <w:r>
        <w:rPr>
          <w:rFonts w:ascii="Times New Roman" w:hAnsi="Times New Roman" w:cs="Times New Roman"/>
          <w:szCs w:val="21"/>
        </w:rPr>
        <w:t>K'</w:t>
      </w:r>
      <w:r>
        <w:rPr>
          <w:rFonts w:hint="eastAsia"/>
        </w:rPr>
        <w:t xml:space="preserve"> </w:t>
      </w:r>
      <w:r>
        <w:rPr>
          <w:rFonts w:hint="eastAsia" w:ascii="Times New Roman" w:hAnsi="Times New Roman" w:cs="Times New Roman"/>
          <w:szCs w:val="21"/>
        </w:rPr>
        <w:t>valleys of different layers</w:t>
      </w:r>
      <w:r>
        <w:rPr>
          <w:rFonts w:ascii="Times New Roman" w:hAnsi="Times New Roman" w:cs="Times New Roman"/>
          <w:szCs w:val="21"/>
        </w:rPr>
        <w:t xml:space="preserve"> are indicated using </w:t>
      </w:r>
      <w:r>
        <w:rPr>
          <w:rFonts w:hint="eastAsia" w:ascii="Times New Roman" w:hAnsi="Times New Roman" w:cs="Times New Roman"/>
          <w:szCs w:val="21"/>
        </w:rPr>
        <w:t>red</w:t>
      </w:r>
      <w:r>
        <w:rPr>
          <w:rFonts w:ascii="Times New Roman" w:hAnsi="Times New Roman" w:cs="Times New Roman"/>
          <w:szCs w:val="21"/>
        </w:rPr>
        <w:t xml:space="preserve"> and </w:t>
      </w:r>
      <w:r>
        <w:rPr>
          <w:rFonts w:hint="eastAsia" w:ascii="Times New Roman" w:hAnsi="Times New Roman" w:cs="Times New Roman"/>
          <w:szCs w:val="21"/>
        </w:rPr>
        <w:t>blue</w:t>
      </w:r>
      <w:r>
        <w:rPr>
          <w:rFonts w:ascii="Times New Roman" w:hAnsi="Times New Roman" w:cs="Times New Roman"/>
          <w:szCs w:val="21"/>
        </w:rPr>
        <w:t xml:space="preserve"> markers, respectively, with</w:t>
      </w:r>
      <w:r>
        <w:rPr>
          <w:rFonts w:hint="eastAsia" w:ascii="Times New Roman" w:hAnsi="Times New Roman" w:cs="Times New Roman"/>
          <w:szCs w:val="21"/>
        </w:rPr>
        <w:t xml:space="preserve"> </w:t>
      </w:r>
      <w:r>
        <w:rPr>
          <w:rFonts w:ascii="Times New Roman" w:hAnsi="Times New Roman" w:cs="Times New Roman"/>
          <w:szCs w:val="21"/>
        </w:rPr>
        <w:t>arrows marking the spin orientations</w:t>
      </w:r>
      <w:r>
        <w:rPr>
          <w:rFonts w:hint="eastAsia" w:ascii="Times New Roman" w:hAnsi="Times New Roman" w:cs="Times New Roman"/>
          <w:szCs w:val="21"/>
        </w:rPr>
        <w:t>.</w:t>
      </w:r>
    </w:p>
    <w:p w14:paraId="56DE8BC6">
      <w:pPr>
        <w:rPr>
          <w:rFonts w:hint="eastAsia" w:ascii="Times New Roman" w:hAnsi="Times New Roman" w:cs="Times New Roman"/>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320FAC69">
      <w:pPr>
        <w:spacing w:line="240" w:lineRule="auto"/>
        <w:ind w:left="0" w:leftChars="0" w:firstLine="0" w:firstLineChars="0"/>
        <w:jc w:val="both"/>
        <w:rPr>
          <w:rFonts w:hint="eastAsia" w:eastAsia="等线"/>
          <w:sz w:val="21"/>
          <w:szCs w:val="21"/>
          <w:lang w:val="en-US" w:eastAsia="zh-CN"/>
        </w:rPr>
      </w:pPr>
      <w:r>
        <w:rPr>
          <w:rFonts w:hint="eastAsia" w:eastAsia="宋体" w:cs="Times New Roman"/>
          <w:i w:val="0"/>
          <w:iCs w:val="0"/>
          <w:sz w:val="21"/>
          <w:szCs w:val="21"/>
          <w:vertAlign w:val="superscript"/>
          <w:lang w:val="en-US" w:eastAsia="zh-CN"/>
        </w:rPr>
        <w:t>1</w:t>
      </w:r>
      <w:r>
        <w:rPr>
          <w:rFonts w:ascii="Times New Roman" w:hAnsi="Times New Roman" w:eastAsia="宋体" w:cs="Times New Roman"/>
          <w:i w:val="0"/>
          <w:iCs w:val="0"/>
          <w:sz w:val="21"/>
          <w:szCs w:val="21"/>
        </w:rPr>
        <w:t>College of Science, Civil Aviation University of China, Tianjin 300300, China</w:t>
      </w:r>
      <w:r>
        <w:rPr>
          <w:rFonts w:hint="eastAsia" w:eastAsia="宋体" w:cs="Times New Roman"/>
          <w:i w:val="0"/>
          <w:iCs w:val="0"/>
          <w:sz w:val="21"/>
          <w:szCs w:val="21"/>
          <w:lang w:val="en-US" w:eastAsia="zh-CN"/>
        </w:rPr>
        <w:t xml:space="preserve">. </w:t>
      </w:r>
      <w:r>
        <w:rPr>
          <w:rFonts w:hint="eastAsia" w:eastAsia="宋体" w:cs="Times New Roman"/>
          <w:i w:val="0"/>
          <w:iCs w:val="0"/>
          <w:sz w:val="21"/>
          <w:szCs w:val="21"/>
          <w:vertAlign w:val="superscript"/>
          <w:lang w:val="en-US" w:eastAsia="zh-CN"/>
        </w:rPr>
        <w:t>2</w:t>
      </w:r>
      <w:r>
        <w:rPr>
          <w:rFonts w:ascii="Times New Roman" w:hAnsi="Times New Roman" w:eastAsia="宋体" w:cs="Times New Roman"/>
          <w:i w:val="0"/>
          <w:iCs w:val="0"/>
          <w:sz w:val="21"/>
          <w:szCs w:val="21"/>
        </w:rPr>
        <w:t>S</w:t>
      </w:r>
      <w:r>
        <w:rPr>
          <w:rFonts w:hint="eastAsia" w:eastAsia="宋体" w:cs="Times New Roman"/>
          <w:i w:val="0"/>
          <w:iCs w:val="0"/>
          <w:sz w:val="21"/>
          <w:szCs w:val="21"/>
          <w:lang w:val="en-US" w:eastAsia="zh-CN"/>
        </w:rPr>
        <w:t>chool of</w:t>
      </w:r>
      <w:r>
        <w:rPr>
          <w:rFonts w:ascii="Times New Roman" w:hAnsi="Times New Roman" w:eastAsia="宋体" w:cs="Times New Roman"/>
          <w:i w:val="0"/>
          <w:iCs w:val="0"/>
          <w:sz w:val="21"/>
          <w:szCs w:val="21"/>
        </w:rPr>
        <w:t xml:space="preserve"> Physics,</w:t>
      </w:r>
      <w:r>
        <w:rPr>
          <w:rFonts w:hint="eastAsia" w:eastAsia="宋体" w:cs="Times New Roman"/>
          <w:i w:val="0"/>
          <w:iCs w:val="0"/>
          <w:sz w:val="21"/>
          <w:szCs w:val="21"/>
          <w:lang w:val="en-US" w:eastAsia="zh-CN"/>
        </w:rPr>
        <w:t xml:space="preserve"> Beihang</w:t>
      </w:r>
      <w:r>
        <w:rPr>
          <w:rFonts w:ascii="Times New Roman" w:hAnsi="Times New Roman" w:eastAsia="宋体" w:cs="Times New Roman"/>
          <w:i w:val="0"/>
          <w:iCs w:val="0"/>
          <w:sz w:val="21"/>
          <w:szCs w:val="21"/>
        </w:rPr>
        <w:t xml:space="preserve"> University, Beijing 100</w:t>
      </w:r>
      <w:r>
        <w:rPr>
          <w:rFonts w:hint="eastAsia" w:eastAsia="宋体" w:cs="Times New Roman"/>
          <w:i w:val="0"/>
          <w:iCs w:val="0"/>
          <w:sz w:val="21"/>
          <w:szCs w:val="21"/>
          <w:lang w:val="en-US" w:eastAsia="zh-CN"/>
        </w:rPr>
        <w:t>19</w:t>
      </w:r>
      <w:r>
        <w:rPr>
          <w:rFonts w:ascii="Times New Roman" w:hAnsi="Times New Roman" w:eastAsia="宋体" w:cs="Times New Roman"/>
          <w:i w:val="0"/>
          <w:iCs w:val="0"/>
          <w:sz w:val="21"/>
          <w:szCs w:val="21"/>
        </w:rPr>
        <w:t>1, China</w:t>
      </w:r>
      <w:r>
        <w:rPr>
          <w:rFonts w:hint="eastAsia" w:eastAsia="宋体" w:cs="Times New Roman"/>
          <w:i w:val="0"/>
          <w:iCs w:val="0"/>
          <w:sz w:val="21"/>
          <w:szCs w:val="21"/>
          <w:lang w:val="en-US" w:eastAsia="zh-CN"/>
        </w:rPr>
        <w:t xml:space="preserve">. </w:t>
      </w:r>
      <w:r>
        <w:rPr>
          <w:rFonts w:hint="eastAsia" w:eastAsia="等线"/>
          <w:i w:val="0"/>
          <w:iCs w:val="0"/>
          <w:sz w:val="21"/>
          <w:szCs w:val="21"/>
          <w:lang w:val="en-US" w:eastAsia="zh-CN"/>
        </w:rPr>
        <w:t>e</w:t>
      </w:r>
      <w:r>
        <w:rPr>
          <w:rFonts w:eastAsia="等线"/>
          <w:i w:val="0"/>
          <w:iCs w:val="0"/>
          <w:sz w:val="21"/>
          <w:szCs w:val="21"/>
        </w:rPr>
        <w:t>-mail</w:t>
      </w:r>
      <w:r>
        <w:rPr>
          <w:rFonts w:eastAsia="等线"/>
          <w:sz w:val="21"/>
          <w:szCs w:val="21"/>
        </w:rPr>
        <w:t xml:space="preserve">: </w:t>
      </w:r>
      <w:r>
        <w:rPr>
          <w:rFonts w:ascii="Times New Roman" w:hAnsi="Times New Roman" w:eastAsia="等线"/>
          <w:sz w:val="21"/>
          <w:szCs w:val="21"/>
        </w:rPr>
        <w:t>li</w:t>
      </w:r>
      <w:r>
        <w:rPr>
          <w:rFonts w:hint="eastAsia" w:ascii="Times New Roman" w:hAnsi="Times New Roman" w:eastAsia="等线"/>
          <w:sz w:val="21"/>
          <w:szCs w:val="21"/>
        </w:rPr>
        <w:t>jia</w:t>
      </w:r>
      <w:r>
        <w:rPr>
          <w:rFonts w:ascii="Times New Roman" w:hAnsi="Times New Roman" w:eastAsia="等线"/>
          <w:sz w:val="21"/>
          <w:szCs w:val="21"/>
        </w:rPr>
        <w:t>@</w:t>
      </w:r>
      <w:r>
        <w:rPr>
          <w:rFonts w:hint="eastAsia" w:eastAsia="等线"/>
          <w:sz w:val="21"/>
          <w:szCs w:val="21"/>
          <w:lang w:val="en-US" w:eastAsia="zh-CN"/>
        </w:rPr>
        <w:t>cauc</w:t>
      </w:r>
      <w:r>
        <w:rPr>
          <w:rFonts w:ascii="Times New Roman" w:hAnsi="Times New Roman" w:eastAsia="等线"/>
          <w:sz w:val="21"/>
          <w:szCs w:val="21"/>
        </w:rPr>
        <w:t>.edu.cn (</w:t>
      </w:r>
      <w:r>
        <w:rPr>
          <w:rFonts w:hint="eastAsia" w:ascii="Times New Roman" w:hAnsi="Times New Roman" w:eastAsia="等线"/>
          <w:sz w:val="21"/>
          <w:szCs w:val="21"/>
        </w:rPr>
        <w:t>Jia</w:t>
      </w:r>
      <w:r>
        <w:rPr>
          <w:rFonts w:ascii="Times New Roman" w:hAnsi="Times New Roman" w:eastAsia="等线"/>
          <w:sz w:val="21"/>
          <w:szCs w:val="21"/>
        </w:rPr>
        <w:t xml:space="preserve"> Li)</w:t>
      </w:r>
      <w:r>
        <w:rPr>
          <w:rFonts w:hint="eastAsia" w:eastAsia="等线"/>
          <w:sz w:val="21"/>
          <w:szCs w:val="21"/>
          <w:lang w:val="en-US" w:eastAsia="zh-CN"/>
        </w:rPr>
        <w:t xml:space="preserve">; </w:t>
      </w:r>
      <w:r>
        <w:rPr>
          <w:rFonts w:hint="eastAsia" w:ascii="Times New Roman" w:hAnsi="Times New Roman" w:eastAsia="等线"/>
          <w:sz w:val="21"/>
          <w:szCs w:val="21"/>
        </w:rPr>
        <w:t>liminliu@buaa.edu.cn</w:t>
      </w:r>
      <w:r>
        <w:rPr>
          <w:rFonts w:ascii="Times New Roman" w:hAnsi="Times New Roman" w:eastAsia="等线"/>
          <w:sz w:val="21"/>
          <w:szCs w:val="21"/>
        </w:rPr>
        <w:t xml:space="preserve"> (</w:t>
      </w:r>
      <w:r>
        <w:rPr>
          <w:rFonts w:hint="eastAsia" w:eastAsia="等线"/>
          <w:sz w:val="21"/>
          <w:szCs w:val="21"/>
          <w:lang w:val="en-US" w:eastAsia="zh-CN"/>
        </w:rPr>
        <w:t>Limin</w:t>
      </w:r>
      <w:r>
        <w:rPr>
          <w:rFonts w:ascii="Times New Roman" w:hAnsi="Times New Roman" w:eastAsia="等线"/>
          <w:sz w:val="21"/>
          <w:szCs w:val="21"/>
        </w:rPr>
        <w:t xml:space="preserve"> Li</w:t>
      </w:r>
      <w:r>
        <w:rPr>
          <w:rFonts w:hint="eastAsia" w:eastAsia="等线"/>
          <w:sz w:val="21"/>
          <w:szCs w:val="21"/>
          <w:lang w:val="en-US" w:eastAsia="zh-CN"/>
        </w:rPr>
        <w:t>u</w:t>
      </w:r>
      <w:r>
        <w:rPr>
          <w:rFonts w:ascii="Times New Roman" w:hAnsi="Times New Roman" w:eastAsia="等线"/>
          <w:sz w:val="21"/>
          <w:szCs w:val="21"/>
        </w:rPr>
        <w:t>)</w:t>
      </w:r>
      <w:r>
        <w:rPr>
          <w:rFonts w:hint="eastAsia" w:eastAsia="等线"/>
          <w:sz w:val="21"/>
          <w:szCs w:val="21"/>
          <w:lang w:val="en-US" w:eastAsia="zh-C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2"/>
    <w:footnote w:id="3"/>
  </w:foot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2YjNhMWUzMWZhN2UzMzE1NjIyYTVhOGU0NWU0YWYifQ=="/>
  </w:docVars>
  <w:rsids>
    <w:rsidRoot w:val="00F1146C"/>
    <w:rsid w:val="00001285"/>
    <w:rsid w:val="000024D3"/>
    <w:rsid w:val="00004768"/>
    <w:rsid w:val="00006B4F"/>
    <w:rsid w:val="00010779"/>
    <w:rsid w:val="0001182F"/>
    <w:rsid w:val="00012F0C"/>
    <w:rsid w:val="00015B6A"/>
    <w:rsid w:val="00016241"/>
    <w:rsid w:val="00016B5D"/>
    <w:rsid w:val="0001738E"/>
    <w:rsid w:val="00017832"/>
    <w:rsid w:val="00020C0F"/>
    <w:rsid w:val="0002550A"/>
    <w:rsid w:val="00031B23"/>
    <w:rsid w:val="000379EF"/>
    <w:rsid w:val="00037BFF"/>
    <w:rsid w:val="00040B79"/>
    <w:rsid w:val="0004254D"/>
    <w:rsid w:val="00042A65"/>
    <w:rsid w:val="00045C31"/>
    <w:rsid w:val="00052D49"/>
    <w:rsid w:val="00052DDF"/>
    <w:rsid w:val="00062CEF"/>
    <w:rsid w:val="00062D4B"/>
    <w:rsid w:val="0006721A"/>
    <w:rsid w:val="0006749D"/>
    <w:rsid w:val="00067DD3"/>
    <w:rsid w:val="00082BFF"/>
    <w:rsid w:val="00084B64"/>
    <w:rsid w:val="000862CB"/>
    <w:rsid w:val="00087B68"/>
    <w:rsid w:val="000A1233"/>
    <w:rsid w:val="000A7A0D"/>
    <w:rsid w:val="000B65A8"/>
    <w:rsid w:val="000C1001"/>
    <w:rsid w:val="000C1145"/>
    <w:rsid w:val="000C3BBD"/>
    <w:rsid w:val="000C4D86"/>
    <w:rsid w:val="000D03DE"/>
    <w:rsid w:val="000D30B6"/>
    <w:rsid w:val="000D5CDF"/>
    <w:rsid w:val="000D6085"/>
    <w:rsid w:val="000D6A43"/>
    <w:rsid w:val="000D715B"/>
    <w:rsid w:val="000E246B"/>
    <w:rsid w:val="000F64E2"/>
    <w:rsid w:val="000F6688"/>
    <w:rsid w:val="001000EC"/>
    <w:rsid w:val="00102593"/>
    <w:rsid w:val="00103A7F"/>
    <w:rsid w:val="001051E8"/>
    <w:rsid w:val="001152DA"/>
    <w:rsid w:val="00116416"/>
    <w:rsid w:val="001164F8"/>
    <w:rsid w:val="00121D96"/>
    <w:rsid w:val="00122956"/>
    <w:rsid w:val="001250E5"/>
    <w:rsid w:val="0012776D"/>
    <w:rsid w:val="00131A4F"/>
    <w:rsid w:val="00132A0C"/>
    <w:rsid w:val="001343E4"/>
    <w:rsid w:val="00135CA2"/>
    <w:rsid w:val="001367DC"/>
    <w:rsid w:val="00146721"/>
    <w:rsid w:val="001537D0"/>
    <w:rsid w:val="00154BEC"/>
    <w:rsid w:val="001608EA"/>
    <w:rsid w:val="00165BF2"/>
    <w:rsid w:val="00171C10"/>
    <w:rsid w:val="00172190"/>
    <w:rsid w:val="00172832"/>
    <w:rsid w:val="00173E47"/>
    <w:rsid w:val="00174547"/>
    <w:rsid w:val="00174DDE"/>
    <w:rsid w:val="00176154"/>
    <w:rsid w:val="00181AD3"/>
    <w:rsid w:val="00187736"/>
    <w:rsid w:val="0019206A"/>
    <w:rsid w:val="00192962"/>
    <w:rsid w:val="0019375A"/>
    <w:rsid w:val="001A00FD"/>
    <w:rsid w:val="001A0980"/>
    <w:rsid w:val="001A2924"/>
    <w:rsid w:val="001A7763"/>
    <w:rsid w:val="001B3C52"/>
    <w:rsid w:val="001B5B29"/>
    <w:rsid w:val="001B65C1"/>
    <w:rsid w:val="001C5A7A"/>
    <w:rsid w:val="001C5E65"/>
    <w:rsid w:val="001C77FF"/>
    <w:rsid w:val="001D185D"/>
    <w:rsid w:val="001D1BC8"/>
    <w:rsid w:val="001D5F89"/>
    <w:rsid w:val="001D6C3B"/>
    <w:rsid w:val="001E24AF"/>
    <w:rsid w:val="001E320B"/>
    <w:rsid w:val="001E3E8D"/>
    <w:rsid w:val="001E5F69"/>
    <w:rsid w:val="001E6550"/>
    <w:rsid w:val="001E67E2"/>
    <w:rsid w:val="001F04D0"/>
    <w:rsid w:val="001F3B11"/>
    <w:rsid w:val="001F63D7"/>
    <w:rsid w:val="001F6CF9"/>
    <w:rsid w:val="001F6D0C"/>
    <w:rsid w:val="00203E85"/>
    <w:rsid w:val="00205C3B"/>
    <w:rsid w:val="002068E5"/>
    <w:rsid w:val="00212A3F"/>
    <w:rsid w:val="00215160"/>
    <w:rsid w:val="00221411"/>
    <w:rsid w:val="00222607"/>
    <w:rsid w:val="002228FA"/>
    <w:rsid w:val="00223592"/>
    <w:rsid w:val="00224109"/>
    <w:rsid w:val="0022778D"/>
    <w:rsid w:val="0023341B"/>
    <w:rsid w:val="0023486A"/>
    <w:rsid w:val="0024001D"/>
    <w:rsid w:val="0024416B"/>
    <w:rsid w:val="00247388"/>
    <w:rsid w:val="00250354"/>
    <w:rsid w:val="002552F4"/>
    <w:rsid w:val="00255894"/>
    <w:rsid w:val="00257C60"/>
    <w:rsid w:val="00265794"/>
    <w:rsid w:val="002671BA"/>
    <w:rsid w:val="002718CF"/>
    <w:rsid w:val="0027233E"/>
    <w:rsid w:val="00276117"/>
    <w:rsid w:val="00277289"/>
    <w:rsid w:val="00280D02"/>
    <w:rsid w:val="00281046"/>
    <w:rsid w:val="00281796"/>
    <w:rsid w:val="00284D49"/>
    <w:rsid w:val="002865FF"/>
    <w:rsid w:val="0029286A"/>
    <w:rsid w:val="002929F9"/>
    <w:rsid w:val="002A06B2"/>
    <w:rsid w:val="002A5A4F"/>
    <w:rsid w:val="002B15A4"/>
    <w:rsid w:val="002B24D2"/>
    <w:rsid w:val="002B7DE9"/>
    <w:rsid w:val="002C27FB"/>
    <w:rsid w:val="002C580E"/>
    <w:rsid w:val="002D4222"/>
    <w:rsid w:val="002D4AA8"/>
    <w:rsid w:val="002D674E"/>
    <w:rsid w:val="002D684F"/>
    <w:rsid w:val="002E227A"/>
    <w:rsid w:val="002E3562"/>
    <w:rsid w:val="002F1CAD"/>
    <w:rsid w:val="002F1F75"/>
    <w:rsid w:val="002F3A63"/>
    <w:rsid w:val="002F43F0"/>
    <w:rsid w:val="002F4B84"/>
    <w:rsid w:val="002F68BD"/>
    <w:rsid w:val="002F73B6"/>
    <w:rsid w:val="003005FE"/>
    <w:rsid w:val="003027ED"/>
    <w:rsid w:val="00303281"/>
    <w:rsid w:val="003039DA"/>
    <w:rsid w:val="0031133E"/>
    <w:rsid w:val="00311734"/>
    <w:rsid w:val="00311C48"/>
    <w:rsid w:val="00315163"/>
    <w:rsid w:val="00315F16"/>
    <w:rsid w:val="003258C3"/>
    <w:rsid w:val="00325C5D"/>
    <w:rsid w:val="003273AF"/>
    <w:rsid w:val="003321E9"/>
    <w:rsid w:val="00333854"/>
    <w:rsid w:val="003414EF"/>
    <w:rsid w:val="00346A21"/>
    <w:rsid w:val="00351A56"/>
    <w:rsid w:val="0035393F"/>
    <w:rsid w:val="00355572"/>
    <w:rsid w:val="003560D6"/>
    <w:rsid w:val="00360E3B"/>
    <w:rsid w:val="00364C2D"/>
    <w:rsid w:val="003669F4"/>
    <w:rsid w:val="003727C6"/>
    <w:rsid w:val="003949C9"/>
    <w:rsid w:val="003A1BF0"/>
    <w:rsid w:val="003A4047"/>
    <w:rsid w:val="003A489E"/>
    <w:rsid w:val="003A7E55"/>
    <w:rsid w:val="003B27EA"/>
    <w:rsid w:val="003B2D5D"/>
    <w:rsid w:val="003B31AD"/>
    <w:rsid w:val="003B57EA"/>
    <w:rsid w:val="003B698E"/>
    <w:rsid w:val="003C18BD"/>
    <w:rsid w:val="003C1D15"/>
    <w:rsid w:val="003C2FCC"/>
    <w:rsid w:val="003C3EDE"/>
    <w:rsid w:val="003C468C"/>
    <w:rsid w:val="003C790E"/>
    <w:rsid w:val="003D008C"/>
    <w:rsid w:val="003D1991"/>
    <w:rsid w:val="003D2710"/>
    <w:rsid w:val="003D3BF0"/>
    <w:rsid w:val="003D6E4C"/>
    <w:rsid w:val="003E5F65"/>
    <w:rsid w:val="003E7A47"/>
    <w:rsid w:val="003F0777"/>
    <w:rsid w:val="003F3555"/>
    <w:rsid w:val="003F49D2"/>
    <w:rsid w:val="003F7095"/>
    <w:rsid w:val="00401FBA"/>
    <w:rsid w:val="00402106"/>
    <w:rsid w:val="004027B3"/>
    <w:rsid w:val="00403306"/>
    <w:rsid w:val="00405835"/>
    <w:rsid w:val="00407FFA"/>
    <w:rsid w:val="0041110F"/>
    <w:rsid w:val="00414962"/>
    <w:rsid w:val="0041654A"/>
    <w:rsid w:val="00424CE5"/>
    <w:rsid w:val="0042614F"/>
    <w:rsid w:val="00427C01"/>
    <w:rsid w:val="00430BAB"/>
    <w:rsid w:val="004314E5"/>
    <w:rsid w:val="00432681"/>
    <w:rsid w:val="00432F1A"/>
    <w:rsid w:val="00433CD9"/>
    <w:rsid w:val="00440AA5"/>
    <w:rsid w:val="00446FEB"/>
    <w:rsid w:val="00461DDE"/>
    <w:rsid w:val="004633D4"/>
    <w:rsid w:val="00475BF5"/>
    <w:rsid w:val="00476274"/>
    <w:rsid w:val="00484134"/>
    <w:rsid w:val="004853EF"/>
    <w:rsid w:val="004938E9"/>
    <w:rsid w:val="00497812"/>
    <w:rsid w:val="004A01CA"/>
    <w:rsid w:val="004A1453"/>
    <w:rsid w:val="004B432E"/>
    <w:rsid w:val="004B73B5"/>
    <w:rsid w:val="004C435C"/>
    <w:rsid w:val="004D2459"/>
    <w:rsid w:val="004D385C"/>
    <w:rsid w:val="004D54A4"/>
    <w:rsid w:val="004D5DB2"/>
    <w:rsid w:val="004E36B4"/>
    <w:rsid w:val="004E3F77"/>
    <w:rsid w:val="004E41B0"/>
    <w:rsid w:val="004E4C67"/>
    <w:rsid w:val="004E6822"/>
    <w:rsid w:val="004E79E8"/>
    <w:rsid w:val="004F1AF1"/>
    <w:rsid w:val="004F4484"/>
    <w:rsid w:val="004F4E26"/>
    <w:rsid w:val="004F7B12"/>
    <w:rsid w:val="005017F9"/>
    <w:rsid w:val="00503FE8"/>
    <w:rsid w:val="00504A31"/>
    <w:rsid w:val="0050654D"/>
    <w:rsid w:val="00506953"/>
    <w:rsid w:val="00506D1E"/>
    <w:rsid w:val="00511BD6"/>
    <w:rsid w:val="00522CF9"/>
    <w:rsid w:val="00527187"/>
    <w:rsid w:val="005325A4"/>
    <w:rsid w:val="00532A40"/>
    <w:rsid w:val="005338ED"/>
    <w:rsid w:val="00536035"/>
    <w:rsid w:val="0054068B"/>
    <w:rsid w:val="005418D9"/>
    <w:rsid w:val="00542B7F"/>
    <w:rsid w:val="00544C1F"/>
    <w:rsid w:val="005459CC"/>
    <w:rsid w:val="00546547"/>
    <w:rsid w:val="005507FB"/>
    <w:rsid w:val="00553AE8"/>
    <w:rsid w:val="0055706C"/>
    <w:rsid w:val="00560382"/>
    <w:rsid w:val="00561127"/>
    <w:rsid w:val="00561416"/>
    <w:rsid w:val="0056565E"/>
    <w:rsid w:val="00567732"/>
    <w:rsid w:val="005714C6"/>
    <w:rsid w:val="005726D7"/>
    <w:rsid w:val="0057358B"/>
    <w:rsid w:val="00573FF2"/>
    <w:rsid w:val="0057472B"/>
    <w:rsid w:val="0057519C"/>
    <w:rsid w:val="00577B8D"/>
    <w:rsid w:val="005803C7"/>
    <w:rsid w:val="00584855"/>
    <w:rsid w:val="00587F1B"/>
    <w:rsid w:val="00591842"/>
    <w:rsid w:val="00597503"/>
    <w:rsid w:val="005B4646"/>
    <w:rsid w:val="005C026A"/>
    <w:rsid w:val="005C24BF"/>
    <w:rsid w:val="005D29CB"/>
    <w:rsid w:val="005D2EF3"/>
    <w:rsid w:val="005D3585"/>
    <w:rsid w:val="005D3E09"/>
    <w:rsid w:val="005D4391"/>
    <w:rsid w:val="005D4E7F"/>
    <w:rsid w:val="005D5089"/>
    <w:rsid w:val="005E30A5"/>
    <w:rsid w:val="005E38B4"/>
    <w:rsid w:val="005E4215"/>
    <w:rsid w:val="005F1589"/>
    <w:rsid w:val="005F4929"/>
    <w:rsid w:val="005F6B36"/>
    <w:rsid w:val="00600CE0"/>
    <w:rsid w:val="00602E13"/>
    <w:rsid w:val="00604C9F"/>
    <w:rsid w:val="00607C4F"/>
    <w:rsid w:val="00613C6A"/>
    <w:rsid w:val="00614726"/>
    <w:rsid w:val="0062374A"/>
    <w:rsid w:val="00623D63"/>
    <w:rsid w:val="00630CFE"/>
    <w:rsid w:val="00631464"/>
    <w:rsid w:val="00635C6D"/>
    <w:rsid w:val="00635DE0"/>
    <w:rsid w:val="00641C03"/>
    <w:rsid w:val="00641D36"/>
    <w:rsid w:val="00641FD1"/>
    <w:rsid w:val="006431C6"/>
    <w:rsid w:val="0064563C"/>
    <w:rsid w:val="00651C8C"/>
    <w:rsid w:val="00651CE4"/>
    <w:rsid w:val="0065240B"/>
    <w:rsid w:val="006535A8"/>
    <w:rsid w:val="00654D28"/>
    <w:rsid w:val="006558AB"/>
    <w:rsid w:val="00657730"/>
    <w:rsid w:val="006620CA"/>
    <w:rsid w:val="00663B38"/>
    <w:rsid w:val="00670E82"/>
    <w:rsid w:val="0067153D"/>
    <w:rsid w:val="00671FCF"/>
    <w:rsid w:val="00673CE4"/>
    <w:rsid w:val="00674308"/>
    <w:rsid w:val="006763C7"/>
    <w:rsid w:val="00683B7B"/>
    <w:rsid w:val="00690140"/>
    <w:rsid w:val="006906A1"/>
    <w:rsid w:val="006911F9"/>
    <w:rsid w:val="006972F1"/>
    <w:rsid w:val="006A12DB"/>
    <w:rsid w:val="006A14CA"/>
    <w:rsid w:val="006B274D"/>
    <w:rsid w:val="006B5375"/>
    <w:rsid w:val="006B5A69"/>
    <w:rsid w:val="006B7CF8"/>
    <w:rsid w:val="006C4355"/>
    <w:rsid w:val="006C4B64"/>
    <w:rsid w:val="006D4674"/>
    <w:rsid w:val="006D4A53"/>
    <w:rsid w:val="006D5D7A"/>
    <w:rsid w:val="006D7DEF"/>
    <w:rsid w:val="006E14C1"/>
    <w:rsid w:val="006E2E6D"/>
    <w:rsid w:val="006E593D"/>
    <w:rsid w:val="006F139A"/>
    <w:rsid w:val="006F7D3D"/>
    <w:rsid w:val="00703A87"/>
    <w:rsid w:val="00710363"/>
    <w:rsid w:val="007119A2"/>
    <w:rsid w:val="0072051A"/>
    <w:rsid w:val="00722926"/>
    <w:rsid w:val="00724A77"/>
    <w:rsid w:val="00726BB5"/>
    <w:rsid w:val="007313A0"/>
    <w:rsid w:val="007329D7"/>
    <w:rsid w:val="00740A6B"/>
    <w:rsid w:val="00740E65"/>
    <w:rsid w:val="007412D4"/>
    <w:rsid w:val="00746391"/>
    <w:rsid w:val="00752ED3"/>
    <w:rsid w:val="00757025"/>
    <w:rsid w:val="00760176"/>
    <w:rsid w:val="007604E9"/>
    <w:rsid w:val="0076209B"/>
    <w:rsid w:val="0076595E"/>
    <w:rsid w:val="0076668B"/>
    <w:rsid w:val="00767B21"/>
    <w:rsid w:val="00770693"/>
    <w:rsid w:val="00772C96"/>
    <w:rsid w:val="00773C13"/>
    <w:rsid w:val="00774E0D"/>
    <w:rsid w:val="00776FFB"/>
    <w:rsid w:val="00782135"/>
    <w:rsid w:val="00783680"/>
    <w:rsid w:val="00785858"/>
    <w:rsid w:val="007874FE"/>
    <w:rsid w:val="007877BC"/>
    <w:rsid w:val="007911E1"/>
    <w:rsid w:val="00793CBA"/>
    <w:rsid w:val="00793D43"/>
    <w:rsid w:val="00793ED8"/>
    <w:rsid w:val="007A2AE8"/>
    <w:rsid w:val="007B04EF"/>
    <w:rsid w:val="007C0EBC"/>
    <w:rsid w:val="007C137C"/>
    <w:rsid w:val="007C1708"/>
    <w:rsid w:val="007C374B"/>
    <w:rsid w:val="007C5BBD"/>
    <w:rsid w:val="007C5F35"/>
    <w:rsid w:val="007D36DC"/>
    <w:rsid w:val="007D6202"/>
    <w:rsid w:val="007E2F9B"/>
    <w:rsid w:val="007E397D"/>
    <w:rsid w:val="007E523C"/>
    <w:rsid w:val="007E700D"/>
    <w:rsid w:val="007F063A"/>
    <w:rsid w:val="007F0B64"/>
    <w:rsid w:val="007F129C"/>
    <w:rsid w:val="00800782"/>
    <w:rsid w:val="008012C9"/>
    <w:rsid w:val="00801832"/>
    <w:rsid w:val="008041B4"/>
    <w:rsid w:val="00804DBC"/>
    <w:rsid w:val="00805F9B"/>
    <w:rsid w:val="00806225"/>
    <w:rsid w:val="00812C50"/>
    <w:rsid w:val="0081390E"/>
    <w:rsid w:val="00816979"/>
    <w:rsid w:val="00816F69"/>
    <w:rsid w:val="0081705A"/>
    <w:rsid w:val="00817949"/>
    <w:rsid w:val="00823609"/>
    <w:rsid w:val="008264AA"/>
    <w:rsid w:val="0082757F"/>
    <w:rsid w:val="008302D4"/>
    <w:rsid w:val="0083372C"/>
    <w:rsid w:val="00835ED7"/>
    <w:rsid w:val="00841E7C"/>
    <w:rsid w:val="008437BC"/>
    <w:rsid w:val="008442F2"/>
    <w:rsid w:val="00850459"/>
    <w:rsid w:val="00853A71"/>
    <w:rsid w:val="00861C0A"/>
    <w:rsid w:val="008656D4"/>
    <w:rsid w:val="00867353"/>
    <w:rsid w:val="00873D58"/>
    <w:rsid w:val="008769C8"/>
    <w:rsid w:val="008830AA"/>
    <w:rsid w:val="008904BB"/>
    <w:rsid w:val="008A0B53"/>
    <w:rsid w:val="008A141D"/>
    <w:rsid w:val="008A38B9"/>
    <w:rsid w:val="008A4BDB"/>
    <w:rsid w:val="008A599A"/>
    <w:rsid w:val="008B4FC2"/>
    <w:rsid w:val="008B563A"/>
    <w:rsid w:val="008B5BCC"/>
    <w:rsid w:val="008B6130"/>
    <w:rsid w:val="008C1B7F"/>
    <w:rsid w:val="008C462E"/>
    <w:rsid w:val="008D1CD8"/>
    <w:rsid w:val="008D2D90"/>
    <w:rsid w:val="008E0739"/>
    <w:rsid w:val="008E0F68"/>
    <w:rsid w:val="008E161E"/>
    <w:rsid w:val="008E2ADA"/>
    <w:rsid w:val="008E4658"/>
    <w:rsid w:val="008E77FE"/>
    <w:rsid w:val="008E7D34"/>
    <w:rsid w:val="008F4DA1"/>
    <w:rsid w:val="009005AF"/>
    <w:rsid w:val="009007D7"/>
    <w:rsid w:val="009056B3"/>
    <w:rsid w:val="00907B80"/>
    <w:rsid w:val="0091018F"/>
    <w:rsid w:val="00914916"/>
    <w:rsid w:val="009171E9"/>
    <w:rsid w:val="009257FB"/>
    <w:rsid w:val="00925902"/>
    <w:rsid w:val="00932285"/>
    <w:rsid w:val="00934716"/>
    <w:rsid w:val="00934C5B"/>
    <w:rsid w:val="00941AEC"/>
    <w:rsid w:val="009455F9"/>
    <w:rsid w:val="00946F68"/>
    <w:rsid w:val="009525E2"/>
    <w:rsid w:val="00953C30"/>
    <w:rsid w:val="00953E43"/>
    <w:rsid w:val="0095555E"/>
    <w:rsid w:val="00957A24"/>
    <w:rsid w:val="00962C30"/>
    <w:rsid w:val="00963456"/>
    <w:rsid w:val="00965463"/>
    <w:rsid w:val="00970494"/>
    <w:rsid w:val="00970D79"/>
    <w:rsid w:val="00971EDB"/>
    <w:rsid w:val="00983CE0"/>
    <w:rsid w:val="00985D32"/>
    <w:rsid w:val="00991132"/>
    <w:rsid w:val="009911C3"/>
    <w:rsid w:val="009924A4"/>
    <w:rsid w:val="009924CF"/>
    <w:rsid w:val="00994801"/>
    <w:rsid w:val="00995C77"/>
    <w:rsid w:val="009A6CA5"/>
    <w:rsid w:val="009B13D5"/>
    <w:rsid w:val="009B1567"/>
    <w:rsid w:val="009B37FA"/>
    <w:rsid w:val="009B4305"/>
    <w:rsid w:val="009B4444"/>
    <w:rsid w:val="009B55E6"/>
    <w:rsid w:val="009B6825"/>
    <w:rsid w:val="009C0207"/>
    <w:rsid w:val="009C3535"/>
    <w:rsid w:val="009C6E37"/>
    <w:rsid w:val="009D29D0"/>
    <w:rsid w:val="009D34B2"/>
    <w:rsid w:val="009D588E"/>
    <w:rsid w:val="009D6234"/>
    <w:rsid w:val="009D7F35"/>
    <w:rsid w:val="009E3201"/>
    <w:rsid w:val="009E398B"/>
    <w:rsid w:val="009E5A92"/>
    <w:rsid w:val="009E5BFC"/>
    <w:rsid w:val="009E6514"/>
    <w:rsid w:val="009F5CBB"/>
    <w:rsid w:val="00A00689"/>
    <w:rsid w:val="00A017E5"/>
    <w:rsid w:val="00A02C57"/>
    <w:rsid w:val="00A0326C"/>
    <w:rsid w:val="00A059F0"/>
    <w:rsid w:val="00A10AE5"/>
    <w:rsid w:val="00A11A35"/>
    <w:rsid w:val="00A12793"/>
    <w:rsid w:val="00A14552"/>
    <w:rsid w:val="00A163B3"/>
    <w:rsid w:val="00A22E0B"/>
    <w:rsid w:val="00A23A27"/>
    <w:rsid w:val="00A261EB"/>
    <w:rsid w:val="00A32268"/>
    <w:rsid w:val="00A345DB"/>
    <w:rsid w:val="00A36243"/>
    <w:rsid w:val="00A373C6"/>
    <w:rsid w:val="00A40F35"/>
    <w:rsid w:val="00A42BF8"/>
    <w:rsid w:val="00A435FB"/>
    <w:rsid w:val="00A44F0A"/>
    <w:rsid w:val="00A45A27"/>
    <w:rsid w:val="00A5538D"/>
    <w:rsid w:val="00A55BE5"/>
    <w:rsid w:val="00A641BD"/>
    <w:rsid w:val="00A6472E"/>
    <w:rsid w:val="00A65DC8"/>
    <w:rsid w:val="00A7357B"/>
    <w:rsid w:val="00A73C06"/>
    <w:rsid w:val="00A87BB0"/>
    <w:rsid w:val="00A94116"/>
    <w:rsid w:val="00A94846"/>
    <w:rsid w:val="00A94BD6"/>
    <w:rsid w:val="00AA07C1"/>
    <w:rsid w:val="00AB1908"/>
    <w:rsid w:val="00AB5CC5"/>
    <w:rsid w:val="00AC0A41"/>
    <w:rsid w:val="00AC40C9"/>
    <w:rsid w:val="00AC5073"/>
    <w:rsid w:val="00AC5986"/>
    <w:rsid w:val="00AD1760"/>
    <w:rsid w:val="00AD3CFD"/>
    <w:rsid w:val="00AD502C"/>
    <w:rsid w:val="00AE0A14"/>
    <w:rsid w:val="00AE1A23"/>
    <w:rsid w:val="00AE4071"/>
    <w:rsid w:val="00AE488C"/>
    <w:rsid w:val="00AF1BF2"/>
    <w:rsid w:val="00AF3E0A"/>
    <w:rsid w:val="00AF682A"/>
    <w:rsid w:val="00AF77E4"/>
    <w:rsid w:val="00B077BB"/>
    <w:rsid w:val="00B11896"/>
    <w:rsid w:val="00B13109"/>
    <w:rsid w:val="00B1534D"/>
    <w:rsid w:val="00B15EA1"/>
    <w:rsid w:val="00B1696C"/>
    <w:rsid w:val="00B319D8"/>
    <w:rsid w:val="00B31C86"/>
    <w:rsid w:val="00B37552"/>
    <w:rsid w:val="00B42C0A"/>
    <w:rsid w:val="00B44917"/>
    <w:rsid w:val="00B44B88"/>
    <w:rsid w:val="00B47F06"/>
    <w:rsid w:val="00B550B2"/>
    <w:rsid w:val="00B61D3A"/>
    <w:rsid w:val="00B621AC"/>
    <w:rsid w:val="00B63739"/>
    <w:rsid w:val="00B648AF"/>
    <w:rsid w:val="00B66CE7"/>
    <w:rsid w:val="00B71D9A"/>
    <w:rsid w:val="00B7488E"/>
    <w:rsid w:val="00B763DA"/>
    <w:rsid w:val="00B768DA"/>
    <w:rsid w:val="00B77CB7"/>
    <w:rsid w:val="00B80F3A"/>
    <w:rsid w:val="00B85D2F"/>
    <w:rsid w:val="00B8656B"/>
    <w:rsid w:val="00B87175"/>
    <w:rsid w:val="00B911DA"/>
    <w:rsid w:val="00B917BC"/>
    <w:rsid w:val="00BA3705"/>
    <w:rsid w:val="00BA4472"/>
    <w:rsid w:val="00BB1257"/>
    <w:rsid w:val="00BB4D18"/>
    <w:rsid w:val="00BB67A3"/>
    <w:rsid w:val="00BB6F50"/>
    <w:rsid w:val="00BD341E"/>
    <w:rsid w:val="00BE1928"/>
    <w:rsid w:val="00BE32C2"/>
    <w:rsid w:val="00BF067B"/>
    <w:rsid w:val="00BF5D07"/>
    <w:rsid w:val="00C023E6"/>
    <w:rsid w:val="00C10C92"/>
    <w:rsid w:val="00C157C5"/>
    <w:rsid w:val="00C1757F"/>
    <w:rsid w:val="00C21121"/>
    <w:rsid w:val="00C260A6"/>
    <w:rsid w:val="00C33E26"/>
    <w:rsid w:val="00C34672"/>
    <w:rsid w:val="00C406C1"/>
    <w:rsid w:val="00C41B16"/>
    <w:rsid w:val="00C42A2A"/>
    <w:rsid w:val="00C444FD"/>
    <w:rsid w:val="00C45166"/>
    <w:rsid w:val="00C47280"/>
    <w:rsid w:val="00C50CF1"/>
    <w:rsid w:val="00C54910"/>
    <w:rsid w:val="00C54B76"/>
    <w:rsid w:val="00C57BDA"/>
    <w:rsid w:val="00C6292E"/>
    <w:rsid w:val="00C638BC"/>
    <w:rsid w:val="00C64EEF"/>
    <w:rsid w:val="00C64FAE"/>
    <w:rsid w:val="00C6787A"/>
    <w:rsid w:val="00C72C38"/>
    <w:rsid w:val="00C72CD7"/>
    <w:rsid w:val="00C72E0B"/>
    <w:rsid w:val="00C802EF"/>
    <w:rsid w:val="00C81576"/>
    <w:rsid w:val="00C86CD2"/>
    <w:rsid w:val="00C87D40"/>
    <w:rsid w:val="00C913C7"/>
    <w:rsid w:val="00CA100D"/>
    <w:rsid w:val="00CA151F"/>
    <w:rsid w:val="00CA78B0"/>
    <w:rsid w:val="00CA7F9A"/>
    <w:rsid w:val="00CB4A6F"/>
    <w:rsid w:val="00CB61C4"/>
    <w:rsid w:val="00CC38D5"/>
    <w:rsid w:val="00CC4E5C"/>
    <w:rsid w:val="00CC7FAC"/>
    <w:rsid w:val="00CD7C86"/>
    <w:rsid w:val="00CE18F7"/>
    <w:rsid w:val="00CE2084"/>
    <w:rsid w:val="00CE539D"/>
    <w:rsid w:val="00CE6A35"/>
    <w:rsid w:val="00CE7F28"/>
    <w:rsid w:val="00CF0971"/>
    <w:rsid w:val="00CF0E34"/>
    <w:rsid w:val="00CF0F2F"/>
    <w:rsid w:val="00D011D1"/>
    <w:rsid w:val="00D02E43"/>
    <w:rsid w:val="00D04466"/>
    <w:rsid w:val="00D046CD"/>
    <w:rsid w:val="00D04FA5"/>
    <w:rsid w:val="00D05A9D"/>
    <w:rsid w:val="00D16736"/>
    <w:rsid w:val="00D17676"/>
    <w:rsid w:val="00D226FE"/>
    <w:rsid w:val="00D30380"/>
    <w:rsid w:val="00D3077B"/>
    <w:rsid w:val="00D34F77"/>
    <w:rsid w:val="00D363AD"/>
    <w:rsid w:val="00D37B4C"/>
    <w:rsid w:val="00D40C6F"/>
    <w:rsid w:val="00D42FB0"/>
    <w:rsid w:val="00D439F2"/>
    <w:rsid w:val="00D461D6"/>
    <w:rsid w:val="00D461D9"/>
    <w:rsid w:val="00D46DAA"/>
    <w:rsid w:val="00D47254"/>
    <w:rsid w:val="00D57B95"/>
    <w:rsid w:val="00D6085D"/>
    <w:rsid w:val="00D60EE3"/>
    <w:rsid w:val="00D6192A"/>
    <w:rsid w:val="00D635FA"/>
    <w:rsid w:val="00D645E9"/>
    <w:rsid w:val="00D648EA"/>
    <w:rsid w:val="00D66297"/>
    <w:rsid w:val="00D7108B"/>
    <w:rsid w:val="00D7383D"/>
    <w:rsid w:val="00D81DFF"/>
    <w:rsid w:val="00D8543F"/>
    <w:rsid w:val="00D93D3C"/>
    <w:rsid w:val="00D95617"/>
    <w:rsid w:val="00DA15AB"/>
    <w:rsid w:val="00DA348B"/>
    <w:rsid w:val="00DA4E4D"/>
    <w:rsid w:val="00DA4EDA"/>
    <w:rsid w:val="00DA593F"/>
    <w:rsid w:val="00DB406C"/>
    <w:rsid w:val="00DB59EE"/>
    <w:rsid w:val="00DB7536"/>
    <w:rsid w:val="00DC13A3"/>
    <w:rsid w:val="00DC45B3"/>
    <w:rsid w:val="00DC4F47"/>
    <w:rsid w:val="00DC6DB1"/>
    <w:rsid w:val="00DC7520"/>
    <w:rsid w:val="00DD0D2C"/>
    <w:rsid w:val="00DD1673"/>
    <w:rsid w:val="00DD50D4"/>
    <w:rsid w:val="00DD521E"/>
    <w:rsid w:val="00DE62C3"/>
    <w:rsid w:val="00DF12E2"/>
    <w:rsid w:val="00DF3555"/>
    <w:rsid w:val="00DF37B1"/>
    <w:rsid w:val="00DF417E"/>
    <w:rsid w:val="00DF59BD"/>
    <w:rsid w:val="00E00613"/>
    <w:rsid w:val="00E057A1"/>
    <w:rsid w:val="00E06366"/>
    <w:rsid w:val="00E07730"/>
    <w:rsid w:val="00E20FF8"/>
    <w:rsid w:val="00E21F56"/>
    <w:rsid w:val="00E23A1A"/>
    <w:rsid w:val="00E30FAC"/>
    <w:rsid w:val="00E51B80"/>
    <w:rsid w:val="00E554DA"/>
    <w:rsid w:val="00E5641D"/>
    <w:rsid w:val="00E56C48"/>
    <w:rsid w:val="00E601D0"/>
    <w:rsid w:val="00E60735"/>
    <w:rsid w:val="00E649F2"/>
    <w:rsid w:val="00E66A80"/>
    <w:rsid w:val="00E709C0"/>
    <w:rsid w:val="00E717BC"/>
    <w:rsid w:val="00E72EE3"/>
    <w:rsid w:val="00E75265"/>
    <w:rsid w:val="00E761EA"/>
    <w:rsid w:val="00E81DE4"/>
    <w:rsid w:val="00E85AC7"/>
    <w:rsid w:val="00E85B19"/>
    <w:rsid w:val="00E8685E"/>
    <w:rsid w:val="00E919E6"/>
    <w:rsid w:val="00E92BFD"/>
    <w:rsid w:val="00E9408B"/>
    <w:rsid w:val="00E94C9F"/>
    <w:rsid w:val="00E9693E"/>
    <w:rsid w:val="00E96D2A"/>
    <w:rsid w:val="00EA0442"/>
    <w:rsid w:val="00EA18C7"/>
    <w:rsid w:val="00EA634A"/>
    <w:rsid w:val="00EA7E16"/>
    <w:rsid w:val="00EB0764"/>
    <w:rsid w:val="00EB209E"/>
    <w:rsid w:val="00EB345A"/>
    <w:rsid w:val="00EB3BA7"/>
    <w:rsid w:val="00EB5093"/>
    <w:rsid w:val="00EC1E84"/>
    <w:rsid w:val="00EC1FEF"/>
    <w:rsid w:val="00ED064A"/>
    <w:rsid w:val="00ED3733"/>
    <w:rsid w:val="00EE1133"/>
    <w:rsid w:val="00EE44BF"/>
    <w:rsid w:val="00EE6939"/>
    <w:rsid w:val="00EE6CC6"/>
    <w:rsid w:val="00EE714C"/>
    <w:rsid w:val="00EF074A"/>
    <w:rsid w:val="00EF2910"/>
    <w:rsid w:val="00EF4154"/>
    <w:rsid w:val="00EF4E44"/>
    <w:rsid w:val="00F02149"/>
    <w:rsid w:val="00F0488F"/>
    <w:rsid w:val="00F0636C"/>
    <w:rsid w:val="00F10013"/>
    <w:rsid w:val="00F102EF"/>
    <w:rsid w:val="00F1146C"/>
    <w:rsid w:val="00F1302B"/>
    <w:rsid w:val="00F1677F"/>
    <w:rsid w:val="00F322FB"/>
    <w:rsid w:val="00F32DCE"/>
    <w:rsid w:val="00F331E9"/>
    <w:rsid w:val="00F42479"/>
    <w:rsid w:val="00F44AC1"/>
    <w:rsid w:val="00F45C7B"/>
    <w:rsid w:val="00F50854"/>
    <w:rsid w:val="00F52EDE"/>
    <w:rsid w:val="00F54832"/>
    <w:rsid w:val="00F635B3"/>
    <w:rsid w:val="00F67EE5"/>
    <w:rsid w:val="00F67F54"/>
    <w:rsid w:val="00F70686"/>
    <w:rsid w:val="00F73A5D"/>
    <w:rsid w:val="00F744F8"/>
    <w:rsid w:val="00F74B6F"/>
    <w:rsid w:val="00F7648C"/>
    <w:rsid w:val="00F80D7E"/>
    <w:rsid w:val="00F8164E"/>
    <w:rsid w:val="00F91585"/>
    <w:rsid w:val="00F94426"/>
    <w:rsid w:val="00F96C22"/>
    <w:rsid w:val="00F97946"/>
    <w:rsid w:val="00FA0463"/>
    <w:rsid w:val="00FA063A"/>
    <w:rsid w:val="00FA5B4C"/>
    <w:rsid w:val="00FB2BB6"/>
    <w:rsid w:val="00FB3050"/>
    <w:rsid w:val="00FB709B"/>
    <w:rsid w:val="00FC29B8"/>
    <w:rsid w:val="00FC2ADC"/>
    <w:rsid w:val="00FC2F74"/>
    <w:rsid w:val="00FC5BDF"/>
    <w:rsid w:val="00FC79B3"/>
    <w:rsid w:val="00FD06E2"/>
    <w:rsid w:val="00FD0FE0"/>
    <w:rsid w:val="00FD13F7"/>
    <w:rsid w:val="00FD2C8A"/>
    <w:rsid w:val="00FD67D2"/>
    <w:rsid w:val="00FD76E7"/>
    <w:rsid w:val="00FE2C17"/>
    <w:rsid w:val="00FE5639"/>
    <w:rsid w:val="00FE613F"/>
    <w:rsid w:val="00FE6B62"/>
    <w:rsid w:val="00FE787E"/>
    <w:rsid w:val="00FF15AD"/>
    <w:rsid w:val="00FF40B0"/>
    <w:rsid w:val="00FF5DD5"/>
    <w:rsid w:val="012F41F1"/>
    <w:rsid w:val="01666FA0"/>
    <w:rsid w:val="018207C5"/>
    <w:rsid w:val="019438D5"/>
    <w:rsid w:val="022F2658"/>
    <w:rsid w:val="027D3D91"/>
    <w:rsid w:val="02D06B1E"/>
    <w:rsid w:val="02E90DE8"/>
    <w:rsid w:val="03136ADF"/>
    <w:rsid w:val="0422003D"/>
    <w:rsid w:val="042A3E97"/>
    <w:rsid w:val="044C330C"/>
    <w:rsid w:val="04E70360"/>
    <w:rsid w:val="056F1060"/>
    <w:rsid w:val="05777F14"/>
    <w:rsid w:val="05C70E9C"/>
    <w:rsid w:val="069114AA"/>
    <w:rsid w:val="078057A6"/>
    <w:rsid w:val="07C210BD"/>
    <w:rsid w:val="08670714"/>
    <w:rsid w:val="08730E67"/>
    <w:rsid w:val="08AC6127"/>
    <w:rsid w:val="096B1B3E"/>
    <w:rsid w:val="097652F4"/>
    <w:rsid w:val="09A45050"/>
    <w:rsid w:val="09CD6B0D"/>
    <w:rsid w:val="0A002E1E"/>
    <w:rsid w:val="0A4E26D5"/>
    <w:rsid w:val="0ABB4D47"/>
    <w:rsid w:val="0B860EB1"/>
    <w:rsid w:val="0CA20839"/>
    <w:rsid w:val="0CC06645"/>
    <w:rsid w:val="0CD7348F"/>
    <w:rsid w:val="0D062877"/>
    <w:rsid w:val="0DA67AD2"/>
    <w:rsid w:val="0E1A590B"/>
    <w:rsid w:val="0EC75A69"/>
    <w:rsid w:val="0F8C5F99"/>
    <w:rsid w:val="10234F21"/>
    <w:rsid w:val="102F7791"/>
    <w:rsid w:val="111D5318"/>
    <w:rsid w:val="118F4601"/>
    <w:rsid w:val="11A46535"/>
    <w:rsid w:val="12771554"/>
    <w:rsid w:val="130C4227"/>
    <w:rsid w:val="1392678A"/>
    <w:rsid w:val="13EB3FA7"/>
    <w:rsid w:val="140E1655"/>
    <w:rsid w:val="1438200F"/>
    <w:rsid w:val="143F37E0"/>
    <w:rsid w:val="14700951"/>
    <w:rsid w:val="14A63BCF"/>
    <w:rsid w:val="14F11A91"/>
    <w:rsid w:val="15451B2F"/>
    <w:rsid w:val="15EE7D7F"/>
    <w:rsid w:val="160457F4"/>
    <w:rsid w:val="1615355E"/>
    <w:rsid w:val="16816E45"/>
    <w:rsid w:val="16E128A9"/>
    <w:rsid w:val="16FF7D6A"/>
    <w:rsid w:val="1822750B"/>
    <w:rsid w:val="182B6DD0"/>
    <w:rsid w:val="189A2440"/>
    <w:rsid w:val="19306900"/>
    <w:rsid w:val="19670D62"/>
    <w:rsid w:val="1A200723"/>
    <w:rsid w:val="1A4A57A0"/>
    <w:rsid w:val="1A89451A"/>
    <w:rsid w:val="1A9A04D5"/>
    <w:rsid w:val="1AFC1190"/>
    <w:rsid w:val="1B042A07"/>
    <w:rsid w:val="1B1A1616"/>
    <w:rsid w:val="1B63799D"/>
    <w:rsid w:val="1BCF0653"/>
    <w:rsid w:val="1C322A57"/>
    <w:rsid w:val="1CCB0E1A"/>
    <w:rsid w:val="1D153120"/>
    <w:rsid w:val="1DC37D43"/>
    <w:rsid w:val="1DC55869"/>
    <w:rsid w:val="1E3D5292"/>
    <w:rsid w:val="1E9B415F"/>
    <w:rsid w:val="1F5941CE"/>
    <w:rsid w:val="1F5B3C14"/>
    <w:rsid w:val="20905BA1"/>
    <w:rsid w:val="20B120D5"/>
    <w:rsid w:val="20DB1848"/>
    <w:rsid w:val="21134B3E"/>
    <w:rsid w:val="2120725A"/>
    <w:rsid w:val="21863561"/>
    <w:rsid w:val="22684375"/>
    <w:rsid w:val="22835CF3"/>
    <w:rsid w:val="228D26CE"/>
    <w:rsid w:val="229D178E"/>
    <w:rsid w:val="22BB4296"/>
    <w:rsid w:val="22E744D4"/>
    <w:rsid w:val="23040BE2"/>
    <w:rsid w:val="2351194D"/>
    <w:rsid w:val="23A23091"/>
    <w:rsid w:val="24082954"/>
    <w:rsid w:val="240C160A"/>
    <w:rsid w:val="24575689"/>
    <w:rsid w:val="24726C81"/>
    <w:rsid w:val="24771887"/>
    <w:rsid w:val="24F829C8"/>
    <w:rsid w:val="25302162"/>
    <w:rsid w:val="25A1384C"/>
    <w:rsid w:val="25EA5D3C"/>
    <w:rsid w:val="2610789E"/>
    <w:rsid w:val="264834DB"/>
    <w:rsid w:val="26600825"/>
    <w:rsid w:val="26C012C4"/>
    <w:rsid w:val="273D0B66"/>
    <w:rsid w:val="2759754B"/>
    <w:rsid w:val="27AB5267"/>
    <w:rsid w:val="27AE55C0"/>
    <w:rsid w:val="28474933"/>
    <w:rsid w:val="28A509BE"/>
    <w:rsid w:val="28BE7A85"/>
    <w:rsid w:val="28CB21A2"/>
    <w:rsid w:val="28FE4325"/>
    <w:rsid w:val="2900009D"/>
    <w:rsid w:val="29210854"/>
    <w:rsid w:val="292F2731"/>
    <w:rsid w:val="296D3A7A"/>
    <w:rsid w:val="296F240F"/>
    <w:rsid w:val="2A4622DB"/>
    <w:rsid w:val="2BC43604"/>
    <w:rsid w:val="2C0B2FE1"/>
    <w:rsid w:val="2C4B1B6F"/>
    <w:rsid w:val="2CEA709A"/>
    <w:rsid w:val="2D847999"/>
    <w:rsid w:val="2DA07759"/>
    <w:rsid w:val="2DA46DB0"/>
    <w:rsid w:val="2E24038A"/>
    <w:rsid w:val="2E8157DC"/>
    <w:rsid w:val="2EE63891"/>
    <w:rsid w:val="2EF835C5"/>
    <w:rsid w:val="2F436F36"/>
    <w:rsid w:val="2F520F27"/>
    <w:rsid w:val="2FA0234E"/>
    <w:rsid w:val="2FA0417A"/>
    <w:rsid w:val="303012CA"/>
    <w:rsid w:val="30C0639E"/>
    <w:rsid w:val="313746A9"/>
    <w:rsid w:val="3143321D"/>
    <w:rsid w:val="317433D6"/>
    <w:rsid w:val="31807329"/>
    <w:rsid w:val="31815AF3"/>
    <w:rsid w:val="31C81974"/>
    <w:rsid w:val="323D4DDE"/>
    <w:rsid w:val="32E56580"/>
    <w:rsid w:val="32EE0F67"/>
    <w:rsid w:val="33A855B9"/>
    <w:rsid w:val="33C341A1"/>
    <w:rsid w:val="346516FC"/>
    <w:rsid w:val="34670FD0"/>
    <w:rsid w:val="34711742"/>
    <w:rsid w:val="34E32F57"/>
    <w:rsid w:val="3518054B"/>
    <w:rsid w:val="35B61A5C"/>
    <w:rsid w:val="35BC17F0"/>
    <w:rsid w:val="35C0308E"/>
    <w:rsid w:val="35EB3E83"/>
    <w:rsid w:val="366A0B09"/>
    <w:rsid w:val="366F6862"/>
    <w:rsid w:val="37951ED6"/>
    <w:rsid w:val="38163439"/>
    <w:rsid w:val="38332997"/>
    <w:rsid w:val="38722F2C"/>
    <w:rsid w:val="38AE3672"/>
    <w:rsid w:val="38C509BB"/>
    <w:rsid w:val="38D8249D"/>
    <w:rsid w:val="391A0D07"/>
    <w:rsid w:val="391F631E"/>
    <w:rsid w:val="394878BA"/>
    <w:rsid w:val="394B0965"/>
    <w:rsid w:val="39D43EAE"/>
    <w:rsid w:val="39F5444A"/>
    <w:rsid w:val="3A5244D1"/>
    <w:rsid w:val="3A992100"/>
    <w:rsid w:val="3ABB02C8"/>
    <w:rsid w:val="3ACC4283"/>
    <w:rsid w:val="3B7B1805"/>
    <w:rsid w:val="3B9E333D"/>
    <w:rsid w:val="3CE82ECA"/>
    <w:rsid w:val="3CF61143"/>
    <w:rsid w:val="3D9848F1"/>
    <w:rsid w:val="3D9A2417"/>
    <w:rsid w:val="3DC67BE9"/>
    <w:rsid w:val="3E3B2F0F"/>
    <w:rsid w:val="3E5007F0"/>
    <w:rsid w:val="3E9B4698"/>
    <w:rsid w:val="3EAA48DB"/>
    <w:rsid w:val="3EC23FBA"/>
    <w:rsid w:val="3F5D36FC"/>
    <w:rsid w:val="3F8A5C99"/>
    <w:rsid w:val="3F9C2242"/>
    <w:rsid w:val="3FA0183A"/>
    <w:rsid w:val="404B79F8"/>
    <w:rsid w:val="40AE7F87"/>
    <w:rsid w:val="413C5593"/>
    <w:rsid w:val="42332E3A"/>
    <w:rsid w:val="43362BE2"/>
    <w:rsid w:val="43670FED"/>
    <w:rsid w:val="438F22F2"/>
    <w:rsid w:val="43AF4742"/>
    <w:rsid w:val="44896D41"/>
    <w:rsid w:val="449D3AB1"/>
    <w:rsid w:val="44BE2E8F"/>
    <w:rsid w:val="44D75CFE"/>
    <w:rsid w:val="454C6550"/>
    <w:rsid w:val="45833790"/>
    <w:rsid w:val="45E5444B"/>
    <w:rsid w:val="465313B5"/>
    <w:rsid w:val="46CB3641"/>
    <w:rsid w:val="46EB5A91"/>
    <w:rsid w:val="472D60AA"/>
    <w:rsid w:val="47F15329"/>
    <w:rsid w:val="48451320"/>
    <w:rsid w:val="493556E9"/>
    <w:rsid w:val="4A043EC0"/>
    <w:rsid w:val="4A5D0A54"/>
    <w:rsid w:val="4A9106FD"/>
    <w:rsid w:val="4B62178D"/>
    <w:rsid w:val="4C641AB5"/>
    <w:rsid w:val="4CBF7AF9"/>
    <w:rsid w:val="4CD34D9C"/>
    <w:rsid w:val="4CE25674"/>
    <w:rsid w:val="4CEF5BAF"/>
    <w:rsid w:val="4D1F0243"/>
    <w:rsid w:val="4D3857A8"/>
    <w:rsid w:val="4DD736BB"/>
    <w:rsid w:val="4E0863F7"/>
    <w:rsid w:val="4E4F2DA9"/>
    <w:rsid w:val="4E6210E9"/>
    <w:rsid w:val="4E720846"/>
    <w:rsid w:val="4E8C7B5A"/>
    <w:rsid w:val="4EB726FD"/>
    <w:rsid w:val="4EBB3F9B"/>
    <w:rsid w:val="4EDE412D"/>
    <w:rsid w:val="4EF31987"/>
    <w:rsid w:val="4F0D18A0"/>
    <w:rsid w:val="4F5A6A5D"/>
    <w:rsid w:val="4F6665FD"/>
    <w:rsid w:val="4FDD43E5"/>
    <w:rsid w:val="5060304C"/>
    <w:rsid w:val="50901457"/>
    <w:rsid w:val="515C2BE1"/>
    <w:rsid w:val="51654692"/>
    <w:rsid w:val="51B353FD"/>
    <w:rsid w:val="51ED5398"/>
    <w:rsid w:val="52181704"/>
    <w:rsid w:val="52435292"/>
    <w:rsid w:val="52FE6B4C"/>
    <w:rsid w:val="536F5F7E"/>
    <w:rsid w:val="538C05FC"/>
    <w:rsid w:val="53BA6F17"/>
    <w:rsid w:val="53C658BC"/>
    <w:rsid w:val="53D94F3D"/>
    <w:rsid w:val="53E73A84"/>
    <w:rsid w:val="54026332"/>
    <w:rsid w:val="540E50DB"/>
    <w:rsid w:val="541000EA"/>
    <w:rsid w:val="54F91325"/>
    <w:rsid w:val="555D5DAC"/>
    <w:rsid w:val="55992B5C"/>
    <w:rsid w:val="55F94C8B"/>
    <w:rsid w:val="561D378D"/>
    <w:rsid w:val="565B2F4B"/>
    <w:rsid w:val="56F02C50"/>
    <w:rsid w:val="5714693E"/>
    <w:rsid w:val="571E5A0F"/>
    <w:rsid w:val="573C40E7"/>
    <w:rsid w:val="57650F48"/>
    <w:rsid w:val="57680A38"/>
    <w:rsid w:val="57F112AB"/>
    <w:rsid w:val="5813665C"/>
    <w:rsid w:val="58423A21"/>
    <w:rsid w:val="585072BB"/>
    <w:rsid w:val="5853793A"/>
    <w:rsid w:val="5898083F"/>
    <w:rsid w:val="589F492D"/>
    <w:rsid w:val="592866D1"/>
    <w:rsid w:val="597B74C5"/>
    <w:rsid w:val="59D423B5"/>
    <w:rsid w:val="59EA1E50"/>
    <w:rsid w:val="5A27745D"/>
    <w:rsid w:val="5B2A2BD4"/>
    <w:rsid w:val="5B386973"/>
    <w:rsid w:val="5B434A6C"/>
    <w:rsid w:val="5B5639C9"/>
    <w:rsid w:val="5B8878FB"/>
    <w:rsid w:val="5B8D4F11"/>
    <w:rsid w:val="5BE70AC5"/>
    <w:rsid w:val="5C837D51"/>
    <w:rsid w:val="5C9122C7"/>
    <w:rsid w:val="5D172D76"/>
    <w:rsid w:val="5E34020B"/>
    <w:rsid w:val="5E5F58ED"/>
    <w:rsid w:val="5E9F11E3"/>
    <w:rsid w:val="5F0B5F01"/>
    <w:rsid w:val="5F263408"/>
    <w:rsid w:val="5F702B80"/>
    <w:rsid w:val="5F9C3975"/>
    <w:rsid w:val="5FAA6092"/>
    <w:rsid w:val="61075C0F"/>
    <w:rsid w:val="61616CF0"/>
    <w:rsid w:val="616E30EF"/>
    <w:rsid w:val="61DE64C6"/>
    <w:rsid w:val="61ED6709"/>
    <w:rsid w:val="61F05F1C"/>
    <w:rsid w:val="62102952"/>
    <w:rsid w:val="633F2F95"/>
    <w:rsid w:val="634A36E8"/>
    <w:rsid w:val="63534C92"/>
    <w:rsid w:val="63862972"/>
    <w:rsid w:val="639F3A33"/>
    <w:rsid w:val="63B41F20"/>
    <w:rsid w:val="63B75221"/>
    <w:rsid w:val="63CD67F3"/>
    <w:rsid w:val="64675F32"/>
    <w:rsid w:val="64DB4F3F"/>
    <w:rsid w:val="65BF03BD"/>
    <w:rsid w:val="66903B07"/>
    <w:rsid w:val="66CA7019"/>
    <w:rsid w:val="670F0ED0"/>
    <w:rsid w:val="6766670A"/>
    <w:rsid w:val="68725BBA"/>
    <w:rsid w:val="68F24A5F"/>
    <w:rsid w:val="691E364C"/>
    <w:rsid w:val="69EF4666"/>
    <w:rsid w:val="6A2904FB"/>
    <w:rsid w:val="6A4E1D0A"/>
    <w:rsid w:val="6AB853DB"/>
    <w:rsid w:val="6B3B6738"/>
    <w:rsid w:val="6C20148A"/>
    <w:rsid w:val="6C8D2FC3"/>
    <w:rsid w:val="6CB258E8"/>
    <w:rsid w:val="6CC92AC2"/>
    <w:rsid w:val="6D4C4C2C"/>
    <w:rsid w:val="6DE9541A"/>
    <w:rsid w:val="6E7004A6"/>
    <w:rsid w:val="6EDB4DC7"/>
    <w:rsid w:val="6F205685"/>
    <w:rsid w:val="700A0487"/>
    <w:rsid w:val="70E138DD"/>
    <w:rsid w:val="71107D1F"/>
    <w:rsid w:val="71233EF6"/>
    <w:rsid w:val="71722787"/>
    <w:rsid w:val="71856709"/>
    <w:rsid w:val="74AC4202"/>
    <w:rsid w:val="74B442C2"/>
    <w:rsid w:val="74C96B62"/>
    <w:rsid w:val="7508141B"/>
    <w:rsid w:val="753C5586"/>
    <w:rsid w:val="75682824"/>
    <w:rsid w:val="758962F1"/>
    <w:rsid w:val="759F18A9"/>
    <w:rsid w:val="75DC4673"/>
    <w:rsid w:val="75E4177A"/>
    <w:rsid w:val="75FB0F9D"/>
    <w:rsid w:val="761F5F05"/>
    <w:rsid w:val="765C28BE"/>
    <w:rsid w:val="76976925"/>
    <w:rsid w:val="77335E8E"/>
    <w:rsid w:val="7789082B"/>
    <w:rsid w:val="77DB45D3"/>
    <w:rsid w:val="77F008AA"/>
    <w:rsid w:val="78BD069A"/>
    <w:rsid w:val="79022643"/>
    <w:rsid w:val="79A25BD4"/>
    <w:rsid w:val="79B966E4"/>
    <w:rsid w:val="7A802C6E"/>
    <w:rsid w:val="7A854B36"/>
    <w:rsid w:val="7A9B42E4"/>
    <w:rsid w:val="7B872E86"/>
    <w:rsid w:val="7B9A1258"/>
    <w:rsid w:val="7C184FB7"/>
    <w:rsid w:val="7C8E41ED"/>
    <w:rsid w:val="7C98667A"/>
    <w:rsid w:val="7CA168AF"/>
    <w:rsid w:val="7CAF2AE1"/>
    <w:rsid w:val="7CC85951"/>
    <w:rsid w:val="7CEB43CC"/>
    <w:rsid w:val="7D430D35"/>
    <w:rsid w:val="7E260B81"/>
    <w:rsid w:val="7E265025"/>
    <w:rsid w:val="7E2B263C"/>
    <w:rsid w:val="7E3C03A5"/>
    <w:rsid w:val="7E6760EB"/>
    <w:rsid w:val="7EF31742"/>
    <w:rsid w:val="7F8E4C30"/>
    <w:rsid w:val="7FA603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caption"/>
    <w:basedOn w:val="1"/>
    <w:next w:val="1"/>
    <w:unhideWhenUsed/>
    <w:qFormat/>
    <w:uiPriority w:val="35"/>
    <w:rPr>
      <w:rFonts w:eastAsia="黑体" w:asciiTheme="majorHAnsi" w:hAnsiTheme="majorHAnsi" w:cstheme="majorBidi"/>
      <w:sz w:val="20"/>
      <w:szCs w:val="20"/>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tabs>
        <w:tab w:val="center" w:pos="4153"/>
        <w:tab w:val="right" w:pos="8306"/>
      </w:tabs>
      <w:snapToGrid w:val="0"/>
      <w:jc w:val="center"/>
    </w:pPr>
    <w:rPr>
      <w:sz w:val="18"/>
      <w:szCs w:val="18"/>
    </w:rPr>
  </w:style>
  <w:style w:type="paragraph" w:styleId="5">
    <w:name w:val="footnote text"/>
    <w:basedOn w:val="1"/>
    <w:qFormat/>
    <w:uiPriority w:val="0"/>
    <w:pPr>
      <w:snapToGrid w:val="0"/>
    </w:pPr>
    <w:rPr>
      <w:rFonts w:ascii="Times New Roman" w:hAnsi="Times New Roman" w:cs="Times New Roman"/>
      <w:sz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footnote reference"/>
    <w:basedOn w:val="8"/>
    <w:qFormat/>
    <w:uiPriority w:val="0"/>
    <w:rPr>
      <w:vertAlign w:val="superscript"/>
    </w:rPr>
  </w:style>
  <w:style w:type="character" w:customStyle="1" w:styleId="10">
    <w:name w:val="页眉 字符"/>
    <w:basedOn w:val="8"/>
    <w:link w:val="4"/>
    <w:qFormat/>
    <w:uiPriority w:val="99"/>
    <w:rPr>
      <w:sz w:val="18"/>
      <w:szCs w:val="18"/>
    </w:rPr>
  </w:style>
  <w:style w:type="character" w:customStyle="1" w:styleId="11">
    <w:name w:val="页脚 字符"/>
    <w:basedOn w:val="8"/>
    <w:link w:val="3"/>
    <w:qFormat/>
    <w:uiPriority w:val="99"/>
    <w:rPr>
      <w:sz w:val="18"/>
      <w:szCs w:val="18"/>
    </w:rPr>
  </w:style>
  <w:style w:type="character" w:styleId="12">
    <w:name w:val="Placeholder Text"/>
    <w:basedOn w:val="8"/>
    <w:semiHidden/>
    <w:qFormat/>
    <w:uiPriority w:val="99"/>
    <w:rPr>
      <w:color w:val="666666"/>
    </w:rPr>
  </w:style>
  <w:style w:type="character" w:customStyle="1" w:styleId="13">
    <w:name w:val="normaltextrun"/>
    <w:basedOn w:val="8"/>
    <w:qFormat/>
    <w:uiPriority w:val="0"/>
  </w:style>
  <w:style w:type="paragraph" w:customStyle="1" w:styleId="14">
    <w:name w:val="RSC B01 ART Abstract"/>
    <w:basedOn w:val="1"/>
    <w:autoRedefine/>
    <w:qFormat/>
    <w:uiPriority w:val="0"/>
    <w:pPr>
      <w:spacing w:line="240" w:lineRule="exact"/>
      <w:ind w:firstLine="480"/>
      <w:jc w:val="left"/>
    </w:pPr>
    <w:rPr>
      <w:sz w:val="16"/>
      <w:lang w:eastAsia="en-GB"/>
    </w:rPr>
  </w:style>
  <w:style w:type="paragraph" w:styleId="15">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496</Words>
  <Characters>1079</Characters>
  <Lines>122</Lines>
  <Paragraphs>34</Paragraphs>
  <TotalTime>18</TotalTime>
  <ScaleCrop>false</ScaleCrop>
  <LinksUpToDate>false</LinksUpToDate>
  <CharactersWithSpaces>1154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2024-03-20T11:21:00Z</dcterms:created>
  <dc:creator>建轲 田</dc:creator>
  <cp:lastModifiedBy>云雨风度</cp:lastModifiedBy>
  <dcterms:modified xsi:type="dcterms:W3CDTF">2026-06-04T23:45:27Z</dcterms:modified>
  <cp:revision>997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EB7E24E9E6DD45A29CACB516909F1F5D_13</vt:lpwstr>
  </property>
  <property fmtid="{D5CDD505-2E9C-101B-9397-08002B2CF9AE}" pid="4" name="KSOTemplateDocerSaveRecord">
    <vt:lpwstr>eyJoZGlkIjoiYzg4YjE1M2ZjMmI1M2VhYmJhMTFjZGRmODQ1NTQ5YTgiLCJ1c2VySWQiOiI1NzUyNTM0MjAifQ==</vt:lpwstr>
  </property>
</Properties>
</file>