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111A0" w:rsidR="00685D2F" w:rsidP="1218589B" w:rsidRDefault="2CB9A878" w14:paraId="376D9807" w14:textId="67C8512C">
      <w:pPr>
        <w:pStyle w:val="Normal"/>
        <w:spacing w:line="480" w:lineRule="auto"/>
        <w:jc w:val="both"/>
        <w:rPr>
          <w:rFonts w:ascii="Times New Roman" w:hAnsi="Times New Roman" w:eastAsia="Times New Roman" w:cs="Times New Roman"/>
          <w:b w:val="1"/>
          <w:bCs w:val="1"/>
          <w:color w:val="000000" w:themeColor="text1"/>
          <w:sz w:val="20"/>
          <w:szCs w:val="20"/>
        </w:rPr>
      </w:pPr>
      <w:r w:rsidRPr="1218589B" w:rsidR="2CB9A87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0"/>
          <w:szCs w:val="20"/>
        </w:rPr>
        <w:t>Tables</w:t>
      </w:r>
    </w:p>
    <w:p w:rsidRPr="00E111A0" w:rsidR="00430B84" w:rsidP="14C69D7F" w:rsidRDefault="2CB9A878" w14:paraId="000000AE" w14:textId="4EDE14EE">
      <w:pPr>
        <w:spacing w:line="480" w:lineRule="auto"/>
        <w:jc w:val="both"/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</w:pPr>
      <w:r w:rsidRPr="14C69D7F"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  <w:t xml:space="preserve">Table 1. </w:t>
      </w:r>
      <w:r w:rsidRPr="14C69D7F"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>Review Quality In</w:t>
      </w:r>
      <w:r w:rsidRPr="14C69D7F" w:rsidR="38E308FF"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>strument</w:t>
      </w:r>
      <w:r w:rsidRPr="14C69D7F"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 dimension scores by review type.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4"/>
        <w:gridCol w:w="1296"/>
        <w:gridCol w:w="1322"/>
        <w:gridCol w:w="1314"/>
        <w:gridCol w:w="1274"/>
        <w:gridCol w:w="1291"/>
        <w:gridCol w:w="1269"/>
      </w:tblGrid>
      <w:tr w:rsidRPr="00B50046" w:rsidR="00B50046" w:rsidTr="3CFE20DE" w14:paraId="170683F0" w14:textId="77777777">
        <w:tc>
          <w:tcPr>
            <w:tcW w:w="9350" w:type="dxa"/>
            <w:gridSpan w:val="7"/>
            <w:shd w:val="clear" w:color="auto" w:fill="D9D9D9" w:themeFill="background1" w:themeFillShade="D9"/>
            <w:tcMar/>
          </w:tcPr>
          <w:p w:rsidRPr="00B50046" w:rsidR="00B50046" w:rsidP="14C69D7F" w:rsidRDefault="00B50046" w14:paraId="159BBAEC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</w:p>
          <w:p w:rsidR="00B50046" w:rsidP="14C69D7F" w:rsidRDefault="67373267" w14:paraId="18424FC0" w14:textId="01D9459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Table 1. Review Quality In</w:t>
            </w:r>
            <w:r w:rsidRPr="14C69D7F" w:rsidR="09ABB780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strument</w:t>
            </w:r>
            <w:r w:rsidRPr="14C69D7F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 Dimension Scores by Review Type</w:t>
            </w:r>
          </w:p>
          <w:p w:rsidRPr="00B50046" w:rsidR="00B50046" w:rsidP="14C69D7F" w:rsidRDefault="00B50046" w14:paraId="44DE1633" w14:textId="2F24D9FC">
            <w:pPr>
              <w:spacing w:line="48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B50046" w:rsidR="00B50046" w:rsidTr="3CFE20DE" w14:paraId="1DB0BBEE" w14:textId="77777777">
        <w:tc>
          <w:tcPr>
            <w:tcW w:w="1584" w:type="dxa"/>
            <w:shd w:val="clear" w:color="auto" w:fill="D9D9D9" w:themeFill="background1" w:themeFillShade="D9"/>
            <w:tcMar/>
          </w:tcPr>
          <w:p w:rsidRPr="00B50046" w:rsidR="00B50046" w:rsidP="14C69D7F" w:rsidRDefault="67373267" w14:paraId="14A7E29C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RQI Dimension</w:t>
            </w:r>
          </w:p>
        </w:tc>
        <w:tc>
          <w:tcPr>
            <w:tcW w:w="1296" w:type="dxa"/>
            <w:shd w:val="clear" w:color="auto" w:fill="D9D9D9" w:themeFill="background1" w:themeFillShade="D9"/>
            <w:tcMar/>
          </w:tcPr>
          <w:p w:rsidRPr="00B50046" w:rsidR="00B50046" w:rsidP="14C69D7F" w:rsidRDefault="67373267" w14:paraId="07AD2768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Tool 1</w:t>
            </w:r>
            <w:r w:rsidR="00B50046">
              <w:br/>
            </w:r>
            <w:r w:rsidRPr="14C69D7F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(Baseline)</w:t>
            </w:r>
          </w:p>
        </w:tc>
        <w:tc>
          <w:tcPr>
            <w:tcW w:w="1322" w:type="dxa"/>
            <w:shd w:val="clear" w:color="auto" w:fill="D9D9D9" w:themeFill="background1" w:themeFillShade="D9"/>
            <w:tcMar/>
          </w:tcPr>
          <w:p w:rsidRPr="00B50046" w:rsidR="00B50046" w:rsidP="14C69D7F" w:rsidRDefault="67373267" w14:paraId="18CD851E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Tool 2</w:t>
            </w:r>
            <w:r w:rsidR="00B50046">
              <w:br/>
            </w:r>
            <w:r w:rsidRPr="14C69D7F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(Knowledge</w:t>
            </w:r>
            <w:r w:rsidR="00B50046">
              <w:br/>
            </w:r>
            <w:r w:rsidRPr="14C69D7F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Enhanced)</w:t>
            </w:r>
          </w:p>
        </w:tc>
        <w:tc>
          <w:tcPr>
            <w:tcW w:w="1314" w:type="dxa"/>
            <w:shd w:val="clear" w:color="auto" w:fill="D9D9D9" w:themeFill="background1" w:themeFillShade="D9"/>
            <w:tcMar/>
          </w:tcPr>
          <w:p w:rsidRPr="00B50046" w:rsidR="00B50046" w:rsidP="14C69D7F" w:rsidRDefault="67373267" w14:paraId="1F789C8D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Tool 3</w:t>
            </w:r>
            <w:r w:rsidR="00B50046">
              <w:br/>
            </w:r>
            <w:r w:rsidRPr="14C69D7F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(Iteratively</w:t>
            </w:r>
            <w:r w:rsidR="00B50046">
              <w:br/>
            </w:r>
            <w:r w:rsidRPr="14C69D7F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Optimized)</w:t>
            </w:r>
          </w:p>
        </w:tc>
        <w:tc>
          <w:tcPr>
            <w:tcW w:w="1274" w:type="dxa"/>
            <w:shd w:val="clear" w:color="auto" w:fill="D9D9D9" w:themeFill="background1" w:themeFillShade="D9"/>
            <w:tcMar/>
          </w:tcPr>
          <w:p w:rsidRPr="00B50046" w:rsidR="00B50046" w:rsidP="14C69D7F" w:rsidRDefault="67373267" w14:paraId="711AA017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Human</w:t>
            </w:r>
            <w:r w:rsidR="00B50046">
              <w:br/>
            </w:r>
            <w:r w:rsidRPr="14C69D7F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Peer Reviews</w:t>
            </w:r>
          </w:p>
        </w:tc>
        <w:tc>
          <w:tcPr>
            <w:tcW w:w="1291" w:type="dxa"/>
            <w:shd w:val="clear" w:color="auto" w:fill="D9D9D9" w:themeFill="background1" w:themeFillShade="D9"/>
            <w:tcMar/>
          </w:tcPr>
          <w:p w:rsidRPr="00B50046" w:rsidR="00B50046" w:rsidP="14C69D7F" w:rsidRDefault="67373267" w14:paraId="257C8E83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Kendall's</w:t>
            </w:r>
            <w:r w:rsidR="00B50046">
              <w:br/>
            </w:r>
            <w:r w:rsidRPr="14C69D7F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1269" w:type="dxa"/>
            <w:shd w:val="clear" w:color="auto" w:fill="D9D9D9" w:themeFill="background1" w:themeFillShade="D9"/>
            <w:tcMar/>
          </w:tcPr>
          <w:p w:rsidRPr="00B50046" w:rsidR="00B50046" w:rsidP="14C69D7F" w:rsidRDefault="67373267" w14:paraId="367410AE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Pr="00B50046" w:rsidR="00B50046" w:rsidTr="3CFE20DE" w14:paraId="1F690201" w14:textId="77777777">
        <w:tc>
          <w:tcPr>
            <w:tcW w:w="1584" w:type="dxa"/>
            <w:tcMar/>
          </w:tcPr>
          <w:p w:rsidRPr="00B50046" w:rsidR="00B50046" w:rsidP="14C69D7F" w:rsidRDefault="67373267" w14:paraId="20264F56" w14:textId="77777777">
            <w:pPr>
              <w:spacing w:line="48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Importance of Research Question</w:t>
            </w:r>
          </w:p>
        </w:tc>
        <w:tc>
          <w:tcPr>
            <w:tcW w:w="1296" w:type="dxa"/>
            <w:tcMar/>
          </w:tcPr>
          <w:p w:rsidRPr="00B50046" w:rsidR="00B50046" w:rsidP="14C69D7F" w:rsidRDefault="67373267" w14:paraId="78BE60B8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2.67 ± 0.82</w:t>
            </w:r>
          </w:p>
        </w:tc>
        <w:tc>
          <w:tcPr>
            <w:tcW w:w="1322" w:type="dxa"/>
            <w:tcMar/>
          </w:tcPr>
          <w:p w:rsidRPr="00B50046" w:rsidR="00B50046" w:rsidP="14C69D7F" w:rsidRDefault="67373267" w14:paraId="3A9161D0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2.70 ± 0.84</w:t>
            </w:r>
          </w:p>
        </w:tc>
        <w:tc>
          <w:tcPr>
            <w:tcW w:w="1314" w:type="dxa"/>
            <w:tcMar/>
          </w:tcPr>
          <w:p w:rsidRPr="00B50046" w:rsidR="00B50046" w:rsidP="14C69D7F" w:rsidRDefault="67373267" w14:paraId="766242D9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3.47 ± 0.97</w:t>
            </w:r>
          </w:p>
        </w:tc>
        <w:tc>
          <w:tcPr>
            <w:tcW w:w="1274" w:type="dxa"/>
            <w:tcMar/>
          </w:tcPr>
          <w:p w:rsidRPr="00B50046" w:rsidR="00B50046" w:rsidP="14C69D7F" w:rsidRDefault="67373267" w14:paraId="32AB7A51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2.87 ± 0.83</w:t>
            </w:r>
          </w:p>
        </w:tc>
        <w:tc>
          <w:tcPr>
            <w:tcW w:w="1291" w:type="dxa"/>
            <w:tcMar/>
          </w:tcPr>
          <w:p w:rsidRPr="00B50046" w:rsidR="00B50046" w:rsidP="14C69D7F" w:rsidRDefault="67373267" w14:paraId="77803616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269" w:type="dxa"/>
            <w:tcMar/>
          </w:tcPr>
          <w:p w:rsidRPr="00B50046" w:rsidR="00B50046" w:rsidP="14C69D7F" w:rsidRDefault="67373267" w14:paraId="0CA7E0D5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&lt;0.001*</w:t>
            </w:r>
          </w:p>
        </w:tc>
      </w:tr>
      <w:tr w:rsidRPr="00B50046" w:rsidR="00B50046" w:rsidTr="3CFE20DE" w14:paraId="647C87A9" w14:textId="77777777">
        <w:tc>
          <w:tcPr>
            <w:tcW w:w="1584" w:type="dxa"/>
            <w:tcMar/>
          </w:tcPr>
          <w:p w:rsidRPr="00B50046" w:rsidR="00B50046" w:rsidP="14C69D7F" w:rsidRDefault="67373267" w14:paraId="1A7EA3CD" w14:textId="77777777">
            <w:pPr>
              <w:spacing w:line="48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Originality</w:t>
            </w:r>
          </w:p>
        </w:tc>
        <w:tc>
          <w:tcPr>
            <w:tcW w:w="1296" w:type="dxa"/>
            <w:tcMar/>
          </w:tcPr>
          <w:p w:rsidRPr="00B50046" w:rsidR="00B50046" w:rsidP="14C69D7F" w:rsidRDefault="67373267" w14:paraId="075EB53C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3.13 ± 0.52</w:t>
            </w:r>
          </w:p>
        </w:tc>
        <w:tc>
          <w:tcPr>
            <w:tcW w:w="1322" w:type="dxa"/>
            <w:tcMar/>
          </w:tcPr>
          <w:p w:rsidRPr="00B50046" w:rsidR="00B50046" w:rsidP="14C69D7F" w:rsidRDefault="67373267" w14:paraId="575B7664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3.20 ± 0.96</w:t>
            </w:r>
          </w:p>
        </w:tc>
        <w:tc>
          <w:tcPr>
            <w:tcW w:w="1314" w:type="dxa"/>
            <w:tcMar/>
          </w:tcPr>
          <w:p w:rsidRPr="00B50046" w:rsidR="00B50046" w:rsidP="14C69D7F" w:rsidRDefault="67373267" w14:paraId="6AD9D1FC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2.82 ± 0.53</w:t>
            </w:r>
          </w:p>
        </w:tc>
        <w:tc>
          <w:tcPr>
            <w:tcW w:w="1274" w:type="dxa"/>
            <w:tcMar/>
          </w:tcPr>
          <w:p w:rsidRPr="00B50046" w:rsidR="00B50046" w:rsidP="14C69D7F" w:rsidRDefault="67373267" w14:paraId="4159B3D2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3.00 ± 0.65</w:t>
            </w:r>
          </w:p>
        </w:tc>
        <w:tc>
          <w:tcPr>
            <w:tcW w:w="1291" w:type="dxa"/>
            <w:tcMar/>
          </w:tcPr>
          <w:p w:rsidRPr="00B50046" w:rsidR="00B50046" w:rsidP="14C69D7F" w:rsidRDefault="67373267" w14:paraId="2954621F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269" w:type="dxa"/>
            <w:tcMar/>
          </w:tcPr>
          <w:p w:rsidRPr="00B50046" w:rsidR="00B50046" w:rsidP="14C69D7F" w:rsidRDefault="67373267" w14:paraId="25450925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0.19</w:t>
            </w:r>
          </w:p>
        </w:tc>
      </w:tr>
      <w:tr w:rsidRPr="00B50046" w:rsidR="00B50046" w:rsidTr="3CFE20DE" w14:paraId="46CC3563" w14:textId="77777777">
        <w:tc>
          <w:tcPr>
            <w:tcW w:w="1584" w:type="dxa"/>
            <w:tcMar/>
          </w:tcPr>
          <w:p w:rsidRPr="00B50046" w:rsidR="00B50046" w:rsidP="14C69D7F" w:rsidRDefault="67373267" w14:paraId="186D5994" w14:textId="77777777">
            <w:pPr>
              <w:spacing w:line="48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Methodological Rigor</w:t>
            </w:r>
          </w:p>
        </w:tc>
        <w:tc>
          <w:tcPr>
            <w:tcW w:w="1296" w:type="dxa"/>
            <w:tcMar/>
          </w:tcPr>
          <w:p w:rsidRPr="00B50046" w:rsidR="00B50046" w:rsidP="14C69D7F" w:rsidRDefault="67373267" w14:paraId="36124DEB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2.80 ± 0.41</w:t>
            </w:r>
          </w:p>
        </w:tc>
        <w:tc>
          <w:tcPr>
            <w:tcW w:w="1322" w:type="dxa"/>
            <w:tcMar/>
          </w:tcPr>
          <w:p w:rsidRPr="00B50046" w:rsidR="00B50046" w:rsidP="14C69D7F" w:rsidRDefault="67373267" w14:paraId="77441153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2.90 ± 0.80</w:t>
            </w:r>
          </w:p>
        </w:tc>
        <w:tc>
          <w:tcPr>
            <w:tcW w:w="1314" w:type="dxa"/>
            <w:tcMar/>
          </w:tcPr>
          <w:p w:rsidRPr="00B50046" w:rsidR="00B50046" w:rsidP="14C69D7F" w:rsidRDefault="67373267" w14:paraId="09599F02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3.80 ± 0.50</w:t>
            </w:r>
          </w:p>
        </w:tc>
        <w:tc>
          <w:tcPr>
            <w:tcW w:w="1274" w:type="dxa"/>
            <w:tcMar/>
          </w:tcPr>
          <w:p w:rsidRPr="00B50046" w:rsidR="00B50046" w:rsidP="14C69D7F" w:rsidRDefault="67373267" w14:paraId="4E35BAF6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3.10 ± 0.70</w:t>
            </w:r>
          </w:p>
        </w:tc>
        <w:tc>
          <w:tcPr>
            <w:tcW w:w="1291" w:type="dxa"/>
            <w:tcMar/>
          </w:tcPr>
          <w:p w:rsidRPr="00B50046" w:rsidR="00B50046" w:rsidP="14C69D7F" w:rsidRDefault="67373267" w14:paraId="7E5241C9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269" w:type="dxa"/>
            <w:tcMar/>
          </w:tcPr>
          <w:p w:rsidRPr="00B50046" w:rsidR="00B50046" w:rsidP="14C69D7F" w:rsidRDefault="67373267" w14:paraId="34B2B4BB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&lt;0.001*</w:t>
            </w:r>
          </w:p>
        </w:tc>
      </w:tr>
      <w:tr w:rsidRPr="00B50046" w:rsidR="00B50046" w:rsidTr="3CFE20DE" w14:paraId="15266AF8" w14:textId="77777777">
        <w:tc>
          <w:tcPr>
            <w:tcW w:w="1584" w:type="dxa"/>
            <w:tcMar/>
          </w:tcPr>
          <w:p w:rsidRPr="00B50046" w:rsidR="00B50046" w:rsidP="14C69D7F" w:rsidRDefault="67373267" w14:paraId="2328ED6F" w14:textId="77777777">
            <w:pPr>
              <w:spacing w:line="48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Presentation &amp; Writing Quality</w:t>
            </w:r>
          </w:p>
        </w:tc>
        <w:tc>
          <w:tcPr>
            <w:tcW w:w="1296" w:type="dxa"/>
            <w:tcMar/>
          </w:tcPr>
          <w:p w:rsidRPr="00B50046" w:rsidR="00B50046" w:rsidP="14C69D7F" w:rsidRDefault="67373267" w14:paraId="74298653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3.40 ± 0.51</w:t>
            </w:r>
          </w:p>
        </w:tc>
        <w:tc>
          <w:tcPr>
            <w:tcW w:w="1322" w:type="dxa"/>
            <w:tcMar/>
          </w:tcPr>
          <w:p w:rsidRPr="00B50046" w:rsidR="00B50046" w:rsidP="14C69D7F" w:rsidRDefault="67373267" w14:paraId="78131788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3.43 ± 0.68</w:t>
            </w:r>
          </w:p>
        </w:tc>
        <w:tc>
          <w:tcPr>
            <w:tcW w:w="1314" w:type="dxa"/>
            <w:tcMar/>
          </w:tcPr>
          <w:p w:rsidRPr="00B50046" w:rsidR="00B50046" w:rsidP="14C69D7F" w:rsidRDefault="67373267" w14:paraId="0F7AC681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2.98 ± 0.15</w:t>
            </w:r>
          </w:p>
        </w:tc>
        <w:tc>
          <w:tcPr>
            <w:tcW w:w="1274" w:type="dxa"/>
            <w:tcMar/>
          </w:tcPr>
          <w:p w:rsidRPr="00B50046" w:rsidR="00B50046" w:rsidP="14C69D7F" w:rsidRDefault="67373267" w14:paraId="741DED58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3.33 ± 0.72</w:t>
            </w:r>
          </w:p>
        </w:tc>
        <w:tc>
          <w:tcPr>
            <w:tcW w:w="1291" w:type="dxa"/>
            <w:tcMar/>
          </w:tcPr>
          <w:p w:rsidRPr="00B50046" w:rsidR="00B50046" w:rsidP="14C69D7F" w:rsidRDefault="67373267" w14:paraId="3B2748CC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269" w:type="dxa"/>
            <w:tcMar/>
          </w:tcPr>
          <w:p w:rsidRPr="00B50046" w:rsidR="00B50046" w:rsidP="14C69D7F" w:rsidRDefault="67373267" w14:paraId="6D208F4D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0.002*</w:t>
            </w:r>
          </w:p>
        </w:tc>
      </w:tr>
      <w:tr w:rsidRPr="00B50046" w:rsidR="00B50046" w:rsidTr="3CFE20DE" w14:paraId="16417C6E" w14:textId="77777777">
        <w:tc>
          <w:tcPr>
            <w:tcW w:w="1584" w:type="dxa"/>
            <w:tcMar/>
          </w:tcPr>
          <w:p w:rsidRPr="00B50046" w:rsidR="00B50046" w:rsidP="14C69D7F" w:rsidRDefault="67373267" w14:paraId="7DE27871" w14:textId="77777777">
            <w:pPr>
              <w:spacing w:line="48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Constructiveness</w:t>
            </w:r>
          </w:p>
        </w:tc>
        <w:tc>
          <w:tcPr>
            <w:tcW w:w="1296" w:type="dxa"/>
            <w:tcMar/>
          </w:tcPr>
          <w:p w:rsidRPr="00B50046" w:rsidR="00B50046" w:rsidP="14C69D7F" w:rsidRDefault="67373267" w14:paraId="74338AC6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3.67 ± 0.62</w:t>
            </w:r>
          </w:p>
        </w:tc>
        <w:tc>
          <w:tcPr>
            <w:tcW w:w="1322" w:type="dxa"/>
            <w:tcMar/>
          </w:tcPr>
          <w:p w:rsidRPr="00B50046" w:rsidR="00B50046" w:rsidP="14C69D7F" w:rsidRDefault="67373267" w14:paraId="785FB434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4.13 ± 1.17</w:t>
            </w:r>
          </w:p>
        </w:tc>
        <w:tc>
          <w:tcPr>
            <w:tcW w:w="1314" w:type="dxa"/>
            <w:tcMar/>
          </w:tcPr>
          <w:p w:rsidRPr="00B50046" w:rsidR="00B50046" w:rsidP="14C69D7F" w:rsidRDefault="67373267" w14:paraId="0A912CD9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4.70 ± 0.47</w:t>
            </w:r>
          </w:p>
        </w:tc>
        <w:tc>
          <w:tcPr>
            <w:tcW w:w="1274" w:type="dxa"/>
            <w:tcMar/>
          </w:tcPr>
          <w:p w:rsidRPr="00B50046" w:rsidR="00B50046" w:rsidP="14C69D7F" w:rsidRDefault="67373267" w14:paraId="7E724158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3.93 ± 0.96</w:t>
            </w:r>
          </w:p>
        </w:tc>
        <w:tc>
          <w:tcPr>
            <w:tcW w:w="1291" w:type="dxa"/>
            <w:tcMar/>
          </w:tcPr>
          <w:p w:rsidRPr="00B50046" w:rsidR="00B50046" w:rsidP="14C69D7F" w:rsidRDefault="67373267" w14:paraId="0041B5DF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269" w:type="dxa"/>
            <w:tcMar/>
          </w:tcPr>
          <w:p w:rsidRPr="00B50046" w:rsidR="00B50046" w:rsidP="14C69D7F" w:rsidRDefault="67373267" w14:paraId="73EAEAE0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&lt;0.001*</w:t>
            </w:r>
          </w:p>
        </w:tc>
      </w:tr>
      <w:tr w:rsidRPr="00B50046" w:rsidR="00B50046" w:rsidTr="3CFE20DE" w14:paraId="5FE1C648" w14:textId="77777777">
        <w:tc>
          <w:tcPr>
            <w:tcW w:w="1584" w:type="dxa"/>
            <w:tcMar/>
          </w:tcPr>
          <w:p w:rsidRPr="00B50046" w:rsidR="00B50046" w:rsidP="14C69D7F" w:rsidRDefault="67373267" w14:paraId="694F3CC8" w14:textId="7E0B0AA5">
            <w:pPr>
              <w:spacing w:line="48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Evidence Provision</w:t>
            </w:r>
          </w:p>
        </w:tc>
        <w:tc>
          <w:tcPr>
            <w:tcW w:w="1296" w:type="dxa"/>
            <w:tcMar/>
          </w:tcPr>
          <w:p w:rsidRPr="00B50046" w:rsidR="00B50046" w:rsidP="14C69D7F" w:rsidRDefault="67373267" w14:paraId="1FDBC709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3.00 ± 0.53</w:t>
            </w:r>
          </w:p>
        </w:tc>
        <w:tc>
          <w:tcPr>
            <w:tcW w:w="1322" w:type="dxa"/>
            <w:tcMar/>
          </w:tcPr>
          <w:p w:rsidRPr="00B50046" w:rsidR="00B50046" w:rsidP="14C69D7F" w:rsidRDefault="67373267" w14:paraId="4D6F59D8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2.90 ± 0.90</w:t>
            </w:r>
          </w:p>
        </w:tc>
        <w:tc>
          <w:tcPr>
            <w:tcW w:w="1314" w:type="dxa"/>
            <w:tcMar/>
          </w:tcPr>
          <w:p w:rsidRPr="00B50046" w:rsidR="00B50046" w:rsidP="14C69D7F" w:rsidRDefault="67373267" w14:paraId="43D68870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3.90 ± 0.40</w:t>
            </w:r>
          </w:p>
        </w:tc>
        <w:tc>
          <w:tcPr>
            <w:tcW w:w="1274" w:type="dxa"/>
            <w:tcMar/>
          </w:tcPr>
          <w:p w:rsidRPr="00B50046" w:rsidR="00B50046" w:rsidP="14C69D7F" w:rsidRDefault="67373267" w14:paraId="183D09C8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3.20 ± 0.80</w:t>
            </w:r>
          </w:p>
        </w:tc>
        <w:tc>
          <w:tcPr>
            <w:tcW w:w="1291" w:type="dxa"/>
            <w:tcMar/>
          </w:tcPr>
          <w:p w:rsidRPr="00B50046" w:rsidR="00B50046" w:rsidP="14C69D7F" w:rsidRDefault="67373267" w14:paraId="78ACF001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0.59</w:t>
            </w:r>
          </w:p>
        </w:tc>
        <w:tc>
          <w:tcPr>
            <w:tcW w:w="1269" w:type="dxa"/>
            <w:tcMar/>
          </w:tcPr>
          <w:p w:rsidRPr="00B50046" w:rsidR="00B50046" w:rsidP="14C69D7F" w:rsidRDefault="67373267" w14:paraId="1D8058F7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&lt;0.001*</w:t>
            </w:r>
          </w:p>
        </w:tc>
      </w:tr>
      <w:tr w:rsidRPr="00B50046" w:rsidR="00B50046" w:rsidTr="3CFE20DE" w14:paraId="13666966" w14:textId="77777777">
        <w:tc>
          <w:tcPr>
            <w:tcW w:w="1584" w:type="dxa"/>
            <w:tcMar/>
          </w:tcPr>
          <w:p w:rsidRPr="00B50046" w:rsidR="00B50046" w:rsidP="14C69D7F" w:rsidRDefault="67373267" w14:paraId="7380AE17" w14:textId="77777777">
            <w:pPr>
              <w:spacing w:line="48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Interpretation of Results</w:t>
            </w:r>
          </w:p>
        </w:tc>
        <w:tc>
          <w:tcPr>
            <w:tcW w:w="1296" w:type="dxa"/>
            <w:tcMar/>
          </w:tcPr>
          <w:p w:rsidRPr="00B50046" w:rsidR="00B50046" w:rsidP="14C69D7F" w:rsidRDefault="67373267" w14:paraId="2AA3A4D0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2.93 ± 0.46</w:t>
            </w:r>
          </w:p>
        </w:tc>
        <w:tc>
          <w:tcPr>
            <w:tcW w:w="1322" w:type="dxa"/>
            <w:tcMar/>
          </w:tcPr>
          <w:p w:rsidRPr="00B50046" w:rsidR="00B50046" w:rsidP="14C69D7F" w:rsidRDefault="67373267" w14:paraId="62F68E29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2.80 ± 0.90</w:t>
            </w:r>
          </w:p>
        </w:tc>
        <w:tc>
          <w:tcPr>
            <w:tcW w:w="1314" w:type="dxa"/>
            <w:tcMar/>
          </w:tcPr>
          <w:p w:rsidRPr="00B50046" w:rsidR="00B50046" w:rsidP="14C69D7F" w:rsidRDefault="67373267" w14:paraId="27B8A97E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3.70 ± 0.60</w:t>
            </w:r>
          </w:p>
        </w:tc>
        <w:tc>
          <w:tcPr>
            <w:tcW w:w="1274" w:type="dxa"/>
            <w:tcMar/>
          </w:tcPr>
          <w:p w:rsidRPr="00B50046" w:rsidR="00B50046" w:rsidP="14C69D7F" w:rsidRDefault="67373267" w14:paraId="724AFE25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3.00 ± 0.90</w:t>
            </w:r>
          </w:p>
        </w:tc>
        <w:tc>
          <w:tcPr>
            <w:tcW w:w="1291" w:type="dxa"/>
            <w:tcMar/>
          </w:tcPr>
          <w:p w:rsidRPr="00B50046" w:rsidR="00B50046" w:rsidP="14C69D7F" w:rsidRDefault="67373267" w14:paraId="4204B432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269" w:type="dxa"/>
            <w:tcMar/>
          </w:tcPr>
          <w:p w:rsidRPr="00B50046" w:rsidR="00B50046" w:rsidP="14C69D7F" w:rsidRDefault="67373267" w14:paraId="4981CB70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&lt;0.001*</w:t>
            </w:r>
          </w:p>
        </w:tc>
      </w:tr>
      <w:tr w:rsidRPr="00B50046" w:rsidR="00B50046" w:rsidTr="3CFE20DE" w14:paraId="3107ACFE" w14:textId="77777777">
        <w:tc>
          <w:tcPr>
            <w:tcW w:w="1584" w:type="dxa"/>
            <w:tcMar/>
          </w:tcPr>
          <w:p w:rsidRPr="00B50046" w:rsidR="00B50046" w:rsidP="14C69D7F" w:rsidRDefault="67373267" w14:paraId="5AE61C22" w14:textId="77777777">
            <w:pPr>
              <w:spacing w:line="48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Overall Quality Rating</w:t>
            </w:r>
          </w:p>
        </w:tc>
        <w:tc>
          <w:tcPr>
            <w:tcW w:w="1296" w:type="dxa"/>
            <w:tcMar/>
          </w:tcPr>
          <w:p w:rsidRPr="00B50046" w:rsidR="00B50046" w:rsidP="14C69D7F" w:rsidRDefault="67373267" w14:paraId="48D23964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2.93 ± 0.37</w:t>
            </w:r>
          </w:p>
        </w:tc>
        <w:tc>
          <w:tcPr>
            <w:tcW w:w="1322" w:type="dxa"/>
            <w:tcMar/>
          </w:tcPr>
          <w:p w:rsidRPr="00B50046" w:rsidR="00B50046" w:rsidP="14C69D7F" w:rsidRDefault="67373267" w14:paraId="43F08087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2.90 ± 0.70</w:t>
            </w:r>
          </w:p>
        </w:tc>
        <w:tc>
          <w:tcPr>
            <w:tcW w:w="1314" w:type="dxa"/>
            <w:tcMar/>
          </w:tcPr>
          <w:p w:rsidRPr="00B50046" w:rsidR="00B50046" w:rsidP="14C69D7F" w:rsidRDefault="67373267" w14:paraId="7C7F94A7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3.60 ± 0.50</w:t>
            </w:r>
          </w:p>
        </w:tc>
        <w:tc>
          <w:tcPr>
            <w:tcW w:w="1274" w:type="dxa"/>
            <w:tcMar/>
          </w:tcPr>
          <w:p w:rsidRPr="00B50046" w:rsidR="00B50046" w:rsidP="14C69D7F" w:rsidRDefault="67373267" w14:paraId="4576D429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3.10 ± 0.60</w:t>
            </w:r>
          </w:p>
        </w:tc>
        <w:tc>
          <w:tcPr>
            <w:tcW w:w="1291" w:type="dxa"/>
            <w:tcMar/>
          </w:tcPr>
          <w:p w:rsidRPr="00B50046" w:rsidR="00B50046" w:rsidP="14C69D7F" w:rsidRDefault="67373267" w14:paraId="7AB60EB8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269" w:type="dxa"/>
            <w:tcMar/>
          </w:tcPr>
          <w:p w:rsidRPr="00B50046" w:rsidR="00B50046" w:rsidP="14C69D7F" w:rsidRDefault="67373267" w14:paraId="355FA347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sz w:val="20"/>
                <w:szCs w:val="20"/>
              </w:rPr>
              <w:t>&lt;0.001*</w:t>
            </w:r>
          </w:p>
        </w:tc>
      </w:tr>
    </w:tbl>
    <w:p w:rsidR="14C69D7F" w:rsidP="3CFE20DE" w:rsidRDefault="14C69D7F" w14:paraId="0F141281" w14:textId="2AF58978">
      <w:pPr>
        <w:pStyle w:val="Normal"/>
        <w:spacing w:line="480" w:lineRule="auto"/>
        <w:rPr>
          <w:rFonts w:ascii="Times New Roman" w:hAnsi="Times New Roman" w:eastAsia="Times New Roman" w:cs="Times New Roman"/>
          <w:sz w:val="20"/>
          <w:szCs w:val="20"/>
          <w:vertAlign w:val="superscript"/>
          <w:lang w:val="en-US"/>
        </w:rPr>
      </w:pPr>
      <w:r w:rsidRPr="3CFE20DE" w:rsidR="6629EAD7">
        <w:rPr>
          <w:rFonts w:ascii="Times New Roman" w:hAnsi="Times New Roman" w:eastAsia="Times New Roman" w:cs="Times New Roman"/>
          <w:sz w:val="20"/>
          <w:szCs w:val="20"/>
          <w:vertAlign w:val="superscript"/>
          <w:lang w:val="en-US"/>
        </w:rPr>
        <w:t>m</w:t>
      </w:r>
      <w:r w:rsidRPr="3CFE20DE" w:rsidR="66D455B2">
        <w:rPr>
          <w:rFonts w:ascii="Times New Roman" w:hAnsi="Times New Roman" w:eastAsia="Times New Roman" w:cs="Times New Roman"/>
          <w:sz w:val="20"/>
          <w:szCs w:val="20"/>
          <w:vertAlign w:val="superscript"/>
          <w:lang w:val="en-US"/>
        </w:rPr>
        <w:t xml:space="preserve">ean scores (±SD) for each RQI dimension (scored on a Likert Scale 1-5 each, </w:t>
      </w:r>
      <w:r w:rsidRPr="3CFE20DE" w:rsidR="66D455B2">
        <w:rPr>
          <w:rFonts w:ascii="Times New Roman" w:hAnsi="Times New Roman" w:eastAsia="Times New Roman" w:cs="Times New Roman"/>
          <w:sz w:val="20"/>
          <w:szCs w:val="20"/>
          <w:vertAlign w:val="superscript"/>
          <w:lang w:val="en-US"/>
        </w:rPr>
        <w:t>maximum</w:t>
      </w:r>
      <w:r w:rsidRPr="3CFE20DE" w:rsidR="66D455B2">
        <w:rPr>
          <w:rFonts w:ascii="Times New Roman" w:hAnsi="Times New Roman" w:eastAsia="Times New Roman" w:cs="Times New Roman"/>
          <w:sz w:val="20"/>
          <w:szCs w:val="20"/>
          <w:vertAlign w:val="superscript"/>
          <w:lang w:val="en-US"/>
        </w:rPr>
        <w:t xml:space="preserve"> total=40) across review types. Kendall's W </w:t>
      </w:r>
      <w:r w:rsidRPr="3CFE20DE" w:rsidR="66D455B2">
        <w:rPr>
          <w:rFonts w:ascii="Times New Roman" w:hAnsi="Times New Roman" w:eastAsia="Times New Roman" w:cs="Times New Roman"/>
          <w:sz w:val="20"/>
          <w:szCs w:val="20"/>
          <w:vertAlign w:val="superscript"/>
          <w:lang w:val="en-US"/>
        </w:rPr>
        <w:t>represents</w:t>
      </w:r>
      <w:r w:rsidRPr="3CFE20DE" w:rsidR="66D455B2">
        <w:rPr>
          <w:rFonts w:ascii="Times New Roman" w:hAnsi="Times New Roman" w:eastAsia="Times New Roman" w:cs="Times New Roman"/>
          <w:sz w:val="20"/>
          <w:szCs w:val="20"/>
          <w:vertAlign w:val="superscript"/>
          <w:lang w:val="en-US"/>
        </w:rPr>
        <w:t xml:space="preserve"> effect size from Friedman tests. *p&lt;0.05. n=15 manuscripts per group.</w:t>
      </w:r>
    </w:p>
    <w:p w:rsidR="14C69D7F" w:rsidP="14C69D7F" w:rsidRDefault="14C69D7F" w14:paraId="0593FF80" w14:textId="65BDFE38">
      <w:pPr>
        <w:spacing w:line="480" w:lineRule="auto"/>
        <w:jc w:val="both"/>
        <w:rPr>
          <w:rFonts w:ascii="Times New Roman" w:hAnsi="Times New Roman" w:eastAsia="Times New Roman" w:cs="Times New Roman"/>
          <w:b w:val="1"/>
          <w:bCs w:val="1"/>
          <w:color w:val="000000" w:themeColor="text1"/>
          <w:sz w:val="20"/>
          <w:szCs w:val="20"/>
        </w:rPr>
      </w:pPr>
    </w:p>
    <w:p w:rsidRPr="005C374E" w:rsidR="005C374E" w:rsidP="14C69D7F" w:rsidRDefault="2CB9A878" w14:paraId="2257C994" w14:textId="33E8B907">
      <w:pPr>
        <w:spacing w:line="480" w:lineRule="auto"/>
        <w:jc w:val="both"/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</w:pPr>
      <w:r w:rsidRPr="14C69D7F"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  <w:t xml:space="preserve">Table 2. </w:t>
      </w:r>
      <w:r w:rsidRPr="14C69D7F"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Performance consistency across manuscript types. </w:t>
      </w:r>
    </w:p>
    <w:tbl>
      <w:tblPr>
        <w:tblStyle w:val="LightGrid"/>
        <w:tblW w:w="9350" w:type="dxa"/>
        <w:tblLook w:val="04A0" w:firstRow="1" w:lastRow="0" w:firstColumn="1" w:lastColumn="0" w:noHBand="0" w:noVBand="1"/>
      </w:tblPr>
      <w:tblGrid>
        <w:gridCol w:w="2205"/>
        <w:gridCol w:w="1624"/>
        <w:gridCol w:w="1933"/>
        <w:gridCol w:w="1869"/>
        <w:gridCol w:w="1719"/>
      </w:tblGrid>
      <w:tr w:rsidRPr="005C374E" w:rsidR="005C374E" w:rsidTr="14C69D7F" w14:paraId="0EEE6F4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17365D" w:themeFill="text2" w:themeFillShade="BF"/>
          </w:tcPr>
          <w:p w:rsidRPr="005C374E" w:rsidR="005C374E" w:rsidP="14C69D7F" w:rsidRDefault="2F5631F2" w14:paraId="1CDCFBF9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FFFFFF" w:themeColor="background1"/>
                <w:sz w:val="20"/>
                <w:szCs w:val="20"/>
              </w:rPr>
              <w:t>Manuscript Type</w:t>
            </w:r>
          </w:p>
        </w:tc>
        <w:tc>
          <w:tcPr>
            <w:tcW w:w="1624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17365D" w:themeFill="text2" w:themeFillShade="BF"/>
          </w:tcPr>
          <w:p w:rsidRPr="005C374E" w:rsidR="005C374E" w:rsidP="14C69D7F" w:rsidRDefault="2F5631F2" w14:paraId="64BB44B0" w14:textId="7777777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FFFFFF" w:themeColor="background1"/>
                <w:sz w:val="20"/>
                <w:szCs w:val="20"/>
              </w:rPr>
              <w:t>Tool 1</w:t>
            </w:r>
            <w:r w:rsidR="005C374E">
              <w:br/>
            </w:r>
            <w:r w:rsidRPr="14C69D7F">
              <w:rPr>
                <w:rFonts w:ascii="Times New Roman" w:hAnsi="Times New Roman" w:eastAsia="Times New Roman" w:cs="Times New Roman"/>
                <w:color w:val="FFFFFF" w:themeColor="background1"/>
                <w:sz w:val="20"/>
                <w:szCs w:val="20"/>
              </w:rPr>
              <w:t>(Baseline)</w:t>
            </w:r>
          </w:p>
        </w:tc>
        <w:tc>
          <w:tcPr>
            <w:tcW w:w="1933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17365D" w:themeFill="text2" w:themeFillShade="BF"/>
          </w:tcPr>
          <w:p w:rsidRPr="005C374E" w:rsidR="005C374E" w:rsidP="14C69D7F" w:rsidRDefault="2F5631F2" w14:paraId="7F470DD8" w14:textId="7777777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FFFFFF" w:themeColor="background1"/>
                <w:sz w:val="20"/>
                <w:szCs w:val="20"/>
              </w:rPr>
              <w:t>Tool 2</w:t>
            </w:r>
            <w:r w:rsidR="005C374E">
              <w:br/>
            </w:r>
            <w:r w:rsidRPr="14C69D7F">
              <w:rPr>
                <w:rFonts w:ascii="Times New Roman" w:hAnsi="Times New Roman" w:eastAsia="Times New Roman" w:cs="Times New Roman"/>
                <w:color w:val="FFFFFF" w:themeColor="background1"/>
                <w:sz w:val="20"/>
                <w:szCs w:val="20"/>
              </w:rPr>
              <w:t>(Knowledge Enhanced)</w:t>
            </w:r>
          </w:p>
        </w:tc>
        <w:tc>
          <w:tcPr>
            <w:tcW w:w="1869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17365D" w:themeFill="text2" w:themeFillShade="BF"/>
          </w:tcPr>
          <w:p w:rsidRPr="005C374E" w:rsidR="005C374E" w:rsidP="14C69D7F" w:rsidRDefault="2F5631F2" w14:paraId="63EB059D" w14:textId="7777777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FFFFFF" w:themeColor="background1"/>
                <w:sz w:val="20"/>
                <w:szCs w:val="20"/>
              </w:rPr>
              <w:t>Tool 3</w:t>
            </w:r>
            <w:r w:rsidR="005C374E">
              <w:br/>
            </w:r>
            <w:r w:rsidRPr="14C69D7F">
              <w:rPr>
                <w:rFonts w:ascii="Times New Roman" w:hAnsi="Times New Roman" w:eastAsia="Times New Roman" w:cs="Times New Roman"/>
                <w:color w:val="FFFFFF" w:themeColor="background1"/>
                <w:sz w:val="20"/>
                <w:szCs w:val="20"/>
              </w:rPr>
              <w:t>(Iteratively Optimized)</w:t>
            </w:r>
          </w:p>
        </w:tc>
        <w:tc>
          <w:tcPr>
            <w:tcW w:w="1719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17365D" w:themeFill="text2" w:themeFillShade="BF"/>
          </w:tcPr>
          <w:p w:rsidRPr="005C374E" w:rsidR="005C374E" w:rsidP="14C69D7F" w:rsidRDefault="2F5631F2" w14:paraId="4A433253" w14:textId="7777777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FFFFFF" w:themeColor="background1"/>
                <w:sz w:val="20"/>
                <w:szCs w:val="20"/>
              </w:rPr>
              <w:t>Human</w:t>
            </w:r>
            <w:r w:rsidR="005C374E">
              <w:br/>
            </w:r>
            <w:r w:rsidRPr="14C69D7F">
              <w:rPr>
                <w:rFonts w:ascii="Times New Roman" w:hAnsi="Times New Roman" w:eastAsia="Times New Roman" w:cs="Times New Roman"/>
                <w:color w:val="FFFFFF" w:themeColor="background1"/>
                <w:sz w:val="20"/>
                <w:szCs w:val="20"/>
              </w:rPr>
              <w:t>Peer Reviews</w:t>
            </w:r>
          </w:p>
        </w:tc>
      </w:tr>
      <w:tr w:rsidRPr="005C374E" w:rsidR="005C374E" w:rsidTr="14C69D7F" w14:paraId="2E7BDC3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8DB3E2" w:themeFill="text2" w:themeFillTint="66"/>
          </w:tcPr>
          <w:p w:rsidRPr="005C374E" w:rsidR="005C374E" w:rsidP="14C69D7F" w:rsidRDefault="2F5631F2" w14:paraId="6C2F9117" w14:textId="77777777">
            <w:pPr>
              <w:spacing w:line="48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2C3E50"/>
                <w:sz w:val="20"/>
                <w:szCs w:val="20"/>
              </w:rPr>
              <w:t>Clinical Studies</w:t>
            </w:r>
          </w:p>
        </w:tc>
        <w:tc>
          <w:tcPr>
            <w:tcW w:w="1624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8DB3E2" w:themeFill="text2" w:themeFillTint="66"/>
          </w:tcPr>
          <w:p w:rsidRPr="005C374E" w:rsidR="005C374E" w:rsidP="14C69D7F" w:rsidRDefault="2F5631F2" w14:paraId="77DE1630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2C3E50"/>
                <w:sz w:val="20"/>
                <w:szCs w:val="20"/>
              </w:rPr>
              <w:t>24.2 ± 1.5</w:t>
            </w:r>
          </w:p>
        </w:tc>
        <w:tc>
          <w:tcPr>
            <w:tcW w:w="1933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8DB3E2" w:themeFill="text2" w:themeFillTint="66"/>
          </w:tcPr>
          <w:p w:rsidRPr="005C374E" w:rsidR="005C374E" w:rsidP="14C69D7F" w:rsidRDefault="2F5631F2" w14:paraId="1E0632CA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2C3E50"/>
                <w:sz w:val="20"/>
                <w:szCs w:val="20"/>
              </w:rPr>
              <w:t>23.8 ± 3.2</w:t>
            </w:r>
          </w:p>
        </w:tc>
        <w:tc>
          <w:tcPr>
            <w:tcW w:w="1869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8DB3E2" w:themeFill="text2" w:themeFillTint="66"/>
          </w:tcPr>
          <w:p w:rsidRPr="005C374E" w:rsidR="005C374E" w:rsidP="14C69D7F" w:rsidRDefault="2F5631F2" w14:paraId="6ED732E4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2C3E50"/>
                <w:sz w:val="20"/>
                <w:szCs w:val="20"/>
              </w:rPr>
              <w:t>28.8 ± 1.2</w:t>
            </w:r>
          </w:p>
        </w:tc>
        <w:tc>
          <w:tcPr>
            <w:tcW w:w="1719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8DB3E2" w:themeFill="text2" w:themeFillTint="66"/>
          </w:tcPr>
          <w:p w:rsidRPr="005C374E" w:rsidR="005C374E" w:rsidP="14C69D7F" w:rsidRDefault="2F5631F2" w14:paraId="50C847EB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2C3E50"/>
                <w:sz w:val="20"/>
                <w:szCs w:val="20"/>
              </w:rPr>
              <w:t>24.6 ± 4.2</w:t>
            </w:r>
          </w:p>
        </w:tc>
      </w:tr>
      <w:tr w:rsidRPr="005C374E" w:rsidR="005C374E" w:rsidTr="14C69D7F" w14:paraId="48E5698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</w:tcPr>
          <w:p w:rsidRPr="005C374E" w:rsidR="005C374E" w:rsidP="14C69D7F" w:rsidRDefault="2F5631F2" w14:paraId="60BBD54A" w14:textId="77777777">
            <w:pPr>
              <w:spacing w:line="48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2C3E50"/>
                <w:sz w:val="20"/>
                <w:szCs w:val="20"/>
              </w:rPr>
              <w:t>Clinical Trials</w:t>
            </w:r>
          </w:p>
        </w:tc>
        <w:tc>
          <w:tcPr>
            <w:tcW w:w="1624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</w:tcPr>
          <w:p w:rsidRPr="005C374E" w:rsidR="005C374E" w:rsidP="14C69D7F" w:rsidRDefault="2F5631F2" w14:paraId="20F25146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2C3E50"/>
                <w:sz w:val="20"/>
                <w:szCs w:val="20"/>
              </w:rPr>
              <w:t>23.6 ± 2.1</w:t>
            </w:r>
          </w:p>
        </w:tc>
        <w:tc>
          <w:tcPr>
            <w:tcW w:w="1933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</w:tcPr>
          <w:p w:rsidRPr="005C374E" w:rsidR="005C374E" w:rsidP="14C69D7F" w:rsidRDefault="2F5631F2" w14:paraId="0B24B8A9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2C3E50"/>
                <w:sz w:val="20"/>
                <w:szCs w:val="20"/>
              </w:rPr>
              <w:t>25.4 ± 6.8</w:t>
            </w:r>
          </w:p>
        </w:tc>
        <w:tc>
          <w:tcPr>
            <w:tcW w:w="1869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</w:tcPr>
          <w:p w:rsidRPr="005C374E" w:rsidR="005C374E" w:rsidP="14C69D7F" w:rsidRDefault="2F5631F2" w14:paraId="1ACCD0C9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2C3E50"/>
                <w:sz w:val="20"/>
                <w:szCs w:val="20"/>
              </w:rPr>
              <w:t>28.0 ± 1.6</w:t>
            </w:r>
          </w:p>
        </w:tc>
        <w:tc>
          <w:tcPr>
            <w:tcW w:w="1719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</w:tcPr>
          <w:p w:rsidRPr="005C374E" w:rsidR="005C374E" w:rsidP="14C69D7F" w:rsidRDefault="2F5631F2" w14:paraId="3E727AFF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2C3E50"/>
                <w:sz w:val="20"/>
                <w:szCs w:val="20"/>
              </w:rPr>
              <w:t>26.8 ± 5.1</w:t>
            </w:r>
          </w:p>
        </w:tc>
      </w:tr>
      <w:tr w:rsidRPr="005C374E" w:rsidR="005C374E" w:rsidTr="14C69D7F" w14:paraId="3D3D54A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C6D9F1" w:themeFill="text2" w:themeFillTint="33"/>
          </w:tcPr>
          <w:p w:rsidRPr="005C374E" w:rsidR="005C374E" w:rsidP="14C69D7F" w:rsidRDefault="2F5631F2" w14:paraId="240DE7D6" w14:textId="77777777">
            <w:pPr>
              <w:spacing w:line="48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2C3E50"/>
                <w:sz w:val="20"/>
                <w:szCs w:val="20"/>
              </w:rPr>
              <w:t>Systematic Reviews</w:t>
            </w:r>
          </w:p>
        </w:tc>
        <w:tc>
          <w:tcPr>
            <w:tcW w:w="1624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C6D9F1" w:themeFill="text2" w:themeFillTint="33"/>
          </w:tcPr>
          <w:p w:rsidRPr="005C374E" w:rsidR="005C374E" w:rsidP="14C69D7F" w:rsidRDefault="2F5631F2" w14:paraId="4483D263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2C3E50"/>
                <w:sz w:val="20"/>
                <w:szCs w:val="20"/>
              </w:rPr>
              <w:t>24.2 ± 1.6</w:t>
            </w:r>
          </w:p>
        </w:tc>
        <w:tc>
          <w:tcPr>
            <w:tcW w:w="1933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C6D9F1" w:themeFill="text2" w:themeFillTint="33"/>
          </w:tcPr>
          <w:p w:rsidRPr="005C374E" w:rsidR="005C374E" w:rsidP="14C69D7F" w:rsidRDefault="2F5631F2" w14:paraId="102AEB0C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2C3E50"/>
                <w:sz w:val="20"/>
                <w:szCs w:val="20"/>
              </w:rPr>
              <w:t>23.7 ± 4.9</w:t>
            </w:r>
          </w:p>
        </w:tc>
        <w:tc>
          <w:tcPr>
            <w:tcW w:w="1869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C6D9F1" w:themeFill="text2" w:themeFillTint="33"/>
          </w:tcPr>
          <w:p w:rsidRPr="005C374E" w:rsidR="005C374E" w:rsidP="14C69D7F" w:rsidRDefault="2F5631F2" w14:paraId="5987DEFC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2C3E50"/>
                <w:sz w:val="20"/>
                <w:szCs w:val="20"/>
              </w:rPr>
              <w:t>28.8 ± 1.5</w:t>
            </w:r>
          </w:p>
        </w:tc>
        <w:tc>
          <w:tcPr>
            <w:tcW w:w="1719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C6D9F1" w:themeFill="text2" w:themeFillTint="33"/>
          </w:tcPr>
          <w:p w:rsidRPr="005C374E" w:rsidR="005C374E" w:rsidP="14C69D7F" w:rsidRDefault="2F5631F2" w14:paraId="4C824928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2C3E50"/>
                <w:sz w:val="20"/>
                <w:szCs w:val="20"/>
              </w:rPr>
              <w:t>24.2 ± 5.0</w:t>
            </w:r>
          </w:p>
        </w:tc>
      </w:tr>
      <w:tr w:rsidRPr="005C374E" w:rsidR="005C374E" w:rsidTr="14C69D7F" w14:paraId="76EE94C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ECF0F1"/>
          </w:tcPr>
          <w:p w:rsidRPr="005C374E" w:rsidR="005C374E" w:rsidP="14C69D7F" w:rsidRDefault="2F5631F2" w14:paraId="74E6662F" w14:textId="77777777">
            <w:pPr>
              <w:spacing w:line="48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2C3E50"/>
                <w:sz w:val="20"/>
                <w:szCs w:val="20"/>
              </w:rPr>
              <w:t>Overall</w:t>
            </w:r>
          </w:p>
        </w:tc>
        <w:tc>
          <w:tcPr>
            <w:tcW w:w="1624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ECF0F1"/>
          </w:tcPr>
          <w:p w:rsidRPr="005C374E" w:rsidR="005C374E" w:rsidP="14C69D7F" w:rsidRDefault="2F5631F2" w14:paraId="45EB0426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color w:val="2C3E50"/>
                <w:sz w:val="20"/>
                <w:szCs w:val="20"/>
              </w:rPr>
              <w:t>24.0 ± 1.8</w:t>
            </w:r>
          </w:p>
        </w:tc>
        <w:tc>
          <w:tcPr>
            <w:tcW w:w="1933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ECF0F1"/>
          </w:tcPr>
          <w:p w:rsidRPr="005C374E" w:rsidR="005C374E" w:rsidP="14C69D7F" w:rsidRDefault="2F5631F2" w14:paraId="640AEF02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color w:val="2C3E50"/>
                <w:sz w:val="20"/>
                <w:szCs w:val="20"/>
              </w:rPr>
              <w:t>24.3 ± 5.0</w:t>
            </w:r>
          </w:p>
        </w:tc>
        <w:tc>
          <w:tcPr>
            <w:tcW w:w="1869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ECF0F1"/>
          </w:tcPr>
          <w:p w:rsidRPr="005C374E" w:rsidR="005C374E" w:rsidP="14C69D7F" w:rsidRDefault="2F5631F2" w14:paraId="12800B54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color w:val="2C3E50"/>
                <w:sz w:val="20"/>
                <w:szCs w:val="20"/>
              </w:rPr>
              <w:t>28.5 ± 1.5</w:t>
            </w:r>
          </w:p>
        </w:tc>
        <w:tc>
          <w:tcPr>
            <w:tcW w:w="1719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ECF0F1"/>
          </w:tcPr>
          <w:p w:rsidRPr="005C374E" w:rsidR="005C374E" w:rsidP="14C69D7F" w:rsidRDefault="2F5631F2" w14:paraId="553F42B2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color w:val="2C3E50"/>
                <w:sz w:val="20"/>
                <w:szCs w:val="20"/>
              </w:rPr>
              <w:t>25.2 ± 4.9</w:t>
            </w:r>
          </w:p>
        </w:tc>
      </w:tr>
      <w:tr w:rsidRPr="005C374E" w:rsidR="005C374E" w:rsidTr="14C69D7F" w14:paraId="722685F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5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F8F3E8"/>
          </w:tcPr>
          <w:p w:rsidRPr="005C374E" w:rsidR="005C374E" w:rsidP="14C69D7F" w:rsidRDefault="2F5631F2" w14:paraId="39CFA37D" w14:textId="77777777">
            <w:pPr>
              <w:spacing w:line="48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78512D"/>
                <w:sz w:val="20"/>
                <w:szCs w:val="20"/>
              </w:rPr>
              <w:t>CV (%)</w:t>
            </w:r>
          </w:p>
        </w:tc>
        <w:tc>
          <w:tcPr>
            <w:tcW w:w="1624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F8F3E8"/>
          </w:tcPr>
          <w:p w:rsidRPr="005C374E" w:rsidR="005C374E" w:rsidP="14C69D7F" w:rsidRDefault="2F5631F2" w14:paraId="6DBFC79A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color w:val="78512D"/>
                <w:sz w:val="20"/>
                <w:szCs w:val="20"/>
              </w:rPr>
              <w:t>8.4</w:t>
            </w:r>
          </w:p>
        </w:tc>
        <w:tc>
          <w:tcPr>
            <w:tcW w:w="1933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F8F3E8"/>
          </w:tcPr>
          <w:p w:rsidRPr="005C374E" w:rsidR="005C374E" w:rsidP="14C69D7F" w:rsidRDefault="2F5631F2" w14:paraId="71594CF0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color w:val="78512D"/>
                <w:sz w:val="20"/>
                <w:szCs w:val="20"/>
              </w:rPr>
              <w:t>11.7</w:t>
            </w:r>
          </w:p>
        </w:tc>
        <w:tc>
          <w:tcPr>
            <w:tcW w:w="1869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F8F3E8"/>
          </w:tcPr>
          <w:p w:rsidRPr="005C374E" w:rsidR="005C374E" w:rsidP="14C69D7F" w:rsidRDefault="2F5631F2" w14:paraId="09E985E8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color w:val="78512D"/>
                <w:sz w:val="20"/>
                <w:szCs w:val="20"/>
              </w:rPr>
              <w:t>5.2</w:t>
            </w:r>
          </w:p>
        </w:tc>
        <w:tc>
          <w:tcPr>
            <w:tcW w:w="1719" w:type="dxa"/>
            <w:tcBorders>
              <w:top w:val="single" w:color="BDC3C7" w:sz="4" w:space="0"/>
              <w:left w:val="single" w:color="BDC3C7" w:sz="4" w:space="0"/>
              <w:bottom w:val="single" w:color="BDC3C7" w:sz="4" w:space="0"/>
              <w:right w:val="single" w:color="BDC3C7" w:sz="4" w:space="0"/>
            </w:tcBorders>
            <w:shd w:val="clear" w:color="auto" w:fill="F8F3E8"/>
          </w:tcPr>
          <w:p w:rsidRPr="005C374E" w:rsidR="005C374E" w:rsidP="14C69D7F" w:rsidRDefault="2F5631F2" w14:paraId="5EC2CC5A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color w:val="78512D"/>
                <w:sz w:val="20"/>
                <w:szCs w:val="20"/>
              </w:rPr>
              <w:t>14.8</w:t>
            </w:r>
          </w:p>
        </w:tc>
      </w:tr>
    </w:tbl>
    <w:p w:rsidRPr="005C374E" w:rsidR="005C374E" w:rsidP="14C69D7F" w:rsidRDefault="005C374E" w14:paraId="4AED41F2" w14:textId="77777777">
      <w:pPr>
        <w:spacing w:line="480" w:lineRule="auto"/>
        <w:rPr>
          <w:rFonts w:ascii="Times New Roman" w:hAnsi="Times New Roman" w:eastAsia="Times New Roman" w:cs="Times New Roman"/>
          <w:sz w:val="20"/>
          <w:szCs w:val="20"/>
        </w:rPr>
      </w:pPr>
    </w:p>
    <w:p w:rsidRPr="005C374E" w:rsidR="005C374E" w:rsidP="14C69D7F" w:rsidRDefault="2F5631F2" w14:paraId="0B07C133" w14:textId="3B1F82FE">
      <w:pPr>
        <w:spacing w:line="480" w:lineRule="auto"/>
        <w:rPr>
          <w:rFonts w:ascii="Times New Roman" w:hAnsi="Times New Roman" w:eastAsia="Times New Roman" w:cs="Times New Roman"/>
          <w:sz w:val="20"/>
          <w:szCs w:val="20"/>
          <w:lang w:val="en-US"/>
        </w:rPr>
      </w:pPr>
      <w:r w:rsidRPr="14C69D7F">
        <w:rPr>
          <w:rFonts w:ascii="Times New Roman" w:hAnsi="Times New Roman" w:eastAsia="Times New Roman" w:cs="Times New Roman"/>
          <w:sz w:val="20"/>
          <w:szCs w:val="20"/>
          <w:lang w:val="en-US"/>
        </w:rPr>
        <w:t>Mean total Review Quality In</w:t>
      </w:r>
      <w:r w:rsidRPr="14C69D7F" w:rsidR="3023D46C">
        <w:rPr>
          <w:rFonts w:ascii="Times New Roman" w:hAnsi="Times New Roman" w:eastAsia="Times New Roman" w:cs="Times New Roman"/>
          <w:sz w:val="20"/>
          <w:szCs w:val="20"/>
          <w:lang w:val="en-US"/>
        </w:rPr>
        <w:t>strument</w:t>
      </w:r>
      <w:r w:rsidRPr="14C69D7F"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 (RQI) scores (±SD) are presented for each review type stratified by manuscript category. </w:t>
      </w:r>
    </w:p>
    <w:p w:rsidRPr="00E111A0" w:rsidR="00DC420D" w:rsidP="14C69D7F" w:rsidRDefault="00DC420D" w14:paraId="2CA6EA89" w14:textId="77777777">
      <w:pPr>
        <w:spacing w:line="48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</w:pPr>
    </w:p>
    <w:p w:rsidRPr="00E111A0" w:rsidR="00DC420D" w:rsidP="14C69D7F" w:rsidRDefault="00DC420D" w14:paraId="43B8F95A" w14:textId="77777777">
      <w:pPr>
        <w:spacing w:line="48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</w:pPr>
    </w:p>
    <w:p w:rsidRPr="00E111A0" w:rsidR="00DC420D" w:rsidP="14C69D7F" w:rsidRDefault="00DC420D" w14:paraId="5FE5F42C" w14:textId="77777777">
      <w:pPr>
        <w:spacing w:line="48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</w:pPr>
    </w:p>
    <w:p w:rsidRPr="00E111A0" w:rsidR="00DC420D" w:rsidP="14C69D7F" w:rsidRDefault="00DC420D" w14:paraId="733F93F7" w14:textId="77777777">
      <w:pPr>
        <w:spacing w:line="48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</w:pPr>
    </w:p>
    <w:p w:rsidRPr="00E111A0" w:rsidR="00DC420D" w:rsidP="14C69D7F" w:rsidRDefault="00DC420D" w14:paraId="7FF79EBF" w14:textId="77777777">
      <w:pPr>
        <w:spacing w:line="48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</w:pPr>
    </w:p>
    <w:p w:rsidRPr="00E111A0" w:rsidR="00DC420D" w:rsidP="14C69D7F" w:rsidRDefault="00DC420D" w14:paraId="50BF711B" w14:textId="77777777">
      <w:pPr>
        <w:spacing w:line="48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</w:pPr>
    </w:p>
    <w:p w:rsidRPr="00E111A0" w:rsidR="00DC420D" w:rsidP="14C69D7F" w:rsidRDefault="00DC420D" w14:paraId="7F8D6A41" w14:textId="77777777">
      <w:pPr>
        <w:spacing w:line="48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</w:pPr>
    </w:p>
    <w:p w:rsidRPr="00E111A0" w:rsidR="00DC420D" w:rsidP="14C69D7F" w:rsidRDefault="00DC420D" w14:paraId="7756949E" w14:textId="77777777">
      <w:pPr>
        <w:spacing w:line="48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</w:pPr>
    </w:p>
    <w:p w:rsidRPr="00E111A0" w:rsidR="00DC420D" w:rsidP="14C69D7F" w:rsidRDefault="00DC420D" w14:paraId="73B92ECF" w14:textId="77777777">
      <w:pPr>
        <w:spacing w:line="48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</w:pPr>
    </w:p>
    <w:p w:rsidRPr="00E111A0" w:rsidR="00DC420D" w:rsidP="14C69D7F" w:rsidRDefault="00DC420D" w14:paraId="67E59394" w14:textId="77777777">
      <w:pPr>
        <w:spacing w:line="48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</w:pPr>
    </w:p>
    <w:p w:rsidR="005C374E" w:rsidP="14C69D7F" w:rsidRDefault="005C374E" w14:paraId="286A6014" w14:textId="77777777">
      <w:pPr>
        <w:spacing w:line="48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</w:pPr>
    </w:p>
    <w:p w:rsidR="23169AD9" w:rsidP="14C69D7F" w:rsidRDefault="23169AD9" w14:paraId="37409509" w14:textId="6EAD1F60">
      <w:pPr>
        <w:spacing w:line="48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</w:pPr>
    </w:p>
    <w:p w:rsidR="14C69D7F" w:rsidP="14C69D7F" w:rsidRDefault="14C69D7F" w14:paraId="714A49E5" w14:textId="3497CD72">
      <w:pPr>
        <w:spacing w:line="48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</w:pPr>
    </w:p>
    <w:p w:rsidR="14C69D7F" w:rsidP="14C69D7F" w:rsidRDefault="14C69D7F" w14:paraId="1F76573B" w14:textId="432B701F">
      <w:pPr>
        <w:spacing w:line="48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</w:pPr>
    </w:p>
    <w:p w:rsidRPr="00E111A0" w:rsidR="00F011B4" w:rsidP="14C69D7F" w:rsidRDefault="6BB8D52C" w14:paraId="4185B72D" w14:textId="6FF86C94">
      <w:pPr>
        <w:spacing w:line="48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</w:pPr>
      <w:r w:rsidRPr="14C69D7F"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  <w:t>Table 3</w:t>
      </w:r>
      <w:r w:rsidRPr="14C69D7F"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. </w:t>
      </w:r>
      <w:r w:rsidRPr="14C69D7F"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  <w:t xml:space="preserve">Comparison of </w:t>
      </w:r>
      <w:r w:rsidRPr="14C69D7F" w:rsidR="2244C532"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  <w:t xml:space="preserve">Tool </w:t>
      </w:r>
      <w:r w:rsidRPr="14C69D7F"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  <w:t xml:space="preserve">2 </w:t>
      </w:r>
      <w:r w:rsidRPr="14C69D7F" w:rsidR="2244C532"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  <w:t>(</w:t>
      </w:r>
      <w:r w:rsidRPr="14C69D7F"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  <w:t>Pre-Optimization</w:t>
      </w:r>
      <w:r w:rsidRPr="14C69D7F" w:rsidR="2244C532"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  <w:t>)</w:t>
      </w:r>
      <w:r w:rsidRPr="14C69D7F"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  <w:t xml:space="preserve"> vs </w:t>
      </w:r>
      <w:r w:rsidRPr="14C69D7F" w:rsidR="2244C532"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  <w:t xml:space="preserve">Tool </w:t>
      </w:r>
      <w:r w:rsidRPr="14C69D7F"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  <w:t xml:space="preserve">3 </w:t>
      </w:r>
      <w:r w:rsidRPr="14C69D7F" w:rsidR="2244C532"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  <w:t>(</w:t>
      </w:r>
      <w:r w:rsidRPr="14C69D7F"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  <w:t>Post-Optimization</w:t>
      </w:r>
      <w:r w:rsidRPr="14C69D7F" w:rsidR="2244C532"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  <w:t>)</w:t>
      </w:r>
      <w:r w:rsidRPr="14C69D7F"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  <w:t xml:space="preserve"> Scores</w:t>
      </w:r>
    </w:p>
    <w:tbl>
      <w:tblPr>
        <w:tblStyle w:val="LightGrid-Accent1"/>
        <w:tblW w:w="9260" w:type="dxa"/>
        <w:tblLook w:val="04A0" w:firstRow="1" w:lastRow="0" w:firstColumn="1" w:lastColumn="0" w:noHBand="0" w:noVBand="1"/>
      </w:tblPr>
      <w:tblGrid>
        <w:gridCol w:w="2464"/>
        <w:gridCol w:w="1416"/>
        <w:gridCol w:w="1542"/>
        <w:gridCol w:w="1586"/>
        <w:gridCol w:w="1037"/>
        <w:gridCol w:w="1215"/>
      </w:tblGrid>
      <w:tr w:rsidRPr="00E111A0" w:rsidR="006D4A65" w:rsidTr="1EC7FAA4" w14:paraId="215E104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  <w:shd w:val="clear" w:color="auto" w:fill="8DB3E2" w:themeFill="text2" w:themeFillTint="66"/>
            <w:tcMar/>
          </w:tcPr>
          <w:p w:rsidRPr="00E111A0" w:rsidR="00F011B4" w:rsidP="14C69D7F" w:rsidRDefault="3172F681" w14:paraId="41D107B9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RQI Dimension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1" w:type="dxa"/>
            <w:shd w:val="clear" w:color="auto" w:fill="8DB3E2" w:themeFill="text2" w:themeFillTint="66"/>
            <w:tcMar/>
          </w:tcPr>
          <w:p w:rsidRPr="00E111A0" w:rsidR="00F011B4" w:rsidP="1EC7FAA4" w:rsidRDefault="2244C532" w14:paraId="0B221DE6" w14:textId="3C9C1AB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1EC7FAA4" w:rsidR="2363A68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Tool </w:t>
            </w:r>
            <w:r w:rsidRPr="1EC7FAA4" w:rsidR="2867C82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2 </w:t>
            </w:r>
            <w:r w:rsidRPr="1EC7FAA4" w:rsidR="2363A68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val="en-US"/>
              </w:rPr>
              <w:t>(</w:t>
            </w:r>
            <w:r w:rsidRPr="1EC7FAA4" w:rsidR="2867C82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val="en-US"/>
              </w:rPr>
              <w:t>Pre-Opt</w:t>
            </w:r>
            <w:r w:rsidRPr="1EC7FAA4" w:rsidR="624090A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val="en-US"/>
              </w:rPr>
              <w:t>imization</w:t>
            </w:r>
            <w:r w:rsidRPr="1EC7FAA4" w:rsidR="2363A68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val="en-US"/>
              </w:rPr>
              <w:t>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9" w:type="dxa"/>
            <w:shd w:val="clear" w:color="auto" w:fill="8DB3E2" w:themeFill="text2" w:themeFillTint="66"/>
            <w:tcMar/>
          </w:tcPr>
          <w:p w:rsidRPr="00E111A0" w:rsidR="00F011B4" w:rsidP="1EC7FAA4" w:rsidRDefault="2244C532" w14:paraId="36E1C44A" w14:textId="727D9FF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1EC7FAA4" w:rsidR="2363A68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Tool </w:t>
            </w:r>
            <w:r w:rsidRPr="1EC7FAA4" w:rsidR="2867C82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val="en-US"/>
              </w:rPr>
              <w:t xml:space="preserve">3 </w:t>
            </w:r>
            <w:r w:rsidRPr="1EC7FAA4" w:rsidR="2363A68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val="en-US"/>
              </w:rPr>
              <w:t>(</w:t>
            </w:r>
            <w:r w:rsidRPr="1EC7FAA4" w:rsidR="2867C82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val="en-US"/>
              </w:rPr>
              <w:t>Post-Opt</w:t>
            </w:r>
            <w:r w:rsidRPr="1EC7FAA4" w:rsidR="624090A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val="en-US"/>
              </w:rPr>
              <w:t>imization</w:t>
            </w:r>
            <w:r w:rsidRPr="1EC7FAA4" w:rsidR="2363A68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val="en-US"/>
              </w:rPr>
              <w:t>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shd w:val="clear" w:color="auto" w:fill="8DB3E2" w:themeFill="text2" w:themeFillTint="66"/>
            <w:tcMar/>
          </w:tcPr>
          <w:p w:rsidRPr="00E111A0" w:rsidR="00F011B4" w:rsidP="14C69D7F" w:rsidRDefault="3172F681" w14:paraId="0E342C85" w14:textId="7777777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Improvement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7" w:type="dxa"/>
            <w:shd w:val="clear" w:color="auto" w:fill="8DB3E2" w:themeFill="text2" w:themeFillTint="66"/>
            <w:tcMar/>
          </w:tcPr>
          <w:p w:rsidRPr="00E111A0" w:rsidR="00F011B4" w:rsidP="14C69D7F" w:rsidRDefault="3172F681" w14:paraId="029C916F" w14:textId="7777777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% Change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5" w:type="dxa"/>
            <w:shd w:val="clear" w:color="auto" w:fill="8DB3E2" w:themeFill="text2" w:themeFillTint="66"/>
            <w:tcMar/>
          </w:tcPr>
          <w:p w:rsidRPr="00E111A0" w:rsidR="00F011B4" w:rsidP="14C69D7F" w:rsidRDefault="3172F681" w14:paraId="4B83FBC2" w14:textId="7777777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</w:tr>
      <w:tr w:rsidRPr="00E111A0" w:rsidR="006D4A65" w:rsidTr="1EC7FAA4" w14:paraId="42788DC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  <w:tcMar/>
          </w:tcPr>
          <w:p w:rsidRPr="00E111A0" w:rsidR="00F011B4" w:rsidP="14C69D7F" w:rsidRDefault="3172F681" w14:paraId="30A44E1D" w14:textId="258905CB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Q7: Interpretation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1" w:type="dxa"/>
            <w:tcMar/>
          </w:tcPr>
          <w:p w:rsidRPr="00E111A0" w:rsidR="00F011B4" w:rsidP="14C69D7F" w:rsidRDefault="3172F681" w14:paraId="2A5576D8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2.10±1.27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9" w:type="dxa"/>
            <w:tcMar/>
          </w:tcPr>
          <w:p w:rsidRPr="00E111A0" w:rsidR="00F011B4" w:rsidP="14C69D7F" w:rsidRDefault="3172F681" w14:paraId="2BBCFAD0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3.40±0.86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Pr="00E111A0" w:rsidR="00F011B4" w:rsidP="14C69D7F" w:rsidRDefault="3172F681" w14:paraId="0BEEB5D6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+1.30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7" w:type="dxa"/>
            <w:tcMar/>
          </w:tcPr>
          <w:p w:rsidRPr="00E111A0" w:rsidR="00F011B4" w:rsidP="14C69D7F" w:rsidRDefault="3172F681" w14:paraId="5FC29607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+61.9%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5" w:type="dxa"/>
            <w:tcMar/>
          </w:tcPr>
          <w:p w:rsidRPr="00E111A0" w:rsidR="00F011B4" w:rsidP="14C69D7F" w:rsidRDefault="3172F681" w14:paraId="470268BA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0.002**</w:t>
            </w:r>
          </w:p>
        </w:tc>
      </w:tr>
      <w:tr w:rsidRPr="00E111A0" w:rsidR="006D4A65" w:rsidTr="1EC7FAA4" w14:paraId="645CA65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  <w:tcMar/>
          </w:tcPr>
          <w:p w:rsidRPr="00E111A0" w:rsidR="00F011B4" w:rsidP="14C69D7F" w:rsidRDefault="3172F681" w14:paraId="25E3B57B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Q6: Evidence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1" w:type="dxa"/>
            <w:tcMar/>
          </w:tcPr>
          <w:p w:rsidRPr="00E111A0" w:rsidR="00F011B4" w:rsidP="14C69D7F" w:rsidRDefault="3172F681" w14:paraId="2BB5ED47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2.50±0.86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9" w:type="dxa"/>
            <w:tcMar/>
          </w:tcPr>
          <w:p w:rsidRPr="00E111A0" w:rsidR="00F011B4" w:rsidP="14C69D7F" w:rsidRDefault="3172F681" w14:paraId="7D5C7C1B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3.20±1.42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Pr="00E111A0" w:rsidR="00F011B4" w:rsidP="14C69D7F" w:rsidRDefault="3172F681" w14:paraId="6012044E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+0.70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7" w:type="dxa"/>
            <w:tcMar/>
          </w:tcPr>
          <w:p w:rsidRPr="00E111A0" w:rsidR="00F011B4" w:rsidP="14C69D7F" w:rsidRDefault="3172F681" w14:paraId="2E3BFEC7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+28.0%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5" w:type="dxa"/>
            <w:tcMar/>
          </w:tcPr>
          <w:p w:rsidRPr="00E111A0" w:rsidR="00F011B4" w:rsidP="14C69D7F" w:rsidRDefault="3172F681" w14:paraId="4EA9D4FC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0.004**</w:t>
            </w:r>
          </w:p>
        </w:tc>
      </w:tr>
      <w:tr w:rsidRPr="00E111A0" w:rsidR="006D4A65" w:rsidTr="1EC7FAA4" w14:paraId="11E18C7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  <w:tcMar/>
          </w:tcPr>
          <w:p w:rsidRPr="00E111A0" w:rsidR="00F011B4" w:rsidP="14C69D7F" w:rsidRDefault="3172F681" w14:paraId="5165DC1A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Q1: Importance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1" w:type="dxa"/>
            <w:tcMar/>
          </w:tcPr>
          <w:p w:rsidRPr="00E111A0" w:rsidR="00F011B4" w:rsidP="14C69D7F" w:rsidRDefault="3172F681" w14:paraId="4BB9A763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2.70±0.84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9" w:type="dxa"/>
            <w:tcMar/>
          </w:tcPr>
          <w:p w:rsidRPr="00E111A0" w:rsidR="00F011B4" w:rsidP="14C69D7F" w:rsidRDefault="3172F681" w14:paraId="2C5767EB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3.47±0.97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Pr="00E111A0" w:rsidR="00F011B4" w:rsidP="14C69D7F" w:rsidRDefault="3172F681" w14:paraId="303A6BE1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+0.77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7" w:type="dxa"/>
            <w:tcMar/>
          </w:tcPr>
          <w:p w:rsidRPr="00E111A0" w:rsidR="00F011B4" w:rsidP="14C69D7F" w:rsidRDefault="3172F681" w14:paraId="4C49517B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+28.4%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5" w:type="dxa"/>
            <w:tcMar/>
          </w:tcPr>
          <w:p w:rsidRPr="00E111A0" w:rsidR="00F011B4" w:rsidP="14C69D7F" w:rsidRDefault="3172F681" w14:paraId="33C7C51C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0.007**</w:t>
            </w:r>
          </w:p>
        </w:tc>
      </w:tr>
      <w:tr w:rsidRPr="00E111A0" w:rsidR="006D4A65" w:rsidTr="1EC7FAA4" w14:paraId="242A03D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  <w:tcMar/>
          </w:tcPr>
          <w:p w:rsidRPr="00E111A0" w:rsidR="00F011B4" w:rsidP="14C69D7F" w:rsidRDefault="3172F681" w14:paraId="14D60A58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Q3: Methods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1" w:type="dxa"/>
            <w:tcMar/>
          </w:tcPr>
          <w:p w:rsidRPr="00E111A0" w:rsidR="00F011B4" w:rsidP="14C69D7F" w:rsidRDefault="3172F681" w14:paraId="7257A164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3.97±1.10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9" w:type="dxa"/>
            <w:tcMar/>
          </w:tcPr>
          <w:p w:rsidRPr="00E111A0" w:rsidR="00F011B4" w:rsidP="14C69D7F" w:rsidRDefault="3172F681" w14:paraId="26D767D9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5.00±0.00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Pr="00E111A0" w:rsidR="00F011B4" w:rsidP="14C69D7F" w:rsidRDefault="3172F681" w14:paraId="30B7C6AD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+1.03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7" w:type="dxa"/>
            <w:tcMar/>
          </w:tcPr>
          <w:p w:rsidRPr="00E111A0" w:rsidR="00F011B4" w:rsidP="14C69D7F" w:rsidRDefault="3172F681" w14:paraId="154DA255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+26.1%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5" w:type="dxa"/>
            <w:tcMar/>
          </w:tcPr>
          <w:p w:rsidRPr="00E111A0" w:rsidR="00F011B4" w:rsidP="14C69D7F" w:rsidRDefault="3172F681" w14:paraId="5E59554B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0.003**</w:t>
            </w:r>
          </w:p>
        </w:tc>
      </w:tr>
      <w:tr w:rsidRPr="00E111A0" w:rsidR="006D4A65" w:rsidTr="1EC7FAA4" w14:paraId="5E8D5E2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  <w:tcMar/>
          </w:tcPr>
          <w:p w:rsidRPr="00E111A0" w:rsidR="00F011B4" w:rsidP="14C69D7F" w:rsidRDefault="3172F681" w14:paraId="7AE2815B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Q8: Overall quality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1" w:type="dxa"/>
            <w:tcMar/>
          </w:tcPr>
          <w:p w:rsidRPr="00E111A0" w:rsidR="00F011B4" w:rsidP="14C69D7F" w:rsidRDefault="3172F681" w14:paraId="5E8984FB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3.07±0.74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9" w:type="dxa"/>
            <w:tcMar/>
          </w:tcPr>
          <w:p w:rsidRPr="00E111A0" w:rsidR="00F011B4" w:rsidP="14C69D7F" w:rsidRDefault="3172F681" w14:paraId="5CBF73DD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3.67±0.71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Pr="00E111A0" w:rsidR="00F011B4" w:rsidP="14C69D7F" w:rsidRDefault="3172F681" w14:paraId="37CCC798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+0.60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7" w:type="dxa"/>
            <w:tcMar/>
          </w:tcPr>
          <w:p w:rsidRPr="00E111A0" w:rsidR="00F011B4" w:rsidP="14C69D7F" w:rsidRDefault="3172F681" w14:paraId="4611D1AF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+19.6%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5" w:type="dxa"/>
            <w:tcMar/>
          </w:tcPr>
          <w:p w:rsidRPr="00E111A0" w:rsidR="00F011B4" w:rsidP="14C69D7F" w:rsidRDefault="3172F681" w14:paraId="34A5FAA5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0.002**</w:t>
            </w:r>
          </w:p>
        </w:tc>
      </w:tr>
      <w:tr w:rsidRPr="00E111A0" w:rsidR="006D4A65" w:rsidTr="1EC7FAA4" w14:paraId="48570FE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  <w:tcMar/>
          </w:tcPr>
          <w:p w:rsidRPr="00E111A0" w:rsidR="00F011B4" w:rsidP="14C69D7F" w:rsidRDefault="3172F681" w14:paraId="70614884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Q5: Constructiveness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1" w:type="dxa"/>
            <w:tcMar/>
          </w:tcPr>
          <w:p w:rsidRPr="00E111A0" w:rsidR="00F011B4" w:rsidP="14C69D7F" w:rsidRDefault="3172F681" w14:paraId="5F27EE0E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4.13±1.17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9" w:type="dxa"/>
            <w:tcMar/>
          </w:tcPr>
          <w:p w:rsidRPr="00E111A0" w:rsidR="00F011B4" w:rsidP="14C69D7F" w:rsidRDefault="3172F681" w14:paraId="19E483E7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4.70±0.47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Pr="00E111A0" w:rsidR="00F011B4" w:rsidP="14C69D7F" w:rsidRDefault="3172F681" w14:paraId="6EA4EF36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+0.57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7" w:type="dxa"/>
            <w:tcMar/>
          </w:tcPr>
          <w:p w:rsidRPr="00E111A0" w:rsidR="00F011B4" w:rsidP="14C69D7F" w:rsidRDefault="3172F681" w14:paraId="4879D098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+13.7%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5" w:type="dxa"/>
            <w:tcMar/>
          </w:tcPr>
          <w:p w:rsidRPr="00E111A0" w:rsidR="00F011B4" w:rsidP="14C69D7F" w:rsidRDefault="3172F681" w14:paraId="0444394E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0.015*</w:t>
            </w:r>
          </w:p>
        </w:tc>
      </w:tr>
      <w:tr w:rsidRPr="00E111A0" w:rsidR="006D4A65" w:rsidTr="1EC7FAA4" w14:paraId="7D74049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  <w:tcMar/>
          </w:tcPr>
          <w:p w:rsidRPr="00E111A0" w:rsidR="00F011B4" w:rsidP="14C69D7F" w:rsidRDefault="3172F681" w14:paraId="4F09A4A0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Q2: Originality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1" w:type="dxa"/>
            <w:tcMar/>
          </w:tcPr>
          <w:p w:rsidRPr="00E111A0" w:rsidR="00F011B4" w:rsidP="14C69D7F" w:rsidRDefault="3172F681" w14:paraId="3FFD5F33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2.80±1.21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9" w:type="dxa"/>
            <w:tcMar/>
          </w:tcPr>
          <w:p w:rsidRPr="00E111A0" w:rsidR="00F011B4" w:rsidP="14C69D7F" w:rsidRDefault="3172F681" w14:paraId="7639EF88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2.47±1.14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Pr="00E111A0" w:rsidR="00F011B4" w:rsidP="14C69D7F" w:rsidRDefault="3172F681" w14:paraId="27A7239A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-0.33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7" w:type="dxa"/>
            <w:tcMar/>
          </w:tcPr>
          <w:p w:rsidRPr="00E111A0" w:rsidR="00F011B4" w:rsidP="14C69D7F" w:rsidRDefault="3172F681" w14:paraId="520D93B3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-11.9%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5" w:type="dxa"/>
            <w:tcMar/>
          </w:tcPr>
          <w:p w:rsidRPr="00E111A0" w:rsidR="00F011B4" w:rsidP="14C69D7F" w:rsidRDefault="3172F681" w14:paraId="6DE8222D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0.290</w:t>
            </w:r>
          </w:p>
        </w:tc>
      </w:tr>
      <w:tr w:rsidRPr="00E111A0" w:rsidR="006D4A65" w:rsidTr="1EC7FAA4" w14:paraId="18BB097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  <w:tcMar/>
          </w:tcPr>
          <w:p w:rsidRPr="00E111A0" w:rsidR="00F011B4" w:rsidP="14C69D7F" w:rsidRDefault="3172F681" w14:paraId="66E20D5E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Q4: Writing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1" w:type="dxa"/>
            <w:tcMar/>
          </w:tcPr>
          <w:p w:rsidRPr="00E111A0" w:rsidR="00F011B4" w:rsidP="14C69D7F" w:rsidRDefault="3172F681" w14:paraId="0927C59D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3.03±1.22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9" w:type="dxa"/>
            <w:tcMar/>
          </w:tcPr>
          <w:p w:rsidRPr="00E111A0" w:rsidR="00F011B4" w:rsidP="14C69D7F" w:rsidRDefault="3172F681" w14:paraId="55D4D22E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2.63±1.38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Pr="00E111A0" w:rsidR="00F011B4" w:rsidP="14C69D7F" w:rsidRDefault="3172F681" w14:paraId="609006C0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-0.40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7" w:type="dxa"/>
            <w:tcMar/>
          </w:tcPr>
          <w:p w:rsidRPr="00E111A0" w:rsidR="00F011B4" w:rsidP="14C69D7F" w:rsidRDefault="3172F681" w14:paraId="105FDE00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-13.2%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5" w:type="dxa"/>
            <w:tcMar/>
          </w:tcPr>
          <w:p w:rsidRPr="00E111A0" w:rsidR="00F011B4" w:rsidP="14C69D7F" w:rsidRDefault="3172F681" w14:paraId="48D46F34" w14:textId="77777777">
            <w:pPr>
              <w:spacing w:line="48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0.071</w:t>
            </w:r>
          </w:p>
        </w:tc>
      </w:tr>
      <w:tr w:rsidRPr="00E111A0" w:rsidR="006D4A65" w:rsidTr="1EC7FAA4" w14:paraId="594A1C0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  <w:tcMar/>
          </w:tcPr>
          <w:p w:rsidRPr="00E111A0" w:rsidR="00F011B4" w:rsidP="14C69D7F" w:rsidRDefault="3172F681" w14:paraId="0FAA171E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Total Score (max 40)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1" w:type="dxa"/>
            <w:tcMar/>
          </w:tcPr>
          <w:p w:rsidRPr="00E111A0" w:rsidR="00F011B4" w:rsidP="14C69D7F" w:rsidRDefault="3172F681" w14:paraId="0B459FA9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24.30±3.08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49" w:type="dxa"/>
            <w:tcMar/>
          </w:tcPr>
          <w:p w:rsidRPr="00E111A0" w:rsidR="00F011B4" w:rsidP="14C69D7F" w:rsidRDefault="3172F681" w14:paraId="090ACDFF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28.53±1.54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98" w:type="dxa"/>
            <w:tcMar/>
          </w:tcPr>
          <w:p w:rsidRPr="00E111A0" w:rsidR="00F011B4" w:rsidP="14C69D7F" w:rsidRDefault="3172F681" w14:paraId="7E8D5A91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+4.23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7" w:type="dxa"/>
            <w:tcMar/>
          </w:tcPr>
          <w:p w:rsidRPr="00E111A0" w:rsidR="00F011B4" w:rsidP="14C69D7F" w:rsidRDefault="3172F681" w14:paraId="0FD86FF4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+17.4%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5" w:type="dxa"/>
            <w:tcMar/>
          </w:tcPr>
          <w:p w:rsidRPr="00E111A0" w:rsidR="00F011B4" w:rsidP="14C69D7F" w:rsidRDefault="3172F681" w14:paraId="7D4BA01B" w14:textId="7777777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4C69D7F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0.001**</w:t>
            </w:r>
          </w:p>
        </w:tc>
      </w:tr>
    </w:tbl>
    <w:p w:rsidR="001D5C9B" w:rsidP="14C69D7F" w:rsidRDefault="001D5C9B" w14:paraId="4416BA0D" w14:textId="77777777">
      <w:pPr>
        <w:spacing w:line="48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</w:pPr>
    </w:p>
    <w:p w:rsidRPr="00E111A0" w:rsidR="00F011B4" w:rsidP="14C69D7F" w:rsidRDefault="3172F681" w14:paraId="58363784" w14:textId="2CAFA923">
      <w:pPr>
        <w:spacing w:line="480" w:lineRule="auto"/>
        <w:rPr>
          <w:rFonts w:ascii="Times New Roman" w:hAnsi="Times New Roman" w:eastAsia="Times New Roman" w:cs="Times New Roman"/>
          <w:color w:val="000000" w:themeColor="text1"/>
          <w:sz w:val="20"/>
          <w:szCs w:val="20"/>
          <w:lang w:val="en-US"/>
        </w:rPr>
      </w:pPr>
      <w:r w:rsidRPr="14C69D7F">
        <w:rPr>
          <w:rFonts w:ascii="Times New Roman" w:hAnsi="Times New Roman" w:eastAsia="Times New Roman" w:cs="Times New Roman"/>
          <w:color w:val="000000" w:themeColor="text1"/>
          <w:sz w:val="20"/>
          <w:szCs w:val="20"/>
          <w:lang w:val="en-US"/>
        </w:rPr>
        <w:t xml:space="preserve">Values are </w:t>
      </w:r>
      <w:r w:rsidRPr="14C69D7F" w:rsidR="056F31E5">
        <w:rPr>
          <w:rFonts w:ascii="Times New Roman" w:hAnsi="Times New Roman" w:eastAsia="Times New Roman" w:cs="Times New Roman"/>
          <w:color w:val="000000" w:themeColor="text1"/>
          <w:sz w:val="20"/>
          <w:szCs w:val="20"/>
          <w:lang w:val="en-US"/>
        </w:rPr>
        <w:t>M</w:t>
      </w:r>
      <w:r w:rsidRPr="14C69D7F">
        <w:rPr>
          <w:rFonts w:ascii="Times New Roman" w:hAnsi="Times New Roman" w:eastAsia="Times New Roman" w:cs="Times New Roman"/>
          <w:color w:val="000000" w:themeColor="text1"/>
          <w:sz w:val="20"/>
          <w:szCs w:val="20"/>
          <w:lang w:val="en-US"/>
        </w:rPr>
        <w:t xml:space="preserve">ean±SD. *p&lt;0.05, **p&lt;0.01 by Wilcoxon signed-rank test. </w:t>
      </w:r>
    </w:p>
    <w:p w:rsidRPr="00E111A0" w:rsidR="00430B84" w:rsidP="14C69D7F" w:rsidRDefault="00430B84" w14:paraId="000000B1" w14:textId="32FCB478">
      <w:pPr>
        <w:spacing w:line="480" w:lineRule="auto"/>
        <w:jc w:val="both"/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</w:pPr>
    </w:p>
    <w:p w:rsidRPr="00E111A0" w:rsidR="006D4A65" w:rsidP="14C69D7F" w:rsidRDefault="006D4A65" w14:paraId="0AAF9205" w14:textId="5FE12A35">
      <w:pPr>
        <w:spacing w:line="480" w:lineRule="auto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</w:rPr>
      </w:pPr>
      <w:r w:rsidRPr="56B0EA2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0"/>
          <w:szCs w:val="20"/>
        </w:rPr>
        <w:br w:type="page"/>
      </w:r>
    </w:p>
    <w:sectPr w:rsidRPr="00E111A0" w:rsidR="00430B84">
      <w:headerReference w:type="even" r:id="rId14"/>
      <w:headerReference w:type="default" r:id="rId15"/>
      <w:footerReference w:type="default" r:id="rId16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4108" w:rsidP="006D4A65" w:rsidRDefault="00084108" w14:paraId="4DC2BBAC" w14:textId="77777777">
      <w:pPr>
        <w:spacing w:line="240" w:lineRule="auto"/>
      </w:pPr>
      <w:r>
        <w:separator/>
      </w:r>
    </w:p>
  </w:endnote>
  <w:endnote w:type="continuationSeparator" w:id="0">
    <w:p w:rsidR="00084108" w:rsidP="006D4A65" w:rsidRDefault="00084108" w14:paraId="0E19AF3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B0D6471E-32F0-4F7B-AF57-976FB43B8FC1}" r:id="rId1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DB156B90-BDB3-4FBA-A6DA-2C82F4480C99}" r:id="rId2"/>
    <w:embedBold w:fontKey="{DE2508C5-DD80-46A7-A803-A0F688B951AB}" r:id="rId3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4C69D7F" w:rsidTr="14C69D7F" w14:paraId="03A8C1FB" w14:textId="77777777">
      <w:trPr>
        <w:trHeight w:val="300"/>
      </w:trPr>
      <w:tc>
        <w:tcPr>
          <w:tcW w:w="3120" w:type="dxa"/>
        </w:tcPr>
        <w:p w:rsidR="14C69D7F" w:rsidP="14C69D7F" w:rsidRDefault="14C69D7F" w14:paraId="049E075E" w14:textId="7E0DF84B">
          <w:pPr>
            <w:pStyle w:val="Header"/>
            <w:ind w:left="-115"/>
          </w:pPr>
        </w:p>
      </w:tc>
      <w:tc>
        <w:tcPr>
          <w:tcW w:w="3120" w:type="dxa"/>
        </w:tcPr>
        <w:p w:rsidR="14C69D7F" w:rsidP="14C69D7F" w:rsidRDefault="14C69D7F" w14:paraId="53F13A10" w14:textId="3DE96830">
          <w:pPr>
            <w:pStyle w:val="Header"/>
            <w:jc w:val="center"/>
          </w:pPr>
        </w:p>
      </w:tc>
      <w:tc>
        <w:tcPr>
          <w:tcW w:w="3120" w:type="dxa"/>
        </w:tcPr>
        <w:p w:rsidR="14C69D7F" w:rsidP="14C69D7F" w:rsidRDefault="14C69D7F" w14:paraId="43FCDEC4" w14:textId="0A53C43D">
          <w:pPr>
            <w:pStyle w:val="Header"/>
            <w:ind w:right="-115"/>
            <w:jc w:val="right"/>
          </w:pPr>
        </w:p>
      </w:tc>
    </w:tr>
  </w:tbl>
  <w:p w:rsidR="14C69D7F" w:rsidP="14C69D7F" w:rsidRDefault="14C69D7F" w14:paraId="2B2A4A5D" w14:textId="501BD5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4108" w:rsidP="006D4A65" w:rsidRDefault="00084108" w14:paraId="2179BA25" w14:textId="77777777">
      <w:pPr>
        <w:spacing w:line="240" w:lineRule="auto"/>
      </w:pPr>
      <w:r>
        <w:separator/>
      </w:r>
    </w:p>
  </w:footnote>
  <w:footnote w:type="continuationSeparator" w:id="0">
    <w:p w:rsidR="00084108" w:rsidP="006D4A65" w:rsidRDefault="00084108" w14:paraId="14E0A26A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82183909"/>
      <w:docPartObj>
        <w:docPartGallery w:val="Page Numbers (Top of Page)"/>
        <w:docPartUnique/>
      </w:docPartObj>
    </w:sdtPr>
    <w:sdtContent>
      <w:p w:rsidR="006D4A65" w:rsidP="00677185" w:rsidRDefault="006D4A65" w14:paraId="4CC67F8A" w14:textId="051DE319">
        <w:pPr>
          <w:pStyle w:val="Head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6D4A65" w:rsidP="006D4A65" w:rsidRDefault="006D4A65" w14:paraId="1835388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14C69D7F" w:rsidP="14C69D7F" w:rsidRDefault="14C69D7F" w14:paraId="130D4A05" w14:textId="4D0694BB">
    <w:pPr>
      <w:pStyle w:val="Header"/>
      <w:jc w:val="right"/>
    </w:pPr>
    <w:r>
      <w:fldChar w:fldCharType="begin"/>
    </w:r>
    <w:r>
      <w:instrText>PAGE</w:instrText>
    </w:r>
    <w:r>
      <w:fldChar w:fldCharType="separate"/>
    </w:r>
    <w:r>
      <w:fldChar w:fldCharType="end"/>
    </w:r>
  </w:p>
  <w:sdt>
    <w:sdtPr>
      <w:rPr>
        <w:rStyle w:val="PageNumber"/>
      </w:rPr>
      <w:id w:val="1137226727"/>
      <w:showingPlcHdr/>
      <w:docPartObj>
        <w:docPartGallery w:val="Page Numbers (Top of Page)"/>
        <w:docPartUnique/>
      </w:docPartObj>
    </w:sdtPr>
    <w:sdtContent>
      <w:p w:rsidR="006D4A65" w:rsidP="14C69D7F" w:rsidRDefault="14C69D7F" w14:paraId="2B84B44D" w14:textId="36C463D1">
        <w:pPr>
          <w:pStyle w:val="Header"/>
          <w:framePr w:wrap="none" w:hAnchor="margin" w:vAnchor="text" w:xAlign="right" w:y="1"/>
          <w:rPr>
            <w:rStyle w:val="PageNumber"/>
            <w:noProof/>
          </w:rPr>
        </w:pPr>
        <w:r w:rsidRPr="14C69D7F">
          <w:rPr>
            <w:rStyle w:val="PlaceholderText"/>
          </w:rPr>
          <w:t xml:space="preserve">     </w:t>
        </w:r>
      </w:p>
    </w:sdtContent>
    <w:sdtEndPr>
      <w:rPr>
        <w:rStyle w:val="PageNumber"/>
      </w:rPr>
    </w:sdtEndPr>
  </w:sdt>
  <w:p w:rsidR="006D4A65" w:rsidP="006D4A65" w:rsidRDefault="006D4A65" w14:paraId="64B26976" w14:textId="77777777">
    <w:pPr>
      <w:pStyle w:val="Header"/>
      <w:ind w:right="360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QY3JP3Cf" int2:invalidationBookmarkName="" int2:hashCode="zffpJfV0Z0HDFv" int2:id="FzhdUE9U">
      <int2:state int2:type="gram" int2:value="Rejected"/>
    </int2:bookmark>
    <int2:bookmark int2:bookmarkName="_Int_M3HUF7qH" int2:invalidationBookmarkName="" int2:hashCode="sPo4k3aZlVJ91k" int2:id="ApzhHDKI">
      <int2:state int2:type="gram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29C7"/>
    <w:multiLevelType w:val="hybridMultilevel"/>
    <w:tmpl w:val="BD0AD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8E054"/>
    <w:multiLevelType w:val="hybridMultilevel"/>
    <w:tmpl w:val="FFFFFFFF"/>
    <w:lvl w:ilvl="0" w:tplc="221AB98A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w:ilvl="1" w:tplc="6D9206B4">
      <w:start w:val="1"/>
      <w:numFmt w:val="lowerLetter"/>
      <w:lvlText w:val="%2."/>
      <w:lvlJc w:val="left"/>
      <w:pPr>
        <w:ind w:left="1440" w:hanging="360"/>
      </w:pPr>
    </w:lvl>
    <w:lvl w:ilvl="2" w:tplc="A426EE9C">
      <w:start w:val="1"/>
      <w:numFmt w:val="lowerRoman"/>
      <w:lvlText w:val="%3."/>
      <w:lvlJc w:val="right"/>
      <w:pPr>
        <w:ind w:left="2160" w:hanging="180"/>
      </w:pPr>
    </w:lvl>
    <w:lvl w:ilvl="3" w:tplc="6D1E7E80">
      <w:start w:val="1"/>
      <w:numFmt w:val="decimal"/>
      <w:lvlText w:val="%4."/>
      <w:lvlJc w:val="left"/>
      <w:pPr>
        <w:ind w:left="2880" w:hanging="360"/>
      </w:pPr>
    </w:lvl>
    <w:lvl w:ilvl="4" w:tplc="97BA4B20">
      <w:start w:val="1"/>
      <w:numFmt w:val="lowerLetter"/>
      <w:lvlText w:val="%5."/>
      <w:lvlJc w:val="left"/>
      <w:pPr>
        <w:ind w:left="3600" w:hanging="360"/>
      </w:pPr>
    </w:lvl>
    <w:lvl w:ilvl="5" w:tplc="671E66FE">
      <w:start w:val="1"/>
      <w:numFmt w:val="lowerRoman"/>
      <w:lvlText w:val="%6."/>
      <w:lvlJc w:val="right"/>
      <w:pPr>
        <w:ind w:left="4320" w:hanging="180"/>
      </w:pPr>
    </w:lvl>
    <w:lvl w:ilvl="6" w:tplc="9590608E">
      <w:start w:val="1"/>
      <w:numFmt w:val="decimal"/>
      <w:lvlText w:val="%7."/>
      <w:lvlJc w:val="left"/>
      <w:pPr>
        <w:ind w:left="5040" w:hanging="360"/>
      </w:pPr>
    </w:lvl>
    <w:lvl w:ilvl="7" w:tplc="7C343B38">
      <w:start w:val="1"/>
      <w:numFmt w:val="lowerLetter"/>
      <w:lvlText w:val="%8."/>
      <w:lvlJc w:val="left"/>
      <w:pPr>
        <w:ind w:left="5760" w:hanging="360"/>
      </w:pPr>
    </w:lvl>
    <w:lvl w:ilvl="8" w:tplc="3FEEF72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0FCE6"/>
    <w:multiLevelType w:val="hybridMultilevel"/>
    <w:tmpl w:val="FFFFFFFF"/>
    <w:lvl w:ilvl="0" w:tplc="3FB8C066">
      <w:start w:val="3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w:ilvl="1" w:tplc="A1FA9BC4">
      <w:start w:val="1"/>
      <w:numFmt w:val="lowerLetter"/>
      <w:lvlText w:val="%2."/>
      <w:lvlJc w:val="left"/>
      <w:pPr>
        <w:ind w:left="1440" w:hanging="360"/>
      </w:pPr>
    </w:lvl>
    <w:lvl w:ilvl="2" w:tplc="48F66CEE">
      <w:start w:val="1"/>
      <w:numFmt w:val="lowerRoman"/>
      <w:lvlText w:val="%3."/>
      <w:lvlJc w:val="right"/>
      <w:pPr>
        <w:ind w:left="2160" w:hanging="180"/>
      </w:pPr>
    </w:lvl>
    <w:lvl w:ilvl="3" w:tplc="61B85504">
      <w:start w:val="1"/>
      <w:numFmt w:val="decimal"/>
      <w:lvlText w:val="%4."/>
      <w:lvlJc w:val="left"/>
      <w:pPr>
        <w:ind w:left="2880" w:hanging="360"/>
      </w:pPr>
    </w:lvl>
    <w:lvl w:ilvl="4" w:tplc="0C80F9D0">
      <w:start w:val="1"/>
      <w:numFmt w:val="lowerLetter"/>
      <w:lvlText w:val="%5."/>
      <w:lvlJc w:val="left"/>
      <w:pPr>
        <w:ind w:left="3600" w:hanging="360"/>
      </w:pPr>
    </w:lvl>
    <w:lvl w:ilvl="5" w:tplc="59FEE3DA">
      <w:start w:val="1"/>
      <w:numFmt w:val="lowerRoman"/>
      <w:lvlText w:val="%6."/>
      <w:lvlJc w:val="right"/>
      <w:pPr>
        <w:ind w:left="4320" w:hanging="180"/>
      </w:pPr>
    </w:lvl>
    <w:lvl w:ilvl="6" w:tplc="C1DCCBDE">
      <w:start w:val="1"/>
      <w:numFmt w:val="decimal"/>
      <w:lvlText w:val="%7."/>
      <w:lvlJc w:val="left"/>
      <w:pPr>
        <w:ind w:left="5040" w:hanging="360"/>
      </w:pPr>
    </w:lvl>
    <w:lvl w:ilvl="7" w:tplc="9522DE18">
      <w:start w:val="1"/>
      <w:numFmt w:val="lowerLetter"/>
      <w:lvlText w:val="%8."/>
      <w:lvlJc w:val="left"/>
      <w:pPr>
        <w:ind w:left="5760" w:hanging="360"/>
      </w:pPr>
    </w:lvl>
    <w:lvl w:ilvl="8" w:tplc="FD7E868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BD8C7"/>
    <w:multiLevelType w:val="hybridMultilevel"/>
    <w:tmpl w:val="FFFFFFFF"/>
    <w:lvl w:ilvl="0" w:tplc="6170A422">
      <w:start w:val="3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w:ilvl="1" w:tplc="15F4892E">
      <w:start w:val="1"/>
      <w:numFmt w:val="lowerLetter"/>
      <w:lvlText w:val="%2."/>
      <w:lvlJc w:val="left"/>
      <w:pPr>
        <w:ind w:left="1440" w:hanging="360"/>
      </w:pPr>
    </w:lvl>
    <w:lvl w:ilvl="2" w:tplc="0DCEEFF0">
      <w:start w:val="1"/>
      <w:numFmt w:val="lowerRoman"/>
      <w:lvlText w:val="%3."/>
      <w:lvlJc w:val="right"/>
      <w:pPr>
        <w:ind w:left="2160" w:hanging="180"/>
      </w:pPr>
    </w:lvl>
    <w:lvl w:ilvl="3" w:tplc="598CCEB4">
      <w:start w:val="1"/>
      <w:numFmt w:val="decimal"/>
      <w:lvlText w:val="%4."/>
      <w:lvlJc w:val="left"/>
      <w:pPr>
        <w:ind w:left="2880" w:hanging="360"/>
      </w:pPr>
    </w:lvl>
    <w:lvl w:ilvl="4" w:tplc="770C7C0E">
      <w:start w:val="1"/>
      <w:numFmt w:val="lowerLetter"/>
      <w:lvlText w:val="%5."/>
      <w:lvlJc w:val="left"/>
      <w:pPr>
        <w:ind w:left="3600" w:hanging="360"/>
      </w:pPr>
    </w:lvl>
    <w:lvl w:ilvl="5" w:tplc="A6F6D34A">
      <w:start w:val="1"/>
      <w:numFmt w:val="lowerRoman"/>
      <w:lvlText w:val="%6."/>
      <w:lvlJc w:val="right"/>
      <w:pPr>
        <w:ind w:left="4320" w:hanging="180"/>
      </w:pPr>
    </w:lvl>
    <w:lvl w:ilvl="6" w:tplc="66F66E3A">
      <w:start w:val="1"/>
      <w:numFmt w:val="decimal"/>
      <w:lvlText w:val="%7."/>
      <w:lvlJc w:val="left"/>
      <w:pPr>
        <w:ind w:left="5040" w:hanging="360"/>
      </w:pPr>
    </w:lvl>
    <w:lvl w:ilvl="7" w:tplc="2CCE4424">
      <w:start w:val="1"/>
      <w:numFmt w:val="lowerLetter"/>
      <w:lvlText w:val="%8."/>
      <w:lvlJc w:val="left"/>
      <w:pPr>
        <w:ind w:left="5760" w:hanging="360"/>
      </w:pPr>
    </w:lvl>
    <w:lvl w:ilvl="8" w:tplc="89EC884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F4D9C"/>
    <w:multiLevelType w:val="hybridMultilevel"/>
    <w:tmpl w:val="0AFE1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0B0604"/>
    <w:multiLevelType w:val="hybridMultilevel"/>
    <w:tmpl w:val="FFFFFFFF"/>
    <w:lvl w:ilvl="0" w:tplc="71F09056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w:ilvl="1" w:tplc="CE8ECE52">
      <w:start w:val="1"/>
      <w:numFmt w:val="lowerLetter"/>
      <w:lvlText w:val="%2."/>
      <w:lvlJc w:val="left"/>
      <w:pPr>
        <w:ind w:left="1440" w:hanging="360"/>
      </w:pPr>
    </w:lvl>
    <w:lvl w:ilvl="2" w:tplc="A91C13A4">
      <w:start w:val="1"/>
      <w:numFmt w:val="lowerRoman"/>
      <w:lvlText w:val="%3."/>
      <w:lvlJc w:val="right"/>
      <w:pPr>
        <w:ind w:left="2160" w:hanging="180"/>
      </w:pPr>
    </w:lvl>
    <w:lvl w:ilvl="3" w:tplc="FBAEFF64">
      <w:start w:val="1"/>
      <w:numFmt w:val="decimal"/>
      <w:lvlText w:val="%4."/>
      <w:lvlJc w:val="left"/>
      <w:pPr>
        <w:ind w:left="2880" w:hanging="360"/>
      </w:pPr>
    </w:lvl>
    <w:lvl w:ilvl="4" w:tplc="239C9C12">
      <w:start w:val="1"/>
      <w:numFmt w:val="lowerLetter"/>
      <w:lvlText w:val="%5."/>
      <w:lvlJc w:val="left"/>
      <w:pPr>
        <w:ind w:left="3600" w:hanging="360"/>
      </w:pPr>
    </w:lvl>
    <w:lvl w:ilvl="5" w:tplc="F9A4AB48">
      <w:start w:val="1"/>
      <w:numFmt w:val="lowerRoman"/>
      <w:lvlText w:val="%6."/>
      <w:lvlJc w:val="right"/>
      <w:pPr>
        <w:ind w:left="4320" w:hanging="180"/>
      </w:pPr>
    </w:lvl>
    <w:lvl w:ilvl="6" w:tplc="75BC4B7E">
      <w:start w:val="1"/>
      <w:numFmt w:val="decimal"/>
      <w:lvlText w:val="%7."/>
      <w:lvlJc w:val="left"/>
      <w:pPr>
        <w:ind w:left="5040" w:hanging="360"/>
      </w:pPr>
    </w:lvl>
    <w:lvl w:ilvl="7" w:tplc="7BA0058C">
      <w:start w:val="1"/>
      <w:numFmt w:val="lowerLetter"/>
      <w:lvlText w:val="%8."/>
      <w:lvlJc w:val="left"/>
      <w:pPr>
        <w:ind w:left="5760" w:hanging="360"/>
      </w:pPr>
    </w:lvl>
    <w:lvl w:ilvl="8" w:tplc="3544FA6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91976"/>
    <w:multiLevelType w:val="hybridMultilevel"/>
    <w:tmpl w:val="0AFE15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276488">
    <w:abstractNumId w:val="3"/>
  </w:num>
  <w:num w:numId="2" w16cid:durableId="2066365248">
    <w:abstractNumId w:val="2"/>
  </w:num>
  <w:num w:numId="3" w16cid:durableId="1622375062">
    <w:abstractNumId w:val="5"/>
  </w:num>
  <w:num w:numId="4" w16cid:durableId="1705249257">
    <w:abstractNumId w:val="1"/>
  </w:num>
  <w:num w:numId="5" w16cid:durableId="1392382605">
    <w:abstractNumId w:val="0"/>
  </w:num>
  <w:num w:numId="6" w16cid:durableId="260529821">
    <w:abstractNumId w:val="4"/>
  </w:num>
  <w:num w:numId="7" w16cid:durableId="17659284">
    <w:abstractNumId w:val="6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B84"/>
    <w:rsid w:val="00063DBF"/>
    <w:rsid w:val="000712A3"/>
    <w:rsid w:val="00084108"/>
    <w:rsid w:val="00084CF8"/>
    <w:rsid w:val="00087697"/>
    <w:rsid w:val="000A33EC"/>
    <w:rsid w:val="000B12EC"/>
    <w:rsid w:val="001026D9"/>
    <w:rsid w:val="001461F0"/>
    <w:rsid w:val="0015099B"/>
    <w:rsid w:val="001669C8"/>
    <w:rsid w:val="0018646B"/>
    <w:rsid w:val="001AB41D"/>
    <w:rsid w:val="001B1CE1"/>
    <w:rsid w:val="001C191B"/>
    <w:rsid w:val="001C1DB7"/>
    <w:rsid w:val="001D04C2"/>
    <w:rsid w:val="001D5C9B"/>
    <w:rsid w:val="00231729"/>
    <w:rsid w:val="00246CBD"/>
    <w:rsid w:val="00292B4C"/>
    <w:rsid w:val="002A66D4"/>
    <w:rsid w:val="00304C88"/>
    <w:rsid w:val="0030FA4E"/>
    <w:rsid w:val="00320C56"/>
    <w:rsid w:val="00354D73"/>
    <w:rsid w:val="0036743F"/>
    <w:rsid w:val="0037289B"/>
    <w:rsid w:val="0039670C"/>
    <w:rsid w:val="003B76FF"/>
    <w:rsid w:val="003D0216"/>
    <w:rsid w:val="00413418"/>
    <w:rsid w:val="00430B84"/>
    <w:rsid w:val="00433F21"/>
    <w:rsid w:val="0043447F"/>
    <w:rsid w:val="0046A8C8"/>
    <w:rsid w:val="004711AB"/>
    <w:rsid w:val="004A5833"/>
    <w:rsid w:val="004F6887"/>
    <w:rsid w:val="00515128"/>
    <w:rsid w:val="00520CB6"/>
    <w:rsid w:val="00530E45"/>
    <w:rsid w:val="0053515C"/>
    <w:rsid w:val="00560672"/>
    <w:rsid w:val="00572501"/>
    <w:rsid w:val="00587B62"/>
    <w:rsid w:val="005A379B"/>
    <w:rsid w:val="005A41E0"/>
    <w:rsid w:val="005C374E"/>
    <w:rsid w:val="005F729A"/>
    <w:rsid w:val="0060130A"/>
    <w:rsid w:val="006068BC"/>
    <w:rsid w:val="00607FC5"/>
    <w:rsid w:val="0064313F"/>
    <w:rsid w:val="00645512"/>
    <w:rsid w:val="00670923"/>
    <w:rsid w:val="006769CB"/>
    <w:rsid w:val="00677185"/>
    <w:rsid w:val="00681DB6"/>
    <w:rsid w:val="00685D2F"/>
    <w:rsid w:val="00687A86"/>
    <w:rsid w:val="006909D6"/>
    <w:rsid w:val="00691670"/>
    <w:rsid w:val="0069371E"/>
    <w:rsid w:val="006B504B"/>
    <w:rsid w:val="006D331F"/>
    <w:rsid w:val="006D4A65"/>
    <w:rsid w:val="006E7331"/>
    <w:rsid w:val="007016B4"/>
    <w:rsid w:val="0072438F"/>
    <w:rsid w:val="00736F77"/>
    <w:rsid w:val="00743E45"/>
    <w:rsid w:val="008642BC"/>
    <w:rsid w:val="00882F44"/>
    <w:rsid w:val="00883F20"/>
    <w:rsid w:val="008847E3"/>
    <w:rsid w:val="008C0602"/>
    <w:rsid w:val="008D6EE2"/>
    <w:rsid w:val="00903C4F"/>
    <w:rsid w:val="0095228A"/>
    <w:rsid w:val="009B7B96"/>
    <w:rsid w:val="009F0188"/>
    <w:rsid w:val="00A06144"/>
    <w:rsid w:val="00A11030"/>
    <w:rsid w:val="00A84C8E"/>
    <w:rsid w:val="00A9789A"/>
    <w:rsid w:val="00AA6652"/>
    <w:rsid w:val="00AB5138"/>
    <w:rsid w:val="00AC4630"/>
    <w:rsid w:val="00AD1843"/>
    <w:rsid w:val="00AD6A2A"/>
    <w:rsid w:val="00AE0697"/>
    <w:rsid w:val="00AE1C15"/>
    <w:rsid w:val="00B13F43"/>
    <w:rsid w:val="00B24567"/>
    <w:rsid w:val="00B50046"/>
    <w:rsid w:val="00B7169A"/>
    <w:rsid w:val="00B93980"/>
    <w:rsid w:val="00BA372A"/>
    <w:rsid w:val="00BD5A75"/>
    <w:rsid w:val="00C13796"/>
    <w:rsid w:val="00C418AB"/>
    <w:rsid w:val="00C47AD7"/>
    <w:rsid w:val="00CA676A"/>
    <w:rsid w:val="00CC9CE7"/>
    <w:rsid w:val="00CD4DA4"/>
    <w:rsid w:val="00CE0874"/>
    <w:rsid w:val="00CE6A73"/>
    <w:rsid w:val="00CF0FDA"/>
    <w:rsid w:val="00D21AE8"/>
    <w:rsid w:val="00DB0EF3"/>
    <w:rsid w:val="00DB20AC"/>
    <w:rsid w:val="00DB5A7E"/>
    <w:rsid w:val="00DC420D"/>
    <w:rsid w:val="00DF0AFC"/>
    <w:rsid w:val="00DF341B"/>
    <w:rsid w:val="00DF4537"/>
    <w:rsid w:val="00E05168"/>
    <w:rsid w:val="00E10C73"/>
    <w:rsid w:val="00E111A0"/>
    <w:rsid w:val="00E24D0D"/>
    <w:rsid w:val="00E4427D"/>
    <w:rsid w:val="00E62EF0"/>
    <w:rsid w:val="00E6392E"/>
    <w:rsid w:val="00EA4614"/>
    <w:rsid w:val="00EA59C2"/>
    <w:rsid w:val="00F011B4"/>
    <w:rsid w:val="00F01C75"/>
    <w:rsid w:val="00F3664E"/>
    <w:rsid w:val="00F66D4C"/>
    <w:rsid w:val="00F87D0C"/>
    <w:rsid w:val="00FA2CF2"/>
    <w:rsid w:val="00FA4856"/>
    <w:rsid w:val="00FA548A"/>
    <w:rsid w:val="00FB2CD7"/>
    <w:rsid w:val="00FB6D0E"/>
    <w:rsid w:val="00FD3088"/>
    <w:rsid w:val="00FE331F"/>
    <w:rsid w:val="01191D52"/>
    <w:rsid w:val="01225E83"/>
    <w:rsid w:val="015A3C1B"/>
    <w:rsid w:val="017FEF74"/>
    <w:rsid w:val="018D7D90"/>
    <w:rsid w:val="01A27A11"/>
    <w:rsid w:val="01C0DBCE"/>
    <w:rsid w:val="02028197"/>
    <w:rsid w:val="023DA58A"/>
    <w:rsid w:val="0250AB5C"/>
    <w:rsid w:val="0254F345"/>
    <w:rsid w:val="027BE210"/>
    <w:rsid w:val="02A24689"/>
    <w:rsid w:val="02CAEAB9"/>
    <w:rsid w:val="02F7C5EC"/>
    <w:rsid w:val="0378D910"/>
    <w:rsid w:val="03BD7C42"/>
    <w:rsid w:val="0406A463"/>
    <w:rsid w:val="04275E82"/>
    <w:rsid w:val="042F29B2"/>
    <w:rsid w:val="0437C1B9"/>
    <w:rsid w:val="04B37259"/>
    <w:rsid w:val="04DD55E4"/>
    <w:rsid w:val="0518AAD8"/>
    <w:rsid w:val="051C49E0"/>
    <w:rsid w:val="052F4C78"/>
    <w:rsid w:val="056F31E5"/>
    <w:rsid w:val="0578643D"/>
    <w:rsid w:val="057C7033"/>
    <w:rsid w:val="05995BF2"/>
    <w:rsid w:val="059D2BE6"/>
    <w:rsid w:val="05C71C08"/>
    <w:rsid w:val="05FAA86D"/>
    <w:rsid w:val="0619D5E8"/>
    <w:rsid w:val="0690B807"/>
    <w:rsid w:val="06B351F9"/>
    <w:rsid w:val="06C11ADD"/>
    <w:rsid w:val="0736CC42"/>
    <w:rsid w:val="073E3D9F"/>
    <w:rsid w:val="073E9E72"/>
    <w:rsid w:val="0792B45A"/>
    <w:rsid w:val="07C42F30"/>
    <w:rsid w:val="083BAB0B"/>
    <w:rsid w:val="08618E28"/>
    <w:rsid w:val="0882B831"/>
    <w:rsid w:val="088E889D"/>
    <w:rsid w:val="08C0A335"/>
    <w:rsid w:val="08C8E6C2"/>
    <w:rsid w:val="08F992BD"/>
    <w:rsid w:val="0928A58B"/>
    <w:rsid w:val="093E50A5"/>
    <w:rsid w:val="09444764"/>
    <w:rsid w:val="096CE58B"/>
    <w:rsid w:val="09ABB780"/>
    <w:rsid w:val="09DAB986"/>
    <w:rsid w:val="0A3AB405"/>
    <w:rsid w:val="0A8D7A1F"/>
    <w:rsid w:val="0A90800E"/>
    <w:rsid w:val="0AE60F22"/>
    <w:rsid w:val="0AF335DF"/>
    <w:rsid w:val="0AF7E8C3"/>
    <w:rsid w:val="0B1F90E3"/>
    <w:rsid w:val="0B3C9EB2"/>
    <w:rsid w:val="0BB04613"/>
    <w:rsid w:val="0BD740F8"/>
    <w:rsid w:val="0BF8F0E6"/>
    <w:rsid w:val="0BFFA9AC"/>
    <w:rsid w:val="0C2B5D5B"/>
    <w:rsid w:val="0D55ED41"/>
    <w:rsid w:val="0D5EACEB"/>
    <w:rsid w:val="0DA1E06F"/>
    <w:rsid w:val="0DB7DA49"/>
    <w:rsid w:val="0E1BBA70"/>
    <w:rsid w:val="0E20880A"/>
    <w:rsid w:val="0E274FCE"/>
    <w:rsid w:val="0E4B18F3"/>
    <w:rsid w:val="0F14B1EF"/>
    <w:rsid w:val="0F162796"/>
    <w:rsid w:val="0F2A23B3"/>
    <w:rsid w:val="0F9B7935"/>
    <w:rsid w:val="0FB5AB14"/>
    <w:rsid w:val="0FB63E3A"/>
    <w:rsid w:val="10498CA8"/>
    <w:rsid w:val="105209A3"/>
    <w:rsid w:val="119F5A32"/>
    <w:rsid w:val="11D05516"/>
    <w:rsid w:val="11D73A85"/>
    <w:rsid w:val="11DA23D4"/>
    <w:rsid w:val="11F45BF1"/>
    <w:rsid w:val="120B7F93"/>
    <w:rsid w:val="1218589B"/>
    <w:rsid w:val="124A1485"/>
    <w:rsid w:val="124DB30D"/>
    <w:rsid w:val="127520E1"/>
    <w:rsid w:val="12C78019"/>
    <w:rsid w:val="1313340B"/>
    <w:rsid w:val="13365315"/>
    <w:rsid w:val="13CBAD78"/>
    <w:rsid w:val="14047DB9"/>
    <w:rsid w:val="14C69D7F"/>
    <w:rsid w:val="14DF3BD2"/>
    <w:rsid w:val="15003815"/>
    <w:rsid w:val="159C9B4E"/>
    <w:rsid w:val="15EE5A20"/>
    <w:rsid w:val="1658ACA1"/>
    <w:rsid w:val="1662A33E"/>
    <w:rsid w:val="16A6934A"/>
    <w:rsid w:val="171E1A0F"/>
    <w:rsid w:val="1722A662"/>
    <w:rsid w:val="17A07963"/>
    <w:rsid w:val="184ECF9D"/>
    <w:rsid w:val="18A351B3"/>
    <w:rsid w:val="18D92474"/>
    <w:rsid w:val="191B7082"/>
    <w:rsid w:val="192438D6"/>
    <w:rsid w:val="192AEE04"/>
    <w:rsid w:val="199126CE"/>
    <w:rsid w:val="19CBAD38"/>
    <w:rsid w:val="1A2959A1"/>
    <w:rsid w:val="1A6DE65B"/>
    <w:rsid w:val="1ACE76C0"/>
    <w:rsid w:val="1B14BCAD"/>
    <w:rsid w:val="1B1B9B50"/>
    <w:rsid w:val="1B62D61F"/>
    <w:rsid w:val="1B6D5BBA"/>
    <w:rsid w:val="1B79CB71"/>
    <w:rsid w:val="1B8F8E04"/>
    <w:rsid w:val="1BE7CDF3"/>
    <w:rsid w:val="1C1238DB"/>
    <w:rsid w:val="1C454103"/>
    <w:rsid w:val="1C55EF32"/>
    <w:rsid w:val="1C60A694"/>
    <w:rsid w:val="1CC0A5EB"/>
    <w:rsid w:val="1CCF5E33"/>
    <w:rsid w:val="1D20D495"/>
    <w:rsid w:val="1D54069B"/>
    <w:rsid w:val="1D6EF3A8"/>
    <w:rsid w:val="1D8B1922"/>
    <w:rsid w:val="1EA3D1D6"/>
    <w:rsid w:val="1EC7FAA4"/>
    <w:rsid w:val="1F0326F4"/>
    <w:rsid w:val="1F048793"/>
    <w:rsid w:val="1F3C93E1"/>
    <w:rsid w:val="1F4CC231"/>
    <w:rsid w:val="1F650FA0"/>
    <w:rsid w:val="1F6E1E3C"/>
    <w:rsid w:val="1F9AC700"/>
    <w:rsid w:val="1FE211D7"/>
    <w:rsid w:val="201D2B1A"/>
    <w:rsid w:val="202ADA77"/>
    <w:rsid w:val="205B5E89"/>
    <w:rsid w:val="207C77B5"/>
    <w:rsid w:val="20B3EE93"/>
    <w:rsid w:val="20C868BC"/>
    <w:rsid w:val="210AD006"/>
    <w:rsid w:val="212CE59F"/>
    <w:rsid w:val="21419331"/>
    <w:rsid w:val="216345BF"/>
    <w:rsid w:val="21BE5E70"/>
    <w:rsid w:val="21EC9F81"/>
    <w:rsid w:val="21EDD2E6"/>
    <w:rsid w:val="21EF90B2"/>
    <w:rsid w:val="2228F98B"/>
    <w:rsid w:val="2244C532"/>
    <w:rsid w:val="226AC6A6"/>
    <w:rsid w:val="226ADB9C"/>
    <w:rsid w:val="22F7A8ED"/>
    <w:rsid w:val="23169AD9"/>
    <w:rsid w:val="2344FACC"/>
    <w:rsid w:val="235868E6"/>
    <w:rsid w:val="236174AA"/>
    <w:rsid w:val="2363A682"/>
    <w:rsid w:val="2392B742"/>
    <w:rsid w:val="23B5114F"/>
    <w:rsid w:val="23C3B62C"/>
    <w:rsid w:val="24056C4F"/>
    <w:rsid w:val="245B83C4"/>
    <w:rsid w:val="245FE500"/>
    <w:rsid w:val="246E260E"/>
    <w:rsid w:val="2490C003"/>
    <w:rsid w:val="24EC857C"/>
    <w:rsid w:val="24FCE772"/>
    <w:rsid w:val="25029E29"/>
    <w:rsid w:val="25071CEE"/>
    <w:rsid w:val="2525F496"/>
    <w:rsid w:val="252DE156"/>
    <w:rsid w:val="2576D96B"/>
    <w:rsid w:val="2577A017"/>
    <w:rsid w:val="258E5731"/>
    <w:rsid w:val="2596FB02"/>
    <w:rsid w:val="25A58177"/>
    <w:rsid w:val="25AD8EA4"/>
    <w:rsid w:val="25CA0F99"/>
    <w:rsid w:val="25EA8AB1"/>
    <w:rsid w:val="25EF3E8C"/>
    <w:rsid w:val="2624C884"/>
    <w:rsid w:val="266EAF33"/>
    <w:rsid w:val="2682A827"/>
    <w:rsid w:val="26941889"/>
    <w:rsid w:val="26EBAEC5"/>
    <w:rsid w:val="26FFF0C5"/>
    <w:rsid w:val="2711C246"/>
    <w:rsid w:val="272183F9"/>
    <w:rsid w:val="273E800E"/>
    <w:rsid w:val="275A66C5"/>
    <w:rsid w:val="27A9C69C"/>
    <w:rsid w:val="27B182E9"/>
    <w:rsid w:val="27CA32AC"/>
    <w:rsid w:val="27CEB721"/>
    <w:rsid w:val="27DEAC1F"/>
    <w:rsid w:val="280ADC7C"/>
    <w:rsid w:val="2867C82C"/>
    <w:rsid w:val="28A64362"/>
    <w:rsid w:val="28B19D84"/>
    <w:rsid w:val="28B1E33A"/>
    <w:rsid w:val="28B9D213"/>
    <w:rsid w:val="28C00B1B"/>
    <w:rsid w:val="295333EB"/>
    <w:rsid w:val="2961A185"/>
    <w:rsid w:val="29B002C5"/>
    <w:rsid w:val="29B643BB"/>
    <w:rsid w:val="2A007D5E"/>
    <w:rsid w:val="2A50A15F"/>
    <w:rsid w:val="2A5B47D2"/>
    <w:rsid w:val="2A791536"/>
    <w:rsid w:val="2AEA5FFB"/>
    <w:rsid w:val="2AEB28BE"/>
    <w:rsid w:val="2B050D9F"/>
    <w:rsid w:val="2B33B1A5"/>
    <w:rsid w:val="2B4B47CD"/>
    <w:rsid w:val="2B6C6C90"/>
    <w:rsid w:val="2B7F67CE"/>
    <w:rsid w:val="2BA7CC5B"/>
    <w:rsid w:val="2BD50F99"/>
    <w:rsid w:val="2BFA0DD4"/>
    <w:rsid w:val="2C43BDD0"/>
    <w:rsid w:val="2C50D58F"/>
    <w:rsid w:val="2C525F5C"/>
    <w:rsid w:val="2C6DA5B7"/>
    <w:rsid w:val="2C83DDE9"/>
    <w:rsid w:val="2CAC1A97"/>
    <w:rsid w:val="2CB9A878"/>
    <w:rsid w:val="2CFAF234"/>
    <w:rsid w:val="2D0D0451"/>
    <w:rsid w:val="2D6F213C"/>
    <w:rsid w:val="2E2C5BE3"/>
    <w:rsid w:val="2E6ADD1D"/>
    <w:rsid w:val="2E6CDB0F"/>
    <w:rsid w:val="2EA47445"/>
    <w:rsid w:val="2EB63D4E"/>
    <w:rsid w:val="2EC407CB"/>
    <w:rsid w:val="2F5631F2"/>
    <w:rsid w:val="2F88F4B9"/>
    <w:rsid w:val="2F961016"/>
    <w:rsid w:val="2FAE90CA"/>
    <w:rsid w:val="2FBA7D4E"/>
    <w:rsid w:val="2FDC14B1"/>
    <w:rsid w:val="2FF551D7"/>
    <w:rsid w:val="30052B47"/>
    <w:rsid w:val="30179884"/>
    <w:rsid w:val="3023D46C"/>
    <w:rsid w:val="305B0324"/>
    <w:rsid w:val="30667FF8"/>
    <w:rsid w:val="308F5CB9"/>
    <w:rsid w:val="30943F96"/>
    <w:rsid w:val="3099FBC5"/>
    <w:rsid w:val="30B03BB1"/>
    <w:rsid w:val="30C6CEAB"/>
    <w:rsid w:val="30CF4E73"/>
    <w:rsid w:val="310BBEF6"/>
    <w:rsid w:val="3127C215"/>
    <w:rsid w:val="312C3F98"/>
    <w:rsid w:val="313E2CC9"/>
    <w:rsid w:val="3172F681"/>
    <w:rsid w:val="319982C5"/>
    <w:rsid w:val="31C38625"/>
    <w:rsid w:val="31C85544"/>
    <w:rsid w:val="31DC17F3"/>
    <w:rsid w:val="31F42AA7"/>
    <w:rsid w:val="323D8C61"/>
    <w:rsid w:val="323ED101"/>
    <w:rsid w:val="32585CAD"/>
    <w:rsid w:val="32B53508"/>
    <w:rsid w:val="3306583D"/>
    <w:rsid w:val="33202C72"/>
    <w:rsid w:val="333A57EF"/>
    <w:rsid w:val="3356145E"/>
    <w:rsid w:val="337305FF"/>
    <w:rsid w:val="337FE7B5"/>
    <w:rsid w:val="33AAC913"/>
    <w:rsid w:val="33BD0F65"/>
    <w:rsid w:val="33F844FA"/>
    <w:rsid w:val="342D63CE"/>
    <w:rsid w:val="347EDB0B"/>
    <w:rsid w:val="34966131"/>
    <w:rsid w:val="34C23D33"/>
    <w:rsid w:val="34C87DBD"/>
    <w:rsid w:val="34CDB4AD"/>
    <w:rsid w:val="34F90E8F"/>
    <w:rsid w:val="351659A0"/>
    <w:rsid w:val="351E6C23"/>
    <w:rsid w:val="3533706D"/>
    <w:rsid w:val="35354E10"/>
    <w:rsid w:val="354750F3"/>
    <w:rsid w:val="354A6462"/>
    <w:rsid w:val="357C74C7"/>
    <w:rsid w:val="357F6DA6"/>
    <w:rsid w:val="36F3843C"/>
    <w:rsid w:val="3714C484"/>
    <w:rsid w:val="375BA942"/>
    <w:rsid w:val="37BA7F27"/>
    <w:rsid w:val="37D2E103"/>
    <w:rsid w:val="37F5CE9F"/>
    <w:rsid w:val="3808ADEE"/>
    <w:rsid w:val="3838FF1D"/>
    <w:rsid w:val="386FDD16"/>
    <w:rsid w:val="3899CB80"/>
    <w:rsid w:val="38D3B1BB"/>
    <w:rsid w:val="38E308FF"/>
    <w:rsid w:val="39065598"/>
    <w:rsid w:val="39230F85"/>
    <w:rsid w:val="3946DBF5"/>
    <w:rsid w:val="3981CDEA"/>
    <w:rsid w:val="3ACA6A3E"/>
    <w:rsid w:val="3AFE9D81"/>
    <w:rsid w:val="3B037B90"/>
    <w:rsid w:val="3B0E0398"/>
    <w:rsid w:val="3B13F1A6"/>
    <w:rsid w:val="3B37E3E5"/>
    <w:rsid w:val="3B814ADB"/>
    <w:rsid w:val="3B8FE8DF"/>
    <w:rsid w:val="3C06B86D"/>
    <w:rsid w:val="3C91A959"/>
    <w:rsid w:val="3CF77071"/>
    <w:rsid w:val="3CFE20DE"/>
    <w:rsid w:val="3D01CF2E"/>
    <w:rsid w:val="3D7B2F93"/>
    <w:rsid w:val="3D9604C8"/>
    <w:rsid w:val="3DB6BD32"/>
    <w:rsid w:val="3DDF89C4"/>
    <w:rsid w:val="3DE0A003"/>
    <w:rsid w:val="3DF798CD"/>
    <w:rsid w:val="3E1332F2"/>
    <w:rsid w:val="3E142B78"/>
    <w:rsid w:val="3E6022E7"/>
    <w:rsid w:val="3E85BE6F"/>
    <w:rsid w:val="3E95F14B"/>
    <w:rsid w:val="3EC2691C"/>
    <w:rsid w:val="3EE73430"/>
    <w:rsid w:val="3EEB08D4"/>
    <w:rsid w:val="3EF98C6D"/>
    <w:rsid w:val="3F471D93"/>
    <w:rsid w:val="3F5062FC"/>
    <w:rsid w:val="3FF2FDD9"/>
    <w:rsid w:val="40062BC8"/>
    <w:rsid w:val="405D56DD"/>
    <w:rsid w:val="40873B7A"/>
    <w:rsid w:val="40A45176"/>
    <w:rsid w:val="40C833AE"/>
    <w:rsid w:val="40DBA26F"/>
    <w:rsid w:val="40DCB935"/>
    <w:rsid w:val="40F341FD"/>
    <w:rsid w:val="4111EAD1"/>
    <w:rsid w:val="4135F763"/>
    <w:rsid w:val="4149DC8F"/>
    <w:rsid w:val="41D3F088"/>
    <w:rsid w:val="42360D4E"/>
    <w:rsid w:val="426D9C01"/>
    <w:rsid w:val="427DB6B9"/>
    <w:rsid w:val="428B16B7"/>
    <w:rsid w:val="430E76C8"/>
    <w:rsid w:val="43344DA5"/>
    <w:rsid w:val="433E76C7"/>
    <w:rsid w:val="4380ED2D"/>
    <w:rsid w:val="438B4A0F"/>
    <w:rsid w:val="43A828B4"/>
    <w:rsid w:val="43C2EB83"/>
    <w:rsid w:val="43CCD23C"/>
    <w:rsid w:val="4509D03F"/>
    <w:rsid w:val="4530EB3F"/>
    <w:rsid w:val="45632ECF"/>
    <w:rsid w:val="45B5F5A5"/>
    <w:rsid w:val="45B8F121"/>
    <w:rsid w:val="45F2FDAE"/>
    <w:rsid w:val="461E783B"/>
    <w:rsid w:val="46348CED"/>
    <w:rsid w:val="4646586D"/>
    <w:rsid w:val="4648B7DC"/>
    <w:rsid w:val="4650D519"/>
    <w:rsid w:val="465F4C0A"/>
    <w:rsid w:val="46A44A6B"/>
    <w:rsid w:val="46C9D16A"/>
    <w:rsid w:val="46CC2B8A"/>
    <w:rsid w:val="472A3ED7"/>
    <w:rsid w:val="475A7B8C"/>
    <w:rsid w:val="47811F04"/>
    <w:rsid w:val="47B9CED6"/>
    <w:rsid w:val="480626AA"/>
    <w:rsid w:val="4824DF16"/>
    <w:rsid w:val="486B88DF"/>
    <w:rsid w:val="48967C35"/>
    <w:rsid w:val="48A88DF0"/>
    <w:rsid w:val="48AD1E95"/>
    <w:rsid w:val="48B41DFC"/>
    <w:rsid w:val="48BAFD88"/>
    <w:rsid w:val="493AE765"/>
    <w:rsid w:val="494DB75F"/>
    <w:rsid w:val="4998591F"/>
    <w:rsid w:val="49DC366C"/>
    <w:rsid w:val="4A27DD4A"/>
    <w:rsid w:val="4A313BE3"/>
    <w:rsid w:val="4A436A48"/>
    <w:rsid w:val="4A6FF9AE"/>
    <w:rsid w:val="4A7F6638"/>
    <w:rsid w:val="4B1D3BF7"/>
    <w:rsid w:val="4B2B8E94"/>
    <w:rsid w:val="4B6072AB"/>
    <w:rsid w:val="4B9985AE"/>
    <w:rsid w:val="4BA62CDE"/>
    <w:rsid w:val="4BCD3319"/>
    <w:rsid w:val="4C02C8A5"/>
    <w:rsid w:val="4C1F801A"/>
    <w:rsid w:val="4C2E4348"/>
    <w:rsid w:val="4C35D802"/>
    <w:rsid w:val="4C4B6FAE"/>
    <w:rsid w:val="4C6EFA54"/>
    <w:rsid w:val="4C731FBB"/>
    <w:rsid w:val="4C8BC299"/>
    <w:rsid w:val="4C9257A7"/>
    <w:rsid w:val="4CEB83B0"/>
    <w:rsid w:val="4CEC8DD7"/>
    <w:rsid w:val="4CF527C4"/>
    <w:rsid w:val="4D321C3D"/>
    <w:rsid w:val="4D3B684C"/>
    <w:rsid w:val="4D696EAE"/>
    <w:rsid w:val="4D7C910C"/>
    <w:rsid w:val="4DB886AA"/>
    <w:rsid w:val="4E3775C8"/>
    <w:rsid w:val="4E3AAF93"/>
    <w:rsid w:val="4E50E432"/>
    <w:rsid w:val="4E68B986"/>
    <w:rsid w:val="4E7ECDB9"/>
    <w:rsid w:val="4EA47BF0"/>
    <w:rsid w:val="4EB85DA8"/>
    <w:rsid w:val="4EC907B2"/>
    <w:rsid w:val="4F922116"/>
    <w:rsid w:val="4F95AF50"/>
    <w:rsid w:val="50197990"/>
    <w:rsid w:val="501AD8FC"/>
    <w:rsid w:val="504845C8"/>
    <w:rsid w:val="5068DB4B"/>
    <w:rsid w:val="5078EA2B"/>
    <w:rsid w:val="508299CA"/>
    <w:rsid w:val="5099EA77"/>
    <w:rsid w:val="50C3E580"/>
    <w:rsid w:val="51397EA3"/>
    <w:rsid w:val="51F4A0AA"/>
    <w:rsid w:val="522A0513"/>
    <w:rsid w:val="523DAE3A"/>
    <w:rsid w:val="52503E53"/>
    <w:rsid w:val="52AD150A"/>
    <w:rsid w:val="52CED1D2"/>
    <w:rsid w:val="52D3BAFD"/>
    <w:rsid w:val="52E6292E"/>
    <w:rsid w:val="52FEC51A"/>
    <w:rsid w:val="53551823"/>
    <w:rsid w:val="53BB850D"/>
    <w:rsid w:val="53C9A4B7"/>
    <w:rsid w:val="53D3AF0D"/>
    <w:rsid w:val="53FCA122"/>
    <w:rsid w:val="543054EA"/>
    <w:rsid w:val="545D06CB"/>
    <w:rsid w:val="5470BAB4"/>
    <w:rsid w:val="54B29202"/>
    <w:rsid w:val="54DB3E5E"/>
    <w:rsid w:val="54E96D50"/>
    <w:rsid w:val="55274842"/>
    <w:rsid w:val="553E091E"/>
    <w:rsid w:val="55958CEE"/>
    <w:rsid w:val="559E06E4"/>
    <w:rsid w:val="55A6974A"/>
    <w:rsid w:val="55CECED5"/>
    <w:rsid w:val="55DD86C2"/>
    <w:rsid w:val="55EA3BE0"/>
    <w:rsid w:val="55FAADB9"/>
    <w:rsid w:val="56A22C5D"/>
    <w:rsid w:val="56B0EA2D"/>
    <w:rsid w:val="56B223C0"/>
    <w:rsid w:val="56D8E875"/>
    <w:rsid w:val="570145F2"/>
    <w:rsid w:val="570941DE"/>
    <w:rsid w:val="575C2687"/>
    <w:rsid w:val="57905740"/>
    <w:rsid w:val="57E7994A"/>
    <w:rsid w:val="58036B90"/>
    <w:rsid w:val="581D4A0B"/>
    <w:rsid w:val="586B971B"/>
    <w:rsid w:val="58D663D3"/>
    <w:rsid w:val="5906F44F"/>
    <w:rsid w:val="5912BB49"/>
    <w:rsid w:val="593D1C4A"/>
    <w:rsid w:val="594678AC"/>
    <w:rsid w:val="5961C9B9"/>
    <w:rsid w:val="59703F38"/>
    <w:rsid w:val="597A6F08"/>
    <w:rsid w:val="599BC4C1"/>
    <w:rsid w:val="59B62048"/>
    <w:rsid w:val="5A1DBA2B"/>
    <w:rsid w:val="5A78AACD"/>
    <w:rsid w:val="5A7D13A1"/>
    <w:rsid w:val="5A84C892"/>
    <w:rsid w:val="5A9946C6"/>
    <w:rsid w:val="5AE64B09"/>
    <w:rsid w:val="5AFD1364"/>
    <w:rsid w:val="5B34FA8A"/>
    <w:rsid w:val="5B3DB4ED"/>
    <w:rsid w:val="5B9346D4"/>
    <w:rsid w:val="5BB46792"/>
    <w:rsid w:val="5C5413ED"/>
    <w:rsid w:val="5C5D1974"/>
    <w:rsid w:val="5C65DA05"/>
    <w:rsid w:val="5C6711C0"/>
    <w:rsid w:val="5CAA7AA5"/>
    <w:rsid w:val="5CD60B42"/>
    <w:rsid w:val="5D266211"/>
    <w:rsid w:val="5D2BBEB4"/>
    <w:rsid w:val="5D2FE22B"/>
    <w:rsid w:val="5D4BC619"/>
    <w:rsid w:val="5D5A9216"/>
    <w:rsid w:val="5D68BF3D"/>
    <w:rsid w:val="5DD432A5"/>
    <w:rsid w:val="5DDDBB02"/>
    <w:rsid w:val="5DE8A6A8"/>
    <w:rsid w:val="5E098D63"/>
    <w:rsid w:val="5E1E83C6"/>
    <w:rsid w:val="5E852CAA"/>
    <w:rsid w:val="5EA14915"/>
    <w:rsid w:val="5EC29E22"/>
    <w:rsid w:val="5F1C4DAB"/>
    <w:rsid w:val="5F280A39"/>
    <w:rsid w:val="60135686"/>
    <w:rsid w:val="6015F432"/>
    <w:rsid w:val="60455BA0"/>
    <w:rsid w:val="6069949E"/>
    <w:rsid w:val="60D58B76"/>
    <w:rsid w:val="60EBC78E"/>
    <w:rsid w:val="60F00DCC"/>
    <w:rsid w:val="61332D0D"/>
    <w:rsid w:val="6147BFED"/>
    <w:rsid w:val="614FC5EB"/>
    <w:rsid w:val="61E59E4D"/>
    <w:rsid w:val="61FADFA1"/>
    <w:rsid w:val="623A7097"/>
    <w:rsid w:val="624090A1"/>
    <w:rsid w:val="62542D72"/>
    <w:rsid w:val="625D4B90"/>
    <w:rsid w:val="6277127B"/>
    <w:rsid w:val="62C5C92B"/>
    <w:rsid w:val="62C72956"/>
    <w:rsid w:val="62CA97FD"/>
    <w:rsid w:val="62DC1488"/>
    <w:rsid w:val="62E80D1F"/>
    <w:rsid w:val="62F94DE9"/>
    <w:rsid w:val="630E869C"/>
    <w:rsid w:val="633E96FB"/>
    <w:rsid w:val="637F087F"/>
    <w:rsid w:val="642E2DD2"/>
    <w:rsid w:val="64C19EFE"/>
    <w:rsid w:val="65044076"/>
    <w:rsid w:val="653364FB"/>
    <w:rsid w:val="659838DF"/>
    <w:rsid w:val="65B1C364"/>
    <w:rsid w:val="65D2A4F5"/>
    <w:rsid w:val="6629EAD7"/>
    <w:rsid w:val="66D455B2"/>
    <w:rsid w:val="66E896F1"/>
    <w:rsid w:val="6706E6BD"/>
    <w:rsid w:val="67373267"/>
    <w:rsid w:val="678544C8"/>
    <w:rsid w:val="67A885F0"/>
    <w:rsid w:val="67DD7FBC"/>
    <w:rsid w:val="67E48A13"/>
    <w:rsid w:val="67E7E088"/>
    <w:rsid w:val="67ECD77C"/>
    <w:rsid w:val="680FCEBD"/>
    <w:rsid w:val="681A133B"/>
    <w:rsid w:val="6832A3CA"/>
    <w:rsid w:val="685A5589"/>
    <w:rsid w:val="68784868"/>
    <w:rsid w:val="6883A568"/>
    <w:rsid w:val="6913C869"/>
    <w:rsid w:val="6949C2CB"/>
    <w:rsid w:val="69619FA5"/>
    <w:rsid w:val="6979A5B2"/>
    <w:rsid w:val="6A8FC57A"/>
    <w:rsid w:val="6AA978E7"/>
    <w:rsid w:val="6AB7717D"/>
    <w:rsid w:val="6ADA43AA"/>
    <w:rsid w:val="6B020375"/>
    <w:rsid w:val="6B1E8872"/>
    <w:rsid w:val="6B2AD5A2"/>
    <w:rsid w:val="6B2AD89C"/>
    <w:rsid w:val="6BA1DA20"/>
    <w:rsid w:val="6BB8D52C"/>
    <w:rsid w:val="6BD016AF"/>
    <w:rsid w:val="6D229FF8"/>
    <w:rsid w:val="6D47F811"/>
    <w:rsid w:val="6D794977"/>
    <w:rsid w:val="6D8B2B51"/>
    <w:rsid w:val="6D9610DA"/>
    <w:rsid w:val="6DDA5B12"/>
    <w:rsid w:val="6E27BB4C"/>
    <w:rsid w:val="6EF59639"/>
    <w:rsid w:val="6F0674ED"/>
    <w:rsid w:val="6F12EBA6"/>
    <w:rsid w:val="6F211124"/>
    <w:rsid w:val="6F2B845B"/>
    <w:rsid w:val="6F31CC75"/>
    <w:rsid w:val="6F3904DE"/>
    <w:rsid w:val="6F719A85"/>
    <w:rsid w:val="6FB27A8F"/>
    <w:rsid w:val="6FD8A67E"/>
    <w:rsid w:val="6FEFE335"/>
    <w:rsid w:val="700E7E48"/>
    <w:rsid w:val="702462FF"/>
    <w:rsid w:val="705767CA"/>
    <w:rsid w:val="70707D5A"/>
    <w:rsid w:val="70AA9167"/>
    <w:rsid w:val="7104E2CD"/>
    <w:rsid w:val="717891A5"/>
    <w:rsid w:val="719613FD"/>
    <w:rsid w:val="71ADEE6E"/>
    <w:rsid w:val="71B58E9C"/>
    <w:rsid w:val="71BC551C"/>
    <w:rsid w:val="71D09CF2"/>
    <w:rsid w:val="71DFDE33"/>
    <w:rsid w:val="72149A4F"/>
    <w:rsid w:val="729D1252"/>
    <w:rsid w:val="72A29049"/>
    <w:rsid w:val="730049D6"/>
    <w:rsid w:val="73466C00"/>
    <w:rsid w:val="735162DE"/>
    <w:rsid w:val="739E9B93"/>
    <w:rsid w:val="73CDC40D"/>
    <w:rsid w:val="73E7D816"/>
    <w:rsid w:val="741A7F6D"/>
    <w:rsid w:val="74731651"/>
    <w:rsid w:val="749C18F1"/>
    <w:rsid w:val="74FA3479"/>
    <w:rsid w:val="74FF4F4D"/>
    <w:rsid w:val="751C5D8C"/>
    <w:rsid w:val="75B033D8"/>
    <w:rsid w:val="76A720EC"/>
    <w:rsid w:val="76C6782B"/>
    <w:rsid w:val="76D302A3"/>
    <w:rsid w:val="76F720B2"/>
    <w:rsid w:val="77233462"/>
    <w:rsid w:val="773552FB"/>
    <w:rsid w:val="77535116"/>
    <w:rsid w:val="77AE692D"/>
    <w:rsid w:val="77BA04B1"/>
    <w:rsid w:val="786D5E63"/>
    <w:rsid w:val="787BC059"/>
    <w:rsid w:val="788D4D2D"/>
    <w:rsid w:val="78992156"/>
    <w:rsid w:val="78A942CF"/>
    <w:rsid w:val="795BA608"/>
    <w:rsid w:val="79CDF943"/>
    <w:rsid w:val="7A0C739F"/>
    <w:rsid w:val="7A623A9D"/>
    <w:rsid w:val="7AD1745D"/>
    <w:rsid w:val="7AD68218"/>
    <w:rsid w:val="7AEA0340"/>
    <w:rsid w:val="7B19540E"/>
    <w:rsid w:val="7B2EAB0D"/>
    <w:rsid w:val="7BBF8356"/>
    <w:rsid w:val="7BD4C116"/>
    <w:rsid w:val="7BE5EDAD"/>
    <w:rsid w:val="7BF470AC"/>
    <w:rsid w:val="7BFA33AA"/>
    <w:rsid w:val="7C16F3EB"/>
    <w:rsid w:val="7C200982"/>
    <w:rsid w:val="7C36C1C2"/>
    <w:rsid w:val="7C6AAF17"/>
    <w:rsid w:val="7C99263A"/>
    <w:rsid w:val="7CC06F0D"/>
    <w:rsid w:val="7D06B483"/>
    <w:rsid w:val="7D0A4A33"/>
    <w:rsid w:val="7D2AF160"/>
    <w:rsid w:val="7D6A125B"/>
    <w:rsid w:val="7D999B8B"/>
    <w:rsid w:val="7E18BC84"/>
    <w:rsid w:val="7E4F9CA4"/>
    <w:rsid w:val="7E62DCB0"/>
    <w:rsid w:val="7E76AD46"/>
    <w:rsid w:val="7E7B8AF4"/>
    <w:rsid w:val="7E8E4D56"/>
    <w:rsid w:val="7ED9E511"/>
    <w:rsid w:val="7EE1F3E2"/>
    <w:rsid w:val="7F29662E"/>
    <w:rsid w:val="7F73D7BD"/>
    <w:rsid w:val="7FCF15CD"/>
    <w:rsid w:val="7FF7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E75CA9"/>
  <w15:docId w15:val="{1BEB486A-7D4A-443F-8848-24441817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LightGrid-Accent1">
    <w:name w:val="Light Grid Accent 1"/>
    <w:basedOn w:val="TableNormal"/>
    <w:uiPriority w:val="62"/>
    <w:rsid w:val="00F011B4"/>
    <w:pPr>
      <w:spacing w:line="240" w:lineRule="auto"/>
    </w:pPr>
    <w:rPr>
      <w:rFonts w:asciiTheme="minorHAnsi" w:hAnsiTheme="minorHAnsi" w:eastAsiaTheme="minorEastAsia" w:cstheme="minorBidi"/>
      <w:lang w:val="en-US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paragraph" w:styleId="Revision">
    <w:name w:val="Revision"/>
    <w:hidden/>
    <w:uiPriority w:val="99"/>
    <w:semiHidden/>
    <w:rsid w:val="00E4427D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D4A65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D4A65"/>
  </w:style>
  <w:style w:type="character" w:styleId="PageNumber">
    <w:name w:val="page number"/>
    <w:basedOn w:val="DefaultParagraphFont"/>
    <w:uiPriority w:val="99"/>
    <w:semiHidden/>
    <w:unhideWhenUsed/>
    <w:rsid w:val="006D4A65"/>
  </w:style>
  <w:style w:type="paragraph" w:styleId="ListParagraph">
    <w:name w:val="List Paragraph"/>
    <w:basedOn w:val="Normal"/>
    <w:uiPriority w:val="34"/>
    <w:qFormat/>
    <w:rsid w:val="00FA548A"/>
    <w:pPr>
      <w:ind w:left="720"/>
      <w:contextualSpacing/>
    </w:pPr>
  </w:style>
  <w:style w:type="table" w:styleId="TableGrid">
    <w:name w:val="Table Grid"/>
    <w:basedOn w:val="TableNormal"/>
    <w:uiPriority w:val="59"/>
    <w:rsid w:val="00B50046"/>
    <w:pPr>
      <w:spacing w:line="240" w:lineRule="auto"/>
    </w:pPr>
    <w:rPr>
      <w:rFonts w:asciiTheme="minorHAnsi" w:hAnsiTheme="minorHAnsi" w:eastAsiaTheme="minorEastAsia" w:cstheme="minorBidi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Grid">
    <w:name w:val="Light Grid"/>
    <w:basedOn w:val="TableNormal"/>
    <w:uiPriority w:val="62"/>
    <w:rsid w:val="005C374E"/>
    <w:pPr>
      <w:spacing w:line="240" w:lineRule="auto"/>
    </w:pPr>
    <w:rPr>
      <w:rFonts w:asciiTheme="minorHAnsi" w:hAnsiTheme="minorHAnsi" w:eastAsiaTheme="minorEastAsia" w:cstheme="minorBidi"/>
      <w:lang w:val="en-US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110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103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110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03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1103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14C69D7F"/>
    <w:rPr>
      <w:color w:val="0000FF"/>
      <w:u w:val="single"/>
    </w:rPr>
  </w:style>
  <w:style w:type="paragraph" w:styleId="Footer">
    <w:name w:val="footer"/>
    <w:basedOn w:val="Normal"/>
    <w:uiPriority w:val="99"/>
    <w:unhideWhenUsed/>
    <w:rsid w:val="14C69D7F"/>
    <w:pPr>
      <w:tabs>
        <w:tab w:val="center" w:pos="4680"/>
        <w:tab w:val="right" w:pos="9360"/>
      </w:tabs>
      <w:spacing w:line="240" w:lineRule="auto"/>
    </w:pPr>
  </w:style>
  <w:style w:type="character" w:styleId="PlaceholderText">
    <w:name w:val="Placeholder Text"/>
    <w:basedOn w:val="DefaultParagraphFont"/>
    <w:uiPriority w:val="99"/>
    <w:semiHidden/>
    <w:rsid w:val="14C69D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18" /><Relationship Type="http://schemas.openxmlformats.org/officeDocument/2006/relationships/settings" Target="settings.xml" Id="rId3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1.xml" Id="rId16" /><Relationship Type="http://schemas.microsoft.com/office/2020/10/relationships/intelligence" Target="intelligence2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header" Target="header2.xml" Id="rId15" /><Relationship Type="http://schemas.microsoft.com/office/2016/09/relationships/commentsIds" Target="commentsId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microsoft.com/office/2011/relationships/commentsExtended" Target="commentsExtended.xml" Id="rId9" /><Relationship Type="http://schemas.openxmlformats.org/officeDocument/2006/relationships/header" Target="header1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Raunak Goyal</lastModifiedBy>
  <revision>55</revision>
  <dcterms:created xsi:type="dcterms:W3CDTF">2026-04-08T20:30:00.0000000Z</dcterms:created>
  <dcterms:modified xsi:type="dcterms:W3CDTF">2026-06-09T11:34:47.6244069Z</dcterms:modified>
</coreProperties>
</file>