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51FB" w14:textId="77777777" w:rsidR="00620A52" w:rsidRPr="005838AA" w:rsidRDefault="00620A52" w:rsidP="00620A52">
      <w:pPr>
        <w:rPr>
          <w:b/>
          <w:bCs/>
        </w:rPr>
      </w:pPr>
      <w:r w:rsidRPr="005838AA">
        <w:rPr>
          <w:b/>
          <w:bCs/>
        </w:rPr>
        <w:t xml:space="preserve">Appendix A </w:t>
      </w:r>
    </w:p>
    <w:p w14:paraId="48CFEEF6" w14:textId="77777777" w:rsidR="00620A52" w:rsidRPr="005838AA" w:rsidRDefault="00620A52" w:rsidP="00620A52"/>
    <w:p w14:paraId="6C0F38F8" w14:textId="77777777" w:rsidR="00620A52" w:rsidRPr="005838AA" w:rsidRDefault="00620A52" w:rsidP="00620A52">
      <w:pPr>
        <w:rPr>
          <w:color w:val="000000"/>
        </w:rPr>
      </w:pPr>
      <w:r w:rsidRPr="005838AA">
        <w:rPr>
          <w:color w:val="000000"/>
        </w:rPr>
        <w:t>You are scoring ONE media piece using the Tool for Evaluating Media Portrayals of Suicide (TEMPOS) suicide-reporting guidelines.</w:t>
      </w:r>
    </w:p>
    <w:p w14:paraId="1F0967A0" w14:textId="77777777" w:rsidR="00620A52" w:rsidRPr="005838AA" w:rsidRDefault="00620A52" w:rsidP="00620A52">
      <w:pPr>
        <w:rPr>
          <w:color w:val="000000"/>
        </w:rPr>
      </w:pPr>
    </w:p>
    <w:p w14:paraId="46D91D65" w14:textId="77777777" w:rsidR="00620A52" w:rsidRPr="005838AA" w:rsidRDefault="00620A52" w:rsidP="00620A52">
      <w:pPr>
        <w:rPr>
          <w:color w:val="000000"/>
        </w:rPr>
      </w:pPr>
      <w:r w:rsidRPr="005838AA">
        <w:rPr>
          <w:color w:val="000000"/>
        </w:rPr>
        <w:t>Your task is to score the article text provided below using the 10 TEMPOS items. Base your ratings only on the article text and any visual descriptions, captions, image labels, or media descriptions included in the input. Do not use outside knowledge.</w:t>
      </w:r>
    </w:p>
    <w:p w14:paraId="12499558" w14:textId="77777777" w:rsidR="00620A52" w:rsidRPr="005838AA" w:rsidRDefault="00620A52" w:rsidP="00620A52">
      <w:pPr>
        <w:rPr>
          <w:color w:val="000000"/>
        </w:rPr>
      </w:pPr>
    </w:p>
    <w:p w14:paraId="2BF308CB" w14:textId="77777777" w:rsidR="00620A52" w:rsidRPr="005838AA" w:rsidRDefault="00620A52" w:rsidP="00620A52">
      <w:pPr>
        <w:rPr>
          <w:color w:val="000000"/>
        </w:rPr>
      </w:pPr>
      <w:r w:rsidRPr="005838AA">
        <w:rPr>
          <w:color w:val="000000"/>
        </w:rPr>
        <w:t>TASK</w:t>
      </w:r>
    </w:p>
    <w:p w14:paraId="25A51396" w14:textId="77777777" w:rsidR="00620A52" w:rsidRPr="005838AA" w:rsidRDefault="00620A52" w:rsidP="00620A52">
      <w:pPr>
        <w:rPr>
          <w:color w:val="000000"/>
        </w:rPr>
      </w:pPr>
    </w:p>
    <w:p w14:paraId="48ED320A" w14:textId="77777777" w:rsidR="00620A52" w:rsidRPr="005838AA" w:rsidRDefault="00620A52" w:rsidP="00620A52">
      <w:pPr>
        <w:rPr>
          <w:color w:val="000000"/>
        </w:rPr>
      </w:pPr>
      <w:r w:rsidRPr="005838AA">
        <w:rPr>
          <w:color w:val="000000"/>
        </w:rPr>
        <w:t>1. Read the article text provided below.</w:t>
      </w:r>
    </w:p>
    <w:p w14:paraId="4EA58D96" w14:textId="77777777" w:rsidR="00620A52" w:rsidRPr="005838AA" w:rsidRDefault="00620A52" w:rsidP="00620A52">
      <w:pPr>
        <w:rPr>
          <w:color w:val="000000"/>
        </w:rPr>
      </w:pPr>
    </w:p>
    <w:p w14:paraId="4035992C" w14:textId="77777777" w:rsidR="00620A52" w:rsidRPr="005838AA" w:rsidRDefault="00620A52" w:rsidP="00620A52">
      <w:pPr>
        <w:rPr>
          <w:color w:val="000000"/>
        </w:rPr>
      </w:pPr>
      <w:r w:rsidRPr="005838AA">
        <w:rPr>
          <w:color w:val="000000"/>
        </w:rPr>
        <w:t>2. Score TEMPOS items 1–10 using only the rating anchors provided here.</w:t>
      </w:r>
    </w:p>
    <w:p w14:paraId="6341F31E" w14:textId="77777777" w:rsidR="00620A52" w:rsidRPr="005838AA" w:rsidRDefault="00620A52" w:rsidP="00620A52">
      <w:pPr>
        <w:rPr>
          <w:color w:val="000000"/>
        </w:rPr>
      </w:pPr>
    </w:p>
    <w:p w14:paraId="7418A056" w14:textId="77777777" w:rsidR="00620A52" w:rsidRPr="005838AA" w:rsidRDefault="00620A52" w:rsidP="00620A52">
      <w:pPr>
        <w:rPr>
          <w:color w:val="000000"/>
        </w:rPr>
      </w:pPr>
      <w:r w:rsidRPr="005838AA">
        <w:rPr>
          <w:color w:val="000000"/>
        </w:rPr>
        <w:t xml:space="preserve">3. Use only 0, 1, or 2 for every item rating. Do not use NA, null, blank, missing, or any other value. </w:t>
      </w:r>
    </w:p>
    <w:p w14:paraId="6FCBE64B" w14:textId="77777777" w:rsidR="00620A52" w:rsidRPr="005838AA" w:rsidRDefault="00620A52" w:rsidP="00620A52">
      <w:pPr>
        <w:rPr>
          <w:color w:val="000000"/>
        </w:rPr>
      </w:pPr>
    </w:p>
    <w:p w14:paraId="7C4ED064" w14:textId="77777777" w:rsidR="00620A52" w:rsidRPr="005838AA" w:rsidRDefault="00620A52" w:rsidP="00620A52">
      <w:pPr>
        <w:rPr>
          <w:color w:val="000000"/>
        </w:rPr>
      </w:pPr>
      <w:r w:rsidRPr="005838AA">
        <w:rPr>
          <w:color w:val="000000"/>
        </w:rPr>
        <w:t>4. For each item, provide a brief justification in the matching comment field (1-2 sentences). Include 1-2 short supporting phrases from the article when helpful (≤ 20 words each). Do NOT repeat or elaborate on suicide method details. If the article contains method details, refer to them as “[METHOD DETAILS PRESENT].”</w:t>
      </w:r>
    </w:p>
    <w:p w14:paraId="769D83FC" w14:textId="77777777" w:rsidR="00620A52" w:rsidRPr="005838AA" w:rsidRDefault="00620A52" w:rsidP="00620A52">
      <w:pPr>
        <w:rPr>
          <w:color w:val="000000"/>
        </w:rPr>
      </w:pPr>
    </w:p>
    <w:p w14:paraId="13DD5DE6" w14:textId="77777777" w:rsidR="00620A52" w:rsidRPr="005838AA" w:rsidRDefault="00620A52" w:rsidP="00620A52">
      <w:pPr>
        <w:rPr>
          <w:color w:val="000000"/>
        </w:rPr>
      </w:pPr>
      <w:r w:rsidRPr="005838AA">
        <w:rPr>
          <w:color w:val="000000"/>
        </w:rPr>
        <w:t>5. Compute TEMPOS total score as the sum of the 10 item ratings. The total score must range from 0 to 20.</w:t>
      </w:r>
    </w:p>
    <w:p w14:paraId="2E680411" w14:textId="77777777" w:rsidR="00620A52" w:rsidRPr="005838AA" w:rsidRDefault="00620A52" w:rsidP="00620A52">
      <w:pPr>
        <w:rPr>
          <w:color w:val="000000"/>
        </w:rPr>
      </w:pPr>
    </w:p>
    <w:p w14:paraId="6770CCE6" w14:textId="77777777" w:rsidR="00620A52" w:rsidRPr="005838AA" w:rsidRDefault="00620A52" w:rsidP="00620A52">
      <w:pPr>
        <w:rPr>
          <w:color w:val="000000"/>
        </w:rPr>
      </w:pPr>
      <w:r w:rsidRPr="005838AA">
        <w:rPr>
          <w:color w:val="000000"/>
        </w:rPr>
        <w:t>6. Output exactly TWO things in this order:</w:t>
      </w:r>
    </w:p>
    <w:p w14:paraId="6D7193C1" w14:textId="77777777" w:rsidR="00620A52" w:rsidRPr="005838AA" w:rsidRDefault="00620A52" w:rsidP="00620A52">
      <w:pPr>
        <w:rPr>
          <w:color w:val="000000"/>
        </w:rPr>
      </w:pPr>
      <w:r w:rsidRPr="005838AA">
        <w:rPr>
          <w:color w:val="000000"/>
        </w:rPr>
        <w:t>   A) A valid JSON object matching the schema below, with no extra keys.</w:t>
      </w:r>
    </w:p>
    <w:p w14:paraId="393E4B26" w14:textId="77777777" w:rsidR="00620A52" w:rsidRPr="005838AA" w:rsidRDefault="00620A52" w:rsidP="00620A52">
      <w:pPr>
        <w:rPr>
          <w:color w:val="000000"/>
        </w:rPr>
      </w:pPr>
      <w:r w:rsidRPr="005838AA">
        <w:rPr>
          <w:color w:val="000000"/>
        </w:rPr>
        <w:t>   B) A single CSV row in the exact column order given below.</w:t>
      </w:r>
    </w:p>
    <w:p w14:paraId="25D5CA32" w14:textId="77777777" w:rsidR="00620A52" w:rsidRPr="005838AA" w:rsidRDefault="00620A52" w:rsidP="00620A52">
      <w:pPr>
        <w:rPr>
          <w:color w:val="000000"/>
        </w:rPr>
      </w:pPr>
    </w:p>
    <w:p w14:paraId="15BAAE64" w14:textId="77777777" w:rsidR="00620A52" w:rsidRPr="005838AA" w:rsidRDefault="00620A52" w:rsidP="00620A52">
      <w:pPr>
        <w:rPr>
          <w:color w:val="000000"/>
        </w:rPr>
      </w:pPr>
      <w:r w:rsidRPr="005838AA">
        <w:rPr>
          <w:color w:val="000000"/>
        </w:rPr>
        <w:t>Do not include extra commentary, markdown, bullet points, explanations, or text outside the JSON object and CSV row.</w:t>
      </w:r>
    </w:p>
    <w:p w14:paraId="35C0FE15" w14:textId="77777777" w:rsidR="00620A52" w:rsidRPr="005838AA" w:rsidRDefault="00620A52" w:rsidP="00620A52">
      <w:pPr>
        <w:rPr>
          <w:color w:val="000000"/>
        </w:rPr>
      </w:pPr>
    </w:p>
    <w:p w14:paraId="47E0379B" w14:textId="77777777" w:rsidR="00620A52" w:rsidRPr="005838AA" w:rsidRDefault="00620A52" w:rsidP="00620A52">
      <w:pPr>
        <w:rPr>
          <w:color w:val="000000"/>
        </w:rPr>
      </w:pPr>
      <w:r w:rsidRPr="005838AA">
        <w:rPr>
          <w:color w:val="000000"/>
        </w:rPr>
        <w:t>SCORING ANCHORS</w:t>
      </w:r>
    </w:p>
    <w:p w14:paraId="7FC21630" w14:textId="77777777" w:rsidR="00620A52" w:rsidRPr="005838AA" w:rsidRDefault="00620A52" w:rsidP="00620A52">
      <w:pPr>
        <w:rPr>
          <w:color w:val="000000"/>
        </w:rPr>
      </w:pPr>
    </w:p>
    <w:p w14:paraId="53DA2A52" w14:textId="77777777" w:rsidR="00620A52" w:rsidRPr="005838AA" w:rsidRDefault="00620A52" w:rsidP="00620A52">
      <w:pPr>
        <w:rPr>
          <w:color w:val="000000"/>
        </w:rPr>
      </w:pPr>
      <w:r w:rsidRPr="005838AA">
        <w:rPr>
          <w:color w:val="000000"/>
        </w:rPr>
        <w:t>TEMPOS_1_Framing_Preventable:</w:t>
      </w:r>
    </w:p>
    <w:p w14:paraId="7396616E" w14:textId="77777777" w:rsidR="00620A52" w:rsidRPr="005838AA" w:rsidRDefault="00620A52" w:rsidP="00620A52">
      <w:pPr>
        <w:rPr>
          <w:color w:val="000000"/>
        </w:rPr>
      </w:pPr>
      <w:r w:rsidRPr="005838AA">
        <w:rPr>
          <w:color w:val="000000"/>
        </w:rPr>
        <w:t>0 = Frames suicide as inevitable or understandable; no prevention or help-seeking framing.</w:t>
      </w:r>
    </w:p>
    <w:p w14:paraId="6B24AA66" w14:textId="77777777" w:rsidR="00620A52" w:rsidRPr="005838AA" w:rsidRDefault="00620A52" w:rsidP="00620A52">
      <w:pPr>
        <w:rPr>
          <w:color w:val="000000"/>
        </w:rPr>
      </w:pPr>
      <w:r w:rsidRPr="005838AA">
        <w:rPr>
          <w:color w:val="000000"/>
        </w:rPr>
        <w:t>1 = Mixed or neutral framing; mentions struggle but provides little prevention or help-seeking framing.</w:t>
      </w:r>
    </w:p>
    <w:p w14:paraId="78AA0B67" w14:textId="77777777" w:rsidR="00620A52" w:rsidRPr="005838AA" w:rsidRDefault="00620A52" w:rsidP="00620A52">
      <w:pPr>
        <w:rPr>
          <w:color w:val="000000"/>
        </w:rPr>
      </w:pPr>
      <w:r w:rsidRPr="005838AA">
        <w:rPr>
          <w:color w:val="000000"/>
        </w:rPr>
        <w:t>2 = Clearly frames suicide as preventable and encourages help-seeking, treatment, or support.</w:t>
      </w:r>
    </w:p>
    <w:p w14:paraId="2E847477" w14:textId="77777777" w:rsidR="00620A52" w:rsidRPr="005838AA" w:rsidRDefault="00620A52" w:rsidP="00620A52">
      <w:pPr>
        <w:rPr>
          <w:color w:val="000000"/>
        </w:rPr>
      </w:pPr>
    </w:p>
    <w:p w14:paraId="2A74D16C" w14:textId="77777777" w:rsidR="00620A52" w:rsidRPr="005838AA" w:rsidRDefault="00620A52" w:rsidP="00620A52">
      <w:pPr>
        <w:rPr>
          <w:color w:val="000000"/>
        </w:rPr>
      </w:pPr>
      <w:r w:rsidRPr="005838AA">
        <w:rPr>
          <w:color w:val="000000"/>
        </w:rPr>
        <w:t>TEMPOS_2_Factual_Not_Speculative:</w:t>
      </w:r>
    </w:p>
    <w:p w14:paraId="5E92EE0E" w14:textId="77777777" w:rsidR="00620A52" w:rsidRPr="005838AA" w:rsidRDefault="00620A52" w:rsidP="00620A52">
      <w:pPr>
        <w:rPr>
          <w:color w:val="000000"/>
        </w:rPr>
      </w:pPr>
      <w:r w:rsidRPr="005838AA">
        <w:rPr>
          <w:color w:val="000000"/>
        </w:rPr>
        <w:t>0 = Uses speculative, causal guessing, or unverified claims presented as fact.</w:t>
      </w:r>
    </w:p>
    <w:p w14:paraId="45C37669" w14:textId="77777777" w:rsidR="00620A52" w:rsidRPr="005838AA" w:rsidRDefault="00620A52" w:rsidP="00620A52">
      <w:pPr>
        <w:rPr>
          <w:color w:val="000000"/>
        </w:rPr>
      </w:pPr>
      <w:r w:rsidRPr="005838AA">
        <w:rPr>
          <w:color w:val="000000"/>
        </w:rPr>
        <w:t>1 = Mostly factual but includes some speculation or overreach.</w:t>
      </w:r>
    </w:p>
    <w:p w14:paraId="76A2867D" w14:textId="77777777" w:rsidR="00620A52" w:rsidRPr="005838AA" w:rsidRDefault="00620A52" w:rsidP="00620A52">
      <w:pPr>
        <w:rPr>
          <w:color w:val="000000"/>
        </w:rPr>
      </w:pPr>
      <w:r w:rsidRPr="005838AA">
        <w:rPr>
          <w:color w:val="000000"/>
        </w:rPr>
        <w:t>2 = Factual and attributed; avoids causal speculation.</w:t>
      </w:r>
    </w:p>
    <w:p w14:paraId="540E5C46" w14:textId="77777777" w:rsidR="00620A52" w:rsidRPr="005838AA" w:rsidRDefault="00620A52" w:rsidP="00620A52">
      <w:pPr>
        <w:rPr>
          <w:color w:val="000000"/>
        </w:rPr>
      </w:pPr>
    </w:p>
    <w:p w14:paraId="45F6D4CD" w14:textId="77777777" w:rsidR="00620A52" w:rsidRPr="005838AA" w:rsidRDefault="00620A52" w:rsidP="00620A52">
      <w:pPr>
        <w:rPr>
          <w:color w:val="000000"/>
        </w:rPr>
      </w:pPr>
      <w:r w:rsidRPr="005838AA">
        <w:rPr>
          <w:color w:val="000000"/>
        </w:rPr>
        <w:lastRenderedPageBreak/>
        <w:t>TEMPOS_3_Appropriate_Language:</w:t>
      </w:r>
    </w:p>
    <w:p w14:paraId="294EA17A" w14:textId="77777777" w:rsidR="00620A52" w:rsidRPr="005838AA" w:rsidRDefault="00620A52" w:rsidP="00620A52">
      <w:pPr>
        <w:rPr>
          <w:color w:val="000000"/>
        </w:rPr>
      </w:pPr>
      <w:r w:rsidRPr="005838AA">
        <w:rPr>
          <w:color w:val="000000"/>
        </w:rPr>
        <w:t>0 = Uses stigmatizing or problematic terms, such as “committed,” “successful,” or “failed,” or uses a judgmental tone.</w:t>
      </w:r>
    </w:p>
    <w:p w14:paraId="48959977" w14:textId="77777777" w:rsidR="00620A52" w:rsidRPr="005838AA" w:rsidRDefault="00620A52" w:rsidP="00620A52">
      <w:pPr>
        <w:rPr>
          <w:color w:val="000000"/>
        </w:rPr>
      </w:pPr>
      <w:r w:rsidRPr="005838AA">
        <w:rPr>
          <w:color w:val="000000"/>
        </w:rPr>
        <w:t>1 = Mostly appropriate language but includes one minor lapse or ambiguous phrase.</w:t>
      </w:r>
    </w:p>
    <w:p w14:paraId="2E2D4366" w14:textId="77777777" w:rsidR="00620A52" w:rsidRPr="005838AA" w:rsidRDefault="00620A52" w:rsidP="00620A52">
      <w:pPr>
        <w:rPr>
          <w:color w:val="000000"/>
        </w:rPr>
      </w:pPr>
      <w:r w:rsidRPr="005838AA">
        <w:rPr>
          <w:color w:val="000000"/>
        </w:rPr>
        <w:t>2 = Uses recommended neutral language, such as “died by suicide,” “killed himself,” “killed herself,” or “killed themself,” and avoids stigmatizing language.</w:t>
      </w:r>
    </w:p>
    <w:p w14:paraId="197F5961" w14:textId="77777777" w:rsidR="00620A52" w:rsidRPr="005838AA" w:rsidRDefault="00620A52" w:rsidP="00620A52">
      <w:pPr>
        <w:rPr>
          <w:color w:val="000000"/>
        </w:rPr>
      </w:pPr>
    </w:p>
    <w:p w14:paraId="45948FFE" w14:textId="77777777" w:rsidR="00620A52" w:rsidRPr="005838AA" w:rsidRDefault="00620A52" w:rsidP="00620A52">
      <w:pPr>
        <w:rPr>
          <w:color w:val="000000"/>
        </w:rPr>
      </w:pPr>
      <w:r w:rsidRPr="005838AA">
        <w:rPr>
          <w:color w:val="000000"/>
        </w:rPr>
        <w:t>TEMPOS_4_Method_Details:</w:t>
      </w:r>
    </w:p>
    <w:p w14:paraId="6F64CE20" w14:textId="77777777" w:rsidR="00620A52" w:rsidRPr="005838AA" w:rsidRDefault="00620A52" w:rsidP="00620A52">
      <w:pPr>
        <w:rPr>
          <w:color w:val="000000"/>
        </w:rPr>
      </w:pPr>
      <w:r w:rsidRPr="005838AA">
        <w:rPr>
          <w:color w:val="000000"/>
        </w:rPr>
        <w:t>0 = Includes explicit suicide method description or actionable detail.</w:t>
      </w:r>
    </w:p>
    <w:p w14:paraId="09448D13" w14:textId="77777777" w:rsidR="00620A52" w:rsidRPr="005838AA" w:rsidRDefault="00620A52" w:rsidP="00620A52">
      <w:pPr>
        <w:rPr>
          <w:color w:val="000000"/>
        </w:rPr>
      </w:pPr>
      <w:r w:rsidRPr="005838AA">
        <w:rPr>
          <w:color w:val="000000"/>
        </w:rPr>
        <w:t>1 = Indicates method but provides limited detail.</w:t>
      </w:r>
    </w:p>
    <w:p w14:paraId="25E4D783" w14:textId="77777777" w:rsidR="00620A52" w:rsidRPr="005838AA" w:rsidRDefault="00620A52" w:rsidP="00620A52">
      <w:pPr>
        <w:rPr>
          <w:color w:val="000000"/>
        </w:rPr>
      </w:pPr>
      <w:r w:rsidRPr="005838AA">
        <w:rPr>
          <w:color w:val="000000"/>
        </w:rPr>
        <w:t>2 = Does not include suicide method details.</w:t>
      </w:r>
    </w:p>
    <w:p w14:paraId="572C8C9D" w14:textId="77777777" w:rsidR="00620A52" w:rsidRPr="005838AA" w:rsidRDefault="00620A52" w:rsidP="00620A52">
      <w:pPr>
        <w:rPr>
          <w:color w:val="000000"/>
        </w:rPr>
      </w:pPr>
    </w:p>
    <w:p w14:paraId="631B3C93" w14:textId="77777777" w:rsidR="00620A52" w:rsidRPr="005838AA" w:rsidRDefault="00620A52" w:rsidP="00620A52">
      <w:pPr>
        <w:rPr>
          <w:color w:val="000000"/>
        </w:rPr>
      </w:pPr>
      <w:r w:rsidRPr="005838AA">
        <w:rPr>
          <w:color w:val="000000"/>
        </w:rPr>
        <w:t>TEMPOS_5_Suicide_Note_Content:</w:t>
      </w:r>
    </w:p>
    <w:p w14:paraId="26EFAF91" w14:textId="77777777" w:rsidR="00620A52" w:rsidRPr="005838AA" w:rsidRDefault="00620A52" w:rsidP="00620A52">
      <w:pPr>
        <w:rPr>
          <w:color w:val="000000"/>
        </w:rPr>
      </w:pPr>
      <w:r w:rsidRPr="005838AA">
        <w:rPr>
          <w:color w:val="000000"/>
        </w:rPr>
        <w:t>0 = Quotes, paraphrases, or describes suicide note content in detail, or uses note content to explain the suicide.</w:t>
      </w:r>
    </w:p>
    <w:p w14:paraId="542F112F" w14:textId="77777777" w:rsidR="00620A52" w:rsidRPr="005838AA" w:rsidRDefault="00620A52" w:rsidP="00620A52">
      <w:pPr>
        <w:rPr>
          <w:color w:val="000000"/>
        </w:rPr>
      </w:pPr>
      <w:r w:rsidRPr="005838AA">
        <w:rPr>
          <w:color w:val="000000"/>
        </w:rPr>
        <w:t>1 = Mentions that a note exists, or mentions that no note was found, without describing note content.</w:t>
      </w:r>
    </w:p>
    <w:p w14:paraId="2CB32B2A" w14:textId="77777777" w:rsidR="00620A52" w:rsidRPr="005838AA" w:rsidRDefault="00620A52" w:rsidP="00620A52">
      <w:pPr>
        <w:rPr>
          <w:color w:val="000000"/>
        </w:rPr>
      </w:pPr>
      <w:r w:rsidRPr="005838AA">
        <w:rPr>
          <w:color w:val="000000"/>
        </w:rPr>
        <w:t>2 = Does not mention a suicide note.</w:t>
      </w:r>
    </w:p>
    <w:p w14:paraId="708BC418" w14:textId="77777777" w:rsidR="00620A52" w:rsidRPr="005838AA" w:rsidRDefault="00620A52" w:rsidP="00620A52">
      <w:pPr>
        <w:rPr>
          <w:color w:val="000000"/>
        </w:rPr>
      </w:pPr>
    </w:p>
    <w:p w14:paraId="3CEEC4C1" w14:textId="77777777" w:rsidR="00620A52" w:rsidRPr="005838AA" w:rsidRDefault="00620A52" w:rsidP="00620A52">
      <w:pPr>
        <w:rPr>
          <w:color w:val="000000"/>
        </w:rPr>
      </w:pPr>
      <w:r w:rsidRPr="005838AA">
        <w:rPr>
          <w:color w:val="000000"/>
        </w:rPr>
        <w:t>TEMPOS_6_Visual_Content:</w:t>
      </w:r>
    </w:p>
    <w:p w14:paraId="2EFEF981" w14:textId="77777777" w:rsidR="00620A52" w:rsidRPr="005838AA" w:rsidRDefault="00620A52" w:rsidP="00620A52">
      <w:pPr>
        <w:rPr>
          <w:color w:val="000000"/>
        </w:rPr>
      </w:pPr>
      <w:r w:rsidRPr="005838AA">
        <w:rPr>
          <w:color w:val="000000"/>
        </w:rPr>
        <w:t>0 = Visual content is likely to increase contagion or sensationalize the death, including scene, location, method, graphic, or highly provocative imagery.</w:t>
      </w:r>
    </w:p>
    <w:p w14:paraId="06B69818" w14:textId="77777777" w:rsidR="00620A52" w:rsidRPr="005838AA" w:rsidRDefault="00620A52" w:rsidP="00620A52">
      <w:pPr>
        <w:rPr>
          <w:color w:val="000000"/>
        </w:rPr>
      </w:pPr>
      <w:r w:rsidRPr="005838AA">
        <w:rPr>
          <w:color w:val="000000"/>
        </w:rPr>
        <w:t>1 = Visual content is potentially problematic, such as an overly glamorizing portrait or repeated memorial imagery.</w:t>
      </w:r>
    </w:p>
    <w:p w14:paraId="25F5761C" w14:textId="77777777" w:rsidR="00620A52" w:rsidRPr="005838AA" w:rsidRDefault="00620A52" w:rsidP="00620A52">
      <w:pPr>
        <w:rPr>
          <w:color w:val="000000"/>
        </w:rPr>
      </w:pPr>
      <w:r w:rsidRPr="005838AA">
        <w:rPr>
          <w:color w:val="000000"/>
        </w:rPr>
        <w:t>2 = Visual content is neutral, appropriate, non-sensational, resource-focused, absent, or not described in the provided input.</w:t>
      </w:r>
    </w:p>
    <w:p w14:paraId="54C0DC26" w14:textId="77777777" w:rsidR="00620A52" w:rsidRPr="005838AA" w:rsidRDefault="00620A52" w:rsidP="00620A52">
      <w:pPr>
        <w:rPr>
          <w:color w:val="000000"/>
        </w:rPr>
      </w:pPr>
    </w:p>
    <w:p w14:paraId="05CA7EB1" w14:textId="77777777" w:rsidR="00620A52" w:rsidRPr="005838AA" w:rsidRDefault="00620A52" w:rsidP="00620A52">
      <w:pPr>
        <w:rPr>
          <w:color w:val="000000"/>
        </w:rPr>
      </w:pPr>
      <w:r w:rsidRPr="005838AA">
        <w:rPr>
          <w:color w:val="000000"/>
        </w:rPr>
        <w:t>Important for TEMPOS 6: Score only visual content that is explicitly provided or described in the article input. Do not use outside knowledge or infer visual content from the original webpage. If no visual content is provided or described in the input, score TEMPOS 6 as 2.</w:t>
      </w:r>
    </w:p>
    <w:p w14:paraId="446AFA75" w14:textId="77777777" w:rsidR="00620A52" w:rsidRPr="005838AA" w:rsidRDefault="00620A52" w:rsidP="00620A52">
      <w:pPr>
        <w:rPr>
          <w:color w:val="000000"/>
        </w:rPr>
      </w:pPr>
    </w:p>
    <w:p w14:paraId="57173025" w14:textId="77777777" w:rsidR="00620A52" w:rsidRPr="005838AA" w:rsidRDefault="00620A52" w:rsidP="00620A52">
      <w:pPr>
        <w:rPr>
          <w:color w:val="000000"/>
        </w:rPr>
      </w:pPr>
      <w:r w:rsidRPr="005838AA">
        <w:rPr>
          <w:color w:val="000000"/>
        </w:rPr>
        <w:t>TEMPOS_7_Risk_Factors_Complexity:</w:t>
      </w:r>
    </w:p>
    <w:p w14:paraId="2F9EECE2" w14:textId="77777777" w:rsidR="00620A52" w:rsidRPr="005838AA" w:rsidRDefault="00620A52" w:rsidP="00620A52">
      <w:pPr>
        <w:rPr>
          <w:color w:val="000000"/>
        </w:rPr>
      </w:pPr>
      <w:r w:rsidRPr="005838AA">
        <w:rPr>
          <w:color w:val="000000"/>
        </w:rPr>
        <w:t>0 = Presents a simplistic single-cause explanation or deterministic framing.</w:t>
      </w:r>
    </w:p>
    <w:p w14:paraId="7EF27416" w14:textId="77777777" w:rsidR="00620A52" w:rsidRPr="005838AA" w:rsidRDefault="00620A52" w:rsidP="00620A52">
      <w:pPr>
        <w:rPr>
          <w:color w:val="000000"/>
        </w:rPr>
      </w:pPr>
      <w:r w:rsidRPr="005838AA">
        <w:rPr>
          <w:color w:val="000000"/>
        </w:rPr>
        <w:t>1 = Provides some context but is incomplete or could imply direct causality.</w:t>
      </w:r>
    </w:p>
    <w:p w14:paraId="365C75F7" w14:textId="77777777" w:rsidR="00620A52" w:rsidRPr="005838AA" w:rsidRDefault="00620A52" w:rsidP="00620A52">
      <w:pPr>
        <w:rPr>
          <w:color w:val="000000"/>
        </w:rPr>
      </w:pPr>
      <w:r w:rsidRPr="005838AA">
        <w:rPr>
          <w:color w:val="000000"/>
        </w:rPr>
        <w:t>2 = Reflects complexity or multiple contributing factors; avoids simplistic causality; may mention warning signs, system factors, or broader context responsibly.</w:t>
      </w:r>
    </w:p>
    <w:p w14:paraId="142655E1" w14:textId="77777777" w:rsidR="00620A52" w:rsidRPr="005838AA" w:rsidRDefault="00620A52" w:rsidP="00620A52">
      <w:pPr>
        <w:rPr>
          <w:color w:val="000000"/>
        </w:rPr>
      </w:pPr>
    </w:p>
    <w:p w14:paraId="1DB967B7" w14:textId="77777777" w:rsidR="00620A52" w:rsidRPr="005838AA" w:rsidRDefault="00620A52" w:rsidP="00620A52">
      <w:pPr>
        <w:rPr>
          <w:color w:val="000000"/>
        </w:rPr>
      </w:pPr>
      <w:r w:rsidRPr="005838AA">
        <w:rPr>
          <w:color w:val="000000"/>
        </w:rPr>
        <w:t>TEMPOS_8_Sensational_Language:</w:t>
      </w:r>
    </w:p>
    <w:p w14:paraId="6CCC9C30" w14:textId="77777777" w:rsidR="00620A52" w:rsidRPr="005838AA" w:rsidRDefault="00620A52" w:rsidP="00620A52">
      <w:pPr>
        <w:rPr>
          <w:color w:val="000000"/>
        </w:rPr>
      </w:pPr>
      <w:r w:rsidRPr="005838AA">
        <w:rPr>
          <w:color w:val="000000"/>
        </w:rPr>
        <w:t>0 = Uses sensational, clickbait, lurid, dramatic, or highly emotive framing.</w:t>
      </w:r>
    </w:p>
    <w:p w14:paraId="0090CCEF" w14:textId="77777777" w:rsidR="00620A52" w:rsidRPr="005838AA" w:rsidRDefault="00620A52" w:rsidP="00620A52">
      <w:pPr>
        <w:rPr>
          <w:color w:val="000000"/>
        </w:rPr>
      </w:pPr>
      <w:r w:rsidRPr="005838AA">
        <w:rPr>
          <w:color w:val="000000"/>
        </w:rPr>
        <w:t>1 = Includes mild sensational elements.</w:t>
      </w:r>
    </w:p>
    <w:p w14:paraId="4E12AB17" w14:textId="77777777" w:rsidR="00620A52" w:rsidRPr="005838AA" w:rsidRDefault="00620A52" w:rsidP="00620A52">
      <w:pPr>
        <w:rPr>
          <w:color w:val="000000"/>
        </w:rPr>
      </w:pPr>
      <w:r w:rsidRPr="005838AA">
        <w:rPr>
          <w:color w:val="000000"/>
        </w:rPr>
        <w:t>2 = Uses a calm, respectful, non-sensational tone.</w:t>
      </w:r>
    </w:p>
    <w:p w14:paraId="3D3A6906" w14:textId="77777777" w:rsidR="00620A52" w:rsidRPr="005838AA" w:rsidRDefault="00620A52" w:rsidP="00620A52">
      <w:pPr>
        <w:rPr>
          <w:color w:val="000000"/>
        </w:rPr>
      </w:pPr>
    </w:p>
    <w:p w14:paraId="04DBDE0E" w14:textId="77777777" w:rsidR="00620A52" w:rsidRPr="005838AA" w:rsidRDefault="00620A52" w:rsidP="00620A52">
      <w:pPr>
        <w:rPr>
          <w:color w:val="000000"/>
        </w:rPr>
      </w:pPr>
      <w:r w:rsidRPr="005838AA">
        <w:rPr>
          <w:color w:val="000000"/>
        </w:rPr>
        <w:t>TEMPOS_9_Glamorization:</w:t>
      </w:r>
    </w:p>
    <w:p w14:paraId="01E26E85" w14:textId="77777777" w:rsidR="00620A52" w:rsidRPr="005838AA" w:rsidRDefault="00620A52" w:rsidP="00620A52">
      <w:pPr>
        <w:rPr>
          <w:color w:val="000000"/>
        </w:rPr>
      </w:pPr>
      <w:r w:rsidRPr="005838AA">
        <w:rPr>
          <w:color w:val="000000"/>
        </w:rPr>
        <w:t>0 = Romanticizes or heroicizes suicide, implies suicide is a solution, or creates martyr, legend, or tribute-focused framing.</w:t>
      </w:r>
    </w:p>
    <w:p w14:paraId="66B696F7" w14:textId="77777777" w:rsidR="00620A52" w:rsidRPr="005838AA" w:rsidRDefault="00620A52" w:rsidP="00620A52">
      <w:pPr>
        <w:rPr>
          <w:color w:val="000000"/>
        </w:rPr>
      </w:pPr>
      <w:r w:rsidRPr="005838AA">
        <w:rPr>
          <w:color w:val="000000"/>
        </w:rPr>
        <w:lastRenderedPageBreak/>
        <w:t>1 = Includes some inadvertent glamorization, such as heavy tribute focus without balancing prevention or consequences.</w:t>
      </w:r>
    </w:p>
    <w:p w14:paraId="05CA79D9" w14:textId="77777777" w:rsidR="00620A52" w:rsidRPr="005838AA" w:rsidRDefault="00620A52" w:rsidP="00620A52">
      <w:pPr>
        <w:rPr>
          <w:color w:val="000000"/>
        </w:rPr>
      </w:pPr>
      <w:r w:rsidRPr="005838AA">
        <w:rPr>
          <w:color w:val="000000"/>
        </w:rPr>
        <w:t>2 = Does not glamorize suicide; may include consequences, prevention framing, or emphasis on help-seeking.</w:t>
      </w:r>
    </w:p>
    <w:p w14:paraId="43B12477" w14:textId="77777777" w:rsidR="00620A52" w:rsidRPr="005838AA" w:rsidRDefault="00620A52" w:rsidP="00620A52">
      <w:pPr>
        <w:rPr>
          <w:color w:val="000000"/>
        </w:rPr>
      </w:pPr>
    </w:p>
    <w:p w14:paraId="7DD0D0A1" w14:textId="77777777" w:rsidR="00620A52" w:rsidRPr="005838AA" w:rsidRDefault="00620A52" w:rsidP="00620A52">
      <w:pPr>
        <w:rPr>
          <w:color w:val="000000"/>
        </w:rPr>
      </w:pPr>
      <w:r w:rsidRPr="005838AA">
        <w:rPr>
          <w:color w:val="000000"/>
        </w:rPr>
        <w:t>TEMPOS_10_Resources:</w:t>
      </w:r>
    </w:p>
    <w:p w14:paraId="4EE0A3CD" w14:textId="77777777" w:rsidR="00620A52" w:rsidRPr="005838AA" w:rsidRDefault="00620A52" w:rsidP="00620A52">
      <w:pPr>
        <w:rPr>
          <w:color w:val="000000"/>
        </w:rPr>
      </w:pPr>
      <w:r w:rsidRPr="005838AA">
        <w:rPr>
          <w:color w:val="000000"/>
        </w:rPr>
        <w:t>0 = Provides no hotline, crisis, mental health, or help-seeking resources.</w:t>
      </w:r>
    </w:p>
    <w:p w14:paraId="1AF8DE4B" w14:textId="77777777" w:rsidR="00620A52" w:rsidRPr="005838AA" w:rsidRDefault="00620A52" w:rsidP="00620A52">
      <w:pPr>
        <w:rPr>
          <w:color w:val="000000"/>
        </w:rPr>
      </w:pPr>
      <w:r w:rsidRPr="005838AA">
        <w:rPr>
          <w:color w:val="000000"/>
        </w:rPr>
        <w:t>1 = Provides minimal resources, such as one hotline mention or limited help-seeking guidance.</w:t>
      </w:r>
    </w:p>
    <w:p w14:paraId="5874AF86" w14:textId="77777777" w:rsidR="00620A52" w:rsidRPr="005838AA" w:rsidRDefault="00620A52" w:rsidP="00620A52">
      <w:pPr>
        <w:rPr>
          <w:color w:val="000000"/>
        </w:rPr>
      </w:pPr>
      <w:r w:rsidRPr="005838AA">
        <w:rPr>
          <w:color w:val="000000"/>
        </w:rPr>
        <w:t>2 = Provides clear and prominent resources and help-seeking guidance, such as 988, crisis text, local resources, or encouraging language.</w:t>
      </w:r>
    </w:p>
    <w:p w14:paraId="0F7E7E13" w14:textId="77777777" w:rsidR="00620A52" w:rsidRPr="005838AA" w:rsidRDefault="00620A52" w:rsidP="00620A52">
      <w:pPr>
        <w:rPr>
          <w:color w:val="000000"/>
        </w:rPr>
      </w:pPr>
    </w:p>
    <w:p w14:paraId="02B762F1" w14:textId="77777777" w:rsidR="00620A52" w:rsidRPr="005838AA" w:rsidRDefault="00620A52" w:rsidP="00620A52">
      <w:pPr>
        <w:rPr>
          <w:color w:val="000000"/>
        </w:rPr>
      </w:pPr>
      <w:r w:rsidRPr="005838AA">
        <w:rPr>
          <w:color w:val="000000"/>
        </w:rPr>
        <w:t>OUTPUT SCHEMA</w:t>
      </w:r>
    </w:p>
    <w:p w14:paraId="505B6854" w14:textId="77777777" w:rsidR="00620A52" w:rsidRPr="005838AA" w:rsidRDefault="00620A52" w:rsidP="00620A52">
      <w:pPr>
        <w:rPr>
          <w:color w:val="000000"/>
        </w:rPr>
      </w:pPr>
    </w:p>
    <w:p w14:paraId="5DBE41DF" w14:textId="77777777" w:rsidR="00620A52" w:rsidRPr="005838AA" w:rsidRDefault="00620A52" w:rsidP="00620A52">
      <w:pPr>
        <w:rPr>
          <w:color w:val="000000"/>
        </w:rPr>
      </w:pPr>
      <w:r w:rsidRPr="005838AA">
        <w:rPr>
          <w:color w:val="000000"/>
        </w:rPr>
        <w:t>Return the JSON object using exactly these keys:</w:t>
      </w:r>
    </w:p>
    <w:p w14:paraId="66F1F34F" w14:textId="77777777" w:rsidR="00620A52" w:rsidRPr="005838AA" w:rsidRDefault="00620A52" w:rsidP="00620A52">
      <w:pPr>
        <w:rPr>
          <w:color w:val="000000"/>
        </w:rPr>
      </w:pPr>
    </w:p>
    <w:p w14:paraId="6B0FFBBB" w14:textId="77777777" w:rsidR="00620A52" w:rsidRPr="005838AA" w:rsidRDefault="00620A52" w:rsidP="00620A52">
      <w:pPr>
        <w:rPr>
          <w:color w:val="000000"/>
        </w:rPr>
      </w:pPr>
      <w:r w:rsidRPr="005838AA">
        <w:rPr>
          <w:color w:val="000000"/>
        </w:rPr>
        <w:t>{</w:t>
      </w:r>
    </w:p>
    <w:p w14:paraId="5F393390" w14:textId="77777777" w:rsidR="00620A52" w:rsidRPr="005838AA" w:rsidRDefault="00620A52" w:rsidP="00620A52">
      <w:pPr>
        <w:rPr>
          <w:color w:val="000000"/>
        </w:rPr>
      </w:pPr>
      <w:r w:rsidRPr="005838AA">
        <w:rPr>
          <w:color w:val="000000"/>
        </w:rPr>
        <w:t>  "Article ID": &lt;integer or string&gt;,</w:t>
      </w:r>
    </w:p>
    <w:p w14:paraId="307BF41B" w14:textId="77777777" w:rsidR="00620A52" w:rsidRPr="005838AA" w:rsidRDefault="00620A52" w:rsidP="00620A52">
      <w:pPr>
        <w:rPr>
          <w:color w:val="000000"/>
        </w:rPr>
      </w:pPr>
      <w:r w:rsidRPr="005838AA">
        <w:rPr>
          <w:color w:val="000000"/>
        </w:rPr>
        <w:t>  "Rater ID": &lt;string&gt;,</w:t>
      </w:r>
    </w:p>
    <w:p w14:paraId="1E506CA7" w14:textId="77777777" w:rsidR="00620A52" w:rsidRPr="005838AA" w:rsidRDefault="00620A52" w:rsidP="00620A52">
      <w:pPr>
        <w:rPr>
          <w:color w:val="000000"/>
        </w:rPr>
      </w:pPr>
      <w:r w:rsidRPr="005838AA">
        <w:rPr>
          <w:color w:val="000000"/>
        </w:rPr>
        <w:t>  "Rater Type (Person/AI)": "AI",</w:t>
      </w:r>
    </w:p>
    <w:p w14:paraId="0E650907"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"TEMPOS 1 Rating": &lt;0|1|2 &gt;,</w:t>
      </w:r>
    </w:p>
    <w:p w14:paraId="55181A86"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1 Comment": &lt;string&gt;,</w:t>
      </w:r>
    </w:p>
    <w:p w14:paraId="18BE5D60"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2 Rating": &lt;0|1|2 &gt;,</w:t>
      </w:r>
    </w:p>
    <w:p w14:paraId="5A10E56B"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2 Comment": &lt;string&gt;,</w:t>
      </w:r>
    </w:p>
    <w:p w14:paraId="553E26E4"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3 Rating": &lt;0|1|2 &gt;,</w:t>
      </w:r>
    </w:p>
    <w:p w14:paraId="4C66DDAE"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3 Comment": &lt;string&gt;,</w:t>
      </w:r>
    </w:p>
    <w:p w14:paraId="215348C9"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4 Rating": &lt;0|1|2 &gt;,</w:t>
      </w:r>
    </w:p>
    <w:p w14:paraId="131C0211"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4 Comment": &lt;string&gt;,</w:t>
      </w:r>
    </w:p>
    <w:p w14:paraId="3487FEBF"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5 Rating": &lt;0|1|2 &gt;,</w:t>
      </w:r>
    </w:p>
    <w:p w14:paraId="6044C48B"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5 Comment": &lt;string&gt;,</w:t>
      </w:r>
    </w:p>
    <w:p w14:paraId="4934FC8F"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6 Rating": &lt;0|1|2 &gt;,</w:t>
      </w:r>
    </w:p>
    <w:p w14:paraId="10C9E1A7"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6 Comment": &lt;string&gt;,</w:t>
      </w:r>
    </w:p>
    <w:p w14:paraId="2BE28622"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7 Rating": &lt;0|1|2 &gt;,</w:t>
      </w:r>
    </w:p>
    <w:p w14:paraId="2C407E40"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7 Comment": &lt;string&gt;,</w:t>
      </w:r>
    </w:p>
    <w:p w14:paraId="4138240F"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8 Rating": &lt;0|1|2 &gt;,</w:t>
      </w:r>
    </w:p>
    <w:p w14:paraId="21CC1FE1"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8 Comment": &lt;string&gt;,</w:t>
      </w:r>
    </w:p>
    <w:p w14:paraId="2EEFB8B5"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9 Rating": &lt;0|1|2 &gt;,</w:t>
      </w:r>
    </w:p>
    <w:p w14:paraId="3D8DB38C"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9 Comment": &lt;string&gt;,</w:t>
      </w:r>
    </w:p>
    <w:p w14:paraId="002DD9C1"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10 Rating": &lt;0|1|2 &gt;,</w:t>
      </w:r>
    </w:p>
    <w:p w14:paraId="7A07770F"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10 Comment": &lt;string&gt;,</w:t>
      </w:r>
    </w:p>
    <w:p w14:paraId="0B6F7244"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w:t>
      </w:r>
    </w:p>
    <w:p w14:paraId="4D7F4723"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"TEMPOS total score": &lt;0-20 &gt;,</w:t>
      </w:r>
    </w:p>
    <w:p w14:paraId="26D8D88B"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"Notable evidence or </w:t>
      </w:r>
      <w:r>
        <w:rPr>
          <w:rFonts w:eastAsia="SimSun"/>
          <w:color w:val="000000"/>
        </w:rPr>
        <w:t>quotes</w:t>
      </w:r>
      <w:r w:rsidRPr="005838AA">
        <w:rPr>
          <w:rFonts w:eastAsia="SimSun"/>
          <w:color w:val="000000"/>
        </w:rPr>
        <w:t>": &lt;string&gt;,</w:t>
      </w:r>
    </w:p>
    <w:p w14:paraId="67F80344" w14:textId="77777777" w:rsidR="00620A52" w:rsidRPr="005838AA" w:rsidRDefault="00620A52" w:rsidP="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olor w:val="000000"/>
        </w:rPr>
      </w:pPr>
      <w:r w:rsidRPr="005838AA">
        <w:rPr>
          <w:rFonts w:eastAsia="SimSun"/>
          <w:color w:val="000000"/>
        </w:rPr>
        <w:t xml:space="preserve">  "Additional Notes": &lt;string&gt;</w:t>
      </w:r>
    </w:p>
    <w:p w14:paraId="30A23F71" w14:textId="77777777" w:rsidR="00620A52" w:rsidRPr="005838AA" w:rsidRDefault="00620A52" w:rsidP="00620A52">
      <w:pPr>
        <w:rPr>
          <w:color w:val="000000"/>
        </w:rPr>
      </w:pPr>
      <w:r w:rsidRPr="005838AA">
        <w:rPr>
          <w:color w:val="000000"/>
        </w:rPr>
        <w:t>}</w:t>
      </w:r>
    </w:p>
    <w:p w14:paraId="5B688F91" w14:textId="77777777" w:rsidR="00620A52" w:rsidRPr="005838AA" w:rsidRDefault="00620A52" w:rsidP="00620A52">
      <w:pPr>
        <w:rPr>
          <w:color w:val="000000"/>
        </w:rPr>
      </w:pPr>
    </w:p>
    <w:p w14:paraId="55588C62" w14:textId="77777777" w:rsidR="00620A52" w:rsidRPr="005838AA" w:rsidRDefault="00620A52" w:rsidP="00620A52">
      <w:pPr>
        <w:rPr>
          <w:color w:val="000000"/>
        </w:rPr>
      </w:pPr>
      <w:r w:rsidRPr="005838AA">
        <w:rPr>
          <w:color w:val="000000"/>
        </w:rPr>
        <w:t>JSON FORMATTING RULES</w:t>
      </w:r>
    </w:p>
    <w:p w14:paraId="410E7C38" w14:textId="77777777" w:rsidR="00620A52" w:rsidRPr="005838AA" w:rsidRDefault="00620A52" w:rsidP="00620A52">
      <w:pPr>
        <w:rPr>
          <w:color w:val="000000"/>
        </w:rPr>
      </w:pPr>
    </w:p>
    <w:p w14:paraId="63C04A68" w14:textId="77777777" w:rsidR="00620A52" w:rsidRPr="005838AA" w:rsidRDefault="00620A52" w:rsidP="00620A52">
      <w:pPr>
        <w:rPr>
          <w:color w:val="000000"/>
        </w:rPr>
      </w:pPr>
      <w:r w:rsidRPr="005838AA">
        <w:rPr>
          <w:color w:val="000000"/>
        </w:rPr>
        <w:t>- Use valid JSON.</w:t>
      </w:r>
    </w:p>
    <w:p w14:paraId="62F35E5B" w14:textId="77777777" w:rsidR="00620A52" w:rsidRPr="005838AA" w:rsidRDefault="00620A52" w:rsidP="00620A52">
      <w:pPr>
        <w:rPr>
          <w:color w:val="000000"/>
        </w:rPr>
      </w:pPr>
      <w:r w:rsidRPr="005838AA">
        <w:rPr>
          <w:color w:val="000000"/>
        </w:rPr>
        <w:t>- Use double quotes around all JSON keys and string values.</w:t>
      </w:r>
    </w:p>
    <w:p w14:paraId="2D77BC73" w14:textId="77777777" w:rsidR="00620A52" w:rsidRPr="005838AA" w:rsidRDefault="00620A52" w:rsidP="00620A52">
      <w:pPr>
        <w:rPr>
          <w:color w:val="000000"/>
        </w:rPr>
      </w:pPr>
      <w:r w:rsidRPr="005838AA">
        <w:rPr>
          <w:color w:val="000000"/>
        </w:rPr>
        <w:t>- Do not include null, NA, missing, blank, or empty numeric ratings.</w:t>
      </w:r>
    </w:p>
    <w:p w14:paraId="65855720" w14:textId="77777777" w:rsidR="00620A52" w:rsidRPr="005838AA" w:rsidRDefault="00620A52" w:rsidP="00620A52">
      <w:pPr>
        <w:rPr>
          <w:color w:val="000000"/>
        </w:rPr>
      </w:pPr>
      <w:r w:rsidRPr="005838AA">
        <w:rPr>
          <w:color w:val="000000"/>
        </w:rPr>
        <w:t>- Do not include trailing commas.</w:t>
      </w:r>
    </w:p>
    <w:p w14:paraId="476C4E2D" w14:textId="77777777" w:rsidR="00620A52" w:rsidRPr="005838AA" w:rsidRDefault="00620A52" w:rsidP="00620A52">
      <w:pPr>
        <w:rPr>
          <w:color w:val="000000"/>
        </w:rPr>
      </w:pPr>
      <w:r w:rsidRPr="005838AA">
        <w:rPr>
          <w:color w:val="000000"/>
        </w:rPr>
        <w:t>- Do not include keys other than those listed in the schema.</w:t>
      </w:r>
    </w:p>
    <w:p w14:paraId="20FFEF3D" w14:textId="77777777" w:rsidR="00620A52" w:rsidRPr="005838AA" w:rsidRDefault="00620A52" w:rsidP="00620A52">
      <w:pPr>
        <w:rPr>
          <w:color w:val="000000"/>
        </w:rPr>
      </w:pPr>
      <w:r w:rsidRPr="005838AA">
        <w:rPr>
          <w:color w:val="000000"/>
        </w:rPr>
        <w:t>- Do not include suicide method details anywhere in the output.</w:t>
      </w:r>
    </w:p>
    <w:p w14:paraId="1589B74D" w14:textId="77777777" w:rsidR="00620A52" w:rsidRPr="005838AA" w:rsidRDefault="00620A52" w:rsidP="00620A52">
      <w:pPr>
        <w:rPr>
          <w:color w:val="000000"/>
        </w:rPr>
      </w:pPr>
    </w:p>
    <w:p w14:paraId="5F49CB07" w14:textId="77777777" w:rsidR="00620A52" w:rsidRPr="005838AA" w:rsidRDefault="00620A52" w:rsidP="00620A52">
      <w:pPr>
        <w:rPr>
          <w:color w:val="000000"/>
        </w:rPr>
      </w:pPr>
      <w:r w:rsidRPr="005838AA">
        <w:rPr>
          <w:color w:val="000000"/>
        </w:rPr>
        <w:t>CSV OUTPUT</w:t>
      </w:r>
    </w:p>
    <w:p w14:paraId="2CFEC561" w14:textId="77777777" w:rsidR="00620A52" w:rsidRPr="005838AA" w:rsidRDefault="00620A52" w:rsidP="00620A52">
      <w:pPr>
        <w:rPr>
          <w:color w:val="000000"/>
        </w:rPr>
      </w:pPr>
    </w:p>
    <w:p w14:paraId="44E6DB0D" w14:textId="77777777" w:rsidR="00620A52" w:rsidRPr="005838AA" w:rsidRDefault="00620A52" w:rsidP="00620A52">
      <w:pPr>
        <w:rPr>
          <w:color w:val="000000"/>
        </w:rPr>
      </w:pPr>
      <w:r w:rsidRPr="005838AA">
        <w:rPr>
          <w:color w:val="000000"/>
        </w:rPr>
        <w:t>After the JSON object, provide exactly one CSV row using this exact column order:</w:t>
      </w:r>
    </w:p>
    <w:p w14:paraId="676E6021" w14:textId="77777777" w:rsidR="00620A52" w:rsidRPr="005838AA" w:rsidRDefault="00620A52" w:rsidP="00620A52">
      <w:pPr>
        <w:rPr>
          <w:color w:val="000000"/>
        </w:rPr>
      </w:pPr>
    </w:p>
    <w:p w14:paraId="106ACD19" w14:textId="77777777" w:rsidR="00620A52" w:rsidRPr="005838AA" w:rsidRDefault="00620A52" w:rsidP="00620A52">
      <w:pPr>
        <w:pStyle w:val="HTMLPreformatted"/>
        <w:rPr>
          <w:rFonts w:ascii="Times New Roman" w:eastAsia="SimSun" w:hAnsi="Times New Roman" w:cs="Times New Roman"/>
          <w:color w:val="000000"/>
          <w:sz w:val="24"/>
          <w:szCs w:val="24"/>
        </w:rPr>
      </w:pPr>
      <w:r w:rsidRPr="005838AA">
        <w:rPr>
          <w:rFonts w:ascii="Times New Roman" w:hAnsi="Times New Roman" w:cs="Times New Roman"/>
          <w:color w:val="000000"/>
          <w:sz w:val="24"/>
          <w:szCs w:val="24"/>
        </w:rPr>
        <w:t>Article ID,Rater ID,Rater Type (Person/AI),</w:t>
      </w:r>
      <w:r w:rsidRPr="005838AA">
        <w:rPr>
          <w:rStyle w:val="Heading3Char"/>
          <w:rFonts w:ascii="Times New Roman" w:eastAsia="SimSun" w:hAnsi="Times New Roman" w:cs="Times New Roman"/>
          <w:color w:val="000000"/>
        </w:rPr>
        <w:t xml:space="preserve"> </w:t>
      </w:r>
      <w:r w:rsidRPr="005838AA">
        <w:rPr>
          <w:rStyle w:val="HTMLCode"/>
          <w:rFonts w:ascii="Times New Roman" w:eastAsia="SimSun" w:hAnsi="Times New Roman" w:cs="Times New Roman"/>
          <w:color w:val="000000"/>
          <w:sz w:val="24"/>
          <w:szCs w:val="24"/>
        </w:rPr>
        <w:t>TEMPOS 1 Rating,TEMPOS 1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2 Rating, TEMPOS 2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3 Rating, TEMPOS 3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4 Rating, TEMPOS 4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5 Rating, TEMPOS 5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6 Rating, TEMPOS 6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7 Rating, TEMPOS 7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8 Rating, TEMPOS 8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9 Rating, TEMPOS 9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10 Rating, TEMPOS 10 Comment,</w:t>
      </w:r>
      <w:r w:rsidRPr="005838AA">
        <w:rPr>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TEMPOS total score, Notable evidence or qu</w:t>
      </w:r>
      <w:r>
        <w:rPr>
          <w:rStyle w:val="HTMLCode"/>
          <w:rFonts w:ascii="Times New Roman" w:eastAsia="SimSun" w:hAnsi="Times New Roman" w:cs="Times New Roman"/>
          <w:color w:val="000000"/>
          <w:sz w:val="24"/>
          <w:szCs w:val="24"/>
        </w:rPr>
        <w:t>ot</w:t>
      </w:r>
      <w:r w:rsidRPr="005838AA">
        <w:rPr>
          <w:rStyle w:val="HTMLCode"/>
          <w:rFonts w:ascii="Times New Roman" w:eastAsia="SimSun" w:hAnsi="Times New Roman" w:cs="Times New Roman"/>
          <w:color w:val="000000"/>
          <w:sz w:val="24"/>
          <w:szCs w:val="24"/>
        </w:rPr>
        <w:t>es,</w:t>
      </w:r>
      <w:r>
        <w:rPr>
          <w:rStyle w:val="HTMLCode"/>
          <w:rFonts w:ascii="Times New Roman" w:eastAsia="SimSun" w:hAnsi="Times New Roman" w:cs="Times New Roman"/>
          <w:color w:val="000000"/>
          <w:sz w:val="24"/>
          <w:szCs w:val="24"/>
        </w:rPr>
        <w:t xml:space="preserve"> </w:t>
      </w:r>
      <w:r w:rsidRPr="005838AA">
        <w:rPr>
          <w:rStyle w:val="HTMLCode"/>
          <w:rFonts w:ascii="Times New Roman" w:eastAsia="SimSun" w:hAnsi="Times New Roman" w:cs="Times New Roman"/>
          <w:color w:val="000000"/>
          <w:sz w:val="24"/>
          <w:szCs w:val="24"/>
        </w:rPr>
        <w:t>Additional Notes</w:t>
      </w:r>
    </w:p>
    <w:p w14:paraId="6C4AFC44" w14:textId="77777777" w:rsidR="00620A52" w:rsidRPr="005838AA" w:rsidRDefault="00620A52" w:rsidP="00620A52">
      <w:pPr>
        <w:rPr>
          <w:color w:val="000000"/>
        </w:rPr>
      </w:pPr>
    </w:p>
    <w:p w14:paraId="13BCA1C9" w14:textId="77777777" w:rsidR="00620A52" w:rsidRPr="005838AA" w:rsidRDefault="00620A52" w:rsidP="00620A52">
      <w:pPr>
        <w:rPr>
          <w:color w:val="000000"/>
        </w:rPr>
      </w:pPr>
      <w:r w:rsidRPr="005838AA">
        <w:rPr>
          <w:color w:val="000000"/>
        </w:rPr>
        <w:t>CSV FORMATTING RULES</w:t>
      </w:r>
    </w:p>
    <w:p w14:paraId="469750D8" w14:textId="77777777" w:rsidR="00620A52" w:rsidRPr="005838AA" w:rsidRDefault="00620A52" w:rsidP="00620A52">
      <w:pPr>
        <w:rPr>
          <w:color w:val="000000"/>
        </w:rPr>
      </w:pPr>
    </w:p>
    <w:p w14:paraId="36054A7B" w14:textId="77777777" w:rsidR="00620A52" w:rsidRPr="005838AA" w:rsidRDefault="00620A52" w:rsidP="00620A52">
      <w:pPr>
        <w:rPr>
          <w:color w:val="000000"/>
        </w:rPr>
      </w:pPr>
      <w:r w:rsidRPr="005838AA">
        <w:rPr>
          <w:color w:val="000000"/>
        </w:rPr>
        <w:t>- Produce exactly one CSV row and no header.</w:t>
      </w:r>
    </w:p>
    <w:p w14:paraId="04072CA0" w14:textId="77777777" w:rsidR="00620A52" w:rsidRPr="005838AA" w:rsidRDefault="00620A52" w:rsidP="00620A52">
      <w:pPr>
        <w:rPr>
          <w:color w:val="000000"/>
        </w:rPr>
      </w:pPr>
      <w:r w:rsidRPr="005838AA">
        <w:rPr>
          <w:color w:val="000000"/>
        </w:rPr>
        <w:t>- The CSV row must be the final line of your response.</w:t>
      </w:r>
    </w:p>
    <w:p w14:paraId="2247A4BC" w14:textId="77777777" w:rsidR="00620A52" w:rsidRPr="005838AA" w:rsidRDefault="00620A52" w:rsidP="00620A52">
      <w:pPr>
        <w:rPr>
          <w:color w:val="000000"/>
        </w:rPr>
      </w:pPr>
      <w:r w:rsidRPr="005838AA">
        <w:rPr>
          <w:color w:val="000000"/>
        </w:rPr>
        <w:t>- Use the same values in the CSV row as in the JSON object.</w:t>
      </w:r>
    </w:p>
    <w:p w14:paraId="31877306" w14:textId="77777777" w:rsidR="00620A52" w:rsidRPr="005838AA" w:rsidRDefault="00620A52" w:rsidP="00620A52">
      <w:pPr>
        <w:rPr>
          <w:color w:val="000000"/>
        </w:rPr>
      </w:pPr>
      <w:r w:rsidRPr="005838AA">
        <w:rPr>
          <w:color w:val="000000"/>
        </w:rPr>
        <w:t>- Wrap every text field in double quotes.</w:t>
      </w:r>
    </w:p>
    <w:p w14:paraId="345485E5" w14:textId="77777777" w:rsidR="00620A52" w:rsidRPr="005838AA" w:rsidRDefault="00620A52" w:rsidP="00620A52">
      <w:pPr>
        <w:rPr>
          <w:color w:val="000000"/>
        </w:rPr>
      </w:pPr>
      <w:r w:rsidRPr="005838AA">
        <w:rPr>
          <w:color w:val="000000"/>
        </w:rPr>
        <w:t>- Do not include line breaks inside CSV fields.</w:t>
      </w:r>
    </w:p>
    <w:p w14:paraId="29A17E6E" w14:textId="77777777" w:rsidR="00620A52" w:rsidRPr="005838AA" w:rsidRDefault="00620A52" w:rsidP="00620A52">
      <w:pPr>
        <w:rPr>
          <w:color w:val="000000"/>
        </w:rPr>
      </w:pPr>
      <w:r w:rsidRPr="005838AA">
        <w:rPr>
          <w:color w:val="000000"/>
        </w:rPr>
        <w:t>- Do not use NA, null, missing, blank, or empty numeric ratings.</w:t>
      </w:r>
    </w:p>
    <w:p w14:paraId="337C0C71" w14:textId="77777777" w:rsidR="00620A52" w:rsidRPr="005838AA" w:rsidRDefault="00620A52" w:rsidP="00620A52">
      <w:pPr>
        <w:rPr>
          <w:color w:val="000000"/>
        </w:rPr>
      </w:pPr>
      <w:r w:rsidRPr="005838AA">
        <w:rPr>
          <w:color w:val="000000"/>
        </w:rPr>
        <w:t>- Do not include leading or trailing spaces in any CSV field.</w:t>
      </w:r>
    </w:p>
    <w:p w14:paraId="38F613A8" w14:textId="77777777" w:rsidR="00620A52" w:rsidRPr="005838AA" w:rsidRDefault="00620A52" w:rsidP="00620A52">
      <w:pPr>
        <w:rPr>
          <w:color w:val="000000"/>
        </w:rPr>
      </w:pPr>
      <w:r w:rsidRPr="005838AA">
        <w:rPr>
          <w:color w:val="000000"/>
        </w:rPr>
        <w:t>- Do not wrap the entire CSV row in quotation marks.</w:t>
      </w:r>
    </w:p>
    <w:p w14:paraId="535CEE3E" w14:textId="77777777" w:rsidR="00620A52" w:rsidRPr="005838AA" w:rsidRDefault="00620A52" w:rsidP="00620A52">
      <w:pPr>
        <w:rPr>
          <w:color w:val="000000"/>
        </w:rPr>
      </w:pPr>
      <w:r w:rsidRPr="005838AA">
        <w:rPr>
          <w:color w:val="000000"/>
        </w:rPr>
        <w:t>- Do not include suicide method details anywhere in the CSV row.</w:t>
      </w:r>
    </w:p>
    <w:p w14:paraId="2F2CB50A" w14:textId="77777777" w:rsidR="00620A52" w:rsidRPr="005838AA" w:rsidRDefault="00620A52" w:rsidP="00620A52">
      <w:pPr>
        <w:rPr>
          <w:color w:val="000000"/>
        </w:rPr>
      </w:pPr>
    </w:p>
    <w:p w14:paraId="612A056A" w14:textId="77777777" w:rsidR="00620A52" w:rsidRPr="00371C2A" w:rsidRDefault="00620A52" w:rsidP="00620A52">
      <w:pPr>
        <w:rPr>
          <w:color w:val="000000"/>
          <w:lang w:val="fr-FR"/>
        </w:rPr>
      </w:pPr>
      <w:r w:rsidRPr="00371C2A">
        <w:rPr>
          <w:color w:val="000000"/>
          <w:lang w:val="fr-FR"/>
        </w:rPr>
        <w:t>INPUTS</w:t>
      </w:r>
    </w:p>
    <w:p w14:paraId="241EA9F9" w14:textId="77777777" w:rsidR="00620A52" w:rsidRPr="00371C2A" w:rsidRDefault="00620A52" w:rsidP="00620A52">
      <w:pPr>
        <w:rPr>
          <w:color w:val="000000"/>
          <w:lang w:val="fr-FR"/>
        </w:rPr>
      </w:pPr>
    </w:p>
    <w:p w14:paraId="476B6F9A" w14:textId="77777777" w:rsidR="00620A52" w:rsidRPr="00371C2A" w:rsidRDefault="00620A52" w:rsidP="00620A52">
      <w:pPr>
        <w:rPr>
          <w:color w:val="000000"/>
          <w:lang w:val="fr-FR"/>
        </w:rPr>
      </w:pPr>
      <w:r w:rsidRPr="00371C2A">
        <w:rPr>
          <w:color w:val="000000"/>
          <w:lang w:val="fr-FR"/>
        </w:rPr>
        <w:t>Article ID: {{ARTICLE_ID}}</w:t>
      </w:r>
    </w:p>
    <w:p w14:paraId="7FA53EFC" w14:textId="77777777" w:rsidR="00620A52" w:rsidRPr="005064D8" w:rsidRDefault="00620A52" w:rsidP="00620A52">
      <w:pPr>
        <w:rPr>
          <w:color w:val="000000"/>
          <w:lang w:val="fr-FR"/>
        </w:rPr>
      </w:pPr>
      <w:r w:rsidRPr="005064D8">
        <w:rPr>
          <w:color w:val="000000"/>
          <w:lang w:val="fr-FR"/>
        </w:rPr>
        <w:t>Rater ID: {{RATER_ID}}</w:t>
      </w:r>
    </w:p>
    <w:p w14:paraId="016E33CD" w14:textId="77777777" w:rsidR="00620A52" w:rsidRPr="005064D8" w:rsidRDefault="00620A52" w:rsidP="00620A52">
      <w:pPr>
        <w:rPr>
          <w:color w:val="000000"/>
          <w:lang w:val="fr-FR"/>
        </w:rPr>
      </w:pPr>
      <w:r w:rsidRPr="005064D8">
        <w:rPr>
          <w:color w:val="000000"/>
          <w:lang w:val="fr-FR"/>
        </w:rPr>
        <w:t>Rater Type (Person/AI): AI</w:t>
      </w:r>
    </w:p>
    <w:p w14:paraId="7BC5E250" w14:textId="77777777" w:rsidR="00620A52" w:rsidRPr="005064D8" w:rsidRDefault="00620A52" w:rsidP="00620A52">
      <w:pPr>
        <w:rPr>
          <w:color w:val="000000"/>
          <w:lang w:val="fr-FR"/>
        </w:rPr>
      </w:pPr>
    </w:p>
    <w:p w14:paraId="718802A8" w14:textId="77777777" w:rsidR="00620A52" w:rsidRPr="005064D8" w:rsidRDefault="00620A52" w:rsidP="00620A52">
      <w:pPr>
        <w:rPr>
          <w:color w:val="000000"/>
          <w:lang w:val="fr-FR"/>
        </w:rPr>
      </w:pPr>
      <w:r w:rsidRPr="005064D8">
        <w:rPr>
          <w:color w:val="000000"/>
          <w:lang w:val="fr-FR"/>
        </w:rPr>
        <w:t>ARTICLE TEXT BEGINS</w:t>
      </w:r>
    </w:p>
    <w:p w14:paraId="09DAEC7B" w14:textId="77777777" w:rsidR="00620A52" w:rsidRPr="005064D8" w:rsidRDefault="00620A52" w:rsidP="00620A52">
      <w:pPr>
        <w:rPr>
          <w:color w:val="000000"/>
          <w:lang w:val="fr-FR"/>
        </w:rPr>
      </w:pPr>
    </w:p>
    <w:p w14:paraId="2EAEF17E" w14:textId="77777777" w:rsidR="00620A52" w:rsidRPr="005064D8" w:rsidRDefault="00620A52" w:rsidP="00620A52">
      <w:pPr>
        <w:rPr>
          <w:color w:val="000000"/>
          <w:lang w:val="fr-FR"/>
        </w:rPr>
      </w:pPr>
      <w:r w:rsidRPr="005064D8">
        <w:rPr>
          <w:color w:val="000000"/>
          <w:lang w:val="fr-FR"/>
        </w:rPr>
        <w:t>{{ARTICLE_TEXT}}</w:t>
      </w:r>
    </w:p>
    <w:p w14:paraId="08733B34" w14:textId="77777777" w:rsidR="00620A52" w:rsidRPr="005064D8" w:rsidRDefault="00620A52" w:rsidP="00620A52">
      <w:pPr>
        <w:rPr>
          <w:color w:val="000000"/>
          <w:lang w:val="fr-FR"/>
        </w:rPr>
      </w:pPr>
    </w:p>
    <w:p w14:paraId="47B2F7DB" w14:textId="77777777" w:rsidR="00620A52" w:rsidRPr="005838AA" w:rsidRDefault="00620A52" w:rsidP="00620A52">
      <w:pPr>
        <w:rPr>
          <w:color w:val="000000"/>
        </w:rPr>
      </w:pPr>
      <w:r w:rsidRPr="005838AA">
        <w:rPr>
          <w:color w:val="000000"/>
        </w:rPr>
        <w:t>ARTICLE TEXT ENDS</w:t>
      </w:r>
    </w:p>
    <w:p w14:paraId="02C6FDE6" w14:textId="77777777" w:rsidR="00F15B6D" w:rsidRDefault="00F15B6D"/>
    <w:sectPr w:rsidR="00F15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52"/>
    <w:rsid w:val="00345F81"/>
    <w:rsid w:val="00502FF7"/>
    <w:rsid w:val="005477E7"/>
    <w:rsid w:val="00620A52"/>
    <w:rsid w:val="0064455F"/>
    <w:rsid w:val="00956114"/>
    <w:rsid w:val="009A1A6D"/>
    <w:rsid w:val="009A5E6B"/>
    <w:rsid w:val="00CC5018"/>
    <w:rsid w:val="00F15B6D"/>
    <w:rsid w:val="00FC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E38F21"/>
  <w15:chartTrackingRefBased/>
  <w15:docId w15:val="{9994B52E-FF0C-8742-B6C0-1B2E1FAF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A5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20A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0A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0A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0A5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0A5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0A5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0A5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0A5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0A5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A52"/>
    <w:rPr>
      <w:rFonts w:eastAsiaTheme="majorEastAsia" w:cstheme="majorBidi"/>
      <w:color w:val="272727" w:themeColor="text1" w:themeTint="D8"/>
    </w:rPr>
  </w:style>
  <w:style w:type="paragraph" w:styleId="Title">
    <w:name w:val="Title"/>
    <w:basedOn w:val="Normal"/>
    <w:next w:val="Normal"/>
    <w:link w:val="TitleChar"/>
    <w:uiPriority w:val="10"/>
    <w:qFormat/>
    <w:rsid w:val="00620A5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0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A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0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A5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0A52"/>
    <w:rPr>
      <w:i/>
      <w:iCs/>
      <w:color w:val="404040" w:themeColor="text1" w:themeTint="BF"/>
    </w:rPr>
  </w:style>
  <w:style w:type="paragraph" w:styleId="ListParagraph">
    <w:name w:val="List Paragraph"/>
    <w:basedOn w:val="Normal"/>
    <w:uiPriority w:val="34"/>
    <w:qFormat/>
    <w:rsid w:val="00620A5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0A52"/>
    <w:rPr>
      <w:i/>
      <w:iCs/>
      <w:color w:val="0F4761" w:themeColor="accent1" w:themeShade="BF"/>
    </w:rPr>
  </w:style>
  <w:style w:type="paragraph" w:styleId="IntenseQuote">
    <w:name w:val="Intense Quote"/>
    <w:basedOn w:val="Normal"/>
    <w:next w:val="Normal"/>
    <w:link w:val="IntenseQuoteChar"/>
    <w:uiPriority w:val="30"/>
    <w:qFormat/>
    <w:rsid w:val="00620A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0A52"/>
    <w:rPr>
      <w:i/>
      <w:iCs/>
      <w:color w:val="0F4761" w:themeColor="accent1" w:themeShade="BF"/>
    </w:rPr>
  </w:style>
  <w:style w:type="character" w:styleId="IntenseReference">
    <w:name w:val="Intense Reference"/>
    <w:basedOn w:val="DefaultParagraphFont"/>
    <w:uiPriority w:val="32"/>
    <w:qFormat/>
    <w:rsid w:val="00620A52"/>
    <w:rPr>
      <w:b/>
      <w:bCs/>
      <w:smallCaps/>
      <w:color w:val="0F4761" w:themeColor="accent1" w:themeShade="BF"/>
      <w:spacing w:val="5"/>
    </w:rPr>
  </w:style>
  <w:style w:type="paragraph" w:styleId="HTMLPreformatted">
    <w:name w:val="HTML Preformatted"/>
    <w:basedOn w:val="Normal"/>
    <w:link w:val="HTMLPreformattedChar"/>
    <w:uiPriority w:val="99"/>
    <w:unhideWhenUsed/>
    <w:rsid w:val="0062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20A52"/>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620A5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6121</Characters>
  <Application>Microsoft Office Word</Application>
  <DocSecurity>0</DocSecurity>
  <Lines>51</Lines>
  <Paragraphs>14</Paragraphs>
  <ScaleCrop>false</ScaleCrop>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Malik</dc:creator>
  <cp:keywords/>
  <dc:description/>
  <cp:lastModifiedBy>Bilal Malik</cp:lastModifiedBy>
  <cp:revision>1</cp:revision>
  <dcterms:created xsi:type="dcterms:W3CDTF">2026-05-28T22:25:00Z</dcterms:created>
  <dcterms:modified xsi:type="dcterms:W3CDTF">2026-05-28T22:25:00Z</dcterms:modified>
</cp:coreProperties>
</file>