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3545" w14:textId="2FECBA80" w:rsidR="00175EDE" w:rsidRPr="00A66E2A" w:rsidRDefault="00A66E2A">
      <w:pPr>
        <w:rPr>
          <w:rFonts w:ascii="Times New Roman" w:hAnsi="Times New Roman" w:cs="Times New Roman"/>
          <w:b/>
          <w:bCs/>
          <w:lang w:val="en-US"/>
        </w:rPr>
      </w:pPr>
      <w:r w:rsidRPr="00A66E2A">
        <w:rPr>
          <w:rFonts w:ascii="Times New Roman" w:hAnsi="Times New Roman" w:cs="Times New Roman"/>
          <w:b/>
          <w:bCs/>
          <w:lang w:val="en-US"/>
        </w:rPr>
        <w:t>Supplementary Materials</w:t>
      </w:r>
    </w:p>
    <w:p w14:paraId="60794BAB" w14:textId="77777777" w:rsidR="00A66E2A" w:rsidRDefault="00A66E2A">
      <w:pPr>
        <w:rPr>
          <w:rFonts w:ascii="Times New Roman" w:hAnsi="Times New Roman" w:cs="Times New Roman"/>
        </w:rPr>
      </w:pPr>
    </w:p>
    <w:p w14:paraId="701297A6" w14:textId="3B5C49FA" w:rsidR="00A66E2A" w:rsidRPr="00FC1119" w:rsidRDefault="00A66E2A" w:rsidP="00A66E2A">
      <w:pPr>
        <w:pStyle w:val="Paragrafoelenco"/>
        <w:numPr>
          <w:ilvl w:val="0"/>
          <w:numId w:val="1"/>
        </w:numPr>
        <w:rPr>
          <w:rFonts w:ascii="Times New Roman" w:hAnsi="Times New Roman" w:cs="Times New Roman"/>
          <w:b/>
          <w:bCs/>
          <w:lang w:val="en-US"/>
        </w:rPr>
      </w:pPr>
      <w:r w:rsidRPr="00FC1119">
        <w:rPr>
          <w:rFonts w:ascii="Times New Roman" w:hAnsi="Times New Roman" w:cs="Times New Roman"/>
          <w:b/>
          <w:bCs/>
          <w:lang w:val="en-US"/>
        </w:rPr>
        <w:t>Search Strings</w:t>
      </w:r>
    </w:p>
    <w:p w14:paraId="703B2207" w14:textId="77777777" w:rsidR="00A66E2A" w:rsidRPr="00FC1119" w:rsidRDefault="00A66E2A" w:rsidP="00A66E2A">
      <w:pPr>
        <w:ind w:left="360"/>
        <w:rPr>
          <w:rFonts w:ascii="Times New Roman" w:hAnsi="Times New Roman" w:cs="Times New Roman"/>
          <w:b/>
          <w:bCs/>
          <w:lang w:val="en-US"/>
        </w:rPr>
      </w:pPr>
    </w:p>
    <w:p w14:paraId="2713DADA" w14:textId="078BAA6F" w:rsidR="00A66E2A" w:rsidRPr="00FC1119" w:rsidRDefault="00A66E2A" w:rsidP="00A66E2A">
      <w:pPr>
        <w:ind w:left="360"/>
        <w:rPr>
          <w:rFonts w:ascii="Times New Roman" w:hAnsi="Times New Roman" w:cs="Times New Roman"/>
          <w:b/>
          <w:bCs/>
          <w:lang w:val="en-US"/>
        </w:rPr>
      </w:pPr>
      <w:r w:rsidRPr="00FC1119">
        <w:rPr>
          <w:rFonts w:ascii="Times New Roman" w:hAnsi="Times New Roman" w:cs="Times New Roman"/>
          <w:b/>
          <w:bCs/>
          <w:lang w:val="en-US"/>
        </w:rPr>
        <w:t>1.1 MEDLINE (via PubMed)</w:t>
      </w:r>
    </w:p>
    <w:p w14:paraId="4621555B" w14:textId="77777777" w:rsidR="00A66E2A" w:rsidRPr="00FC1119" w:rsidRDefault="00A66E2A">
      <w:pPr>
        <w:rPr>
          <w:rFonts w:ascii="Times New Roman" w:hAnsi="Times New Roman" w:cs="Times New Roman"/>
          <w:lang w:val="en-US"/>
        </w:rPr>
      </w:pPr>
    </w:p>
    <w:p w14:paraId="07F14F33"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(transplant*) OR (transplantation)) OR (hematopoietic stem cell transplantation)) OR (organ transplantation)) OR (heart-lung transplantation)) OR (lung transplantation)) OR (pancreas transplantation)) OR (liver transplantation)) OR (kidney transplantation)) OR (heart transplantation)) OR (donor*)) OR (organ donors)) OR (donation)) OR (living donor*)) OR (cadaver*)) OR (deceased donor*)) OR (brain death)) OR (cardiac arrest)) OR (procurement)) OR (harvesting))  AND  (((((((((((((allied health personnel) OR (nurse*)) OR (nurse practitioners)) OR (nurse clinicians)) OR (nurse specialists)) OR (nurse's role)) OR (nursing)) OR (nurse coordinator*)) OR (transplant nurse*)) OR (advanced practice nurse)) OR (advanced practice nursing)) OR (case managers)) OR (SN-OD)))  AND  (((((((((((((((((((((((((((((((((((((coordination) OR (transplant coordination)) OR (organ procurement organization)) OR (nursing staff)) OR (nursing services)) OR (nursing specialties)) OR (agencies))  AND  (((((((((((((((((((outcome) OR (patient)) OR (treatment) OR (complication*)) OR (graft survival)) OR (patient survival)) OR (immunosuppression) OR (graft rejection)) OR (sex)) OR (gender)) OR (population)))  </w:t>
      </w:r>
    </w:p>
    <w:p w14:paraId="5D03BB02"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FILTERS: - - Publication date: from 1954 to 21/05/2025 </w:t>
      </w:r>
    </w:p>
    <w:p w14:paraId="33CEA7B7"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Article language: English, French, Spanish, German, Italian, and Dutch </w:t>
      </w:r>
    </w:p>
    <w:p w14:paraId="71B6CF9A" w14:textId="732A2B5E"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RESULTS: </w:t>
      </w:r>
      <w:r w:rsidRPr="004A18FB">
        <w:rPr>
          <w:rFonts w:ascii="Times New Roman" w:hAnsi="Times New Roman" w:cs="Times New Roman"/>
          <w:b/>
          <w:bCs/>
          <w:lang w:val="en-US"/>
        </w:rPr>
        <w:t>5.387</w:t>
      </w:r>
      <w:r w:rsidRPr="00FC1119">
        <w:rPr>
          <w:rFonts w:ascii="Times New Roman" w:hAnsi="Times New Roman" w:cs="Times New Roman"/>
          <w:lang w:val="en-US"/>
        </w:rPr>
        <w:t xml:space="preserve"> </w:t>
      </w:r>
    </w:p>
    <w:p w14:paraId="22CFD4C1" w14:textId="77777777" w:rsidR="00A66E2A" w:rsidRPr="00FC1119" w:rsidRDefault="00A66E2A" w:rsidP="00A66E2A">
      <w:pPr>
        <w:spacing w:line="480" w:lineRule="auto"/>
        <w:jc w:val="both"/>
        <w:rPr>
          <w:rFonts w:ascii="Times New Roman" w:hAnsi="Times New Roman" w:cs="Times New Roman"/>
          <w:lang w:val="en-US"/>
        </w:rPr>
      </w:pPr>
    </w:p>
    <w:p w14:paraId="7EB89A0E" w14:textId="039705EB" w:rsidR="00A66E2A" w:rsidRPr="00FC1119" w:rsidRDefault="00A66E2A" w:rsidP="00A66E2A">
      <w:pPr>
        <w:pStyle w:val="Paragrafoelenco"/>
        <w:numPr>
          <w:ilvl w:val="1"/>
          <w:numId w:val="1"/>
        </w:numPr>
        <w:spacing w:line="480" w:lineRule="auto"/>
        <w:jc w:val="both"/>
        <w:rPr>
          <w:rFonts w:ascii="Times New Roman" w:hAnsi="Times New Roman" w:cs="Times New Roman"/>
          <w:b/>
          <w:bCs/>
          <w:lang w:val="en-US"/>
        </w:rPr>
      </w:pPr>
      <w:r w:rsidRPr="00FC1119">
        <w:rPr>
          <w:rFonts w:ascii="Times New Roman" w:hAnsi="Times New Roman" w:cs="Times New Roman"/>
          <w:b/>
          <w:bCs/>
          <w:lang w:val="en-US"/>
        </w:rPr>
        <w:t>GOOGLE SCHOLAR</w:t>
      </w:r>
    </w:p>
    <w:p w14:paraId="19CC0A39"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(transplant OR donor OR "organ transplantation") AND (nurse OR "nursing role" OR "transplant nurse") AND (coordination OR "organ procurement") AND (outcome OR complication OR survival OR immunosuppression OR gender) </w:t>
      </w:r>
    </w:p>
    <w:p w14:paraId="2A49CEC8"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FILTERS: - - - Publication date: 1954 to 2025 </w:t>
      </w:r>
    </w:p>
    <w:p w14:paraId="133D0F4E"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Article language: any </w:t>
      </w:r>
    </w:p>
    <w:p w14:paraId="72CAC052"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lastRenderedPageBreak/>
        <w:t>Article type: scientific publications</w:t>
      </w:r>
    </w:p>
    <w:p w14:paraId="18A75CDB"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RESULTS: </w:t>
      </w:r>
      <w:r w:rsidRPr="004A18FB">
        <w:rPr>
          <w:rFonts w:ascii="Times New Roman" w:hAnsi="Times New Roman" w:cs="Times New Roman"/>
          <w:b/>
          <w:bCs/>
          <w:lang w:val="en-US"/>
        </w:rPr>
        <w:t>4.330</w:t>
      </w:r>
    </w:p>
    <w:p w14:paraId="49B8C8F1" w14:textId="1A21AAEF"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 </w:t>
      </w:r>
    </w:p>
    <w:p w14:paraId="2125BE3A" w14:textId="77777777" w:rsidR="00A66E2A" w:rsidRPr="00FC1119" w:rsidRDefault="00A66E2A" w:rsidP="00A66E2A">
      <w:pPr>
        <w:pStyle w:val="Paragrafoelenco"/>
        <w:numPr>
          <w:ilvl w:val="1"/>
          <w:numId w:val="1"/>
        </w:numPr>
        <w:spacing w:line="480" w:lineRule="auto"/>
        <w:jc w:val="both"/>
        <w:rPr>
          <w:rFonts w:ascii="Times New Roman" w:hAnsi="Times New Roman" w:cs="Times New Roman"/>
          <w:b/>
          <w:bCs/>
          <w:lang w:val="en-US"/>
        </w:rPr>
      </w:pPr>
      <w:r w:rsidRPr="00FC1119">
        <w:rPr>
          <w:rFonts w:ascii="Times New Roman" w:hAnsi="Times New Roman" w:cs="Times New Roman"/>
          <w:b/>
          <w:bCs/>
          <w:lang w:val="en-US"/>
        </w:rPr>
        <w:t xml:space="preserve"> WEB OF SCIENCE </w:t>
      </w:r>
    </w:p>
    <w:p w14:paraId="744B52C0"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(access through </w:t>
      </w:r>
      <w:proofErr w:type="spellStart"/>
      <w:r w:rsidRPr="00FC1119">
        <w:rPr>
          <w:rFonts w:ascii="Times New Roman" w:hAnsi="Times New Roman" w:cs="Times New Roman"/>
          <w:lang w:val="en-US"/>
        </w:rPr>
        <w:t>UniPi</w:t>
      </w:r>
      <w:proofErr w:type="spellEnd"/>
      <w:r w:rsidRPr="00FC1119">
        <w:rPr>
          <w:rFonts w:ascii="Times New Roman" w:hAnsi="Times New Roman" w:cs="Times New Roman"/>
          <w:lang w:val="en-US"/>
        </w:rPr>
        <w:t xml:space="preserve">) (((((((((((((((((ALL=(transplant)) OR ALL=(hematopoietic stem cell transplantation)) OR ALL=(organ transplantation)) OR ALL=(organ donation)) OR ALL=(procurement)) OR ALL=(harvesting))  AND  ALL=(nurse)) OR ALL=(nurse specialist)) OR ALL=(nurse's role)) OR ALL=(nurse coordinator)) OR ALL=(transplant nurse))  AND ALL=(transplant coordination)) OR ALL=(organ procurement organization))  AND ALL=(outcome)) OR ALL=(treatment)) OR ALL=(complication)) OR ALL=(gender)) OR ALL=(population) </w:t>
      </w:r>
    </w:p>
    <w:p w14:paraId="431A52B3"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FILTERS: - - - - - Document Type: article Web </w:t>
      </w:r>
      <w:proofErr w:type="gramStart"/>
      <w:r w:rsidRPr="00FC1119">
        <w:rPr>
          <w:rFonts w:ascii="Times New Roman" w:hAnsi="Times New Roman" w:cs="Times New Roman"/>
          <w:lang w:val="en-US"/>
        </w:rPr>
        <w:t>Of</w:t>
      </w:r>
      <w:proofErr w:type="gramEnd"/>
      <w:r w:rsidRPr="00FC1119">
        <w:rPr>
          <w:rFonts w:ascii="Times New Roman" w:hAnsi="Times New Roman" w:cs="Times New Roman"/>
          <w:lang w:val="en-US"/>
        </w:rPr>
        <w:t xml:space="preserve"> Science Categories: Transplantation Citation Topics </w:t>
      </w:r>
      <w:proofErr w:type="spellStart"/>
      <w:r w:rsidRPr="00FC1119">
        <w:rPr>
          <w:rFonts w:ascii="Times New Roman" w:hAnsi="Times New Roman" w:cs="Times New Roman"/>
          <w:lang w:val="en-US"/>
        </w:rPr>
        <w:t>Meso</w:t>
      </w:r>
      <w:proofErr w:type="spellEnd"/>
      <w:r w:rsidRPr="00FC1119">
        <w:rPr>
          <w:rFonts w:ascii="Times New Roman" w:hAnsi="Times New Roman" w:cs="Times New Roman"/>
          <w:lang w:val="en-US"/>
        </w:rPr>
        <w:t xml:space="preserve">: Organ Donation &amp; Transplantation Citation Topics Micro: Liver Transplantation, Cardiothoracic Transplantation, Organ Donation Language: NOT Russian or </w:t>
      </w:r>
      <w:proofErr w:type="spellStart"/>
      <w:r w:rsidRPr="00FC1119">
        <w:rPr>
          <w:rFonts w:ascii="Times New Roman" w:hAnsi="Times New Roman" w:cs="Times New Roman"/>
          <w:lang w:val="en-US"/>
        </w:rPr>
        <w:t>Japanase</w:t>
      </w:r>
      <w:proofErr w:type="spellEnd"/>
      <w:r w:rsidRPr="00FC1119">
        <w:rPr>
          <w:rFonts w:ascii="Times New Roman" w:hAnsi="Times New Roman" w:cs="Times New Roman"/>
          <w:lang w:val="en-US"/>
        </w:rPr>
        <w:t xml:space="preserve"> </w:t>
      </w:r>
    </w:p>
    <w:p w14:paraId="20451ADE"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RESULTS: </w:t>
      </w:r>
      <w:r w:rsidRPr="004A18FB">
        <w:rPr>
          <w:rFonts w:ascii="Times New Roman" w:hAnsi="Times New Roman" w:cs="Times New Roman"/>
          <w:b/>
          <w:bCs/>
          <w:lang w:val="en-US"/>
        </w:rPr>
        <w:t>7.524</w:t>
      </w:r>
      <w:r w:rsidRPr="00FC1119">
        <w:rPr>
          <w:rFonts w:ascii="Times New Roman" w:hAnsi="Times New Roman" w:cs="Times New Roman"/>
          <w:lang w:val="en-US"/>
        </w:rPr>
        <w:t xml:space="preserve"> </w:t>
      </w:r>
    </w:p>
    <w:p w14:paraId="102A46BA" w14:textId="77777777" w:rsidR="00A66E2A" w:rsidRPr="00FC1119" w:rsidRDefault="00A66E2A" w:rsidP="00A66E2A">
      <w:pPr>
        <w:spacing w:line="480" w:lineRule="auto"/>
        <w:jc w:val="both"/>
        <w:rPr>
          <w:rFonts w:ascii="Times New Roman" w:hAnsi="Times New Roman" w:cs="Times New Roman"/>
          <w:lang w:val="en-US"/>
        </w:rPr>
      </w:pPr>
    </w:p>
    <w:p w14:paraId="5FE65CA2" w14:textId="77777777" w:rsidR="00A66E2A" w:rsidRPr="00FC1119" w:rsidRDefault="00A66E2A" w:rsidP="00A66E2A">
      <w:pPr>
        <w:pStyle w:val="Paragrafoelenco"/>
        <w:numPr>
          <w:ilvl w:val="1"/>
          <w:numId w:val="1"/>
        </w:numPr>
        <w:spacing w:line="480" w:lineRule="auto"/>
        <w:jc w:val="both"/>
        <w:rPr>
          <w:rFonts w:ascii="Times New Roman" w:hAnsi="Times New Roman" w:cs="Times New Roman"/>
          <w:b/>
          <w:bCs/>
          <w:lang w:val="en-US"/>
        </w:rPr>
      </w:pPr>
      <w:r w:rsidRPr="00FC1119">
        <w:rPr>
          <w:rFonts w:ascii="Times New Roman" w:hAnsi="Times New Roman" w:cs="Times New Roman"/>
          <w:b/>
          <w:bCs/>
          <w:lang w:val="en-US"/>
        </w:rPr>
        <w:t xml:space="preserve">SCOPUS </w:t>
      </w:r>
    </w:p>
    <w:p w14:paraId="7D310623"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(access through </w:t>
      </w:r>
      <w:proofErr w:type="spellStart"/>
      <w:r w:rsidRPr="00FC1119">
        <w:rPr>
          <w:rFonts w:ascii="Times New Roman" w:hAnsi="Times New Roman" w:cs="Times New Roman"/>
          <w:lang w:val="en-US"/>
        </w:rPr>
        <w:t>UniPi</w:t>
      </w:r>
      <w:proofErr w:type="spellEnd"/>
      <w:r w:rsidRPr="00FC1119">
        <w:rPr>
          <w:rFonts w:ascii="Times New Roman" w:hAnsi="Times New Roman" w:cs="Times New Roman"/>
          <w:lang w:val="en-US"/>
        </w:rPr>
        <w:t xml:space="preserve">) (TITLE-ABS-KEY(transplant) OR TITLE-ABS-KEY(donor) OR TITLE-ABS-KEY(organ) AND TITLE-ABS-KEY(nurse) OR TITLE-ABS-KEY(nursing) OR TITLE-ABS-KEY(transplant AND nurse) AND TITLE-ABS-KEY(coordination) OR TITLE-ABS-KEY(organ AND procurement) AND TITLE-ABS-KEY(outcome) OR TITLE-ABS-KEY(complication) OR TITLE-ABS-KEY(survival) OR TITLE-ABS-KEY(immunosuppression) OR TITLE-ABS-KEY(gender)) </w:t>
      </w:r>
    </w:p>
    <w:p w14:paraId="51ACA2F2" w14:textId="226AFB22"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RESULTS: </w:t>
      </w:r>
      <w:r w:rsidRPr="004A18FB">
        <w:rPr>
          <w:rFonts w:ascii="Times New Roman" w:hAnsi="Times New Roman" w:cs="Times New Roman"/>
          <w:b/>
          <w:bCs/>
          <w:lang w:val="en-US"/>
        </w:rPr>
        <w:t xml:space="preserve">211 </w:t>
      </w:r>
    </w:p>
    <w:p w14:paraId="1E2C76E5" w14:textId="77777777" w:rsidR="00A66E2A" w:rsidRPr="00FC1119" w:rsidRDefault="00A66E2A" w:rsidP="00A66E2A">
      <w:pPr>
        <w:spacing w:line="480" w:lineRule="auto"/>
        <w:jc w:val="both"/>
        <w:rPr>
          <w:rFonts w:ascii="Times New Roman" w:hAnsi="Times New Roman" w:cs="Times New Roman"/>
          <w:lang w:val="en-US"/>
        </w:rPr>
      </w:pPr>
    </w:p>
    <w:p w14:paraId="14330744" w14:textId="77777777" w:rsidR="00A66E2A" w:rsidRPr="00FC1119" w:rsidRDefault="00A66E2A" w:rsidP="00A66E2A">
      <w:pPr>
        <w:pStyle w:val="Paragrafoelenco"/>
        <w:numPr>
          <w:ilvl w:val="1"/>
          <w:numId w:val="1"/>
        </w:numPr>
        <w:spacing w:line="480" w:lineRule="auto"/>
        <w:jc w:val="both"/>
        <w:rPr>
          <w:rFonts w:ascii="Times New Roman" w:hAnsi="Times New Roman" w:cs="Times New Roman"/>
          <w:b/>
          <w:bCs/>
          <w:lang w:val="en-US"/>
        </w:rPr>
      </w:pPr>
      <w:r w:rsidRPr="00FC1119">
        <w:rPr>
          <w:rFonts w:ascii="Times New Roman" w:hAnsi="Times New Roman" w:cs="Times New Roman"/>
          <w:b/>
          <w:bCs/>
          <w:lang w:val="en-US"/>
        </w:rPr>
        <w:t xml:space="preserve">COCHRANE </w:t>
      </w:r>
    </w:p>
    <w:p w14:paraId="06A749E5"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lastRenderedPageBreak/>
        <w:t xml:space="preserve">(transplantation OR organ transplantation OR stem cell transplant OR organ donor OR organ procurement) AND  (nurse OR nurse coordinator OR transplant nurse OR advanced practice nurse OR SN-OD OR specialist nurse)  AND  (coordination OR transplant coordination OR nursing role OR nursing care OR organ procurement organization)  AND  (outcome OR complication OR graft survival OR patient survival OR immunosuppress OR graft rejection OR mortality OR gender)” FILTRI: - - Publication date: 1954 to 21/05/2025 Document type: Cochrane Reviews, Cochrane Protocols, Trials, Editorials, Special Collections </w:t>
      </w:r>
    </w:p>
    <w:p w14:paraId="27BCAF09" w14:textId="77777777" w:rsidR="00A66E2A"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RESULTS: </w:t>
      </w:r>
      <w:r w:rsidRPr="004A18FB">
        <w:rPr>
          <w:rFonts w:ascii="Times New Roman" w:hAnsi="Times New Roman" w:cs="Times New Roman"/>
          <w:b/>
          <w:bCs/>
          <w:lang w:val="en-US"/>
        </w:rPr>
        <w:t>84</w:t>
      </w:r>
      <w:r w:rsidRPr="00FC1119">
        <w:rPr>
          <w:rFonts w:ascii="Times New Roman" w:hAnsi="Times New Roman" w:cs="Times New Roman"/>
          <w:lang w:val="en-US"/>
        </w:rPr>
        <w:t xml:space="preserve"> </w:t>
      </w:r>
    </w:p>
    <w:p w14:paraId="4550A83F" w14:textId="77777777" w:rsidR="00FC1119" w:rsidRPr="00FC1119" w:rsidRDefault="00FC1119" w:rsidP="00A66E2A">
      <w:pPr>
        <w:spacing w:line="480" w:lineRule="auto"/>
        <w:jc w:val="both"/>
        <w:rPr>
          <w:rFonts w:ascii="Times New Roman" w:hAnsi="Times New Roman" w:cs="Times New Roman"/>
          <w:lang w:val="en-US"/>
        </w:rPr>
      </w:pPr>
    </w:p>
    <w:p w14:paraId="6793DFD3" w14:textId="77777777" w:rsidR="00FC1119" w:rsidRPr="00FC1119" w:rsidRDefault="00FC1119" w:rsidP="00FC1119">
      <w:pPr>
        <w:spacing w:line="480" w:lineRule="auto"/>
        <w:ind w:firstLine="708"/>
        <w:jc w:val="both"/>
        <w:rPr>
          <w:rFonts w:ascii="Times New Roman" w:hAnsi="Times New Roman" w:cs="Times New Roman"/>
          <w:b/>
          <w:bCs/>
          <w:lang w:val="en-US"/>
        </w:rPr>
      </w:pPr>
      <w:r w:rsidRPr="00FC1119">
        <w:rPr>
          <w:rFonts w:ascii="Times New Roman" w:hAnsi="Times New Roman" w:cs="Times New Roman"/>
          <w:b/>
          <w:bCs/>
          <w:lang w:val="en-US"/>
        </w:rPr>
        <w:t xml:space="preserve">1.6 </w:t>
      </w:r>
      <w:r w:rsidR="00A66E2A" w:rsidRPr="00FC1119">
        <w:rPr>
          <w:rFonts w:ascii="Times New Roman" w:hAnsi="Times New Roman" w:cs="Times New Roman"/>
          <w:b/>
          <w:bCs/>
          <w:lang w:val="en-US"/>
        </w:rPr>
        <w:t xml:space="preserve">CINAHL </w:t>
      </w:r>
    </w:p>
    <w:p w14:paraId="12D1CB08" w14:textId="77777777" w:rsidR="00FC1119"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 xml:space="preserve">(transplantation OR organ transplantation OR stem cell transplant OR organ donor OR organ procurement) AND (nurse OR nurse coordinator OR transplant nurse OR advanced practice nurse OR SN-OD OR specialist nurse) AND (coordination OR transplant coordination OR nursing role OR nursing care OR organ procurement organization) AND (outcome OR complication OR graft survival OR patient survival OR immunosuppress OR graft rejection OR mortality OR gender) </w:t>
      </w:r>
    </w:p>
    <w:p w14:paraId="5E5B4796" w14:textId="77777777" w:rsidR="00FC1119"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F</w:t>
      </w:r>
      <w:r w:rsidR="00FC1119" w:rsidRPr="00FC1119">
        <w:rPr>
          <w:rFonts w:ascii="Times New Roman" w:hAnsi="Times New Roman" w:cs="Times New Roman"/>
          <w:lang w:val="en-US"/>
        </w:rPr>
        <w:t>ILTERS</w:t>
      </w:r>
      <w:r w:rsidRPr="00FC1119">
        <w:rPr>
          <w:rFonts w:ascii="Times New Roman" w:hAnsi="Times New Roman" w:cs="Times New Roman"/>
          <w:lang w:val="en-US"/>
        </w:rPr>
        <w:t xml:space="preserve">: - - Date: 01/01/1954 – 21/05/2025 </w:t>
      </w:r>
    </w:p>
    <w:p w14:paraId="2A5410D5" w14:textId="4D90887B" w:rsidR="00FC1119" w:rsidRPr="00FC1119" w:rsidRDefault="00A66E2A" w:rsidP="00A66E2A">
      <w:pPr>
        <w:spacing w:line="480" w:lineRule="auto"/>
        <w:jc w:val="both"/>
        <w:rPr>
          <w:rFonts w:ascii="Times New Roman" w:hAnsi="Times New Roman" w:cs="Times New Roman"/>
          <w:lang w:val="en-US"/>
        </w:rPr>
      </w:pPr>
      <w:r w:rsidRPr="00FC1119">
        <w:rPr>
          <w:rFonts w:ascii="Times New Roman" w:hAnsi="Times New Roman" w:cs="Times New Roman"/>
          <w:lang w:val="en-US"/>
        </w:rPr>
        <w:t>L</w:t>
      </w:r>
      <w:r w:rsidR="00FC1119" w:rsidRPr="00FC1119">
        <w:rPr>
          <w:rFonts w:ascii="Times New Roman" w:hAnsi="Times New Roman" w:cs="Times New Roman"/>
          <w:lang w:val="en-US"/>
        </w:rPr>
        <w:t>ANGUAGES</w:t>
      </w:r>
      <w:r w:rsidRPr="00FC1119">
        <w:rPr>
          <w:rFonts w:ascii="Times New Roman" w:hAnsi="Times New Roman" w:cs="Times New Roman"/>
          <w:lang w:val="en-US"/>
        </w:rPr>
        <w:t xml:space="preserve">: Dutch, English, French, German, Italian, Spanish </w:t>
      </w:r>
    </w:p>
    <w:p w14:paraId="7ACC7F15" w14:textId="009DF7E2" w:rsidR="00A66E2A" w:rsidRPr="00FC1119" w:rsidRDefault="00A66E2A" w:rsidP="00A66E2A">
      <w:pPr>
        <w:spacing w:line="480" w:lineRule="auto"/>
        <w:jc w:val="both"/>
        <w:rPr>
          <w:rFonts w:ascii="Times New Roman" w:hAnsi="Times New Roman" w:cs="Times New Roman"/>
          <w:b/>
          <w:bCs/>
          <w:lang w:val="en-US"/>
        </w:rPr>
      </w:pPr>
      <w:r w:rsidRPr="00FC1119">
        <w:rPr>
          <w:rFonts w:ascii="Times New Roman" w:hAnsi="Times New Roman" w:cs="Times New Roman"/>
          <w:lang w:val="en-US"/>
        </w:rPr>
        <w:t>R</w:t>
      </w:r>
      <w:r w:rsidR="00FC1119" w:rsidRPr="00FC1119">
        <w:rPr>
          <w:rFonts w:ascii="Times New Roman" w:hAnsi="Times New Roman" w:cs="Times New Roman"/>
          <w:lang w:val="en-US"/>
        </w:rPr>
        <w:t>ESULTS</w:t>
      </w:r>
      <w:r w:rsidRPr="00FC1119">
        <w:rPr>
          <w:rFonts w:ascii="Times New Roman" w:hAnsi="Times New Roman" w:cs="Times New Roman"/>
          <w:lang w:val="en-US"/>
        </w:rPr>
        <w:t xml:space="preserve">: </w:t>
      </w:r>
      <w:r w:rsidRPr="004A18FB">
        <w:rPr>
          <w:rFonts w:ascii="Times New Roman" w:hAnsi="Times New Roman" w:cs="Times New Roman"/>
          <w:b/>
          <w:bCs/>
          <w:lang w:val="en-US"/>
        </w:rPr>
        <w:t>281</w:t>
      </w:r>
    </w:p>
    <w:sectPr w:rsidR="00A66E2A" w:rsidRPr="00FC11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E2599"/>
    <w:multiLevelType w:val="multilevel"/>
    <w:tmpl w:val="045813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426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2A"/>
    <w:rsid w:val="00175EDE"/>
    <w:rsid w:val="004A18FB"/>
    <w:rsid w:val="00983149"/>
    <w:rsid w:val="00A66E2A"/>
    <w:rsid w:val="00DF5738"/>
    <w:rsid w:val="00EE7763"/>
    <w:rsid w:val="00F17828"/>
    <w:rsid w:val="00FC1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41F20CD"/>
  <w15:chartTrackingRefBased/>
  <w15:docId w15:val="{09246431-597D-A94C-BC4C-B746213F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66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6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6E2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6E2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6E2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6E2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6E2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6E2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6E2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6E2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6E2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6E2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6E2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6E2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6E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6E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6E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6E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6E2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6E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6E2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6E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6E2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6E2A"/>
    <w:rPr>
      <w:i/>
      <w:iCs/>
      <w:color w:val="404040" w:themeColor="text1" w:themeTint="BF"/>
    </w:rPr>
  </w:style>
  <w:style w:type="paragraph" w:styleId="Paragrafoelenco">
    <w:name w:val="List Paragraph"/>
    <w:basedOn w:val="Normale"/>
    <w:uiPriority w:val="34"/>
    <w:qFormat/>
    <w:rsid w:val="00A66E2A"/>
    <w:pPr>
      <w:ind w:left="720"/>
      <w:contextualSpacing/>
    </w:pPr>
  </w:style>
  <w:style w:type="character" w:styleId="Enfasiintensa">
    <w:name w:val="Intense Emphasis"/>
    <w:basedOn w:val="Carpredefinitoparagrafo"/>
    <w:uiPriority w:val="21"/>
    <w:qFormat/>
    <w:rsid w:val="00A66E2A"/>
    <w:rPr>
      <w:i/>
      <w:iCs/>
      <w:color w:val="0F4761" w:themeColor="accent1" w:themeShade="BF"/>
    </w:rPr>
  </w:style>
  <w:style w:type="paragraph" w:styleId="Citazioneintensa">
    <w:name w:val="Intense Quote"/>
    <w:basedOn w:val="Normale"/>
    <w:next w:val="Normale"/>
    <w:link w:val="CitazioneintensaCarattere"/>
    <w:uiPriority w:val="30"/>
    <w:qFormat/>
    <w:rsid w:val="00A66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6E2A"/>
    <w:rPr>
      <w:i/>
      <w:iCs/>
      <w:color w:val="0F4761" w:themeColor="accent1" w:themeShade="BF"/>
    </w:rPr>
  </w:style>
  <w:style w:type="character" w:styleId="Riferimentointenso">
    <w:name w:val="Intense Reference"/>
    <w:basedOn w:val="Carpredefinitoparagrafo"/>
    <w:uiPriority w:val="32"/>
    <w:qFormat/>
    <w:rsid w:val="00A66E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628</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De Simone</dc:creator>
  <cp:keywords/>
  <dc:description/>
  <cp:lastModifiedBy>Paolo De Simone</cp:lastModifiedBy>
  <cp:revision>2</cp:revision>
  <dcterms:created xsi:type="dcterms:W3CDTF">2026-05-23T05:57:00Z</dcterms:created>
  <dcterms:modified xsi:type="dcterms:W3CDTF">2026-06-01T07:15:00Z</dcterms:modified>
</cp:coreProperties>
</file>