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214D55" w14:textId="0BC62CC7" w:rsidR="00171DAC" w:rsidRDefault="00771694">
      <w:pPr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4CB092B4" wp14:editId="57831706">
            <wp:extent cx="5274181" cy="4916031"/>
            <wp:effectExtent l="0" t="0" r="3175" b="0"/>
            <wp:docPr id="1821177224" name="图形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177224" name="图形 1821177224"/>
                    <pic:cNvPicPr/>
                  </pic:nvPicPr>
                  <pic:blipFill rotWithShape="1"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 t="3640" b="30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6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A08382" w14:textId="1DA70F5D" w:rsidR="00171DAC" w:rsidRDefault="00000000">
      <w:pPr>
        <w:spacing w:line="240" w:lineRule="auto"/>
        <w:rPr>
          <w:rFonts w:eastAsiaTheme="minorEastAsia" w:hint="eastAsia"/>
        </w:rPr>
      </w:pPr>
      <w:r w:rsidRPr="008B4E5B">
        <w:rPr>
          <w:rFonts w:eastAsiaTheme="minorEastAsia"/>
          <w:b/>
          <w:bCs/>
        </w:rPr>
        <w:t>Fig. S1</w:t>
      </w:r>
      <w:r w:rsidRPr="008B4E5B">
        <w:rPr>
          <w:rFonts w:eastAsiaTheme="minorEastAsia" w:hint="eastAsia"/>
          <w:b/>
          <w:bCs/>
        </w:rPr>
        <w:t xml:space="preserve"> </w:t>
      </w:r>
      <w:r w:rsidRPr="008B4E5B">
        <w:rPr>
          <w:rFonts w:eastAsiaTheme="minorEastAsia"/>
          <w:b/>
          <w:bCs/>
        </w:rPr>
        <w:t xml:space="preserve">| </w:t>
      </w:r>
      <w:r w:rsidR="00DD0DB5">
        <w:rPr>
          <w:rFonts w:eastAsiaTheme="minorEastAsia" w:hint="eastAsia"/>
          <w:b/>
          <w:bCs/>
        </w:rPr>
        <w:t>Face-to-scalp mapping</w:t>
      </w:r>
      <w:r w:rsidRPr="008B4E5B">
        <w:rPr>
          <w:rFonts w:eastAsiaTheme="minorEastAsia"/>
          <w:b/>
          <w:bCs/>
        </w:rPr>
        <w:t>.</w:t>
      </w:r>
      <w:r w:rsidRPr="008B4E5B">
        <w:rPr>
          <w:rFonts w:eastAsiaTheme="minorEastAsia" w:hint="eastAsia"/>
          <w:b/>
          <w:bCs/>
        </w:rPr>
        <w:t xml:space="preserve"> </w:t>
      </w:r>
      <w:r w:rsidRPr="008B4E5B">
        <w:rPr>
          <w:rFonts w:eastAsiaTheme="minorEastAsia"/>
          <w:b/>
          <w:bCs/>
        </w:rPr>
        <w:t>a.</w:t>
      </w:r>
      <w:r w:rsidR="008B4E5B">
        <w:rPr>
          <w:rFonts w:eastAsiaTheme="minorEastAsia" w:hint="eastAsia"/>
        </w:rPr>
        <w:t xml:space="preserve"> </w:t>
      </w:r>
      <w:r w:rsidR="004B7A20" w:rsidRPr="004B7A20">
        <w:rPr>
          <w:rFonts w:eastAsiaTheme="minorEastAsia"/>
        </w:rPr>
        <w:t xml:space="preserve">The VAE for </w:t>
      </w:r>
      <w:r w:rsidR="004B7A20">
        <w:rPr>
          <w:rFonts w:eastAsiaTheme="minorEastAsia" w:hint="eastAsia"/>
        </w:rPr>
        <w:t>e</w:t>
      </w:r>
      <w:r w:rsidR="004B7A20" w:rsidRPr="004B7A20">
        <w:rPr>
          <w:rFonts w:eastAsiaTheme="minorEastAsia"/>
        </w:rPr>
        <w:t xml:space="preserve">xtracting </w:t>
      </w:r>
      <w:r w:rsidR="004B7A20">
        <w:rPr>
          <w:rFonts w:eastAsiaTheme="minorEastAsia" w:hint="eastAsia"/>
        </w:rPr>
        <w:t>t</w:t>
      </w:r>
      <w:r w:rsidR="004B7A20" w:rsidRPr="004B7A20">
        <w:rPr>
          <w:rFonts w:eastAsiaTheme="minorEastAsia"/>
        </w:rPr>
        <w:t xml:space="preserve">opological </w:t>
      </w:r>
      <w:r w:rsidR="004B7A20">
        <w:rPr>
          <w:rFonts w:eastAsiaTheme="minorEastAsia" w:hint="eastAsia"/>
        </w:rPr>
        <w:t>l</w:t>
      </w:r>
      <w:r w:rsidR="004B7A20" w:rsidRPr="004B7A20">
        <w:rPr>
          <w:rFonts w:eastAsiaTheme="minorEastAsia"/>
        </w:rPr>
        <w:t xml:space="preserve">atent </w:t>
      </w:r>
      <w:r w:rsidR="004B7A20">
        <w:rPr>
          <w:rFonts w:eastAsiaTheme="minorEastAsia" w:hint="eastAsia"/>
        </w:rPr>
        <w:t>r</w:t>
      </w:r>
      <w:r w:rsidR="004B7A20" w:rsidRPr="004B7A20">
        <w:rPr>
          <w:rFonts w:eastAsiaTheme="minorEastAsia"/>
        </w:rPr>
        <w:t xml:space="preserve">epresentations of the </w:t>
      </w:r>
      <w:r w:rsidR="004B7A20">
        <w:rPr>
          <w:rFonts w:eastAsiaTheme="minorEastAsia" w:hint="eastAsia"/>
        </w:rPr>
        <w:t>c</w:t>
      </w:r>
      <w:r w:rsidR="004B7A20" w:rsidRPr="004B7A20">
        <w:rPr>
          <w:rFonts w:eastAsiaTheme="minorEastAsia"/>
        </w:rPr>
        <w:t xml:space="preserve">ranial </w:t>
      </w:r>
      <w:r w:rsidR="004B7A20">
        <w:rPr>
          <w:rFonts w:eastAsiaTheme="minorEastAsia" w:hint="eastAsia"/>
        </w:rPr>
        <w:t>s</w:t>
      </w:r>
      <w:r w:rsidR="004B7A20" w:rsidRPr="004B7A20">
        <w:rPr>
          <w:rFonts w:eastAsiaTheme="minorEastAsia"/>
        </w:rPr>
        <w:t>urface</w:t>
      </w:r>
      <w:r w:rsidR="008B4E5B">
        <w:rPr>
          <w:rFonts w:eastAsiaTheme="minorEastAsia" w:hint="eastAsia"/>
        </w:rPr>
        <w:t>.</w:t>
      </w:r>
      <w:r w:rsidR="002A5584" w:rsidRPr="002A5584">
        <w:t xml:space="preserve"> </w:t>
      </w:r>
      <w:r w:rsidR="002A5584" w:rsidRPr="002A5584">
        <w:rPr>
          <w:rFonts w:eastAsiaTheme="minorEastAsia"/>
        </w:rPr>
        <w:t xml:space="preserve">Subtract the facial surface latent tensor </w:t>
      </w:r>
      <m:oMath>
        <m:r>
          <w:rPr>
            <w:rFonts w:ascii="Cambria Math" w:eastAsiaTheme="minorEastAsia" w:hAnsi="Cambria Math"/>
          </w:rPr>
          <m:t>X</m:t>
        </m:r>
        <m:r>
          <w:rPr>
            <w:rFonts w:ascii="Cambria Math" w:eastAsiaTheme="minorEastAsia" w:hAnsi="Cambria Math"/>
          </w:rPr>
          <m:t>∈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/>
              </w:rPr>
              <m:t>R</m:t>
            </m:r>
          </m:e>
          <m:sup>
            <m:r>
              <w:rPr>
                <w:rFonts w:ascii="Cambria Math" w:eastAsiaTheme="minorEastAsia" w:hAnsi="Cambria Math"/>
              </w:rPr>
              <m:t>32×4096</m:t>
            </m:r>
          </m:sup>
        </m:sSup>
      </m:oMath>
      <w:r w:rsidR="002A5584">
        <w:rPr>
          <w:rFonts w:eastAsiaTheme="minorEastAsia" w:hint="eastAsia"/>
        </w:rPr>
        <w:t xml:space="preserve"> </w:t>
      </w:r>
      <w:r w:rsidR="002A5584" w:rsidRPr="002A5584">
        <w:rPr>
          <w:rFonts w:eastAsiaTheme="minorEastAsia"/>
        </w:rPr>
        <w:t xml:space="preserve">from the complete cranial surface latent tensor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'</m:t>
            </m:r>
          </m:sup>
        </m:sSup>
        <m:r>
          <w:rPr>
            <w:rFonts w:ascii="Cambria Math" w:eastAsiaTheme="minorEastAsia" w:hAnsi="Cambria Math"/>
          </w:rPr>
          <m:t>∈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/>
              </w:rPr>
              <m:t>R</m:t>
            </m:r>
          </m:e>
          <m:sup>
            <m:r>
              <w:rPr>
                <w:rFonts w:ascii="Cambria Math" w:eastAsiaTheme="minorEastAsia" w:hAnsi="Cambria Math"/>
              </w:rPr>
              <m:t>32×4096</m:t>
            </m:r>
          </m:sup>
        </m:sSup>
      </m:oMath>
      <w:r w:rsidR="002A5584" w:rsidRPr="002A5584">
        <w:rPr>
          <w:rFonts w:eastAsiaTheme="minorEastAsia"/>
        </w:rPr>
        <w:t xml:space="preserve"> to obtain the residual cranial surface latent tensor </w:t>
      </w:r>
      <m:oMath>
        <m:r>
          <w:rPr>
            <w:rFonts w:ascii="Cambria Math" w:eastAsiaTheme="minorEastAsia" w:hAnsi="Cambria Math"/>
          </w:rPr>
          <m:t>Y</m:t>
        </m:r>
        <m:r>
          <w:rPr>
            <w:rFonts w:ascii="Cambria Math" w:eastAsiaTheme="minorEastAsia" w:hAnsi="Cambria Math"/>
          </w:rPr>
          <m:t>∈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/>
              </w:rPr>
              <m:t>R</m:t>
            </m:r>
          </m:e>
          <m:sup>
            <m:r>
              <w:rPr>
                <w:rFonts w:ascii="Cambria Math" w:eastAsiaTheme="minorEastAsia" w:hAnsi="Cambria Math"/>
              </w:rPr>
              <m:t>32×4096</m:t>
            </m:r>
          </m:sup>
        </m:sSup>
      </m:oMath>
      <w:r w:rsidR="002A5584" w:rsidRPr="002A5584">
        <w:rPr>
          <w:rFonts w:eastAsiaTheme="minorEastAsia"/>
        </w:rPr>
        <w:t>.</w:t>
      </w:r>
      <w:r w:rsidR="008B4E5B">
        <w:rPr>
          <w:rFonts w:eastAsiaTheme="minorEastAsia" w:hint="eastAsia"/>
        </w:rPr>
        <w:t xml:space="preserve"> </w:t>
      </w:r>
      <w:bookmarkStart w:id="0" w:name="OLE_LINK51"/>
      <w:r w:rsidR="008B4E5B" w:rsidRPr="002E4240">
        <w:rPr>
          <w:rFonts w:eastAsiaTheme="minorEastAsia" w:hint="eastAsia"/>
          <w:b/>
          <w:bCs/>
        </w:rPr>
        <w:t>b.</w:t>
      </w:r>
      <w:r w:rsidR="002E4240">
        <w:rPr>
          <w:rFonts w:eastAsiaTheme="minorEastAsia" w:hint="eastAsia"/>
        </w:rPr>
        <w:t xml:space="preserve"> </w:t>
      </w:r>
      <w:r w:rsidR="00380584" w:rsidRPr="00380584">
        <w:rPr>
          <w:rFonts w:eastAsiaTheme="minorEastAsia"/>
        </w:rPr>
        <w:t>C</w:t>
      </w:r>
      <w:bookmarkEnd w:id="0"/>
      <w:r w:rsidR="00380584" w:rsidRPr="00380584">
        <w:rPr>
          <w:rFonts w:eastAsiaTheme="minorEastAsia"/>
        </w:rPr>
        <w:t xml:space="preserve">osine similarity between the latent tensors </w:t>
      </w:r>
      <m:oMath>
        <m:r>
          <w:rPr>
            <w:rFonts w:ascii="Cambria Math" w:eastAsiaTheme="minorEastAsia" w:hAnsi="Cambria Math"/>
          </w:rPr>
          <m:t>X</m:t>
        </m:r>
      </m:oMath>
      <w:r w:rsidR="00380584" w:rsidRPr="00380584">
        <w:rPr>
          <w:rFonts w:eastAsiaTheme="minorEastAsia"/>
        </w:rPr>
        <w:t xml:space="preserve"> and </w:t>
      </w:r>
      <w:bookmarkStart w:id="1" w:name="OLE_LINK52"/>
      <m:oMath>
        <m:r>
          <w:rPr>
            <w:rFonts w:ascii="Cambria Math" w:eastAsiaTheme="minorEastAsia" w:hAnsi="Cambria Math"/>
          </w:rPr>
          <m:t>Y</m:t>
        </m:r>
      </m:oMath>
      <w:bookmarkEnd w:id="1"/>
      <w:r w:rsidR="00380584" w:rsidRPr="00380584">
        <w:rPr>
          <w:rFonts w:eastAsiaTheme="minorEastAsia"/>
        </w:rPr>
        <w:t xml:space="preserve">, computed after flattening and reducing their dimensionality to 300 via </w:t>
      </w:r>
      <w:r w:rsidR="00380584">
        <w:rPr>
          <w:rFonts w:eastAsiaTheme="minorEastAsia" w:hint="eastAsia"/>
        </w:rPr>
        <w:t>p</w:t>
      </w:r>
      <w:r w:rsidR="00380584" w:rsidRPr="00380584">
        <w:rPr>
          <w:rFonts w:eastAsiaTheme="minorEastAsia"/>
        </w:rPr>
        <w:t xml:space="preserve">rincipal </w:t>
      </w:r>
      <w:r w:rsidR="00380584">
        <w:rPr>
          <w:rFonts w:eastAsiaTheme="minorEastAsia" w:hint="eastAsia"/>
        </w:rPr>
        <w:t>c</w:t>
      </w:r>
      <w:r w:rsidR="00380584" w:rsidRPr="00380584">
        <w:rPr>
          <w:rFonts w:eastAsiaTheme="minorEastAsia"/>
        </w:rPr>
        <w:t xml:space="preserve">omponent </w:t>
      </w:r>
      <w:r w:rsidR="00380584">
        <w:rPr>
          <w:rFonts w:eastAsiaTheme="minorEastAsia" w:hint="eastAsia"/>
        </w:rPr>
        <w:t>a</w:t>
      </w:r>
      <w:r w:rsidR="00380584" w:rsidRPr="00380584">
        <w:rPr>
          <w:rFonts w:eastAsiaTheme="minorEastAsia"/>
        </w:rPr>
        <w:t>nalysis (PCA</w:t>
      </w:r>
      <w:r w:rsidR="00380584">
        <w:rPr>
          <w:rFonts w:eastAsiaTheme="minorEastAsia" w:hint="eastAsia"/>
        </w:rPr>
        <w:t>)</w:t>
      </w:r>
      <w:r w:rsidR="002E4240" w:rsidRPr="002E4240">
        <w:rPr>
          <w:rFonts w:eastAsiaTheme="minorEastAsia"/>
        </w:rPr>
        <w:t>.</w:t>
      </w:r>
      <w:r w:rsidR="0047773D" w:rsidRPr="0047773D">
        <w:t xml:space="preserve"> </w:t>
      </w:r>
      <w:r w:rsidR="0047773D" w:rsidRPr="0047773D">
        <w:rPr>
          <w:rFonts w:eastAsiaTheme="minorEastAsia"/>
        </w:rPr>
        <w:t>The average cosine similarity for paired samples is 0.75, while that for unpaired samples is -0.0053.</w:t>
      </w:r>
      <w:r w:rsidR="0047773D" w:rsidRPr="0047773D">
        <w:t xml:space="preserve"> </w:t>
      </w:r>
      <w:r w:rsidR="0047773D" w:rsidRPr="0047773D">
        <w:rPr>
          <w:rFonts w:eastAsiaTheme="minorEastAsia"/>
        </w:rPr>
        <w:t>The similarity between paired samples is significantly higher than that between un</w:t>
      </w:r>
      <w:r w:rsidR="0047773D" w:rsidRPr="0047773D">
        <w:rPr>
          <w:rFonts w:eastAsiaTheme="minorEastAsia"/>
        </w:rPr>
        <w:t xml:space="preserve"> </w:t>
      </w:r>
      <w:r w:rsidR="0047773D" w:rsidRPr="0047773D">
        <w:rPr>
          <w:rFonts w:eastAsiaTheme="minorEastAsia"/>
        </w:rPr>
        <w:t>paired samples</w:t>
      </w:r>
      <w:r w:rsidR="0047773D">
        <w:rPr>
          <w:rFonts w:eastAsiaTheme="minorEastAsia" w:hint="eastAsia"/>
        </w:rPr>
        <w:t xml:space="preserve"> (</w:t>
      </w:r>
      <w:r w:rsidR="0047773D" w:rsidRPr="0047773D">
        <w:rPr>
          <w:rFonts w:eastAsiaTheme="minorEastAsia"/>
          <w:i/>
          <w:iCs/>
        </w:rPr>
        <w:t>p</w:t>
      </w:r>
      <w:r w:rsidR="0047773D" w:rsidRPr="0047773D">
        <w:rPr>
          <w:rFonts w:eastAsiaTheme="minorEastAsia"/>
        </w:rPr>
        <w:t>&lt;0.0001</w:t>
      </w:r>
      <w:r w:rsidR="0047773D">
        <w:rPr>
          <w:rFonts w:eastAsiaTheme="minorEastAsia" w:hint="eastAsia"/>
        </w:rPr>
        <w:t>)</w:t>
      </w:r>
      <w:r w:rsidR="0047773D" w:rsidRPr="0047773D">
        <w:rPr>
          <w:rFonts w:eastAsiaTheme="minorEastAsia"/>
        </w:rPr>
        <w:t>.</w:t>
      </w:r>
      <w:r w:rsidR="00380584">
        <w:rPr>
          <w:rFonts w:eastAsiaTheme="minorEastAsia" w:hint="eastAsia"/>
        </w:rPr>
        <w:t xml:space="preserve"> </w:t>
      </w:r>
      <w:r w:rsidR="0047773D" w:rsidRPr="0047773D">
        <w:rPr>
          <w:rFonts w:eastAsiaTheme="minorEastAsia"/>
        </w:rPr>
        <w:t>The p-value is obtained using</w:t>
      </w:r>
      <w:r w:rsidR="0047773D" w:rsidRPr="0047773D">
        <w:rPr>
          <w:rFonts w:eastAsiaTheme="minorEastAsia"/>
        </w:rPr>
        <w:t xml:space="preserve"> </w:t>
      </w:r>
      <w:r w:rsidR="0047773D">
        <w:rPr>
          <w:rFonts w:eastAsiaTheme="minorEastAsia" w:hint="eastAsia"/>
        </w:rPr>
        <w:t xml:space="preserve">t-test. </w:t>
      </w:r>
      <w:r w:rsidR="00452908">
        <w:rPr>
          <w:rFonts w:eastAsiaTheme="minorEastAsia" w:hint="eastAsia"/>
        </w:rPr>
        <w:t>(n=500)</w:t>
      </w:r>
      <w:r w:rsidR="00771694">
        <w:rPr>
          <w:rFonts w:eastAsiaTheme="minorEastAsia" w:hint="eastAsia"/>
        </w:rPr>
        <w:t xml:space="preserve"> </w:t>
      </w:r>
      <w:r w:rsidR="00380584">
        <w:rPr>
          <w:rFonts w:eastAsiaTheme="minorEastAsia" w:hint="eastAsia"/>
          <w:b/>
          <w:bCs/>
        </w:rPr>
        <w:t>c</w:t>
      </w:r>
      <w:r w:rsidR="00380584" w:rsidRPr="002E4240">
        <w:rPr>
          <w:rFonts w:eastAsiaTheme="minorEastAsia" w:hint="eastAsia"/>
          <w:b/>
          <w:bCs/>
        </w:rPr>
        <w:t>.</w:t>
      </w:r>
      <w:r w:rsidR="00380584">
        <w:rPr>
          <w:rFonts w:eastAsiaTheme="minorEastAsia" w:hint="eastAsia"/>
        </w:rPr>
        <w:t xml:space="preserve"> </w:t>
      </w:r>
      <w:r w:rsidR="00452908" w:rsidRPr="00452908">
        <w:rPr>
          <w:rFonts w:eastAsiaTheme="minorEastAsia"/>
        </w:rPr>
        <w:t>Cross-validation prediction results of the Partial Least Squares (PLS) regression.</w:t>
      </w:r>
      <w:r w:rsidR="00452908" w:rsidRPr="00452908">
        <w:t xml:space="preserve"> </w:t>
      </w:r>
      <w:r w:rsidR="00452908" w:rsidRPr="00452908">
        <w:rPr>
          <w:rFonts w:eastAsiaTheme="minorEastAsia"/>
        </w:rPr>
        <w:t>The model integrates PCA-based pre-reduction (to 300 dimensions) and PLS regression (with 50 components), with all prediction metrics evaluated via 5-fold cross-validation on unseen test sets.</w:t>
      </w:r>
      <w:r w:rsidR="00771694">
        <w:rPr>
          <w:rFonts w:eastAsiaTheme="minorEastAsia" w:hint="eastAsia"/>
        </w:rPr>
        <w:t xml:space="preserve"> </w:t>
      </w:r>
      <w:r w:rsidR="00771694">
        <w:rPr>
          <w:rFonts w:eastAsiaTheme="minorEastAsia" w:hint="eastAsia"/>
        </w:rPr>
        <w:t>(n=500)</w:t>
      </w:r>
      <w:r w:rsidR="00771694" w:rsidRPr="00771694">
        <w:rPr>
          <w:rFonts w:eastAsiaTheme="minorEastAsia" w:hint="eastAsia"/>
          <w:b/>
          <w:bCs/>
        </w:rPr>
        <w:t xml:space="preserve"> </w:t>
      </w:r>
      <w:r w:rsidR="00771694">
        <w:rPr>
          <w:rFonts w:eastAsiaTheme="minorEastAsia" w:hint="eastAsia"/>
          <w:b/>
          <w:bCs/>
        </w:rPr>
        <w:t>d</w:t>
      </w:r>
      <w:r w:rsidR="00771694" w:rsidRPr="002E4240">
        <w:rPr>
          <w:rFonts w:eastAsiaTheme="minorEastAsia" w:hint="eastAsia"/>
          <w:b/>
          <w:bCs/>
        </w:rPr>
        <w:t>.</w:t>
      </w:r>
      <w:r w:rsidR="00771694">
        <w:rPr>
          <w:rFonts w:eastAsiaTheme="minorEastAsia" w:hint="eastAsia"/>
        </w:rPr>
        <w:t xml:space="preserve"> </w:t>
      </w:r>
      <w:r w:rsidR="00771694" w:rsidRPr="00771694">
        <w:rPr>
          <w:rFonts w:eastAsiaTheme="minorEastAsia"/>
        </w:rPr>
        <w:t>Representational similarity analysis via Centered Kernel Alignment (CKA). The heatmaps display the normalized inter-sample similarity matrice</w:t>
      </w:r>
      <w:r w:rsidR="00771694">
        <w:rPr>
          <w:rFonts w:eastAsiaTheme="minorEastAsia" w:hint="eastAsia"/>
        </w:rPr>
        <w:t>s</w:t>
      </w:r>
      <w:r w:rsidR="00771694" w:rsidRPr="00771694">
        <w:rPr>
          <w:rFonts w:eastAsiaTheme="minorEastAsia"/>
        </w:rPr>
        <w:t xml:space="preserve"> for latent tensors </w:t>
      </w:r>
      <m:oMath>
        <m:r>
          <w:rPr>
            <w:rFonts w:ascii="Cambria Math" w:eastAsiaTheme="minorEastAsia" w:hAnsi="Cambria Math"/>
          </w:rPr>
          <m:t>X</m:t>
        </m:r>
      </m:oMath>
      <w:r w:rsidR="00771694" w:rsidRPr="00771694">
        <w:rPr>
          <w:rFonts w:eastAsiaTheme="minorEastAsia"/>
        </w:rPr>
        <w:t xml:space="preserve"> (left) and </w:t>
      </w:r>
      <m:oMath>
        <m:r>
          <w:rPr>
            <w:rFonts w:ascii="Cambria Math" w:eastAsiaTheme="minorEastAsia" w:hAnsi="Cambria Math"/>
          </w:rPr>
          <m:t>Y</m:t>
        </m:r>
      </m:oMath>
      <w:r w:rsidR="00771694" w:rsidRPr="00771694">
        <w:rPr>
          <w:rFonts w:eastAsiaTheme="minorEastAsia"/>
        </w:rPr>
        <w:t xml:space="preserve"> (middle</w:t>
      </w:r>
      <w:r w:rsidR="00771694">
        <w:rPr>
          <w:rFonts w:eastAsiaTheme="minorEastAsia" w:hint="eastAsia"/>
        </w:rPr>
        <w:t>)</w:t>
      </w:r>
      <w:r w:rsidR="00771694" w:rsidRPr="00771694">
        <w:rPr>
          <w:rFonts w:eastAsiaTheme="minorEastAsia"/>
        </w:rPr>
        <w:t>, along with their absolute alignment residuals (right). The high global CKA score of 0.71 demonstrates a strong topological isomorphism between the two high-dimensional latent spaces, indicating that the relative geometric layout of the dataset is preserved across domains.</w:t>
      </w:r>
      <w:r w:rsidR="00771694">
        <w:rPr>
          <w:rFonts w:eastAsiaTheme="minorEastAsia" w:hint="eastAsia"/>
        </w:rPr>
        <w:t xml:space="preserve"> (n=500)</w:t>
      </w:r>
    </w:p>
    <w:p w14:paraId="17EEA1EE" w14:textId="77777777" w:rsidR="00171DAC" w:rsidRDefault="00000000">
      <w:pPr>
        <w:widowControl/>
        <w:spacing w:line="240" w:lineRule="auto"/>
        <w:rPr>
          <w:rFonts w:eastAsiaTheme="minorEastAsia"/>
        </w:rPr>
      </w:pPr>
      <w:r>
        <w:rPr>
          <w:rFonts w:eastAsiaTheme="minorEastAsia"/>
        </w:rPr>
        <w:br w:type="page"/>
      </w:r>
    </w:p>
    <w:p w14:paraId="38C6F53D" w14:textId="29F228EA" w:rsidR="00171DAC" w:rsidRDefault="00DD0DB5">
      <w:pPr>
        <w:spacing w:line="240" w:lineRule="auto"/>
        <w:rPr>
          <w:rFonts w:eastAsiaTheme="minorEastAsia"/>
        </w:rPr>
      </w:pPr>
      <w:r>
        <w:rPr>
          <w:rFonts w:eastAsiaTheme="minorEastAsia"/>
          <w:noProof/>
        </w:rPr>
        <w:lastRenderedPageBreak/>
        <w:drawing>
          <wp:inline distT="0" distB="0" distL="0" distR="0" wp14:anchorId="4A1869B5" wp14:editId="59AF8720">
            <wp:extent cx="5273699" cy="3376692"/>
            <wp:effectExtent l="0" t="0" r="3175" b="0"/>
            <wp:docPr id="5270089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008969" name="图片 52700896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9" b="51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77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34D2EE" w14:textId="5CDC61E5" w:rsidR="00C912F8" w:rsidRDefault="00000000">
      <w:pPr>
        <w:spacing w:line="240" w:lineRule="auto"/>
        <w:rPr>
          <w:rFonts w:eastAsiaTheme="minorEastAsia"/>
        </w:rPr>
      </w:pPr>
      <w:r>
        <w:rPr>
          <w:rFonts w:eastAsiaTheme="minorEastAsia"/>
          <w:b/>
          <w:bCs/>
        </w:rPr>
        <w:t xml:space="preserve">Fig. </w:t>
      </w:r>
      <w:r>
        <w:rPr>
          <w:rFonts w:eastAsiaTheme="minorEastAsia" w:hint="eastAsia"/>
          <w:b/>
          <w:bCs/>
        </w:rPr>
        <w:t>S</w:t>
      </w:r>
      <w:r>
        <w:rPr>
          <w:rFonts w:eastAsiaTheme="minorEastAsia"/>
          <w:b/>
          <w:bCs/>
        </w:rPr>
        <w:t xml:space="preserve">2 | </w:t>
      </w:r>
      <w:r>
        <w:rPr>
          <w:rFonts w:eastAsiaTheme="minorEastAsia" w:hint="eastAsia"/>
          <w:b/>
          <w:bCs/>
        </w:rPr>
        <w:t>Cortex-to-scalp mapping</w:t>
      </w:r>
      <w:r>
        <w:rPr>
          <w:rFonts w:eastAsiaTheme="minorEastAsia"/>
          <w:b/>
          <w:bCs/>
        </w:rPr>
        <w:t>.</w:t>
      </w:r>
      <w:r w:rsidR="00C912F8">
        <w:rPr>
          <w:rFonts w:eastAsiaTheme="minorEastAsia" w:hint="eastAsia"/>
          <w:b/>
          <w:bCs/>
        </w:rPr>
        <w:t xml:space="preserve"> a.</w:t>
      </w:r>
      <w:r w:rsidR="00DD0DB5">
        <w:rPr>
          <w:rFonts w:eastAsiaTheme="minorEastAsia" w:hint="eastAsia"/>
          <w:b/>
          <w:bCs/>
        </w:rPr>
        <w:t xml:space="preserve"> </w:t>
      </w:r>
      <w:r w:rsidR="00DD0DB5" w:rsidRPr="00DD0DB5">
        <w:rPr>
          <w:rFonts w:eastAsia="宋体"/>
        </w:rPr>
        <w:t>The CPC system employs scalp geodesics to construct a continuous cortex-to-scalp mapping coordinate system. Scalp position is represented by the proportion of two geodesic lines</w:t>
      </w:r>
      <w:r w:rsidR="00DD0DB5">
        <w:rPr>
          <w:rFonts w:eastAsia="宋体" w:hint="eastAsia"/>
        </w:rPr>
        <w:t>. A</w:t>
      </w:r>
      <w:r w:rsidR="00DD0DB5" w:rsidRPr="00DD0DB5">
        <w:rPr>
          <w:rFonts w:eastAsia="宋体"/>
        </w:rPr>
        <w:t xml:space="preserve"> </w:t>
      </w:r>
      <w:r w:rsidR="00DD0DB5">
        <w:rPr>
          <w:rFonts w:eastAsia="宋体" w:hint="eastAsia"/>
        </w:rPr>
        <w:t xml:space="preserve">scalp </w:t>
      </w:r>
      <w:r w:rsidR="00DD0DB5" w:rsidRPr="00DD0DB5">
        <w:rPr>
          <w:rFonts w:eastAsia="宋体"/>
        </w:rPr>
        <w:t>angle coordinate</w:t>
      </w:r>
      <w:r w:rsidR="00DD0DB5">
        <w:rPr>
          <w:rFonts w:eastAsia="宋体" w:hint="eastAsia"/>
        </w:rPr>
        <w:t xml:space="preserve"> (SAC)</w:t>
      </w:r>
      <w:r w:rsidR="00DD0DB5" w:rsidRPr="00DD0DB5">
        <w:rPr>
          <w:rFonts w:eastAsia="宋体"/>
        </w:rPr>
        <w:t xml:space="preserve"> system to construct the cortex-to-scalp mapping, decoupling mapping errors from cranial surface reconstruction compared to scalp geodesics.</w:t>
      </w:r>
      <w:r w:rsidR="00DD0DB5" w:rsidRPr="00DD0DB5">
        <w:t xml:space="preserve"> </w:t>
      </w:r>
      <w:r w:rsidR="00DD0DB5" w:rsidRPr="00DD0DB5">
        <w:rPr>
          <w:rFonts w:eastAsia="宋体"/>
        </w:rPr>
        <w:t xml:space="preserve">The scalp position is defined by two angles </w:t>
      </w:r>
      <m:oMath>
        <m:r>
          <w:rPr>
            <w:rFonts w:ascii="Cambria Math" w:eastAsia="宋体" w:hAnsi="Cambria Math"/>
          </w:rPr>
          <m:t>(</m:t>
        </m:r>
        <m:sSub>
          <m:sSubPr>
            <m:ctrlPr>
              <w:rPr>
                <w:rFonts w:ascii="Cambria Math" w:eastAsia="宋体" w:hAnsi="Cambria Math"/>
              </w:rPr>
            </m:ctrlPr>
          </m:sSubPr>
          <m:e>
            <m:r>
              <w:rPr>
                <w:rFonts w:ascii="Cambria Math" w:eastAsia="宋体" w:hAnsi="Cambria Math"/>
              </w:rPr>
              <m:t>S</m:t>
            </m:r>
          </m:e>
          <m:sub>
            <m:r>
              <w:rPr>
                <w:rFonts w:ascii="Cambria Math" w:eastAsia="宋体" w:hAnsi="Cambria Math"/>
              </w:rPr>
              <m:t>θ</m:t>
            </m:r>
          </m:sub>
        </m:sSub>
        <m:r>
          <w:rPr>
            <w:rFonts w:ascii="Cambria Math" w:eastAsia="宋体" w:hAnsi="Cambria Math"/>
          </w:rPr>
          <m:t>,</m:t>
        </m:r>
        <m:sSub>
          <m:sSubPr>
            <m:ctrlPr>
              <w:rPr>
                <w:rFonts w:ascii="Cambria Math" w:eastAsia="宋体" w:hAnsi="Cambria Math"/>
              </w:rPr>
            </m:ctrlPr>
          </m:sSubPr>
          <m:e>
            <m:r>
              <w:rPr>
                <w:rFonts w:ascii="Cambria Math" w:eastAsia="宋体" w:hAnsi="Cambria Math"/>
              </w:rPr>
              <m:t>S</m:t>
            </m:r>
          </m:e>
          <m:sub>
            <m:r>
              <w:rPr>
                <w:rFonts w:ascii="Cambria Math" w:eastAsia="宋体" w:hAnsi="Cambria Math"/>
              </w:rPr>
              <m:t>φ</m:t>
            </m:r>
          </m:sub>
        </m:sSub>
        <m:r>
          <w:rPr>
            <w:rFonts w:ascii="Cambria Math" w:eastAsia="宋体" w:hAnsi="Cambria Math"/>
          </w:rPr>
          <m:t>)</m:t>
        </m:r>
      </m:oMath>
      <w:r w:rsidR="00DD0DB5" w:rsidRPr="00DD0DB5">
        <w:rPr>
          <w:rFonts w:eastAsia="宋体"/>
        </w:rPr>
        <w:t xml:space="preserve">. The red line represents the connection between the scalp position and the origin. </w:t>
      </w:r>
      <m:oMath>
        <m:sSub>
          <m:sSubPr>
            <m:ctrlPr>
              <w:rPr>
                <w:rFonts w:ascii="Cambria Math" w:eastAsia="宋体" w:hAnsi="Cambria Math"/>
              </w:rPr>
            </m:ctrlPr>
          </m:sSubPr>
          <m:e>
            <m:r>
              <w:rPr>
                <w:rFonts w:ascii="Cambria Math" w:eastAsia="宋体" w:hAnsi="Cambria Math"/>
              </w:rPr>
              <m:t>S</m:t>
            </m:r>
          </m:e>
          <m:sub>
            <m:r>
              <w:rPr>
                <w:rFonts w:ascii="Cambria Math" w:eastAsia="宋体" w:hAnsi="Cambria Math"/>
              </w:rPr>
              <m:t>φ</m:t>
            </m:r>
          </m:sub>
        </m:sSub>
      </m:oMath>
      <w:r w:rsidR="00DD0DB5" w:rsidRPr="00DD0DB5">
        <w:rPr>
          <w:rFonts w:eastAsia="宋体"/>
        </w:rPr>
        <w:t xml:space="preserve"> is the angle between the red line and the z-axis, while </w:t>
      </w:r>
      <m:oMath>
        <m:sSub>
          <m:sSubPr>
            <m:ctrlPr>
              <w:rPr>
                <w:rFonts w:ascii="Cambria Math" w:eastAsia="宋体" w:hAnsi="Cambria Math"/>
              </w:rPr>
            </m:ctrlPr>
          </m:sSubPr>
          <m:e>
            <m:r>
              <w:rPr>
                <w:rFonts w:ascii="Cambria Math" w:eastAsia="宋体" w:hAnsi="Cambria Math"/>
              </w:rPr>
              <m:t>S</m:t>
            </m:r>
          </m:e>
          <m:sub>
            <m:r>
              <w:rPr>
                <w:rFonts w:ascii="Cambria Math" w:eastAsia="宋体" w:hAnsi="Cambria Math"/>
              </w:rPr>
              <m:t>θ</m:t>
            </m:r>
          </m:sub>
        </m:sSub>
      </m:oMath>
      <w:r w:rsidR="00DD0DB5" w:rsidRPr="00DD0DB5">
        <w:rPr>
          <w:rFonts w:eastAsia="宋体"/>
        </w:rPr>
        <w:t xml:space="preserve"> is the angle between the projection of the red line onto the XOY plane and the x-axis.</w:t>
      </w:r>
      <w:r w:rsidR="00C912F8">
        <w:rPr>
          <w:rFonts w:eastAsiaTheme="minorEastAsia" w:hint="eastAsia"/>
          <w:b/>
          <w:bCs/>
        </w:rPr>
        <w:t xml:space="preserve"> b.</w:t>
      </w:r>
      <w:r>
        <w:rPr>
          <w:rFonts w:eastAsiaTheme="minorEastAsia" w:hint="eastAsia"/>
          <w:b/>
          <w:bCs/>
        </w:rPr>
        <w:t xml:space="preserve"> </w:t>
      </w:r>
      <w:r w:rsidR="00C912F8" w:rsidRPr="00C912F8">
        <w:rPr>
          <w:rFonts w:eastAsiaTheme="minorEastAsia"/>
        </w:rPr>
        <w:t>Calculation method for cortex-to-scalp mapping.</w:t>
      </w:r>
      <w:r w:rsidR="00C912F8">
        <w:rPr>
          <w:rFonts w:eastAsiaTheme="minorEastAsia" w:hint="eastAsia"/>
        </w:rPr>
        <w:t xml:space="preserve"> </w:t>
      </w:r>
      <w:r w:rsidRPr="00C912F8">
        <w:rPr>
          <w:rFonts w:eastAsiaTheme="minorEastAsia" w:hint="eastAsia"/>
        </w:rPr>
        <w:t>T</w:t>
      </w:r>
      <w:r>
        <w:rPr>
          <w:rFonts w:eastAsiaTheme="minorEastAsia" w:hint="eastAsia"/>
        </w:rPr>
        <w:t xml:space="preserve">aking any mapping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θ</m:t>
            </m:r>
          </m:sub>
        </m:sSub>
        <m:r>
          <w:rPr>
            <w:rFonts w:ascii="Cambria Math" w:hAnsi="Cambria Math"/>
          </w:rPr>
          <m:t xml:space="preserve"> </m:t>
        </m:r>
        <m:r>
          <w:rPr>
            <w:rFonts w:ascii="Cambria Math" w:eastAsiaTheme="minorEastAsia" w:hAnsi="Cambria Math"/>
          </w:rPr>
          <m:t>(</m:t>
        </m:r>
        <m:r>
          <w:rPr>
            <w:rFonts w:ascii="Cambria Math" w:hAnsi="Cambria Math"/>
          </w:rPr>
          <m:t>[0,π]</m:t>
        </m:r>
        <m:r>
          <w:rPr>
            <w:rFonts w:ascii="Cambria Math" w:eastAsiaTheme="minorEastAsia" w:hAnsi="Cambria Math"/>
          </w:rPr>
          <m:t>)</m:t>
        </m:r>
      </m:oMath>
      <w:r>
        <w:rPr>
          <w:rFonts w:eastAsiaTheme="minorEastAsia" w:hint="eastAsia"/>
        </w:rPr>
        <w:t xml:space="preserve"> as an example, the blue line represents the phases of </w:t>
      </w:r>
      <m:oMath>
        <m:sSubSup>
          <m:sSubSupPr>
            <m:ctrlPr>
              <w:rPr>
                <w:rFonts w:ascii="Cambria Math" w:hAnsi="Cambria Math"/>
                <w:color w:val="000000"/>
              </w:rPr>
            </m:ctrlPr>
          </m:sSubSupPr>
          <m:e>
            <m:r>
              <w:rPr>
                <w:rFonts w:ascii="Cambria Math" w:hAnsi="Cambria Math"/>
                <w:color w:val="000000"/>
              </w:rPr>
              <m:t>S</m:t>
            </m:r>
          </m:e>
          <m:sub>
            <m:r>
              <w:rPr>
                <w:rFonts w:ascii="Cambria Math" w:hAnsi="Cambria Math"/>
              </w:rPr>
              <m:t>θ</m:t>
            </m:r>
          </m:sub>
          <m:sup>
            <m:r>
              <w:rPr>
                <w:rFonts w:ascii="Cambria Math" w:hAnsi="Cambria Math"/>
                <w:color w:val="000000"/>
              </w:rPr>
              <m:t>k</m:t>
            </m:r>
          </m:sup>
        </m:sSubSup>
        <m:r>
          <w:rPr>
            <w:rFonts w:ascii="Cambria Math" w:hAnsi="Cambria Math"/>
            <w:color w:val="000000"/>
          </w:rPr>
          <m:t xml:space="preserve"> </m:t>
        </m:r>
        <m:r>
          <w:rPr>
            <w:rFonts w:ascii="Cambria Math" w:eastAsiaTheme="minorEastAsia" w:hAnsi="Cambria Math"/>
            <w:color w:val="000000"/>
          </w:rPr>
          <m:t>(k=1,2,⋯,292)</m:t>
        </m:r>
      </m:oMath>
      <w:r>
        <w:rPr>
          <w:rFonts w:eastAsiaTheme="minorEastAsia" w:hint="eastAsia"/>
        </w:rPr>
        <w:t xml:space="preserve">, whilst the red dots represent the mean of these phases, </w:t>
      </w:r>
      <w:r w:rsidR="006F5571">
        <w:rPr>
          <w:rFonts w:eastAsiaTheme="minorEastAsia" w:hint="eastAsia"/>
        </w:rPr>
        <w:t>which is</w:t>
      </w:r>
      <w:r>
        <w:rPr>
          <w:rFonts w:eastAsiaTheme="minorEastAsia" w:hint="eastAsia"/>
        </w:rPr>
        <w:t xml:space="preserve"> the result of the mapping.</w:t>
      </w:r>
    </w:p>
    <w:p w14:paraId="496649DA" w14:textId="77777777" w:rsidR="00C912F8" w:rsidRDefault="00C912F8">
      <w:pPr>
        <w:widowControl/>
        <w:spacing w:line="240" w:lineRule="auto"/>
        <w:rPr>
          <w:rFonts w:eastAsiaTheme="minorEastAsia"/>
        </w:rPr>
      </w:pPr>
      <w:r>
        <w:rPr>
          <w:rFonts w:eastAsiaTheme="minorEastAsia"/>
        </w:rPr>
        <w:br w:type="page"/>
      </w:r>
    </w:p>
    <w:p w14:paraId="6D65955E" w14:textId="77777777" w:rsidR="00C912F8" w:rsidRDefault="00C912F8" w:rsidP="00C912F8">
      <w:pPr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05BF230D" wp14:editId="1584C63C">
            <wp:extent cx="5270924" cy="2106393"/>
            <wp:effectExtent l="0" t="0" r="6350" b="8255"/>
            <wp:docPr id="512586311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418805" name="图形 1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rcRect t="4010" b="67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07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35A866" w14:textId="2D813836" w:rsidR="00171DAC" w:rsidRPr="00C912F8" w:rsidRDefault="00C912F8">
      <w:pPr>
        <w:spacing w:line="240" w:lineRule="auto"/>
        <w:rPr>
          <w:rFonts w:eastAsiaTheme="minorEastAsia" w:hint="eastAsia"/>
        </w:rPr>
      </w:pPr>
      <w:r w:rsidRPr="008B4E5B">
        <w:rPr>
          <w:rFonts w:eastAsiaTheme="minorEastAsia"/>
          <w:b/>
          <w:bCs/>
        </w:rPr>
        <w:t>Fig. S</w:t>
      </w:r>
      <w:r>
        <w:rPr>
          <w:rFonts w:eastAsiaTheme="minorEastAsia" w:hint="eastAsia"/>
          <w:b/>
          <w:bCs/>
        </w:rPr>
        <w:t>3</w:t>
      </w:r>
      <w:r w:rsidRPr="008B4E5B">
        <w:rPr>
          <w:rFonts w:eastAsiaTheme="minorEastAsia" w:hint="eastAsia"/>
          <w:b/>
          <w:bCs/>
        </w:rPr>
        <w:t xml:space="preserve"> </w:t>
      </w:r>
      <w:r w:rsidRPr="008B4E5B">
        <w:rPr>
          <w:rFonts w:eastAsiaTheme="minorEastAsia"/>
          <w:b/>
          <w:bCs/>
        </w:rPr>
        <w:t>| 3D-printed head model.</w:t>
      </w:r>
      <w:r w:rsidRPr="008B4E5B">
        <w:rPr>
          <w:rFonts w:eastAsiaTheme="minorEastAsia" w:hint="eastAsia"/>
          <w:b/>
          <w:bCs/>
        </w:rPr>
        <w:t xml:space="preserve"> </w:t>
      </w:r>
      <w:r w:rsidRPr="008B4E5B">
        <w:rPr>
          <w:rFonts w:eastAsiaTheme="minorEastAsia"/>
          <w:b/>
          <w:bCs/>
        </w:rPr>
        <w:t>a.</w:t>
      </w:r>
      <w:r>
        <w:rPr>
          <w:rFonts w:eastAsiaTheme="minorEastAsia" w:hint="eastAsia"/>
        </w:rPr>
        <w:t xml:space="preserve"> </w:t>
      </w:r>
      <w:r w:rsidRPr="008B4E5B">
        <w:rPr>
          <w:rFonts w:eastAsiaTheme="minorEastAsia"/>
        </w:rPr>
        <w:t>The head model was obtained through MRI reconstruction</w:t>
      </w:r>
      <w:r>
        <w:rPr>
          <w:rFonts w:eastAsiaTheme="minorEastAsia" w:hint="eastAsia"/>
        </w:rPr>
        <w:t xml:space="preserve">. </w:t>
      </w:r>
      <w:r w:rsidRPr="008B4E5B">
        <w:rPr>
          <w:rFonts w:eastAsiaTheme="minorEastAsia"/>
        </w:rPr>
        <w:t xml:space="preserve">The green cylinder represents the pose of the target on the scalp. The scalp points were derived from an </w:t>
      </w:r>
      <w:proofErr w:type="spellStart"/>
      <w:r w:rsidRPr="008B4E5B">
        <w:rPr>
          <w:rFonts w:eastAsiaTheme="minorEastAsia"/>
        </w:rPr>
        <w:t>optimi</w:t>
      </w:r>
      <w:r>
        <w:rPr>
          <w:rFonts w:eastAsiaTheme="minorEastAsia" w:hint="eastAsia"/>
        </w:rPr>
        <w:t>s</w:t>
      </w:r>
      <w:r w:rsidRPr="008B4E5B">
        <w:rPr>
          <w:rFonts w:eastAsiaTheme="minorEastAsia"/>
        </w:rPr>
        <w:t>ation</w:t>
      </w:r>
      <w:proofErr w:type="spellEnd"/>
      <w:r w:rsidRPr="008B4E5B">
        <w:rPr>
          <w:rFonts w:eastAsiaTheme="minorEastAsia"/>
        </w:rPr>
        <w:t xml:space="preserve"> search using </w:t>
      </w:r>
      <w:proofErr w:type="spellStart"/>
      <w:r w:rsidRPr="008B4E5B">
        <w:rPr>
          <w:rFonts w:eastAsiaTheme="minorEastAsia"/>
        </w:rPr>
        <w:t>SimNIBS</w:t>
      </w:r>
      <w:proofErr w:type="spellEnd"/>
      <w:r w:rsidRPr="008B4E5B">
        <w:rPr>
          <w:rFonts w:eastAsiaTheme="minorEastAsia"/>
        </w:rPr>
        <w:t>.</w:t>
      </w:r>
      <w:r>
        <w:rPr>
          <w:rFonts w:hint="eastAsia"/>
        </w:rPr>
        <w:t xml:space="preserve"> The optimization aims to minimize the distance between the cortical target and the line of the scalp point normal.</w:t>
      </w:r>
      <w:r>
        <w:rPr>
          <w:rFonts w:eastAsiaTheme="minorEastAsia" w:hint="eastAsia"/>
        </w:rPr>
        <w:t xml:space="preserve"> </w:t>
      </w:r>
      <w:r w:rsidRPr="008B4E5B">
        <w:rPr>
          <w:rFonts w:eastAsiaTheme="minorEastAsia"/>
        </w:rPr>
        <w:t>The MNI coordinates of the selected cortical targets are: M1</w:t>
      </w:r>
      <w:r>
        <w:rPr>
          <w:rFonts w:eastAsiaTheme="minorEastAsia" w:hint="eastAsia"/>
        </w:rPr>
        <w:t xml:space="preserve"> (x=</w:t>
      </w:r>
      <w:r w:rsidRPr="008B4E5B">
        <w:rPr>
          <w:rFonts w:eastAsiaTheme="minorEastAsia"/>
        </w:rPr>
        <w:t>-64</w:t>
      </w:r>
      <w:r>
        <w:rPr>
          <w:rFonts w:eastAsiaTheme="minorEastAsia" w:hint="eastAsia"/>
        </w:rPr>
        <w:t>, y=</w:t>
      </w:r>
      <w:r w:rsidRPr="008B4E5B">
        <w:rPr>
          <w:rFonts w:eastAsiaTheme="minorEastAsia"/>
        </w:rPr>
        <w:t>-9</w:t>
      </w:r>
      <w:r>
        <w:rPr>
          <w:rFonts w:eastAsiaTheme="minorEastAsia" w:hint="eastAsia"/>
        </w:rPr>
        <w:t>, z=</w:t>
      </w:r>
      <w:r w:rsidRPr="008B4E5B">
        <w:rPr>
          <w:rFonts w:eastAsiaTheme="minorEastAsia"/>
        </w:rPr>
        <w:t>32</w:t>
      </w:r>
      <w:r>
        <w:rPr>
          <w:rFonts w:eastAsiaTheme="minorEastAsia" w:hint="eastAsia"/>
        </w:rPr>
        <w:t>), (x=</w:t>
      </w:r>
      <w:r w:rsidRPr="008B4E5B">
        <w:rPr>
          <w:rFonts w:eastAsiaTheme="minorEastAsia"/>
        </w:rPr>
        <w:t>64</w:t>
      </w:r>
      <w:r>
        <w:rPr>
          <w:rFonts w:eastAsiaTheme="minorEastAsia" w:hint="eastAsia"/>
        </w:rPr>
        <w:t>, y=</w:t>
      </w:r>
      <w:r w:rsidRPr="008B4E5B">
        <w:rPr>
          <w:rFonts w:eastAsiaTheme="minorEastAsia"/>
        </w:rPr>
        <w:t>-</w:t>
      </w:r>
      <w:r>
        <w:rPr>
          <w:rFonts w:eastAsiaTheme="minorEastAsia" w:hint="eastAsia"/>
        </w:rPr>
        <w:t>6, z=</w:t>
      </w:r>
      <w:r w:rsidRPr="008B4E5B">
        <w:rPr>
          <w:rFonts w:eastAsiaTheme="minorEastAsia"/>
        </w:rPr>
        <w:t>3</w:t>
      </w:r>
      <w:r>
        <w:rPr>
          <w:rFonts w:eastAsiaTheme="minorEastAsia" w:hint="eastAsia"/>
        </w:rPr>
        <w:t>3), (x=</w:t>
      </w:r>
      <w:r w:rsidRPr="008B4E5B">
        <w:rPr>
          <w:rFonts w:eastAsiaTheme="minorEastAsia"/>
        </w:rPr>
        <w:t>-</w:t>
      </w:r>
      <w:r>
        <w:rPr>
          <w:rFonts w:eastAsiaTheme="minorEastAsia" w:hint="eastAsia"/>
        </w:rPr>
        <w:t>5, y=</w:t>
      </w:r>
      <w:r w:rsidRPr="008B4E5B">
        <w:rPr>
          <w:rFonts w:eastAsiaTheme="minorEastAsia"/>
        </w:rPr>
        <w:t>-</w:t>
      </w:r>
      <w:r>
        <w:rPr>
          <w:rFonts w:eastAsiaTheme="minorEastAsia" w:hint="eastAsia"/>
        </w:rPr>
        <w:t>36, z=71),</w:t>
      </w:r>
      <w:r w:rsidRPr="008B4E5B">
        <w:rPr>
          <w:rFonts w:eastAsiaTheme="minorEastAsia" w:hint="eastAsia"/>
        </w:rPr>
        <w:t xml:space="preserve"> </w:t>
      </w:r>
      <w:r>
        <w:rPr>
          <w:rFonts w:eastAsiaTheme="minorEastAsia" w:hint="eastAsia"/>
        </w:rPr>
        <w:t>(x=</w:t>
      </w:r>
      <w:r w:rsidRPr="008B4E5B">
        <w:rPr>
          <w:rFonts w:eastAsiaTheme="minorEastAsia"/>
        </w:rPr>
        <w:t>6</w:t>
      </w:r>
      <w:r>
        <w:rPr>
          <w:rFonts w:eastAsiaTheme="minorEastAsia" w:hint="eastAsia"/>
        </w:rPr>
        <w:t>, y=</w:t>
      </w:r>
      <w:r w:rsidRPr="008B4E5B">
        <w:rPr>
          <w:rFonts w:eastAsiaTheme="minorEastAsia"/>
        </w:rPr>
        <w:t>-</w:t>
      </w:r>
      <w:r>
        <w:rPr>
          <w:rFonts w:eastAsiaTheme="minorEastAsia" w:hint="eastAsia"/>
        </w:rPr>
        <w:t>33, z=73), DLPFC (x=</w:t>
      </w:r>
      <w:r w:rsidRPr="008B4E5B">
        <w:rPr>
          <w:rFonts w:eastAsiaTheme="minorEastAsia"/>
        </w:rPr>
        <w:t>-</w:t>
      </w:r>
      <w:r>
        <w:rPr>
          <w:rFonts w:eastAsiaTheme="minorEastAsia" w:hint="eastAsia"/>
        </w:rPr>
        <w:t>44, y=38, z=</w:t>
      </w:r>
      <w:r w:rsidRPr="008B4E5B">
        <w:rPr>
          <w:rFonts w:eastAsiaTheme="minorEastAsia"/>
        </w:rPr>
        <w:t>3</w:t>
      </w:r>
      <w:r>
        <w:rPr>
          <w:rFonts w:eastAsiaTheme="minorEastAsia" w:hint="eastAsia"/>
        </w:rPr>
        <w:t>4), (x=44, y=38, z=</w:t>
      </w:r>
      <w:r w:rsidRPr="008B4E5B">
        <w:rPr>
          <w:rFonts w:eastAsiaTheme="minorEastAsia"/>
        </w:rPr>
        <w:t>3</w:t>
      </w:r>
      <w:r>
        <w:rPr>
          <w:rFonts w:eastAsiaTheme="minorEastAsia" w:hint="eastAsia"/>
        </w:rPr>
        <w:t>4), (x=-3, y=47, z=49), (x=9, y=4</w:t>
      </w:r>
      <w:r w:rsidRPr="008B4E5B">
        <w:rPr>
          <w:rFonts w:eastAsiaTheme="minorEastAsia"/>
        </w:rPr>
        <w:t>9</w:t>
      </w:r>
      <w:r>
        <w:rPr>
          <w:rFonts w:eastAsiaTheme="minorEastAsia" w:hint="eastAsia"/>
        </w:rPr>
        <w:t xml:space="preserve">, z=47), PM (x=-28, y=-2, z=67), (x=27, y=-3, z=68). </w:t>
      </w:r>
      <w:r w:rsidRPr="002E4240">
        <w:rPr>
          <w:rFonts w:eastAsiaTheme="minorEastAsia" w:hint="eastAsia"/>
          <w:b/>
          <w:bCs/>
        </w:rPr>
        <w:t>b.</w:t>
      </w:r>
      <w:r>
        <w:rPr>
          <w:rFonts w:eastAsiaTheme="minorEastAsia" w:hint="eastAsia"/>
        </w:rPr>
        <w:t xml:space="preserve"> </w:t>
      </w:r>
      <w:r w:rsidRPr="002E4240">
        <w:rPr>
          <w:rFonts w:eastAsiaTheme="minorEastAsia"/>
        </w:rPr>
        <w:t>Using the cylinders described above, drill holes in the head model and 3D print it to produce a physical head model for testing.</w:t>
      </w:r>
    </w:p>
    <w:sectPr w:rsidR="00171DAC" w:rsidRPr="00C912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328E87" w14:textId="77777777" w:rsidR="00AC1C20" w:rsidRDefault="00AC1C20">
      <w:pPr>
        <w:spacing w:line="240" w:lineRule="auto"/>
      </w:pPr>
      <w:r>
        <w:separator/>
      </w:r>
    </w:p>
  </w:endnote>
  <w:endnote w:type="continuationSeparator" w:id="0">
    <w:p w14:paraId="4F396042" w14:textId="77777777" w:rsidR="00AC1C20" w:rsidRDefault="00AC1C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5ADFFC" w14:textId="77777777" w:rsidR="00AC1C20" w:rsidRDefault="00AC1C20">
      <w:r>
        <w:separator/>
      </w:r>
    </w:p>
  </w:footnote>
  <w:footnote w:type="continuationSeparator" w:id="0">
    <w:p w14:paraId="47148956" w14:textId="77777777" w:rsidR="00AC1C20" w:rsidRDefault="00AC1C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c0ZTA2ODUxN2Q4NDAxZjQxZDA3OTFkY2Q3MDMyOWYifQ=="/>
  </w:docVars>
  <w:rsids>
    <w:rsidRoot w:val="00934746"/>
    <w:rsid w:val="00017B7D"/>
    <w:rsid w:val="0003105C"/>
    <w:rsid w:val="000814C8"/>
    <w:rsid w:val="000A26DE"/>
    <w:rsid w:val="00171DAC"/>
    <w:rsid w:val="002A5584"/>
    <w:rsid w:val="002E4240"/>
    <w:rsid w:val="00342511"/>
    <w:rsid w:val="00365AEE"/>
    <w:rsid w:val="00380584"/>
    <w:rsid w:val="00452908"/>
    <w:rsid w:val="0047773D"/>
    <w:rsid w:val="004B7A20"/>
    <w:rsid w:val="005942A3"/>
    <w:rsid w:val="00647BA4"/>
    <w:rsid w:val="006F5571"/>
    <w:rsid w:val="00771694"/>
    <w:rsid w:val="008B4E5B"/>
    <w:rsid w:val="00934746"/>
    <w:rsid w:val="009547F6"/>
    <w:rsid w:val="00977445"/>
    <w:rsid w:val="009F4CFE"/>
    <w:rsid w:val="00AC1C20"/>
    <w:rsid w:val="00C156C4"/>
    <w:rsid w:val="00C8307F"/>
    <w:rsid w:val="00C912F8"/>
    <w:rsid w:val="00DD0DB5"/>
    <w:rsid w:val="00F77209"/>
    <w:rsid w:val="00FE1873"/>
    <w:rsid w:val="552A6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341169"/>
  <w15:docId w15:val="{4A358E18-3C88-4EA2-AF8D-BEF193C5F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rsid w:val="00C912F8"/>
    <w:pPr>
      <w:widowControl w:val="0"/>
      <w:spacing w:line="480" w:lineRule="auto"/>
    </w:pPr>
    <w:rPr>
      <w:rFonts w:eastAsia="Times New Roman"/>
      <w:kern w:val="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autoRedefine/>
    <w:uiPriority w:val="9"/>
    <w:semiHidden/>
    <w:unhideWhenUsed/>
    <w:qFormat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autoRedefine/>
    <w:uiPriority w:val="9"/>
    <w:semiHidden/>
    <w:unhideWhenUsed/>
    <w:qFormat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autoRedefine/>
    <w:uiPriority w:val="9"/>
    <w:semiHidden/>
    <w:unhideWhenUsed/>
    <w:qFormat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autoRedefine/>
    <w:uiPriority w:val="11"/>
    <w:qFormat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Title"/>
    <w:basedOn w:val="a"/>
    <w:next w:val="a"/>
    <w:link w:val="a6"/>
    <w:uiPriority w:val="10"/>
    <w:qFormat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标题 1 字符"/>
    <w:basedOn w:val="a0"/>
    <w:link w:val="1"/>
    <w:uiPriority w:val="9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Pr>
      <w:rFonts w:cstheme="majorBidi"/>
      <w:b/>
      <w:bCs/>
      <w:color w:val="0F4761" w:themeColor="accent1" w:themeShade="BF"/>
      <w:sz w:val="20"/>
      <w:szCs w:val="20"/>
    </w:rPr>
  </w:style>
  <w:style w:type="character" w:customStyle="1" w:styleId="70">
    <w:name w:val="标题 7 字符"/>
    <w:basedOn w:val="a0"/>
    <w:link w:val="7"/>
    <w:uiPriority w:val="9"/>
    <w:semiHidden/>
    <w:rPr>
      <w:rFonts w:cstheme="majorBidi"/>
      <w:b/>
      <w:bCs/>
      <w:color w:val="595959" w:themeColor="text1" w:themeTint="A6"/>
      <w:sz w:val="20"/>
      <w:szCs w:val="20"/>
    </w:rPr>
  </w:style>
  <w:style w:type="character" w:customStyle="1" w:styleId="80">
    <w:name w:val="标题 8 字符"/>
    <w:basedOn w:val="a0"/>
    <w:link w:val="8"/>
    <w:uiPriority w:val="9"/>
    <w:semiHidden/>
    <w:rPr>
      <w:rFonts w:cstheme="majorBidi"/>
      <w:color w:val="595959" w:themeColor="text1" w:themeTint="A6"/>
      <w:sz w:val="20"/>
      <w:szCs w:val="20"/>
    </w:rPr>
  </w:style>
  <w:style w:type="character" w:customStyle="1" w:styleId="90">
    <w:name w:val="标题 9 字符"/>
    <w:basedOn w:val="a0"/>
    <w:link w:val="9"/>
    <w:uiPriority w:val="9"/>
    <w:semiHidden/>
    <w:rPr>
      <w:rFonts w:eastAsiaTheme="majorEastAsia" w:cstheme="majorBidi"/>
      <w:color w:val="595959" w:themeColor="text1" w:themeTint="A6"/>
      <w:sz w:val="20"/>
      <w:szCs w:val="20"/>
    </w:rPr>
  </w:style>
  <w:style w:type="character" w:customStyle="1" w:styleId="a6">
    <w:name w:val="标题 字符"/>
    <w:basedOn w:val="a0"/>
    <w:link w:val="a5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副标题 字符"/>
    <w:basedOn w:val="a0"/>
    <w:link w:val="a3"/>
    <w:autoRedefine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Pr>
      <w:rFonts w:ascii="Times New Roman" w:eastAsia="Times New Roman" w:hAnsi="Times New Roman" w:cs="Times New Roman"/>
      <w:i/>
      <w:iCs/>
      <w:color w:val="404040" w:themeColor="text1" w:themeTint="BF"/>
      <w:sz w:val="20"/>
      <w:szCs w:val="20"/>
    </w:rPr>
  </w:style>
  <w:style w:type="paragraph" w:styleId="a9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0F4761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明显引用 字符"/>
    <w:basedOn w:val="a0"/>
    <w:link w:val="aa"/>
    <w:uiPriority w:val="30"/>
    <w:rPr>
      <w:rFonts w:ascii="Times New Roman" w:eastAsia="Times New Roman" w:hAnsi="Times New Roman" w:cs="Times New Roman"/>
      <w:i/>
      <w:iCs/>
      <w:color w:val="0F4761" w:themeColor="accent1" w:themeShade="BF"/>
      <w:sz w:val="20"/>
      <w:szCs w:val="20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6F5571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d">
    <w:name w:val="页眉 字符"/>
    <w:basedOn w:val="a0"/>
    <w:link w:val="ac"/>
    <w:uiPriority w:val="99"/>
    <w:rsid w:val="006F5571"/>
    <w:rPr>
      <w:rFonts w:eastAsia="Times New Roman"/>
      <w:kern w:val="2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6F5571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">
    <w:name w:val="页脚 字符"/>
    <w:basedOn w:val="a0"/>
    <w:link w:val="ae"/>
    <w:uiPriority w:val="99"/>
    <w:rsid w:val="006F5571"/>
    <w:rPr>
      <w:rFonts w:eastAsia="Times New Roman"/>
      <w:kern w:val="2"/>
      <w:sz w:val="18"/>
      <w:szCs w:val="18"/>
    </w:rPr>
  </w:style>
  <w:style w:type="character" w:styleId="af0">
    <w:name w:val="Placeholder Text"/>
    <w:basedOn w:val="a0"/>
    <w:uiPriority w:val="99"/>
    <w:unhideWhenUsed/>
    <w:rsid w:val="002A5584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sv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</TotalTime>
  <Pages>3</Pages>
  <Words>455</Words>
  <Characters>2754</Characters>
  <Application>Microsoft Office Word</Application>
  <DocSecurity>0</DocSecurity>
  <Lines>39</Lines>
  <Paragraphs>11</Paragraphs>
  <ScaleCrop>false</ScaleCrop>
  <Company/>
  <LinksUpToDate>false</LinksUpToDate>
  <CharactersWithSpaces>3198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 Brown</dc:creator>
  <cp:lastModifiedBy>Jerry Brown</cp:lastModifiedBy>
  <cp:revision>17</cp:revision>
  <dcterms:created xsi:type="dcterms:W3CDTF">2026-03-23T12:23:00Z</dcterms:created>
  <dcterms:modified xsi:type="dcterms:W3CDTF">2026-05-21T15:47:00Z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E6BBC313C825490AA69514034986A7C2_12</vt:lpwstr>
  </property>
</Properties>
</file>