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1C1" w:rsidRPr="002B1138" w:rsidRDefault="00756F1C" w:rsidP="009531C1">
      <w:pPr>
        <w:rPr>
          <w:rFonts w:ascii="Times New Roman" w:eastAsia="宋体" w:hAnsi="Times New Roman" w:cs="Times New Roman"/>
          <w:b/>
          <w:sz w:val="28"/>
          <w:szCs w:val="28"/>
        </w:rPr>
      </w:pPr>
      <w:r w:rsidRPr="00756F1C">
        <w:rPr>
          <w:rFonts w:ascii="Times New Roman" w:eastAsia="宋体" w:hAnsi="Times New Roman" w:cs="Times New Roman"/>
          <w:b/>
          <w:sz w:val="28"/>
          <w:szCs w:val="28"/>
        </w:rPr>
        <w:t>Defect rich copper oxide nanosheets for selective electrochemical conversion of CO</w:t>
      </w:r>
      <w:r w:rsidRPr="00756F1C">
        <w:rPr>
          <w:rFonts w:ascii="Times New Roman" w:eastAsia="宋体" w:hAnsi="Times New Roman" w:cs="Times New Roman"/>
          <w:b/>
          <w:sz w:val="28"/>
          <w:szCs w:val="28"/>
          <w:vertAlign w:val="subscript"/>
        </w:rPr>
        <w:t>2</w:t>
      </w:r>
      <w:r w:rsidRPr="00756F1C">
        <w:rPr>
          <w:rFonts w:ascii="Times New Roman" w:eastAsia="宋体" w:hAnsi="Times New Roman" w:cs="Times New Roman"/>
          <w:b/>
          <w:sz w:val="28"/>
          <w:szCs w:val="28"/>
        </w:rPr>
        <w:t xml:space="preserve"> to multi-carbon products at high current density</w:t>
      </w:r>
      <w:r w:rsidR="009531C1" w:rsidRPr="002B1138">
        <w:rPr>
          <w:rFonts w:ascii="Times New Roman" w:eastAsia="宋体" w:hAnsi="Times New Roman" w:cs="Times New Roman"/>
          <w:b/>
          <w:sz w:val="28"/>
          <w:szCs w:val="28"/>
        </w:rPr>
        <w:t xml:space="preserve"> </w:t>
      </w:r>
    </w:p>
    <w:p w:rsidR="009531C1" w:rsidRPr="002B1138" w:rsidRDefault="009531C1" w:rsidP="009531C1">
      <w:pPr>
        <w:rPr>
          <w:rFonts w:ascii="Times New Roman" w:eastAsia="宋体" w:hAnsi="Times New Roman" w:cs="Times New Roman"/>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FD4F36" w:rsidRPr="002B1138" w:rsidRDefault="00FD4F36">
      <w:pPr>
        <w:rPr>
          <w:rFonts w:ascii="Times New Roman" w:hAnsi="Times New Roman" w:cs="Times New Roman"/>
          <w:b/>
          <w:sz w:val="28"/>
          <w:szCs w:val="28"/>
        </w:rPr>
      </w:pPr>
    </w:p>
    <w:p w:rsidR="009531C1" w:rsidRDefault="009531C1" w:rsidP="005F4DC5">
      <w:pPr>
        <w:spacing w:line="360" w:lineRule="auto"/>
        <w:rPr>
          <w:rFonts w:ascii="Times New Roman" w:hAnsi="Times New Roman" w:cs="Times New Roman"/>
          <w:b/>
          <w:sz w:val="28"/>
          <w:szCs w:val="28"/>
        </w:rPr>
      </w:pPr>
    </w:p>
    <w:p w:rsidR="00CD0D32" w:rsidRDefault="00CD0D32"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350F65" w:rsidRDefault="00350F65" w:rsidP="005F4DC5">
      <w:pPr>
        <w:spacing w:line="360" w:lineRule="auto"/>
        <w:rPr>
          <w:rFonts w:ascii="Times New Roman" w:hAnsi="Times New Roman" w:cs="Times New Roman"/>
          <w:b/>
          <w:sz w:val="28"/>
          <w:szCs w:val="28"/>
        </w:rPr>
      </w:pPr>
    </w:p>
    <w:p w:rsidR="00CD0D32" w:rsidRPr="002B1138" w:rsidRDefault="00CD0D32" w:rsidP="005F4DC5">
      <w:pPr>
        <w:spacing w:line="360" w:lineRule="auto"/>
        <w:rPr>
          <w:rFonts w:ascii="Times New Roman" w:hAnsi="Times New Roman" w:cs="Times New Roman" w:hint="eastAsia"/>
          <w:sz w:val="24"/>
          <w:szCs w:val="24"/>
        </w:rPr>
      </w:pPr>
      <w:bookmarkStart w:id="0" w:name="_GoBack"/>
      <w:bookmarkEnd w:id="0"/>
    </w:p>
    <w:p w:rsidR="00526F36" w:rsidRPr="002B1138" w:rsidRDefault="00526F36" w:rsidP="005F4DC5">
      <w:pPr>
        <w:spacing w:line="360" w:lineRule="auto"/>
        <w:rPr>
          <w:rFonts w:ascii="Times New Roman" w:hAnsi="Times New Roman" w:cs="Times New Roman"/>
          <w:b/>
          <w:sz w:val="24"/>
          <w:szCs w:val="24"/>
        </w:rPr>
      </w:pPr>
      <w:r w:rsidRPr="002B1138">
        <w:rPr>
          <w:rFonts w:ascii="Times New Roman" w:hAnsi="Times New Roman" w:cs="Times New Roman"/>
          <w:b/>
          <w:sz w:val="24"/>
          <w:szCs w:val="24"/>
        </w:rPr>
        <w:lastRenderedPageBreak/>
        <w:t>Supplementary Methods</w:t>
      </w:r>
    </w:p>
    <w:p w:rsidR="004F5BAF" w:rsidRPr="002B1138" w:rsidRDefault="004F5BAF" w:rsidP="004F5BAF">
      <w:pPr>
        <w:spacing w:line="360" w:lineRule="auto"/>
        <w:rPr>
          <w:rFonts w:ascii="Times New Roman" w:hAnsi="Times New Roman" w:cs="Times New Roman"/>
          <w:b/>
          <w:sz w:val="24"/>
          <w:szCs w:val="24"/>
        </w:rPr>
      </w:pPr>
      <w:r w:rsidRPr="002B1138">
        <w:rPr>
          <w:rFonts w:ascii="Times New Roman" w:hAnsi="Times New Roman" w:cs="Times New Roman"/>
          <w:b/>
          <w:sz w:val="24"/>
          <w:szCs w:val="24"/>
        </w:rPr>
        <w:t>Methods</w:t>
      </w:r>
    </w:p>
    <w:p w:rsidR="004F5BAF" w:rsidRPr="002B1138" w:rsidRDefault="004F5BAF" w:rsidP="005F4DC5">
      <w:pPr>
        <w:spacing w:line="360" w:lineRule="auto"/>
        <w:rPr>
          <w:rFonts w:ascii="Times New Roman" w:hAnsi="Times New Roman" w:cs="Times New Roman"/>
          <w:b/>
          <w:sz w:val="24"/>
          <w:szCs w:val="24"/>
        </w:rPr>
      </w:pPr>
      <w:r w:rsidRPr="002B1138">
        <w:rPr>
          <w:rFonts w:ascii="Times New Roman" w:hAnsi="Times New Roman" w:cs="Times New Roman"/>
          <w:b/>
          <w:sz w:val="24"/>
          <w:szCs w:val="24"/>
        </w:rPr>
        <w:t>Chemicals.</w:t>
      </w:r>
    </w:p>
    <w:p w:rsidR="00F44898" w:rsidRPr="002B1138" w:rsidRDefault="00F44898" w:rsidP="00F44898">
      <w:pPr>
        <w:spacing w:line="360" w:lineRule="auto"/>
        <w:rPr>
          <w:rFonts w:ascii="Times New Roman" w:eastAsia="宋体" w:hAnsi="Times New Roman" w:cs="Times New Roman"/>
          <w:b/>
          <w:sz w:val="24"/>
          <w:szCs w:val="24"/>
        </w:rPr>
      </w:pPr>
      <w:r w:rsidRPr="002B1138">
        <w:rPr>
          <w:rFonts w:ascii="Times New Roman" w:eastAsia="宋体" w:hAnsi="Times New Roman" w:cs="Times New Roman"/>
          <w:b/>
          <w:sz w:val="24"/>
          <w:szCs w:val="24"/>
        </w:rPr>
        <w:t xml:space="preserve">Synthesis of CuO-st. </w:t>
      </w:r>
      <w:r w:rsidRPr="002B1138">
        <w:rPr>
          <w:rFonts w:ascii="Times New Roman" w:eastAsia="宋体" w:hAnsi="Times New Roman" w:cs="Times New Roman"/>
          <w:sz w:val="24"/>
          <w:szCs w:val="24"/>
        </w:rPr>
        <w:t>CuO-st</w:t>
      </w:r>
      <w:r w:rsidRPr="002B1138">
        <w:rPr>
          <w:rFonts w:ascii="Times New Roman" w:eastAsia="宋体" w:hAnsi="Times New Roman" w:cs="Times New Roman"/>
          <w:b/>
          <w:sz w:val="24"/>
          <w:szCs w:val="24"/>
        </w:rPr>
        <w:t xml:space="preserve"> </w:t>
      </w:r>
      <w:r w:rsidRPr="002B1138">
        <w:rPr>
          <w:rFonts w:ascii="Times New Roman" w:eastAsia="宋体" w:hAnsi="Times New Roman" w:cs="Times New Roman"/>
          <w:sz w:val="24"/>
          <w:szCs w:val="24"/>
        </w:rPr>
        <w:t>was prepared by a scalable one-pot wet-chemical synthesis method. Typically, 2.0 g CuCl</w:t>
      </w:r>
      <w:r w:rsidRPr="002B1138">
        <w:rPr>
          <w:rFonts w:ascii="Times New Roman" w:eastAsia="宋体" w:hAnsi="Times New Roman" w:cs="Times New Roman"/>
          <w:sz w:val="24"/>
          <w:szCs w:val="24"/>
          <w:vertAlign w:val="subscript"/>
        </w:rPr>
        <w:t>2</w:t>
      </w:r>
      <w:r w:rsidRPr="002B1138">
        <w:rPr>
          <w:rFonts w:ascii="Times New Roman" w:eastAsia="宋体" w:hAnsi="Times New Roman" w:cs="Times New Roman"/>
          <w:sz w:val="24"/>
          <w:szCs w:val="24"/>
        </w:rPr>
        <w:t xml:space="preserve"> was dissolved into </w:t>
      </w:r>
      <w:r w:rsidR="0011189E" w:rsidRPr="002B1138">
        <w:rPr>
          <w:rFonts w:ascii="Times New Roman" w:eastAsia="宋体" w:hAnsi="Times New Roman" w:cs="Times New Roman"/>
          <w:sz w:val="24"/>
          <w:szCs w:val="24"/>
        </w:rPr>
        <w:t>2</w:t>
      </w:r>
      <w:r w:rsidRPr="002B1138">
        <w:rPr>
          <w:rFonts w:ascii="Times New Roman" w:eastAsia="宋体" w:hAnsi="Times New Roman" w:cs="Times New Roman"/>
          <w:sz w:val="24"/>
          <w:szCs w:val="24"/>
        </w:rPr>
        <w:t>.0 L deionized water. Followed, 4.0 g KOH and 200 uL hydrazine hydrate were added into the solution successively. After being stirred at rt for 48 h, the mixture was filtered, washed with deionized water and EtOH, and dried, giving CuO-s</w:t>
      </w:r>
      <w:r w:rsidR="00904466">
        <w:rPr>
          <w:rFonts w:ascii="Times New Roman" w:eastAsia="宋体" w:hAnsi="Times New Roman" w:cs="Times New Roman"/>
          <w:sz w:val="24"/>
          <w:szCs w:val="24"/>
        </w:rPr>
        <w:t>t</w:t>
      </w:r>
      <w:r w:rsidRPr="002B1138">
        <w:rPr>
          <w:rFonts w:ascii="Times New Roman" w:eastAsia="宋体" w:hAnsi="Times New Roman" w:cs="Times New Roman"/>
          <w:sz w:val="24"/>
          <w:szCs w:val="24"/>
        </w:rPr>
        <w:t xml:space="preserve"> as brown solid.</w:t>
      </w:r>
    </w:p>
    <w:p w:rsidR="00F44898" w:rsidRPr="002B1138" w:rsidRDefault="00F44898" w:rsidP="00F44898">
      <w:pPr>
        <w:spacing w:line="360" w:lineRule="auto"/>
        <w:rPr>
          <w:rFonts w:ascii="Times New Roman" w:eastAsia="宋体" w:hAnsi="Times New Roman" w:cs="Times New Roman"/>
          <w:sz w:val="24"/>
          <w:szCs w:val="24"/>
        </w:rPr>
      </w:pPr>
      <w:r w:rsidRPr="002B1138">
        <w:rPr>
          <w:rFonts w:ascii="Times New Roman" w:eastAsia="宋体" w:hAnsi="Times New Roman" w:cs="Times New Roman"/>
          <w:b/>
          <w:sz w:val="24"/>
          <w:szCs w:val="24"/>
        </w:rPr>
        <w:t>Synthesis of of Cu2O-pt.</w:t>
      </w:r>
      <w:r w:rsidRPr="002B1138">
        <w:rPr>
          <w:rFonts w:ascii="Times New Roman" w:eastAsia="宋体" w:hAnsi="Times New Roman" w:cs="Times New Roman"/>
          <w:sz w:val="24"/>
          <w:szCs w:val="24"/>
        </w:rPr>
        <w:t xml:space="preserve"> </w:t>
      </w:r>
      <w:r w:rsidR="00DF350D" w:rsidRPr="002B1138">
        <w:rPr>
          <w:rFonts w:ascii="Times New Roman" w:eastAsia="宋体" w:hAnsi="Times New Roman" w:cs="Times New Roman"/>
          <w:sz w:val="24"/>
          <w:szCs w:val="24"/>
        </w:rPr>
        <w:t>2</w:t>
      </w:r>
      <w:r w:rsidRPr="002B1138">
        <w:rPr>
          <w:rFonts w:ascii="Times New Roman" w:eastAsia="宋体" w:hAnsi="Times New Roman" w:cs="Times New Roman"/>
          <w:sz w:val="24"/>
          <w:szCs w:val="24"/>
        </w:rPr>
        <w:t>.0 g CuCl</w:t>
      </w:r>
      <w:r w:rsidRPr="002B1138">
        <w:rPr>
          <w:rFonts w:ascii="Times New Roman" w:eastAsia="宋体" w:hAnsi="Times New Roman" w:cs="Times New Roman"/>
          <w:sz w:val="24"/>
          <w:szCs w:val="24"/>
          <w:vertAlign w:val="subscript"/>
        </w:rPr>
        <w:t>2</w:t>
      </w:r>
      <w:r w:rsidRPr="002B1138">
        <w:rPr>
          <w:rFonts w:ascii="Times New Roman" w:eastAsia="宋体" w:hAnsi="Times New Roman" w:cs="Times New Roman"/>
          <w:sz w:val="24"/>
          <w:szCs w:val="24"/>
        </w:rPr>
        <w:t xml:space="preserve"> was dissolved into </w:t>
      </w:r>
      <w:r w:rsidR="00DF350D" w:rsidRPr="002B1138">
        <w:rPr>
          <w:rFonts w:ascii="Times New Roman" w:eastAsia="宋体" w:hAnsi="Times New Roman" w:cs="Times New Roman"/>
          <w:sz w:val="24"/>
          <w:szCs w:val="24"/>
        </w:rPr>
        <w:t>2</w:t>
      </w:r>
      <w:r w:rsidRPr="002B1138">
        <w:rPr>
          <w:rFonts w:ascii="Times New Roman" w:eastAsia="宋体" w:hAnsi="Times New Roman" w:cs="Times New Roman"/>
          <w:sz w:val="24"/>
          <w:szCs w:val="24"/>
        </w:rPr>
        <w:t xml:space="preserve">.0 L deionized water. Followed, </w:t>
      </w:r>
      <w:r w:rsidR="00DF350D" w:rsidRPr="002B1138">
        <w:rPr>
          <w:rFonts w:ascii="Times New Roman" w:eastAsia="宋体" w:hAnsi="Times New Roman" w:cs="Times New Roman"/>
          <w:sz w:val="24"/>
          <w:szCs w:val="24"/>
        </w:rPr>
        <w:t>4</w:t>
      </w:r>
      <w:r w:rsidRPr="002B1138">
        <w:rPr>
          <w:rFonts w:ascii="Times New Roman" w:eastAsia="宋体" w:hAnsi="Times New Roman" w:cs="Times New Roman"/>
          <w:sz w:val="24"/>
          <w:szCs w:val="24"/>
        </w:rPr>
        <w:t>.0 g KOH and 500 uL hydrazine hydrate were added into the solution successively. After being stirred at rt for 23h, the mixture was filtered, washed with deionized water and EtOH, and dried, giving Cu</w:t>
      </w:r>
      <w:r w:rsidRPr="002B1138">
        <w:rPr>
          <w:rFonts w:ascii="Times New Roman" w:eastAsia="宋体" w:hAnsi="Times New Roman" w:cs="Times New Roman"/>
          <w:sz w:val="24"/>
          <w:szCs w:val="24"/>
          <w:vertAlign w:val="subscript"/>
        </w:rPr>
        <w:t>2</w:t>
      </w:r>
      <w:r w:rsidRPr="002B1138">
        <w:rPr>
          <w:rFonts w:ascii="Times New Roman" w:eastAsia="宋体" w:hAnsi="Times New Roman" w:cs="Times New Roman"/>
          <w:sz w:val="24"/>
          <w:szCs w:val="24"/>
        </w:rPr>
        <w:t>O as yellow solid.</w:t>
      </w:r>
    </w:p>
    <w:p w:rsidR="00F44898" w:rsidRPr="002B1138" w:rsidRDefault="00F44898" w:rsidP="00F44898">
      <w:pPr>
        <w:spacing w:line="360" w:lineRule="auto"/>
        <w:rPr>
          <w:rFonts w:ascii="Times New Roman" w:hAnsi="Times New Roman" w:cs="Times New Roman"/>
          <w:b/>
          <w:sz w:val="24"/>
          <w:szCs w:val="24"/>
        </w:rPr>
      </w:pPr>
      <w:r w:rsidRPr="002B1138">
        <w:rPr>
          <w:rFonts w:ascii="Times New Roman" w:eastAsia="宋体" w:hAnsi="Times New Roman" w:cs="Times New Roman"/>
          <w:b/>
          <w:sz w:val="24"/>
          <w:szCs w:val="24"/>
        </w:rPr>
        <w:t xml:space="preserve">Synthesis of of Cu-pt. </w:t>
      </w:r>
      <w:r w:rsidR="00DF350D" w:rsidRPr="002B1138">
        <w:rPr>
          <w:rFonts w:ascii="Times New Roman" w:eastAsia="宋体" w:hAnsi="Times New Roman" w:cs="Times New Roman"/>
          <w:sz w:val="24"/>
          <w:szCs w:val="24"/>
        </w:rPr>
        <w:t>2</w:t>
      </w:r>
      <w:r w:rsidRPr="002B1138">
        <w:rPr>
          <w:rFonts w:ascii="Times New Roman" w:eastAsia="宋体" w:hAnsi="Times New Roman" w:cs="Times New Roman"/>
          <w:sz w:val="24"/>
          <w:szCs w:val="24"/>
        </w:rPr>
        <w:t>.0 g CuCl</w:t>
      </w:r>
      <w:r w:rsidRPr="002B1138">
        <w:rPr>
          <w:rFonts w:ascii="Times New Roman" w:eastAsia="宋体" w:hAnsi="Times New Roman" w:cs="Times New Roman"/>
          <w:sz w:val="24"/>
          <w:szCs w:val="24"/>
          <w:vertAlign w:val="subscript"/>
        </w:rPr>
        <w:t>2</w:t>
      </w:r>
      <w:r w:rsidRPr="002B1138">
        <w:rPr>
          <w:rFonts w:ascii="Times New Roman" w:eastAsia="宋体" w:hAnsi="Times New Roman" w:cs="Times New Roman"/>
          <w:sz w:val="24"/>
          <w:szCs w:val="24"/>
        </w:rPr>
        <w:t xml:space="preserve"> was dissolved into </w:t>
      </w:r>
      <w:r w:rsidR="00DF350D" w:rsidRPr="002B1138">
        <w:rPr>
          <w:rFonts w:ascii="Times New Roman" w:eastAsia="宋体" w:hAnsi="Times New Roman" w:cs="Times New Roman"/>
          <w:sz w:val="24"/>
          <w:szCs w:val="24"/>
        </w:rPr>
        <w:t>2</w:t>
      </w:r>
      <w:r w:rsidRPr="002B1138">
        <w:rPr>
          <w:rFonts w:ascii="Times New Roman" w:eastAsia="宋体" w:hAnsi="Times New Roman" w:cs="Times New Roman"/>
          <w:sz w:val="24"/>
          <w:szCs w:val="24"/>
        </w:rPr>
        <w:t xml:space="preserve">.0 L deionized water. Followed, </w:t>
      </w:r>
      <w:r w:rsidR="00DF350D" w:rsidRPr="002B1138">
        <w:rPr>
          <w:rFonts w:ascii="Times New Roman" w:eastAsia="宋体" w:hAnsi="Times New Roman" w:cs="Times New Roman"/>
          <w:sz w:val="24"/>
          <w:szCs w:val="24"/>
        </w:rPr>
        <w:t>4</w:t>
      </w:r>
      <w:r w:rsidRPr="002B1138">
        <w:rPr>
          <w:rFonts w:ascii="Times New Roman" w:eastAsia="宋体" w:hAnsi="Times New Roman" w:cs="Times New Roman"/>
          <w:sz w:val="24"/>
          <w:szCs w:val="24"/>
        </w:rPr>
        <w:t xml:space="preserve">.0 g KOH and </w:t>
      </w:r>
      <w:r w:rsidR="00DF350D" w:rsidRPr="002B1138">
        <w:rPr>
          <w:rFonts w:ascii="Times New Roman" w:eastAsia="宋体" w:hAnsi="Times New Roman" w:cs="Times New Roman"/>
          <w:sz w:val="24"/>
          <w:szCs w:val="24"/>
        </w:rPr>
        <w:t>2</w:t>
      </w:r>
      <w:r w:rsidRPr="002B1138">
        <w:rPr>
          <w:rFonts w:ascii="Times New Roman" w:eastAsia="宋体" w:hAnsi="Times New Roman" w:cs="Times New Roman"/>
          <w:sz w:val="24"/>
          <w:szCs w:val="24"/>
        </w:rPr>
        <w:t>000 uL hydrazine hydrate were added into the solution successively. After being stirred at rt for 23h, the mixture was filtered, washed with deionized water and EtOH, and dried, giving Cu as deep red solid.</w:t>
      </w:r>
    </w:p>
    <w:p w:rsidR="00526F36" w:rsidRPr="002B1138" w:rsidRDefault="00526F36" w:rsidP="005F4DC5">
      <w:pPr>
        <w:spacing w:line="360" w:lineRule="auto"/>
        <w:rPr>
          <w:rFonts w:ascii="Times New Roman" w:hAnsi="Times New Roman" w:cs="Times New Roman"/>
          <w:b/>
          <w:sz w:val="24"/>
          <w:szCs w:val="24"/>
        </w:rPr>
      </w:pPr>
      <w:r w:rsidRPr="002B1138">
        <w:rPr>
          <w:rFonts w:ascii="Times New Roman" w:hAnsi="Times New Roman" w:cs="Times New Roman"/>
          <w:b/>
          <w:sz w:val="24"/>
          <w:szCs w:val="24"/>
        </w:rPr>
        <w:t>Evaluation of eCO</w:t>
      </w:r>
      <w:r w:rsidRPr="002B1138">
        <w:rPr>
          <w:rFonts w:ascii="Times New Roman" w:hAnsi="Times New Roman" w:cs="Times New Roman"/>
          <w:b/>
          <w:sz w:val="24"/>
          <w:szCs w:val="24"/>
          <w:vertAlign w:val="subscript"/>
        </w:rPr>
        <w:t>2</w:t>
      </w:r>
      <w:r w:rsidRPr="002B1138">
        <w:rPr>
          <w:rFonts w:ascii="Times New Roman" w:hAnsi="Times New Roman" w:cs="Times New Roman"/>
          <w:b/>
          <w:sz w:val="24"/>
          <w:szCs w:val="24"/>
        </w:rPr>
        <w:t>RR performance</w:t>
      </w:r>
    </w:p>
    <w:p w:rsidR="00220C14" w:rsidRPr="002B1138" w:rsidRDefault="005F4DC5"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Catalyst (30.0 mg) and Nafion solution (50 uL, 5 wt</w:t>
      </w:r>
      <w:r w:rsidR="002A04E0" w:rsidRPr="002B1138">
        <w:rPr>
          <w:rFonts w:ascii="Times New Roman" w:hAnsi="Times New Roman" w:cs="Times New Roman"/>
          <w:sz w:val="24"/>
          <w:szCs w:val="24"/>
        </w:rPr>
        <w:t xml:space="preserve"> </w:t>
      </w:r>
      <w:r w:rsidRPr="002B1138">
        <w:rPr>
          <w:rFonts w:ascii="Times New Roman" w:hAnsi="Times New Roman" w:cs="Times New Roman"/>
          <w:sz w:val="24"/>
          <w:szCs w:val="24"/>
        </w:rPr>
        <w:t>%) were ultrasonically dispersed in ethanol (</w:t>
      </w:r>
      <w:r w:rsidR="00DF350D" w:rsidRPr="002B1138">
        <w:rPr>
          <w:rFonts w:ascii="Times New Roman" w:hAnsi="Times New Roman" w:cs="Times New Roman"/>
          <w:sz w:val="24"/>
          <w:szCs w:val="24"/>
        </w:rPr>
        <w:t>2</w:t>
      </w:r>
      <w:r w:rsidRPr="002B1138">
        <w:rPr>
          <w:rFonts w:ascii="Times New Roman" w:hAnsi="Times New Roman" w:cs="Times New Roman"/>
          <w:sz w:val="24"/>
          <w:szCs w:val="24"/>
        </w:rPr>
        <w:t>.95 mL) to form the catalyst ink.</w:t>
      </w:r>
      <w:r w:rsidRPr="002B1138">
        <w:rPr>
          <w:rFonts w:ascii="Times New Roman" w:hAnsi="Times New Roman" w:cs="Times New Roman"/>
        </w:rPr>
        <w:t xml:space="preserve"> </w:t>
      </w:r>
      <w:r w:rsidRPr="002B1138">
        <w:rPr>
          <w:rFonts w:ascii="Times New Roman" w:hAnsi="Times New Roman" w:cs="Times New Roman"/>
          <w:sz w:val="24"/>
          <w:szCs w:val="24"/>
        </w:rPr>
        <w:t xml:space="preserve">A typical </w:t>
      </w:r>
      <w:r w:rsidRPr="002B1138">
        <w:rPr>
          <w:rFonts w:ascii="Times New Roman" w:hAnsi="Times New Roman" w:cs="Times New Roman"/>
          <w:bCs/>
          <w:sz w:val="24"/>
          <w:szCs w:val="24"/>
        </w:rPr>
        <w:t>catalyst</w:t>
      </w:r>
      <w:r w:rsidRPr="002B1138">
        <w:rPr>
          <w:rFonts w:ascii="Times New Roman" w:hAnsi="Times New Roman" w:cs="Times New Roman"/>
          <w:sz w:val="24"/>
          <w:szCs w:val="24"/>
        </w:rPr>
        <w:t xml:space="preserve"> loading was ~</w:t>
      </w:r>
      <w:r w:rsidR="0011034E" w:rsidRPr="002B1138">
        <w:rPr>
          <w:rFonts w:ascii="Times New Roman" w:hAnsi="Times New Roman" w:cs="Times New Roman"/>
          <w:sz w:val="24"/>
          <w:szCs w:val="24"/>
        </w:rPr>
        <w:t>0.</w:t>
      </w:r>
      <w:r w:rsidR="00DF350D" w:rsidRPr="002B1138">
        <w:rPr>
          <w:rFonts w:ascii="Times New Roman" w:hAnsi="Times New Roman" w:cs="Times New Roman"/>
          <w:sz w:val="24"/>
          <w:szCs w:val="24"/>
        </w:rPr>
        <w:t>5</w:t>
      </w:r>
      <w:r w:rsidR="00ED6874" w:rsidRPr="002B1138">
        <w:rPr>
          <w:rFonts w:ascii="Times New Roman" w:hAnsi="Times New Roman" w:cs="Times New Roman"/>
          <w:sz w:val="24"/>
          <w:szCs w:val="24"/>
        </w:rPr>
        <w:t xml:space="preserve"> </w:t>
      </w:r>
      <w:r w:rsidRPr="002B1138">
        <w:rPr>
          <w:rFonts w:ascii="Times New Roman" w:hAnsi="Times New Roman" w:cs="Times New Roman"/>
          <w:sz w:val="24"/>
          <w:szCs w:val="24"/>
        </w:rPr>
        <w:t>mg/cm</w:t>
      </w:r>
      <w:r w:rsidRPr="002B1138">
        <w:rPr>
          <w:rFonts w:ascii="Times New Roman" w:hAnsi="Times New Roman" w:cs="Times New Roman"/>
          <w:sz w:val="24"/>
          <w:szCs w:val="24"/>
          <w:vertAlign w:val="superscript"/>
        </w:rPr>
        <w:t>2</w:t>
      </w:r>
      <w:r w:rsidRPr="002B1138">
        <w:rPr>
          <w:rFonts w:ascii="Times New Roman" w:hAnsi="Times New Roman" w:cs="Times New Roman"/>
          <w:sz w:val="24"/>
          <w:szCs w:val="24"/>
        </w:rPr>
        <w:t xml:space="preserve"> for each electrode. </w:t>
      </w:r>
    </w:p>
    <w:p w:rsidR="00963DFF" w:rsidRPr="002B1138" w:rsidRDefault="00963BCD"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 xml:space="preserve">H-cell: </w:t>
      </w:r>
      <w:r w:rsidR="005F4DC5" w:rsidRPr="002B1138">
        <w:rPr>
          <w:rFonts w:ascii="Times New Roman" w:hAnsi="Times New Roman" w:cs="Times New Roman"/>
          <w:sz w:val="24"/>
          <w:szCs w:val="24"/>
        </w:rPr>
        <w:t>Prior to the controlled potential electrolysis, the electrolyte of two compartments was saturated with CO</w:t>
      </w:r>
      <w:r w:rsidR="005F4DC5" w:rsidRPr="002B1138">
        <w:rPr>
          <w:rFonts w:ascii="Times New Roman" w:hAnsi="Times New Roman" w:cs="Times New Roman"/>
          <w:sz w:val="24"/>
          <w:szCs w:val="24"/>
          <w:vertAlign w:val="subscript"/>
        </w:rPr>
        <w:t>2</w:t>
      </w:r>
      <w:r w:rsidR="005F4DC5" w:rsidRPr="002B1138">
        <w:rPr>
          <w:rFonts w:ascii="Times New Roman" w:hAnsi="Times New Roman" w:cs="Times New Roman"/>
          <w:sz w:val="24"/>
          <w:szCs w:val="24"/>
        </w:rPr>
        <w:t xml:space="preserve"> by bubbling CO</w:t>
      </w:r>
      <w:r w:rsidR="005F4DC5" w:rsidRPr="002B1138">
        <w:rPr>
          <w:rFonts w:ascii="Times New Roman" w:hAnsi="Times New Roman" w:cs="Times New Roman"/>
          <w:sz w:val="24"/>
          <w:szCs w:val="24"/>
          <w:vertAlign w:val="subscript"/>
        </w:rPr>
        <w:t>2</w:t>
      </w:r>
      <w:r w:rsidR="005F4DC5" w:rsidRPr="002B1138">
        <w:rPr>
          <w:rFonts w:ascii="Times New Roman" w:hAnsi="Times New Roman" w:cs="Times New Roman"/>
          <w:sz w:val="24"/>
          <w:szCs w:val="24"/>
        </w:rPr>
        <w:t xml:space="preserve"> gas for 30 min. The pH of the </w:t>
      </w:r>
      <w:r w:rsidR="00220C14" w:rsidRPr="002B1138">
        <w:rPr>
          <w:rFonts w:ascii="Times New Roman" w:hAnsi="Times New Roman" w:cs="Times New Roman"/>
          <w:sz w:val="24"/>
          <w:szCs w:val="24"/>
        </w:rPr>
        <w:t>CO</w:t>
      </w:r>
      <w:r w:rsidR="00220C14" w:rsidRPr="002B1138">
        <w:rPr>
          <w:rFonts w:ascii="Times New Roman" w:hAnsi="Times New Roman" w:cs="Times New Roman"/>
          <w:sz w:val="24"/>
          <w:szCs w:val="24"/>
          <w:vertAlign w:val="subscript"/>
        </w:rPr>
        <w:t>2</w:t>
      </w:r>
      <w:r w:rsidR="00220C14" w:rsidRPr="002B1138">
        <w:rPr>
          <w:rFonts w:ascii="Times New Roman" w:hAnsi="Times New Roman" w:cs="Times New Roman"/>
          <w:sz w:val="24"/>
          <w:szCs w:val="24"/>
        </w:rPr>
        <w:t xml:space="preserve"> </w:t>
      </w:r>
      <w:r w:rsidR="005F4DC5" w:rsidRPr="002B1138">
        <w:rPr>
          <w:rFonts w:ascii="Times New Roman" w:hAnsi="Times New Roman" w:cs="Times New Roman"/>
          <w:sz w:val="24"/>
          <w:szCs w:val="24"/>
        </w:rPr>
        <w:t>saturated 0.1 M K</w:t>
      </w:r>
      <w:r w:rsidR="00220C14" w:rsidRPr="002B1138">
        <w:rPr>
          <w:rFonts w:ascii="Times New Roman" w:hAnsi="Times New Roman" w:cs="Times New Roman"/>
          <w:sz w:val="24"/>
          <w:szCs w:val="24"/>
        </w:rPr>
        <w:t>Cl</w:t>
      </w:r>
      <w:r w:rsidR="005F4DC5" w:rsidRPr="002B1138">
        <w:rPr>
          <w:rFonts w:ascii="Times New Roman" w:hAnsi="Times New Roman" w:cs="Times New Roman"/>
          <w:sz w:val="24"/>
          <w:szCs w:val="24"/>
        </w:rPr>
        <w:t xml:space="preserve"> was calculated to be </w:t>
      </w:r>
      <w:r w:rsidR="00220C14" w:rsidRPr="002B1138">
        <w:rPr>
          <w:rFonts w:ascii="Times New Roman" w:hAnsi="Times New Roman" w:cs="Times New Roman"/>
          <w:sz w:val="24"/>
          <w:szCs w:val="24"/>
        </w:rPr>
        <w:t>3.8</w:t>
      </w:r>
      <w:r w:rsidR="005F4DC5" w:rsidRPr="002B1138">
        <w:rPr>
          <w:rFonts w:ascii="Times New Roman" w:hAnsi="Times New Roman" w:cs="Times New Roman"/>
          <w:sz w:val="24"/>
          <w:szCs w:val="24"/>
        </w:rPr>
        <w:t xml:space="preserve">. The electrolyte in the cathodic compartment was stirred at a rate of </w:t>
      </w:r>
      <w:r w:rsidR="003E4C55" w:rsidRPr="002B1138">
        <w:rPr>
          <w:rFonts w:ascii="Times New Roman" w:hAnsi="Times New Roman" w:cs="Times New Roman"/>
          <w:sz w:val="24"/>
          <w:szCs w:val="24"/>
        </w:rPr>
        <w:t>8</w:t>
      </w:r>
      <w:r w:rsidR="005F4DC5" w:rsidRPr="002B1138">
        <w:rPr>
          <w:rFonts w:ascii="Times New Roman" w:hAnsi="Times New Roman" w:cs="Times New Roman"/>
          <w:sz w:val="24"/>
          <w:szCs w:val="24"/>
        </w:rPr>
        <w:t>00 rpm.</w:t>
      </w:r>
      <w:r w:rsidR="003B5C1B" w:rsidRPr="002B1138">
        <w:rPr>
          <w:rFonts w:ascii="Times New Roman" w:hAnsi="Times New Roman" w:cs="Times New Roman"/>
          <w:sz w:val="24"/>
          <w:szCs w:val="24"/>
        </w:rPr>
        <w:t xml:space="preserve"> </w:t>
      </w:r>
    </w:p>
    <w:p w:rsidR="00963DFF" w:rsidRPr="002B1138" w:rsidRDefault="003E4C55"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Flow-cell</w:t>
      </w:r>
      <w:r w:rsidRPr="002B1138">
        <w:rPr>
          <w:rFonts w:ascii="Times New Roman" w:hAnsi="Times New Roman" w:cs="Times New Roman"/>
          <w:sz w:val="24"/>
          <w:szCs w:val="24"/>
        </w:rPr>
        <w:t>：</w:t>
      </w:r>
      <w:r w:rsidRPr="002B1138">
        <w:rPr>
          <w:rFonts w:ascii="Times New Roman" w:hAnsi="Times New Roman" w:cs="Times New Roman"/>
          <w:sz w:val="24"/>
          <w:szCs w:val="24"/>
        </w:rPr>
        <w:t xml:space="preserve">Catholyte and anolyte </w:t>
      </w:r>
      <w:r w:rsidR="001502B2" w:rsidRPr="002B1138">
        <w:rPr>
          <w:rFonts w:ascii="Times New Roman" w:hAnsi="Times New Roman" w:cs="Times New Roman"/>
          <w:sz w:val="24"/>
          <w:szCs w:val="24"/>
        </w:rPr>
        <w:t xml:space="preserve">were </w:t>
      </w:r>
      <w:r w:rsidRPr="002B1138">
        <w:rPr>
          <w:rFonts w:ascii="Times New Roman" w:hAnsi="Times New Roman" w:cs="Times New Roman"/>
          <w:sz w:val="24"/>
          <w:szCs w:val="24"/>
        </w:rPr>
        <w:t>performed at a constant flow rate of approximately 28 mL/min.</w:t>
      </w:r>
      <w:r w:rsidR="001502B2" w:rsidRPr="002B1138">
        <w:rPr>
          <w:rFonts w:ascii="Times New Roman" w:hAnsi="Times New Roman" w:cs="Times New Roman"/>
          <w:sz w:val="24"/>
          <w:szCs w:val="24"/>
        </w:rPr>
        <w:t xml:space="preserve"> </w:t>
      </w:r>
    </w:p>
    <w:p w:rsidR="00664727" w:rsidRPr="002B1138" w:rsidRDefault="00963DFF" w:rsidP="00963DFF">
      <w:pPr>
        <w:spacing w:line="360" w:lineRule="auto"/>
        <w:rPr>
          <w:rFonts w:ascii="Times New Roman" w:hAnsi="Times New Roman" w:cs="Times New Roman"/>
          <w:sz w:val="24"/>
          <w:szCs w:val="24"/>
        </w:rPr>
      </w:pPr>
      <w:r w:rsidRPr="002B1138">
        <w:rPr>
          <w:rFonts w:ascii="Times New Roman" w:hAnsi="Times New Roman" w:cs="Times New Roman"/>
          <w:sz w:val="24"/>
          <w:szCs w:val="24"/>
        </w:rPr>
        <w:t xml:space="preserve">The potentials were measured against the Ag/AgCl electrode, and then converted to the reversible hydrogen electrode (RHE). </w:t>
      </w:r>
    </w:p>
    <w:p w:rsidR="00664727" w:rsidRPr="002B1138" w:rsidRDefault="00664727" w:rsidP="00963DFF">
      <w:pPr>
        <w:spacing w:line="360" w:lineRule="auto"/>
        <w:rPr>
          <w:rFonts w:ascii="Times New Roman" w:hAnsi="Times New Roman" w:cs="Times New Roman"/>
          <w:sz w:val="24"/>
          <w:szCs w:val="24"/>
        </w:rPr>
      </w:pPr>
      <w:r w:rsidRPr="002B1138">
        <w:rPr>
          <w:rFonts w:ascii="Times New Roman" w:hAnsi="Times New Roman" w:cs="Times New Roman"/>
          <w:sz w:val="24"/>
          <w:szCs w:val="24"/>
        </w:rPr>
        <w:t>In potentiostatic electrolysis, the potentials were converted via the equation</w:t>
      </w:r>
      <w:r w:rsidR="0016550B" w:rsidRPr="002B1138">
        <w:rPr>
          <w:rFonts w:ascii="Times New Roman" w:hAnsi="Times New Roman" w:cs="Times New Roman"/>
          <w:sz w:val="24"/>
          <w:szCs w:val="24"/>
        </w:rPr>
        <w:t xml:space="preserve"> </w:t>
      </w:r>
      <w:r w:rsidRPr="002B1138">
        <w:rPr>
          <w:rFonts w:ascii="Times New Roman" w:hAnsi="Times New Roman" w:cs="Times New Roman"/>
          <w:sz w:val="24"/>
          <w:szCs w:val="24"/>
        </w:rPr>
        <w:t>(with iR correction):</w:t>
      </w:r>
    </w:p>
    <w:p w:rsidR="00664727" w:rsidRPr="002B1138" w:rsidRDefault="00963DFF" w:rsidP="00664727">
      <w:pPr>
        <w:spacing w:line="360" w:lineRule="auto"/>
        <w:rPr>
          <w:rFonts w:ascii="Times New Roman" w:hAnsi="Times New Roman" w:cs="Times New Roman"/>
          <w:sz w:val="24"/>
          <w:szCs w:val="24"/>
        </w:rPr>
      </w:pPr>
      <w:r w:rsidRPr="002B1138">
        <w:rPr>
          <w:rFonts w:ascii="Times New Roman" w:hAnsi="Times New Roman" w:cs="Times New Roman"/>
          <w:sz w:val="24"/>
          <w:szCs w:val="24"/>
        </w:rPr>
        <w:lastRenderedPageBreak/>
        <w:t xml:space="preserve">E (vs. RHE) = E (vs. Ag/AgCl) + 0.197 + pH × 0.0591 </w:t>
      </w:r>
      <w:r w:rsidR="00664727" w:rsidRPr="002B1138">
        <w:rPr>
          <w:rFonts w:ascii="Times New Roman" w:hAnsi="Times New Roman" w:cs="Times New Roman"/>
          <w:sz w:val="24"/>
          <w:szCs w:val="24"/>
        </w:rPr>
        <w:t xml:space="preserve">+ </w:t>
      </w:r>
      <w:r w:rsidRPr="002B1138">
        <w:rPr>
          <w:rFonts w:ascii="Times New Roman" w:hAnsi="Times New Roman" w:cs="Times New Roman"/>
          <w:sz w:val="24"/>
          <w:szCs w:val="24"/>
        </w:rPr>
        <w:t>iR (R: the solution resistance).</w:t>
      </w:r>
      <w:r w:rsidR="00664727" w:rsidRPr="002B1138">
        <w:rPr>
          <w:rFonts w:ascii="Times New Roman" w:hAnsi="Times New Roman" w:cs="Times New Roman"/>
          <w:sz w:val="24"/>
          <w:szCs w:val="24"/>
        </w:rPr>
        <w:t xml:space="preserve"> </w:t>
      </w:r>
    </w:p>
    <w:p w:rsidR="00664727" w:rsidRPr="002B1138" w:rsidRDefault="0016550B" w:rsidP="0016550B">
      <w:pPr>
        <w:tabs>
          <w:tab w:val="left" w:pos="2670"/>
        </w:tabs>
        <w:spacing w:line="360" w:lineRule="auto"/>
        <w:rPr>
          <w:rFonts w:ascii="Times New Roman" w:hAnsi="Times New Roman" w:cs="Times New Roman"/>
          <w:sz w:val="24"/>
          <w:szCs w:val="24"/>
        </w:rPr>
      </w:pPr>
      <w:r w:rsidRPr="002B1138">
        <w:rPr>
          <w:rFonts w:ascii="Times New Roman" w:hAnsi="Times New Roman" w:cs="Times New Roman"/>
          <w:sz w:val="24"/>
          <w:szCs w:val="24"/>
        </w:rPr>
        <w:t>In galvanostatic electrolysis, the potentials were converted via the equation (without iR correction):</w:t>
      </w:r>
    </w:p>
    <w:p w:rsidR="00664727" w:rsidRPr="002B1138" w:rsidRDefault="00664727" w:rsidP="00664727">
      <w:pPr>
        <w:spacing w:line="360" w:lineRule="auto"/>
        <w:rPr>
          <w:rFonts w:ascii="Times New Roman" w:hAnsi="Times New Roman" w:cs="Times New Roman"/>
          <w:sz w:val="24"/>
          <w:szCs w:val="24"/>
        </w:rPr>
      </w:pPr>
      <w:r w:rsidRPr="002B1138">
        <w:rPr>
          <w:rFonts w:ascii="Times New Roman" w:hAnsi="Times New Roman" w:cs="Times New Roman"/>
          <w:sz w:val="24"/>
          <w:szCs w:val="24"/>
        </w:rPr>
        <w:t>E (vs. RHE) = E (vs. Ag/AgCl) + 0.197 + pH × 0.0591</w:t>
      </w:r>
    </w:p>
    <w:p w:rsidR="003B5C1B" w:rsidRPr="002B1138" w:rsidRDefault="003E4C55"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Typically</w:t>
      </w:r>
      <w:r w:rsidR="003B5C1B" w:rsidRPr="002B1138">
        <w:rPr>
          <w:rFonts w:ascii="Times New Roman" w:hAnsi="Times New Roman" w:cs="Times New Roman"/>
          <w:sz w:val="24"/>
          <w:szCs w:val="24"/>
        </w:rPr>
        <w:t>, CO</w:t>
      </w:r>
      <w:r w:rsidR="003B5C1B" w:rsidRPr="002B1138">
        <w:rPr>
          <w:rFonts w:ascii="Times New Roman" w:hAnsi="Times New Roman" w:cs="Times New Roman"/>
          <w:sz w:val="24"/>
          <w:szCs w:val="24"/>
          <w:vertAlign w:val="subscript"/>
        </w:rPr>
        <w:t>2</w:t>
      </w:r>
      <w:r w:rsidR="003B5C1B" w:rsidRPr="002B1138">
        <w:rPr>
          <w:rFonts w:ascii="Times New Roman" w:hAnsi="Times New Roman" w:cs="Times New Roman"/>
          <w:sz w:val="24"/>
          <w:szCs w:val="24"/>
        </w:rPr>
        <w:t xml:space="preserve"> gas was delivered at a rate of </w:t>
      </w:r>
      <w:r w:rsidR="00C15510" w:rsidRPr="002B1138">
        <w:rPr>
          <w:rFonts w:ascii="Times New Roman" w:hAnsi="Times New Roman" w:cs="Times New Roman"/>
          <w:sz w:val="24"/>
          <w:szCs w:val="24"/>
        </w:rPr>
        <w:t>~</w:t>
      </w:r>
      <w:r w:rsidR="0016550B" w:rsidRPr="002B1138">
        <w:rPr>
          <w:rFonts w:ascii="Times New Roman" w:hAnsi="Times New Roman" w:cs="Times New Roman"/>
          <w:sz w:val="24"/>
          <w:szCs w:val="24"/>
        </w:rPr>
        <w:t>20</w:t>
      </w:r>
      <w:r w:rsidRPr="002B1138">
        <w:rPr>
          <w:rFonts w:ascii="Times New Roman" w:hAnsi="Times New Roman" w:cs="Times New Roman"/>
          <w:sz w:val="24"/>
          <w:szCs w:val="24"/>
        </w:rPr>
        <w:t xml:space="preserve"> </w:t>
      </w:r>
      <w:r w:rsidR="003B5C1B" w:rsidRPr="002B1138">
        <w:rPr>
          <w:rFonts w:ascii="Times New Roman" w:hAnsi="Times New Roman" w:cs="Times New Roman"/>
          <w:sz w:val="24"/>
          <w:szCs w:val="24"/>
        </w:rPr>
        <w:t>sccm</w:t>
      </w:r>
      <w:r w:rsidR="00F572AB" w:rsidRPr="002B1138">
        <w:rPr>
          <w:rFonts w:ascii="Times New Roman" w:hAnsi="Times New Roman" w:cs="Times New Roman"/>
          <w:sz w:val="24"/>
          <w:szCs w:val="24"/>
        </w:rPr>
        <w:t xml:space="preserve">, </w:t>
      </w:r>
      <w:r w:rsidR="003B5C1B" w:rsidRPr="002B1138">
        <w:rPr>
          <w:rFonts w:ascii="Times New Roman" w:hAnsi="Times New Roman" w:cs="Times New Roman"/>
          <w:sz w:val="24"/>
          <w:szCs w:val="24"/>
        </w:rPr>
        <w:t>and routed directly into an on-line gas chromatograph (GC, FANWEI) equipped with FID and TCD detectors. CO, CH</w:t>
      </w:r>
      <w:r w:rsidR="003B5C1B" w:rsidRPr="002B1138">
        <w:rPr>
          <w:rFonts w:ascii="Times New Roman" w:hAnsi="Times New Roman" w:cs="Times New Roman"/>
          <w:sz w:val="24"/>
          <w:szCs w:val="24"/>
          <w:vertAlign w:val="subscript"/>
        </w:rPr>
        <w:t>4</w:t>
      </w:r>
      <w:r w:rsidR="003B5C1B" w:rsidRPr="002B1138">
        <w:rPr>
          <w:rFonts w:ascii="Times New Roman" w:hAnsi="Times New Roman" w:cs="Times New Roman"/>
          <w:sz w:val="24"/>
          <w:szCs w:val="24"/>
        </w:rPr>
        <w:t xml:space="preserve"> and C</w:t>
      </w:r>
      <w:r w:rsidR="003B5C1B" w:rsidRPr="002B1138">
        <w:rPr>
          <w:rFonts w:ascii="Times New Roman" w:hAnsi="Times New Roman" w:cs="Times New Roman"/>
          <w:sz w:val="24"/>
          <w:szCs w:val="24"/>
          <w:vertAlign w:val="subscript"/>
        </w:rPr>
        <w:t>2</w:t>
      </w:r>
      <w:r w:rsidR="003B5C1B" w:rsidRPr="002B1138">
        <w:rPr>
          <w:rFonts w:ascii="Times New Roman" w:hAnsi="Times New Roman" w:cs="Times New Roman"/>
          <w:sz w:val="24"/>
          <w:szCs w:val="24"/>
        </w:rPr>
        <w:t>H</w:t>
      </w:r>
      <w:r w:rsidR="003B5C1B" w:rsidRPr="002B1138">
        <w:rPr>
          <w:rFonts w:ascii="Times New Roman" w:hAnsi="Times New Roman" w:cs="Times New Roman"/>
          <w:sz w:val="24"/>
          <w:szCs w:val="24"/>
          <w:vertAlign w:val="subscript"/>
        </w:rPr>
        <w:t>4</w:t>
      </w:r>
      <w:r w:rsidR="003B5C1B" w:rsidRPr="002B1138">
        <w:rPr>
          <w:rFonts w:ascii="Times New Roman" w:hAnsi="Times New Roman" w:cs="Times New Roman"/>
          <w:sz w:val="24"/>
          <w:szCs w:val="24"/>
        </w:rPr>
        <w:t xml:space="preserve"> were detected using a flame ionization detector (FID). H</w:t>
      </w:r>
      <w:r w:rsidR="003B5C1B" w:rsidRPr="002B1138">
        <w:rPr>
          <w:rFonts w:ascii="Times New Roman" w:hAnsi="Times New Roman" w:cs="Times New Roman"/>
          <w:sz w:val="24"/>
          <w:szCs w:val="24"/>
          <w:vertAlign w:val="subscript"/>
        </w:rPr>
        <w:t>2</w:t>
      </w:r>
      <w:r w:rsidR="003B5C1B" w:rsidRPr="002B1138">
        <w:rPr>
          <w:rFonts w:ascii="Times New Roman" w:hAnsi="Times New Roman" w:cs="Times New Roman"/>
          <w:sz w:val="24"/>
          <w:szCs w:val="24"/>
        </w:rPr>
        <w:t xml:space="preserve"> gas was detected by a thermal conductivity detector (TCD). For quantifying the liquid products, 10 mmol L</w:t>
      </w:r>
      <w:r w:rsidR="003B5C1B" w:rsidRPr="002B1138">
        <w:rPr>
          <w:rFonts w:ascii="Times New Roman" w:hAnsi="Times New Roman" w:cs="Times New Roman"/>
          <w:sz w:val="24"/>
          <w:szCs w:val="24"/>
          <w:vertAlign w:val="superscript"/>
        </w:rPr>
        <w:t>-1</w:t>
      </w:r>
      <w:r w:rsidR="003B5C1B" w:rsidRPr="002B1138">
        <w:rPr>
          <w:rFonts w:ascii="Times New Roman" w:hAnsi="Times New Roman" w:cs="Times New Roman"/>
          <w:sz w:val="24"/>
          <w:szCs w:val="24"/>
        </w:rPr>
        <w:t xml:space="preserve"> of DMSO in D</w:t>
      </w:r>
      <w:r w:rsidR="003B5C1B" w:rsidRPr="002B1138">
        <w:rPr>
          <w:rFonts w:ascii="Times New Roman" w:hAnsi="Times New Roman" w:cs="Times New Roman"/>
          <w:sz w:val="24"/>
          <w:szCs w:val="24"/>
          <w:vertAlign w:val="subscript"/>
        </w:rPr>
        <w:t>2</w:t>
      </w:r>
      <w:r w:rsidR="003B5C1B" w:rsidRPr="002B1138">
        <w:rPr>
          <w:rFonts w:ascii="Times New Roman" w:hAnsi="Times New Roman" w:cs="Times New Roman"/>
          <w:sz w:val="24"/>
          <w:szCs w:val="24"/>
        </w:rPr>
        <w:t>O was used as the internal standard.</w:t>
      </w:r>
    </w:p>
    <w:p w:rsidR="005F4DC5" w:rsidRPr="002B1138" w:rsidRDefault="005F4DC5" w:rsidP="005F4DC5">
      <w:pPr>
        <w:spacing w:line="360" w:lineRule="auto"/>
        <w:rPr>
          <w:rFonts w:ascii="Times New Roman" w:hAnsi="Times New Roman" w:cs="Times New Roman"/>
          <w:b/>
          <w:sz w:val="24"/>
          <w:szCs w:val="24"/>
        </w:rPr>
      </w:pPr>
      <w:r w:rsidRPr="002B1138">
        <w:rPr>
          <w:rFonts w:ascii="Times New Roman" w:hAnsi="Times New Roman" w:cs="Times New Roman"/>
          <w:b/>
          <w:sz w:val="24"/>
          <w:szCs w:val="24"/>
        </w:rPr>
        <w:t>Faradaic efficienc</w:t>
      </w:r>
      <w:r w:rsidR="009B34A6" w:rsidRPr="002B1138">
        <w:rPr>
          <w:rFonts w:ascii="Times New Roman" w:hAnsi="Times New Roman" w:cs="Times New Roman"/>
          <w:b/>
          <w:sz w:val="24"/>
          <w:szCs w:val="24"/>
        </w:rPr>
        <w:t>y</w:t>
      </w:r>
      <w:r w:rsidRPr="002B1138">
        <w:rPr>
          <w:rFonts w:ascii="Times New Roman" w:hAnsi="Times New Roman" w:cs="Times New Roman"/>
          <w:b/>
          <w:sz w:val="24"/>
          <w:szCs w:val="24"/>
        </w:rPr>
        <w:t>:</w:t>
      </w:r>
    </w:p>
    <w:p w:rsidR="005F4DC5" w:rsidRPr="002B1138" w:rsidRDefault="00A76CFD" w:rsidP="005F4DC5">
      <w:pPr>
        <w:spacing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FE</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x</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total</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x</m:t>
                  </m:r>
                </m:sub>
              </m:sSub>
              <m:r>
                <m:rPr>
                  <m:sty m:val="p"/>
                </m:rP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Cambria Math" w:cs="Times New Roman"/>
                  <w:sz w:val="24"/>
                  <w:szCs w:val="24"/>
                </w:rPr>
                <m:t>G</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0</m:t>
                  </m:r>
                </m:sub>
              </m:sSub>
            </m:num>
            <m:den>
              <m:r>
                <m:rPr>
                  <m:sty m:val="p"/>
                </m:rPr>
                <w:rPr>
                  <w:rFonts w:ascii="Cambria Math" w:hAnsi="Cambria Math" w:cs="Times New Roman"/>
                  <w:sz w:val="24"/>
                  <w:szCs w:val="24"/>
                </w:rPr>
                <m:t>R</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total</m:t>
                  </m:r>
                </m:sub>
              </m:sSub>
            </m:den>
          </m:f>
          <m:r>
            <w:rPr>
              <w:rFonts w:ascii="Cambria Math" w:hAnsi="Cambria Math" w:cs="Times New Roman"/>
              <w:sz w:val="24"/>
              <w:szCs w:val="24"/>
            </w:rPr>
            <m:t>×100%</m:t>
          </m:r>
        </m:oMath>
      </m:oMathPara>
    </w:p>
    <w:p w:rsidR="005F4DC5" w:rsidRPr="002B1138" w:rsidRDefault="005F4DC5"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 xml:space="preserve">Wherein,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x</m:t>
            </m:r>
          </m:sub>
        </m:sSub>
      </m:oMath>
      <w:r w:rsidRPr="002B1138">
        <w:rPr>
          <w:rFonts w:ascii="Times New Roman" w:hAnsi="Times New Roman" w:cs="Times New Roman"/>
          <w:sz w:val="24"/>
          <w:szCs w:val="24"/>
        </w:rPr>
        <w:t xml:space="preserve"> is the charge for product (</w:t>
      </w:r>
      <w:r w:rsidRPr="002B1138">
        <w:rPr>
          <w:rFonts w:ascii="Times New Roman" w:hAnsi="Times New Roman" w:cs="Times New Roman"/>
          <w:i/>
          <w:sz w:val="24"/>
          <w:szCs w:val="24"/>
        </w:rPr>
        <w:t>x</w:t>
      </w:r>
      <w:r w:rsidRPr="002B1138">
        <w:rPr>
          <w:rFonts w:ascii="Times New Roman" w:hAnsi="Times New Roman" w:cs="Times New Roman"/>
          <w:sz w:val="24"/>
          <w:szCs w:val="24"/>
        </w:rPr>
        <w:t xml:space="preserve">) production, </w:t>
      </w:r>
      <w:r w:rsidRPr="002B1138">
        <w:rPr>
          <w:rFonts w:ascii="Times New Roman" w:hAnsi="Times New Roman" w:cs="Times New Roman"/>
          <w:i/>
          <w:sz w:val="24"/>
          <w:szCs w:val="24"/>
        </w:rPr>
        <w:t>t</w:t>
      </w:r>
      <w:r w:rsidRPr="002B1138">
        <w:rPr>
          <w:rFonts w:ascii="Times New Roman" w:hAnsi="Times New Roman" w:cs="Times New Roman"/>
          <w:sz w:val="24"/>
          <w:szCs w:val="24"/>
        </w:rPr>
        <w:t xml:space="preserve"> is the sampling time (10 min), </w:t>
      </w:r>
      <w:r w:rsidRPr="002B1138">
        <w:rPr>
          <w:rFonts w:ascii="Times New Roman" w:hAnsi="Times New Roman" w:cs="Times New Roman"/>
          <w:i/>
          <w:sz w:val="24"/>
          <w:szCs w:val="24"/>
        </w:rPr>
        <w:t>z</w:t>
      </w:r>
      <w:r w:rsidRPr="002B1138">
        <w:rPr>
          <w:rFonts w:ascii="Times New Roman" w:hAnsi="Times New Roman" w:cs="Times New Roman"/>
          <w:i/>
          <w:sz w:val="24"/>
          <w:szCs w:val="24"/>
          <w:vertAlign w:val="subscript"/>
        </w:rPr>
        <w:t>x</w:t>
      </w:r>
      <w:r w:rsidRPr="002B1138">
        <w:rPr>
          <w:rFonts w:ascii="Times New Roman" w:hAnsi="Times New Roman" w:cs="Times New Roman"/>
          <w:sz w:val="24"/>
          <w:szCs w:val="24"/>
        </w:rPr>
        <w:t xml:space="preserve"> is the number of electron required to form a molecule of product (</w:t>
      </w:r>
      <w:r w:rsidRPr="002B1138">
        <w:rPr>
          <w:rFonts w:ascii="Times New Roman" w:hAnsi="Times New Roman" w:cs="Times New Roman"/>
          <w:i/>
          <w:sz w:val="24"/>
          <w:szCs w:val="24"/>
        </w:rPr>
        <w:t>x</w:t>
      </w:r>
      <w:r w:rsidRPr="002B113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oMath>
      <w:r w:rsidRPr="002B1138">
        <w:rPr>
          <w:rFonts w:ascii="Times New Roman" w:hAnsi="Times New Roman" w:cs="Times New Roman"/>
          <w:sz w:val="24"/>
          <w:szCs w:val="24"/>
        </w:rPr>
        <w:t xml:space="preserve"> is volume concentration of product (</w:t>
      </w:r>
      <w:r w:rsidRPr="002B1138">
        <w:rPr>
          <w:rFonts w:ascii="Times New Roman" w:hAnsi="Times New Roman" w:cs="Times New Roman"/>
          <w:i/>
          <w:sz w:val="24"/>
          <w:szCs w:val="24"/>
        </w:rPr>
        <w:t>x</w:t>
      </w:r>
      <w:r w:rsidRPr="002B1138">
        <w:rPr>
          <w:rFonts w:ascii="Times New Roman" w:hAnsi="Times New Roman" w:cs="Times New Roman"/>
          <w:sz w:val="24"/>
          <w:szCs w:val="24"/>
        </w:rPr>
        <w:t>)</w:t>
      </w:r>
      <w:r w:rsidRPr="002B1138">
        <w:rPr>
          <w:rFonts w:ascii="Times New Roman" w:hAnsi="Times New Roman" w:cs="Times New Roman"/>
          <w:i/>
          <w:sz w:val="24"/>
          <w:szCs w:val="24"/>
        </w:rPr>
        <w:t xml:space="preserve"> </w:t>
      </w:r>
      <w:r w:rsidRPr="002B1138">
        <w:rPr>
          <w:rFonts w:ascii="Times New Roman" w:hAnsi="Times New Roman" w:cs="Times New Roman"/>
          <w:sz w:val="24"/>
          <w:szCs w:val="24"/>
        </w:rPr>
        <w:t xml:space="preserve">measured by GC,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total</m:t>
            </m:r>
          </m:sub>
        </m:sSub>
      </m:oMath>
      <w:r w:rsidRPr="002B1138">
        <w:rPr>
          <w:rFonts w:ascii="Times New Roman" w:hAnsi="Times New Roman" w:cs="Times New Roman"/>
          <w:sz w:val="24"/>
          <w:szCs w:val="24"/>
        </w:rPr>
        <w:t xml:space="preserve"> is the total charge passed during the electrolysis of 10 min. F = 96485 C/mol, G = 20.00 sccm, P</w:t>
      </w:r>
      <w:r w:rsidRPr="002B1138">
        <w:rPr>
          <w:rFonts w:ascii="Times New Roman" w:hAnsi="Times New Roman" w:cs="Times New Roman"/>
          <w:sz w:val="24"/>
          <w:szCs w:val="24"/>
          <w:vertAlign w:val="subscript"/>
        </w:rPr>
        <w:t>0</w:t>
      </w:r>
      <w:r w:rsidRPr="002B1138">
        <w:rPr>
          <w:rFonts w:ascii="Times New Roman" w:hAnsi="Times New Roman" w:cs="Times New Roman"/>
          <w:sz w:val="24"/>
          <w:szCs w:val="24"/>
        </w:rPr>
        <w:t>= 1.01×10</w:t>
      </w:r>
      <w:r w:rsidRPr="002B1138">
        <w:rPr>
          <w:rFonts w:ascii="Times New Roman" w:hAnsi="Times New Roman" w:cs="Times New Roman"/>
          <w:sz w:val="24"/>
          <w:szCs w:val="24"/>
          <w:vertAlign w:val="superscript"/>
        </w:rPr>
        <w:t>5</w:t>
      </w:r>
      <w:r w:rsidRPr="002B1138">
        <w:rPr>
          <w:rFonts w:ascii="Times New Roman" w:hAnsi="Times New Roman" w:cs="Times New Roman"/>
          <w:sz w:val="24"/>
          <w:szCs w:val="24"/>
        </w:rPr>
        <w:t xml:space="preserve"> Pa, R = 8.314 J mol</w:t>
      </w:r>
      <w:r w:rsidRPr="002B1138">
        <w:rPr>
          <w:rFonts w:ascii="Times New Roman" w:hAnsi="Times New Roman" w:cs="Times New Roman"/>
          <w:sz w:val="24"/>
          <w:szCs w:val="24"/>
          <w:vertAlign w:val="superscript"/>
        </w:rPr>
        <w:t>–1</w:t>
      </w:r>
      <w:r w:rsidRPr="002B1138">
        <w:rPr>
          <w:rFonts w:ascii="Times New Roman" w:hAnsi="Times New Roman" w:cs="Times New Roman"/>
          <w:sz w:val="24"/>
          <w:szCs w:val="24"/>
        </w:rPr>
        <w:t xml:space="preserve"> K</w:t>
      </w:r>
      <w:r w:rsidRPr="002B1138">
        <w:rPr>
          <w:rFonts w:ascii="Times New Roman" w:hAnsi="Times New Roman" w:cs="Times New Roman"/>
          <w:sz w:val="24"/>
          <w:szCs w:val="24"/>
          <w:vertAlign w:val="superscript"/>
        </w:rPr>
        <w:t>–1</w:t>
      </w:r>
      <w:r w:rsidRPr="002B1138">
        <w:rPr>
          <w:rFonts w:ascii="Times New Roman" w:hAnsi="Times New Roman" w:cs="Times New Roman"/>
          <w:sz w:val="24"/>
          <w:szCs w:val="24"/>
        </w:rPr>
        <w:t>, T</w:t>
      </w:r>
      <w:r w:rsidRPr="002B1138">
        <w:rPr>
          <w:rFonts w:ascii="Times New Roman" w:hAnsi="Times New Roman" w:cs="Times New Roman"/>
          <w:sz w:val="24"/>
          <w:szCs w:val="24"/>
          <w:vertAlign w:val="subscript"/>
        </w:rPr>
        <w:t>0</w:t>
      </w:r>
      <w:r w:rsidRPr="002B1138">
        <w:rPr>
          <w:rFonts w:ascii="Times New Roman" w:hAnsi="Times New Roman" w:cs="Times New Roman"/>
          <w:sz w:val="24"/>
          <w:szCs w:val="24"/>
        </w:rPr>
        <w:t>= 273.15 K.</w:t>
      </w:r>
    </w:p>
    <w:p w:rsidR="005F4DC5" w:rsidRPr="002B1138" w:rsidRDefault="005F4DC5"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Faradaic efficiencies of liquid products were calculated as below:</w:t>
      </w:r>
    </w:p>
    <w:p w:rsidR="005F4DC5" w:rsidRPr="002B1138" w:rsidRDefault="00A76CFD" w:rsidP="005F4DC5">
      <w:pPr>
        <w:spacing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FE</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x</m:t>
                  </m:r>
                </m:sub>
              </m:sSub>
              <m:r>
                <m:rPr>
                  <m:sty m:val="p"/>
                </m:rP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total</m:t>
                  </m:r>
                </m:sub>
              </m:sSub>
            </m:den>
          </m:f>
          <m:r>
            <w:rPr>
              <w:rFonts w:ascii="Cambria Math" w:hAnsi="Cambria Math" w:cs="Times New Roman"/>
              <w:sz w:val="24"/>
              <w:szCs w:val="24"/>
            </w:rPr>
            <m:t>×100%</m:t>
          </m:r>
        </m:oMath>
      </m:oMathPara>
    </w:p>
    <w:p w:rsidR="005F4DC5" w:rsidRPr="002B1138" w:rsidRDefault="005F4DC5" w:rsidP="005F4DC5">
      <w:pPr>
        <w:spacing w:line="360" w:lineRule="auto"/>
        <w:rPr>
          <w:rFonts w:ascii="Times New Roman" w:hAnsi="Times New Roman" w:cs="Times New Roman"/>
          <w:sz w:val="24"/>
          <w:szCs w:val="24"/>
        </w:rPr>
      </w:pPr>
      <w:r w:rsidRPr="002B1138">
        <w:rPr>
          <w:rFonts w:ascii="Times New Roman" w:hAnsi="Times New Roman" w:cs="Times New Roman"/>
          <w:sz w:val="24"/>
          <w:szCs w:val="24"/>
        </w:rPr>
        <w:t xml:space="preserve">Wherein, </w:t>
      </w:r>
      <w:r w:rsidRPr="002B1138">
        <w:rPr>
          <w:rFonts w:ascii="Times New Roman" w:hAnsi="Times New Roman" w:cs="Times New Roman"/>
          <w:i/>
          <w:sz w:val="24"/>
          <w:szCs w:val="24"/>
        </w:rPr>
        <w:t>z</w:t>
      </w:r>
      <w:r w:rsidRPr="002B1138">
        <w:rPr>
          <w:rFonts w:ascii="Times New Roman" w:hAnsi="Times New Roman" w:cs="Times New Roman"/>
          <w:i/>
          <w:sz w:val="24"/>
          <w:szCs w:val="24"/>
          <w:vertAlign w:val="subscript"/>
        </w:rPr>
        <w:t>x</w:t>
      </w:r>
      <w:r w:rsidRPr="002B1138">
        <w:rPr>
          <w:rFonts w:ascii="Times New Roman" w:hAnsi="Times New Roman" w:cs="Times New Roman"/>
          <w:sz w:val="24"/>
          <w:szCs w:val="24"/>
        </w:rPr>
        <w:t xml:space="preserve"> is the number of electron required to form a molecule of product (</w:t>
      </w:r>
      <w:r w:rsidRPr="002B1138">
        <w:rPr>
          <w:rFonts w:ascii="Times New Roman" w:hAnsi="Times New Roman" w:cs="Times New Roman"/>
          <w:i/>
          <w:sz w:val="24"/>
          <w:szCs w:val="24"/>
        </w:rPr>
        <w:t>x</w:t>
      </w:r>
      <w:r w:rsidRPr="002B1138">
        <w:rPr>
          <w:rFonts w:ascii="Times New Roman" w:hAnsi="Times New Roman" w:cs="Times New Roman"/>
          <w:sz w:val="24"/>
          <w:szCs w:val="24"/>
        </w:rPr>
        <w:t xml:space="preserve">), F = 96485 C/mol,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oMath>
      <w:r w:rsidRPr="002B1138">
        <w:rPr>
          <w:rFonts w:ascii="Times New Roman" w:hAnsi="Times New Roman" w:cs="Times New Roman"/>
          <w:sz w:val="24"/>
          <w:szCs w:val="24"/>
        </w:rPr>
        <w:t xml:space="preserve"> is the quantity (mol) for products (</w:t>
      </w:r>
      <w:r w:rsidRPr="002B1138">
        <w:rPr>
          <w:rFonts w:ascii="Times New Roman" w:hAnsi="Times New Roman" w:cs="Times New Roman"/>
          <w:i/>
          <w:sz w:val="24"/>
          <w:szCs w:val="24"/>
        </w:rPr>
        <w:t>x</w:t>
      </w:r>
      <w:r w:rsidRPr="002B1138">
        <w:rPr>
          <w:rFonts w:ascii="Times New Roman" w:hAnsi="Times New Roman" w:cs="Times New Roman"/>
          <w:sz w:val="24"/>
          <w:szCs w:val="24"/>
        </w:rPr>
        <w:t xml:space="preserve">) production,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x</m:t>
            </m:r>
          </m:sub>
        </m:sSub>
      </m:oMath>
      <w:r w:rsidRPr="002B1138">
        <w:rPr>
          <w:rFonts w:ascii="Times New Roman" w:hAnsi="Times New Roman" w:cs="Times New Roman"/>
          <w:sz w:val="24"/>
          <w:szCs w:val="24"/>
        </w:rPr>
        <w:t xml:space="preserve"> is the charge for product (</w:t>
      </w:r>
      <w:r w:rsidRPr="002B1138">
        <w:rPr>
          <w:rFonts w:ascii="Times New Roman" w:hAnsi="Times New Roman" w:cs="Times New Roman"/>
          <w:i/>
          <w:sz w:val="24"/>
          <w:szCs w:val="24"/>
        </w:rPr>
        <w:t>x</w:t>
      </w:r>
      <w:r w:rsidRPr="002B1138">
        <w:rPr>
          <w:rFonts w:ascii="Times New Roman" w:hAnsi="Times New Roman" w:cs="Times New Roman"/>
          <w:sz w:val="24"/>
          <w:szCs w:val="24"/>
        </w:rPr>
        <w:t xml:space="preserve">) production.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oMath>
      <w:r w:rsidRPr="002B1138">
        <w:rPr>
          <w:rFonts w:ascii="Times New Roman" w:hAnsi="Times New Roman" w:cs="Times New Roman"/>
          <w:sz w:val="24"/>
          <w:szCs w:val="24"/>
        </w:rPr>
        <w:t xml:space="preserve"> was determined by </w:t>
      </w:r>
      <w:r w:rsidRPr="002B1138">
        <w:rPr>
          <w:rFonts w:ascii="Times New Roman" w:hAnsi="Times New Roman" w:cs="Times New Roman"/>
          <w:sz w:val="24"/>
          <w:szCs w:val="24"/>
          <w:vertAlign w:val="superscript"/>
        </w:rPr>
        <w:t>1</w:t>
      </w:r>
      <w:r w:rsidRPr="002B1138">
        <w:rPr>
          <w:rFonts w:ascii="Times New Roman" w:hAnsi="Times New Roman" w:cs="Times New Roman"/>
          <w:sz w:val="24"/>
          <w:szCs w:val="24"/>
        </w:rPr>
        <w:t>H NMR peak area.</w:t>
      </w:r>
    </w:p>
    <w:p w:rsidR="00222C38" w:rsidRPr="002B1138" w:rsidRDefault="00222C38" w:rsidP="005F4DC5">
      <w:pPr>
        <w:spacing w:line="360" w:lineRule="auto"/>
        <w:rPr>
          <w:rFonts w:ascii="Times New Roman" w:hAnsi="Times New Roman" w:cs="Times New Roman"/>
          <w:sz w:val="24"/>
          <w:szCs w:val="24"/>
        </w:rPr>
      </w:pPr>
    </w:p>
    <w:p w:rsidR="00222C38" w:rsidRPr="002B1138" w:rsidRDefault="00222C38" w:rsidP="005F4DC5">
      <w:pPr>
        <w:spacing w:line="360" w:lineRule="auto"/>
        <w:rPr>
          <w:rFonts w:ascii="Times New Roman" w:hAnsi="Times New Roman" w:cs="Times New Roman"/>
          <w:sz w:val="24"/>
          <w:szCs w:val="24"/>
        </w:rPr>
      </w:pPr>
    </w:p>
    <w:p w:rsidR="00222C38" w:rsidRPr="002B1138" w:rsidRDefault="00222C38" w:rsidP="005F4DC5">
      <w:pPr>
        <w:spacing w:line="360" w:lineRule="auto"/>
        <w:rPr>
          <w:rFonts w:ascii="Times New Roman" w:hAnsi="Times New Roman" w:cs="Times New Roman"/>
          <w:sz w:val="24"/>
          <w:szCs w:val="24"/>
        </w:rPr>
      </w:pPr>
    </w:p>
    <w:p w:rsidR="00222C38" w:rsidRPr="002B1138" w:rsidRDefault="00222C38" w:rsidP="005F4DC5">
      <w:pPr>
        <w:spacing w:line="360" w:lineRule="auto"/>
        <w:rPr>
          <w:rFonts w:ascii="Times New Roman" w:hAnsi="Times New Roman" w:cs="Times New Roman"/>
          <w:sz w:val="24"/>
          <w:szCs w:val="24"/>
        </w:rPr>
      </w:pPr>
    </w:p>
    <w:p w:rsidR="00222C38" w:rsidRPr="002B1138" w:rsidRDefault="00222C38" w:rsidP="005F4DC5">
      <w:pPr>
        <w:spacing w:line="360" w:lineRule="auto"/>
        <w:rPr>
          <w:rFonts w:ascii="Times New Roman" w:hAnsi="Times New Roman" w:cs="Times New Roman"/>
          <w:sz w:val="24"/>
          <w:szCs w:val="24"/>
        </w:rPr>
      </w:pPr>
    </w:p>
    <w:p w:rsidR="00222C38" w:rsidRPr="002B1138" w:rsidRDefault="00222C38">
      <w:pPr>
        <w:rPr>
          <w:rFonts w:ascii="Times New Roman" w:hAnsi="Times New Roman" w:cs="Times New Roman"/>
          <w:b/>
          <w:sz w:val="28"/>
          <w:szCs w:val="28"/>
        </w:rPr>
      </w:pPr>
    </w:p>
    <w:p w:rsidR="00832FB7" w:rsidRPr="002B1138" w:rsidRDefault="00F92261">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3E3DDBE4" wp14:editId="619A753E">
            <wp:extent cx="5223952" cy="3430321"/>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52031" cy="3448759"/>
                    </a:xfrm>
                    <a:prstGeom prst="rect">
                      <a:avLst/>
                    </a:prstGeom>
                  </pic:spPr>
                </pic:pic>
              </a:graphicData>
            </a:graphic>
          </wp:inline>
        </w:drawing>
      </w:r>
    </w:p>
    <w:p w:rsidR="00B63B87" w:rsidRPr="002B1138" w:rsidRDefault="00B63B87">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1</w:t>
      </w:r>
      <w:r w:rsidR="002034DA" w:rsidRPr="002B1138">
        <w:rPr>
          <w:rFonts w:ascii="Times New Roman" w:hAnsi="Times New Roman" w:cs="Times New Roman"/>
          <w:bCs/>
          <w:sz w:val="28"/>
          <w:szCs w:val="28"/>
        </w:rPr>
        <w:t xml:space="preserve"> </w:t>
      </w:r>
      <w:r w:rsidR="00F3641A" w:rsidRPr="002B1138">
        <w:rPr>
          <w:rFonts w:ascii="Times New Roman" w:hAnsi="Times New Roman" w:cs="Times New Roman"/>
          <w:bCs/>
          <w:sz w:val="28"/>
          <w:szCs w:val="28"/>
        </w:rPr>
        <w:t>T</w:t>
      </w:r>
      <w:r w:rsidR="002034DA" w:rsidRPr="002B1138">
        <w:rPr>
          <w:rFonts w:ascii="Times New Roman" w:hAnsi="Times New Roman" w:cs="Times New Roman"/>
          <w:bCs/>
          <w:sz w:val="28"/>
          <w:szCs w:val="28"/>
        </w:rPr>
        <w:t>he XRD</w:t>
      </w:r>
      <w:r w:rsidR="00F3641A" w:rsidRPr="002B1138">
        <w:rPr>
          <w:rFonts w:ascii="Times New Roman" w:hAnsi="Times New Roman" w:cs="Times New Roman"/>
          <w:bCs/>
          <w:sz w:val="28"/>
          <w:szCs w:val="28"/>
        </w:rPr>
        <w:t xml:space="preserve"> patterns </w:t>
      </w:r>
      <w:r w:rsidR="002034DA" w:rsidRPr="002B1138">
        <w:rPr>
          <w:rFonts w:ascii="Times New Roman" w:hAnsi="Times New Roman" w:cs="Times New Roman"/>
          <w:bCs/>
          <w:sz w:val="28"/>
          <w:szCs w:val="28"/>
        </w:rPr>
        <w:t>of CuO-st</w:t>
      </w:r>
      <w:r w:rsidR="00F3641A" w:rsidRPr="002B1138">
        <w:rPr>
          <w:rFonts w:ascii="Times New Roman" w:hAnsi="Times New Roman" w:cs="Times New Roman"/>
          <w:bCs/>
          <w:sz w:val="28"/>
          <w:szCs w:val="28"/>
        </w:rPr>
        <w:t>.</w:t>
      </w:r>
    </w:p>
    <w:p w:rsidR="00F92261" w:rsidRPr="002B1138" w:rsidRDefault="00F92261">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F92261" w:rsidRPr="002B1138" w:rsidRDefault="00B63B87">
      <w:pPr>
        <w:rPr>
          <w:rFonts w:ascii="Times New Roman" w:hAnsi="Times New Roman" w:cs="Times New Roman"/>
          <w:b/>
          <w:sz w:val="28"/>
          <w:szCs w:val="28"/>
        </w:rPr>
      </w:pPr>
      <w:r w:rsidRPr="002B1138">
        <w:rPr>
          <w:rFonts w:ascii="Times New Roman" w:hAnsi="Times New Roman" w:cs="Times New Roman"/>
          <w:b/>
          <w:bCs/>
          <w:sz w:val="28"/>
          <w:szCs w:val="28"/>
        </w:rPr>
        <w:lastRenderedPageBreak/>
        <w:t xml:space="preserve">Supplementary Fig. </w:t>
      </w:r>
      <w:r w:rsidR="00F92261" w:rsidRPr="002B1138">
        <w:rPr>
          <w:rFonts w:ascii="Times New Roman" w:hAnsi="Times New Roman" w:cs="Times New Roman"/>
          <w:b/>
          <w:noProof/>
          <w:sz w:val="28"/>
          <w:szCs w:val="28"/>
        </w:rPr>
        <w:drawing>
          <wp:anchor distT="0" distB="0" distL="114300" distR="114300" simplePos="0" relativeHeight="251658240" behindDoc="0" locked="0" layoutInCell="1" allowOverlap="1">
            <wp:simplePos x="1141679" y="5095269"/>
            <wp:positionH relativeFrom="margin">
              <wp:align>left</wp:align>
            </wp:positionH>
            <wp:positionV relativeFrom="paragraph">
              <wp:align>top</wp:align>
            </wp:positionV>
            <wp:extent cx="5249545" cy="3419475"/>
            <wp:effectExtent l="0" t="0" r="8255" b="952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9545" cy="3419475"/>
                    </a:xfrm>
                    <a:prstGeom prst="rect">
                      <a:avLst/>
                    </a:prstGeom>
                  </pic:spPr>
                </pic:pic>
              </a:graphicData>
            </a:graphic>
            <wp14:sizeRelH relativeFrom="margin">
              <wp14:pctWidth>0</wp14:pctWidth>
            </wp14:sizeRelH>
            <wp14:sizeRelV relativeFrom="margin">
              <wp14:pctHeight>0</wp14:pctHeight>
            </wp14:sizeRelV>
          </wp:anchor>
        </w:drawing>
      </w:r>
      <w:r w:rsidR="00DF350D" w:rsidRPr="002B1138">
        <w:rPr>
          <w:rFonts w:ascii="Times New Roman" w:hAnsi="Times New Roman" w:cs="Times New Roman"/>
          <w:b/>
          <w:bCs/>
          <w:sz w:val="28"/>
          <w:szCs w:val="28"/>
        </w:rPr>
        <w:t>2</w:t>
      </w:r>
      <w:r w:rsidR="00F3641A" w:rsidRPr="002B1138">
        <w:rPr>
          <w:rFonts w:ascii="Times New Roman" w:hAnsi="Times New Roman" w:cs="Times New Roman"/>
          <w:b/>
          <w:bCs/>
          <w:sz w:val="28"/>
          <w:szCs w:val="28"/>
        </w:rPr>
        <w:t xml:space="preserve"> </w:t>
      </w:r>
      <w:r w:rsidR="00F3641A" w:rsidRPr="002B1138">
        <w:rPr>
          <w:rFonts w:ascii="Times New Roman" w:hAnsi="Times New Roman" w:cs="Times New Roman"/>
          <w:bCs/>
          <w:sz w:val="28"/>
          <w:szCs w:val="28"/>
        </w:rPr>
        <w:t>The XRD patterns of Cu-pt.</w:t>
      </w:r>
      <w:r w:rsidR="007E0911" w:rsidRPr="002B1138">
        <w:rPr>
          <w:rFonts w:ascii="Times New Roman" w:hAnsi="Times New Roman" w:cs="Times New Roman"/>
          <w:b/>
          <w:sz w:val="28"/>
          <w:szCs w:val="28"/>
        </w:rPr>
        <w:br w:type="textWrapping" w:clear="all"/>
      </w:r>
    </w:p>
    <w:p w:rsidR="00F92261" w:rsidRPr="002B1138" w:rsidRDefault="00F92261">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5E1AE4" w:rsidRPr="002B1138" w:rsidRDefault="005E1AE4">
      <w:pPr>
        <w:rPr>
          <w:rFonts w:ascii="Times New Roman" w:hAnsi="Times New Roman" w:cs="Times New Roman"/>
          <w:b/>
          <w:sz w:val="28"/>
          <w:szCs w:val="28"/>
        </w:rPr>
      </w:pPr>
    </w:p>
    <w:p w:rsidR="00F92261" w:rsidRPr="002B1138" w:rsidRDefault="00F92261">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61A4231E" wp14:editId="7ADA5932">
            <wp:extent cx="5227903" cy="3366895"/>
            <wp:effectExtent l="0" t="0" r="0"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49412" cy="3380748"/>
                    </a:xfrm>
                    <a:prstGeom prst="rect">
                      <a:avLst/>
                    </a:prstGeom>
                  </pic:spPr>
                </pic:pic>
              </a:graphicData>
            </a:graphic>
          </wp:inline>
        </w:drawing>
      </w:r>
    </w:p>
    <w:p w:rsidR="00B63B87" w:rsidRPr="002B1138" w:rsidRDefault="00B63B87">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3</w:t>
      </w:r>
      <w:r w:rsidR="00F3641A" w:rsidRPr="002B1138">
        <w:rPr>
          <w:rFonts w:ascii="Times New Roman" w:hAnsi="Times New Roman" w:cs="Times New Roman"/>
          <w:b/>
          <w:bCs/>
          <w:sz w:val="28"/>
          <w:szCs w:val="28"/>
        </w:rPr>
        <w:t xml:space="preserve"> </w:t>
      </w:r>
      <w:r w:rsidR="00F3641A" w:rsidRPr="002B1138">
        <w:rPr>
          <w:rFonts w:ascii="Times New Roman" w:hAnsi="Times New Roman" w:cs="Times New Roman"/>
          <w:bCs/>
          <w:sz w:val="28"/>
          <w:szCs w:val="28"/>
        </w:rPr>
        <w:t>The XRD patterns of Cu</w:t>
      </w:r>
      <w:r w:rsidR="00F3641A" w:rsidRPr="002B1138">
        <w:rPr>
          <w:rFonts w:ascii="Times New Roman" w:hAnsi="Times New Roman" w:cs="Times New Roman"/>
          <w:bCs/>
          <w:sz w:val="28"/>
          <w:szCs w:val="28"/>
          <w:vertAlign w:val="subscript"/>
        </w:rPr>
        <w:t>2</w:t>
      </w:r>
      <w:r w:rsidR="00F3641A" w:rsidRPr="002B1138">
        <w:rPr>
          <w:rFonts w:ascii="Times New Roman" w:hAnsi="Times New Roman" w:cs="Times New Roman"/>
          <w:bCs/>
          <w:sz w:val="28"/>
          <w:szCs w:val="28"/>
        </w:rPr>
        <w:t>O-pt.</w:t>
      </w:r>
    </w:p>
    <w:p w:rsidR="00BE42BC" w:rsidRPr="002B1138" w:rsidRDefault="00B51B11">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6BE6A2B8">
            <wp:extent cx="5082881" cy="5078453"/>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3803" cy="5089366"/>
                    </a:xfrm>
                    <a:prstGeom prst="rect">
                      <a:avLst/>
                    </a:prstGeom>
                    <a:noFill/>
                  </pic:spPr>
                </pic:pic>
              </a:graphicData>
            </a:graphic>
          </wp:inline>
        </w:drawing>
      </w:r>
    </w:p>
    <w:p w:rsidR="00B63B87" w:rsidRPr="002B1138" w:rsidRDefault="00B63B87">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4</w:t>
      </w:r>
      <w:r w:rsidR="00F3641A" w:rsidRPr="002B1138">
        <w:rPr>
          <w:rFonts w:ascii="Times New Roman" w:hAnsi="Times New Roman" w:cs="Times New Roman"/>
          <w:b/>
          <w:bCs/>
          <w:sz w:val="28"/>
          <w:szCs w:val="28"/>
        </w:rPr>
        <w:t xml:space="preserve"> </w:t>
      </w:r>
      <w:r w:rsidR="00F3641A" w:rsidRPr="002B1138">
        <w:rPr>
          <w:rFonts w:ascii="Times New Roman" w:hAnsi="Times New Roman" w:cs="Times New Roman"/>
          <w:bCs/>
          <w:sz w:val="28"/>
          <w:szCs w:val="28"/>
        </w:rPr>
        <w:t xml:space="preserve">The XPS of CuO-st: </w:t>
      </w:r>
      <w:r w:rsidR="00CC68CA" w:rsidRPr="002B1138">
        <w:rPr>
          <w:rFonts w:ascii="Times New Roman" w:hAnsi="Times New Roman" w:cs="Times New Roman"/>
          <w:bCs/>
          <w:sz w:val="28"/>
          <w:szCs w:val="28"/>
        </w:rPr>
        <w:t>(</w:t>
      </w:r>
      <w:r w:rsidR="00F3641A" w:rsidRPr="002B1138">
        <w:rPr>
          <w:rFonts w:ascii="Times New Roman" w:hAnsi="Times New Roman" w:cs="Times New Roman"/>
          <w:bCs/>
          <w:sz w:val="28"/>
          <w:szCs w:val="28"/>
        </w:rPr>
        <w:t xml:space="preserve">a) </w:t>
      </w:r>
      <w:r w:rsidR="00010C05" w:rsidRPr="002B1138">
        <w:rPr>
          <w:rFonts w:ascii="Times New Roman" w:hAnsi="Times New Roman" w:cs="Times New Roman"/>
          <w:bCs/>
          <w:sz w:val="28"/>
          <w:szCs w:val="28"/>
        </w:rPr>
        <w:t>the Cu 2p3/2 and 2p1/2 regions</w:t>
      </w:r>
      <w:r w:rsidR="00B51B11" w:rsidRPr="002B1138">
        <w:rPr>
          <w:rFonts w:ascii="Times New Roman" w:hAnsi="Times New Roman" w:cs="Times New Roman"/>
          <w:bCs/>
          <w:sz w:val="28"/>
          <w:szCs w:val="28"/>
        </w:rPr>
        <w:t>, and</w:t>
      </w:r>
      <w:r w:rsidR="00F3641A" w:rsidRPr="002B1138">
        <w:rPr>
          <w:rFonts w:ascii="Times New Roman" w:hAnsi="Times New Roman" w:cs="Times New Roman"/>
          <w:bCs/>
          <w:sz w:val="28"/>
          <w:szCs w:val="28"/>
        </w:rPr>
        <w:t xml:space="preserve"> </w:t>
      </w:r>
      <w:r w:rsidR="00CC68CA" w:rsidRPr="002B1138">
        <w:rPr>
          <w:rFonts w:ascii="Times New Roman" w:hAnsi="Times New Roman" w:cs="Times New Roman"/>
          <w:bCs/>
          <w:sz w:val="28"/>
          <w:szCs w:val="28"/>
        </w:rPr>
        <w:t>(</w:t>
      </w:r>
      <w:r w:rsidR="00F3641A" w:rsidRPr="002B1138">
        <w:rPr>
          <w:rFonts w:ascii="Times New Roman" w:hAnsi="Times New Roman" w:cs="Times New Roman"/>
          <w:bCs/>
          <w:sz w:val="28"/>
          <w:szCs w:val="28"/>
        </w:rPr>
        <w:t xml:space="preserve">b) </w:t>
      </w:r>
      <w:r w:rsidR="00010C05" w:rsidRPr="002B1138">
        <w:rPr>
          <w:rFonts w:ascii="Times New Roman" w:hAnsi="Times New Roman" w:cs="Times New Roman"/>
          <w:bCs/>
          <w:sz w:val="28"/>
          <w:szCs w:val="28"/>
        </w:rPr>
        <w:t>Cu LMM region</w:t>
      </w:r>
      <w:r w:rsidR="00D5060A" w:rsidRPr="002B1138">
        <w:rPr>
          <w:rFonts w:ascii="Times New Roman" w:hAnsi="Times New Roman" w:cs="Times New Roman"/>
          <w:bCs/>
          <w:sz w:val="28"/>
          <w:szCs w:val="28"/>
        </w:rPr>
        <w:t>.</w:t>
      </w:r>
    </w:p>
    <w:p w:rsidR="00BE42BC" w:rsidRPr="002B1138" w:rsidRDefault="00BE42BC">
      <w:pPr>
        <w:rPr>
          <w:rFonts w:ascii="Times New Roman" w:hAnsi="Times New Roman" w:cs="Times New Roman"/>
          <w:b/>
          <w:sz w:val="28"/>
          <w:szCs w:val="28"/>
        </w:rPr>
      </w:pPr>
    </w:p>
    <w:p w:rsidR="005B6264" w:rsidRPr="002B1138" w:rsidRDefault="005B6264">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5E5721" w:rsidRPr="002B1138" w:rsidRDefault="005E5721">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BB4B0C" w:rsidRPr="002B1138" w:rsidRDefault="00B51B11">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2C391BBB">
            <wp:extent cx="4934191" cy="235138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4881" cy="2356478"/>
                    </a:xfrm>
                    <a:prstGeom prst="rect">
                      <a:avLst/>
                    </a:prstGeom>
                    <a:noFill/>
                  </pic:spPr>
                </pic:pic>
              </a:graphicData>
            </a:graphic>
          </wp:inline>
        </w:drawing>
      </w:r>
    </w:p>
    <w:p w:rsidR="00BB4B0C" w:rsidRPr="002B1138" w:rsidRDefault="00B63B87">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6A4252" w:rsidRPr="002B1138">
        <w:rPr>
          <w:rFonts w:ascii="Times New Roman" w:hAnsi="Times New Roman" w:cs="Times New Roman"/>
          <w:b/>
          <w:bCs/>
          <w:sz w:val="28"/>
          <w:szCs w:val="28"/>
        </w:rPr>
        <w:t>5</w:t>
      </w:r>
      <w:r w:rsidR="00D5060A" w:rsidRPr="002B1138">
        <w:rPr>
          <w:rFonts w:ascii="Times New Roman" w:hAnsi="Times New Roman" w:cs="Times New Roman"/>
          <w:b/>
          <w:bCs/>
          <w:sz w:val="28"/>
          <w:szCs w:val="28"/>
        </w:rPr>
        <w:t xml:space="preserve"> </w:t>
      </w:r>
      <w:r w:rsidR="00CC68CA" w:rsidRPr="002B1138">
        <w:rPr>
          <w:rFonts w:ascii="Times New Roman" w:hAnsi="Times New Roman" w:cs="Times New Roman"/>
          <w:bCs/>
          <w:sz w:val="28"/>
          <w:szCs w:val="28"/>
        </w:rPr>
        <w:t>T</w:t>
      </w:r>
      <w:r w:rsidR="00D5060A" w:rsidRPr="002B1138">
        <w:rPr>
          <w:rFonts w:ascii="Times New Roman" w:hAnsi="Times New Roman" w:cs="Times New Roman"/>
          <w:bCs/>
          <w:sz w:val="28"/>
          <w:szCs w:val="28"/>
        </w:rPr>
        <w:t xml:space="preserve">he </w:t>
      </w:r>
      <w:r w:rsidR="00B51B11" w:rsidRPr="002B1138">
        <w:rPr>
          <w:rFonts w:ascii="Times New Roman" w:hAnsi="Times New Roman" w:cs="Times New Roman"/>
          <w:bCs/>
          <w:sz w:val="28"/>
          <w:szCs w:val="28"/>
        </w:rPr>
        <w:t>HR-</w:t>
      </w:r>
      <w:r w:rsidR="00D5060A" w:rsidRPr="002B1138">
        <w:rPr>
          <w:rFonts w:ascii="Times New Roman" w:hAnsi="Times New Roman" w:cs="Times New Roman"/>
          <w:bCs/>
          <w:sz w:val="28"/>
          <w:szCs w:val="28"/>
        </w:rPr>
        <w:t>TEM images of CuO-st.</w:t>
      </w:r>
    </w:p>
    <w:p w:rsidR="00BB4B0C" w:rsidRPr="002B1138" w:rsidRDefault="00BB4B0C">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BB4B0C" w:rsidRPr="002B1138" w:rsidRDefault="00BB4B0C">
      <w:pPr>
        <w:rPr>
          <w:rFonts w:ascii="Times New Roman" w:hAnsi="Times New Roman" w:cs="Times New Roman"/>
          <w:b/>
          <w:sz w:val="28"/>
          <w:szCs w:val="28"/>
        </w:rPr>
      </w:pPr>
    </w:p>
    <w:p w:rsidR="00635402" w:rsidRPr="002B1138" w:rsidRDefault="00635402">
      <w:pPr>
        <w:rPr>
          <w:rFonts w:ascii="Times New Roman" w:hAnsi="Times New Roman" w:cs="Times New Roman"/>
          <w:b/>
          <w:sz w:val="28"/>
          <w:szCs w:val="28"/>
        </w:rPr>
      </w:pPr>
    </w:p>
    <w:p w:rsidR="006A4252" w:rsidRPr="002B1138" w:rsidRDefault="006A4252">
      <w:pPr>
        <w:rPr>
          <w:rFonts w:ascii="Times New Roman" w:hAnsi="Times New Roman" w:cs="Times New Roman"/>
          <w:b/>
          <w:sz w:val="28"/>
          <w:szCs w:val="28"/>
        </w:rPr>
      </w:pPr>
    </w:p>
    <w:p w:rsidR="006A4252" w:rsidRPr="002B1138" w:rsidRDefault="006A4252">
      <w:pPr>
        <w:rPr>
          <w:rFonts w:ascii="Times New Roman" w:hAnsi="Times New Roman" w:cs="Times New Roman"/>
          <w:b/>
          <w:sz w:val="28"/>
          <w:szCs w:val="28"/>
        </w:rPr>
      </w:pPr>
    </w:p>
    <w:p w:rsidR="006A4252" w:rsidRPr="002B1138" w:rsidRDefault="006A4252">
      <w:pPr>
        <w:rPr>
          <w:rFonts w:ascii="Times New Roman" w:hAnsi="Times New Roman" w:cs="Times New Roman"/>
          <w:b/>
          <w:sz w:val="28"/>
          <w:szCs w:val="28"/>
        </w:rPr>
      </w:pPr>
    </w:p>
    <w:p w:rsidR="006A4252" w:rsidRPr="002B1138" w:rsidRDefault="006A4252">
      <w:pPr>
        <w:rPr>
          <w:rFonts w:ascii="Times New Roman" w:hAnsi="Times New Roman" w:cs="Times New Roman"/>
          <w:b/>
          <w:sz w:val="28"/>
          <w:szCs w:val="28"/>
        </w:rPr>
      </w:pPr>
    </w:p>
    <w:p w:rsidR="006A4252" w:rsidRPr="002B1138" w:rsidRDefault="006A4252">
      <w:pPr>
        <w:rPr>
          <w:rFonts w:ascii="Times New Roman" w:hAnsi="Times New Roman" w:cs="Times New Roman"/>
          <w:b/>
          <w:sz w:val="28"/>
          <w:szCs w:val="28"/>
        </w:rPr>
      </w:pPr>
    </w:p>
    <w:p w:rsidR="00832FB7" w:rsidRPr="002B1138" w:rsidRDefault="00832FB7">
      <w:pPr>
        <w:rPr>
          <w:rFonts w:ascii="Times New Roman" w:hAnsi="Times New Roman" w:cs="Times New Roman"/>
          <w:b/>
          <w:noProof/>
          <w:sz w:val="28"/>
          <w:szCs w:val="28"/>
        </w:rPr>
      </w:pPr>
    </w:p>
    <w:p w:rsidR="007436B6" w:rsidRPr="002B1138" w:rsidRDefault="007436B6">
      <w:pPr>
        <w:rPr>
          <w:rFonts w:ascii="Times New Roman" w:hAnsi="Times New Roman" w:cs="Times New Roman"/>
          <w:b/>
          <w:noProof/>
          <w:sz w:val="28"/>
          <w:szCs w:val="28"/>
        </w:rPr>
      </w:pPr>
      <w:r w:rsidRPr="002B1138">
        <w:rPr>
          <w:rFonts w:ascii="Times New Roman" w:hAnsi="Times New Roman" w:cs="Times New Roman"/>
          <w:b/>
          <w:noProof/>
          <w:sz w:val="28"/>
          <w:szCs w:val="28"/>
        </w:rPr>
        <w:lastRenderedPageBreak/>
        <w:drawing>
          <wp:inline distT="0" distB="0" distL="0" distR="0" wp14:anchorId="23342AC2">
            <wp:extent cx="5273022" cy="2144763"/>
            <wp:effectExtent l="0" t="0" r="44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6089" cy="2162280"/>
                    </a:xfrm>
                    <a:prstGeom prst="rect">
                      <a:avLst/>
                    </a:prstGeom>
                    <a:noFill/>
                  </pic:spPr>
                </pic:pic>
              </a:graphicData>
            </a:graphic>
          </wp:inline>
        </w:drawing>
      </w:r>
    </w:p>
    <w:p w:rsidR="007436B6" w:rsidRPr="002B1138" w:rsidRDefault="00B63B87">
      <w:pPr>
        <w:rPr>
          <w:rFonts w:ascii="Times New Roman" w:hAnsi="Times New Roman" w:cs="Times New Roman"/>
          <w:bCs/>
          <w:sz w:val="28"/>
          <w:szCs w:val="28"/>
        </w:rPr>
      </w:pPr>
      <w:r w:rsidRPr="002B1138">
        <w:rPr>
          <w:rFonts w:ascii="Times New Roman" w:hAnsi="Times New Roman" w:cs="Times New Roman"/>
          <w:b/>
          <w:bCs/>
          <w:sz w:val="28"/>
          <w:szCs w:val="28"/>
        </w:rPr>
        <w:t xml:space="preserve">Supplementary Fig. </w:t>
      </w:r>
      <w:r w:rsidR="006A4252" w:rsidRPr="002B1138">
        <w:rPr>
          <w:rFonts w:ascii="Times New Roman" w:hAnsi="Times New Roman" w:cs="Times New Roman"/>
          <w:b/>
          <w:bCs/>
          <w:sz w:val="28"/>
          <w:szCs w:val="28"/>
        </w:rPr>
        <w:t>6</w:t>
      </w:r>
      <w:r w:rsidR="00D5060A" w:rsidRPr="002B1138">
        <w:rPr>
          <w:rFonts w:ascii="Times New Roman" w:hAnsi="Times New Roman" w:cs="Times New Roman"/>
          <w:b/>
          <w:bCs/>
          <w:sz w:val="28"/>
          <w:szCs w:val="28"/>
        </w:rPr>
        <w:t xml:space="preserve"> </w:t>
      </w:r>
      <w:r w:rsidR="00D5060A" w:rsidRPr="002B1138">
        <w:rPr>
          <w:rFonts w:ascii="Times New Roman" w:hAnsi="Times New Roman" w:cs="Times New Roman"/>
          <w:bCs/>
          <w:sz w:val="28"/>
          <w:szCs w:val="28"/>
        </w:rPr>
        <w:t>The SEM images of Cu</w:t>
      </w:r>
      <w:r w:rsidR="00D5060A" w:rsidRPr="002B1138">
        <w:rPr>
          <w:rFonts w:ascii="Times New Roman" w:hAnsi="Times New Roman" w:cs="Times New Roman"/>
          <w:bCs/>
          <w:sz w:val="28"/>
          <w:szCs w:val="28"/>
          <w:vertAlign w:val="subscript"/>
        </w:rPr>
        <w:t>2</w:t>
      </w:r>
      <w:r w:rsidR="00D5060A" w:rsidRPr="002B1138">
        <w:rPr>
          <w:rFonts w:ascii="Times New Roman" w:hAnsi="Times New Roman" w:cs="Times New Roman"/>
          <w:bCs/>
          <w:sz w:val="28"/>
          <w:szCs w:val="28"/>
        </w:rPr>
        <w:t>O-pt.</w:t>
      </w:r>
    </w:p>
    <w:p w:rsidR="00D36B95" w:rsidRPr="002B1138" w:rsidRDefault="00D36B95">
      <w:pPr>
        <w:rPr>
          <w:rFonts w:ascii="Times New Roman" w:hAnsi="Times New Roman" w:cs="Times New Roman"/>
          <w:bCs/>
          <w:sz w:val="28"/>
          <w:szCs w:val="28"/>
        </w:rPr>
      </w:pPr>
    </w:p>
    <w:p w:rsidR="00D36B95" w:rsidRPr="002B1138" w:rsidRDefault="00D36B95">
      <w:pPr>
        <w:rPr>
          <w:rFonts w:ascii="Times New Roman" w:hAnsi="Times New Roman" w:cs="Times New Roman"/>
          <w:bCs/>
          <w:sz w:val="28"/>
          <w:szCs w:val="28"/>
        </w:rPr>
      </w:pPr>
    </w:p>
    <w:p w:rsidR="00D36B95" w:rsidRPr="002B1138" w:rsidRDefault="00D36B95">
      <w:pPr>
        <w:rPr>
          <w:rFonts w:ascii="Times New Roman" w:hAnsi="Times New Roman" w:cs="Times New Roman"/>
          <w:bCs/>
          <w:sz w:val="28"/>
          <w:szCs w:val="28"/>
        </w:rPr>
      </w:pPr>
    </w:p>
    <w:p w:rsidR="00D36B95" w:rsidRPr="002B1138" w:rsidRDefault="00D36B95">
      <w:pPr>
        <w:rPr>
          <w:rFonts w:ascii="Times New Roman" w:hAnsi="Times New Roman" w:cs="Times New Roman"/>
          <w:bCs/>
          <w:sz w:val="28"/>
          <w:szCs w:val="28"/>
        </w:rPr>
      </w:pPr>
    </w:p>
    <w:p w:rsidR="00D36B95" w:rsidRPr="002B1138" w:rsidRDefault="00D36B95">
      <w:pPr>
        <w:rPr>
          <w:rFonts w:ascii="Times New Roman" w:hAnsi="Times New Roman" w:cs="Times New Roman"/>
          <w:bCs/>
          <w:sz w:val="28"/>
          <w:szCs w:val="28"/>
        </w:rPr>
      </w:pPr>
    </w:p>
    <w:p w:rsidR="00D36B95" w:rsidRPr="002B1138" w:rsidRDefault="00D36B95">
      <w:pPr>
        <w:rPr>
          <w:rFonts w:ascii="Times New Roman" w:hAnsi="Times New Roman" w:cs="Times New Roman"/>
          <w:bCs/>
          <w:sz w:val="28"/>
          <w:szCs w:val="28"/>
        </w:rPr>
      </w:pPr>
    </w:p>
    <w:p w:rsidR="00D36B95" w:rsidRPr="002B1138" w:rsidRDefault="00D36B95">
      <w:pPr>
        <w:rPr>
          <w:rFonts w:ascii="Times New Roman" w:hAnsi="Times New Roman" w:cs="Times New Roman"/>
          <w:bCs/>
          <w:sz w:val="28"/>
          <w:szCs w:val="28"/>
        </w:rPr>
      </w:pPr>
    </w:p>
    <w:p w:rsidR="00D5060A" w:rsidRPr="002B1138" w:rsidRDefault="00D36B95">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425A06DA">
            <wp:extent cx="5231130" cy="3938270"/>
            <wp:effectExtent l="0" t="0" r="762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130" cy="3938270"/>
                    </a:xfrm>
                    <a:prstGeom prst="rect">
                      <a:avLst/>
                    </a:prstGeom>
                    <a:noFill/>
                  </pic:spPr>
                </pic:pic>
              </a:graphicData>
            </a:graphic>
          </wp:inline>
        </w:drawing>
      </w:r>
    </w:p>
    <w:p w:rsidR="00ED6EDF" w:rsidRPr="002B1138" w:rsidRDefault="00D5060A">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6A4252" w:rsidRPr="002B1138">
        <w:rPr>
          <w:rFonts w:ascii="Times New Roman" w:hAnsi="Times New Roman" w:cs="Times New Roman"/>
          <w:b/>
          <w:bCs/>
          <w:sz w:val="28"/>
          <w:szCs w:val="28"/>
        </w:rPr>
        <w:t>7</w:t>
      </w:r>
      <w:r w:rsidRPr="002B1138">
        <w:rPr>
          <w:rFonts w:ascii="Times New Roman" w:hAnsi="Times New Roman" w:cs="Times New Roman"/>
          <w:b/>
          <w:bCs/>
          <w:sz w:val="28"/>
          <w:szCs w:val="28"/>
        </w:rPr>
        <w:t xml:space="preserve"> </w:t>
      </w:r>
      <w:r w:rsidRPr="002B1138">
        <w:rPr>
          <w:rFonts w:ascii="Times New Roman" w:hAnsi="Times New Roman" w:cs="Times New Roman"/>
          <w:bCs/>
          <w:sz w:val="28"/>
          <w:szCs w:val="28"/>
        </w:rPr>
        <w:t>The SEM images of Cu-pt.</w:t>
      </w:r>
    </w:p>
    <w:p w:rsidR="00320B74" w:rsidRPr="002B1138" w:rsidRDefault="00320B74">
      <w:pPr>
        <w:rPr>
          <w:rFonts w:ascii="Times New Roman" w:hAnsi="Times New Roman" w:cs="Times New Roman"/>
          <w:b/>
          <w:sz w:val="28"/>
          <w:szCs w:val="28"/>
        </w:rPr>
      </w:pPr>
    </w:p>
    <w:p w:rsidR="00320B74" w:rsidRPr="002B1138" w:rsidRDefault="00320B74">
      <w:pPr>
        <w:rPr>
          <w:rFonts w:ascii="Times New Roman" w:hAnsi="Times New Roman" w:cs="Times New Roman"/>
          <w:b/>
          <w:sz w:val="28"/>
          <w:szCs w:val="28"/>
        </w:rPr>
      </w:pPr>
    </w:p>
    <w:p w:rsidR="00320B74" w:rsidRPr="002B1138" w:rsidRDefault="00320B74">
      <w:pPr>
        <w:rPr>
          <w:rFonts w:ascii="Times New Roman" w:hAnsi="Times New Roman" w:cs="Times New Roman"/>
          <w:b/>
          <w:sz w:val="28"/>
          <w:szCs w:val="28"/>
        </w:rPr>
      </w:pPr>
    </w:p>
    <w:p w:rsidR="00320B74" w:rsidRPr="002B1138" w:rsidRDefault="00320B74">
      <w:pPr>
        <w:rPr>
          <w:rFonts w:ascii="Times New Roman" w:hAnsi="Times New Roman" w:cs="Times New Roman"/>
          <w:b/>
          <w:sz w:val="28"/>
          <w:szCs w:val="28"/>
        </w:rPr>
      </w:pPr>
    </w:p>
    <w:p w:rsidR="00320B74" w:rsidRPr="002B1138" w:rsidRDefault="00320B74">
      <w:pPr>
        <w:rPr>
          <w:rFonts w:ascii="Times New Roman" w:hAnsi="Times New Roman" w:cs="Times New Roman"/>
          <w:b/>
          <w:sz w:val="28"/>
          <w:szCs w:val="28"/>
        </w:rPr>
      </w:pPr>
    </w:p>
    <w:p w:rsidR="00320B74" w:rsidRPr="002B1138" w:rsidRDefault="00320B74">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320B74" w:rsidRPr="002B1138" w:rsidRDefault="007D1B07">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40AA785C">
            <wp:extent cx="5286830" cy="27472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1305" cy="2754786"/>
                    </a:xfrm>
                    <a:prstGeom prst="rect">
                      <a:avLst/>
                    </a:prstGeom>
                    <a:noFill/>
                  </pic:spPr>
                </pic:pic>
              </a:graphicData>
            </a:graphic>
          </wp:inline>
        </w:drawing>
      </w:r>
    </w:p>
    <w:p w:rsidR="00804B0E" w:rsidRPr="002B1138" w:rsidRDefault="00D36B95">
      <w:pPr>
        <w:rPr>
          <w:rFonts w:ascii="Times New Roman" w:hAnsi="Times New Roman" w:cs="Times New Roman"/>
          <w:sz w:val="28"/>
          <w:szCs w:val="28"/>
        </w:rPr>
      </w:pPr>
      <w:r w:rsidRPr="002B1138">
        <w:rPr>
          <w:rFonts w:ascii="Times New Roman" w:hAnsi="Times New Roman" w:cs="Times New Roman"/>
          <w:b/>
          <w:bCs/>
          <w:sz w:val="28"/>
          <w:szCs w:val="28"/>
        </w:rPr>
        <w:t xml:space="preserve">Supplementary Fig. </w:t>
      </w:r>
      <w:r w:rsidR="006A4252" w:rsidRPr="002B1138">
        <w:rPr>
          <w:rFonts w:ascii="Times New Roman" w:hAnsi="Times New Roman" w:cs="Times New Roman"/>
          <w:b/>
          <w:bCs/>
          <w:sz w:val="28"/>
          <w:szCs w:val="28"/>
        </w:rPr>
        <w:t>8</w:t>
      </w:r>
      <w:r w:rsidR="005000E0" w:rsidRPr="002B1138">
        <w:rPr>
          <w:rFonts w:ascii="Times New Roman" w:hAnsi="Times New Roman" w:cs="Times New Roman"/>
          <w:b/>
          <w:sz w:val="28"/>
          <w:szCs w:val="28"/>
        </w:rPr>
        <w:t xml:space="preserve"> </w:t>
      </w:r>
      <w:r w:rsidR="00DF350D" w:rsidRPr="002B1138">
        <w:rPr>
          <w:rFonts w:ascii="Times New Roman" w:hAnsi="Times New Roman" w:cs="Times New Roman"/>
          <w:sz w:val="28"/>
          <w:szCs w:val="28"/>
        </w:rPr>
        <w:t>(</w:t>
      </w:r>
      <w:r w:rsidR="005000E0" w:rsidRPr="002B1138">
        <w:rPr>
          <w:rFonts w:ascii="Times New Roman" w:hAnsi="Times New Roman" w:cs="Times New Roman"/>
          <w:sz w:val="28"/>
          <w:szCs w:val="28"/>
        </w:rPr>
        <w:t>a</w:t>
      </w:r>
      <w:r w:rsidR="00634162" w:rsidRPr="002B1138">
        <w:rPr>
          <w:rFonts w:ascii="Times New Roman" w:hAnsi="Times New Roman" w:cs="Times New Roman"/>
          <w:sz w:val="28"/>
          <w:szCs w:val="28"/>
        </w:rPr>
        <w:t>)</w:t>
      </w:r>
      <w:r w:rsidR="005000E0" w:rsidRPr="002B1138">
        <w:rPr>
          <w:rFonts w:ascii="Times New Roman" w:hAnsi="Times New Roman" w:cs="Times New Roman"/>
          <w:sz w:val="28"/>
          <w:szCs w:val="28"/>
        </w:rPr>
        <w:t xml:space="preserve"> the partial current of C</w:t>
      </w:r>
      <w:r w:rsidR="005000E0" w:rsidRPr="00904466">
        <w:rPr>
          <w:rFonts w:ascii="Times New Roman" w:hAnsi="Times New Roman" w:cs="Times New Roman"/>
          <w:sz w:val="28"/>
          <w:szCs w:val="28"/>
          <w:vertAlign w:val="subscript"/>
        </w:rPr>
        <w:t>2+</w:t>
      </w:r>
      <w:r w:rsidR="005000E0" w:rsidRPr="002B1138">
        <w:rPr>
          <w:rFonts w:ascii="Times New Roman" w:hAnsi="Times New Roman" w:cs="Times New Roman"/>
          <w:sz w:val="28"/>
          <w:szCs w:val="28"/>
        </w:rPr>
        <w:t xml:space="preserve"> products </w:t>
      </w:r>
      <w:r w:rsidR="002A5125" w:rsidRPr="002B1138">
        <w:rPr>
          <w:rFonts w:ascii="Times New Roman" w:hAnsi="Times New Roman" w:cs="Times New Roman"/>
          <w:sz w:val="28"/>
          <w:szCs w:val="28"/>
        </w:rPr>
        <w:t xml:space="preserve">and </w:t>
      </w:r>
      <w:r w:rsidR="00DF350D" w:rsidRPr="002B1138">
        <w:rPr>
          <w:rFonts w:ascii="Times New Roman" w:hAnsi="Times New Roman" w:cs="Times New Roman"/>
          <w:sz w:val="28"/>
          <w:szCs w:val="28"/>
        </w:rPr>
        <w:t>(</w:t>
      </w:r>
      <w:r w:rsidR="005000E0" w:rsidRPr="002B1138">
        <w:rPr>
          <w:rFonts w:ascii="Times New Roman" w:hAnsi="Times New Roman" w:cs="Times New Roman"/>
          <w:sz w:val="28"/>
          <w:szCs w:val="28"/>
        </w:rPr>
        <w:t>b</w:t>
      </w:r>
      <w:r w:rsidR="00634162" w:rsidRPr="002B1138">
        <w:rPr>
          <w:rFonts w:ascii="Times New Roman" w:hAnsi="Times New Roman" w:cs="Times New Roman"/>
          <w:sz w:val="28"/>
          <w:szCs w:val="28"/>
        </w:rPr>
        <w:t>)</w:t>
      </w:r>
      <w:r w:rsidR="005000E0" w:rsidRPr="002B1138">
        <w:rPr>
          <w:rFonts w:ascii="Times New Roman" w:hAnsi="Times New Roman" w:cs="Times New Roman"/>
          <w:sz w:val="28"/>
          <w:szCs w:val="28"/>
        </w:rPr>
        <w:t xml:space="preserve"> the i-</w:t>
      </w:r>
      <w:r w:rsidR="00634162" w:rsidRPr="002B1138">
        <w:rPr>
          <w:rFonts w:ascii="Times New Roman" w:hAnsi="Times New Roman" w:cs="Times New Roman"/>
          <w:sz w:val="28"/>
          <w:szCs w:val="28"/>
        </w:rPr>
        <w:t>t curve</w:t>
      </w:r>
      <w:r w:rsidRPr="002B1138">
        <w:rPr>
          <w:rFonts w:ascii="Times New Roman" w:hAnsi="Times New Roman" w:cs="Times New Roman"/>
          <w:sz w:val="28"/>
          <w:szCs w:val="28"/>
        </w:rPr>
        <w:t>s of CuO-st</w:t>
      </w:r>
      <w:r w:rsidR="00852295" w:rsidRPr="002B1138">
        <w:rPr>
          <w:rFonts w:ascii="Times New Roman" w:hAnsi="Times New Roman" w:cs="Times New Roman"/>
          <w:sz w:val="28"/>
          <w:szCs w:val="28"/>
        </w:rPr>
        <w:t xml:space="preserve"> in H-cell</w:t>
      </w:r>
    </w:p>
    <w:p w:rsidR="00804B0E" w:rsidRPr="002B1138" w:rsidRDefault="00804B0E">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804B0E" w:rsidRPr="002B1138" w:rsidRDefault="00D27DCE">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758CEE5F">
            <wp:extent cx="5213843" cy="265372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037" cy="2663998"/>
                    </a:xfrm>
                    <a:prstGeom prst="rect">
                      <a:avLst/>
                    </a:prstGeom>
                    <a:noFill/>
                  </pic:spPr>
                </pic:pic>
              </a:graphicData>
            </a:graphic>
          </wp:inline>
        </w:drawing>
      </w:r>
    </w:p>
    <w:p w:rsidR="00804B0E" w:rsidRPr="002B1138" w:rsidRDefault="00622964">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6A4252" w:rsidRPr="002B1138">
        <w:rPr>
          <w:rFonts w:ascii="Times New Roman" w:hAnsi="Times New Roman" w:cs="Times New Roman"/>
          <w:b/>
          <w:bCs/>
          <w:sz w:val="28"/>
          <w:szCs w:val="28"/>
        </w:rPr>
        <w:t>9</w:t>
      </w:r>
      <w:r w:rsidRPr="002B1138">
        <w:rPr>
          <w:rFonts w:ascii="Times New Roman" w:hAnsi="Times New Roman" w:cs="Times New Roman"/>
          <w:b/>
          <w:sz w:val="28"/>
          <w:szCs w:val="28"/>
        </w:rPr>
        <w:t xml:space="preserve"> </w:t>
      </w:r>
      <w:r w:rsidR="00DF350D" w:rsidRPr="002B1138">
        <w:rPr>
          <w:rFonts w:ascii="Times New Roman" w:hAnsi="Times New Roman" w:cs="Times New Roman"/>
          <w:sz w:val="28"/>
          <w:szCs w:val="28"/>
        </w:rPr>
        <w:t>(</w:t>
      </w:r>
      <w:r w:rsidRPr="002B1138">
        <w:rPr>
          <w:rFonts w:ascii="Times New Roman" w:hAnsi="Times New Roman" w:cs="Times New Roman"/>
          <w:sz w:val="28"/>
          <w:szCs w:val="28"/>
        </w:rPr>
        <w:t>a) the partial current of C</w:t>
      </w:r>
      <w:r w:rsidRPr="00904466">
        <w:rPr>
          <w:rFonts w:ascii="Times New Roman" w:hAnsi="Times New Roman" w:cs="Times New Roman"/>
          <w:sz w:val="28"/>
          <w:szCs w:val="28"/>
          <w:vertAlign w:val="subscript"/>
        </w:rPr>
        <w:t>2+</w:t>
      </w:r>
      <w:r w:rsidRPr="002B1138">
        <w:rPr>
          <w:rFonts w:ascii="Times New Roman" w:hAnsi="Times New Roman" w:cs="Times New Roman"/>
          <w:sz w:val="28"/>
          <w:szCs w:val="28"/>
        </w:rPr>
        <w:t xml:space="preserve"> products and </w:t>
      </w:r>
      <w:r w:rsidR="00DF350D" w:rsidRPr="002B1138">
        <w:rPr>
          <w:rFonts w:ascii="Times New Roman" w:hAnsi="Times New Roman" w:cs="Times New Roman"/>
          <w:sz w:val="28"/>
          <w:szCs w:val="28"/>
        </w:rPr>
        <w:t>(</w:t>
      </w:r>
      <w:r w:rsidRPr="002B1138">
        <w:rPr>
          <w:rFonts w:ascii="Times New Roman" w:hAnsi="Times New Roman" w:cs="Times New Roman"/>
          <w:sz w:val="28"/>
          <w:szCs w:val="28"/>
        </w:rPr>
        <w:t>b) the i-t curves of Cu</w:t>
      </w:r>
      <w:r w:rsidRPr="002B1138">
        <w:rPr>
          <w:rFonts w:ascii="Times New Roman" w:hAnsi="Times New Roman" w:cs="Times New Roman"/>
          <w:sz w:val="28"/>
          <w:szCs w:val="28"/>
          <w:vertAlign w:val="subscript"/>
        </w:rPr>
        <w:t>2</w:t>
      </w:r>
      <w:r w:rsidRPr="002B1138">
        <w:rPr>
          <w:rFonts w:ascii="Times New Roman" w:hAnsi="Times New Roman" w:cs="Times New Roman"/>
          <w:sz w:val="28"/>
          <w:szCs w:val="28"/>
        </w:rPr>
        <w:t>O-pt</w:t>
      </w:r>
      <w:r w:rsidR="00852295" w:rsidRPr="002B1138">
        <w:rPr>
          <w:rFonts w:ascii="Times New Roman" w:hAnsi="Times New Roman" w:cs="Times New Roman"/>
          <w:sz w:val="28"/>
          <w:szCs w:val="28"/>
        </w:rPr>
        <w:t xml:space="preserve"> in H-cell</w:t>
      </w:r>
    </w:p>
    <w:p w:rsidR="00804B0E" w:rsidRPr="002B1138" w:rsidRDefault="00804B0E">
      <w:pPr>
        <w:rPr>
          <w:rFonts w:ascii="Times New Roman" w:hAnsi="Times New Roman" w:cs="Times New Roman"/>
          <w:b/>
          <w:sz w:val="28"/>
          <w:szCs w:val="28"/>
        </w:rPr>
      </w:pPr>
    </w:p>
    <w:p w:rsidR="00804B0E" w:rsidRPr="002B1138" w:rsidRDefault="00804B0E">
      <w:pPr>
        <w:rPr>
          <w:rFonts w:ascii="Times New Roman" w:hAnsi="Times New Roman" w:cs="Times New Roman"/>
          <w:b/>
          <w:sz w:val="28"/>
          <w:szCs w:val="28"/>
        </w:rPr>
      </w:pPr>
    </w:p>
    <w:p w:rsidR="00804B0E" w:rsidRPr="002B1138" w:rsidRDefault="00804B0E">
      <w:pPr>
        <w:rPr>
          <w:rFonts w:ascii="Times New Roman" w:hAnsi="Times New Roman" w:cs="Times New Roman"/>
          <w:b/>
          <w:sz w:val="28"/>
          <w:szCs w:val="28"/>
        </w:rPr>
      </w:pPr>
    </w:p>
    <w:p w:rsidR="00804B0E" w:rsidRPr="002B1138" w:rsidRDefault="00804B0E">
      <w:pPr>
        <w:rPr>
          <w:rFonts w:ascii="Times New Roman" w:hAnsi="Times New Roman" w:cs="Times New Roman"/>
          <w:b/>
          <w:sz w:val="28"/>
          <w:szCs w:val="28"/>
        </w:rPr>
      </w:pPr>
    </w:p>
    <w:p w:rsidR="00804B0E" w:rsidRPr="002B1138" w:rsidRDefault="00804B0E">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0D4AC1" w:rsidRPr="002B1138" w:rsidRDefault="003561D9">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14919802">
            <wp:extent cx="5275476" cy="2745272"/>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0276" cy="2763381"/>
                    </a:xfrm>
                    <a:prstGeom prst="rect">
                      <a:avLst/>
                    </a:prstGeom>
                    <a:noFill/>
                  </pic:spPr>
                </pic:pic>
              </a:graphicData>
            </a:graphic>
          </wp:inline>
        </w:drawing>
      </w:r>
    </w:p>
    <w:p w:rsidR="00804B0E" w:rsidRPr="002B1138" w:rsidRDefault="00804B0E">
      <w:pPr>
        <w:rPr>
          <w:rFonts w:ascii="Times New Roman" w:hAnsi="Times New Roman" w:cs="Times New Roman"/>
          <w:b/>
          <w:sz w:val="28"/>
          <w:szCs w:val="28"/>
        </w:rPr>
      </w:pPr>
    </w:p>
    <w:p w:rsidR="00320B74" w:rsidRPr="002B1138" w:rsidRDefault="00622964">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1</w:t>
      </w:r>
      <w:r w:rsidR="006A4252" w:rsidRPr="002B1138">
        <w:rPr>
          <w:rFonts w:ascii="Times New Roman" w:hAnsi="Times New Roman" w:cs="Times New Roman"/>
          <w:b/>
          <w:bCs/>
          <w:sz w:val="28"/>
          <w:szCs w:val="28"/>
        </w:rPr>
        <w:t>0</w:t>
      </w:r>
      <w:r w:rsidRPr="002B1138">
        <w:rPr>
          <w:rFonts w:ascii="Times New Roman" w:hAnsi="Times New Roman" w:cs="Times New Roman"/>
          <w:b/>
          <w:sz w:val="28"/>
          <w:szCs w:val="28"/>
        </w:rPr>
        <w:t xml:space="preserve"> </w:t>
      </w:r>
      <w:r w:rsidR="00DF350D" w:rsidRPr="002B1138">
        <w:rPr>
          <w:rFonts w:ascii="Times New Roman" w:hAnsi="Times New Roman" w:cs="Times New Roman"/>
          <w:sz w:val="28"/>
          <w:szCs w:val="28"/>
        </w:rPr>
        <w:t>(</w:t>
      </w:r>
      <w:r w:rsidRPr="002B1138">
        <w:rPr>
          <w:rFonts w:ascii="Times New Roman" w:hAnsi="Times New Roman" w:cs="Times New Roman"/>
          <w:sz w:val="28"/>
          <w:szCs w:val="28"/>
        </w:rPr>
        <w:t>a) the partial current of C</w:t>
      </w:r>
      <w:r w:rsidRPr="00904466">
        <w:rPr>
          <w:rFonts w:ascii="Times New Roman" w:hAnsi="Times New Roman" w:cs="Times New Roman"/>
          <w:sz w:val="28"/>
          <w:szCs w:val="28"/>
          <w:vertAlign w:val="subscript"/>
        </w:rPr>
        <w:t>2+</w:t>
      </w:r>
      <w:r w:rsidRPr="002B1138">
        <w:rPr>
          <w:rFonts w:ascii="Times New Roman" w:hAnsi="Times New Roman" w:cs="Times New Roman"/>
          <w:sz w:val="28"/>
          <w:szCs w:val="28"/>
        </w:rPr>
        <w:t xml:space="preserve"> products and </w:t>
      </w:r>
      <w:r w:rsidR="00221128" w:rsidRPr="002B1138">
        <w:rPr>
          <w:rFonts w:ascii="Times New Roman" w:hAnsi="Times New Roman" w:cs="Times New Roman"/>
          <w:sz w:val="28"/>
          <w:szCs w:val="28"/>
        </w:rPr>
        <w:t>(</w:t>
      </w:r>
      <w:r w:rsidRPr="002B1138">
        <w:rPr>
          <w:rFonts w:ascii="Times New Roman" w:hAnsi="Times New Roman" w:cs="Times New Roman"/>
          <w:sz w:val="28"/>
          <w:szCs w:val="28"/>
        </w:rPr>
        <w:t>b) the i-t curves of Cu-pt</w:t>
      </w:r>
      <w:r w:rsidR="00852295" w:rsidRPr="002B1138">
        <w:rPr>
          <w:rFonts w:ascii="Times New Roman" w:hAnsi="Times New Roman" w:cs="Times New Roman"/>
          <w:sz w:val="28"/>
          <w:szCs w:val="28"/>
        </w:rPr>
        <w:t xml:space="preserve"> in H-cell</w:t>
      </w:r>
    </w:p>
    <w:p w:rsidR="00320B74" w:rsidRPr="002B1138" w:rsidRDefault="00320B74">
      <w:pPr>
        <w:rPr>
          <w:rFonts w:ascii="Times New Roman" w:hAnsi="Times New Roman" w:cs="Times New Roman"/>
          <w:b/>
          <w:sz w:val="28"/>
          <w:szCs w:val="28"/>
        </w:rPr>
      </w:pPr>
    </w:p>
    <w:p w:rsidR="00622964" w:rsidRPr="002B1138" w:rsidRDefault="00622964">
      <w:pPr>
        <w:rPr>
          <w:rFonts w:ascii="Times New Roman" w:hAnsi="Times New Roman" w:cs="Times New Roman"/>
          <w:b/>
          <w:sz w:val="28"/>
          <w:szCs w:val="28"/>
        </w:rPr>
      </w:pPr>
    </w:p>
    <w:p w:rsidR="00622964" w:rsidRPr="002B1138" w:rsidRDefault="00622964">
      <w:pPr>
        <w:rPr>
          <w:rFonts w:ascii="Times New Roman" w:hAnsi="Times New Roman" w:cs="Times New Roman"/>
          <w:b/>
          <w:sz w:val="28"/>
          <w:szCs w:val="28"/>
        </w:rPr>
      </w:pPr>
    </w:p>
    <w:p w:rsidR="00622964" w:rsidRPr="002B1138" w:rsidRDefault="00622964">
      <w:pPr>
        <w:rPr>
          <w:rFonts w:ascii="Times New Roman" w:hAnsi="Times New Roman" w:cs="Times New Roman"/>
          <w:b/>
          <w:sz w:val="28"/>
          <w:szCs w:val="28"/>
        </w:rPr>
      </w:pPr>
    </w:p>
    <w:p w:rsidR="00622964" w:rsidRPr="002B1138" w:rsidRDefault="00622964">
      <w:pPr>
        <w:rPr>
          <w:rFonts w:ascii="Times New Roman" w:hAnsi="Times New Roman" w:cs="Times New Roman"/>
          <w:b/>
          <w:sz w:val="28"/>
          <w:szCs w:val="28"/>
        </w:rPr>
      </w:pPr>
    </w:p>
    <w:p w:rsidR="00320B74" w:rsidRPr="002B1138" w:rsidRDefault="00622964">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74A878BC">
            <wp:extent cx="5273675" cy="3584575"/>
            <wp:effectExtent l="0" t="0" r="317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3584575"/>
                    </a:xfrm>
                    <a:prstGeom prst="rect">
                      <a:avLst/>
                    </a:prstGeom>
                    <a:noFill/>
                  </pic:spPr>
                </pic:pic>
              </a:graphicData>
            </a:graphic>
          </wp:inline>
        </w:drawing>
      </w:r>
    </w:p>
    <w:p w:rsidR="00622964" w:rsidRPr="002B1138" w:rsidRDefault="0038277B" w:rsidP="002963F3">
      <w:pPr>
        <w:rPr>
          <w:rFonts w:ascii="Times New Roman" w:hAnsi="Times New Roman" w:cs="Times New Roman"/>
          <w:b/>
          <w:bCs/>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1</w:t>
      </w:r>
      <w:r w:rsidR="006A4252" w:rsidRPr="002B1138">
        <w:rPr>
          <w:rFonts w:ascii="Times New Roman" w:hAnsi="Times New Roman" w:cs="Times New Roman"/>
          <w:b/>
          <w:bCs/>
          <w:sz w:val="28"/>
          <w:szCs w:val="28"/>
        </w:rPr>
        <w:t>1</w:t>
      </w:r>
      <w:r w:rsidRPr="002B1138">
        <w:rPr>
          <w:rFonts w:ascii="Times New Roman" w:hAnsi="Times New Roman" w:cs="Times New Roman"/>
          <w:b/>
          <w:bCs/>
          <w:sz w:val="28"/>
          <w:szCs w:val="28"/>
        </w:rPr>
        <w:t xml:space="preserve"> </w:t>
      </w:r>
      <w:r w:rsidR="002963F3" w:rsidRPr="002B1138">
        <w:rPr>
          <w:rFonts w:ascii="Times New Roman" w:hAnsi="Times New Roman" w:cs="Times New Roman"/>
          <w:bCs/>
          <w:sz w:val="28"/>
          <w:szCs w:val="28"/>
        </w:rPr>
        <w:t>Potential curves (v</w:t>
      </w:r>
      <w:r w:rsidR="00112CB2" w:rsidRPr="002B1138">
        <w:rPr>
          <w:rFonts w:ascii="Times New Roman" w:hAnsi="Times New Roman" w:cs="Times New Roman"/>
          <w:bCs/>
          <w:sz w:val="28"/>
          <w:szCs w:val="28"/>
        </w:rPr>
        <w:t>s</w:t>
      </w:r>
      <w:r w:rsidR="002963F3" w:rsidRPr="002B1138">
        <w:rPr>
          <w:rFonts w:ascii="Times New Roman" w:hAnsi="Times New Roman" w:cs="Times New Roman"/>
          <w:bCs/>
          <w:sz w:val="28"/>
          <w:szCs w:val="28"/>
        </w:rPr>
        <w:t xml:space="preserve"> RHE, without iR correction) for </w:t>
      </w:r>
      <w:r w:rsidR="008B01D0" w:rsidRPr="002B1138">
        <w:rPr>
          <w:rFonts w:ascii="Times New Roman" w:hAnsi="Times New Roman" w:cs="Times New Roman"/>
          <w:bCs/>
          <w:sz w:val="28"/>
          <w:szCs w:val="28"/>
        </w:rPr>
        <w:t>CuO-st in flow cell</w:t>
      </w:r>
      <w:r w:rsidR="002963F3" w:rsidRPr="002B1138">
        <w:rPr>
          <w:rFonts w:ascii="Times New Roman" w:hAnsi="Times New Roman" w:cs="Times New Roman"/>
          <w:bCs/>
          <w:sz w:val="28"/>
          <w:szCs w:val="28"/>
        </w:rPr>
        <w:t xml:space="preserve"> over </w:t>
      </w:r>
      <w:r w:rsidR="008B01D0" w:rsidRPr="002B1138">
        <w:rPr>
          <w:rFonts w:ascii="Times New Roman" w:hAnsi="Times New Roman" w:cs="Times New Roman"/>
          <w:bCs/>
          <w:sz w:val="28"/>
          <w:szCs w:val="28"/>
        </w:rPr>
        <w:t>30</w:t>
      </w:r>
      <w:r w:rsidR="002963F3" w:rsidRPr="002B1138">
        <w:rPr>
          <w:rFonts w:ascii="Times New Roman" w:hAnsi="Times New Roman" w:cs="Times New Roman"/>
          <w:bCs/>
          <w:sz w:val="28"/>
          <w:szCs w:val="28"/>
        </w:rPr>
        <w:t>00 s of reaction at each given current density in 1 M</w:t>
      </w:r>
      <w:r w:rsidR="008B01D0" w:rsidRPr="002B1138">
        <w:rPr>
          <w:rFonts w:ascii="Times New Roman" w:hAnsi="Times New Roman" w:cs="Times New Roman"/>
          <w:bCs/>
          <w:sz w:val="28"/>
          <w:szCs w:val="28"/>
        </w:rPr>
        <w:t xml:space="preserve"> KCl</w:t>
      </w:r>
      <w:r w:rsidR="002963F3" w:rsidRPr="002B1138">
        <w:rPr>
          <w:rFonts w:ascii="Times New Roman" w:hAnsi="Times New Roman" w:cs="Times New Roman"/>
          <w:bCs/>
          <w:sz w:val="28"/>
          <w:szCs w:val="28"/>
        </w:rPr>
        <w:t>.</w:t>
      </w:r>
    </w:p>
    <w:p w:rsidR="000D4AC1" w:rsidRPr="002B1138" w:rsidRDefault="000D4AC1">
      <w:pPr>
        <w:rPr>
          <w:rFonts w:ascii="Times New Roman" w:hAnsi="Times New Roman" w:cs="Times New Roman"/>
          <w:b/>
          <w:sz w:val="28"/>
          <w:szCs w:val="28"/>
        </w:rPr>
      </w:pPr>
    </w:p>
    <w:p w:rsidR="000D4AC1" w:rsidRPr="002B1138" w:rsidRDefault="000D4AC1">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p>
    <w:p w:rsidR="003B1888" w:rsidRPr="002B1138" w:rsidRDefault="003B1888">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24D016C6">
            <wp:extent cx="5273675" cy="3688715"/>
            <wp:effectExtent l="0" t="0" r="3175"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3688715"/>
                    </a:xfrm>
                    <a:prstGeom prst="rect">
                      <a:avLst/>
                    </a:prstGeom>
                    <a:noFill/>
                  </pic:spPr>
                </pic:pic>
              </a:graphicData>
            </a:graphic>
          </wp:inline>
        </w:drawing>
      </w:r>
    </w:p>
    <w:p w:rsidR="000D4AC1" w:rsidRPr="002B1138" w:rsidRDefault="003B1888">
      <w:pPr>
        <w:rPr>
          <w:rFonts w:ascii="Times New Roman" w:hAnsi="Times New Roman" w:cs="Times New Roman"/>
          <w:bCs/>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1</w:t>
      </w:r>
      <w:r w:rsidR="006A4252" w:rsidRPr="002B1138">
        <w:rPr>
          <w:rFonts w:ascii="Times New Roman" w:hAnsi="Times New Roman" w:cs="Times New Roman"/>
          <w:b/>
          <w:bCs/>
          <w:sz w:val="28"/>
          <w:szCs w:val="28"/>
        </w:rPr>
        <w:t>2</w:t>
      </w:r>
      <w:r w:rsidRPr="002B1138">
        <w:rPr>
          <w:rFonts w:ascii="Times New Roman" w:hAnsi="Times New Roman" w:cs="Times New Roman"/>
          <w:b/>
          <w:bCs/>
          <w:sz w:val="28"/>
          <w:szCs w:val="28"/>
        </w:rPr>
        <w:t xml:space="preserve"> </w:t>
      </w:r>
      <w:r w:rsidRPr="002B1138">
        <w:rPr>
          <w:rFonts w:ascii="Times New Roman" w:hAnsi="Times New Roman" w:cs="Times New Roman"/>
          <w:bCs/>
          <w:sz w:val="28"/>
          <w:szCs w:val="28"/>
        </w:rPr>
        <w:t>Potential curves (v</w:t>
      </w:r>
      <w:r w:rsidR="00112CB2" w:rsidRPr="002B1138">
        <w:rPr>
          <w:rFonts w:ascii="Times New Roman" w:hAnsi="Times New Roman" w:cs="Times New Roman"/>
          <w:bCs/>
          <w:sz w:val="28"/>
          <w:szCs w:val="28"/>
        </w:rPr>
        <w:t>s</w:t>
      </w:r>
      <w:r w:rsidRPr="002B1138">
        <w:rPr>
          <w:rFonts w:ascii="Times New Roman" w:hAnsi="Times New Roman" w:cs="Times New Roman"/>
          <w:bCs/>
          <w:sz w:val="28"/>
          <w:szCs w:val="28"/>
        </w:rPr>
        <w:t xml:space="preserve"> RHE, without iR correction) for CuO-st in flow cell over 3000 s of reaction at each given current density in 2 M KCl.</w:t>
      </w:r>
    </w:p>
    <w:p w:rsidR="00B5615F" w:rsidRPr="002B1138" w:rsidRDefault="00B5615F">
      <w:pPr>
        <w:rPr>
          <w:rFonts w:ascii="Times New Roman" w:hAnsi="Times New Roman" w:cs="Times New Roman"/>
          <w:bCs/>
          <w:sz w:val="28"/>
          <w:szCs w:val="28"/>
        </w:rPr>
      </w:pPr>
    </w:p>
    <w:p w:rsidR="00B5615F" w:rsidRPr="002B1138" w:rsidRDefault="00B5615F">
      <w:pPr>
        <w:rPr>
          <w:rFonts w:ascii="Times New Roman" w:hAnsi="Times New Roman" w:cs="Times New Roman"/>
          <w:b/>
          <w:sz w:val="28"/>
          <w:szCs w:val="28"/>
        </w:rPr>
      </w:pPr>
    </w:p>
    <w:p w:rsidR="000D4AC1" w:rsidRPr="002B1138" w:rsidRDefault="00B5615F">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4774514D">
            <wp:extent cx="5273675" cy="3499485"/>
            <wp:effectExtent l="0" t="0" r="317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675" cy="3499485"/>
                    </a:xfrm>
                    <a:prstGeom prst="rect">
                      <a:avLst/>
                    </a:prstGeom>
                    <a:noFill/>
                  </pic:spPr>
                </pic:pic>
              </a:graphicData>
            </a:graphic>
          </wp:inline>
        </w:drawing>
      </w:r>
    </w:p>
    <w:p w:rsidR="000D4AC1" w:rsidRPr="002B1138" w:rsidRDefault="00B5615F">
      <w:pPr>
        <w:rPr>
          <w:rFonts w:ascii="Times New Roman" w:hAnsi="Times New Roman" w:cs="Times New Roman"/>
          <w:b/>
          <w:sz w:val="28"/>
          <w:szCs w:val="28"/>
        </w:rPr>
      </w:pPr>
      <w:r w:rsidRPr="002B1138">
        <w:rPr>
          <w:rFonts w:ascii="Times New Roman" w:hAnsi="Times New Roman" w:cs="Times New Roman"/>
          <w:b/>
          <w:bCs/>
          <w:sz w:val="28"/>
          <w:szCs w:val="28"/>
        </w:rPr>
        <w:t xml:space="preserve">Supplementary Fig. </w:t>
      </w:r>
      <w:r w:rsidR="00DF350D" w:rsidRPr="002B1138">
        <w:rPr>
          <w:rFonts w:ascii="Times New Roman" w:hAnsi="Times New Roman" w:cs="Times New Roman"/>
          <w:b/>
          <w:bCs/>
          <w:sz w:val="28"/>
          <w:szCs w:val="28"/>
        </w:rPr>
        <w:t>1</w:t>
      </w:r>
      <w:r w:rsidR="006A4252" w:rsidRPr="002B1138">
        <w:rPr>
          <w:rFonts w:ascii="Times New Roman" w:hAnsi="Times New Roman" w:cs="Times New Roman"/>
          <w:b/>
          <w:bCs/>
          <w:sz w:val="28"/>
          <w:szCs w:val="28"/>
        </w:rPr>
        <w:t>3</w:t>
      </w:r>
      <w:r w:rsidRPr="002B1138">
        <w:rPr>
          <w:rFonts w:ascii="Times New Roman" w:hAnsi="Times New Roman" w:cs="Times New Roman"/>
          <w:b/>
          <w:bCs/>
          <w:sz w:val="28"/>
          <w:szCs w:val="28"/>
        </w:rPr>
        <w:t xml:space="preserve"> </w:t>
      </w:r>
      <w:r w:rsidRPr="002B1138">
        <w:rPr>
          <w:rFonts w:ascii="Times New Roman" w:hAnsi="Times New Roman" w:cs="Times New Roman"/>
          <w:bCs/>
          <w:sz w:val="28"/>
          <w:szCs w:val="28"/>
        </w:rPr>
        <w:t>Potential curves (v</w:t>
      </w:r>
      <w:r w:rsidR="00112CB2" w:rsidRPr="002B1138">
        <w:rPr>
          <w:rFonts w:ascii="Times New Roman" w:hAnsi="Times New Roman" w:cs="Times New Roman"/>
          <w:bCs/>
          <w:sz w:val="28"/>
          <w:szCs w:val="28"/>
        </w:rPr>
        <w:t>s</w:t>
      </w:r>
      <w:r w:rsidRPr="002B1138">
        <w:rPr>
          <w:rFonts w:ascii="Times New Roman" w:hAnsi="Times New Roman" w:cs="Times New Roman"/>
          <w:bCs/>
          <w:sz w:val="28"/>
          <w:szCs w:val="28"/>
        </w:rPr>
        <w:t xml:space="preserve"> RHE, without iR correction) for CuO-st in flow cell over 3000 s of reaction at each given current density in Sa. KCl.</w:t>
      </w:r>
    </w:p>
    <w:p w:rsidR="008A50D1" w:rsidRPr="002B1138" w:rsidRDefault="008A50D1">
      <w:pPr>
        <w:rPr>
          <w:rFonts w:ascii="Times New Roman" w:hAnsi="Times New Roman" w:cs="Times New Roman"/>
          <w:b/>
          <w:sz w:val="28"/>
          <w:szCs w:val="28"/>
        </w:rPr>
      </w:pPr>
    </w:p>
    <w:p w:rsidR="005E5721" w:rsidRPr="002B1138" w:rsidRDefault="005E5721" w:rsidP="00EE6055">
      <w:pPr>
        <w:jc w:val="center"/>
        <w:rPr>
          <w:rFonts w:ascii="Times New Roman" w:hAnsi="Times New Roman" w:cs="Times New Roman"/>
          <w:b/>
          <w:noProof/>
          <w:sz w:val="28"/>
          <w:szCs w:val="28"/>
        </w:rPr>
      </w:pPr>
    </w:p>
    <w:p w:rsidR="00BB4B0C" w:rsidRPr="002B1138" w:rsidRDefault="00E83FBF">
      <w:pPr>
        <w:rPr>
          <w:rFonts w:ascii="Times New Roman" w:hAnsi="Times New Roman" w:cs="Times New Roman"/>
          <w:b/>
          <w:sz w:val="28"/>
          <w:szCs w:val="28"/>
        </w:rPr>
      </w:pPr>
      <w:r w:rsidRPr="002B1138">
        <w:rPr>
          <w:rFonts w:ascii="Times New Roman" w:hAnsi="Times New Roman" w:cs="Times New Roman"/>
          <w:b/>
          <w:noProof/>
          <w:sz w:val="28"/>
          <w:szCs w:val="28"/>
        </w:rPr>
        <w:lastRenderedPageBreak/>
        <w:drawing>
          <wp:inline distT="0" distB="0" distL="0" distR="0" wp14:anchorId="16904854">
            <wp:extent cx="5273675" cy="3919855"/>
            <wp:effectExtent l="0" t="0" r="317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919855"/>
                    </a:xfrm>
                    <a:prstGeom prst="rect">
                      <a:avLst/>
                    </a:prstGeom>
                    <a:noFill/>
                  </pic:spPr>
                </pic:pic>
              </a:graphicData>
            </a:graphic>
          </wp:inline>
        </w:drawing>
      </w:r>
    </w:p>
    <w:p w:rsidR="00E93F5F" w:rsidRPr="002B1138" w:rsidRDefault="00E83FBF">
      <w:pPr>
        <w:rPr>
          <w:rFonts w:ascii="Times New Roman" w:hAnsi="Times New Roman" w:cs="Times New Roman"/>
          <w:noProof/>
          <w:sz w:val="24"/>
        </w:rPr>
      </w:pPr>
      <w:r w:rsidRPr="002B1138">
        <w:rPr>
          <w:rFonts w:ascii="Times New Roman" w:hAnsi="Times New Roman" w:cs="Times New Roman"/>
          <w:b/>
          <w:bCs/>
          <w:noProof/>
          <w:sz w:val="24"/>
        </w:rPr>
        <w:t xml:space="preserve">Supplementary Fig. </w:t>
      </w:r>
      <w:r w:rsidR="00DF350D" w:rsidRPr="002B1138">
        <w:rPr>
          <w:rFonts w:ascii="Times New Roman" w:hAnsi="Times New Roman" w:cs="Times New Roman"/>
          <w:b/>
          <w:bCs/>
          <w:noProof/>
          <w:sz w:val="24"/>
        </w:rPr>
        <w:t>1</w:t>
      </w:r>
      <w:r w:rsidR="006A4252" w:rsidRPr="002B1138">
        <w:rPr>
          <w:rFonts w:ascii="Times New Roman" w:hAnsi="Times New Roman" w:cs="Times New Roman"/>
          <w:b/>
          <w:bCs/>
          <w:noProof/>
          <w:sz w:val="24"/>
        </w:rPr>
        <w:t>4</w:t>
      </w:r>
      <w:r w:rsidRPr="002B1138">
        <w:rPr>
          <w:rFonts w:ascii="Times New Roman" w:hAnsi="Times New Roman" w:cs="Times New Roman"/>
          <w:b/>
          <w:bCs/>
          <w:noProof/>
          <w:sz w:val="24"/>
        </w:rPr>
        <w:t xml:space="preserve"> </w:t>
      </w:r>
      <w:r w:rsidRPr="002B1138">
        <w:rPr>
          <w:rFonts w:ascii="Times New Roman" w:hAnsi="Times New Roman" w:cs="Times New Roman"/>
          <w:bCs/>
          <w:noProof/>
          <w:sz w:val="24"/>
        </w:rPr>
        <w:t>Representative FID spectrum of the gas products</w:t>
      </w:r>
      <w:r w:rsidR="00DF350D" w:rsidRPr="002B1138">
        <w:rPr>
          <w:rFonts w:ascii="Times New Roman" w:hAnsi="Times New Roman" w:cs="Times New Roman"/>
          <w:bCs/>
          <w:noProof/>
          <w:sz w:val="24"/>
        </w:rPr>
        <w:t xml:space="preserve"> in Sa. KCl</w:t>
      </w:r>
      <w:r w:rsidRPr="002B1138">
        <w:rPr>
          <w:rFonts w:ascii="Times New Roman" w:hAnsi="Times New Roman" w:cs="Times New Roman"/>
          <w:bCs/>
          <w:noProof/>
          <w:sz w:val="24"/>
        </w:rPr>
        <w:t>.</w:t>
      </w:r>
    </w:p>
    <w:p w:rsidR="00E64EEF" w:rsidRPr="002B1138" w:rsidRDefault="00E64EEF">
      <w:pPr>
        <w:rPr>
          <w:rFonts w:ascii="Times New Roman" w:hAnsi="Times New Roman" w:cs="Times New Roman"/>
          <w:noProof/>
          <w:sz w:val="24"/>
        </w:rPr>
      </w:pPr>
    </w:p>
    <w:p w:rsidR="00E64EEF" w:rsidRPr="002B1138" w:rsidRDefault="00E64EEF">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r w:rsidRPr="002B1138">
        <w:rPr>
          <w:rFonts w:ascii="Times New Roman" w:hAnsi="Times New Roman" w:cs="Times New Roman"/>
          <w:noProof/>
        </w:rPr>
        <w:lastRenderedPageBreak/>
        <w:drawing>
          <wp:inline distT="0" distB="0" distL="0" distR="0" wp14:anchorId="7F9D55ED">
            <wp:extent cx="5273675" cy="381635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816350"/>
                    </a:xfrm>
                    <a:prstGeom prst="rect">
                      <a:avLst/>
                    </a:prstGeom>
                    <a:noFill/>
                  </pic:spPr>
                </pic:pic>
              </a:graphicData>
            </a:graphic>
          </wp:inline>
        </w:drawing>
      </w:r>
    </w:p>
    <w:p w:rsidR="00BA2367" w:rsidRPr="002B1138" w:rsidRDefault="00BA2367">
      <w:pPr>
        <w:rPr>
          <w:rFonts w:ascii="Times New Roman" w:hAnsi="Times New Roman" w:cs="Times New Roman"/>
          <w:noProof/>
        </w:rPr>
      </w:pPr>
      <w:r w:rsidRPr="002B1138">
        <w:rPr>
          <w:rFonts w:ascii="Times New Roman" w:hAnsi="Times New Roman" w:cs="Times New Roman"/>
          <w:b/>
          <w:bCs/>
          <w:noProof/>
        </w:rPr>
        <w:t xml:space="preserve">Supplementary Fig. </w:t>
      </w:r>
      <w:r w:rsidR="00CC68CA" w:rsidRPr="002B1138">
        <w:rPr>
          <w:rFonts w:ascii="Times New Roman" w:hAnsi="Times New Roman" w:cs="Times New Roman"/>
          <w:b/>
          <w:bCs/>
          <w:noProof/>
        </w:rPr>
        <w:t>1</w:t>
      </w:r>
      <w:r w:rsidR="006A4252" w:rsidRPr="002B1138">
        <w:rPr>
          <w:rFonts w:ascii="Times New Roman" w:hAnsi="Times New Roman" w:cs="Times New Roman"/>
          <w:b/>
          <w:bCs/>
          <w:noProof/>
        </w:rPr>
        <w:t>5</w:t>
      </w:r>
      <w:r w:rsidRPr="002B1138">
        <w:rPr>
          <w:rFonts w:ascii="Times New Roman" w:hAnsi="Times New Roman" w:cs="Times New Roman"/>
          <w:b/>
          <w:bCs/>
          <w:noProof/>
        </w:rPr>
        <w:t xml:space="preserve"> </w:t>
      </w:r>
      <w:r w:rsidRPr="002B1138">
        <w:rPr>
          <w:rFonts w:ascii="Times New Roman" w:hAnsi="Times New Roman" w:cs="Times New Roman"/>
          <w:bCs/>
          <w:noProof/>
        </w:rPr>
        <w:t>Representative TCD spectrum of the gas product</w:t>
      </w:r>
      <w:r w:rsidR="00DF350D" w:rsidRPr="002B1138">
        <w:rPr>
          <w:rFonts w:ascii="Times New Roman" w:hAnsi="Times New Roman" w:cs="Times New Roman"/>
          <w:bCs/>
          <w:noProof/>
        </w:rPr>
        <w:t xml:space="preserve"> in Sa. KCl</w:t>
      </w:r>
      <w:r w:rsidRPr="002B1138">
        <w:rPr>
          <w:rFonts w:ascii="Times New Roman" w:hAnsi="Times New Roman" w:cs="Times New Roman"/>
          <w:bCs/>
          <w:noProof/>
        </w:rPr>
        <w:t>.</w:t>
      </w: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p>
    <w:p w:rsidR="00BA2367" w:rsidRPr="002B1138" w:rsidRDefault="00BA2367">
      <w:pPr>
        <w:rPr>
          <w:rFonts w:ascii="Times New Roman" w:hAnsi="Times New Roman" w:cs="Times New Roman"/>
          <w:noProof/>
        </w:rPr>
      </w:pPr>
      <w:r w:rsidRPr="002B1138">
        <w:rPr>
          <w:rFonts w:ascii="Times New Roman" w:hAnsi="Times New Roman" w:cs="Times New Roman"/>
          <w:noProof/>
        </w:rPr>
        <w:lastRenderedPageBreak/>
        <w:drawing>
          <wp:inline distT="0" distB="0" distL="0" distR="0" wp14:anchorId="33C906EE">
            <wp:extent cx="5273675" cy="3682365"/>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3682365"/>
                    </a:xfrm>
                    <a:prstGeom prst="rect">
                      <a:avLst/>
                    </a:prstGeom>
                    <a:noFill/>
                  </pic:spPr>
                </pic:pic>
              </a:graphicData>
            </a:graphic>
          </wp:inline>
        </w:drawing>
      </w:r>
    </w:p>
    <w:p w:rsidR="00BA2367" w:rsidRPr="002B1138" w:rsidRDefault="00BA2367">
      <w:pPr>
        <w:rPr>
          <w:rFonts w:ascii="Times New Roman" w:hAnsi="Times New Roman" w:cs="Times New Roman"/>
          <w:noProof/>
        </w:rPr>
      </w:pPr>
      <w:r w:rsidRPr="002B1138">
        <w:rPr>
          <w:rFonts w:ascii="Times New Roman" w:hAnsi="Times New Roman" w:cs="Times New Roman"/>
          <w:b/>
          <w:bCs/>
          <w:noProof/>
        </w:rPr>
        <w:t xml:space="preserve">Supplementary Fig. </w:t>
      </w:r>
      <w:r w:rsidR="00CC68CA" w:rsidRPr="002B1138">
        <w:rPr>
          <w:rFonts w:ascii="Times New Roman" w:hAnsi="Times New Roman" w:cs="Times New Roman"/>
          <w:b/>
          <w:bCs/>
          <w:noProof/>
        </w:rPr>
        <w:t>1</w:t>
      </w:r>
      <w:r w:rsidR="006A4252" w:rsidRPr="002B1138">
        <w:rPr>
          <w:rFonts w:ascii="Times New Roman" w:hAnsi="Times New Roman" w:cs="Times New Roman"/>
          <w:b/>
          <w:bCs/>
          <w:noProof/>
        </w:rPr>
        <w:t>6</w:t>
      </w:r>
      <w:r w:rsidRPr="002B1138">
        <w:rPr>
          <w:rFonts w:ascii="Times New Roman" w:hAnsi="Times New Roman" w:cs="Times New Roman"/>
          <w:bCs/>
          <w:noProof/>
        </w:rPr>
        <w:t xml:space="preserve"> Representative nuclear magnetic resonance (NMR) spectra of the liquid products.</w:t>
      </w:r>
    </w:p>
    <w:p w:rsidR="00E64EEF" w:rsidRPr="002B1138" w:rsidRDefault="00E64EEF">
      <w:pPr>
        <w:rPr>
          <w:rFonts w:ascii="Times New Roman" w:hAnsi="Times New Roman" w:cs="Times New Roman"/>
          <w:noProof/>
        </w:rPr>
      </w:pPr>
    </w:p>
    <w:p w:rsidR="00E64EEF" w:rsidRPr="002B1138" w:rsidRDefault="00E64EEF">
      <w:pPr>
        <w:rPr>
          <w:rFonts w:ascii="Times New Roman" w:hAnsi="Times New Roman" w:cs="Times New Roman"/>
          <w:noProof/>
        </w:rPr>
      </w:pPr>
    </w:p>
    <w:p w:rsidR="00E64EEF" w:rsidRPr="002B1138" w:rsidRDefault="00E64EEF">
      <w:pPr>
        <w:rPr>
          <w:rFonts w:ascii="Times New Roman" w:hAnsi="Times New Roman" w:cs="Times New Roman"/>
          <w:noProof/>
        </w:rPr>
      </w:pPr>
    </w:p>
    <w:p w:rsidR="00E64EEF" w:rsidRPr="002B1138" w:rsidRDefault="00E64EEF">
      <w:pPr>
        <w:rPr>
          <w:rFonts w:ascii="Times New Roman" w:hAnsi="Times New Roman" w:cs="Times New Roman"/>
          <w:noProof/>
        </w:rPr>
      </w:pPr>
    </w:p>
    <w:p w:rsidR="00B5615F" w:rsidRPr="002B1138" w:rsidRDefault="00B5615F">
      <w:pPr>
        <w:rPr>
          <w:rFonts w:ascii="Times New Roman" w:hAnsi="Times New Roman" w:cs="Times New Roman"/>
          <w:noProof/>
        </w:rPr>
      </w:pPr>
    </w:p>
    <w:p w:rsidR="00B5615F" w:rsidRPr="002B1138" w:rsidRDefault="00124B35">
      <w:pPr>
        <w:rPr>
          <w:rFonts w:ascii="Times New Roman" w:hAnsi="Times New Roman" w:cs="Times New Roman"/>
          <w:noProof/>
        </w:rPr>
      </w:pPr>
      <w:r w:rsidRPr="002B1138">
        <w:rPr>
          <w:rFonts w:ascii="Times New Roman" w:hAnsi="Times New Roman" w:cs="Times New Roman"/>
          <w:noProof/>
        </w:rPr>
        <w:lastRenderedPageBreak/>
        <w:drawing>
          <wp:inline distT="0" distB="0" distL="0" distR="0" wp14:anchorId="26D50748">
            <wp:extent cx="4846776" cy="4683994"/>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1247" cy="4688315"/>
                    </a:xfrm>
                    <a:prstGeom prst="rect">
                      <a:avLst/>
                    </a:prstGeom>
                    <a:noFill/>
                  </pic:spPr>
                </pic:pic>
              </a:graphicData>
            </a:graphic>
          </wp:inline>
        </w:drawing>
      </w:r>
    </w:p>
    <w:p w:rsidR="00124B35" w:rsidRPr="002B1138" w:rsidRDefault="005B2E65">
      <w:pPr>
        <w:rPr>
          <w:rFonts w:ascii="Times New Roman" w:hAnsi="Times New Roman" w:cs="Times New Roman"/>
          <w:noProof/>
        </w:rPr>
      </w:pPr>
      <w:r w:rsidRPr="002B1138">
        <w:rPr>
          <w:rFonts w:ascii="Times New Roman" w:hAnsi="Times New Roman" w:cs="Times New Roman"/>
          <w:b/>
          <w:bCs/>
          <w:noProof/>
        </w:rPr>
        <w:t>Supplementary Fig. 1</w:t>
      </w:r>
      <w:r w:rsidR="006A4252" w:rsidRPr="002B1138">
        <w:rPr>
          <w:rFonts w:ascii="Times New Roman" w:hAnsi="Times New Roman" w:cs="Times New Roman"/>
          <w:b/>
          <w:bCs/>
          <w:noProof/>
        </w:rPr>
        <w:t>7</w:t>
      </w:r>
      <w:r w:rsidRPr="002B1138">
        <w:rPr>
          <w:rFonts w:ascii="Times New Roman" w:hAnsi="Times New Roman" w:cs="Times New Roman"/>
          <w:b/>
          <w:bCs/>
          <w:noProof/>
        </w:rPr>
        <w:t xml:space="preserve"> </w:t>
      </w:r>
      <w:r w:rsidR="00124B35" w:rsidRPr="002B1138">
        <w:rPr>
          <w:rFonts w:ascii="Times New Roman" w:hAnsi="Times New Roman" w:cs="Times New Roman"/>
          <w:noProof/>
        </w:rPr>
        <w:t xml:space="preserve">Stability </w:t>
      </w:r>
      <w:r w:rsidR="00940DAD" w:rsidRPr="002B1138">
        <w:rPr>
          <w:rFonts w:ascii="Times New Roman" w:hAnsi="Times New Roman" w:cs="Times New Roman"/>
          <w:noProof/>
        </w:rPr>
        <w:t>tests of CuO-st</w:t>
      </w:r>
      <w:r w:rsidR="00A71BD3" w:rsidRPr="002B1138">
        <w:rPr>
          <w:rFonts w:ascii="Times New Roman" w:hAnsi="Times New Roman" w:cs="Times New Roman"/>
          <w:noProof/>
        </w:rPr>
        <w:t xml:space="preserve"> in 1 M KCl</w:t>
      </w:r>
      <w:r w:rsidR="00940DAD" w:rsidRPr="002B1138">
        <w:rPr>
          <w:rFonts w:ascii="Times New Roman" w:hAnsi="Times New Roman" w:cs="Times New Roman"/>
          <w:noProof/>
        </w:rPr>
        <w:t xml:space="preserve">: a) </w:t>
      </w:r>
      <w:r w:rsidR="00AC3B26" w:rsidRPr="002B1138">
        <w:rPr>
          <w:rFonts w:ascii="Times New Roman" w:hAnsi="Times New Roman" w:cs="Times New Roman"/>
          <w:noProof/>
        </w:rPr>
        <w:t xml:space="preserve">-0.98 V </w:t>
      </w:r>
      <w:r w:rsidR="00940DAD" w:rsidRPr="002B1138">
        <w:rPr>
          <w:rFonts w:ascii="Times New Roman" w:hAnsi="Times New Roman" w:cs="Times New Roman"/>
          <w:noProof/>
        </w:rPr>
        <w:t xml:space="preserve">and b) </w:t>
      </w:r>
      <w:r w:rsidR="00AC3B26" w:rsidRPr="002B1138">
        <w:rPr>
          <w:rFonts w:ascii="Times New Roman" w:hAnsi="Times New Roman" w:cs="Times New Roman"/>
          <w:noProof/>
        </w:rPr>
        <w:t>at</w:t>
      </w:r>
      <w:r w:rsidR="00D92AE3" w:rsidRPr="002B1138">
        <w:rPr>
          <w:rFonts w:ascii="Times New Roman" w:hAnsi="Times New Roman" w:cs="Times New Roman"/>
          <w:noProof/>
        </w:rPr>
        <w:t xml:space="preserve"> </w:t>
      </w:r>
      <w:r w:rsidR="002A04E0" w:rsidRPr="002B1138">
        <w:rPr>
          <w:rFonts w:ascii="Times New Roman" w:hAnsi="Times New Roman" w:cs="Times New Roman"/>
          <w:noProof/>
        </w:rPr>
        <w:t>-</w:t>
      </w:r>
      <w:r w:rsidR="00715D57" w:rsidRPr="002B1138">
        <w:rPr>
          <w:rFonts w:ascii="Times New Roman" w:hAnsi="Times New Roman" w:cs="Times New Roman"/>
          <w:noProof/>
        </w:rPr>
        <w:t>1.29 V (vs RHE, with iR correction)</w:t>
      </w:r>
    </w:p>
    <w:p w:rsidR="00EA229A" w:rsidRPr="002B1138" w:rsidRDefault="00EA229A">
      <w:pPr>
        <w:rPr>
          <w:rFonts w:ascii="Times New Roman" w:hAnsi="Times New Roman" w:cs="Times New Roman"/>
          <w:noProof/>
        </w:rPr>
      </w:pPr>
    </w:p>
    <w:p w:rsidR="00EA229A" w:rsidRPr="002B1138" w:rsidRDefault="00EA229A">
      <w:pPr>
        <w:rPr>
          <w:rFonts w:ascii="Times New Roman" w:hAnsi="Times New Roman" w:cs="Times New Roman"/>
          <w:noProof/>
        </w:rPr>
      </w:pPr>
    </w:p>
    <w:p w:rsidR="00EA229A" w:rsidRPr="002B1138" w:rsidRDefault="00EA229A">
      <w:pPr>
        <w:rPr>
          <w:rFonts w:ascii="Times New Roman" w:hAnsi="Times New Roman" w:cs="Times New Roman"/>
          <w:noProof/>
        </w:rPr>
      </w:pPr>
    </w:p>
    <w:p w:rsidR="00EA229A" w:rsidRPr="002B1138" w:rsidRDefault="00EA229A">
      <w:pPr>
        <w:rPr>
          <w:rFonts w:ascii="Times New Roman" w:hAnsi="Times New Roman" w:cs="Times New Roman"/>
          <w:noProof/>
        </w:rPr>
      </w:pPr>
    </w:p>
    <w:p w:rsidR="00025D87" w:rsidRPr="002B1138" w:rsidRDefault="00025D87">
      <w:pPr>
        <w:rPr>
          <w:rFonts w:ascii="Times New Roman" w:hAnsi="Times New Roman" w:cs="Times New Roman"/>
          <w:noProof/>
        </w:rPr>
      </w:pPr>
    </w:p>
    <w:p w:rsidR="00025D87" w:rsidRPr="002B1138" w:rsidRDefault="00EA229A">
      <w:pPr>
        <w:rPr>
          <w:rFonts w:ascii="Times New Roman" w:hAnsi="Times New Roman" w:cs="Times New Roman"/>
          <w:noProof/>
        </w:rPr>
      </w:pPr>
      <w:r w:rsidRPr="002B1138">
        <w:rPr>
          <w:rFonts w:ascii="Times New Roman" w:hAnsi="Times New Roman" w:cs="Times New Roman"/>
          <w:noProof/>
        </w:rPr>
        <w:lastRenderedPageBreak/>
        <w:drawing>
          <wp:inline distT="0" distB="0" distL="0" distR="0" wp14:anchorId="2C1F1871" wp14:editId="5513CF00">
            <wp:extent cx="5274310" cy="315531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155315"/>
                    </a:xfrm>
                    <a:prstGeom prst="rect">
                      <a:avLst/>
                    </a:prstGeom>
                  </pic:spPr>
                </pic:pic>
              </a:graphicData>
            </a:graphic>
          </wp:inline>
        </w:drawing>
      </w:r>
    </w:p>
    <w:p w:rsidR="00025D87" w:rsidRPr="002B1138" w:rsidRDefault="00025D87">
      <w:pPr>
        <w:rPr>
          <w:rFonts w:ascii="Times New Roman" w:hAnsi="Times New Roman" w:cs="Times New Roman"/>
          <w:noProof/>
        </w:rPr>
      </w:pPr>
    </w:p>
    <w:p w:rsidR="00025D87" w:rsidRPr="002B1138" w:rsidRDefault="00152C78">
      <w:pPr>
        <w:rPr>
          <w:rFonts w:ascii="Times New Roman" w:hAnsi="Times New Roman" w:cs="Times New Roman"/>
          <w:b/>
          <w:bCs/>
          <w:noProof/>
        </w:rPr>
      </w:pPr>
      <w:r w:rsidRPr="002B1138">
        <w:rPr>
          <w:rFonts w:ascii="Times New Roman" w:hAnsi="Times New Roman" w:cs="Times New Roman"/>
          <w:b/>
          <w:bCs/>
          <w:noProof/>
        </w:rPr>
        <w:t>Supplementary Fig. 1</w:t>
      </w:r>
      <w:r w:rsidR="006A4252" w:rsidRPr="002B1138">
        <w:rPr>
          <w:rFonts w:ascii="Times New Roman" w:hAnsi="Times New Roman" w:cs="Times New Roman"/>
          <w:b/>
          <w:bCs/>
          <w:noProof/>
        </w:rPr>
        <w:t>8</w:t>
      </w:r>
      <w:r w:rsidR="006110A8" w:rsidRPr="002B1138">
        <w:rPr>
          <w:rFonts w:ascii="Times New Roman" w:hAnsi="Times New Roman" w:cs="Times New Roman"/>
          <w:b/>
          <w:bCs/>
          <w:noProof/>
        </w:rPr>
        <w:t xml:space="preserve"> </w:t>
      </w:r>
      <w:r w:rsidR="006110A8" w:rsidRPr="002B1138">
        <w:rPr>
          <w:rFonts w:ascii="Times New Roman" w:hAnsi="Times New Roman" w:cs="Times New Roman"/>
          <w:bCs/>
          <w:noProof/>
        </w:rPr>
        <w:t>XRD of CuO-st</w:t>
      </w: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b/>
          <w:bCs/>
          <w:noProof/>
        </w:rPr>
      </w:pPr>
    </w:p>
    <w:p w:rsidR="00EA229A" w:rsidRPr="002B1138" w:rsidRDefault="00EA229A">
      <w:pPr>
        <w:rPr>
          <w:rFonts w:ascii="Times New Roman" w:hAnsi="Times New Roman" w:cs="Times New Roman"/>
          <w:noProof/>
        </w:rPr>
      </w:pPr>
    </w:p>
    <w:p w:rsidR="00B5615F" w:rsidRPr="002B1138" w:rsidRDefault="00F543F0" w:rsidP="00025D87">
      <w:pPr>
        <w:jc w:val="center"/>
        <w:rPr>
          <w:rFonts w:ascii="Times New Roman" w:hAnsi="Times New Roman" w:cs="Times New Roman"/>
          <w:noProof/>
        </w:rPr>
      </w:pPr>
      <w:r w:rsidRPr="002B1138">
        <w:rPr>
          <w:rFonts w:ascii="Times New Roman" w:hAnsi="Times New Roman" w:cs="Times New Roman"/>
          <w:noProof/>
        </w:rPr>
        <w:lastRenderedPageBreak/>
        <w:drawing>
          <wp:inline distT="0" distB="0" distL="0" distR="0" wp14:anchorId="4BEDF704">
            <wp:extent cx="4578350" cy="43287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4328795"/>
                    </a:xfrm>
                    <a:prstGeom prst="rect">
                      <a:avLst/>
                    </a:prstGeom>
                    <a:noFill/>
                  </pic:spPr>
                </pic:pic>
              </a:graphicData>
            </a:graphic>
          </wp:inline>
        </w:drawing>
      </w:r>
    </w:p>
    <w:p w:rsidR="00F543F0" w:rsidRPr="002B1138" w:rsidRDefault="00152C78">
      <w:pPr>
        <w:rPr>
          <w:rFonts w:ascii="Times New Roman" w:hAnsi="Times New Roman" w:cs="Times New Roman"/>
          <w:noProof/>
        </w:rPr>
      </w:pPr>
      <w:r w:rsidRPr="002B1138">
        <w:rPr>
          <w:rFonts w:ascii="Times New Roman" w:hAnsi="Times New Roman" w:cs="Times New Roman"/>
          <w:b/>
          <w:bCs/>
          <w:noProof/>
        </w:rPr>
        <w:t xml:space="preserve">Supplementary Fig. </w:t>
      </w:r>
      <w:r w:rsidR="006A4252" w:rsidRPr="002B1138">
        <w:rPr>
          <w:rFonts w:ascii="Times New Roman" w:hAnsi="Times New Roman" w:cs="Times New Roman"/>
          <w:b/>
          <w:bCs/>
          <w:noProof/>
        </w:rPr>
        <w:t>19</w:t>
      </w:r>
      <w:r w:rsidR="000906CD" w:rsidRPr="002B1138">
        <w:rPr>
          <w:rFonts w:ascii="Times New Roman" w:hAnsi="Times New Roman" w:cs="Times New Roman"/>
          <w:b/>
          <w:bCs/>
          <w:noProof/>
        </w:rPr>
        <w:t xml:space="preserve"> </w:t>
      </w:r>
      <w:r w:rsidR="008A3618" w:rsidRPr="002B1138">
        <w:rPr>
          <w:rFonts w:ascii="Times New Roman" w:hAnsi="Times New Roman" w:cs="Times New Roman"/>
          <w:bCs/>
          <w:noProof/>
        </w:rPr>
        <w:t>the eCO</w:t>
      </w:r>
      <w:r w:rsidR="008A3618" w:rsidRPr="002B1138">
        <w:rPr>
          <w:rFonts w:ascii="Times New Roman" w:hAnsi="Times New Roman" w:cs="Times New Roman"/>
          <w:bCs/>
          <w:noProof/>
          <w:vertAlign w:val="subscript"/>
        </w:rPr>
        <w:t>2</w:t>
      </w:r>
      <w:r w:rsidR="008A3618" w:rsidRPr="002B1138">
        <w:rPr>
          <w:rFonts w:ascii="Times New Roman" w:hAnsi="Times New Roman" w:cs="Times New Roman"/>
          <w:bCs/>
          <w:noProof/>
        </w:rPr>
        <w:t>RR performance of the CuO-st exposed to air for more than 10 months</w:t>
      </w:r>
      <w:r w:rsidR="00266811" w:rsidRPr="002B1138">
        <w:rPr>
          <w:rFonts w:ascii="Times New Roman" w:hAnsi="Times New Roman" w:cs="Times New Roman"/>
          <w:bCs/>
          <w:noProof/>
        </w:rPr>
        <w:t xml:space="preserve"> in sa. KCl</w:t>
      </w:r>
    </w:p>
    <w:p w:rsidR="00F543F0" w:rsidRPr="002B1138" w:rsidRDefault="00F543F0">
      <w:pPr>
        <w:rPr>
          <w:rFonts w:ascii="Times New Roman" w:hAnsi="Times New Roman" w:cs="Times New Roman"/>
          <w:noProof/>
        </w:rPr>
      </w:pPr>
    </w:p>
    <w:p w:rsidR="00F543F0" w:rsidRPr="002B1138" w:rsidRDefault="00F543F0">
      <w:pPr>
        <w:rPr>
          <w:rFonts w:ascii="Times New Roman" w:hAnsi="Times New Roman" w:cs="Times New Roman"/>
          <w:noProof/>
        </w:rPr>
      </w:pPr>
    </w:p>
    <w:p w:rsidR="00F543F0" w:rsidRPr="002B1138" w:rsidRDefault="00F543F0">
      <w:pPr>
        <w:rPr>
          <w:rFonts w:ascii="Times New Roman" w:hAnsi="Times New Roman" w:cs="Times New Roman"/>
          <w:noProof/>
        </w:rPr>
      </w:pPr>
    </w:p>
    <w:p w:rsidR="00E64EEF" w:rsidRPr="002B1138" w:rsidRDefault="00E64EEF">
      <w:pPr>
        <w:rPr>
          <w:rFonts w:ascii="Times New Roman" w:hAnsi="Times New Roman" w:cs="Times New Roman"/>
        </w:rPr>
      </w:pPr>
      <w:r w:rsidRPr="002B1138">
        <w:rPr>
          <w:rFonts w:ascii="Times New Roman" w:hAnsi="Times New Roman" w:cs="Times New Roman"/>
          <w:noProof/>
        </w:rPr>
        <w:lastRenderedPageBreak/>
        <w:drawing>
          <wp:inline distT="0" distB="0" distL="0" distR="0" wp14:anchorId="42DA0B72">
            <wp:extent cx="5284175" cy="3980019"/>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0248" cy="3992125"/>
                    </a:xfrm>
                    <a:prstGeom prst="rect">
                      <a:avLst/>
                    </a:prstGeom>
                    <a:noFill/>
                  </pic:spPr>
                </pic:pic>
              </a:graphicData>
            </a:graphic>
          </wp:inline>
        </w:drawing>
      </w:r>
    </w:p>
    <w:p w:rsidR="00E64EEF" w:rsidRPr="002B1138" w:rsidRDefault="00B63B87" w:rsidP="00740F85">
      <w:pPr>
        <w:spacing w:line="360" w:lineRule="auto"/>
        <w:rPr>
          <w:rFonts w:ascii="Times New Roman" w:hAnsi="Times New Roman" w:cs="Times New Roman"/>
          <w:sz w:val="22"/>
        </w:rPr>
      </w:pPr>
      <w:r w:rsidRPr="002B1138">
        <w:rPr>
          <w:rFonts w:ascii="Times New Roman" w:hAnsi="Times New Roman" w:cs="Times New Roman"/>
          <w:b/>
          <w:bCs/>
          <w:sz w:val="24"/>
        </w:rPr>
        <w:t xml:space="preserve">Supplementary Fig. </w:t>
      </w:r>
      <w:r w:rsidR="00152C78" w:rsidRPr="002B1138">
        <w:rPr>
          <w:rFonts w:ascii="Times New Roman" w:hAnsi="Times New Roman" w:cs="Times New Roman"/>
          <w:b/>
          <w:bCs/>
          <w:sz w:val="24"/>
        </w:rPr>
        <w:t>2</w:t>
      </w:r>
      <w:r w:rsidR="006A4252" w:rsidRPr="002B1138">
        <w:rPr>
          <w:rFonts w:ascii="Times New Roman" w:hAnsi="Times New Roman" w:cs="Times New Roman"/>
          <w:b/>
          <w:bCs/>
          <w:sz w:val="24"/>
        </w:rPr>
        <w:t>0</w:t>
      </w:r>
      <w:r w:rsidR="00740F85" w:rsidRPr="002B1138">
        <w:rPr>
          <w:rFonts w:ascii="Times New Roman" w:hAnsi="Times New Roman" w:cs="Times New Roman"/>
          <w:b/>
          <w:bCs/>
          <w:sz w:val="24"/>
        </w:rPr>
        <w:t xml:space="preserve"> </w:t>
      </w:r>
      <w:r w:rsidR="00740F85" w:rsidRPr="002B1138">
        <w:rPr>
          <w:rFonts w:ascii="Times New Roman" w:hAnsi="Times New Roman" w:cs="Times New Roman"/>
          <w:bCs/>
          <w:sz w:val="24"/>
        </w:rPr>
        <w:t>the SEM images of CuO-st after</w:t>
      </w:r>
      <w:r w:rsidR="007C292F" w:rsidRPr="002B1138">
        <w:rPr>
          <w:rFonts w:ascii="Times New Roman" w:hAnsi="Times New Roman" w:cs="Times New Roman"/>
          <w:bCs/>
          <w:sz w:val="24"/>
        </w:rPr>
        <w:t xml:space="preserve"> electrolyzing in 0.1 M KCl </w:t>
      </w:r>
      <w:r w:rsidR="00740F85" w:rsidRPr="002B1138">
        <w:rPr>
          <w:rFonts w:ascii="Times New Roman" w:hAnsi="Times New Roman" w:cs="Times New Roman"/>
          <w:bCs/>
          <w:sz w:val="24"/>
        </w:rPr>
        <w:t>at</w:t>
      </w:r>
      <w:r w:rsidR="00740F85" w:rsidRPr="002B1138">
        <w:rPr>
          <w:rFonts w:ascii="Times New Roman" w:hAnsi="Times New Roman" w:cs="Times New Roman"/>
          <w:sz w:val="22"/>
        </w:rPr>
        <w:t xml:space="preserve"> </w:t>
      </w:r>
      <w:r w:rsidR="002124A8" w:rsidRPr="002B1138">
        <w:rPr>
          <w:rFonts w:ascii="Times New Roman" w:hAnsi="Times New Roman" w:cs="Times New Roman"/>
          <w:sz w:val="22"/>
        </w:rPr>
        <w:t>-</w:t>
      </w:r>
      <w:r w:rsidR="002124A8" w:rsidRPr="002B1138">
        <w:rPr>
          <w:rFonts w:ascii="Times New Roman" w:hAnsi="Times New Roman" w:cs="Times New Roman"/>
          <w:bCs/>
          <w:sz w:val="24"/>
        </w:rPr>
        <w:t>1.21 V</w:t>
      </w:r>
      <w:r w:rsidR="007C292F" w:rsidRPr="002B1138">
        <w:rPr>
          <w:rFonts w:ascii="Times New Roman" w:hAnsi="Times New Roman" w:cs="Times New Roman"/>
          <w:bCs/>
          <w:sz w:val="24"/>
        </w:rPr>
        <w:t xml:space="preserve"> (vs RHE)</w:t>
      </w:r>
      <w:r w:rsidR="002124A8" w:rsidRPr="002B1138">
        <w:rPr>
          <w:rFonts w:ascii="Times New Roman" w:hAnsi="Times New Roman" w:cs="Times New Roman"/>
          <w:bCs/>
          <w:sz w:val="24"/>
        </w:rPr>
        <w:t xml:space="preserve"> </w:t>
      </w:r>
      <w:r w:rsidR="007C292F" w:rsidRPr="002B1138">
        <w:rPr>
          <w:rFonts w:ascii="Times New Roman" w:hAnsi="Times New Roman" w:cs="Times New Roman"/>
          <w:bCs/>
          <w:sz w:val="24"/>
        </w:rPr>
        <w:t xml:space="preserve">for 4500 s </w:t>
      </w:r>
      <w:r w:rsidR="00740F85" w:rsidRPr="002B1138">
        <w:rPr>
          <w:rFonts w:ascii="Times New Roman" w:hAnsi="Times New Roman" w:cs="Times New Roman"/>
          <w:bCs/>
          <w:sz w:val="24"/>
        </w:rPr>
        <w:t>in H-cell</w:t>
      </w:r>
    </w:p>
    <w:p w:rsidR="00E64EEF" w:rsidRPr="002B1138" w:rsidRDefault="00E64EEF">
      <w:pPr>
        <w:rPr>
          <w:rFonts w:ascii="Times New Roman" w:hAnsi="Times New Roman" w:cs="Times New Roman"/>
        </w:rPr>
      </w:pPr>
    </w:p>
    <w:p w:rsidR="00E64EEF" w:rsidRPr="002B1138" w:rsidRDefault="00E64EEF">
      <w:pPr>
        <w:rPr>
          <w:rFonts w:ascii="Times New Roman" w:hAnsi="Times New Roman" w:cs="Times New Roman"/>
        </w:rPr>
      </w:pPr>
    </w:p>
    <w:p w:rsidR="00E64EEF" w:rsidRPr="002B1138" w:rsidRDefault="00E64EEF">
      <w:pPr>
        <w:rPr>
          <w:rFonts w:ascii="Times New Roman" w:hAnsi="Times New Roman" w:cs="Times New Roman"/>
        </w:rPr>
      </w:pPr>
    </w:p>
    <w:p w:rsidR="00E64EEF" w:rsidRPr="002B1138" w:rsidRDefault="00E64EEF">
      <w:pPr>
        <w:rPr>
          <w:rFonts w:ascii="Times New Roman" w:hAnsi="Times New Roman" w:cs="Times New Roman"/>
        </w:rPr>
      </w:pPr>
    </w:p>
    <w:p w:rsidR="00E64EEF" w:rsidRPr="002B1138" w:rsidRDefault="00E64EEF">
      <w:pPr>
        <w:rPr>
          <w:rFonts w:ascii="Times New Roman" w:hAnsi="Times New Roman" w:cs="Times New Roman"/>
        </w:rPr>
      </w:pPr>
    </w:p>
    <w:p w:rsidR="00E64EEF" w:rsidRPr="002B1138" w:rsidRDefault="00E64EEF">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r w:rsidRPr="002B1138">
        <w:rPr>
          <w:rFonts w:ascii="Times New Roman" w:hAnsi="Times New Roman" w:cs="Times New Roman"/>
          <w:noProof/>
        </w:rPr>
        <w:drawing>
          <wp:inline distT="0" distB="0" distL="0" distR="0" wp14:anchorId="6E013477">
            <wp:extent cx="5254772" cy="3974135"/>
            <wp:effectExtent l="0" t="0" r="317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2507" cy="3995111"/>
                    </a:xfrm>
                    <a:prstGeom prst="rect">
                      <a:avLst/>
                    </a:prstGeom>
                    <a:noFill/>
                  </pic:spPr>
                </pic:pic>
              </a:graphicData>
            </a:graphic>
          </wp:inline>
        </w:drawing>
      </w:r>
    </w:p>
    <w:p w:rsidR="00A87C8B" w:rsidRPr="002B1138" w:rsidRDefault="00B63B87">
      <w:pPr>
        <w:rPr>
          <w:rFonts w:ascii="Times New Roman" w:hAnsi="Times New Roman" w:cs="Times New Roman"/>
        </w:rPr>
      </w:pPr>
      <w:r w:rsidRPr="002B1138">
        <w:rPr>
          <w:rFonts w:ascii="Times New Roman" w:hAnsi="Times New Roman" w:cs="Times New Roman"/>
          <w:b/>
          <w:bCs/>
          <w:sz w:val="24"/>
        </w:rPr>
        <w:t xml:space="preserve">Supplementary Fig. </w:t>
      </w:r>
      <w:r w:rsidR="006A4252" w:rsidRPr="002B1138">
        <w:rPr>
          <w:rFonts w:ascii="Times New Roman" w:hAnsi="Times New Roman" w:cs="Times New Roman"/>
          <w:b/>
          <w:bCs/>
          <w:sz w:val="24"/>
        </w:rPr>
        <w:t>21</w:t>
      </w:r>
      <w:r w:rsidR="002124A8" w:rsidRPr="002B1138">
        <w:rPr>
          <w:rFonts w:ascii="Times New Roman" w:hAnsi="Times New Roman" w:cs="Times New Roman"/>
          <w:b/>
          <w:bCs/>
          <w:sz w:val="24"/>
        </w:rPr>
        <w:t xml:space="preserve"> </w:t>
      </w:r>
      <w:r w:rsidR="0073009A" w:rsidRPr="002B1138">
        <w:rPr>
          <w:rFonts w:ascii="Times New Roman" w:hAnsi="Times New Roman" w:cs="Times New Roman"/>
        </w:rPr>
        <w:t xml:space="preserve">the SEM images of </w:t>
      </w:r>
      <w:r w:rsidR="0073009A" w:rsidRPr="002B1138">
        <w:rPr>
          <w:rFonts w:ascii="Times New Roman" w:hAnsi="Times New Roman" w:cs="Times New Roman"/>
          <w:bCs/>
        </w:rPr>
        <w:t>Cu</w:t>
      </w:r>
      <w:r w:rsidR="0073009A" w:rsidRPr="002B1138">
        <w:rPr>
          <w:rFonts w:ascii="Times New Roman" w:hAnsi="Times New Roman" w:cs="Times New Roman"/>
          <w:bCs/>
          <w:vertAlign w:val="subscript"/>
        </w:rPr>
        <w:t>2</w:t>
      </w:r>
      <w:r w:rsidR="0073009A" w:rsidRPr="002B1138">
        <w:rPr>
          <w:rFonts w:ascii="Times New Roman" w:hAnsi="Times New Roman" w:cs="Times New Roman"/>
          <w:bCs/>
        </w:rPr>
        <w:t>O-pt</w:t>
      </w:r>
      <w:r w:rsidR="0073009A" w:rsidRPr="002B1138">
        <w:rPr>
          <w:rFonts w:ascii="Times New Roman" w:hAnsi="Times New Roman" w:cs="Times New Roman"/>
        </w:rPr>
        <w:t xml:space="preserve"> after electrolyzing in 0.1 M KCl at -1.21 V (vs RHE) for 4500 s in H-cell</w:t>
      </w: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A87C8B" w:rsidRPr="002B1138" w:rsidRDefault="00A87C8B">
      <w:pPr>
        <w:rPr>
          <w:rFonts w:ascii="Times New Roman" w:hAnsi="Times New Roman" w:cs="Times New Roman"/>
        </w:rPr>
      </w:pPr>
    </w:p>
    <w:p w:rsidR="00EF0A0C" w:rsidRPr="002B1138" w:rsidRDefault="00EF0A0C">
      <w:pPr>
        <w:rPr>
          <w:rFonts w:ascii="Times New Roman" w:hAnsi="Times New Roman" w:cs="Times New Roman"/>
        </w:rPr>
      </w:pPr>
    </w:p>
    <w:p w:rsidR="00F0566E" w:rsidRPr="002B1138" w:rsidRDefault="00F0566E">
      <w:pPr>
        <w:rPr>
          <w:rFonts w:ascii="Times New Roman" w:hAnsi="Times New Roman" w:cs="Times New Roman"/>
        </w:rPr>
      </w:pPr>
    </w:p>
    <w:p w:rsidR="00F0566E" w:rsidRPr="002B1138" w:rsidRDefault="00EE2552" w:rsidP="00025D87">
      <w:pPr>
        <w:jc w:val="center"/>
        <w:rPr>
          <w:rFonts w:ascii="Times New Roman" w:hAnsi="Times New Roman" w:cs="Times New Roman"/>
        </w:rPr>
      </w:pPr>
      <w:r w:rsidRPr="002B1138">
        <w:rPr>
          <w:rFonts w:ascii="Times New Roman" w:hAnsi="Times New Roman" w:cs="Times New Roman"/>
          <w:noProof/>
        </w:rPr>
        <w:lastRenderedPageBreak/>
        <w:drawing>
          <wp:inline distT="0" distB="0" distL="0" distR="0" wp14:anchorId="44B5C838">
            <wp:extent cx="4713525" cy="52586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4" cy="5270763"/>
                    </a:xfrm>
                    <a:prstGeom prst="rect">
                      <a:avLst/>
                    </a:prstGeom>
                    <a:noFill/>
                  </pic:spPr>
                </pic:pic>
              </a:graphicData>
            </a:graphic>
          </wp:inline>
        </w:drawing>
      </w:r>
    </w:p>
    <w:p w:rsidR="00EE2552" w:rsidRPr="002B1138" w:rsidRDefault="00152C78">
      <w:pPr>
        <w:rPr>
          <w:rFonts w:ascii="Times New Roman" w:hAnsi="Times New Roman" w:cs="Times New Roman"/>
        </w:rPr>
      </w:pPr>
      <w:r w:rsidRPr="002B1138">
        <w:rPr>
          <w:rFonts w:ascii="Times New Roman" w:hAnsi="Times New Roman" w:cs="Times New Roman"/>
          <w:b/>
          <w:bCs/>
        </w:rPr>
        <w:t>Supplementary Fig. 2</w:t>
      </w:r>
      <w:r w:rsidR="006A4252" w:rsidRPr="002B1138">
        <w:rPr>
          <w:rFonts w:ascii="Times New Roman" w:hAnsi="Times New Roman" w:cs="Times New Roman"/>
          <w:b/>
          <w:bCs/>
        </w:rPr>
        <w:t>2</w:t>
      </w:r>
      <w:r w:rsidR="0088539D" w:rsidRPr="002B1138">
        <w:rPr>
          <w:rFonts w:ascii="Times New Roman" w:hAnsi="Times New Roman" w:cs="Times New Roman"/>
          <w:bCs/>
        </w:rPr>
        <w:t xml:space="preserve"> the XRD </w:t>
      </w:r>
      <w:r w:rsidR="00050E96" w:rsidRPr="002B1138">
        <w:rPr>
          <w:rFonts w:ascii="Times New Roman" w:hAnsi="Times New Roman" w:cs="Times New Roman"/>
          <w:bCs/>
        </w:rPr>
        <w:t xml:space="preserve">spectra </w:t>
      </w:r>
      <w:r w:rsidR="0088539D" w:rsidRPr="002B1138">
        <w:rPr>
          <w:rFonts w:ascii="Times New Roman" w:hAnsi="Times New Roman" w:cs="Times New Roman"/>
          <w:bCs/>
        </w:rPr>
        <w:t>of the electrodes</w:t>
      </w:r>
    </w:p>
    <w:p w:rsidR="00EE2552" w:rsidRPr="002B1138" w:rsidRDefault="00EE2552">
      <w:pPr>
        <w:rPr>
          <w:rFonts w:ascii="Times New Roman" w:hAnsi="Times New Roman" w:cs="Times New Roman"/>
        </w:rPr>
      </w:pPr>
    </w:p>
    <w:p w:rsidR="00EE2552" w:rsidRPr="002B1138" w:rsidRDefault="00EE2552">
      <w:pPr>
        <w:rPr>
          <w:rFonts w:ascii="Times New Roman" w:hAnsi="Times New Roman" w:cs="Times New Roman"/>
        </w:rPr>
      </w:pPr>
    </w:p>
    <w:p w:rsidR="00EE2552" w:rsidRPr="002B1138" w:rsidRDefault="00EE2552">
      <w:pPr>
        <w:rPr>
          <w:rFonts w:ascii="Times New Roman" w:hAnsi="Times New Roman" w:cs="Times New Roman"/>
        </w:rPr>
      </w:pPr>
    </w:p>
    <w:p w:rsidR="00EE2552" w:rsidRPr="002B1138" w:rsidRDefault="00EE2552">
      <w:pPr>
        <w:rPr>
          <w:rFonts w:ascii="Times New Roman" w:hAnsi="Times New Roman" w:cs="Times New Roman"/>
        </w:rPr>
      </w:pPr>
    </w:p>
    <w:p w:rsidR="00EE2552" w:rsidRPr="002B1138" w:rsidRDefault="00EE2552">
      <w:pPr>
        <w:rPr>
          <w:rFonts w:ascii="Times New Roman" w:hAnsi="Times New Roman" w:cs="Times New Roman"/>
        </w:rPr>
      </w:pPr>
    </w:p>
    <w:p w:rsidR="00EE2552" w:rsidRPr="002B1138" w:rsidRDefault="00EE2552">
      <w:pPr>
        <w:rPr>
          <w:rFonts w:ascii="Times New Roman" w:hAnsi="Times New Roman" w:cs="Times New Roman"/>
        </w:rPr>
      </w:pPr>
    </w:p>
    <w:p w:rsidR="00EF0A0C" w:rsidRPr="002B1138" w:rsidRDefault="00EF0A0C">
      <w:pPr>
        <w:rPr>
          <w:rFonts w:ascii="Times New Roman" w:hAnsi="Times New Roman" w:cs="Times New Roman"/>
        </w:rPr>
      </w:pPr>
    </w:p>
    <w:p w:rsidR="00EF0A0C" w:rsidRPr="002B1138" w:rsidRDefault="00F0566E">
      <w:pPr>
        <w:rPr>
          <w:rFonts w:ascii="Times New Roman" w:hAnsi="Times New Roman" w:cs="Times New Roman"/>
        </w:rPr>
      </w:pPr>
      <w:r w:rsidRPr="002B1138">
        <w:rPr>
          <w:rFonts w:ascii="Times New Roman" w:hAnsi="Times New Roman" w:cs="Times New Roman"/>
          <w:noProof/>
        </w:rPr>
        <w:lastRenderedPageBreak/>
        <w:drawing>
          <wp:inline distT="0" distB="0" distL="0" distR="0" wp14:anchorId="757DBB57">
            <wp:extent cx="5193084" cy="2159779"/>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502" cy="2190729"/>
                    </a:xfrm>
                    <a:prstGeom prst="rect">
                      <a:avLst/>
                    </a:prstGeom>
                    <a:noFill/>
                  </pic:spPr>
                </pic:pic>
              </a:graphicData>
            </a:graphic>
          </wp:inline>
        </w:drawing>
      </w:r>
    </w:p>
    <w:p w:rsidR="00F0566E" w:rsidRPr="002B1138" w:rsidRDefault="00F0566E" w:rsidP="00F0566E">
      <w:pPr>
        <w:rPr>
          <w:rFonts w:ascii="Times New Roman" w:hAnsi="Times New Roman" w:cs="Times New Roman"/>
          <w:b/>
          <w:bCs/>
        </w:rPr>
      </w:pPr>
    </w:p>
    <w:p w:rsidR="00F0566E" w:rsidRPr="002B1138" w:rsidRDefault="00F0566E" w:rsidP="00F0566E">
      <w:pPr>
        <w:rPr>
          <w:rFonts w:ascii="Times New Roman" w:hAnsi="Times New Roman" w:cs="Times New Roman"/>
        </w:rPr>
      </w:pPr>
      <w:r w:rsidRPr="002B1138">
        <w:rPr>
          <w:rFonts w:ascii="Times New Roman" w:hAnsi="Times New Roman" w:cs="Times New Roman"/>
          <w:b/>
          <w:bCs/>
        </w:rPr>
        <w:t xml:space="preserve">Supplementary Fig. </w:t>
      </w:r>
      <w:r w:rsidR="00152C78" w:rsidRPr="002B1138">
        <w:rPr>
          <w:rFonts w:ascii="Times New Roman" w:hAnsi="Times New Roman" w:cs="Times New Roman"/>
          <w:b/>
          <w:bCs/>
        </w:rPr>
        <w:t>2</w:t>
      </w:r>
      <w:r w:rsidR="006A4252" w:rsidRPr="002B1138">
        <w:rPr>
          <w:rFonts w:ascii="Times New Roman" w:hAnsi="Times New Roman" w:cs="Times New Roman"/>
          <w:b/>
          <w:bCs/>
        </w:rPr>
        <w:t>3</w:t>
      </w:r>
      <w:r w:rsidRPr="002B1138">
        <w:rPr>
          <w:rFonts w:ascii="Times New Roman" w:hAnsi="Times New Roman" w:cs="Times New Roman"/>
          <w:b/>
          <w:bCs/>
        </w:rPr>
        <w:t xml:space="preserve"> </w:t>
      </w:r>
      <w:r w:rsidRPr="002B1138">
        <w:rPr>
          <w:rFonts w:ascii="Times New Roman" w:hAnsi="Times New Roman" w:cs="Times New Roman"/>
          <w:bCs/>
        </w:rPr>
        <w:t>In situ x-ray absorption spectroscopy (XAS) study</w:t>
      </w:r>
      <w:r w:rsidR="00976BFF" w:rsidRPr="002B1138">
        <w:rPr>
          <w:rFonts w:ascii="Times New Roman" w:hAnsi="Times New Roman" w:cs="Times New Roman"/>
          <w:bCs/>
        </w:rPr>
        <w:t>. The in situ data was recorded after a potential of −1.2 V (vs RHE) applied for 20 mins</w:t>
      </w:r>
      <w:r w:rsidR="00304896" w:rsidRPr="002B1138">
        <w:rPr>
          <w:rFonts w:ascii="Times New Roman" w:hAnsi="Times New Roman" w:cs="Times New Roman"/>
          <w:bCs/>
        </w:rPr>
        <w:t>.</w:t>
      </w:r>
    </w:p>
    <w:p w:rsidR="00EF0A0C" w:rsidRPr="002B1138" w:rsidRDefault="00EF0A0C">
      <w:pPr>
        <w:rPr>
          <w:rFonts w:ascii="Times New Roman" w:hAnsi="Times New Roman" w:cs="Times New Roman"/>
        </w:rPr>
      </w:pPr>
    </w:p>
    <w:p w:rsidR="00F0566E" w:rsidRPr="002B1138" w:rsidRDefault="00F0566E">
      <w:pPr>
        <w:rPr>
          <w:rFonts w:ascii="Times New Roman" w:hAnsi="Times New Roman" w:cs="Times New Roman"/>
        </w:rPr>
      </w:pPr>
    </w:p>
    <w:p w:rsidR="00F0566E" w:rsidRPr="002B1138" w:rsidRDefault="00F0566E">
      <w:pPr>
        <w:rPr>
          <w:rFonts w:ascii="Times New Roman" w:hAnsi="Times New Roman" w:cs="Times New Roman"/>
        </w:rPr>
      </w:pPr>
    </w:p>
    <w:p w:rsidR="00F0566E" w:rsidRPr="002B1138" w:rsidRDefault="00F0566E">
      <w:pPr>
        <w:rPr>
          <w:rFonts w:ascii="Times New Roman" w:hAnsi="Times New Roman" w:cs="Times New Roman"/>
        </w:rPr>
      </w:pPr>
    </w:p>
    <w:p w:rsidR="00F0566E" w:rsidRPr="002B1138" w:rsidRDefault="00F0566E">
      <w:pPr>
        <w:rPr>
          <w:rFonts w:ascii="Times New Roman" w:hAnsi="Times New Roman" w:cs="Times New Roman"/>
        </w:rPr>
      </w:pPr>
    </w:p>
    <w:p w:rsidR="0037082B" w:rsidRPr="002B1138" w:rsidRDefault="0037082B">
      <w:pPr>
        <w:rPr>
          <w:rFonts w:ascii="Times New Roman" w:hAnsi="Times New Roman" w:cs="Times New Roman"/>
        </w:rPr>
      </w:pPr>
    </w:p>
    <w:p w:rsidR="0037082B" w:rsidRPr="002B1138" w:rsidRDefault="0037082B">
      <w:pPr>
        <w:rPr>
          <w:rFonts w:ascii="Times New Roman" w:hAnsi="Times New Roman" w:cs="Times New Roman"/>
        </w:rPr>
      </w:pPr>
    </w:p>
    <w:p w:rsidR="0037082B" w:rsidRPr="002B1138" w:rsidRDefault="0037082B">
      <w:pPr>
        <w:rPr>
          <w:rFonts w:ascii="Times New Roman" w:hAnsi="Times New Roman" w:cs="Times New Roman"/>
        </w:rPr>
      </w:pPr>
    </w:p>
    <w:p w:rsidR="00F0566E" w:rsidRPr="002B1138" w:rsidRDefault="00F0566E">
      <w:pPr>
        <w:rPr>
          <w:rFonts w:ascii="Times New Roman" w:hAnsi="Times New Roman" w:cs="Times New Roman"/>
        </w:rPr>
      </w:pPr>
    </w:p>
    <w:p w:rsidR="00EF0A0C" w:rsidRPr="002B1138" w:rsidRDefault="00843F96">
      <w:pPr>
        <w:rPr>
          <w:rFonts w:ascii="Times New Roman" w:hAnsi="Times New Roman" w:cs="Times New Roman"/>
        </w:rPr>
      </w:pPr>
      <w:r w:rsidRPr="002B1138">
        <w:rPr>
          <w:rFonts w:ascii="Times New Roman" w:hAnsi="Times New Roman" w:cs="Times New Roman"/>
          <w:noProof/>
        </w:rPr>
        <w:lastRenderedPageBreak/>
        <w:drawing>
          <wp:inline distT="0" distB="0" distL="0" distR="0" wp14:anchorId="6452420C" wp14:editId="300CCF6B">
            <wp:extent cx="5274310" cy="431673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316730"/>
                    </a:xfrm>
                    <a:prstGeom prst="rect">
                      <a:avLst/>
                    </a:prstGeom>
                  </pic:spPr>
                </pic:pic>
              </a:graphicData>
            </a:graphic>
          </wp:inline>
        </w:drawing>
      </w:r>
    </w:p>
    <w:p w:rsidR="00EF0A0C" w:rsidRPr="002B1138" w:rsidRDefault="00EF0A0C">
      <w:pPr>
        <w:rPr>
          <w:rFonts w:ascii="Times New Roman" w:hAnsi="Times New Roman" w:cs="Times New Roman"/>
        </w:rPr>
      </w:pPr>
    </w:p>
    <w:p w:rsidR="00EF0A0C" w:rsidRPr="002B1138" w:rsidRDefault="00353A81">
      <w:pPr>
        <w:rPr>
          <w:rFonts w:ascii="Times New Roman" w:hAnsi="Times New Roman" w:cs="Times New Roman"/>
        </w:rPr>
      </w:pPr>
      <w:r w:rsidRPr="002B1138">
        <w:rPr>
          <w:rFonts w:ascii="Times New Roman" w:hAnsi="Times New Roman" w:cs="Times New Roman"/>
          <w:b/>
          <w:bCs/>
        </w:rPr>
        <w:t xml:space="preserve">Supplementary Fig. </w:t>
      </w:r>
      <w:r w:rsidR="00CC68CA" w:rsidRPr="002B1138">
        <w:rPr>
          <w:rFonts w:ascii="Times New Roman" w:hAnsi="Times New Roman" w:cs="Times New Roman"/>
          <w:b/>
          <w:bCs/>
        </w:rPr>
        <w:t>2</w:t>
      </w:r>
      <w:r w:rsidR="006A4252" w:rsidRPr="002B1138">
        <w:rPr>
          <w:rFonts w:ascii="Times New Roman" w:hAnsi="Times New Roman" w:cs="Times New Roman"/>
          <w:b/>
          <w:bCs/>
        </w:rPr>
        <w:t>4</w:t>
      </w:r>
      <w:r w:rsidR="00181E44" w:rsidRPr="002B1138">
        <w:rPr>
          <w:rFonts w:ascii="Times New Roman" w:hAnsi="Times New Roman" w:cs="Times New Roman"/>
          <w:b/>
          <w:bCs/>
        </w:rPr>
        <w:t xml:space="preserve"> </w:t>
      </w:r>
      <w:r w:rsidR="00181E44" w:rsidRPr="002B1138">
        <w:rPr>
          <w:rFonts w:ascii="Times New Roman" w:hAnsi="Times New Roman" w:cs="Times New Roman"/>
          <w:bCs/>
        </w:rPr>
        <w:t xml:space="preserve">The </w:t>
      </w:r>
      <w:r w:rsidRPr="002B1138">
        <w:rPr>
          <w:rFonts w:ascii="Times New Roman" w:hAnsi="Times New Roman" w:cs="Times New Roman"/>
        </w:rPr>
        <w:t xml:space="preserve">Raman spectrum recorded at </w:t>
      </w:r>
      <w:r w:rsidR="00885C7B" w:rsidRPr="002B1138">
        <w:rPr>
          <w:rFonts w:ascii="Times New Roman" w:hAnsi="Times New Roman" w:cs="Times New Roman"/>
        </w:rPr>
        <w:t>open circuit potential (</w:t>
      </w:r>
      <w:r w:rsidRPr="002B1138">
        <w:rPr>
          <w:rFonts w:ascii="Times New Roman" w:hAnsi="Times New Roman" w:cs="Times New Roman"/>
        </w:rPr>
        <w:t>OCP</w:t>
      </w:r>
      <w:r w:rsidR="00885C7B" w:rsidRPr="002B1138">
        <w:rPr>
          <w:rFonts w:ascii="Times New Roman" w:hAnsi="Times New Roman" w:cs="Times New Roman"/>
        </w:rPr>
        <w:t>)</w:t>
      </w:r>
      <w:r w:rsidR="00304896" w:rsidRPr="002B1138">
        <w:rPr>
          <w:rFonts w:ascii="Times New Roman" w:hAnsi="Times New Roman" w:cs="Times New Roman"/>
        </w:rPr>
        <w:t>.</w:t>
      </w:r>
    </w:p>
    <w:p w:rsidR="00EF0A0C" w:rsidRPr="002B1138" w:rsidRDefault="00EF0A0C">
      <w:pPr>
        <w:rPr>
          <w:rFonts w:ascii="Times New Roman" w:hAnsi="Times New Roman" w:cs="Times New Roman"/>
        </w:rPr>
      </w:pPr>
    </w:p>
    <w:p w:rsidR="00EF0A0C" w:rsidRPr="002B1138" w:rsidRDefault="00EF0A0C">
      <w:pPr>
        <w:rPr>
          <w:rFonts w:ascii="Times New Roman" w:hAnsi="Times New Roman" w:cs="Times New Roman"/>
        </w:rPr>
      </w:pPr>
    </w:p>
    <w:p w:rsidR="00B24416" w:rsidRPr="002B1138" w:rsidRDefault="00B24416">
      <w:pPr>
        <w:rPr>
          <w:rFonts w:ascii="Times New Roman" w:hAnsi="Times New Roman" w:cs="Times New Roman"/>
        </w:rPr>
      </w:pPr>
    </w:p>
    <w:p w:rsidR="00BF5915" w:rsidRPr="002B1138" w:rsidRDefault="00BF5915">
      <w:pPr>
        <w:rPr>
          <w:rFonts w:ascii="Times New Roman" w:hAnsi="Times New Roman" w:cs="Times New Roman"/>
        </w:rPr>
      </w:pPr>
    </w:p>
    <w:p w:rsidR="00E64EEF" w:rsidRPr="002B1138" w:rsidRDefault="00E64EEF" w:rsidP="008A50D1">
      <w:pPr>
        <w:jc w:val="center"/>
        <w:rPr>
          <w:rFonts w:ascii="Times New Roman" w:hAnsi="Times New Roman" w:cs="Times New Roman"/>
          <w:noProof/>
        </w:rPr>
      </w:pPr>
    </w:p>
    <w:p w:rsidR="00E93F5F" w:rsidRPr="002B1138" w:rsidRDefault="009C71B4" w:rsidP="008A50D1">
      <w:pPr>
        <w:jc w:val="center"/>
        <w:rPr>
          <w:rFonts w:ascii="Times New Roman" w:hAnsi="Times New Roman" w:cs="Times New Roman"/>
        </w:rPr>
      </w:pPr>
      <w:r w:rsidRPr="002B1138">
        <w:rPr>
          <w:rFonts w:ascii="Times New Roman" w:hAnsi="Times New Roman" w:cs="Times New Roman"/>
          <w:noProof/>
        </w:rPr>
        <w:lastRenderedPageBreak/>
        <w:drawing>
          <wp:inline distT="0" distB="0" distL="0" distR="0" wp14:anchorId="21488FA4" wp14:editId="77562465">
            <wp:extent cx="5274310" cy="34918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491865"/>
                    </a:xfrm>
                    <a:prstGeom prst="rect">
                      <a:avLst/>
                    </a:prstGeom>
                  </pic:spPr>
                </pic:pic>
              </a:graphicData>
            </a:graphic>
          </wp:inline>
        </w:drawing>
      </w:r>
    </w:p>
    <w:p w:rsidR="00B24416" w:rsidRPr="002B1138" w:rsidRDefault="001C7217" w:rsidP="001C7217">
      <w:pPr>
        <w:jc w:val="left"/>
        <w:rPr>
          <w:rFonts w:ascii="Times New Roman" w:hAnsi="Times New Roman" w:cs="Times New Roman"/>
        </w:rPr>
      </w:pPr>
      <w:r w:rsidRPr="002B1138">
        <w:rPr>
          <w:rFonts w:ascii="Times New Roman" w:hAnsi="Times New Roman" w:cs="Times New Roman"/>
          <w:b/>
          <w:bCs/>
        </w:rPr>
        <w:t>Supplementary Fig. 2</w:t>
      </w:r>
      <w:r w:rsidR="006A4252" w:rsidRPr="002B1138">
        <w:rPr>
          <w:rFonts w:ascii="Times New Roman" w:hAnsi="Times New Roman" w:cs="Times New Roman"/>
          <w:b/>
          <w:bCs/>
        </w:rPr>
        <w:t>5</w:t>
      </w:r>
      <w:r w:rsidR="00097BC9" w:rsidRPr="002B1138">
        <w:rPr>
          <w:rFonts w:ascii="Times New Roman" w:hAnsi="Times New Roman" w:cs="Times New Roman"/>
          <w:b/>
          <w:bCs/>
        </w:rPr>
        <w:t xml:space="preserve"> </w:t>
      </w:r>
      <w:r w:rsidR="00A13B26" w:rsidRPr="002B1138">
        <w:rPr>
          <w:rFonts w:ascii="Times New Roman" w:hAnsi="Times New Roman" w:cs="Times New Roman"/>
          <w:bCs/>
        </w:rPr>
        <w:t>the Cu 2p of the quasi-in situ XPS</w:t>
      </w:r>
      <w:r w:rsidR="00A13B26" w:rsidRPr="002B1138">
        <w:rPr>
          <w:rFonts w:ascii="Times New Roman" w:hAnsi="Times New Roman" w:cs="Times New Roman"/>
          <w:b/>
          <w:bCs/>
        </w:rPr>
        <w:t xml:space="preserve"> </w:t>
      </w:r>
    </w:p>
    <w:p w:rsidR="00C86F8C" w:rsidRPr="002B1138" w:rsidRDefault="00C86F8C" w:rsidP="008A50D1">
      <w:pPr>
        <w:jc w:val="center"/>
        <w:rPr>
          <w:rFonts w:ascii="Times New Roman" w:hAnsi="Times New Roman" w:cs="Times New Roman"/>
        </w:rPr>
      </w:pPr>
    </w:p>
    <w:p w:rsidR="00C86F8C" w:rsidRPr="002B1138" w:rsidRDefault="00C86F8C" w:rsidP="008A50D1">
      <w:pPr>
        <w:jc w:val="center"/>
        <w:rPr>
          <w:rFonts w:ascii="Times New Roman" w:hAnsi="Times New Roman" w:cs="Times New Roman"/>
        </w:rPr>
      </w:pPr>
    </w:p>
    <w:p w:rsidR="00625FE7" w:rsidRPr="002B1138" w:rsidRDefault="00625FE7"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bCs/>
        </w:rPr>
      </w:pPr>
    </w:p>
    <w:p w:rsidR="00EF0A0C" w:rsidRPr="002B1138" w:rsidRDefault="00EF0A0C" w:rsidP="008A50D1">
      <w:pPr>
        <w:jc w:val="center"/>
        <w:rPr>
          <w:rFonts w:ascii="Times New Roman" w:hAnsi="Times New Roman" w:cs="Times New Roman"/>
        </w:rPr>
      </w:pPr>
    </w:p>
    <w:p w:rsidR="00C86F8C" w:rsidRPr="002B1138" w:rsidRDefault="008A541E" w:rsidP="008A50D1">
      <w:pPr>
        <w:jc w:val="center"/>
        <w:rPr>
          <w:rFonts w:ascii="Times New Roman" w:hAnsi="Times New Roman" w:cs="Times New Roman"/>
        </w:rPr>
      </w:pPr>
      <w:r w:rsidRPr="002B1138">
        <w:rPr>
          <w:rFonts w:ascii="Times New Roman" w:hAnsi="Times New Roman" w:cs="Times New Roman"/>
          <w:noProof/>
        </w:rPr>
        <w:lastRenderedPageBreak/>
        <w:drawing>
          <wp:inline distT="0" distB="0" distL="0" distR="0">
            <wp:extent cx="5274310" cy="3984086"/>
            <wp:effectExtent l="0" t="0" r="2540" b="0"/>
            <wp:docPr id="15" name="图片 15" descr="C:\Users\huwb\Desktop\捕获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wb\Desktop\捕获ls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984086"/>
                    </a:xfrm>
                    <a:prstGeom prst="rect">
                      <a:avLst/>
                    </a:prstGeom>
                    <a:noFill/>
                    <a:ln>
                      <a:noFill/>
                    </a:ln>
                  </pic:spPr>
                </pic:pic>
              </a:graphicData>
            </a:graphic>
          </wp:inline>
        </w:drawing>
      </w:r>
    </w:p>
    <w:p w:rsidR="008A541E" w:rsidRPr="002B1138" w:rsidRDefault="00B63B87" w:rsidP="00047197">
      <w:pPr>
        <w:jc w:val="center"/>
        <w:rPr>
          <w:rFonts w:ascii="Times New Roman" w:hAnsi="Times New Roman" w:cs="Times New Roman"/>
          <w:sz w:val="24"/>
          <w:szCs w:val="24"/>
        </w:rPr>
      </w:pPr>
      <w:r w:rsidRPr="002B1138">
        <w:rPr>
          <w:rFonts w:ascii="Times New Roman" w:hAnsi="Times New Roman" w:cs="Times New Roman"/>
          <w:b/>
          <w:bCs/>
          <w:sz w:val="24"/>
          <w:szCs w:val="24"/>
        </w:rPr>
        <w:t xml:space="preserve">Supplementary Fig. </w:t>
      </w:r>
      <w:r w:rsidR="00CC68CA" w:rsidRPr="002B1138">
        <w:rPr>
          <w:rFonts w:ascii="Times New Roman" w:hAnsi="Times New Roman" w:cs="Times New Roman"/>
          <w:b/>
          <w:bCs/>
          <w:sz w:val="24"/>
          <w:szCs w:val="24"/>
        </w:rPr>
        <w:t>2</w:t>
      </w:r>
      <w:r w:rsidR="006A4252" w:rsidRPr="002B1138">
        <w:rPr>
          <w:rFonts w:ascii="Times New Roman" w:hAnsi="Times New Roman" w:cs="Times New Roman"/>
          <w:b/>
          <w:bCs/>
          <w:sz w:val="24"/>
          <w:szCs w:val="24"/>
        </w:rPr>
        <w:t>6</w:t>
      </w:r>
      <w:r w:rsidRPr="002B1138">
        <w:rPr>
          <w:rFonts w:ascii="Times New Roman" w:hAnsi="Times New Roman" w:cs="Times New Roman"/>
          <w:b/>
          <w:bCs/>
          <w:sz w:val="24"/>
          <w:szCs w:val="24"/>
        </w:rPr>
        <w:t xml:space="preserve"> </w:t>
      </w:r>
      <w:r w:rsidR="00047197" w:rsidRPr="002B1138">
        <w:rPr>
          <w:rFonts w:ascii="Times New Roman" w:hAnsi="Times New Roman" w:cs="Times New Roman"/>
          <w:sz w:val="24"/>
          <w:szCs w:val="24"/>
        </w:rPr>
        <w:t>Linear sweep voltammetry (LSV) of CuO-st under Ar at a scan rate of 50 mV s</w:t>
      </w:r>
      <w:r w:rsidR="00047197" w:rsidRPr="002B1138">
        <w:rPr>
          <w:rFonts w:ascii="Times New Roman" w:hAnsi="Times New Roman" w:cs="Times New Roman"/>
          <w:sz w:val="24"/>
          <w:szCs w:val="24"/>
          <w:vertAlign w:val="superscript"/>
        </w:rPr>
        <w:t>−1</w:t>
      </w:r>
    </w:p>
    <w:p w:rsidR="00C704F6" w:rsidRPr="002B1138" w:rsidRDefault="00C704F6"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D56475" w:rsidRPr="002B1138" w:rsidRDefault="00D56475" w:rsidP="00047197">
      <w:pPr>
        <w:jc w:val="center"/>
        <w:rPr>
          <w:rFonts w:ascii="Times New Roman" w:hAnsi="Times New Roman" w:cs="Times New Roman"/>
        </w:rPr>
      </w:pPr>
    </w:p>
    <w:p w:rsidR="00BB4B0C" w:rsidRPr="002B1138" w:rsidRDefault="00BB4B0C" w:rsidP="00047197">
      <w:pPr>
        <w:jc w:val="center"/>
        <w:rPr>
          <w:rFonts w:ascii="Times New Roman" w:hAnsi="Times New Roman" w:cs="Times New Roman"/>
        </w:rPr>
      </w:pPr>
    </w:p>
    <w:p w:rsidR="00BB4B0C" w:rsidRPr="002B1138" w:rsidRDefault="00BB4B0C" w:rsidP="00047197">
      <w:pPr>
        <w:jc w:val="center"/>
        <w:rPr>
          <w:rFonts w:ascii="Times New Roman" w:hAnsi="Times New Roman" w:cs="Times New Roman"/>
        </w:rPr>
      </w:pPr>
    </w:p>
    <w:p w:rsidR="00BB4B0C" w:rsidRPr="002B1138" w:rsidRDefault="00BB4B0C" w:rsidP="00047197">
      <w:pPr>
        <w:jc w:val="center"/>
        <w:rPr>
          <w:rFonts w:ascii="Times New Roman" w:hAnsi="Times New Roman" w:cs="Times New Roman"/>
        </w:rPr>
      </w:pPr>
    </w:p>
    <w:p w:rsidR="00287945" w:rsidRPr="002B1138" w:rsidRDefault="00287945" w:rsidP="00347B58">
      <w:pPr>
        <w:rPr>
          <w:rFonts w:ascii="Times New Roman" w:hAnsi="Times New Roman" w:cs="Times New Roman"/>
        </w:rPr>
      </w:pPr>
    </w:p>
    <w:p w:rsidR="00287945" w:rsidRPr="002B1138" w:rsidRDefault="00287945" w:rsidP="00047197">
      <w:pPr>
        <w:jc w:val="center"/>
        <w:rPr>
          <w:rFonts w:ascii="Times New Roman" w:hAnsi="Times New Roman" w:cs="Times New Roman"/>
        </w:rPr>
      </w:pPr>
    </w:p>
    <w:p w:rsidR="00287945" w:rsidRPr="002B1138" w:rsidRDefault="00072ADA" w:rsidP="00047197">
      <w:pPr>
        <w:jc w:val="center"/>
        <w:rPr>
          <w:rFonts w:ascii="Times New Roman" w:hAnsi="Times New Roman" w:cs="Times New Roman"/>
        </w:rPr>
      </w:pPr>
      <w:r w:rsidRPr="002B1138">
        <w:rPr>
          <w:rFonts w:ascii="Times New Roman" w:hAnsi="Times New Roman" w:cs="Times New Roman"/>
          <w:noProof/>
        </w:rPr>
        <w:drawing>
          <wp:inline distT="0" distB="0" distL="0" distR="0" wp14:anchorId="46F7A586">
            <wp:extent cx="5211581" cy="4187000"/>
            <wp:effectExtent l="0" t="0" r="825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073" cy="4211498"/>
                    </a:xfrm>
                    <a:prstGeom prst="rect">
                      <a:avLst/>
                    </a:prstGeom>
                    <a:noFill/>
                  </pic:spPr>
                </pic:pic>
              </a:graphicData>
            </a:graphic>
          </wp:inline>
        </w:drawing>
      </w:r>
    </w:p>
    <w:p w:rsidR="00287945" w:rsidRPr="002B1138" w:rsidRDefault="00287945" w:rsidP="00047197">
      <w:pPr>
        <w:jc w:val="center"/>
        <w:rPr>
          <w:rFonts w:ascii="Times New Roman" w:hAnsi="Times New Roman" w:cs="Times New Roman"/>
        </w:rPr>
      </w:pPr>
    </w:p>
    <w:p w:rsidR="00F23956" w:rsidRPr="002B1138" w:rsidRDefault="00456F77" w:rsidP="00456F77">
      <w:pPr>
        <w:rPr>
          <w:rFonts w:ascii="Times New Roman" w:hAnsi="Times New Roman" w:cs="Times New Roman"/>
        </w:rPr>
      </w:pPr>
      <w:r w:rsidRPr="002B1138">
        <w:rPr>
          <w:rFonts w:ascii="Times New Roman" w:hAnsi="Times New Roman" w:cs="Times New Roman"/>
          <w:b/>
        </w:rPr>
        <w:t>Supplementary Fig. 2</w:t>
      </w:r>
      <w:r w:rsidR="006A4252" w:rsidRPr="002B1138">
        <w:rPr>
          <w:rFonts w:ascii="Times New Roman" w:hAnsi="Times New Roman" w:cs="Times New Roman"/>
          <w:b/>
        </w:rPr>
        <w:t>7</w:t>
      </w:r>
      <w:r w:rsidRPr="002B1138">
        <w:rPr>
          <w:rFonts w:ascii="Times New Roman" w:hAnsi="Times New Roman" w:cs="Times New Roman"/>
        </w:rPr>
        <w:t xml:space="preserve"> (a) </w:t>
      </w:r>
      <w:r w:rsidR="00BC241F" w:rsidRPr="002B1138">
        <w:rPr>
          <w:rFonts w:ascii="Times New Roman" w:hAnsi="Times New Roman" w:cs="Times New Roman"/>
        </w:rPr>
        <w:t xml:space="preserve">The partial current (j) in 2 M KCl, (b) the partial current (j) in 0.5 M KCl, and </w:t>
      </w:r>
      <w:r w:rsidR="00A13B26" w:rsidRPr="002B1138">
        <w:rPr>
          <w:rFonts w:ascii="Times New Roman" w:hAnsi="Times New Roman" w:cs="Times New Roman"/>
        </w:rPr>
        <w:t xml:space="preserve">(c) </w:t>
      </w:r>
      <w:r w:rsidR="00BC241F" w:rsidRPr="002B1138">
        <w:rPr>
          <w:rFonts w:ascii="Times New Roman" w:hAnsi="Times New Roman" w:cs="Times New Roman"/>
        </w:rPr>
        <w:t xml:space="preserve">the </w:t>
      </w:r>
      <w:r w:rsidR="00341F9A" w:rsidRPr="002B1138">
        <w:rPr>
          <w:rFonts w:ascii="Times New Roman" w:hAnsi="Times New Roman" w:cs="Times New Roman"/>
        </w:rPr>
        <w:t>j</w:t>
      </w:r>
      <w:r w:rsidR="00A13B26" w:rsidRPr="002B1138">
        <w:rPr>
          <w:rFonts w:ascii="Times New Roman" w:hAnsi="Times New Roman" w:cs="Times New Roman"/>
        </w:rPr>
        <w:t>(C</w:t>
      </w:r>
      <w:r w:rsidR="00A13B26" w:rsidRPr="002B1138">
        <w:rPr>
          <w:rFonts w:ascii="Times New Roman" w:hAnsi="Times New Roman" w:cs="Times New Roman"/>
          <w:vertAlign w:val="subscript"/>
        </w:rPr>
        <w:t>2</w:t>
      </w:r>
      <w:r w:rsidR="00A13B26" w:rsidRPr="002B1138">
        <w:rPr>
          <w:rFonts w:ascii="Times New Roman" w:hAnsi="Times New Roman" w:cs="Times New Roman"/>
        </w:rPr>
        <w:t>H</w:t>
      </w:r>
      <w:r w:rsidR="00A13B26" w:rsidRPr="002B1138">
        <w:rPr>
          <w:rFonts w:ascii="Times New Roman" w:hAnsi="Times New Roman" w:cs="Times New Roman"/>
          <w:vertAlign w:val="subscript"/>
        </w:rPr>
        <w:t>4</w:t>
      </w:r>
      <w:r w:rsidR="00A13B26" w:rsidRPr="002B1138">
        <w:rPr>
          <w:rFonts w:ascii="Times New Roman" w:hAnsi="Times New Roman" w:cs="Times New Roman"/>
        </w:rPr>
        <w:t>)/j(CO) in 2 M KCl (red) and 0.5 M KCl (black). Note: 2 M KCl was used as the anodic electrolyte in the tests</w:t>
      </w:r>
    </w:p>
    <w:p w:rsidR="00287945" w:rsidRPr="002B1138" w:rsidRDefault="00287945" w:rsidP="005C6A90">
      <w:pPr>
        <w:rPr>
          <w:rFonts w:ascii="Times New Roman" w:hAnsi="Times New Roman" w:cs="Times New Roman"/>
        </w:rPr>
      </w:pPr>
    </w:p>
    <w:p w:rsidR="005C6A90" w:rsidRPr="002B1138" w:rsidRDefault="005C6A90" w:rsidP="005C6A90">
      <w:pPr>
        <w:rPr>
          <w:rFonts w:ascii="Times New Roman" w:hAnsi="Times New Roman" w:cs="Times New Roman"/>
        </w:rPr>
      </w:pPr>
    </w:p>
    <w:p w:rsidR="005C6A90" w:rsidRPr="002B1138" w:rsidRDefault="005C6A90" w:rsidP="005C6A90">
      <w:pPr>
        <w:rPr>
          <w:rFonts w:ascii="Times New Roman" w:hAnsi="Times New Roman" w:cs="Times New Roman"/>
        </w:rPr>
      </w:pPr>
    </w:p>
    <w:p w:rsidR="00A22C57" w:rsidRPr="002B1138" w:rsidRDefault="00A22C57" w:rsidP="00DB2E06">
      <w:pP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7D353E">
      <w:pPr>
        <w:rPr>
          <w:rFonts w:ascii="Times New Roman" w:hAnsi="Times New Roman" w:cs="Times New Roman"/>
        </w:rPr>
      </w:pPr>
    </w:p>
    <w:p w:rsidR="00A22C57" w:rsidRPr="002B1138" w:rsidRDefault="00A22C57" w:rsidP="007D353E">
      <w:pPr>
        <w:rPr>
          <w:rFonts w:ascii="Times New Roman" w:hAnsi="Times New Roman" w:cs="Times New Roman"/>
        </w:rPr>
      </w:pPr>
    </w:p>
    <w:p w:rsidR="00A22C57" w:rsidRPr="002B1138" w:rsidRDefault="009C046A" w:rsidP="00047197">
      <w:pPr>
        <w:jc w:val="center"/>
        <w:rPr>
          <w:rFonts w:ascii="Times New Roman" w:hAnsi="Times New Roman" w:cs="Times New Roman"/>
        </w:rPr>
      </w:pPr>
      <w:r w:rsidRPr="002B1138">
        <w:rPr>
          <w:rFonts w:ascii="Times New Roman" w:hAnsi="Times New Roman" w:cs="Times New Roman"/>
          <w:noProof/>
        </w:rPr>
        <w:drawing>
          <wp:inline distT="0" distB="0" distL="0" distR="0" wp14:anchorId="266072D2">
            <wp:extent cx="4767580" cy="50476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7580" cy="5047615"/>
                    </a:xfrm>
                    <a:prstGeom prst="rect">
                      <a:avLst/>
                    </a:prstGeom>
                    <a:noFill/>
                  </pic:spPr>
                </pic:pic>
              </a:graphicData>
            </a:graphic>
          </wp:inline>
        </w:drawing>
      </w:r>
    </w:p>
    <w:p w:rsidR="00A22C57" w:rsidRPr="00F52D5B" w:rsidRDefault="00152C78" w:rsidP="00152C78">
      <w:pPr>
        <w:jc w:val="left"/>
        <w:rPr>
          <w:rFonts w:ascii="Times New Roman" w:hAnsi="Times New Roman" w:cs="Times New Roman"/>
        </w:rPr>
      </w:pPr>
      <w:r w:rsidRPr="002B1138">
        <w:rPr>
          <w:rFonts w:ascii="Times New Roman" w:hAnsi="Times New Roman" w:cs="Times New Roman"/>
          <w:b/>
          <w:bCs/>
        </w:rPr>
        <w:t>Supplementary Fig. 2</w:t>
      </w:r>
      <w:r w:rsidR="006A4252" w:rsidRPr="002B1138">
        <w:rPr>
          <w:rFonts w:ascii="Times New Roman" w:hAnsi="Times New Roman" w:cs="Times New Roman"/>
          <w:b/>
          <w:bCs/>
        </w:rPr>
        <w:t>8</w:t>
      </w:r>
      <w:r w:rsidR="00D72E0B" w:rsidRPr="002B1138">
        <w:rPr>
          <w:rFonts w:ascii="Times New Roman" w:hAnsi="Times New Roman" w:cs="Times New Roman"/>
          <w:bCs/>
        </w:rPr>
        <w:t xml:space="preserve"> the eCO</w:t>
      </w:r>
      <w:r w:rsidR="00D72E0B" w:rsidRPr="002B1138">
        <w:rPr>
          <w:rFonts w:ascii="Times New Roman" w:hAnsi="Times New Roman" w:cs="Times New Roman"/>
          <w:bCs/>
          <w:vertAlign w:val="subscript"/>
        </w:rPr>
        <w:t>2</w:t>
      </w:r>
      <w:r w:rsidR="00D72E0B" w:rsidRPr="002B1138">
        <w:rPr>
          <w:rFonts w:ascii="Times New Roman" w:hAnsi="Times New Roman" w:cs="Times New Roman"/>
          <w:bCs/>
        </w:rPr>
        <w:t>RR performance of CuO-st in 2M KBr, 2M KOH and 2M KI at the current density of 1 A cm</w:t>
      </w:r>
      <w:r w:rsidR="00D72E0B" w:rsidRPr="002B1138">
        <w:rPr>
          <w:rFonts w:ascii="Times New Roman" w:hAnsi="Times New Roman" w:cs="Times New Roman"/>
          <w:bCs/>
          <w:vertAlign w:val="superscript"/>
        </w:rPr>
        <w:t>-1</w:t>
      </w:r>
      <w:r w:rsidR="00F52D5B">
        <w:rPr>
          <w:rFonts w:ascii="Times New Roman" w:hAnsi="Times New Roman" w:cs="Times New Roman"/>
          <w:bCs/>
        </w:rPr>
        <w:t xml:space="preserve">. </w:t>
      </w:r>
      <w:r w:rsidR="00F52D5B" w:rsidRPr="00F52D5B">
        <w:rPr>
          <w:rFonts w:ascii="Times New Roman" w:hAnsi="Times New Roman" w:cs="Times New Roman"/>
          <w:bCs/>
        </w:rPr>
        <w:t>Error bars represent the standard deviation from three independent</w:t>
      </w:r>
      <w:r w:rsidR="00F52D5B" w:rsidRPr="00F52D5B">
        <w:rPr>
          <w:rFonts w:ascii="Times New Roman" w:hAnsi="Times New Roman" w:cs="Times New Roman" w:hint="eastAsia"/>
          <w:bCs/>
        </w:rPr>
        <w:t xml:space="preserve"> </w:t>
      </w:r>
      <w:r w:rsidR="00F52D5B" w:rsidRPr="00F52D5B">
        <w:rPr>
          <w:rFonts w:ascii="Times New Roman" w:hAnsi="Times New Roman" w:cs="Times New Roman"/>
          <w:bCs/>
        </w:rPr>
        <w:t>measurements.</w:t>
      </w: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462282" w:rsidP="00047197">
      <w:pPr>
        <w:jc w:val="center"/>
        <w:rPr>
          <w:rFonts w:ascii="Times New Roman" w:hAnsi="Times New Roman" w:cs="Times New Roman"/>
        </w:rPr>
      </w:pPr>
      <w:r w:rsidRPr="002B1138">
        <w:rPr>
          <w:rFonts w:ascii="Times New Roman" w:hAnsi="Times New Roman" w:cs="Times New Roman"/>
          <w:noProof/>
        </w:rPr>
        <w:lastRenderedPageBreak/>
        <w:drawing>
          <wp:inline distT="0" distB="0" distL="0" distR="0" wp14:anchorId="59FD502E">
            <wp:extent cx="4578350" cy="43287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8350" cy="4328795"/>
                    </a:xfrm>
                    <a:prstGeom prst="rect">
                      <a:avLst/>
                    </a:prstGeom>
                    <a:noFill/>
                  </pic:spPr>
                </pic:pic>
              </a:graphicData>
            </a:graphic>
          </wp:inline>
        </w:drawing>
      </w:r>
    </w:p>
    <w:p w:rsidR="00A22C57" w:rsidRPr="002B1138" w:rsidRDefault="00152C78" w:rsidP="00152C78">
      <w:pPr>
        <w:jc w:val="left"/>
        <w:rPr>
          <w:rFonts w:ascii="Times New Roman" w:hAnsi="Times New Roman" w:cs="Times New Roman"/>
        </w:rPr>
      </w:pPr>
      <w:r w:rsidRPr="002B1138">
        <w:rPr>
          <w:rFonts w:ascii="Times New Roman" w:hAnsi="Times New Roman" w:cs="Times New Roman"/>
          <w:b/>
          <w:bCs/>
        </w:rPr>
        <w:t xml:space="preserve">Supplementary Fig. </w:t>
      </w:r>
      <w:r w:rsidR="006A4252" w:rsidRPr="002B1138">
        <w:rPr>
          <w:rFonts w:ascii="Times New Roman" w:hAnsi="Times New Roman" w:cs="Times New Roman"/>
          <w:b/>
          <w:bCs/>
        </w:rPr>
        <w:t>29</w:t>
      </w:r>
      <w:r w:rsidR="000B3DF2" w:rsidRPr="002B1138">
        <w:rPr>
          <w:rFonts w:ascii="Times New Roman" w:hAnsi="Times New Roman" w:cs="Times New Roman"/>
          <w:bCs/>
        </w:rPr>
        <w:t xml:space="preserve"> the eCO</w:t>
      </w:r>
      <w:r w:rsidR="000B3DF2" w:rsidRPr="002B1138">
        <w:rPr>
          <w:rFonts w:ascii="Times New Roman" w:hAnsi="Times New Roman" w:cs="Times New Roman"/>
          <w:bCs/>
          <w:vertAlign w:val="subscript"/>
        </w:rPr>
        <w:t>2</w:t>
      </w:r>
      <w:r w:rsidR="000B3DF2" w:rsidRPr="002B1138">
        <w:rPr>
          <w:rFonts w:ascii="Times New Roman" w:hAnsi="Times New Roman" w:cs="Times New Roman"/>
          <w:bCs/>
        </w:rPr>
        <w:t>RR performance of CuO-st in 1M NMe</w:t>
      </w:r>
      <w:r w:rsidR="000B3DF2" w:rsidRPr="002B1138">
        <w:rPr>
          <w:rFonts w:ascii="Times New Roman" w:hAnsi="Times New Roman" w:cs="Times New Roman"/>
          <w:bCs/>
          <w:vertAlign w:val="subscript"/>
        </w:rPr>
        <w:t>4</w:t>
      </w:r>
      <w:r w:rsidR="000B3DF2" w:rsidRPr="002B1138">
        <w:rPr>
          <w:rFonts w:ascii="Times New Roman" w:hAnsi="Times New Roman" w:cs="Times New Roman"/>
          <w:bCs/>
        </w:rPr>
        <w:t>Cl, 1M KOH and 1M NaCl at the current density of 600 mA cm</w:t>
      </w:r>
      <w:r w:rsidR="000B3DF2" w:rsidRPr="002B1138">
        <w:rPr>
          <w:rFonts w:ascii="Times New Roman" w:hAnsi="Times New Roman" w:cs="Times New Roman"/>
          <w:bCs/>
          <w:vertAlign w:val="superscript"/>
        </w:rPr>
        <w:t>-1</w:t>
      </w: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467BF0" w:rsidP="00047197">
      <w:pPr>
        <w:jc w:val="center"/>
        <w:rPr>
          <w:rFonts w:ascii="Times New Roman" w:hAnsi="Times New Roman" w:cs="Times New Roman"/>
        </w:rPr>
      </w:pPr>
    </w:p>
    <w:p w:rsidR="00467BF0" w:rsidRPr="002B1138" w:rsidRDefault="009C255D" w:rsidP="00047197">
      <w:pPr>
        <w:jc w:val="center"/>
        <w:rPr>
          <w:rFonts w:ascii="Times New Roman" w:hAnsi="Times New Roman" w:cs="Times New Roman"/>
        </w:rPr>
      </w:pPr>
      <w:r w:rsidRPr="002B1138">
        <w:rPr>
          <w:rFonts w:ascii="Times New Roman" w:hAnsi="Times New Roman" w:cs="Times New Roman"/>
          <w:b/>
          <w:bCs/>
        </w:rPr>
        <w:t>Supplementary Table 1.</w:t>
      </w:r>
      <w:r w:rsidR="004A0D4A" w:rsidRPr="002B1138">
        <w:rPr>
          <w:rFonts w:ascii="Times New Roman" w:hAnsi="Times New Roman" w:cs="Times New Roman"/>
          <w:b/>
          <w:bCs/>
        </w:rPr>
        <w:t xml:space="preserve"> </w:t>
      </w:r>
      <w:r w:rsidR="000A5B31" w:rsidRPr="002B1138">
        <w:rPr>
          <w:rFonts w:ascii="Times New Roman" w:hAnsi="Times New Roman" w:cs="Times New Roman"/>
          <w:bCs/>
        </w:rPr>
        <w:t>The oxygen species in CuO-st obtained by XPS measurements</w:t>
      </w:r>
    </w:p>
    <w:p w:rsidR="00A22C57" w:rsidRPr="002B1138" w:rsidRDefault="00A22C57" w:rsidP="00047197">
      <w:pPr>
        <w:jc w:val="center"/>
        <w:rPr>
          <w:rFonts w:ascii="Times New Roman" w:hAnsi="Times New Roman" w:cs="Times New Roman"/>
        </w:rPr>
      </w:pP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2120"/>
        <w:gridCol w:w="1620"/>
      </w:tblGrid>
      <w:tr w:rsidR="00A12AE4" w:rsidRPr="002B1138" w:rsidTr="00A12AE4">
        <w:trPr>
          <w:trHeight w:val="315"/>
        </w:trPr>
        <w:tc>
          <w:tcPr>
            <w:tcW w:w="4380" w:type="dxa"/>
            <w:tcBorders>
              <w:top w:val="single" w:sz="4" w:space="0" w:color="auto"/>
              <w:bottom w:val="single" w:sz="4" w:space="0" w:color="auto"/>
            </w:tcBorders>
            <w:noWrap/>
            <w:hideMark/>
          </w:tcPr>
          <w:p w:rsidR="00A12AE4" w:rsidRPr="002B1138" w:rsidRDefault="004A0D4A" w:rsidP="00A12AE4">
            <w:pPr>
              <w:jc w:val="center"/>
              <w:rPr>
                <w:rFonts w:ascii="Times New Roman" w:hAnsi="Times New Roman" w:cs="Times New Roman"/>
              </w:rPr>
            </w:pPr>
            <w:r w:rsidRPr="002B1138">
              <w:rPr>
                <w:rFonts w:ascii="Times New Roman" w:hAnsi="Times New Roman" w:cs="Times New Roman"/>
              </w:rPr>
              <w:t>O</w:t>
            </w:r>
            <w:r w:rsidR="00A12AE4" w:rsidRPr="002B1138">
              <w:rPr>
                <w:rFonts w:ascii="Times New Roman" w:hAnsi="Times New Roman" w:cs="Times New Roman"/>
              </w:rPr>
              <w:t>xygen species</w:t>
            </w:r>
          </w:p>
        </w:tc>
        <w:tc>
          <w:tcPr>
            <w:tcW w:w="2120" w:type="dxa"/>
            <w:tcBorders>
              <w:top w:val="single" w:sz="4" w:space="0" w:color="auto"/>
              <w:bottom w:val="single" w:sz="4" w:space="0" w:color="auto"/>
            </w:tcBorders>
            <w:noWrap/>
            <w:hideMark/>
          </w:tcPr>
          <w:p w:rsidR="00A12AE4" w:rsidRPr="002B1138" w:rsidRDefault="004A0D4A" w:rsidP="00A12AE4">
            <w:pPr>
              <w:jc w:val="center"/>
              <w:rPr>
                <w:rFonts w:ascii="Times New Roman" w:hAnsi="Times New Roman" w:cs="Times New Roman"/>
              </w:rPr>
            </w:pPr>
            <w:r w:rsidRPr="002B1138">
              <w:rPr>
                <w:rFonts w:ascii="Times New Roman" w:hAnsi="Times New Roman" w:cs="Times New Roman"/>
              </w:rPr>
              <w:t>B</w:t>
            </w:r>
            <w:r w:rsidR="00A12AE4" w:rsidRPr="002B1138">
              <w:rPr>
                <w:rFonts w:ascii="Times New Roman" w:hAnsi="Times New Roman" w:cs="Times New Roman"/>
              </w:rPr>
              <w:t>inding energy (eV)</w:t>
            </w:r>
          </w:p>
        </w:tc>
        <w:tc>
          <w:tcPr>
            <w:tcW w:w="1620" w:type="dxa"/>
            <w:tcBorders>
              <w:top w:val="single" w:sz="4" w:space="0" w:color="auto"/>
              <w:bottom w:val="single" w:sz="4" w:space="0" w:color="auto"/>
            </w:tcBorders>
            <w:noWrap/>
            <w:hideMark/>
          </w:tcPr>
          <w:p w:rsidR="00A12AE4" w:rsidRPr="002B1138" w:rsidRDefault="004A0D4A" w:rsidP="00A12AE4">
            <w:pPr>
              <w:jc w:val="center"/>
              <w:rPr>
                <w:rFonts w:ascii="Times New Roman" w:hAnsi="Times New Roman" w:cs="Times New Roman"/>
              </w:rPr>
            </w:pPr>
            <w:r w:rsidRPr="002B1138">
              <w:rPr>
                <w:rFonts w:ascii="Times New Roman" w:hAnsi="Times New Roman" w:cs="Times New Roman"/>
              </w:rPr>
              <w:t>P</w:t>
            </w:r>
            <w:r w:rsidR="00A12AE4" w:rsidRPr="002B1138">
              <w:rPr>
                <w:rFonts w:ascii="Times New Roman" w:hAnsi="Times New Roman" w:cs="Times New Roman"/>
              </w:rPr>
              <w:t>ercentage (%)</w:t>
            </w:r>
          </w:p>
        </w:tc>
      </w:tr>
      <w:tr w:rsidR="00A12AE4" w:rsidRPr="002B1138" w:rsidTr="00A12AE4">
        <w:trPr>
          <w:trHeight w:val="315"/>
        </w:trPr>
        <w:tc>
          <w:tcPr>
            <w:tcW w:w="4380" w:type="dxa"/>
            <w:tcBorders>
              <w:top w:val="single" w:sz="4" w:space="0" w:color="auto"/>
            </w:tcBorders>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lattice oxygen</w:t>
            </w:r>
          </w:p>
        </w:tc>
        <w:tc>
          <w:tcPr>
            <w:tcW w:w="2120" w:type="dxa"/>
            <w:tcBorders>
              <w:top w:val="single" w:sz="4" w:space="0" w:color="auto"/>
            </w:tcBorders>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529.7</w:t>
            </w:r>
          </w:p>
        </w:tc>
        <w:tc>
          <w:tcPr>
            <w:tcW w:w="1620" w:type="dxa"/>
            <w:tcBorders>
              <w:top w:val="single" w:sz="4" w:space="0" w:color="auto"/>
            </w:tcBorders>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63.4</w:t>
            </w:r>
          </w:p>
        </w:tc>
      </w:tr>
      <w:tr w:rsidR="00A12AE4" w:rsidRPr="002B1138" w:rsidTr="00A12AE4">
        <w:trPr>
          <w:trHeight w:val="315"/>
        </w:trPr>
        <w:tc>
          <w:tcPr>
            <w:tcW w:w="4380" w:type="dxa"/>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defective oxygen</w:t>
            </w:r>
          </w:p>
        </w:tc>
        <w:tc>
          <w:tcPr>
            <w:tcW w:w="2120" w:type="dxa"/>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531.1</w:t>
            </w:r>
          </w:p>
        </w:tc>
        <w:tc>
          <w:tcPr>
            <w:tcW w:w="1620" w:type="dxa"/>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30.4</w:t>
            </w:r>
          </w:p>
        </w:tc>
      </w:tr>
      <w:tr w:rsidR="00A12AE4" w:rsidRPr="002B1138" w:rsidTr="00A12AE4">
        <w:trPr>
          <w:trHeight w:val="315"/>
        </w:trPr>
        <w:tc>
          <w:tcPr>
            <w:tcW w:w="4380" w:type="dxa"/>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surface hydroxide or chemisorbed oxygen</w:t>
            </w:r>
          </w:p>
        </w:tc>
        <w:tc>
          <w:tcPr>
            <w:tcW w:w="2120" w:type="dxa"/>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532.4</w:t>
            </w:r>
          </w:p>
        </w:tc>
        <w:tc>
          <w:tcPr>
            <w:tcW w:w="1620" w:type="dxa"/>
            <w:noWrap/>
            <w:hideMark/>
          </w:tcPr>
          <w:p w:rsidR="00A12AE4" w:rsidRPr="002B1138" w:rsidRDefault="00A12AE4" w:rsidP="00A12AE4">
            <w:pPr>
              <w:jc w:val="center"/>
              <w:rPr>
                <w:rFonts w:ascii="Times New Roman" w:hAnsi="Times New Roman" w:cs="Times New Roman"/>
              </w:rPr>
            </w:pPr>
            <w:r w:rsidRPr="002B1138">
              <w:rPr>
                <w:rFonts w:ascii="Times New Roman" w:hAnsi="Times New Roman" w:cs="Times New Roman"/>
              </w:rPr>
              <w:t>6.2</w:t>
            </w:r>
          </w:p>
        </w:tc>
      </w:tr>
    </w:tbl>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A22C57" w:rsidRPr="002B1138" w:rsidRDefault="00A22C57"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0D1466" w:rsidRPr="002B1138" w:rsidRDefault="000D1466" w:rsidP="00047197">
      <w:pPr>
        <w:jc w:val="center"/>
        <w:rPr>
          <w:rFonts w:ascii="Times New Roman" w:hAnsi="Times New Roman" w:cs="Times New Roman"/>
        </w:rPr>
      </w:pPr>
    </w:p>
    <w:p w:rsidR="006C1DA4" w:rsidRPr="002B1138" w:rsidRDefault="006C1DA4" w:rsidP="00047197">
      <w:pPr>
        <w:jc w:val="center"/>
        <w:rPr>
          <w:rFonts w:ascii="Times New Roman" w:hAnsi="Times New Roman" w:cs="Times New Roman"/>
        </w:rPr>
      </w:pPr>
    </w:p>
    <w:p w:rsidR="00287945" w:rsidRPr="002B1138" w:rsidRDefault="00287945" w:rsidP="00047197">
      <w:pPr>
        <w:jc w:val="center"/>
        <w:rPr>
          <w:rFonts w:ascii="Times New Roman" w:hAnsi="Times New Roman" w:cs="Times New Roman"/>
        </w:rPr>
      </w:pPr>
    </w:p>
    <w:p w:rsidR="00ED6EDF" w:rsidRPr="002B1138" w:rsidRDefault="009C255D" w:rsidP="008A50D1">
      <w:pPr>
        <w:jc w:val="center"/>
        <w:rPr>
          <w:rFonts w:ascii="Times New Roman" w:hAnsi="Times New Roman" w:cs="Times New Roman"/>
          <w:b/>
          <w:bCs/>
        </w:rPr>
      </w:pPr>
      <w:r w:rsidRPr="002B1138">
        <w:rPr>
          <w:rFonts w:ascii="Times New Roman" w:hAnsi="Times New Roman" w:cs="Times New Roman"/>
          <w:b/>
          <w:bCs/>
        </w:rPr>
        <w:t>Supplementary Table 2.</w:t>
      </w:r>
      <w:r w:rsidR="00E92E94" w:rsidRPr="002B1138">
        <w:rPr>
          <w:rFonts w:ascii="Times New Roman" w:hAnsi="Times New Roman" w:cs="Times New Roman"/>
          <w:b/>
          <w:bCs/>
        </w:rPr>
        <w:t xml:space="preserve"> </w:t>
      </w:r>
      <w:r w:rsidR="00ED6EDF" w:rsidRPr="002B1138">
        <w:rPr>
          <w:rFonts w:ascii="Times New Roman" w:hAnsi="Times New Roman" w:cs="Times New Roman"/>
          <w:bCs/>
        </w:rPr>
        <w:t>Summary of CO</w:t>
      </w:r>
      <w:r w:rsidR="00ED6EDF" w:rsidRPr="00904466">
        <w:rPr>
          <w:rFonts w:ascii="Times New Roman" w:hAnsi="Times New Roman" w:cs="Times New Roman"/>
          <w:bCs/>
          <w:vertAlign w:val="subscript"/>
        </w:rPr>
        <w:t>2</w:t>
      </w:r>
      <w:r w:rsidR="00ED6EDF" w:rsidRPr="002B1138">
        <w:rPr>
          <w:rFonts w:ascii="Times New Roman" w:hAnsi="Times New Roman" w:cs="Times New Roman"/>
          <w:bCs/>
        </w:rPr>
        <w:t xml:space="preserve"> reduction to </w:t>
      </w:r>
      <w:r w:rsidR="00904466">
        <w:rPr>
          <w:rFonts w:ascii="Times New Roman" w:hAnsi="Times New Roman" w:cs="Times New Roman"/>
          <w:bCs/>
        </w:rPr>
        <w:t>C</w:t>
      </w:r>
      <w:r w:rsidR="0047356F" w:rsidRPr="00904466">
        <w:rPr>
          <w:rFonts w:ascii="Times New Roman" w:hAnsi="Times New Roman" w:cs="Times New Roman"/>
          <w:bCs/>
          <w:vertAlign w:val="subscript"/>
        </w:rPr>
        <w:t>2+</w:t>
      </w:r>
      <w:r w:rsidR="0047356F" w:rsidRPr="002B1138">
        <w:rPr>
          <w:rFonts w:ascii="Times New Roman" w:hAnsi="Times New Roman" w:cs="Times New Roman"/>
          <w:bCs/>
        </w:rPr>
        <w:t xml:space="preserve"> products</w:t>
      </w:r>
      <w:r w:rsidR="00ED6EDF" w:rsidRPr="002B1138">
        <w:rPr>
          <w:rFonts w:ascii="Times New Roman" w:hAnsi="Times New Roman" w:cs="Times New Roman"/>
          <w:bCs/>
        </w:rPr>
        <w:t xml:space="preserve"> performance on different </w:t>
      </w:r>
      <w:r w:rsidR="0047356F" w:rsidRPr="002B1138">
        <w:rPr>
          <w:rFonts w:ascii="Times New Roman" w:hAnsi="Times New Roman" w:cs="Times New Roman"/>
          <w:bCs/>
        </w:rPr>
        <w:t>material</w:t>
      </w:r>
      <w:r w:rsidR="00ED6EDF" w:rsidRPr="002B1138">
        <w:rPr>
          <w:rFonts w:ascii="Times New Roman" w:hAnsi="Times New Roman" w:cs="Times New Roman"/>
          <w:bCs/>
        </w:rPr>
        <w:t>s</w:t>
      </w:r>
    </w:p>
    <w:p w:rsidR="0047356F" w:rsidRPr="002B1138" w:rsidRDefault="0047356F" w:rsidP="008A50D1">
      <w:pPr>
        <w:jc w:val="center"/>
        <w:rPr>
          <w:rFonts w:ascii="Times New Roman" w:hAnsi="Times New Roman" w:cs="Times New Roman"/>
          <w:b/>
          <w:bC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596"/>
        <w:gridCol w:w="1419"/>
        <w:gridCol w:w="992"/>
        <w:gridCol w:w="134"/>
        <w:gridCol w:w="1427"/>
        <w:gridCol w:w="1071"/>
      </w:tblGrid>
      <w:tr w:rsidR="005C6A90" w:rsidRPr="002B1138" w:rsidTr="005C6A90">
        <w:trPr>
          <w:trHeight w:val="270"/>
        </w:trPr>
        <w:tc>
          <w:tcPr>
            <w:tcW w:w="1663" w:type="dxa"/>
            <w:tcBorders>
              <w:top w:val="single" w:sz="4" w:space="0" w:color="auto"/>
              <w:bottom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Materials</w:t>
            </w:r>
          </w:p>
        </w:tc>
        <w:tc>
          <w:tcPr>
            <w:tcW w:w="1596" w:type="dxa"/>
            <w:tcBorders>
              <w:top w:val="single" w:sz="4" w:space="0" w:color="auto"/>
              <w:bottom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Cell type</w:t>
            </w:r>
          </w:p>
        </w:tc>
        <w:tc>
          <w:tcPr>
            <w:tcW w:w="1419" w:type="dxa"/>
            <w:tcBorders>
              <w:top w:val="single" w:sz="4" w:space="0" w:color="auto"/>
              <w:bottom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Electrolyte</w:t>
            </w:r>
          </w:p>
        </w:tc>
        <w:tc>
          <w:tcPr>
            <w:tcW w:w="992" w:type="dxa"/>
            <w:tcBorders>
              <w:top w:val="single" w:sz="4" w:space="0" w:color="auto"/>
              <w:bottom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FE (%) of C</w:t>
            </w:r>
            <w:r w:rsidRPr="00904466">
              <w:rPr>
                <w:rFonts w:ascii="Times New Roman" w:hAnsi="Times New Roman" w:cs="Times New Roman"/>
                <w:vertAlign w:val="subscript"/>
              </w:rPr>
              <w:t>2+</w:t>
            </w:r>
          </w:p>
        </w:tc>
        <w:tc>
          <w:tcPr>
            <w:tcW w:w="1561" w:type="dxa"/>
            <w:gridSpan w:val="2"/>
            <w:tcBorders>
              <w:top w:val="single" w:sz="4" w:space="0" w:color="auto"/>
              <w:bottom w:val="single" w:sz="4" w:space="0" w:color="auto"/>
            </w:tcBorders>
            <w:noWrap/>
            <w:hideMark/>
          </w:tcPr>
          <w:p w:rsidR="005C6A90" w:rsidRPr="002B1138" w:rsidRDefault="004A0D4A" w:rsidP="005C6A90">
            <w:pPr>
              <w:jc w:val="center"/>
              <w:rPr>
                <w:rFonts w:ascii="Times New Roman" w:hAnsi="Times New Roman" w:cs="Times New Roman"/>
              </w:rPr>
            </w:pPr>
            <w:r w:rsidRPr="002B1138">
              <w:rPr>
                <w:rFonts w:ascii="Times New Roman" w:hAnsi="Times New Roman" w:cs="Times New Roman"/>
              </w:rPr>
              <w:t>C</w:t>
            </w:r>
            <w:r w:rsidR="005C6A90" w:rsidRPr="002B1138">
              <w:rPr>
                <w:rFonts w:ascii="Times New Roman" w:hAnsi="Times New Roman" w:cs="Times New Roman"/>
              </w:rPr>
              <w:t>urrent density (mA cm</w:t>
            </w:r>
            <w:r w:rsidR="005C6A90" w:rsidRPr="002B1138">
              <w:rPr>
                <w:rFonts w:ascii="Times New Roman" w:hAnsi="Times New Roman" w:cs="Times New Roman"/>
                <w:vertAlign w:val="superscript"/>
              </w:rPr>
              <w:t>-2</w:t>
            </w:r>
            <w:r w:rsidR="005C6A90" w:rsidRPr="002B1138">
              <w:rPr>
                <w:rFonts w:ascii="Times New Roman" w:hAnsi="Times New Roman" w:cs="Times New Roman"/>
              </w:rPr>
              <w:t>)</w:t>
            </w:r>
          </w:p>
        </w:tc>
        <w:tc>
          <w:tcPr>
            <w:tcW w:w="1071" w:type="dxa"/>
            <w:tcBorders>
              <w:top w:val="single" w:sz="4" w:space="0" w:color="auto"/>
              <w:bottom w:val="single" w:sz="4" w:space="0" w:color="auto"/>
            </w:tcBorders>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Reference</w:t>
            </w:r>
          </w:p>
        </w:tc>
      </w:tr>
      <w:tr w:rsidR="005C6A90" w:rsidRPr="002B1138" w:rsidTr="005C6A90">
        <w:trPr>
          <w:trHeight w:val="270"/>
        </w:trPr>
        <w:tc>
          <w:tcPr>
            <w:tcW w:w="1663" w:type="dxa"/>
            <w:tcBorders>
              <w:top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B-doped Cu</w:t>
            </w:r>
          </w:p>
        </w:tc>
        <w:tc>
          <w:tcPr>
            <w:tcW w:w="1596" w:type="dxa"/>
            <w:tcBorders>
              <w:top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tcBorders>
              <w:top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tcBorders>
              <w:top w:val="single" w:sz="4" w:space="0" w:color="auto"/>
            </w:tcBorders>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79</w:t>
            </w:r>
          </w:p>
        </w:tc>
        <w:tc>
          <w:tcPr>
            <w:tcW w:w="1427" w:type="dxa"/>
            <w:tcBorders>
              <w:top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-200</w:t>
            </w:r>
          </w:p>
        </w:tc>
        <w:tc>
          <w:tcPr>
            <w:tcW w:w="1071" w:type="dxa"/>
            <w:tcBorders>
              <w:top w:val="single" w:sz="4" w:space="0" w:color="auto"/>
            </w:tcBorders>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nanoporous 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68</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-653</w:t>
            </w:r>
          </w:p>
        </w:tc>
        <w:tc>
          <w:tcPr>
            <w:tcW w:w="1071" w:type="dxa"/>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2</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Cu nanocubes</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9B5340">
            <w:pPr>
              <w:jc w:val="center"/>
              <w:rPr>
                <w:rFonts w:ascii="Times New Roman" w:hAnsi="Times New Roman" w:cs="Times New Roman"/>
              </w:rPr>
            </w:pPr>
            <w:r w:rsidRPr="002B1138">
              <w:rPr>
                <w:rFonts w:ascii="Times New Roman" w:hAnsi="Times New Roman" w:cs="Times New Roman"/>
              </w:rPr>
              <w:t>1</w:t>
            </w:r>
            <w:r w:rsidR="009B5340" w:rsidRPr="002B1138">
              <w:rPr>
                <w:rFonts w:ascii="Times New Roman" w:hAnsi="Times New Roman" w:cs="Times New Roman"/>
              </w:rPr>
              <w:t xml:space="preserve"> M</w:t>
            </w:r>
            <w:r w:rsidRPr="002B1138">
              <w:rPr>
                <w:rFonts w:ascii="Times New Roman" w:hAnsi="Times New Roman" w:cs="Times New Roman"/>
              </w:rPr>
              <w:t xml:space="preserve"> KHCO</w:t>
            </w:r>
            <w:r w:rsidRPr="002B1138">
              <w:rPr>
                <w:rFonts w:ascii="Times New Roman" w:hAnsi="Times New Roman" w:cs="Times New Roman"/>
                <w:vertAlign w:val="subscript"/>
              </w:rPr>
              <w:t>3</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59</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-300</w:t>
            </w:r>
          </w:p>
        </w:tc>
        <w:tc>
          <w:tcPr>
            <w:tcW w:w="1071" w:type="dxa"/>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3</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Cu-CuI</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71</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-894</w:t>
            </w:r>
          </w:p>
        </w:tc>
        <w:tc>
          <w:tcPr>
            <w:tcW w:w="1071" w:type="dxa"/>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4</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electrodeposited 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2M KCl</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81</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-150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5</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hierarchical 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64</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-398</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6</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CuAg alloy</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85</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-300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7</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electrodeposited copper</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MEA</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3</w:t>
            </w:r>
            <w:r w:rsidR="009B5340" w:rsidRPr="002B1138">
              <w:rPr>
                <w:rFonts w:ascii="Times New Roman" w:hAnsi="Times New Roman" w:cs="Times New Roman"/>
              </w:rPr>
              <w:t xml:space="preserve"> </w:t>
            </w:r>
            <w:r w:rsidRPr="002B1138">
              <w:rPr>
                <w:rFonts w:ascii="Times New Roman" w:hAnsi="Times New Roman" w:cs="Times New Roman"/>
              </w:rPr>
              <w:t>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90</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-120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8</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N-modified 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82</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-400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9</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Cu-CO</w:t>
            </w:r>
            <w:r w:rsidRPr="002B1138">
              <w:rPr>
                <w:rFonts w:ascii="Times New Roman" w:hAnsi="Times New Roman" w:cs="Times New Roman"/>
                <w:vertAlign w:val="subscript"/>
              </w:rPr>
              <w:t>2</w:t>
            </w:r>
            <w:r w:rsidRPr="002B1138">
              <w:rPr>
                <w:rFonts w:ascii="Times New Roman" w:hAnsi="Times New Roman" w:cs="Times New Roman"/>
              </w:rPr>
              <w:t>-60</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7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90</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-578</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10</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2.5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84</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-800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11</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p>
        </w:tc>
        <w:tc>
          <w:tcPr>
            <w:tcW w:w="1596" w:type="dxa"/>
            <w:noWrap/>
            <w:hideMark/>
          </w:tcPr>
          <w:p w:rsidR="005C6A90" w:rsidRPr="002B1138" w:rsidRDefault="005C6A90" w:rsidP="005C6A90">
            <w:pPr>
              <w:jc w:val="center"/>
              <w:rPr>
                <w:rFonts w:ascii="Times New Roman" w:hAnsi="Times New Roman" w:cs="Times New Roman"/>
              </w:rPr>
            </w:pP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0.75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80</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-1600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11</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polyamine-incorporated 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90</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-433</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12</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25-nm Cu</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10 M KOH</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83</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-275</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13</w:t>
            </w:r>
          </w:p>
        </w:tc>
      </w:tr>
      <w:tr w:rsidR="005C6A90" w:rsidRPr="002B1138" w:rsidTr="005C6A90">
        <w:trPr>
          <w:trHeight w:val="270"/>
        </w:trPr>
        <w:tc>
          <w:tcPr>
            <w:tcW w:w="1663" w:type="dxa"/>
            <w:noWrap/>
            <w:hideMark/>
          </w:tcPr>
          <w:p w:rsidR="005C6A90" w:rsidRPr="002B1138" w:rsidRDefault="005C6A90" w:rsidP="005C6A90">
            <w:pPr>
              <w:jc w:val="center"/>
              <w:rPr>
                <w:rFonts w:ascii="Times New Roman" w:hAnsi="Times New Roman" w:cs="Times New Roman"/>
              </w:rPr>
            </w:pP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3.5 M KOH+ 5 M KI</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80</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-750</w:t>
            </w:r>
          </w:p>
        </w:tc>
        <w:tc>
          <w:tcPr>
            <w:tcW w:w="1071" w:type="dxa"/>
          </w:tcPr>
          <w:p w:rsidR="005C6A90" w:rsidRPr="002B1138" w:rsidRDefault="00E4488E" w:rsidP="005C6A90">
            <w:pPr>
              <w:jc w:val="center"/>
              <w:rPr>
                <w:rFonts w:ascii="Times New Roman" w:hAnsi="Times New Roman" w:cs="Times New Roman"/>
              </w:rPr>
            </w:pPr>
            <w:r w:rsidRPr="002B1138">
              <w:rPr>
                <w:rFonts w:ascii="Times New Roman" w:hAnsi="Times New Roman" w:cs="Times New Roman"/>
              </w:rPr>
              <w:t>13</w:t>
            </w:r>
          </w:p>
        </w:tc>
      </w:tr>
      <w:tr w:rsidR="005C6A90" w:rsidRPr="002B1138" w:rsidTr="004F5BAF">
        <w:trPr>
          <w:trHeight w:val="270"/>
        </w:trPr>
        <w:tc>
          <w:tcPr>
            <w:tcW w:w="1663"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CuO-st</w:t>
            </w:r>
          </w:p>
        </w:tc>
        <w:tc>
          <w:tcPr>
            <w:tcW w:w="1596"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FLOW CELL</w:t>
            </w:r>
          </w:p>
        </w:tc>
        <w:tc>
          <w:tcPr>
            <w:tcW w:w="1419"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Sa. KCl</w:t>
            </w:r>
          </w:p>
        </w:tc>
        <w:tc>
          <w:tcPr>
            <w:tcW w:w="1126" w:type="dxa"/>
            <w:gridSpan w:val="2"/>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86</w:t>
            </w:r>
          </w:p>
        </w:tc>
        <w:tc>
          <w:tcPr>
            <w:tcW w:w="1427" w:type="dxa"/>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-1000</w:t>
            </w:r>
          </w:p>
        </w:tc>
        <w:tc>
          <w:tcPr>
            <w:tcW w:w="1071" w:type="dxa"/>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This work</w:t>
            </w:r>
          </w:p>
        </w:tc>
      </w:tr>
      <w:tr w:rsidR="005C6A90" w:rsidRPr="002B1138" w:rsidTr="004F5BAF">
        <w:trPr>
          <w:trHeight w:val="270"/>
        </w:trPr>
        <w:tc>
          <w:tcPr>
            <w:tcW w:w="1663" w:type="dxa"/>
            <w:tcBorders>
              <w:bottom w:val="single" w:sz="4" w:space="0" w:color="auto"/>
            </w:tcBorders>
            <w:noWrap/>
            <w:hideMark/>
          </w:tcPr>
          <w:p w:rsidR="005C6A90" w:rsidRPr="002B1138" w:rsidRDefault="005C6A90" w:rsidP="005C6A90">
            <w:pPr>
              <w:jc w:val="center"/>
              <w:rPr>
                <w:rFonts w:ascii="Times New Roman" w:hAnsi="Times New Roman" w:cs="Times New Roman"/>
              </w:rPr>
            </w:pPr>
          </w:p>
        </w:tc>
        <w:tc>
          <w:tcPr>
            <w:tcW w:w="1596" w:type="dxa"/>
            <w:tcBorders>
              <w:bottom w:val="single" w:sz="4" w:space="0" w:color="auto"/>
            </w:tcBorders>
            <w:noWrap/>
            <w:hideMark/>
          </w:tcPr>
          <w:p w:rsidR="005C6A90" w:rsidRPr="002B1138" w:rsidRDefault="005C6A90" w:rsidP="005C6A90">
            <w:pPr>
              <w:jc w:val="center"/>
              <w:rPr>
                <w:rFonts w:ascii="Times New Roman" w:hAnsi="Times New Roman" w:cs="Times New Roman"/>
              </w:rPr>
            </w:pPr>
          </w:p>
        </w:tc>
        <w:tc>
          <w:tcPr>
            <w:tcW w:w="1419" w:type="dxa"/>
            <w:tcBorders>
              <w:bottom w:val="single" w:sz="4" w:space="0" w:color="auto"/>
            </w:tcBorders>
            <w:noWrap/>
            <w:hideMark/>
          </w:tcPr>
          <w:p w:rsidR="005C6A90" w:rsidRPr="002B1138" w:rsidRDefault="005C6A90" w:rsidP="005C6A90">
            <w:pPr>
              <w:jc w:val="center"/>
              <w:rPr>
                <w:rFonts w:ascii="Times New Roman" w:hAnsi="Times New Roman" w:cs="Times New Roman"/>
              </w:rPr>
            </w:pPr>
          </w:p>
        </w:tc>
        <w:tc>
          <w:tcPr>
            <w:tcW w:w="1126" w:type="dxa"/>
            <w:gridSpan w:val="2"/>
            <w:tcBorders>
              <w:bottom w:val="single" w:sz="4" w:space="0" w:color="auto"/>
            </w:tcBorders>
            <w:noWrap/>
            <w:hideMark/>
          </w:tcPr>
          <w:p w:rsidR="005C6A90" w:rsidRPr="002B1138" w:rsidRDefault="005C6A90" w:rsidP="000F680D">
            <w:pPr>
              <w:jc w:val="center"/>
              <w:rPr>
                <w:rFonts w:ascii="Times New Roman" w:hAnsi="Times New Roman" w:cs="Times New Roman"/>
              </w:rPr>
            </w:pPr>
            <w:r w:rsidRPr="002B1138">
              <w:rPr>
                <w:rFonts w:ascii="Times New Roman" w:hAnsi="Times New Roman" w:cs="Times New Roman"/>
              </w:rPr>
              <w:t>81</w:t>
            </w:r>
          </w:p>
        </w:tc>
        <w:tc>
          <w:tcPr>
            <w:tcW w:w="1427" w:type="dxa"/>
            <w:tcBorders>
              <w:bottom w:val="single" w:sz="4" w:space="0" w:color="auto"/>
            </w:tcBorders>
            <w:noWrap/>
            <w:hideMark/>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-1800</w:t>
            </w:r>
          </w:p>
        </w:tc>
        <w:tc>
          <w:tcPr>
            <w:tcW w:w="1071" w:type="dxa"/>
            <w:tcBorders>
              <w:bottom w:val="single" w:sz="4" w:space="0" w:color="auto"/>
            </w:tcBorders>
          </w:tcPr>
          <w:p w:rsidR="005C6A90" w:rsidRPr="002B1138" w:rsidRDefault="005C6A90" w:rsidP="005C6A90">
            <w:pPr>
              <w:jc w:val="center"/>
              <w:rPr>
                <w:rFonts w:ascii="Times New Roman" w:hAnsi="Times New Roman" w:cs="Times New Roman"/>
              </w:rPr>
            </w:pPr>
            <w:r w:rsidRPr="002B1138">
              <w:rPr>
                <w:rFonts w:ascii="Times New Roman" w:hAnsi="Times New Roman" w:cs="Times New Roman"/>
              </w:rPr>
              <w:t>This work</w:t>
            </w:r>
          </w:p>
        </w:tc>
      </w:tr>
    </w:tbl>
    <w:p w:rsidR="005C6A90" w:rsidRPr="002B1138" w:rsidRDefault="005C6A90" w:rsidP="0047356F">
      <w:pPr>
        <w:jc w:val="center"/>
        <w:rPr>
          <w:rFonts w:ascii="Times New Roman" w:hAnsi="Times New Roman" w:cs="Times New Roman"/>
        </w:rPr>
      </w:pPr>
    </w:p>
    <w:p w:rsidR="00525586" w:rsidRPr="002B1138" w:rsidRDefault="00525586" w:rsidP="007C2123">
      <w:pPr>
        <w:rPr>
          <w:rFonts w:ascii="Times New Roman" w:hAnsi="Times New Roman" w:cs="Times New Roman"/>
          <w:b/>
        </w:rPr>
      </w:pPr>
    </w:p>
    <w:p w:rsidR="00A00778" w:rsidRPr="002B1138" w:rsidRDefault="00A00778" w:rsidP="007C2123">
      <w:pPr>
        <w:rPr>
          <w:rFonts w:ascii="Times New Roman" w:hAnsi="Times New Roman" w:cs="Times New Roman"/>
          <w:b/>
        </w:rPr>
      </w:pPr>
      <w:r w:rsidRPr="002B1138">
        <w:rPr>
          <w:rFonts w:ascii="Times New Roman" w:hAnsi="Times New Roman" w:cs="Times New Roman"/>
          <w:b/>
        </w:rPr>
        <w:t>References</w:t>
      </w:r>
    </w:p>
    <w:p w:rsidR="00A00778" w:rsidRPr="002B1138" w:rsidRDefault="00A00778" w:rsidP="007C2123">
      <w:pPr>
        <w:rPr>
          <w:rFonts w:ascii="Times New Roman" w:hAnsi="Times New Roman" w:cs="Times New Roman"/>
        </w:rPr>
      </w:pP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1. </w:t>
      </w:r>
      <w:r w:rsidR="00713BD7" w:rsidRPr="002B1138">
        <w:rPr>
          <w:rFonts w:ascii="Times New Roman" w:hAnsi="Times New Roman" w:cs="Times New Roman"/>
        </w:rPr>
        <w:t>Song Y</w:t>
      </w:r>
      <w:r w:rsidR="00713BD7" w:rsidRPr="002B1138">
        <w:rPr>
          <w:rFonts w:ascii="Times New Roman" w:hAnsi="Times New Roman" w:cs="Times New Roman"/>
          <w:i/>
          <w:iCs/>
        </w:rPr>
        <w:t>, et al.</w:t>
      </w:r>
      <w:r w:rsidR="00713BD7" w:rsidRPr="002B1138">
        <w:rPr>
          <w:rFonts w:ascii="Times New Roman" w:hAnsi="Times New Roman" w:cs="Times New Roman"/>
        </w:rPr>
        <w:t xml:space="preserve"> B-Cu-Zn </w:t>
      </w:r>
      <w:r w:rsidR="00CD10B9" w:rsidRPr="002B1138">
        <w:rPr>
          <w:rFonts w:ascii="Times New Roman" w:hAnsi="Times New Roman" w:cs="Times New Roman"/>
        </w:rPr>
        <w:t>g</w:t>
      </w:r>
      <w:r w:rsidR="00713BD7" w:rsidRPr="002B1138">
        <w:rPr>
          <w:rFonts w:ascii="Times New Roman" w:hAnsi="Times New Roman" w:cs="Times New Roman"/>
        </w:rPr>
        <w:t xml:space="preserve">as </w:t>
      </w:r>
      <w:r w:rsidR="00CD10B9" w:rsidRPr="002B1138">
        <w:rPr>
          <w:rFonts w:ascii="Times New Roman" w:hAnsi="Times New Roman" w:cs="Times New Roman"/>
        </w:rPr>
        <w:t>d</w:t>
      </w:r>
      <w:r w:rsidR="00713BD7" w:rsidRPr="002B1138">
        <w:rPr>
          <w:rFonts w:ascii="Times New Roman" w:hAnsi="Times New Roman" w:cs="Times New Roman"/>
        </w:rPr>
        <w:t xml:space="preserve">iffusion </w:t>
      </w:r>
      <w:r w:rsidR="00CD10B9" w:rsidRPr="002B1138">
        <w:rPr>
          <w:rFonts w:ascii="Times New Roman" w:hAnsi="Times New Roman" w:cs="Times New Roman"/>
        </w:rPr>
        <w:t>e</w:t>
      </w:r>
      <w:r w:rsidR="00713BD7" w:rsidRPr="002B1138">
        <w:rPr>
          <w:rFonts w:ascii="Times New Roman" w:hAnsi="Times New Roman" w:cs="Times New Roman"/>
        </w:rPr>
        <w:t>lectrodes for CO</w:t>
      </w:r>
      <w:r w:rsidR="00713BD7" w:rsidRPr="002B1138">
        <w:rPr>
          <w:rFonts w:ascii="Times New Roman" w:hAnsi="Times New Roman" w:cs="Times New Roman"/>
          <w:vertAlign w:val="subscript"/>
        </w:rPr>
        <w:t>2</w:t>
      </w:r>
      <w:r w:rsidR="00713BD7" w:rsidRPr="002B1138">
        <w:rPr>
          <w:rFonts w:ascii="Times New Roman" w:hAnsi="Times New Roman" w:cs="Times New Roman"/>
        </w:rPr>
        <w:t xml:space="preserve"> </w:t>
      </w:r>
      <w:r w:rsidR="00CD10B9" w:rsidRPr="002B1138">
        <w:rPr>
          <w:rFonts w:ascii="Times New Roman" w:hAnsi="Times New Roman" w:cs="Times New Roman"/>
        </w:rPr>
        <w:t>e</w:t>
      </w:r>
      <w:r w:rsidR="00713BD7" w:rsidRPr="002B1138">
        <w:rPr>
          <w:rFonts w:ascii="Times New Roman" w:hAnsi="Times New Roman" w:cs="Times New Roman"/>
        </w:rPr>
        <w:t>lectroreduction to C</w:t>
      </w:r>
      <w:r w:rsidR="00713BD7" w:rsidRPr="00960320">
        <w:rPr>
          <w:rFonts w:ascii="Times New Roman" w:hAnsi="Times New Roman" w:cs="Times New Roman"/>
          <w:vertAlign w:val="subscript"/>
        </w:rPr>
        <w:t>2+</w:t>
      </w:r>
      <w:r w:rsidR="00713BD7" w:rsidRPr="002B1138">
        <w:rPr>
          <w:rFonts w:ascii="Times New Roman" w:hAnsi="Times New Roman" w:cs="Times New Roman"/>
        </w:rPr>
        <w:t xml:space="preserve"> </w:t>
      </w:r>
      <w:r w:rsidR="00CD10B9" w:rsidRPr="002B1138">
        <w:rPr>
          <w:rFonts w:ascii="Times New Roman" w:hAnsi="Times New Roman" w:cs="Times New Roman"/>
        </w:rPr>
        <w:t>p</w:t>
      </w:r>
      <w:r w:rsidR="00713BD7" w:rsidRPr="002B1138">
        <w:rPr>
          <w:rFonts w:ascii="Times New Roman" w:hAnsi="Times New Roman" w:cs="Times New Roman"/>
        </w:rPr>
        <w:t xml:space="preserve">roducts at </w:t>
      </w:r>
      <w:r w:rsidR="00CD10B9" w:rsidRPr="002B1138">
        <w:rPr>
          <w:rFonts w:ascii="Times New Roman" w:hAnsi="Times New Roman" w:cs="Times New Roman"/>
        </w:rPr>
        <w:t>h</w:t>
      </w:r>
      <w:r w:rsidR="00713BD7" w:rsidRPr="002B1138">
        <w:rPr>
          <w:rFonts w:ascii="Times New Roman" w:hAnsi="Times New Roman" w:cs="Times New Roman"/>
        </w:rPr>
        <w:t xml:space="preserve">igh </w:t>
      </w:r>
      <w:r w:rsidR="00CD10B9" w:rsidRPr="002B1138">
        <w:rPr>
          <w:rFonts w:ascii="Times New Roman" w:hAnsi="Times New Roman" w:cs="Times New Roman"/>
        </w:rPr>
        <w:t>c</w:t>
      </w:r>
      <w:r w:rsidR="00713BD7" w:rsidRPr="002B1138">
        <w:rPr>
          <w:rFonts w:ascii="Times New Roman" w:hAnsi="Times New Roman" w:cs="Times New Roman"/>
        </w:rPr>
        <w:t xml:space="preserve">urrent </w:t>
      </w:r>
      <w:r w:rsidR="00CD10B9" w:rsidRPr="002B1138">
        <w:rPr>
          <w:rFonts w:ascii="Times New Roman" w:hAnsi="Times New Roman" w:cs="Times New Roman"/>
        </w:rPr>
        <w:t>d</w:t>
      </w:r>
      <w:r w:rsidR="00713BD7" w:rsidRPr="002B1138">
        <w:rPr>
          <w:rFonts w:ascii="Times New Roman" w:hAnsi="Times New Roman" w:cs="Times New Roman"/>
        </w:rPr>
        <w:t xml:space="preserve">ensities. </w:t>
      </w:r>
      <w:r w:rsidR="00713BD7" w:rsidRPr="002B1138">
        <w:rPr>
          <w:rFonts w:ascii="Times New Roman" w:hAnsi="Times New Roman" w:cs="Times New Roman"/>
          <w:i/>
          <w:iCs/>
        </w:rPr>
        <w:t>Angew. Chem. Int. Ed.</w:t>
      </w:r>
      <w:r w:rsidR="00713BD7" w:rsidRPr="002B1138">
        <w:rPr>
          <w:rFonts w:ascii="Times New Roman" w:hAnsi="Times New Roman" w:cs="Times New Roman"/>
        </w:rPr>
        <w:t xml:space="preserve"> </w:t>
      </w:r>
      <w:r w:rsidR="00713BD7" w:rsidRPr="002B1138">
        <w:rPr>
          <w:rFonts w:ascii="Times New Roman" w:hAnsi="Times New Roman" w:cs="Times New Roman"/>
          <w:b/>
          <w:bCs/>
        </w:rPr>
        <w:t>60</w:t>
      </w:r>
      <w:r w:rsidR="00713BD7" w:rsidRPr="002B1138">
        <w:rPr>
          <w:rFonts w:ascii="Times New Roman" w:hAnsi="Times New Roman" w:cs="Times New Roman"/>
        </w:rPr>
        <w:t>, 9135-9141 (2021).</w:t>
      </w:r>
    </w:p>
    <w:p w:rsidR="00AB4837" w:rsidRPr="002B1138" w:rsidRDefault="007C2123" w:rsidP="007C2123">
      <w:pPr>
        <w:rPr>
          <w:rFonts w:ascii="Times New Roman" w:hAnsi="Times New Roman" w:cs="Times New Roman"/>
        </w:rPr>
      </w:pPr>
      <w:r w:rsidRPr="002B1138">
        <w:rPr>
          <w:rFonts w:ascii="Times New Roman" w:hAnsi="Times New Roman" w:cs="Times New Roman"/>
        </w:rPr>
        <w:t>2.</w:t>
      </w:r>
      <w:r w:rsidR="00AB4837" w:rsidRPr="002B1138">
        <w:rPr>
          <w:rFonts w:ascii="Times New Roman" w:hAnsi="Times New Roman" w:cs="Times New Roman"/>
          <w:kern w:val="0"/>
          <w:sz w:val="18"/>
          <w:szCs w:val="18"/>
        </w:rPr>
        <w:t xml:space="preserve"> </w:t>
      </w:r>
      <w:r w:rsidR="00AB4837" w:rsidRPr="002B1138">
        <w:rPr>
          <w:rFonts w:ascii="Times New Roman" w:hAnsi="Times New Roman" w:cs="Times New Roman"/>
        </w:rPr>
        <w:t xml:space="preserve">v JJ, Jouny M, Luc W, Zhu W, Zhu JJ, Jiao F. A </w:t>
      </w:r>
      <w:r w:rsidR="00CD10B9" w:rsidRPr="002B1138">
        <w:rPr>
          <w:rFonts w:ascii="Times New Roman" w:hAnsi="Times New Roman" w:cs="Times New Roman"/>
        </w:rPr>
        <w:t>h</w:t>
      </w:r>
      <w:r w:rsidR="00AB4837" w:rsidRPr="002B1138">
        <w:rPr>
          <w:rFonts w:ascii="Times New Roman" w:hAnsi="Times New Roman" w:cs="Times New Roman"/>
        </w:rPr>
        <w:t xml:space="preserve">ighly </w:t>
      </w:r>
      <w:r w:rsidR="00CD10B9" w:rsidRPr="002B1138">
        <w:rPr>
          <w:rFonts w:ascii="Times New Roman" w:hAnsi="Times New Roman" w:cs="Times New Roman"/>
        </w:rPr>
        <w:t>p</w:t>
      </w:r>
      <w:r w:rsidR="00AB4837" w:rsidRPr="002B1138">
        <w:rPr>
          <w:rFonts w:ascii="Times New Roman" w:hAnsi="Times New Roman" w:cs="Times New Roman"/>
        </w:rPr>
        <w:t xml:space="preserve">orous </w:t>
      </w:r>
      <w:r w:rsidR="00CD10B9" w:rsidRPr="002B1138">
        <w:rPr>
          <w:rFonts w:ascii="Times New Roman" w:hAnsi="Times New Roman" w:cs="Times New Roman"/>
        </w:rPr>
        <w:t>c</w:t>
      </w:r>
      <w:r w:rsidR="00AB4837" w:rsidRPr="002B1138">
        <w:rPr>
          <w:rFonts w:ascii="Times New Roman" w:hAnsi="Times New Roman" w:cs="Times New Roman"/>
        </w:rPr>
        <w:t xml:space="preserve">opper </w:t>
      </w:r>
      <w:r w:rsidR="00CD10B9" w:rsidRPr="002B1138">
        <w:rPr>
          <w:rFonts w:ascii="Times New Roman" w:hAnsi="Times New Roman" w:cs="Times New Roman"/>
        </w:rPr>
        <w:t>e</w:t>
      </w:r>
      <w:r w:rsidR="00AB4837" w:rsidRPr="002B1138">
        <w:rPr>
          <w:rFonts w:ascii="Times New Roman" w:hAnsi="Times New Roman" w:cs="Times New Roman"/>
        </w:rPr>
        <w:t xml:space="preserve">lectrocatalyst for </w:t>
      </w:r>
      <w:r w:rsidR="00CD10B9" w:rsidRPr="002B1138">
        <w:rPr>
          <w:rFonts w:ascii="Times New Roman" w:hAnsi="Times New Roman" w:cs="Times New Roman"/>
        </w:rPr>
        <w:t>c</w:t>
      </w:r>
      <w:r w:rsidR="00AB4837" w:rsidRPr="002B1138">
        <w:rPr>
          <w:rFonts w:ascii="Times New Roman" w:hAnsi="Times New Roman" w:cs="Times New Roman"/>
        </w:rPr>
        <w:t xml:space="preserve">arbon </w:t>
      </w:r>
      <w:r w:rsidR="00CD10B9" w:rsidRPr="002B1138">
        <w:rPr>
          <w:rFonts w:ascii="Times New Roman" w:hAnsi="Times New Roman" w:cs="Times New Roman"/>
        </w:rPr>
        <w:t>d</w:t>
      </w:r>
      <w:r w:rsidR="00AB4837" w:rsidRPr="002B1138">
        <w:rPr>
          <w:rFonts w:ascii="Times New Roman" w:hAnsi="Times New Roman" w:cs="Times New Roman"/>
        </w:rPr>
        <w:t xml:space="preserve">ioxide </w:t>
      </w:r>
      <w:r w:rsidR="00CD10B9" w:rsidRPr="002B1138">
        <w:rPr>
          <w:rFonts w:ascii="Times New Roman" w:hAnsi="Times New Roman" w:cs="Times New Roman"/>
        </w:rPr>
        <w:t>r</w:t>
      </w:r>
      <w:r w:rsidR="00AB4837" w:rsidRPr="002B1138">
        <w:rPr>
          <w:rFonts w:ascii="Times New Roman" w:hAnsi="Times New Roman" w:cs="Times New Roman"/>
        </w:rPr>
        <w:t xml:space="preserve">eduction. </w:t>
      </w:r>
      <w:r w:rsidR="00AB4837" w:rsidRPr="002B1138">
        <w:rPr>
          <w:rFonts w:ascii="Times New Roman" w:hAnsi="Times New Roman" w:cs="Times New Roman"/>
          <w:i/>
          <w:iCs/>
        </w:rPr>
        <w:t>Adv. Mater.</w:t>
      </w:r>
      <w:r w:rsidR="00AB4837" w:rsidRPr="002B1138">
        <w:rPr>
          <w:rFonts w:ascii="Times New Roman" w:hAnsi="Times New Roman" w:cs="Times New Roman"/>
        </w:rPr>
        <w:t xml:space="preserve"> </w:t>
      </w:r>
      <w:r w:rsidR="00AB4837" w:rsidRPr="002B1138">
        <w:rPr>
          <w:rFonts w:ascii="Times New Roman" w:hAnsi="Times New Roman" w:cs="Times New Roman"/>
          <w:b/>
          <w:bCs/>
        </w:rPr>
        <w:t>30</w:t>
      </w:r>
      <w:r w:rsidR="00AB4837" w:rsidRPr="002B1138">
        <w:rPr>
          <w:rFonts w:ascii="Times New Roman" w:hAnsi="Times New Roman" w:cs="Times New Roman"/>
        </w:rPr>
        <w:t>, e1803111 (2018).</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3. </w:t>
      </w:r>
      <w:r w:rsidR="00AB4837" w:rsidRPr="002B1138">
        <w:rPr>
          <w:rFonts w:ascii="Times New Roman" w:hAnsi="Times New Roman" w:cs="Times New Roman"/>
        </w:rPr>
        <w:t>Mçller T</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Electrocatalytic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w:t>
      </w:r>
      <w:r w:rsidR="00CD10B9" w:rsidRPr="002B1138">
        <w:rPr>
          <w:rFonts w:ascii="Times New Roman" w:hAnsi="Times New Roman" w:cs="Times New Roman"/>
        </w:rPr>
        <w:t>r</w:t>
      </w:r>
      <w:r w:rsidR="00AB4837" w:rsidRPr="002B1138">
        <w:rPr>
          <w:rFonts w:ascii="Times New Roman" w:hAnsi="Times New Roman" w:cs="Times New Roman"/>
        </w:rPr>
        <w:t>eduction on CuO</w:t>
      </w:r>
      <w:r w:rsidR="00AB4837" w:rsidRPr="002B1138">
        <w:rPr>
          <w:rFonts w:ascii="Times New Roman" w:hAnsi="Times New Roman" w:cs="Times New Roman"/>
          <w:vertAlign w:val="subscript"/>
        </w:rPr>
        <w:t>x</w:t>
      </w:r>
      <w:r w:rsidR="00AB4837" w:rsidRPr="002B1138">
        <w:rPr>
          <w:rFonts w:ascii="Times New Roman" w:hAnsi="Times New Roman" w:cs="Times New Roman"/>
        </w:rPr>
        <w:t xml:space="preserve"> </w:t>
      </w:r>
      <w:r w:rsidR="00CD10B9" w:rsidRPr="002B1138">
        <w:rPr>
          <w:rFonts w:ascii="Times New Roman" w:hAnsi="Times New Roman" w:cs="Times New Roman"/>
        </w:rPr>
        <w:t>n</w:t>
      </w:r>
      <w:r w:rsidR="00AB4837" w:rsidRPr="002B1138">
        <w:rPr>
          <w:rFonts w:ascii="Times New Roman" w:hAnsi="Times New Roman" w:cs="Times New Roman"/>
        </w:rPr>
        <w:t xml:space="preserve">anocubes: </w:t>
      </w:r>
      <w:r w:rsidR="00CD10B9" w:rsidRPr="002B1138">
        <w:rPr>
          <w:rFonts w:ascii="Times New Roman" w:hAnsi="Times New Roman" w:cs="Times New Roman"/>
        </w:rPr>
        <w:t>t</w:t>
      </w:r>
      <w:r w:rsidR="00AB4837" w:rsidRPr="002B1138">
        <w:rPr>
          <w:rFonts w:ascii="Times New Roman" w:hAnsi="Times New Roman" w:cs="Times New Roman"/>
        </w:rPr>
        <w:t xml:space="preserve">racking the </w:t>
      </w:r>
      <w:r w:rsidR="00CD10B9" w:rsidRPr="002B1138">
        <w:rPr>
          <w:rFonts w:ascii="Times New Roman" w:hAnsi="Times New Roman" w:cs="Times New Roman"/>
        </w:rPr>
        <w:t>e</w:t>
      </w:r>
      <w:r w:rsidR="00AB4837" w:rsidRPr="002B1138">
        <w:rPr>
          <w:rFonts w:ascii="Times New Roman" w:hAnsi="Times New Roman" w:cs="Times New Roman"/>
        </w:rPr>
        <w:t xml:space="preserve">volution of </w:t>
      </w:r>
      <w:r w:rsidR="00CD10B9" w:rsidRPr="002B1138">
        <w:rPr>
          <w:rFonts w:ascii="Times New Roman" w:hAnsi="Times New Roman" w:cs="Times New Roman"/>
        </w:rPr>
        <w:t>c</w:t>
      </w:r>
      <w:r w:rsidR="00AB4837" w:rsidRPr="002B1138">
        <w:rPr>
          <w:rFonts w:ascii="Times New Roman" w:hAnsi="Times New Roman" w:cs="Times New Roman"/>
        </w:rPr>
        <w:t xml:space="preserve">hemical </w:t>
      </w:r>
      <w:r w:rsidR="00CD10B9" w:rsidRPr="002B1138">
        <w:rPr>
          <w:rFonts w:ascii="Times New Roman" w:hAnsi="Times New Roman" w:cs="Times New Roman"/>
        </w:rPr>
        <w:t>s</w:t>
      </w:r>
      <w:r w:rsidR="00AB4837" w:rsidRPr="002B1138">
        <w:rPr>
          <w:rFonts w:ascii="Times New Roman" w:hAnsi="Times New Roman" w:cs="Times New Roman"/>
        </w:rPr>
        <w:t xml:space="preserve">tate, </w:t>
      </w:r>
      <w:r w:rsidR="00CD10B9" w:rsidRPr="002B1138">
        <w:rPr>
          <w:rFonts w:ascii="Times New Roman" w:hAnsi="Times New Roman" w:cs="Times New Roman"/>
        </w:rPr>
        <w:t>g</w:t>
      </w:r>
      <w:r w:rsidR="00AB4837" w:rsidRPr="002B1138">
        <w:rPr>
          <w:rFonts w:ascii="Times New Roman" w:hAnsi="Times New Roman" w:cs="Times New Roman"/>
        </w:rPr>
        <w:t xml:space="preserve">eometric </w:t>
      </w:r>
      <w:r w:rsidR="00CD10B9" w:rsidRPr="002B1138">
        <w:rPr>
          <w:rFonts w:ascii="Times New Roman" w:hAnsi="Times New Roman" w:cs="Times New Roman"/>
        </w:rPr>
        <w:t>s</w:t>
      </w:r>
      <w:r w:rsidR="00AB4837" w:rsidRPr="002B1138">
        <w:rPr>
          <w:rFonts w:ascii="Times New Roman" w:hAnsi="Times New Roman" w:cs="Times New Roman"/>
        </w:rPr>
        <w:t xml:space="preserve">tructure, and </w:t>
      </w:r>
      <w:r w:rsidR="00CD10B9" w:rsidRPr="002B1138">
        <w:rPr>
          <w:rFonts w:ascii="Times New Roman" w:hAnsi="Times New Roman" w:cs="Times New Roman"/>
        </w:rPr>
        <w:t>c</w:t>
      </w:r>
      <w:r w:rsidR="00AB4837" w:rsidRPr="002B1138">
        <w:rPr>
          <w:rFonts w:ascii="Times New Roman" w:hAnsi="Times New Roman" w:cs="Times New Roman"/>
        </w:rPr>
        <w:t xml:space="preserve">atalytic </w:t>
      </w:r>
      <w:r w:rsidR="00CD10B9" w:rsidRPr="002B1138">
        <w:rPr>
          <w:rFonts w:ascii="Times New Roman" w:hAnsi="Times New Roman" w:cs="Times New Roman"/>
        </w:rPr>
        <w:t>s</w:t>
      </w:r>
      <w:r w:rsidR="00AB4837" w:rsidRPr="002B1138">
        <w:rPr>
          <w:rFonts w:ascii="Times New Roman" w:hAnsi="Times New Roman" w:cs="Times New Roman"/>
        </w:rPr>
        <w:t xml:space="preserve">electivity using </w:t>
      </w:r>
      <w:r w:rsidR="00CD10B9" w:rsidRPr="002B1138">
        <w:rPr>
          <w:rFonts w:ascii="Times New Roman" w:hAnsi="Times New Roman" w:cs="Times New Roman"/>
        </w:rPr>
        <w:t>o</w:t>
      </w:r>
      <w:r w:rsidR="00AB4837" w:rsidRPr="002B1138">
        <w:rPr>
          <w:rFonts w:ascii="Times New Roman" w:hAnsi="Times New Roman" w:cs="Times New Roman"/>
        </w:rPr>
        <w:t xml:space="preserve">perando </w:t>
      </w:r>
      <w:r w:rsidR="00CD10B9" w:rsidRPr="002B1138">
        <w:rPr>
          <w:rFonts w:ascii="Times New Roman" w:hAnsi="Times New Roman" w:cs="Times New Roman"/>
        </w:rPr>
        <w:t>s</w:t>
      </w:r>
      <w:r w:rsidR="00AB4837" w:rsidRPr="002B1138">
        <w:rPr>
          <w:rFonts w:ascii="Times New Roman" w:hAnsi="Times New Roman" w:cs="Times New Roman"/>
        </w:rPr>
        <w:t xml:space="preserve">pectroscopy. </w:t>
      </w:r>
      <w:r w:rsidR="00AB4837" w:rsidRPr="002B1138">
        <w:rPr>
          <w:rFonts w:ascii="Times New Roman" w:hAnsi="Times New Roman" w:cs="Times New Roman"/>
          <w:i/>
          <w:iCs/>
        </w:rPr>
        <w:t>Angew. Chem. Int. Ed.</w:t>
      </w:r>
      <w:r w:rsidR="00AB4837" w:rsidRPr="002B1138">
        <w:rPr>
          <w:rFonts w:ascii="Times New Roman" w:hAnsi="Times New Roman" w:cs="Times New Roman"/>
        </w:rPr>
        <w:t xml:space="preserve"> </w:t>
      </w:r>
      <w:r w:rsidR="00AB4837" w:rsidRPr="002B1138">
        <w:rPr>
          <w:rFonts w:ascii="Times New Roman" w:hAnsi="Times New Roman" w:cs="Times New Roman"/>
          <w:b/>
          <w:bCs/>
        </w:rPr>
        <w:t>59</w:t>
      </w:r>
      <w:r w:rsidR="00AB4837" w:rsidRPr="002B1138">
        <w:rPr>
          <w:rFonts w:ascii="Times New Roman" w:hAnsi="Times New Roman" w:cs="Times New Roman"/>
        </w:rPr>
        <w:t>, 17974-17983 (2020).</w:t>
      </w:r>
    </w:p>
    <w:p w:rsidR="004657CD" w:rsidRPr="002B1138" w:rsidRDefault="007C2123" w:rsidP="00AB4837">
      <w:pPr>
        <w:rPr>
          <w:rFonts w:ascii="Times New Roman" w:hAnsi="Times New Roman" w:cs="Times New Roman"/>
        </w:rPr>
      </w:pPr>
      <w:r w:rsidRPr="002B1138">
        <w:rPr>
          <w:rFonts w:ascii="Times New Roman" w:hAnsi="Times New Roman" w:cs="Times New Roman"/>
        </w:rPr>
        <w:t xml:space="preserve">4. </w:t>
      </w:r>
      <w:r w:rsidR="00AB4837" w:rsidRPr="002B1138">
        <w:rPr>
          <w:rFonts w:ascii="Times New Roman" w:hAnsi="Times New Roman" w:cs="Times New Roman"/>
        </w:rPr>
        <w:t>Li H</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High-</w:t>
      </w:r>
      <w:r w:rsidR="00CD10B9" w:rsidRPr="002B1138">
        <w:rPr>
          <w:rFonts w:ascii="Times New Roman" w:hAnsi="Times New Roman" w:cs="Times New Roman"/>
        </w:rPr>
        <w:t>r</w:t>
      </w:r>
      <w:r w:rsidR="00AB4837" w:rsidRPr="002B1138">
        <w:rPr>
          <w:rFonts w:ascii="Times New Roman" w:hAnsi="Times New Roman" w:cs="Times New Roman"/>
        </w:rPr>
        <w:t>ate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w:t>
      </w:r>
      <w:r w:rsidR="00CD10B9" w:rsidRPr="002B1138">
        <w:rPr>
          <w:rFonts w:ascii="Times New Roman" w:hAnsi="Times New Roman" w:cs="Times New Roman"/>
        </w:rPr>
        <w:t>e</w:t>
      </w:r>
      <w:r w:rsidR="00AB4837" w:rsidRPr="002B1138">
        <w:rPr>
          <w:rFonts w:ascii="Times New Roman" w:hAnsi="Times New Roman" w:cs="Times New Roman"/>
        </w:rPr>
        <w:t>lectroreduction to C</w:t>
      </w:r>
      <w:r w:rsidR="00AB4837" w:rsidRPr="00960320">
        <w:rPr>
          <w:rFonts w:ascii="Times New Roman" w:hAnsi="Times New Roman" w:cs="Times New Roman"/>
          <w:vertAlign w:val="subscript"/>
        </w:rPr>
        <w:t>2+</w:t>
      </w:r>
      <w:r w:rsidR="00AB4837" w:rsidRPr="002B1138">
        <w:rPr>
          <w:rFonts w:ascii="Times New Roman" w:hAnsi="Times New Roman" w:cs="Times New Roman"/>
        </w:rPr>
        <w:t xml:space="preserve"> </w:t>
      </w:r>
      <w:r w:rsidR="00CD10B9" w:rsidRPr="002B1138">
        <w:rPr>
          <w:rFonts w:ascii="Times New Roman" w:hAnsi="Times New Roman" w:cs="Times New Roman"/>
        </w:rPr>
        <w:t>p</w:t>
      </w:r>
      <w:r w:rsidR="00AB4837" w:rsidRPr="002B1138">
        <w:rPr>
          <w:rFonts w:ascii="Times New Roman" w:hAnsi="Times New Roman" w:cs="Times New Roman"/>
        </w:rPr>
        <w:t xml:space="preserve">roducts over a </w:t>
      </w:r>
      <w:r w:rsidR="00CD10B9" w:rsidRPr="002B1138">
        <w:rPr>
          <w:rFonts w:ascii="Times New Roman" w:hAnsi="Times New Roman" w:cs="Times New Roman"/>
        </w:rPr>
        <w:t>c</w:t>
      </w:r>
      <w:r w:rsidR="00AB4837" w:rsidRPr="002B1138">
        <w:rPr>
          <w:rFonts w:ascii="Times New Roman" w:hAnsi="Times New Roman" w:cs="Times New Roman"/>
        </w:rPr>
        <w:t>opper-</w:t>
      </w:r>
      <w:r w:rsidR="00CD10B9" w:rsidRPr="002B1138">
        <w:rPr>
          <w:rFonts w:ascii="Times New Roman" w:hAnsi="Times New Roman" w:cs="Times New Roman"/>
        </w:rPr>
        <w:t>c</w:t>
      </w:r>
      <w:r w:rsidR="00AB4837" w:rsidRPr="002B1138">
        <w:rPr>
          <w:rFonts w:ascii="Times New Roman" w:hAnsi="Times New Roman" w:cs="Times New Roman"/>
        </w:rPr>
        <w:t xml:space="preserve">opper </w:t>
      </w:r>
      <w:r w:rsidR="00CD10B9" w:rsidRPr="002B1138">
        <w:rPr>
          <w:rFonts w:ascii="Times New Roman" w:hAnsi="Times New Roman" w:cs="Times New Roman"/>
        </w:rPr>
        <w:t>i</w:t>
      </w:r>
      <w:r w:rsidR="00AB4837" w:rsidRPr="002B1138">
        <w:rPr>
          <w:rFonts w:ascii="Times New Roman" w:hAnsi="Times New Roman" w:cs="Times New Roman"/>
        </w:rPr>
        <w:t xml:space="preserve">odide </w:t>
      </w:r>
      <w:r w:rsidR="00CD10B9" w:rsidRPr="002B1138">
        <w:rPr>
          <w:rFonts w:ascii="Times New Roman" w:hAnsi="Times New Roman" w:cs="Times New Roman"/>
        </w:rPr>
        <w:t>c</w:t>
      </w:r>
      <w:r w:rsidR="00AB4837" w:rsidRPr="002B1138">
        <w:rPr>
          <w:rFonts w:ascii="Times New Roman" w:hAnsi="Times New Roman" w:cs="Times New Roman"/>
        </w:rPr>
        <w:t xml:space="preserve">atalyst. </w:t>
      </w:r>
      <w:r w:rsidR="00AB4837" w:rsidRPr="002B1138">
        <w:rPr>
          <w:rFonts w:ascii="Times New Roman" w:hAnsi="Times New Roman" w:cs="Times New Roman"/>
          <w:i/>
          <w:iCs/>
        </w:rPr>
        <w:t>Angew. Chem. Int. Ed.</w:t>
      </w:r>
      <w:r w:rsidR="00AB4837" w:rsidRPr="002B1138">
        <w:rPr>
          <w:rFonts w:ascii="Times New Roman" w:hAnsi="Times New Roman" w:cs="Times New Roman"/>
        </w:rPr>
        <w:t xml:space="preserve"> </w:t>
      </w:r>
      <w:r w:rsidR="00AB4837" w:rsidRPr="002B1138">
        <w:rPr>
          <w:rFonts w:ascii="Times New Roman" w:hAnsi="Times New Roman" w:cs="Times New Roman"/>
          <w:b/>
          <w:bCs/>
        </w:rPr>
        <w:t>60</w:t>
      </w:r>
      <w:r w:rsidR="00AB4837" w:rsidRPr="002B1138">
        <w:rPr>
          <w:rFonts w:ascii="Times New Roman" w:hAnsi="Times New Roman" w:cs="Times New Roman"/>
        </w:rPr>
        <w:t>, 14329-14333 (2021).</w:t>
      </w:r>
    </w:p>
    <w:p w:rsidR="004657CD" w:rsidRPr="002B1138" w:rsidRDefault="007C2123" w:rsidP="007C2123">
      <w:pPr>
        <w:rPr>
          <w:rFonts w:ascii="Times New Roman" w:hAnsi="Times New Roman" w:cs="Times New Roman"/>
        </w:rPr>
      </w:pPr>
      <w:r w:rsidRPr="002B1138">
        <w:rPr>
          <w:rFonts w:ascii="Times New Roman" w:hAnsi="Times New Roman" w:cs="Times New Roman"/>
        </w:rPr>
        <w:t xml:space="preserve">5. </w:t>
      </w:r>
      <w:r w:rsidR="004657CD" w:rsidRPr="002B1138">
        <w:rPr>
          <w:rFonts w:ascii="Times New Roman" w:hAnsi="Times New Roman" w:cs="Times New Roman"/>
        </w:rPr>
        <w:t>Zhang X</w:t>
      </w:r>
      <w:r w:rsidR="004657CD" w:rsidRPr="002B1138">
        <w:rPr>
          <w:rFonts w:ascii="Times New Roman" w:hAnsi="Times New Roman" w:cs="Times New Roman"/>
          <w:i/>
          <w:iCs/>
        </w:rPr>
        <w:t>, et al.</w:t>
      </w:r>
      <w:r w:rsidR="004657CD" w:rsidRPr="002B1138">
        <w:rPr>
          <w:rFonts w:ascii="Times New Roman" w:hAnsi="Times New Roman" w:cs="Times New Roman"/>
        </w:rPr>
        <w:t xml:space="preserve"> Selective and </w:t>
      </w:r>
      <w:r w:rsidR="00CD10B9" w:rsidRPr="002B1138">
        <w:rPr>
          <w:rFonts w:ascii="Times New Roman" w:hAnsi="Times New Roman" w:cs="Times New Roman"/>
        </w:rPr>
        <w:t>h</w:t>
      </w:r>
      <w:r w:rsidR="004657CD" w:rsidRPr="002B1138">
        <w:rPr>
          <w:rFonts w:ascii="Times New Roman" w:hAnsi="Times New Roman" w:cs="Times New Roman"/>
        </w:rPr>
        <w:t xml:space="preserve">igh </w:t>
      </w:r>
      <w:r w:rsidR="00CD10B9" w:rsidRPr="002B1138">
        <w:rPr>
          <w:rFonts w:ascii="Times New Roman" w:hAnsi="Times New Roman" w:cs="Times New Roman"/>
        </w:rPr>
        <w:t>c</w:t>
      </w:r>
      <w:r w:rsidR="004657CD" w:rsidRPr="002B1138">
        <w:rPr>
          <w:rFonts w:ascii="Times New Roman" w:hAnsi="Times New Roman" w:cs="Times New Roman"/>
        </w:rPr>
        <w:t>urrent CO</w:t>
      </w:r>
      <w:r w:rsidR="004657CD" w:rsidRPr="002B1138">
        <w:rPr>
          <w:rFonts w:ascii="Times New Roman" w:hAnsi="Times New Roman" w:cs="Times New Roman"/>
          <w:vertAlign w:val="subscript"/>
        </w:rPr>
        <w:t>2</w:t>
      </w:r>
      <w:r w:rsidR="004657CD" w:rsidRPr="002B1138">
        <w:rPr>
          <w:rFonts w:ascii="Times New Roman" w:hAnsi="Times New Roman" w:cs="Times New Roman"/>
        </w:rPr>
        <w:t xml:space="preserve"> </w:t>
      </w:r>
      <w:r w:rsidR="00CD10B9" w:rsidRPr="002B1138">
        <w:rPr>
          <w:rFonts w:ascii="Times New Roman" w:hAnsi="Times New Roman" w:cs="Times New Roman"/>
        </w:rPr>
        <w:t>e</w:t>
      </w:r>
      <w:r w:rsidR="004657CD" w:rsidRPr="002B1138">
        <w:rPr>
          <w:rFonts w:ascii="Times New Roman" w:hAnsi="Times New Roman" w:cs="Times New Roman"/>
        </w:rPr>
        <w:t>lectro-</w:t>
      </w:r>
      <w:r w:rsidR="00CD10B9" w:rsidRPr="002B1138">
        <w:rPr>
          <w:rFonts w:ascii="Times New Roman" w:hAnsi="Times New Roman" w:cs="Times New Roman"/>
        </w:rPr>
        <w:t>r</w:t>
      </w:r>
      <w:r w:rsidR="004657CD" w:rsidRPr="002B1138">
        <w:rPr>
          <w:rFonts w:ascii="Times New Roman" w:hAnsi="Times New Roman" w:cs="Times New Roman"/>
        </w:rPr>
        <w:t xml:space="preserve">eduction to </w:t>
      </w:r>
      <w:r w:rsidR="00CD10B9" w:rsidRPr="002B1138">
        <w:rPr>
          <w:rFonts w:ascii="Times New Roman" w:hAnsi="Times New Roman" w:cs="Times New Roman"/>
        </w:rPr>
        <w:t>m</w:t>
      </w:r>
      <w:r w:rsidR="004657CD" w:rsidRPr="002B1138">
        <w:rPr>
          <w:rFonts w:ascii="Times New Roman" w:hAnsi="Times New Roman" w:cs="Times New Roman"/>
        </w:rPr>
        <w:t xml:space="preserve">ulticarbon </w:t>
      </w:r>
      <w:r w:rsidR="00CD10B9" w:rsidRPr="002B1138">
        <w:rPr>
          <w:rFonts w:ascii="Times New Roman" w:hAnsi="Times New Roman" w:cs="Times New Roman"/>
        </w:rPr>
        <w:t>p</w:t>
      </w:r>
      <w:r w:rsidR="004657CD" w:rsidRPr="002B1138">
        <w:rPr>
          <w:rFonts w:ascii="Times New Roman" w:hAnsi="Times New Roman" w:cs="Times New Roman"/>
        </w:rPr>
        <w:t xml:space="preserve">roducts in </w:t>
      </w:r>
      <w:r w:rsidR="00CD10B9" w:rsidRPr="002B1138">
        <w:rPr>
          <w:rFonts w:ascii="Times New Roman" w:hAnsi="Times New Roman" w:cs="Times New Roman"/>
        </w:rPr>
        <w:t>n</w:t>
      </w:r>
      <w:r w:rsidR="004657CD" w:rsidRPr="002B1138">
        <w:rPr>
          <w:rFonts w:ascii="Times New Roman" w:hAnsi="Times New Roman" w:cs="Times New Roman"/>
        </w:rPr>
        <w:t>ear-</w:t>
      </w:r>
      <w:r w:rsidR="00CD10B9" w:rsidRPr="002B1138">
        <w:rPr>
          <w:rFonts w:ascii="Times New Roman" w:hAnsi="Times New Roman" w:cs="Times New Roman"/>
        </w:rPr>
        <w:lastRenderedPageBreak/>
        <w:t>n</w:t>
      </w:r>
      <w:r w:rsidR="004657CD" w:rsidRPr="002B1138">
        <w:rPr>
          <w:rFonts w:ascii="Times New Roman" w:hAnsi="Times New Roman" w:cs="Times New Roman"/>
        </w:rPr>
        <w:t xml:space="preserve">eutral KCl </w:t>
      </w:r>
      <w:r w:rsidR="00CD10B9" w:rsidRPr="002B1138">
        <w:rPr>
          <w:rFonts w:ascii="Times New Roman" w:hAnsi="Times New Roman" w:cs="Times New Roman"/>
        </w:rPr>
        <w:t>e</w:t>
      </w:r>
      <w:r w:rsidR="004657CD" w:rsidRPr="002B1138">
        <w:rPr>
          <w:rFonts w:ascii="Times New Roman" w:hAnsi="Times New Roman" w:cs="Times New Roman"/>
        </w:rPr>
        <w:t xml:space="preserve">lectrolytes. </w:t>
      </w:r>
      <w:r w:rsidR="004657CD" w:rsidRPr="002B1138">
        <w:rPr>
          <w:rFonts w:ascii="Times New Roman" w:hAnsi="Times New Roman" w:cs="Times New Roman"/>
          <w:i/>
          <w:iCs/>
        </w:rPr>
        <w:t>J. Am. Chem. Soc.</w:t>
      </w:r>
      <w:r w:rsidR="004657CD" w:rsidRPr="002B1138">
        <w:rPr>
          <w:rFonts w:ascii="Times New Roman" w:hAnsi="Times New Roman" w:cs="Times New Roman"/>
        </w:rPr>
        <w:t xml:space="preserve"> </w:t>
      </w:r>
      <w:r w:rsidR="004657CD" w:rsidRPr="002B1138">
        <w:rPr>
          <w:rFonts w:ascii="Times New Roman" w:hAnsi="Times New Roman" w:cs="Times New Roman"/>
          <w:b/>
          <w:bCs/>
        </w:rPr>
        <w:t>143</w:t>
      </w:r>
      <w:r w:rsidR="004657CD" w:rsidRPr="002B1138">
        <w:rPr>
          <w:rFonts w:ascii="Times New Roman" w:hAnsi="Times New Roman" w:cs="Times New Roman"/>
        </w:rPr>
        <w:t>, 3245-3255 (2021).</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6. </w:t>
      </w:r>
      <w:r w:rsidR="00AB4837" w:rsidRPr="002B1138">
        <w:rPr>
          <w:rFonts w:ascii="Times New Roman" w:hAnsi="Times New Roman" w:cs="Times New Roman"/>
        </w:rPr>
        <w:t>Niu ZZ</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Hierarchical </w:t>
      </w:r>
      <w:r w:rsidR="00CD10B9" w:rsidRPr="002B1138">
        <w:rPr>
          <w:rFonts w:ascii="Times New Roman" w:hAnsi="Times New Roman" w:cs="Times New Roman"/>
        </w:rPr>
        <w:t>c</w:t>
      </w:r>
      <w:r w:rsidR="00AB4837" w:rsidRPr="002B1138">
        <w:rPr>
          <w:rFonts w:ascii="Times New Roman" w:hAnsi="Times New Roman" w:cs="Times New Roman"/>
        </w:rPr>
        <w:t xml:space="preserve">opper with </w:t>
      </w:r>
      <w:r w:rsidR="00CD10B9" w:rsidRPr="002B1138">
        <w:rPr>
          <w:rFonts w:ascii="Times New Roman" w:hAnsi="Times New Roman" w:cs="Times New Roman"/>
        </w:rPr>
        <w:t>i</w:t>
      </w:r>
      <w:r w:rsidR="00AB4837" w:rsidRPr="002B1138">
        <w:rPr>
          <w:rFonts w:ascii="Times New Roman" w:hAnsi="Times New Roman" w:cs="Times New Roman"/>
        </w:rPr>
        <w:t xml:space="preserve">nherent </w:t>
      </w:r>
      <w:r w:rsidR="00CD10B9" w:rsidRPr="002B1138">
        <w:rPr>
          <w:rFonts w:ascii="Times New Roman" w:hAnsi="Times New Roman" w:cs="Times New Roman"/>
        </w:rPr>
        <w:t>h</w:t>
      </w:r>
      <w:r w:rsidR="00AB4837" w:rsidRPr="002B1138">
        <w:rPr>
          <w:rFonts w:ascii="Times New Roman" w:hAnsi="Times New Roman" w:cs="Times New Roman"/>
        </w:rPr>
        <w:t xml:space="preserve">ydrophobicity </w:t>
      </w:r>
      <w:r w:rsidR="00CD10B9" w:rsidRPr="002B1138">
        <w:rPr>
          <w:rFonts w:ascii="Times New Roman" w:hAnsi="Times New Roman" w:cs="Times New Roman"/>
        </w:rPr>
        <w:t>m</w:t>
      </w:r>
      <w:r w:rsidR="00AB4837" w:rsidRPr="002B1138">
        <w:rPr>
          <w:rFonts w:ascii="Times New Roman" w:hAnsi="Times New Roman" w:cs="Times New Roman"/>
        </w:rPr>
        <w:t xml:space="preserve">itigates </w:t>
      </w:r>
      <w:r w:rsidR="00CD10B9" w:rsidRPr="002B1138">
        <w:rPr>
          <w:rFonts w:ascii="Times New Roman" w:hAnsi="Times New Roman" w:cs="Times New Roman"/>
        </w:rPr>
        <w:t>e</w:t>
      </w:r>
      <w:r w:rsidR="00AB4837" w:rsidRPr="002B1138">
        <w:rPr>
          <w:rFonts w:ascii="Times New Roman" w:hAnsi="Times New Roman" w:cs="Times New Roman"/>
        </w:rPr>
        <w:t xml:space="preserve">lectrode </w:t>
      </w:r>
      <w:r w:rsidR="00CD10B9" w:rsidRPr="002B1138">
        <w:rPr>
          <w:rFonts w:ascii="Times New Roman" w:hAnsi="Times New Roman" w:cs="Times New Roman"/>
        </w:rPr>
        <w:t>f</w:t>
      </w:r>
      <w:r w:rsidR="00AB4837" w:rsidRPr="002B1138">
        <w:rPr>
          <w:rFonts w:ascii="Times New Roman" w:hAnsi="Times New Roman" w:cs="Times New Roman"/>
        </w:rPr>
        <w:t xml:space="preserve">looding for </w:t>
      </w:r>
      <w:r w:rsidR="00CD10B9" w:rsidRPr="002B1138">
        <w:rPr>
          <w:rFonts w:ascii="Times New Roman" w:hAnsi="Times New Roman" w:cs="Times New Roman"/>
        </w:rPr>
        <w:t>h</w:t>
      </w:r>
      <w:r w:rsidR="00AB4837" w:rsidRPr="002B1138">
        <w:rPr>
          <w:rFonts w:ascii="Times New Roman" w:hAnsi="Times New Roman" w:cs="Times New Roman"/>
        </w:rPr>
        <w:t>igh-</w:t>
      </w:r>
      <w:r w:rsidR="00CD10B9" w:rsidRPr="002B1138">
        <w:rPr>
          <w:rFonts w:ascii="Times New Roman" w:hAnsi="Times New Roman" w:cs="Times New Roman"/>
        </w:rPr>
        <w:t>r</w:t>
      </w:r>
      <w:r w:rsidR="00AB4837" w:rsidRPr="002B1138">
        <w:rPr>
          <w:rFonts w:ascii="Times New Roman" w:hAnsi="Times New Roman" w:cs="Times New Roman"/>
        </w:rPr>
        <w:t>ate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w:t>
      </w:r>
      <w:r w:rsidR="00CD10B9" w:rsidRPr="002B1138">
        <w:rPr>
          <w:rFonts w:ascii="Times New Roman" w:hAnsi="Times New Roman" w:cs="Times New Roman"/>
        </w:rPr>
        <w:t>e</w:t>
      </w:r>
      <w:r w:rsidR="00AB4837" w:rsidRPr="002B1138">
        <w:rPr>
          <w:rFonts w:ascii="Times New Roman" w:hAnsi="Times New Roman" w:cs="Times New Roman"/>
        </w:rPr>
        <w:t xml:space="preserve">lectroreduction to </w:t>
      </w:r>
      <w:r w:rsidR="00CD10B9" w:rsidRPr="002B1138">
        <w:rPr>
          <w:rFonts w:ascii="Times New Roman" w:hAnsi="Times New Roman" w:cs="Times New Roman"/>
        </w:rPr>
        <w:t>m</w:t>
      </w:r>
      <w:r w:rsidR="00AB4837" w:rsidRPr="002B1138">
        <w:rPr>
          <w:rFonts w:ascii="Times New Roman" w:hAnsi="Times New Roman" w:cs="Times New Roman"/>
        </w:rPr>
        <w:t xml:space="preserve">ulticarbon </w:t>
      </w:r>
      <w:r w:rsidR="00CD10B9" w:rsidRPr="002B1138">
        <w:rPr>
          <w:rFonts w:ascii="Times New Roman" w:hAnsi="Times New Roman" w:cs="Times New Roman"/>
        </w:rPr>
        <w:t>p</w:t>
      </w:r>
      <w:r w:rsidR="00AB4837" w:rsidRPr="002B1138">
        <w:rPr>
          <w:rFonts w:ascii="Times New Roman" w:hAnsi="Times New Roman" w:cs="Times New Roman"/>
        </w:rPr>
        <w:t xml:space="preserve">roducts. </w:t>
      </w:r>
      <w:r w:rsidR="00AB4837" w:rsidRPr="002B1138">
        <w:rPr>
          <w:rFonts w:ascii="Times New Roman" w:hAnsi="Times New Roman" w:cs="Times New Roman"/>
          <w:i/>
          <w:iCs/>
        </w:rPr>
        <w:t>J. Am. Chem. Soc</w:t>
      </w:r>
      <w:r w:rsidR="00AB4837" w:rsidRPr="002B1138">
        <w:rPr>
          <w:rFonts w:ascii="Times New Roman" w:hAnsi="Times New Roman" w:cs="Times New Roman"/>
        </w:rPr>
        <w:t xml:space="preserve">. </w:t>
      </w:r>
      <w:r w:rsidR="00AB4837" w:rsidRPr="002B1138">
        <w:rPr>
          <w:rFonts w:ascii="Times New Roman" w:hAnsi="Times New Roman" w:cs="Times New Roman"/>
          <w:b/>
          <w:bCs/>
        </w:rPr>
        <w:t>143</w:t>
      </w:r>
      <w:r w:rsidR="00AB4837" w:rsidRPr="002B1138">
        <w:rPr>
          <w:rFonts w:ascii="Times New Roman" w:hAnsi="Times New Roman" w:cs="Times New Roman"/>
        </w:rPr>
        <w:t>, 8011-8021 (2021).</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7. </w:t>
      </w:r>
      <w:r w:rsidR="00AB4837" w:rsidRPr="002B1138">
        <w:rPr>
          <w:rFonts w:ascii="Times New Roman" w:hAnsi="Times New Roman" w:cs="Times New Roman"/>
        </w:rPr>
        <w:t>Hoang TTH</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Nanoporous </w:t>
      </w:r>
      <w:r w:rsidR="00CD10B9" w:rsidRPr="002B1138">
        <w:rPr>
          <w:rFonts w:ascii="Times New Roman" w:hAnsi="Times New Roman" w:cs="Times New Roman"/>
        </w:rPr>
        <w:t>c</w:t>
      </w:r>
      <w:r w:rsidR="00AB4837" w:rsidRPr="002B1138">
        <w:rPr>
          <w:rFonts w:ascii="Times New Roman" w:hAnsi="Times New Roman" w:cs="Times New Roman"/>
        </w:rPr>
        <w:t>opper-</w:t>
      </w:r>
      <w:r w:rsidR="00CD10B9" w:rsidRPr="002B1138">
        <w:rPr>
          <w:rFonts w:ascii="Times New Roman" w:hAnsi="Times New Roman" w:cs="Times New Roman"/>
        </w:rPr>
        <w:t>s</w:t>
      </w:r>
      <w:r w:rsidR="00AB4837" w:rsidRPr="002B1138">
        <w:rPr>
          <w:rFonts w:ascii="Times New Roman" w:hAnsi="Times New Roman" w:cs="Times New Roman"/>
        </w:rPr>
        <w:t xml:space="preserve">ilver </w:t>
      </w:r>
      <w:r w:rsidR="00CD10B9" w:rsidRPr="002B1138">
        <w:rPr>
          <w:rFonts w:ascii="Times New Roman" w:hAnsi="Times New Roman" w:cs="Times New Roman"/>
        </w:rPr>
        <w:t>a</w:t>
      </w:r>
      <w:r w:rsidR="00AB4837" w:rsidRPr="002B1138">
        <w:rPr>
          <w:rFonts w:ascii="Times New Roman" w:hAnsi="Times New Roman" w:cs="Times New Roman"/>
        </w:rPr>
        <w:t xml:space="preserve">lloys by </w:t>
      </w:r>
      <w:r w:rsidR="00CD10B9" w:rsidRPr="002B1138">
        <w:rPr>
          <w:rFonts w:ascii="Times New Roman" w:hAnsi="Times New Roman" w:cs="Times New Roman"/>
        </w:rPr>
        <w:t>a</w:t>
      </w:r>
      <w:r w:rsidR="00AB4837" w:rsidRPr="002B1138">
        <w:rPr>
          <w:rFonts w:ascii="Times New Roman" w:hAnsi="Times New Roman" w:cs="Times New Roman"/>
        </w:rPr>
        <w:t>dditive-</w:t>
      </w:r>
      <w:r w:rsidR="00CD10B9" w:rsidRPr="002B1138">
        <w:rPr>
          <w:rFonts w:ascii="Times New Roman" w:hAnsi="Times New Roman" w:cs="Times New Roman"/>
        </w:rPr>
        <w:t>c</w:t>
      </w:r>
      <w:r w:rsidR="00AB4837" w:rsidRPr="002B1138">
        <w:rPr>
          <w:rFonts w:ascii="Times New Roman" w:hAnsi="Times New Roman" w:cs="Times New Roman"/>
        </w:rPr>
        <w:t xml:space="preserve">ontrolled </w:t>
      </w:r>
      <w:r w:rsidR="00CD10B9" w:rsidRPr="002B1138">
        <w:rPr>
          <w:rFonts w:ascii="Times New Roman" w:hAnsi="Times New Roman" w:cs="Times New Roman"/>
        </w:rPr>
        <w:t>e</w:t>
      </w:r>
      <w:r w:rsidR="00AB4837" w:rsidRPr="002B1138">
        <w:rPr>
          <w:rFonts w:ascii="Times New Roman" w:hAnsi="Times New Roman" w:cs="Times New Roman"/>
        </w:rPr>
        <w:t xml:space="preserve">lectrodeposition for the </w:t>
      </w:r>
      <w:r w:rsidR="00CD10B9" w:rsidRPr="002B1138">
        <w:rPr>
          <w:rFonts w:ascii="Times New Roman" w:hAnsi="Times New Roman" w:cs="Times New Roman"/>
        </w:rPr>
        <w:t>s</w:t>
      </w:r>
      <w:r w:rsidR="00AB4837" w:rsidRPr="002B1138">
        <w:rPr>
          <w:rFonts w:ascii="Times New Roman" w:hAnsi="Times New Roman" w:cs="Times New Roman"/>
        </w:rPr>
        <w:t xml:space="preserve">elective </w:t>
      </w:r>
      <w:r w:rsidR="00CD10B9" w:rsidRPr="002B1138">
        <w:rPr>
          <w:rFonts w:ascii="Times New Roman" w:hAnsi="Times New Roman" w:cs="Times New Roman"/>
        </w:rPr>
        <w:t>e</w:t>
      </w:r>
      <w:r w:rsidR="00AB4837" w:rsidRPr="002B1138">
        <w:rPr>
          <w:rFonts w:ascii="Times New Roman" w:hAnsi="Times New Roman" w:cs="Times New Roman"/>
        </w:rPr>
        <w:t>lectroreduction of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to </w:t>
      </w:r>
      <w:r w:rsidR="00CD10B9" w:rsidRPr="002B1138">
        <w:rPr>
          <w:rFonts w:ascii="Times New Roman" w:hAnsi="Times New Roman" w:cs="Times New Roman"/>
        </w:rPr>
        <w:t>e</w:t>
      </w:r>
      <w:r w:rsidR="00AB4837" w:rsidRPr="002B1138">
        <w:rPr>
          <w:rFonts w:ascii="Times New Roman" w:hAnsi="Times New Roman" w:cs="Times New Roman"/>
        </w:rPr>
        <w:t xml:space="preserve">thylene and </w:t>
      </w:r>
      <w:r w:rsidR="00CD10B9" w:rsidRPr="002B1138">
        <w:rPr>
          <w:rFonts w:ascii="Times New Roman" w:hAnsi="Times New Roman" w:cs="Times New Roman"/>
        </w:rPr>
        <w:t>e</w:t>
      </w:r>
      <w:r w:rsidR="00AB4837" w:rsidRPr="002B1138">
        <w:rPr>
          <w:rFonts w:ascii="Times New Roman" w:hAnsi="Times New Roman" w:cs="Times New Roman"/>
        </w:rPr>
        <w:t xml:space="preserve">thanol. </w:t>
      </w:r>
      <w:r w:rsidR="00AB4837" w:rsidRPr="002B1138">
        <w:rPr>
          <w:rFonts w:ascii="Times New Roman" w:hAnsi="Times New Roman" w:cs="Times New Roman"/>
          <w:i/>
          <w:iCs/>
        </w:rPr>
        <w:t>J. Am. Chem. Soc.</w:t>
      </w:r>
      <w:r w:rsidR="00AB4837" w:rsidRPr="002B1138">
        <w:rPr>
          <w:rFonts w:ascii="Times New Roman" w:hAnsi="Times New Roman" w:cs="Times New Roman"/>
        </w:rPr>
        <w:t xml:space="preserve"> </w:t>
      </w:r>
      <w:r w:rsidR="00AB4837" w:rsidRPr="002B1138">
        <w:rPr>
          <w:rFonts w:ascii="Times New Roman" w:hAnsi="Times New Roman" w:cs="Times New Roman"/>
          <w:b/>
          <w:bCs/>
        </w:rPr>
        <w:t>140</w:t>
      </w:r>
      <w:r w:rsidR="00AB4837" w:rsidRPr="002B1138">
        <w:rPr>
          <w:rFonts w:ascii="Times New Roman" w:hAnsi="Times New Roman" w:cs="Times New Roman"/>
        </w:rPr>
        <w:t>, 5791-5797 (2018).</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8. </w:t>
      </w:r>
      <w:r w:rsidR="00713BD7" w:rsidRPr="002B1138">
        <w:rPr>
          <w:rFonts w:ascii="Times New Roman" w:hAnsi="Times New Roman" w:cs="Times New Roman"/>
        </w:rPr>
        <w:t>Ozden A</w:t>
      </w:r>
      <w:r w:rsidR="00713BD7" w:rsidRPr="002B1138">
        <w:rPr>
          <w:rFonts w:ascii="Times New Roman" w:hAnsi="Times New Roman" w:cs="Times New Roman"/>
          <w:i/>
          <w:iCs/>
        </w:rPr>
        <w:t>, et al.</w:t>
      </w:r>
      <w:r w:rsidR="00713BD7" w:rsidRPr="002B1138">
        <w:rPr>
          <w:rFonts w:ascii="Times New Roman" w:hAnsi="Times New Roman" w:cs="Times New Roman"/>
        </w:rPr>
        <w:t xml:space="preserve"> Cascade CO</w:t>
      </w:r>
      <w:r w:rsidR="00713BD7" w:rsidRPr="002B1138">
        <w:rPr>
          <w:rFonts w:ascii="Times New Roman" w:hAnsi="Times New Roman" w:cs="Times New Roman"/>
          <w:vertAlign w:val="subscript"/>
        </w:rPr>
        <w:t>2</w:t>
      </w:r>
      <w:r w:rsidR="00713BD7" w:rsidRPr="002B1138">
        <w:rPr>
          <w:rFonts w:ascii="Times New Roman" w:hAnsi="Times New Roman" w:cs="Times New Roman"/>
        </w:rPr>
        <w:t xml:space="preserve"> electroreduction enables efficient carbonate-free production of ethylene. </w:t>
      </w:r>
      <w:r w:rsidR="00713BD7" w:rsidRPr="002B1138">
        <w:rPr>
          <w:rFonts w:ascii="Times New Roman" w:hAnsi="Times New Roman" w:cs="Times New Roman"/>
          <w:i/>
          <w:iCs/>
        </w:rPr>
        <w:t>Joule</w:t>
      </w:r>
      <w:r w:rsidR="00713BD7" w:rsidRPr="002B1138">
        <w:rPr>
          <w:rFonts w:ascii="Times New Roman" w:hAnsi="Times New Roman" w:cs="Times New Roman"/>
        </w:rPr>
        <w:t xml:space="preserve"> </w:t>
      </w:r>
      <w:r w:rsidR="00713BD7" w:rsidRPr="002B1138">
        <w:rPr>
          <w:rFonts w:ascii="Times New Roman" w:hAnsi="Times New Roman" w:cs="Times New Roman"/>
          <w:b/>
          <w:bCs/>
        </w:rPr>
        <w:t>5</w:t>
      </w:r>
      <w:r w:rsidR="00713BD7" w:rsidRPr="002B1138">
        <w:rPr>
          <w:rFonts w:ascii="Times New Roman" w:hAnsi="Times New Roman" w:cs="Times New Roman"/>
        </w:rPr>
        <w:t>, 706-719 (2021).</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9. </w:t>
      </w:r>
      <w:r w:rsidR="004657CD" w:rsidRPr="002B1138">
        <w:rPr>
          <w:rFonts w:ascii="Times New Roman" w:hAnsi="Times New Roman" w:cs="Times New Roman"/>
        </w:rPr>
        <w:t>Kim JY</w:t>
      </w:r>
      <w:r w:rsidR="004657CD" w:rsidRPr="002B1138">
        <w:rPr>
          <w:rFonts w:ascii="Times New Roman" w:hAnsi="Times New Roman" w:cs="Times New Roman"/>
          <w:i/>
          <w:iCs/>
        </w:rPr>
        <w:t>, et al.</w:t>
      </w:r>
      <w:r w:rsidR="004657CD" w:rsidRPr="002B1138">
        <w:rPr>
          <w:rFonts w:ascii="Times New Roman" w:hAnsi="Times New Roman" w:cs="Times New Roman"/>
        </w:rPr>
        <w:t xml:space="preserve"> Quasi-graphitic carbon shell-induced Cu confinement promotes electrocatalytic CO</w:t>
      </w:r>
      <w:r w:rsidR="004657CD" w:rsidRPr="002B1138">
        <w:rPr>
          <w:rFonts w:ascii="Times New Roman" w:hAnsi="Times New Roman" w:cs="Times New Roman"/>
          <w:vertAlign w:val="subscript"/>
        </w:rPr>
        <w:t>2</w:t>
      </w:r>
      <w:r w:rsidR="004657CD" w:rsidRPr="002B1138">
        <w:rPr>
          <w:rFonts w:ascii="Times New Roman" w:hAnsi="Times New Roman" w:cs="Times New Roman"/>
        </w:rPr>
        <w:t xml:space="preserve"> reduction toward C</w:t>
      </w:r>
      <w:r w:rsidR="004657CD" w:rsidRPr="00960320">
        <w:rPr>
          <w:rFonts w:ascii="Times New Roman" w:hAnsi="Times New Roman" w:cs="Times New Roman"/>
          <w:vertAlign w:val="subscript"/>
        </w:rPr>
        <w:t>2+</w:t>
      </w:r>
      <w:r w:rsidR="004657CD" w:rsidRPr="002B1138">
        <w:rPr>
          <w:rFonts w:ascii="Times New Roman" w:hAnsi="Times New Roman" w:cs="Times New Roman"/>
        </w:rPr>
        <w:t xml:space="preserve"> products. </w:t>
      </w:r>
      <w:r w:rsidR="004657CD" w:rsidRPr="002B1138">
        <w:rPr>
          <w:rFonts w:ascii="Times New Roman" w:hAnsi="Times New Roman" w:cs="Times New Roman"/>
          <w:i/>
          <w:iCs/>
        </w:rPr>
        <w:t>Nat. Commun.</w:t>
      </w:r>
      <w:r w:rsidR="004657CD" w:rsidRPr="002B1138">
        <w:rPr>
          <w:rFonts w:ascii="Times New Roman" w:hAnsi="Times New Roman" w:cs="Times New Roman"/>
        </w:rPr>
        <w:t xml:space="preserve"> </w:t>
      </w:r>
      <w:r w:rsidR="004657CD" w:rsidRPr="002B1138">
        <w:rPr>
          <w:rFonts w:ascii="Times New Roman" w:hAnsi="Times New Roman" w:cs="Times New Roman"/>
          <w:b/>
          <w:bCs/>
        </w:rPr>
        <w:t>12</w:t>
      </w:r>
      <w:r w:rsidR="004657CD" w:rsidRPr="002B1138">
        <w:rPr>
          <w:rFonts w:ascii="Times New Roman" w:hAnsi="Times New Roman" w:cs="Times New Roman"/>
        </w:rPr>
        <w:t>, 3765 (2021).</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10. </w:t>
      </w:r>
      <w:r w:rsidR="00AB4837" w:rsidRPr="002B1138">
        <w:rPr>
          <w:rFonts w:ascii="Times New Roman" w:hAnsi="Times New Roman" w:cs="Times New Roman"/>
        </w:rPr>
        <w:t>Wang Y</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Catalyst synthesis under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electroreduction favours faceting and promotes renewable fuels electrosynthesis. </w:t>
      </w:r>
      <w:r w:rsidR="00AB4837" w:rsidRPr="002B1138">
        <w:rPr>
          <w:rFonts w:ascii="Times New Roman" w:hAnsi="Times New Roman" w:cs="Times New Roman"/>
          <w:i/>
          <w:iCs/>
        </w:rPr>
        <w:t>Nat. Catal.</w:t>
      </w:r>
      <w:r w:rsidR="00AB4837" w:rsidRPr="002B1138">
        <w:rPr>
          <w:rFonts w:ascii="Times New Roman" w:hAnsi="Times New Roman" w:cs="Times New Roman"/>
        </w:rPr>
        <w:t xml:space="preserve"> </w:t>
      </w:r>
      <w:r w:rsidR="00AB4837" w:rsidRPr="002B1138">
        <w:rPr>
          <w:rFonts w:ascii="Times New Roman" w:hAnsi="Times New Roman" w:cs="Times New Roman"/>
          <w:b/>
          <w:bCs/>
        </w:rPr>
        <w:t>3</w:t>
      </w:r>
      <w:r w:rsidR="00AB4837" w:rsidRPr="002B1138">
        <w:rPr>
          <w:rFonts w:ascii="Times New Roman" w:hAnsi="Times New Roman" w:cs="Times New Roman"/>
        </w:rPr>
        <w:t>, 98-106 (2019).</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11. </w:t>
      </w:r>
      <w:r w:rsidR="00AB4837" w:rsidRPr="002B1138">
        <w:rPr>
          <w:rFonts w:ascii="Times New Roman" w:hAnsi="Times New Roman" w:cs="Times New Roman"/>
        </w:rPr>
        <w:t>Ma W</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Electrocatalytic reduction of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to ethylene and ethanol through hydrogen-assisted C–C coupling over fluorine-modified copper. </w:t>
      </w:r>
      <w:r w:rsidR="00AB4837" w:rsidRPr="002B1138">
        <w:rPr>
          <w:rFonts w:ascii="Times New Roman" w:hAnsi="Times New Roman" w:cs="Times New Roman"/>
          <w:i/>
          <w:iCs/>
        </w:rPr>
        <w:t>Nat. Catal.</w:t>
      </w:r>
      <w:r w:rsidR="00AB4837" w:rsidRPr="002B1138">
        <w:rPr>
          <w:rFonts w:ascii="Times New Roman" w:hAnsi="Times New Roman" w:cs="Times New Roman"/>
        </w:rPr>
        <w:t xml:space="preserve"> </w:t>
      </w:r>
      <w:r w:rsidR="00AB4837" w:rsidRPr="002B1138">
        <w:rPr>
          <w:rFonts w:ascii="Times New Roman" w:hAnsi="Times New Roman" w:cs="Times New Roman"/>
          <w:b/>
          <w:bCs/>
        </w:rPr>
        <w:t>3</w:t>
      </w:r>
      <w:r w:rsidR="00AB4837" w:rsidRPr="002B1138">
        <w:rPr>
          <w:rFonts w:ascii="Times New Roman" w:hAnsi="Times New Roman" w:cs="Times New Roman"/>
        </w:rPr>
        <w:t>, 478-487 (2020).</w:t>
      </w:r>
    </w:p>
    <w:p w:rsidR="007C2123" w:rsidRPr="002B1138" w:rsidRDefault="007C2123" w:rsidP="007C2123">
      <w:pPr>
        <w:rPr>
          <w:rFonts w:ascii="Times New Roman" w:hAnsi="Times New Roman" w:cs="Times New Roman"/>
        </w:rPr>
      </w:pPr>
      <w:r w:rsidRPr="002B1138">
        <w:rPr>
          <w:rFonts w:ascii="Times New Roman" w:hAnsi="Times New Roman" w:cs="Times New Roman"/>
        </w:rPr>
        <w:t xml:space="preserve">12. </w:t>
      </w:r>
      <w:r w:rsidR="00AB4837" w:rsidRPr="002B1138">
        <w:rPr>
          <w:rFonts w:ascii="Times New Roman" w:hAnsi="Times New Roman" w:cs="Times New Roman"/>
        </w:rPr>
        <w:t>Chen X</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Electrochemical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-to-ethylene conversion on polyamine-incorporated Cu electrodes. </w:t>
      </w:r>
      <w:r w:rsidR="00AB4837" w:rsidRPr="002B1138">
        <w:rPr>
          <w:rFonts w:ascii="Times New Roman" w:hAnsi="Times New Roman" w:cs="Times New Roman"/>
          <w:i/>
          <w:iCs/>
        </w:rPr>
        <w:t>Nat. Catal.</w:t>
      </w:r>
      <w:r w:rsidR="00AB4837" w:rsidRPr="002B1138">
        <w:rPr>
          <w:rFonts w:ascii="Times New Roman" w:hAnsi="Times New Roman" w:cs="Times New Roman"/>
        </w:rPr>
        <w:t xml:space="preserve"> </w:t>
      </w:r>
      <w:r w:rsidR="00AB4837" w:rsidRPr="002B1138">
        <w:rPr>
          <w:rFonts w:ascii="Times New Roman" w:hAnsi="Times New Roman" w:cs="Times New Roman"/>
          <w:b/>
          <w:bCs/>
        </w:rPr>
        <w:t>4</w:t>
      </w:r>
      <w:r w:rsidR="00AB4837" w:rsidRPr="002B1138">
        <w:rPr>
          <w:rFonts w:ascii="Times New Roman" w:hAnsi="Times New Roman" w:cs="Times New Roman"/>
        </w:rPr>
        <w:t>, 20-27 (2020).</w:t>
      </w:r>
    </w:p>
    <w:p w:rsidR="00AB4837" w:rsidRPr="002B1138" w:rsidRDefault="007C2123" w:rsidP="00AB4837">
      <w:pPr>
        <w:rPr>
          <w:rFonts w:ascii="Times New Roman" w:hAnsi="Times New Roman" w:cs="Times New Roman"/>
        </w:rPr>
      </w:pPr>
      <w:r w:rsidRPr="002B1138">
        <w:rPr>
          <w:rFonts w:ascii="Times New Roman" w:hAnsi="Times New Roman" w:cs="Times New Roman"/>
        </w:rPr>
        <w:t xml:space="preserve">13. </w:t>
      </w:r>
      <w:r w:rsidR="00AB4837" w:rsidRPr="002B1138">
        <w:rPr>
          <w:rFonts w:ascii="Times New Roman" w:hAnsi="Times New Roman" w:cs="Times New Roman"/>
        </w:rPr>
        <w:t>Dinh C-T</w:t>
      </w:r>
      <w:r w:rsidR="00AB4837" w:rsidRPr="002B1138">
        <w:rPr>
          <w:rFonts w:ascii="Times New Roman" w:hAnsi="Times New Roman" w:cs="Times New Roman"/>
          <w:i/>
          <w:iCs/>
        </w:rPr>
        <w:t>, et al.</w:t>
      </w:r>
      <w:r w:rsidR="00AB4837" w:rsidRPr="002B1138">
        <w:rPr>
          <w:rFonts w:ascii="Times New Roman" w:hAnsi="Times New Roman" w:cs="Times New Roman"/>
        </w:rPr>
        <w:t xml:space="preserve"> CO</w:t>
      </w:r>
      <w:r w:rsidR="00AB4837" w:rsidRPr="002B1138">
        <w:rPr>
          <w:rFonts w:ascii="Times New Roman" w:hAnsi="Times New Roman" w:cs="Times New Roman"/>
          <w:vertAlign w:val="subscript"/>
        </w:rPr>
        <w:t>2</w:t>
      </w:r>
      <w:r w:rsidR="00AB4837" w:rsidRPr="002B1138">
        <w:rPr>
          <w:rFonts w:ascii="Times New Roman" w:hAnsi="Times New Roman" w:cs="Times New Roman"/>
        </w:rPr>
        <w:t xml:space="preserve"> electroreduction to ethylene via hydroxide-mediated copper catalysis at an abrupt interface. </w:t>
      </w:r>
      <w:r w:rsidR="00AB4837" w:rsidRPr="002B1138">
        <w:rPr>
          <w:rFonts w:ascii="Times New Roman" w:hAnsi="Times New Roman" w:cs="Times New Roman"/>
          <w:i/>
          <w:iCs/>
        </w:rPr>
        <w:t>Science</w:t>
      </w:r>
      <w:r w:rsidR="00AB4837" w:rsidRPr="002B1138">
        <w:rPr>
          <w:rFonts w:ascii="Times New Roman" w:hAnsi="Times New Roman" w:cs="Times New Roman"/>
        </w:rPr>
        <w:t xml:space="preserve"> </w:t>
      </w:r>
      <w:r w:rsidR="00AB4837" w:rsidRPr="002B1138">
        <w:rPr>
          <w:rFonts w:ascii="Times New Roman" w:hAnsi="Times New Roman" w:cs="Times New Roman"/>
          <w:b/>
          <w:bCs/>
        </w:rPr>
        <w:t>360</w:t>
      </w:r>
      <w:r w:rsidR="00AB4837" w:rsidRPr="002B1138">
        <w:rPr>
          <w:rFonts w:ascii="Times New Roman" w:hAnsi="Times New Roman" w:cs="Times New Roman"/>
        </w:rPr>
        <w:t>, 783 (2018).</w:t>
      </w:r>
    </w:p>
    <w:p w:rsidR="007C2123" w:rsidRPr="002B1138" w:rsidRDefault="007C2123" w:rsidP="007C2123">
      <w:pPr>
        <w:rPr>
          <w:rFonts w:ascii="Times New Roman" w:hAnsi="Times New Roman" w:cs="Times New Roman"/>
        </w:rPr>
      </w:pPr>
    </w:p>
    <w:p w:rsidR="007C2123" w:rsidRPr="002B1138" w:rsidRDefault="007C2123" w:rsidP="007C2123">
      <w:pPr>
        <w:rPr>
          <w:rFonts w:ascii="Times New Roman" w:hAnsi="Times New Roman" w:cs="Times New Roman"/>
        </w:rPr>
      </w:pPr>
    </w:p>
    <w:sectPr w:rsidR="007C2123" w:rsidRPr="002B1138" w:rsidSect="00A12AE4">
      <w:pgSz w:w="11906" w:h="16838"/>
      <w:pgMar w:top="1440" w:right="1800" w:bottom="1440" w:left="1800" w:header="851" w:footer="992" w:gutter="0"/>
      <w:pgBorders w:offsetFrom="page">
        <w:top w:val="single" w:sz="4" w:space="24"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CFD" w:rsidRDefault="00A76CFD" w:rsidP="00591139">
      <w:r>
        <w:separator/>
      </w:r>
    </w:p>
  </w:endnote>
  <w:endnote w:type="continuationSeparator" w:id="0">
    <w:p w:rsidR="00A76CFD" w:rsidRDefault="00A76CFD" w:rsidP="0059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CFD" w:rsidRDefault="00A76CFD" w:rsidP="00591139">
      <w:r>
        <w:separator/>
      </w:r>
    </w:p>
  </w:footnote>
  <w:footnote w:type="continuationSeparator" w:id="0">
    <w:p w:rsidR="00A76CFD" w:rsidRDefault="00A76CFD" w:rsidP="00591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AE7CD8"/>
    <w:multiLevelType w:val="hybridMultilevel"/>
    <w:tmpl w:val="C8445984"/>
    <w:lvl w:ilvl="0" w:tplc="372AB4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0270089"/>
    <w:multiLevelType w:val="hybridMultilevel"/>
    <w:tmpl w:val="D75218DC"/>
    <w:lvl w:ilvl="0" w:tplc="38903B0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29B159C"/>
    <w:multiLevelType w:val="hybridMultilevel"/>
    <w:tmpl w:val="044C5634"/>
    <w:lvl w:ilvl="0" w:tplc="EF80B28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77972A82"/>
    <w:multiLevelType w:val="hybridMultilevel"/>
    <w:tmpl w:val="4148DAE2"/>
    <w:lvl w:ilvl="0" w:tplc="C2DACC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91E5316"/>
    <w:multiLevelType w:val="hybridMultilevel"/>
    <w:tmpl w:val="771CD9B8"/>
    <w:lvl w:ilvl="0" w:tplc="518E38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25"/>
    <w:rsid w:val="000005CD"/>
    <w:rsid w:val="00010C05"/>
    <w:rsid w:val="00021018"/>
    <w:rsid w:val="00025D87"/>
    <w:rsid w:val="0002788C"/>
    <w:rsid w:val="00047197"/>
    <w:rsid w:val="00050E96"/>
    <w:rsid w:val="00053729"/>
    <w:rsid w:val="00072ADA"/>
    <w:rsid w:val="00076876"/>
    <w:rsid w:val="000903CD"/>
    <w:rsid w:val="000906CD"/>
    <w:rsid w:val="00096156"/>
    <w:rsid w:val="00097BC9"/>
    <w:rsid w:val="000A4C4D"/>
    <w:rsid w:val="000A5B31"/>
    <w:rsid w:val="000B3DF2"/>
    <w:rsid w:val="000D1466"/>
    <w:rsid w:val="000D154A"/>
    <w:rsid w:val="000D4AC1"/>
    <w:rsid w:val="000F0C66"/>
    <w:rsid w:val="000F680D"/>
    <w:rsid w:val="0011034E"/>
    <w:rsid w:val="0011189E"/>
    <w:rsid w:val="00112CB2"/>
    <w:rsid w:val="00113D26"/>
    <w:rsid w:val="00124B35"/>
    <w:rsid w:val="00127CFE"/>
    <w:rsid w:val="001502B2"/>
    <w:rsid w:val="00151535"/>
    <w:rsid w:val="00152C78"/>
    <w:rsid w:val="00155665"/>
    <w:rsid w:val="0016550B"/>
    <w:rsid w:val="001774DC"/>
    <w:rsid w:val="00181E44"/>
    <w:rsid w:val="00190D73"/>
    <w:rsid w:val="00195BFD"/>
    <w:rsid w:val="001A4C64"/>
    <w:rsid w:val="001C7217"/>
    <w:rsid w:val="001D3409"/>
    <w:rsid w:val="001F17F3"/>
    <w:rsid w:val="002025AC"/>
    <w:rsid w:val="002034DA"/>
    <w:rsid w:val="002124A8"/>
    <w:rsid w:val="00220C14"/>
    <w:rsid w:val="00221128"/>
    <w:rsid w:val="00222C38"/>
    <w:rsid w:val="00227D90"/>
    <w:rsid w:val="00232013"/>
    <w:rsid w:val="00236207"/>
    <w:rsid w:val="00241D7D"/>
    <w:rsid w:val="00242E98"/>
    <w:rsid w:val="00255493"/>
    <w:rsid w:val="00261D24"/>
    <w:rsid w:val="00265EBE"/>
    <w:rsid w:val="00266393"/>
    <w:rsid w:val="002665AA"/>
    <w:rsid w:val="00266811"/>
    <w:rsid w:val="00274D73"/>
    <w:rsid w:val="00283B2C"/>
    <w:rsid w:val="00287945"/>
    <w:rsid w:val="00292F3E"/>
    <w:rsid w:val="002963F3"/>
    <w:rsid w:val="002A04E0"/>
    <w:rsid w:val="002A5125"/>
    <w:rsid w:val="002B1138"/>
    <w:rsid w:val="002D3725"/>
    <w:rsid w:val="002E37F8"/>
    <w:rsid w:val="002F3D47"/>
    <w:rsid w:val="00300C6D"/>
    <w:rsid w:val="00304896"/>
    <w:rsid w:val="00315DA9"/>
    <w:rsid w:val="003173EA"/>
    <w:rsid w:val="00320B74"/>
    <w:rsid w:val="00322897"/>
    <w:rsid w:val="00323CC8"/>
    <w:rsid w:val="00324AF1"/>
    <w:rsid w:val="00336030"/>
    <w:rsid w:val="003372BF"/>
    <w:rsid w:val="00341F9A"/>
    <w:rsid w:val="0034756D"/>
    <w:rsid w:val="00347B58"/>
    <w:rsid w:val="00350F65"/>
    <w:rsid w:val="00353A81"/>
    <w:rsid w:val="003561D9"/>
    <w:rsid w:val="003567F2"/>
    <w:rsid w:val="00356B4C"/>
    <w:rsid w:val="0036590B"/>
    <w:rsid w:val="0037082B"/>
    <w:rsid w:val="0037663E"/>
    <w:rsid w:val="0038277B"/>
    <w:rsid w:val="003908A4"/>
    <w:rsid w:val="003A38A9"/>
    <w:rsid w:val="003B1888"/>
    <w:rsid w:val="003B5C1B"/>
    <w:rsid w:val="003B716E"/>
    <w:rsid w:val="003C4152"/>
    <w:rsid w:val="003D5021"/>
    <w:rsid w:val="003E4C55"/>
    <w:rsid w:val="00414DAD"/>
    <w:rsid w:val="0041766A"/>
    <w:rsid w:val="00424D0C"/>
    <w:rsid w:val="00456F77"/>
    <w:rsid w:val="00462282"/>
    <w:rsid w:val="004657CD"/>
    <w:rsid w:val="00467BF0"/>
    <w:rsid w:val="00467C36"/>
    <w:rsid w:val="0047356F"/>
    <w:rsid w:val="00476DD0"/>
    <w:rsid w:val="0049208B"/>
    <w:rsid w:val="004A0D4A"/>
    <w:rsid w:val="004A57AF"/>
    <w:rsid w:val="004B3077"/>
    <w:rsid w:val="004C17E7"/>
    <w:rsid w:val="004D00AD"/>
    <w:rsid w:val="004D6307"/>
    <w:rsid w:val="004E5283"/>
    <w:rsid w:val="004F5BAF"/>
    <w:rsid w:val="005000E0"/>
    <w:rsid w:val="00505848"/>
    <w:rsid w:val="00514FE5"/>
    <w:rsid w:val="00525586"/>
    <w:rsid w:val="00526F36"/>
    <w:rsid w:val="00534D60"/>
    <w:rsid w:val="00541B78"/>
    <w:rsid w:val="00565DDE"/>
    <w:rsid w:val="0057132A"/>
    <w:rsid w:val="00585AF7"/>
    <w:rsid w:val="0058635A"/>
    <w:rsid w:val="00591139"/>
    <w:rsid w:val="00591455"/>
    <w:rsid w:val="005925D6"/>
    <w:rsid w:val="005A7EBE"/>
    <w:rsid w:val="005B2E65"/>
    <w:rsid w:val="005B6264"/>
    <w:rsid w:val="005C6A90"/>
    <w:rsid w:val="005D09C9"/>
    <w:rsid w:val="005E1AE4"/>
    <w:rsid w:val="005E5721"/>
    <w:rsid w:val="005F4DC5"/>
    <w:rsid w:val="00600251"/>
    <w:rsid w:val="006110A8"/>
    <w:rsid w:val="00622964"/>
    <w:rsid w:val="00625FE7"/>
    <w:rsid w:val="00634162"/>
    <w:rsid w:val="00635402"/>
    <w:rsid w:val="006421C5"/>
    <w:rsid w:val="006504A9"/>
    <w:rsid w:val="00651A75"/>
    <w:rsid w:val="0065486F"/>
    <w:rsid w:val="006625E8"/>
    <w:rsid w:val="0066394A"/>
    <w:rsid w:val="00664727"/>
    <w:rsid w:val="00674B1E"/>
    <w:rsid w:val="00675381"/>
    <w:rsid w:val="00680D54"/>
    <w:rsid w:val="0069022D"/>
    <w:rsid w:val="00691C2A"/>
    <w:rsid w:val="006937A0"/>
    <w:rsid w:val="006A4252"/>
    <w:rsid w:val="006C1DA4"/>
    <w:rsid w:val="006C2120"/>
    <w:rsid w:val="006F3351"/>
    <w:rsid w:val="006F697C"/>
    <w:rsid w:val="007025EF"/>
    <w:rsid w:val="007029B8"/>
    <w:rsid w:val="00713BD7"/>
    <w:rsid w:val="00715D57"/>
    <w:rsid w:val="00720603"/>
    <w:rsid w:val="00727512"/>
    <w:rsid w:val="0073009A"/>
    <w:rsid w:val="00731AA9"/>
    <w:rsid w:val="00740F85"/>
    <w:rsid w:val="007436B6"/>
    <w:rsid w:val="00746A98"/>
    <w:rsid w:val="00750E5D"/>
    <w:rsid w:val="00756F1C"/>
    <w:rsid w:val="00775AF5"/>
    <w:rsid w:val="007B2B46"/>
    <w:rsid w:val="007B684E"/>
    <w:rsid w:val="007C2123"/>
    <w:rsid w:val="007C292F"/>
    <w:rsid w:val="007D1B07"/>
    <w:rsid w:val="007D353E"/>
    <w:rsid w:val="007E0911"/>
    <w:rsid w:val="00804B0E"/>
    <w:rsid w:val="00817FB3"/>
    <w:rsid w:val="00827F70"/>
    <w:rsid w:val="00832FB7"/>
    <w:rsid w:val="00843F96"/>
    <w:rsid w:val="00845EDD"/>
    <w:rsid w:val="00852295"/>
    <w:rsid w:val="0088539D"/>
    <w:rsid w:val="00885A2B"/>
    <w:rsid w:val="00885C7B"/>
    <w:rsid w:val="008901EA"/>
    <w:rsid w:val="008959BB"/>
    <w:rsid w:val="008A3618"/>
    <w:rsid w:val="008A3B6A"/>
    <w:rsid w:val="008A44ED"/>
    <w:rsid w:val="008A50D1"/>
    <w:rsid w:val="008A541E"/>
    <w:rsid w:val="008B01D0"/>
    <w:rsid w:val="008C4F9F"/>
    <w:rsid w:val="008D0FB9"/>
    <w:rsid w:val="008E342F"/>
    <w:rsid w:val="008E5DCC"/>
    <w:rsid w:val="008F5703"/>
    <w:rsid w:val="00904466"/>
    <w:rsid w:val="009254B3"/>
    <w:rsid w:val="00940DAD"/>
    <w:rsid w:val="00942537"/>
    <w:rsid w:val="009531C1"/>
    <w:rsid w:val="00960025"/>
    <w:rsid w:val="00960320"/>
    <w:rsid w:val="00963BCD"/>
    <w:rsid w:val="00963DFF"/>
    <w:rsid w:val="00967EA1"/>
    <w:rsid w:val="00970699"/>
    <w:rsid w:val="00976BFF"/>
    <w:rsid w:val="009A3802"/>
    <w:rsid w:val="009B34A6"/>
    <w:rsid w:val="009B3998"/>
    <w:rsid w:val="009B5340"/>
    <w:rsid w:val="009C046A"/>
    <w:rsid w:val="009C255D"/>
    <w:rsid w:val="009C71B4"/>
    <w:rsid w:val="009E4EDF"/>
    <w:rsid w:val="009F3054"/>
    <w:rsid w:val="00A00778"/>
    <w:rsid w:val="00A12AE4"/>
    <w:rsid w:val="00A13B26"/>
    <w:rsid w:val="00A229A8"/>
    <w:rsid w:val="00A22C57"/>
    <w:rsid w:val="00A44D72"/>
    <w:rsid w:val="00A5011B"/>
    <w:rsid w:val="00A536A7"/>
    <w:rsid w:val="00A71BD3"/>
    <w:rsid w:val="00A76CFD"/>
    <w:rsid w:val="00A823DD"/>
    <w:rsid w:val="00A87C8B"/>
    <w:rsid w:val="00AB4837"/>
    <w:rsid w:val="00AC09F6"/>
    <w:rsid w:val="00AC0C47"/>
    <w:rsid w:val="00AC3B26"/>
    <w:rsid w:val="00AD703C"/>
    <w:rsid w:val="00AE7081"/>
    <w:rsid w:val="00AF05D3"/>
    <w:rsid w:val="00B043F4"/>
    <w:rsid w:val="00B07CBE"/>
    <w:rsid w:val="00B24416"/>
    <w:rsid w:val="00B51B11"/>
    <w:rsid w:val="00B5385F"/>
    <w:rsid w:val="00B5615F"/>
    <w:rsid w:val="00B63B87"/>
    <w:rsid w:val="00B848C3"/>
    <w:rsid w:val="00B84F90"/>
    <w:rsid w:val="00B9074D"/>
    <w:rsid w:val="00BA2367"/>
    <w:rsid w:val="00BB4B0C"/>
    <w:rsid w:val="00BB6DB5"/>
    <w:rsid w:val="00BC241F"/>
    <w:rsid w:val="00BC3696"/>
    <w:rsid w:val="00BC5614"/>
    <w:rsid w:val="00BE42BC"/>
    <w:rsid w:val="00BE4966"/>
    <w:rsid w:val="00BF4694"/>
    <w:rsid w:val="00BF5915"/>
    <w:rsid w:val="00C022D0"/>
    <w:rsid w:val="00C10BDA"/>
    <w:rsid w:val="00C15510"/>
    <w:rsid w:val="00C27B3E"/>
    <w:rsid w:val="00C35315"/>
    <w:rsid w:val="00C35473"/>
    <w:rsid w:val="00C57BBA"/>
    <w:rsid w:val="00C7013A"/>
    <w:rsid w:val="00C704F6"/>
    <w:rsid w:val="00C80BAF"/>
    <w:rsid w:val="00C86F8C"/>
    <w:rsid w:val="00CC41BA"/>
    <w:rsid w:val="00CC587B"/>
    <w:rsid w:val="00CC68CA"/>
    <w:rsid w:val="00CD0D32"/>
    <w:rsid w:val="00CD10B9"/>
    <w:rsid w:val="00CE12F7"/>
    <w:rsid w:val="00D142EC"/>
    <w:rsid w:val="00D26BD5"/>
    <w:rsid w:val="00D27DCE"/>
    <w:rsid w:val="00D36B95"/>
    <w:rsid w:val="00D5060A"/>
    <w:rsid w:val="00D56475"/>
    <w:rsid w:val="00D621D7"/>
    <w:rsid w:val="00D72E0B"/>
    <w:rsid w:val="00D86DB7"/>
    <w:rsid w:val="00D92AE3"/>
    <w:rsid w:val="00DB2E06"/>
    <w:rsid w:val="00DF350D"/>
    <w:rsid w:val="00E004F7"/>
    <w:rsid w:val="00E24D03"/>
    <w:rsid w:val="00E320A4"/>
    <w:rsid w:val="00E35BDF"/>
    <w:rsid w:val="00E4488E"/>
    <w:rsid w:val="00E60A1A"/>
    <w:rsid w:val="00E64EEF"/>
    <w:rsid w:val="00E7733C"/>
    <w:rsid w:val="00E83FBF"/>
    <w:rsid w:val="00E84742"/>
    <w:rsid w:val="00E92E94"/>
    <w:rsid w:val="00E93F5F"/>
    <w:rsid w:val="00EA229A"/>
    <w:rsid w:val="00EA40E4"/>
    <w:rsid w:val="00EB7ECA"/>
    <w:rsid w:val="00EC36CA"/>
    <w:rsid w:val="00EC391A"/>
    <w:rsid w:val="00ED6874"/>
    <w:rsid w:val="00ED6EDF"/>
    <w:rsid w:val="00EE2552"/>
    <w:rsid w:val="00EE6055"/>
    <w:rsid w:val="00EF0A0C"/>
    <w:rsid w:val="00F021AA"/>
    <w:rsid w:val="00F0566E"/>
    <w:rsid w:val="00F059FF"/>
    <w:rsid w:val="00F166CC"/>
    <w:rsid w:val="00F23956"/>
    <w:rsid w:val="00F3641A"/>
    <w:rsid w:val="00F44898"/>
    <w:rsid w:val="00F5269B"/>
    <w:rsid w:val="00F52D5B"/>
    <w:rsid w:val="00F543F0"/>
    <w:rsid w:val="00F559C3"/>
    <w:rsid w:val="00F572AB"/>
    <w:rsid w:val="00F837DA"/>
    <w:rsid w:val="00F92261"/>
    <w:rsid w:val="00FB565F"/>
    <w:rsid w:val="00FC58EE"/>
    <w:rsid w:val="00FC5E58"/>
    <w:rsid w:val="00FD4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733690-6EB2-4434-9F6A-CA72C2FF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11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1139"/>
    <w:rPr>
      <w:sz w:val="18"/>
      <w:szCs w:val="18"/>
    </w:rPr>
  </w:style>
  <w:style w:type="paragraph" w:styleId="a4">
    <w:name w:val="footer"/>
    <w:basedOn w:val="a"/>
    <w:link w:val="Char0"/>
    <w:uiPriority w:val="99"/>
    <w:unhideWhenUsed/>
    <w:rsid w:val="00591139"/>
    <w:pPr>
      <w:tabs>
        <w:tab w:val="center" w:pos="4153"/>
        <w:tab w:val="right" w:pos="8306"/>
      </w:tabs>
      <w:snapToGrid w:val="0"/>
      <w:jc w:val="left"/>
    </w:pPr>
    <w:rPr>
      <w:sz w:val="18"/>
      <w:szCs w:val="18"/>
    </w:rPr>
  </w:style>
  <w:style w:type="character" w:customStyle="1" w:styleId="Char0">
    <w:name w:val="页脚 Char"/>
    <w:basedOn w:val="a0"/>
    <w:link w:val="a4"/>
    <w:uiPriority w:val="99"/>
    <w:rsid w:val="00591139"/>
    <w:rPr>
      <w:sz w:val="18"/>
      <w:szCs w:val="18"/>
    </w:rPr>
  </w:style>
  <w:style w:type="table" w:styleId="a5">
    <w:name w:val="Table Grid"/>
    <w:basedOn w:val="a1"/>
    <w:uiPriority w:val="39"/>
    <w:rsid w:val="00292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556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698565">
      <w:bodyDiv w:val="1"/>
      <w:marLeft w:val="0"/>
      <w:marRight w:val="0"/>
      <w:marTop w:val="0"/>
      <w:marBottom w:val="0"/>
      <w:divBdr>
        <w:top w:val="none" w:sz="0" w:space="0" w:color="auto"/>
        <w:left w:val="none" w:sz="0" w:space="0" w:color="auto"/>
        <w:bottom w:val="none" w:sz="0" w:space="0" w:color="auto"/>
        <w:right w:val="none" w:sz="0" w:space="0" w:color="auto"/>
      </w:divBdr>
    </w:div>
    <w:div w:id="344677795">
      <w:bodyDiv w:val="1"/>
      <w:marLeft w:val="0"/>
      <w:marRight w:val="0"/>
      <w:marTop w:val="0"/>
      <w:marBottom w:val="0"/>
      <w:divBdr>
        <w:top w:val="none" w:sz="0" w:space="0" w:color="auto"/>
        <w:left w:val="none" w:sz="0" w:space="0" w:color="auto"/>
        <w:bottom w:val="none" w:sz="0" w:space="0" w:color="auto"/>
        <w:right w:val="none" w:sz="0" w:space="0" w:color="auto"/>
      </w:divBdr>
    </w:div>
    <w:div w:id="1842893282">
      <w:bodyDiv w:val="1"/>
      <w:marLeft w:val="0"/>
      <w:marRight w:val="0"/>
      <w:marTop w:val="0"/>
      <w:marBottom w:val="0"/>
      <w:divBdr>
        <w:top w:val="none" w:sz="0" w:space="0" w:color="auto"/>
        <w:left w:val="none" w:sz="0" w:space="0" w:color="auto"/>
        <w:bottom w:val="none" w:sz="0" w:space="0" w:color="auto"/>
        <w:right w:val="none" w:sz="0" w:space="0" w:color="auto"/>
      </w:divBdr>
    </w:div>
    <w:div w:id="209658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60BE6-342D-4D20-9C29-9615CD1D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4095</TotalTime>
  <Pages>35</Pages>
  <Words>1522</Words>
  <Characters>8679</Characters>
  <Application>Microsoft Office Word</Application>
  <DocSecurity>0</DocSecurity>
  <Lines>72</Lines>
  <Paragraphs>20</Paragraphs>
  <ScaleCrop>false</ScaleCrop>
  <Company/>
  <LinksUpToDate>false</LinksUpToDate>
  <CharactersWithSpaces>10181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299</cp:revision>
  <dcterms:created xsi:type="dcterms:W3CDTF">2021-01-08T03:01:00Z</dcterms:created>
  <dcterms:modified xsi:type="dcterms:W3CDTF">2021-10-21T07:10:00Z</dcterms:modified>
</cp:coreProperties>
</file>