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162" w:rsidRDefault="00FD3D97" w:rsidP="00FD3D97">
      <w:pPr>
        <w:jc w:val="center"/>
        <w:rPr>
          <w:sz w:val="24"/>
          <w:szCs w:val="24"/>
        </w:rPr>
      </w:pPr>
      <w:r w:rsidRPr="00F97162">
        <w:rPr>
          <w:rFonts w:hint="eastAsia"/>
          <w:b/>
          <w:sz w:val="28"/>
          <w:szCs w:val="24"/>
        </w:rPr>
        <w:t>T</w:t>
      </w:r>
      <w:r w:rsidRPr="00F97162">
        <w:rPr>
          <w:b/>
          <w:sz w:val="28"/>
          <w:szCs w:val="24"/>
        </w:rPr>
        <w:t xml:space="preserve">able </w:t>
      </w:r>
      <w:r w:rsidR="001B0BEE">
        <w:rPr>
          <w:b/>
          <w:sz w:val="28"/>
          <w:szCs w:val="24"/>
        </w:rPr>
        <w:t>S</w:t>
      </w:r>
      <w:r w:rsidRPr="00F97162">
        <w:rPr>
          <w:b/>
          <w:sz w:val="28"/>
          <w:szCs w:val="24"/>
        </w:rPr>
        <w:t xml:space="preserve">1. </w:t>
      </w:r>
      <w:r w:rsidR="00DB483C" w:rsidRPr="00DB483C">
        <w:rPr>
          <w:b/>
          <w:sz w:val="28"/>
          <w:szCs w:val="24"/>
        </w:rPr>
        <w:t>Statistical clinical characteristics</w:t>
      </w:r>
      <w:r w:rsidRPr="00F97162">
        <w:rPr>
          <w:b/>
          <w:sz w:val="28"/>
          <w:szCs w:val="24"/>
        </w:rPr>
        <w:t xml:space="preserve"> of the cohort in this study</w:t>
      </w:r>
      <w:bookmarkStart w:id="0" w:name="_GoBack"/>
      <w:bookmarkEnd w:id="0"/>
    </w:p>
    <w:p w:rsidR="00F97162" w:rsidRDefault="00F97162">
      <w:pPr>
        <w:rPr>
          <w:sz w:val="24"/>
          <w:szCs w:val="24"/>
        </w:rPr>
      </w:pPr>
    </w:p>
    <w:tbl>
      <w:tblPr>
        <w:tblpPr w:leftFromText="180" w:rightFromText="180" w:vertAnchor="page" w:horzAnchor="margin" w:tblpXSpec="center" w:tblpY="2530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58"/>
        <w:gridCol w:w="2061"/>
        <w:gridCol w:w="1744"/>
        <w:gridCol w:w="1643"/>
      </w:tblGrid>
      <w:tr w:rsidR="00F12D95" w:rsidRPr="004320B3" w:rsidTr="00F12D95">
        <w:trPr>
          <w:trHeight w:val="684"/>
        </w:trPr>
        <w:tc>
          <w:tcPr>
            <w:tcW w:w="28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b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Characteristics</w:t>
            </w:r>
          </w:p>
        </w:tc>
        <w:tc>
          <w:tcPr>
            <w:tcW w:w="20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b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HCC (n=30)</w:t>
            </w:r>
          </w:p>
        </w:tc>
        <w:tc>
          <w:tcPr>
            <w:tcW w:w="174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b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LC (n=17)</w:t>
            </w:r>
          </w:p>
        </w:tc>
        <w:tc>
          <w:tcPr>
            <w:tcW w:w="16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b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HC (n=25)</w:t>
            </w:r>
          </w:p>
        </w:tc>
      </w:tr>
      <w:tr w:rsidR="00F12D95" w:rsidRPr="004320B3" w:rsidTr="00F12D95">
        <w:trPr>
          <w:trHeight w:val="510"/>
        </w:trPr>
        <w:tc>
          <w:tcPr>
            <w:tcW w:w="2858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F12D95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b/>
                <w:color w:val="000000"/>
                <w:sz w:val="24"/>
                <w:szCs w:val="24"/>
              </w:rPr>
            </w:pPr>
            <w:r w:rsidRPr="00F12D95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Age (yr)</w:t>
            </w:r>
          </w:p>
        </w:tc>
        <w:tc>
          <w:tcPr>
            <w:tcW w:w="2061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55.77±7.55</w:t>
            </w:r>
          </w:p>
        </w:tc>
        <w:tc>
          <w:tcPr>
            <w:tcW w:w="1744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54.88±15.54</w:t>
            </w:r>
          </w:p>
        </w:tc>
        <w:tc>
          <w:tcPr>
            <w:tcW w:w="1643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55.08±4.57</w:t>
            </w:r>
          </w:p>
        </w:tc>
      </w:tr>
      <w:tr w:rsidR="00F12D95" w:rsidRPr="004320B3" w:rsidTr="00F12D95">
        <w:trPr>
          <w:trHeight w:val="510"/>
        </w:trPr>
        <w:tc>
          <w:tcPr>
            <w:tcW w:w="2858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F12D95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b/>
                <w:color w:val="000000"/>
                <w:sz w:val="24"/>
                <w:szCs w:val="24"/>
              </w:rPr>
            </w:pPr>
            <w:r w:rsidRPr="00F12D95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Gender</w:t>
            </w:r>
          </w:p>
        </w:tc>
        <w:tc>
          <w:tcPr>
            <w:tcW w:w="2061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jc w:val="left"/>
              <w:rPr>
                <w:rFonts w:eastAsia="等线" w:cs="Times New Roman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jc w:val="left"/>
              <w:rPr>
                <w:rFonts w:eastAsia="等线" w:cs="Times New Roman"/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jc w:val="left"/>
              <w:rPr>
                <w:rFonts w:eastAsia="等线" w:cs="Times New Roman"/>
                <w:color w:val="000000"/>
                <w:sz w:val="24"/>
                <w:szCs w:val="24"/>
              </w:rPr>
            </w:pPr>
          </w:p>
        </w:tc>
      </w:tr>
      <w:tr w:rsidR="00F12D95" w:rsidRPr="004320B3" w:rsidTr="00F12D95">
        <w:trPr>
          <w:trHeight w:val="510"/>
        </w:trPr>
        <w:tc>
          <w:tcPr>
            <w:tcW w:w="2858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Male</w:t>
            </w:r>
          </w:p>
        </w:tc>
        <w:tc>
          <w:tcPr>
            <w:tcW w:w="2061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744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643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</w:tr>
      <w:tr w:rsidR="00F12D95" w:rsidRPr="004320B3" w:rsidTr="00F12D95">
        <w:trPr>
          <w:trHeight w:val="510"/>
        </w:trPr>
        <w:tc>
          <w:tcPr>
            <w:tcW w:w="2858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Female</w:t>
            </w:r>
          </w:p>
        </w:tc>
        <w:tc>
          <w:tcPr>
            <w:tcW w:w="2061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744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643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</w:tr>
      <w:tr w:rsidR="00F12D95" w:rsidRPr="004320B3" w:rsidTr="00F12D95">
        <w:trPr>
          <w:trHeight w:val="510"/>
        </w:trPr>
        <w:tc>
          <w:tcPr>
            <w:tcW w:w="2858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F12D95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b/>
                <w:color w:val="000000"/>
                <w:sz w:val="24"/>
                <w:szCs w:val="24"/>
              </w:rPr>
            </w:pPr>
            <w:r w:rsidRPr="00F12D95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Stage at initial diagnosis</w:t>
            </w:r>
          </w:p>
        </w:tc>
        <w:tc>
          <w:tcPr>
            <w:tcW w:w="2061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jc w:val="left"/>
              <w:rPr>
                <w:rFonts w:eastAsia="等线" w:cs="Times New Roman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jc w:val="left"/>
              <w:rPr>
                <w:rFonts w:eastAsia="等线" w:cs="Times New Roman"/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jc w:val="left"/>
              <w:rPr>
                <w:rFonts w:eastAsia="等线" w:cs="Times New Roman"/>
                <w:color w:val="000000"/>
                <w:sz w:val="24"/>
                <w:szCs w:val="24"/>
              </w:rPr>
            </w:pPr>
          </w:p>
        </w:tc>
      </w:tr>
      <w:tr w:rsidR="00F12D95" w:rsidRPr="004320B3" w:rsidTr="00F12D95">
        <w:trPr>
          <w:trHeight w:val="510"/>
        </w:trPr>
        <w:tc>
          <w:tcPr>
            <w:tcW w:w="2858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I</w:t>
            </w:r>
          </w:p>
        </w:tc>
        <w:tc>
          <w:tcPr>
            <w:tcW w:w="2061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744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AA470C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AA470C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NA</w:t>
            </w:r>
          </w:p>
        </w:tc>
        <w:tc>
          <w:tcPr>
            <w:tcW w:w="1643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NA</w:t>
            </w:r>
          </w:p>
        </w:tc>
      </w:tr>
      <w:tr w:rsidR="00F12D95" w:rsidRPr="004320B3" w:rsidTr="00F12D95">
        <w:trPr>
          <w:trHeight w:val="510"/>
        </w:trPr>
        <w:tc>
          <w:tcPr>
            <w:tcW w:w="28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12D95" w:rsidRPr="004320B3" w:rsidRDefault="00F12D95" w:rsidP="00F12D95"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II</w:t>
            </w:r>
          </w:p>
        </w:tc>
        <w:tc>
          <w:tcPr>
            <w:tcW w:w="2061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744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AA470C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AA470C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NA</w:t>
            </w:r>
          </w:p>
        </w:tc>
        <w:tc>
          <w:tcPr>
            <w:tcW w:w="1643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NA</w:t>
            </w:r>
          </w:p>
        </w:tc>
      </w:tr>
      <w:tr w:rsidR="00F12D95" w:rsidRPr="004320B3" w:rsidTr="00F12D95">
        <w:trPr>
          <w:trHeight w:val="510"/>
        </w:trPr>
        <w:tc>
          <w:tcPr>
            <w:tcW w:w="28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12D95" w:rsidRPr="004320B3" w:rsidRDefault="00F12D95" w:rsidP="00F12D95">
            <w:pPr>
              <w:widowControl/>
              <w:jc w:val="left"/>
              <w:textAlignment w:val="center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  <w:r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III</w:t>
            </w:r>
          </w:p>
        </w:tc>
        <w:tc>
          <w:tcPr>
            <w:tcW w:w="2061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744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AA470C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AA470C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NA</w:t>
            </w:r>
          </w:p>
        </w:tc>
        <w:tc>
          <w:tcPr>
            <w:tcW w:w="1643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NA</w:t>
            </w:r>
          </w:p>
        </w:tc>
      </w:tr>
      <w:tr w:rsidR="00F12D95" w:rsidRPr="004320B3" w:rsidTr="00F12D95">
        <w:trPr>
          <w:trHeight w:val="510"/>
        </w:trPr>
        <w:tc>
          <w:tcPr>
            <w:tcW w:w="2858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F12D95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b/>
                <w:color w:val="000000"/>
                <w:sz w:val="24"/>
                <w:szCs w:val="24"/>
              </w:rPr>
            </w:pPr>
            <w:r w:rsidRPr="00F12D95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ALT (IU/L)</w:t>
            </w:r>
          </w:p>
        </w:tc>
        <w:tc>
          <w:tcPr>
            <w:tcW w:w="2061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128.89±243.92</w:t>
            </w:r>
          </w:p>
        </w:tc>
        <w:tc>
          <w:tcPr>
            <w:tcW w:w="1744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25.79±16.00</w:t>
            </w:r>
          </w:p>
        </w:tc>
        <w:tc>
          <w:tcPr>
            <w:tcW w:w="1643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23.75±13.97</w:t>
            </w:r>
          </w:p>
        </w:tc>
      </w:tr>
      <w:tr w:rsidR="00F12D95" w:rsidRPr="004320B3" w:rsidTr="00F12D95">
        <w:trPr>
          <w:trHeight w:val="510"/>
        </w:trPr>
        <w:tc>
          <w:tcPr>
            <w:tcW w:w="2858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F12D95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b/>
                <w:color w:val="000000"/>
                <w:sz w:val="24"/>
                <w:szCs w:val="24"/>
              </w:rPr>
            </w:pPr>
            <w:r w:rsidRPr="00F12D95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AST (IU/L)</w:t>
            </w:r>
          </w:p>
        </w:tc>
        <w:tc>
          <w:tcPr>
            <w:tcW w:w="2061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92.96±114.79</w:t>
            </w:r>
          </w:p>
        </w:tc>
        <w:tc>
          <w:tcPr>
            <w:tcW w:w="1744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35.48±18.59</w:t>
            </w:r>
          </w:p>
        </w:tc>
        <w:tc>
          <w:tcPr>
            <w:tcW w:w="1643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18.324±6.21</w:t>
            </w:r>
          </w:p>
        </w:tc>
      </w:tr>
      <w:tr w:rsidR="00F12D95" w:rsidRPr="004320B3" w:rsidTr="00F12D95">
        <w:trPr>
          <w:trHeight w:val="510"/>
        </w:trPr>
        <w:tc>
          <w:tcPr>
            <w:tcW w:w="2858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F12D95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b/>
                <w:color w:val="000000"/>
                <w:sz w:val="24"/>
                <w:szCs w:val="24"/>
              </w:rPr>
            </w:pPr>
            <w:r w:rsidRPr="00F12D95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AFP (ng/mL)</w:t>
            </w:r>
          </w:p>
        </w:tc>
        <w:tc>
          <w:tcPr>
            <w:tcW w:w="2061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4718.89±15511.58</w:t>
            </w:r>
          </w:p>
        </w:tc>
        <w:tc>
          <w:tcPr>
            <w:tcW w:w="1744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3.24±2.17</w:t>
            </w:r>
          </w:p>
        </w:tc>
        <w:tc>
          <w:tcPr>
            <w:tcW w:w="1643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2.6±1.17</w:t>
            </w:r>
          </w:p>
        </w:tc>
      </w:tr>
      <w:tr w:rsidR="00F12D95" w:rsidRPr="004320B3" w:rsidTr="00F12D95">
        <w:trPr>
          <w:trHeight w:val="510"/>
        </w:trPr>
        <w:tc>
          <w:tcPr>
            <w:tcW w:w="28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12D95" w:rsidRPr="00F12D95" w:rsidRDefault="00F12D95" w:rsidP="00F12D95">
            <w:pPr>
              <w:widowControl/>
              <w:jc w:val="left"/>
              <w:textAlignment w:val="center"/>
              <w:rPr>
                <w:rFonts w:eastAsia="等线" w:cs="Times New Roman"/>
                <w:b/>
                <w:color w:val="000000"/>
                <w:sz w:val="24"/>
                <w:szCs w:val="24"/>
              </w:rPr>
            </w:pPr>
            <w:r w:rsidRPr="00F12D95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Hemoglobin(g/L)</w:t>
            </w:r>
          </w:p>
        </w:tc>
        <w:tc>
          <w:tcPr>
            <w:tcW w:w="2061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131.87±15.98</w:t>
            </w:r>
          </w:p>
        </w:tc>
        <w:tc>
          <w:tcPr>
            <w:tcW w:w="1744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103.94±19.26</w:t>
            </w:r>
          </w:p>
        </w:tc>
        <w:tc>
          <w:tcPr>
            <w:tcW w:w="1643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  <w:highlight w:val="yellow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146.21±16.12</w:t>
            </w:r>
          </w:p>
        </w:tc>
      </w:tr>
      <w:tr w:rsidR="00F12D95" w:rsidRPr="004320B3" w:rsidTr="00F12D95">
        <w:trPr>
          <w:trHeight w:val="510"/>
        </w:trPr>
        <w:tc>
          <w:tcPr>
            <w:tcW w:w="28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12D95" w:rsidRPr="00F12D95" w:rsidRDefault="00F12D95" w:rsidP="00F12D95">
            <w:pPr>
              <w:widowControl/>
              <w:jc w:val="left"/>
              <w:textAlignment w:val="center"/>
              <w:rPr>
                <w:rFonts w:eastAsia="等线" w:cs="Times New Roman"/>
                <w:b/>
                <w:color w:val="000000"/>
                <w:sz w:val="24"/>
                <w:szCs w:val="24"/>
              </w:rPr>
            </w:pPr>
            <w:r w:rsidRPr="00F12D95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Erythrocyte</w:t>
            </w:r>
            <w:r w:rsidRPr="00F12D95"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（</w:t>
            </w:r>
            <w:r w:rsidRPr="00F12D95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10^12/L)</w:t>
            </w:r>
          </w:p>
        </w:tc>
        <w:tc>
          <w:tcPr>
            <w:tcW w:w="2061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4.19±0.52</w:t>
            </w:r>
          </w:p>
        </w:tc>
        <w:tc>
          <w:tcPr>
            <w:tcW w:w="1744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3.55±0.67</w:t>
            </w:r>
          </w:p>
        </w:tc>
        <w:tc>
          <w:tcPr>
            <w:tcW w:w="1643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4.76±0.49</w:t>
            </w:r>
          </w:p>
        </w:tc>
      </w:tr>
      <w:tr w:rsidR="00F12D95" w:rsidRPr="004320B3" w:rsidTr="00F12D95">
        <w:trPr>
          <w:trHeight w:val="510"/>
        </w:trPr>
        <w:tc>
          <w:tcPr>
            <w:tcW w:w="2858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F12D95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b/>
                <w:color w:val="000000"/>
                <w:sz w:val="24"/>
                <w:szCs w:val="24"/>
              </w:rPr>
            </w:pPr>
            <w:r w:rsidRPr="00F12D95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Leukocyte</w:t>
            </w:r>
            <w:r w:rsidRPr="00F12D95"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（</w:t>
            </w:r>
            <w:r w:rsidRPr="00F12D95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 xml:space="preserve">10^9/L) </w:t>
            </w:r>
          </w:p>
        </w:tc>
        <w:tc>
          <w:tcPr>
            <w:tcW w:w="2061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8.34±4.81</w:t>
            </w:r>
          </w:p>
        </w:tc>
        <w:tc>
          <w:tcPr>
            <w:tcW w:w="1744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5.91±7.09</w:t>
            </w:r>
          </w:p>
        </w:tc>
        <w:tc>
          <w:tcPr>
            <w:tcW w:w="1643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5.71±1.38</w:t>
            </w:r>
          </w:p>
        </w:tc>
      </w:tr>
      <w:tr w:rsidR="00F12D95" w:rsidRPr="004320B3" w:rsidTr="00F12D95">
        <w:trPr>
          <w:trHeight w:val="510"/>
        </w:trPr>
        <w:tc>
          <w:tcPr>
            <w:tcW w:w="2858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F12D95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b/>
                <w:color w:val="000000"/>
                <w:sz w:val="24"/>
                <w:szCs w:val="24"/>
              </w:rPr>
            </w:pPr>
            <w:r w:rsidRPr="00F12D95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Platelet</w:t>
            </w:r>
            <w:r w:rsidRPr="00F12D95"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（</w:t>
            </w:r>
            <w:r w:rsidRPr="00F12D95">
              <w:rPr>
                <w:rFonts w:eastAsia="等线" w:cs="Times New Roman"/>
                <w:b/>
                <w:color w:val="000000"/>
                <w:kern w:val="0"/>
                <w:sz w:val="24"/>
                <w:szCs w:val="24"/>
                <w:lang w:bidi="ar"/>
              </w:rPr>
              <w:t xml:space="preserve">10^9/L) </w:t>
            </w:r>
          </w:p>
        </w:tc>
        <w:tc>
          <w:tcPr>
            <w:tcW w:w="2061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127.47±48.89</w:t>
            </w:r>
          </w:p>
        </w:tc>
        <w:tc>
          <w:tcPr>
            <w:tcW w:w="1744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105.30±72.02</w:t>
            </w:r>
          </w:p>
        </w:tc>
        <w:tc>
          <w:tcPr>
            <w:tcW w:w="1643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12D95" w:rsidRPr="004320B3" w:rsidRDefault="00F12D95" w:rsidP="00F12D95">
            <w:pPr>
              <w:widowControl/>
              <w:jc w:val="left"/>
              <w:textAlignment w:val="bottom"/>
              <w:rPr>
                <w:rFonts w:eastAsia="等线" w:cs="Times New Roman"/>
                <w:color w:val="000000"/>
                <w:sz w:val="24"/>
                <w:szCs w:val="24"/>
              </w:rPr>
            </w:pPr>
            <w:r w:rsidRPr="004320B3">
              <w:rPr>
                <w:rFonts w:eastAsia="等线" w:cs="Times New Roman"/>
                <w:color w:val="000000"/>
                <w:kern w:val="0"/>
                <w:sz w:val="24"/>
                <w:szCs w:val="24"/>
                <w:lang w:bidi="ar"/>
              </w:rPr>
              <w:t>192.84±48.74</w:t>
            </w:r>
          </w:p>
        </w:tc>
      </w:tr>
    </w:tbl>
    <w:p w:rsidR="00F12D95" w:rsidRPr="00F12D95" w:rsidRDefault="00F12D95" w:rsidP="006A277B">
      <w:pPr>
        <w:rPr>
          <w:rFonts w:eastAsia="等线" w:cs="Times New Roman"/>
          <w:sz w:val="24"/>
          <w:szCs w:val="24"/>
          <w:lang w:bidi="ar"/>
        </w:rPr>
      </w:pPr>
    </w:p>
    <w:sectPr w:rsidR="00F12D95" w:rsidRPr="00F12D95" w:rsidSect="00F12D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742C" w:rsidRDefault="003E742C" w:rsidP="002E7064">
      <w:r>
        <w:separator/>
      </w:r>
    </w:p>
  </w:endnote>
  <w:endnote w:type="continuationSeparator" w:id="0">
    <w:p w:rsidR="003E742C" w:rsidRDefault="003E742C" w:rsidP="002E7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742C" w:rsidRDefault="003E742C" w:rsidP="002E7064">
      <w:r>
        <w:separator/>
      </w:r>
    </w:p>
  </w:footnote>
  <w:footnote w:type="continuationSeparator" w:id="0">
    <w:p w:rsidR="003E742C" w:rsidRDefault="003E742C" w:rsidP="002E7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21B"/>
    <w:rsid w:val="00033C9A"/>
    <w:rsid w:val="00083583"/>
    <w:rsid w:val="000C4687"/>
    <w:rsid w:val="001B0BEE"/>
    <w:rsid w:val="00250CB3"/>
    <w:rsid w:val="0028404E"/>
    <w:rsid w:val="002D1C1A"/>
    <w:rsid w:val="002E0B2E"/>
    <w:rsid w:val="002E7064"/>
    <w:rsid w:val="00304EB6"/>
    <w:rsid w:val="00345F51"/>
    <w:rsid w:val="00353F21"/>
    <w:rsid w:val="003D5DB6"/>
    <w:rsid w:val="003E742C"/>
    <w:rsid w:val="00402675"/>
    <w:rsid w:val="00404437"/>
    <w:rsid w:val="004320B3"/>
    <w:rsid w:val="004D7689"/>
    <w:rsid w:val="0053504C"/>
    <w:rsid w:val="00542DA7"/>
    <w:rsid w:val="005521D5"/>
    <w:rsid w:val="005707BD"/>
    <w:rsid w:val="005B0EFC"/>
    <w:rsid w:val="005C3416"/>
    <w:rsid w:val="00691586"/>
    <w:rsid w:val="006A1269"/>
    <w:rsid w:val="006A277B"/>
    <w:rsid w:val="007171BE"/>
    <w:rsid w:val="007A29EE"/>
    <w:rsid w:val="00831D0D"/>
    <w:rsid w:val="00892D36"/>
    <w:rsid w:val="009133F3"/>
    <w:rsid w:val="00AA423F"/>
    <w:rsid w:val="00AA470C"/>
    <w:rsid w:val="00B064EB"/>
    <w:rsid w:val="00B071B6"/>
    <w:rsid w:val="00B3338B"/>
    <w:rsid w:val="00B7363B"/>
    <w:rsid w:val="00BD621B"/>
    <w:rsid w:val="00BF5FF4"/>
    <w:rsid w:val="00C57F15"/>
    <w:rsid w:val="00C72440"/>
    <w:rsid w:val="00DB483C"/>
    <w:rsid w:val="00DB4B5E"/>
    <w:rsid w:val="00F12D95"/>
    <w:rsid w:val="00F277D0"/>
    <w:rsid w:val="00F84EE6"/>
    <w:rsid w:val="00F97162"/>
    <w:rsid w:val="00FD3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4AEBF7-6038-4E30-BDDA-C32DA47F2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621B"/>
    <w:pPr>
      <w:widowControl w:val="0"/>
      <w:jc w:val="both"/>
    </w:pPr>
    <w:rPr>
      <w:rFonts w:ascii="Times New Roman" w:eastAsia="宋体" w:hAnsi="Times New Roman" w:cs="宋体"/>
      <w:szCs w:val="21"/>
      <w:lang w:bidi="mr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7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6"/>
    </w:rPr>
  </w:style>
  <w:style w:type="character" w:customStyle="1" w:styleId="Char">
    <w:name w:val="页眉 Char"/>
    <w:basedOn w:val="a0"/>
    <w:link w:val="a3"/>
    <w:uiPriority w:val="99"/>
    <w:rsid w:val="002E7064"/>
    <w:rPr>
      <w:rFonts w:ascii="Times New Roman" w:eastAsia="宋体" w:hAnsi="Times New Roman" w:cs="宋体"/>
      <w:sz w:val="18"/>
      <w:szCs w:val="16"/>
      <w:lang w:bidi="mr-IN"/>
    </w:rPr>
  </w:style>
  <w:style w:type="paragraph" w:styleId="a4">
    <w:name w:val="footer"/>
    <w:basedOn w:val="a"/>
    <w:link w:val="Char0"/>
    <w:uiPriority w:val="99"/>
    <w:unhideWhenUsed/>
    <w:rsid w:val="002E7064"/>
    <w:pPr>
      <w:tabs>
        <w:tab w:val="center" w:pos="4153"/>
        <w:tab w:val="right" w:pos="8306"/>
      </w:tabs>
      <w:snapToGrid w:val="0"/>
      <w:jc w:val="left"/>
    </w:pPr>
    <w:rPr>
      <w:sz w:val="18"/>
      <w:szCs w:val="16"/>
    </w:rPr>
  </w:style>
  <w:style w:type="character" w:customStyle="1" w:styleId="Char0">
    <w:name w:val="页脚 Char"/>
    <w:basedOn w:val="a0"/>
    <w:link w:val="a4"/>
    <w:uiPriority w:val="99"/>
    <w:rsid w:val="002E7064"/>
    <w:rPr>
      <w:rFonts w:ascii="Times New Roman" w:eastAsia="宋体" w:hAnsi="Times New Roman" w:cs="宋体"/>
      <w:sz w:val="18"/>
      <w:szCs w:val="16"/>
      <w:lang w:bidi="mr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ZHAOJUNZHANG</dc:creator>
  <cp:keywords/>
  <dc:description/>
  <cp:lastModifiedBy>ZHAOJUNZHANG</cp:lastModifiedBy>
  <cp:revision>6</cp:revision>
  <dcterms:created xsi:type="dcterms:W3CDTF">2021-06-15T08:27:00Z</dcterms:created>
  <dcterms:modified xsi:type="dcterms:W3CDTF">2021-10-09T08:39:00Z</dcterms:modified>
</cp:coreProperties>
</file>