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F4365" w14:textId="77777777" w:rsidR="00E4259B" w:rsidRDefault="00E4259B" w:rsidP="006457BE">
      <w:pPr>
        <w:tabs>
          <w:tab w:val="left" w:pos="975"/>
        </w:tabs>
        <w:rPr>
          <w:rFonts w:ascii="Arial" w:hAnsi="Arial" w:cs="Arial"/>
        </w:rPr>
      </w:pPr>
      <w:bookmarkStart w:id="0" w:name="_GoBack"/>
      <w:bookmarkEnd w:id="0"/>
    </w:p>
    <w:p w14:paraId="19D941C6" w14:textId="77777777" w:rsidR="00E4259B" w:rsidRPr="00D17068" w:rsidRDefault="00E4259B" w:rsidP="00E4259B">
      <w:pPr>
        <w:rPr>
          <w:rFonts w:ascii="Arial" w:hAnsi="Arial" w:cs="Arial"/>
          <w:lang w:val="en-US"/>
        </w:rPr>
      </w:pPr>
      <w:r w:rsidRPr="00D17068">
        <w:rPr>
          <w:rFonts w:ascii="Arial" w:eastAsia="Times New Roman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1" locked="0" layoutInCell="1" allowOverlap="1" wp14:anchorId="0E2493D0" wp14:editId="2C4740A5">
            <wp:simplePos x="0" y="0"/>
            <wp:positionH relativeFrom="column">
              <wp:posOffset>318135</wp:posOffset>
            </wp:positionH>
            <wp:positionV relativeFrom="paragraph">
              <wp:posOffset>-499745</wp:posOffset>
            </wp:positionV>
            <wp:extent cx="8105775" cy="5164557"/>
            <wp:effectExtent l="0" t="0" r="0" b="0"/>
            <wp:wrapNone/>
            <wp:docPr id="2" name="Grafik 2" descr="C:\Users\g51391\JLUbox\Immunosenescence Studie\Publikation\Abbildungen\F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51391\JLUbox\Immunosenescence Studie\Publikation\Abbildungen\Flo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5" r="29311" b="13665"/>
                    <a:stretch/>
                  </pic:blipFill>
                  <pic:spPr bwMode="auto">
                    <a:xfrm>
                      <a:off x="0" y="0"/>
                      <a:ext cx="8105775" cy="516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lang w:val="en-US"/>
        </w:rPr>
        <w:t xml:space="preserve"> </w:t>
      </w:r>
    </w:p>
    <w:p w14:paraId="3EBD18BB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776A8291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4C1FDD33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7D75D659" w14:textId="77777777" w:rsidR="00E4259B" w:rsidRPr="008F5D17" w:rsidRDefault="00E4259B" w:rsidP="00E4259B">
      <w:pPr>
        <w:pStyle w:val="StandardWeb"/>
        <w:rPr>
          <w:rFonts w:ascii="Arial" w:hAnsi="Arial" w:cs="Arial"/>
          <w:lang w:val="en-US"/>
        </w:rPr>
      </w:pPr>
    </w:p>
    <w:p w14:paraId="2CAD18F5" w14:textId="77777777" w:rsidR="00E4259B" w:rsidRPr="008F5D17" w:rsidRDefault="00E4259B" w:rsidP="00E4259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de-DE"/>
        </w:rPr>
      </w:pPr>
    </w:p>
    <w:p w14:paraId="07A335F7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1B59F8BC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65A7FA05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782F74B8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4F9DAE0E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6F2B289F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65C25E49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6CA8008A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0429AF2A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4E3189A4" w14:textId="77777777" w:rsidR="00E4259B" w:rsidRPr="00D17068" w:rsidRDefault="00E4259B" w:rsidP="00E4259B">
      <w:pPr>
        <w:tabs>
          <w:tab w:val="left" w:pos="2993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5D7A38EF" w14:textId="77777777" w:rsidR="00E4259B" w:rsidRPr="00D17068" w:rsidRDefault="00E4259B" w:rsidP="00E4259B">
      <w:pPr>
        <w:tabs>
          <w:tab w:val="left" w:pos="2993"/>
        </w:tabs>
        <w:spacing w:line="360" w:lineRule="auto"/>
        <w:jc w:val="both"/>
        <w:rPr>
          <w:rFonts w:ascii="Arial" w:hAnsi="Arial" w:cs="Arial"/>
          <w:lang w:val="en-US"/>
        </w:rPr>
      </w:pPr>
      <w:r w:rsidRPr="009D25E5">
        <w:rPr>
          <w:rFonts w:ascii="Arial" w:hAnsi="Arial" w:cs="Arial"/>
          <w:b/>
          <w:lang w:val="en-US"/>
        </w:rPr>
        <w:t>Figure S1</w:t>
      </w:r>
      <w:r w:rsidRPr="00D17068">
        <w:rPr>
          <w:rFonts w:ascii="Arial" w:hAnsi="Arial" w:cs="Arial"/>
          <w:lang w:val="en-US"/>
        </w:rPr>
        <w:t>. Frozen PBMCs were thawed and stained with fluorochrome-conjugated antibodies. Gating strategy: Lymphocytes were gated in a FSC/SSC-dot plot and dead cells excluded using Zombie Aqua</w:t>
      </w:r>
      <w:r w:rsidRPr="00D17068">
        <w:rPr>
          <w:rFonts w:ascii="Arial" w:hAnsi="Arial" w:cs="Arial"/>
          <w:vertAlign w:val="superscript"/>
          <w:lang w:val="en-US"/>
        </w:rPr>
        <w:t>TM</w:t>
      </w:r>
      <w:r w:rsidRPr="00D17068">
        <w:rPr>
          <w:rFonts w:ascii="Arial" w:hAnsi="Arial" w:cs="Arial"/>
          <w:lang w:val="en-US"/>
        </w:rPr>
        <w:t>. From the living cell population, CD4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 xml:space="preserve"> and CD8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T-cells as well as CD4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>CD8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 xml:space="preserve"> lymphocytes, were gated according. T cell subsets were gated in CD4+ and CD8+ T cells as naïve T cells (CCR7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CD45RA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), Central Memory T cells (CCR7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CD45RA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>), Effector Memory T cells (CCR7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>CD45RA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>) and effector memory T cells re-expressing CD45RA (EMRA) (CCR7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>CD45RA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). Additionally, CD57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 xml:space="preserve"> were gated on CD4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 xml:space="preserve"> and CD8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 xml:space="preserve"> T cells</w:t>
      </w:r>
      <w:r>
        <w:rPr>
          <w:rFonts w:ascii="Arial" w:hAnsi="Arial" w:cs="Arial"/>
          <w:lang w:val="en-US"/>
        </w:rPr>
        <w:t xml:space="preserve"> as CD4</w:t>
      </w:r>
      <w:r w:rsidRPr="001C78BF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>CD57</w:t>
      </w:r>
      <w:r w:rsidRPr="001C78BF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 xml:space="preserve"> and CD8</w:t>
      </w:r>
      <w:r w:rsidRPr="001C78BF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>CD57</w:t>
      </w:r>
      <w:r w:rsidRPr="001C78BF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.</w:t>
      </w:r>
    </w:p>
    <w:p w14:paraId="34E7194B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20C21E60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52141154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66E9B627" w14:textId="77777777" w:rsidR="00E4259B" w:rsidRPr="00D17068" w:rsidRDefault="00E4259B" w:rsidP="00E4259B">
      <w:pPr>
        <w:rPr>
          <w:rFonts w:ascii="Arial" w:hAnsi="Arial" w:cs="Arial"/>
          <w:lang w:val="en-US"/>
        </w:rPr>
      </w:pPr>
    </w:p>
    <w:p w14:paraId="2EFDF2ED" w14:textId="77777777" w:rsidR="00E4259B" w:rsidRPr="00D17068" w:rsidRDefault="00E4259B" w:rsidP="00E4259B">
      <w:pPr>
        <w:rPr>
          <w:rFonts w:ascii="Arial" w:hAnsi="Arial" w:cs="Arial"/>
          <w:lang w:val="en-US"/>
        </w:rPr>
      </w:pPr>
      <w:r w:rsidRPr="00D17068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487C89E" wp14:editId="28282499">
            <wp:simplePos x="0" y="0"/>
            <wp:positionH relativeFrom="column">
              <wp:posOffset>-228600</wp:posOffset>
            </wp:positionH>
            <wp:positionV relativeFrom="paragraph">
              <wp:posOffset>232410</wp:posOffset>
            </wp:positionV>
            <wp:extent cx="9627535" cy="2323322"/>
            <wp:effectExtent l="0" t="0" r="0" b="1270"/>
            <wp:wrapThrough wrapText="bothSides">
              <wp:wrapPolygon edited="0">
                <wp:start x="0" y="0"/>
                <wp:lineTo x="0" y="21435"/>
                <wp:lineTo x="21542" y="21435"/>
                <wp:lineTo x="21542" y="0"/>
                <wp:lineTo x="0" y="0"/>
              </wp:wrapPolygon>
            </wp:wrapThrough>
            <wp:docPr id="1" name="Grafik 1" descr="C:\Users\g51391\AppData\Local\Temp\{CD8EF428-C0B3-4307-AA71-0B55E0936BE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51391\AppData\Local\Temp\{CD8EF428-C0B3-4307-AA71-0B55E0936BE1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77" b="38744"/>
                    <a:stretch/>
                  </pic:blipFill>
                  <pic:spPr bwMode="auto">
                    <a:xfrm>
                      <a:off x="0" y="0"/>
                      <a:ext cx="9627535" cy="23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D3222" w14:textId="77777777" w:rsidR="00E4259B" w:rsidRPr="00D17068" w:rsidRDefault="00E4259B" w:rsidP="00E4259B">
      <w:pPr>
        <w:tabs>
          <w:tab w:val="left" w:pos="2993"/>
        </w:tabs>
        <w:spacing w:line="360" w:lineRule="auto"/>
        <w:rPr>
          <w:rFonts w:ascii="Arial" w:hAnsi="Arial" w:cs="Arial"/>
          <w:lang w:val="en-US"/>
        </w:rPr>
      </w:pPr>
      <w:r w:rsidRPr="009D25E5">
        <w:rPr>
          <w:rFonts w:ascii="Arial" w:hAnsi="Arial" w:cs="Arial"/>
          <w:b/>
          <w:lang w:val="en-US"/>
        </w:rPr>
        <w:t>Figure S2</w:t>
      </w:r>
      <w:r w:rsidRPr="00D17068">
        <w:rPr>
          <w:rFonts w:ascii="Arial" w:hAnsi="Arial" w:cs="Arial"/>
          <w:lang w:val="en-US"/>
        </w:rPr>
        <w:t>. Frozen PBMCs were thawed and stained with fluorochrome-conjugated antibodies. Gating strategy: Lymphocytes were gated in a FSC/SSC-dot plot and dead cells excluded using Zombie Aqua</w:t>
      </w:r>
      <w:r w:rsidRPr="00D17068">
        <w:rPr>
          <w:rFonts w:ascii="Arial" w:hAnsi="Arial" w:cs="Arial"/>
          <w:vertAlign w:val="superscript"/>
          <w:lang w:val="en-US"/>
        </w:rPr>
        <w:t>TM</w:t>
      </w:r>
      <w:r w:rsidRPr="00D17068">
        <w:rPr>
          <w:rFonts w:ascii="Arial" w:hAnsi="Arial" w:cs="Arial"/>
          <w:lang w:val="en-US"/>
        </w:rPr>
        <w:t>. From th</w:t>
      </w:r>
      <w:r>
        <w:rPr>
          <w:rFonts w:ascii="Arial" w:hAnsi="Arial" w:cs="Arial"/>
          <w:lang w:val="en-US"/>
        </w:rPr>
        <w:t xml:space="preserve">e living cell population, CD4 T </w:t>
      </w:r>
      <w:r w:rsidRPr="00D17068">
        <w:rPr>
          <w:rFonts w:ascii="Arial" w:hAnsi="Arial" w:cs="Arial"/>
          <w:lang w:val="en-US"/>
        </w:rPr>
        <w:t>cells, were gated according to CD3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/CD4</w:t>
      </w:r>
      <w:r w:rsidRPr="00D17068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 xml:space="preserve"> (A). T effector cells (Teff</w:t>
      </w:r>
      <w:r w:rsidRPr="00D17068">
        <w:rPr>
          <w:rFonts w:ascii="Arial" w:hAnsi="Arial" w:cs="Arial"/>
          <w:lang w:val="en-US"/>
        </w:rPr>
        <w:t>) were gated as CD4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CD25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CD127</w:t>
      </w:r>
      <w:r w:rsidRPr="00D17068">
        <w:rPr>
          <w:rFonts w:ascii="Arial" w:hAnsi="Arial" w:cs="Arial"/>
          <w:vertAlign w:val="superscript"/>
          <w:lang w:val="en-US"/>
        </w:rPr>
        <w:t>high</w:t>
      </w:r>
      <w:r w:rsidRPr="00D17068">
        <w:rPr>
          <w:rFonts w:ascii="Arial" w:hAnsi="Arial" w:cs="Arial"/>
          <w:lang w:val="en-US"/>
        </w:rPr>
        <w:t>. T</w:t>
      </w:r>
      <w:r w:rsidRPr="00D17068">
        <w:rPr>
          <w:rFonts w:ascii="Arial" w:hAnsi="Arial" w:cs="Arial"/>
          <w:vertAlign w:val="subscript"/>
          <w:lang w:val="en-US"/>
        </w:rPr>
        <w:t>regs</w:t>
      </w:r>
      <w:r w:rsidRPr="00D17068">
        <w:rPr>
          <w:rFonts w:ascii="Arial" w:hAnsi="Arial" w:cs="Arial"/>
          <w:lang w:val="en-US"/>
        </w:rPr>
        <w:t xml:space="preserve"> were defined and gated as CD4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CD25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CD127</w:t>
      </w:r>
      <w:r w:rsidRPr="00D17068">
        <w:rPr>
          <w:rFonts w:ascii="Arial" w:hAnsi="Arial" w:cs="Arial"/>
          <w:vertAlign w:val="superscript"/>
          <w:lang w:val="en-US"/>
        </w:rPr>
        <w:t>low</w:t>
      </w:r>
      <w:r>
        <w:rPr>
          <w:rFonts w:ascii="Arial" w:hAnsi="Arial" w:cs="Arial"/>
          <w:lang w:val="en-US"/>
        </w:rPr>
        <w:t>. Subsets of Tregs were gated as rTregs</w:t>
      </w:r>
      <w:r w:rsidRPr="00D17068">
        <w:rPr>
          <w:rFonts w:ascii="Arial" w:hAnsi="Arial" w:cs="Arial"/>
          <w:lang w:val="en-US"/>
        </w:rPr>
        <w:t>(CD45RO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>CCR7</w:t>
      </w:r>
      <w:r w:rsidRPr="00D17068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>) and mTregs</w:t>
      </w:r>
      <w:r w:rsidRPr="00D17068">
        <w:rPr>
          <w:rFonts w:ascii="Arial" w:hAnsi="Arial" w:cs="Arial"/>
          <w:lang w:val="en-US"/>
        </w:rPr>
        <w:t>(CD45RO</w:t>
      </w:r>
      <w:r w:rsidRPr="00D17068">
        <w:rPr>
          <w:rFonts w:ascii="Arial" w:hAnsi="Arial" w:cs="Arial"/>
          <w:vertAlign w:val="superscript"/>
          <w:lang w:val="en-US"/>
        </w:rPr>
        <w:t>+</w:t>
      </w:r>
      <w:r w:rsidRPr="00D17068">
        <w:rPr>
          <w:rFonts w:ascii="Arial" w:hAnsi="Arial" w:cs="Arial"/>
          <w:lang w:val="en-US"/>
        </w:rPr>
        <w:t>CCR7</w:t>
      </w:r>
      <w:r w:rsidRPr="00D17068">
        <w:rPr>
          <w:rFonts w:ascii="Arial" w:hAnsi="Arial" w:cs="Arial"/>
          <w:vertAlign w:val="superscript"/>
          <w:lang w:val="en-US"/>
        </w:rPr>
        <w:t>-</w:t>
      </w:r>
      <w:r w:rsidRPr="00D17068">
        <w:rPr>
          <w:rFonts w:ascii="Arial" w:hAnsi="Arial" w:cs="Arial"/>
          <w:lang w:val="en-US"/>
        </w:rPr>
        <w:t>).</w:t>
      </w:r>
    </w:p>
    <w:p w14:paraId="1559197F" w14:textId="77777777" w:rsidR="00E4259B" w:rsidRPr="00E4259B" w:rsidRDefault="00E4259B" w:rsidP="006457BE">
      <w:pPr>
        <w:tabs>
          <w:tab w:val="left" w:pos="975"/>
        </w:tabs>
        <w:rPr>
          <w:rFonts w:ascii="Arial" w:hAnsi="Arial" w:cs="Arial"/>
          <w:lang w:val="en-US"/>
        </w:rPr>
      </w:pPr>
    </w:p>
    <w:p w14:paraId="1633DA22" w14:textId="562EB634" w:rsidR="00E4259B" w:rsidRDefault="00E4259B" w:rsidP="006457BE">
      <w:pPr>
        <w:tabs>
          <w:tab w:val="left" w:pos="975"/>
        </w:tabs>
        <w:rPr>
          <w:rFonts w:ascii="Arial" w:hAnsi="Arial" w:cs="Arial"/>
          <w:lang w:val="en-US"/>
        </w:rPr>
      </w:pPr>
    </w:p>
    <w:p w14:paraId="5910D7B5" w14:textId="76302D64" w:rsidR="009D25E5" w:rsidRDefault="009D25E5" w:rsidP="006457BE">
      <w:pPr>
        <w:tabs>
          <w:tab w:val="left" w:pos="975"/>
        </w:tabs>
        <w:rPr>
          <w:rFonts w:ascii="Arial" w:hAnsi="Arial" w:cs="Arial"/>
          <w:lang w:val="en-US"/>
        </w:rPr>
      </w:pPr>
    </w:p>
    <w:p w14:paraId="314A5216" w14:textId="77777777" w:rsidR="009D25E5" w:rsidRPr="00E4259B" w:rsidRDefault="009D25E5" w:rsidP="006457BE">
      <w:pPr>
        <w:tabs>
          <w:tab w:val="left" w:pos="975"/>
        </w:tabs>
        <w:rPr>
          <w:rFonts w:ascii="Arial" w:hAnsi="Arial" w:cs="Arial"/>
          <w:lang w:val="en-US"/>
        </w:rPr>
      </w:pPr>
    </w:p>
    <w:p w14:paraId="5E43F848" w14:textId="77777777" w:rsidR="00FA5231" w:rsidRDefault="00FA5231" w:rsidP="00605F4C">
      <w:pPr>
        <w:spacing w:line="276" w:lineRule="auto"/>
        <w:rPr>
          <w:rFonts w:ascii="Arial" w:hAnsi="Arial" w:cs="Arial"/>
          <w:lang w:val="en-US"/>
        </w:rPr>
      </w:pPr>
    </w:p>
    <w:p w14:paraId="7098C941" w14:textId="77777777" w:rsidR="00605F4C" w:rsidRPr="003A68BD" w:rsidRDefault="00BA2325" w:rsidP="00605F4C">
      <w:pPr>
        <w:spacing w:line="276" w:lineRule="auto"/>
        <w:rPr>
          <w:rFonts w:ascii="Arial" w:hAnsi="Arial" w:cs="Arial"/>
          <w:b/>
          <w:lang w:val="en-US"/>
        </w:rPr>
      </w:pPr>
      <w:r w:rsidRPr="009D25E5">
        <w:rPr>
          <w:rFonts w:ascii="Arial" w:hAnsi="Arial" w:cs="Arial"/>
          <w:b/>
          <w:lang w:val="en-US"/>
        </w:rPr>
        <w:lastRenderedPageBreak/>
        <w:t>Table S1.</w:t>
      </w:r>
      <w:r w:rsidR="003A68BD">
        <w:rPr>
          <w:rFonts w:ascii="Arial" w:hAnsi="Arial" w:cs="Arial"/>
          <w:lang w:val="en-US"/>
        </w:rPr>
        <w:t xml:space="preserve"> Longitudinal changes of anthropometrics </w:t>
      </w:r>
      <w:r w:rsidR="003A68BD" w:rsidRPr="0086733A">
        <w:rPr>
          <w:rFonts w:ascii="Arial" w:hAnsi="Arial" w:cs="Arial"/>
          <w:lang w:val="en-US"/>
        </w:rPr>
        <w:t>in healthy older adults over a 3-year follow-up</w:t>
      </w:r>
      <w:r w:rsidR="003A68BD">
        <w:rPr>
          <w:rFonts w:ascii="Arial" w:hAnsi="Arial" w:cs="Arial"/>
          <w:lang w:val="en-US"/>
        </w:rPr>
        <w:t xml:space="preserve"> according to no subclinical atherosclerotic plaque (SAP), new SAP and persistent SAP and persistent SAP status. </w:t>
      </w: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2103"/>
        <w:gridCol w:w="1400"/>
        <w:gridCol w:w="1492"/>
        <w:gridCol w:w="1526"/>
        <w:gridCol w:w="1557"/>
        <w:gridCol w:w="1492"/>
        <w:gridCol w:w="1440"/>
        <w:gridCol w:w="1657"/>
        <w:gridCol w:w="1620"/>
      </w:tblGrid>
      <w:tr w:rsidR="00BA2325" w:rsidRPr="00ED7533" w14:paraId="5FF3BB7A" w14:textId="77777777" w:rsidTr="00BA2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306DC06B" w14:textId="77777777" w:rsidR="00BA2325" w:rsidRPr="00004756" w:rsidRDefault="00BA2325" w:rsidP="00E84CCE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2" w:type="pct"/>
            <w:gridSpan w:val="2"/>
          </w:tcPr>
          <w:p w14:paraId="7D7BA1CF" w14:textId="77777777" w:rsidR="00BA2325" w:rsidRPr="00004756" w:rsidRDefault="00BA2325" w:rsidP="00E84CC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SAP</w:t>
            </w:r>
          </w:p>
        </w:tc>
        <w:tc>
          <w:tcPr>
            <w:tcW w:w="1079" w:type="pct"/>
            <w:gridSpan w:val="2"/>
          </w:tcPr>
          <w:p w14:paraId="0AFB7358" w14:textId="77777777" w:rsidR="00BA2325" w:rsidRPr="00004756" w:rsidRDefault="00BA2325" w:rsidP="00E84CC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New SAP</w:t>
            </w:r>
          </w:p>
        </w:tc>
        <w:tc>
          <w:tcPr>
            <w:tcW w:w="1026" w:type="pct"/>
            <w:gridSpan w:val="2"/>
          </w:tcPr>
          <w:p w14:paraId="6B84B53B" w14:textId="77777777" w:rsidR="00BA2325" w:rsidRPr="00004756" w:rsidRDefault="00BA2325" w:rsidP="00E84CC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Persistent SAP</w:t>
            </w:r>
          </w:p>
        </w:tc>
        <w:tc>
          <w:tcPr>
            <w:tcW w:w="580" w:type="pct"/>
          </w:tcPr>
          <w:p w14:paraId="5D299676" w14:textId="77777777" w:rsidR="00BA2325" w:rsidRPr="00004756" w:rsidRDefault="00BA2325" w:rsidP="00E84CC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Time</w:t>
            </w:r>
          </w:p>
          <w:p w14:paraId="1F7E1ACA" w14:textId="77777777" w:rsidR="00BA2325" w:rsidRPr="00004756" w:rsidRDefault="00BA2325" w:rsidP="00E84CC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p-value</w:t>
            </w:r>
          </w:p>
        </w:tc>
        <w:tc>
          <w:tcPr>
            <w:tcW w:w="567" w:type="pct"/>
          </w:tcPr>
          <w:p w14:paraId="43D67CC4" w14:textId="77777777" w:rsidR="00BA2325" w:rsidRPr="00004756" w:rsidRDefault="00BA2325" w:rsidP="00E84CC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Time x group</w:t>
            </w:r>
          </w:p>
          <w:p w14:paraId="167D4CB0" w14:textId="77777777" w:rsidR="00BA2325" w:rsidRPr="00004756" w:rsidRDefault="00BA2325" w:rsidP="00E84CC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BA2325" w:rsidRPr="00004756" w14:paraId="1B52D54E" w14:textId="77777777" w:rsidTr="00BA2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246C125C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90" w:type="pct"/>
          </w:tcPr>
          <w:p w14:paraId="6109217F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22" w:type="pct"/>
          </w:tcPr>
          <w:p w14:paraId="3656E951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34" w:type="pct"/>
          </w:tcPr>
          <w:p w14:paraId="3F419CA5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45" w:type="pct"/>
          </w:tcPr>
          <w:p w14:paraId="53234613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22" w:type="pct"/>
          </w:tcPr>
          <w:p w14:paraId="0B442278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04" w:type="pct"/>
          </w:tcPr>
          <w:p w14:paraId="4FEB07B8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80" w:type="pct"/>
          </w:tcPr>
          <w:p w14:paraId="06940B8B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67" w:type="pct"/>
          </w:tcPr>
          <w:p w14:paraId="788B83F9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A2325" w:rsidRPr="00004756" w14:paraId="50BB8E7D" w14:textId="77777777" w:rsidTr="00BA23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53CDCFE6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BMI</w:t>
            </w:r>
            <w:r w:rsidR="00903FB0">
              <w:rPr>
                <w:rFonts w:ascii="Arial" w:hAnsi="Arial" w:cs="Arial"/>
              </w:rPr>
              <w:t xml:space="preserve"> (kg/m²)</w:t>
            </w:r>
          </w:p>
        </w:tc>
        <w:tc>
          <w:tcPr>
            <w:tcW w:w="490" w:type="pct"/>
          </w:tcPr>
          <w:p w14:paraId="19AD9E19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24.2 ± 2.7</w:t>
            </w:r>
          </w:p>
        </w:tc>
        <w:tc>
          <w:tcPr>
            <w:tcW w:w="522" w:type="pct"/>
          </w:tcPr>
          <w:p w14:paraId="3496DC01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04756">
              <w:rPr>
                <w:rFonts w:ascii="Arial" w:hAnsi="Arial" w:cs="Arial"/>
                <w:color w:val="000000"/>
              </w:rPr>
              <w:t xml:space="preserve">24.0 </w:t>
            </w:r>
            <w:r w:rsidRPr="00004756">
              <w:rPr>
                <w:rFonts w:ascii="Arial" w:hAnsi="Arial" w:cs="Arial"/>
                <w:lang w:val="en-US"/>
              </w:rPr>
              <w:t>± 2.7</w:t>
            </w:r>
          </w:p>
        </w:tc>
        <w:tc>
          <w:tcPr>
            <w:tcW w:w="534" w:type="pct"/>
          </w:tcPr>
          <w:p w14:paraId="1A82F1AD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26.6 ± 4.0</w:t>
            </w:r>
          </w:p>
        </w:tc>
        <w:tc>
          <w:tcPr>
            <w:tcW w:w="545" w:type="pct"/>
          </w:tcPr>
          <w:p w14:paraId="2C7E2F20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04756">
              <w:rPr>
                <w:rFonts w:ascii="Arial" w:hAnsi="Arial" w:cs="Arial"/>
                <w:color w:val="000000"/>
              </w:rPr>
              <w:t xml:space="preserve">26.6 </w:t>
            </w:r>
            <w:r w:rsidRPr="00004756">
              <w:rPr>
                <w:rFonts w:ascii="Arial" w:hAnsi="Arial" w:cs="Arial"/>
                <w:lang w:val="en-US"/>
              </w:rPr>
              <w:t>± 3.3</w:t>
            </w:r>
          </w:p>
        </w:tc>
        <w:tc>
          <w:tcPr>
            <w:tcW w:w="522" w:type="pct"/>
          </w:tcPr>
          <w:p w14:paraId="7FE297B7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25.1 ± 3.1</w:t>
            </w:r>
          </w:p>
        </w:tc>
        <w:tc>
          <w:tcPr>
            <w:tcW w:w="504" w:type="pct"/>
          </w:tcPr>
          <w:p w14:paraId="32E3576B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24.7 ± 3.4</w:t>
            </w:r>
          </w:p>
        </w:tc>
        <w:tc>
          <w:tcPr>
            <w:tcW w:w="580" w:type="pct"/>
          </w:tcPr>
          <w:p w14:paraId="569D7B29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0.257</w:t>
            </w:r>
          </w:p>
        </w:tc>
        <w:tc>
          <w:tcPr>
            <w:tcW w:w="567" w:type="pct"/>
          </w:tcPr>
          <w:p w14:paraId="728AC52F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0.672</w:t>
            </w:r>
          </w:p>
        </w:tc>
      </w:tr>
      <w:tr w:rsidR="00BA2325" w:rsidRPr="00004756" w14:paraId="0F90D4C2" w14:textId="77777777" w:rsidTr="00BA2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46563956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Body Fat %</w:t>
            </w:r>
          </w:p>
        </w:tc>
        <w:tc>
          <w:tcPr>
            <w:tcW w:w="490" w:type="pct"/>
          </w:tcPr>
          <w:p w14:paraId="74E26F9B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28.8 ± 6.3</w:t>
            </w:r>
          </w:p>
        </w:tc>
        <w:tc>
          <w:tcPr>
            <w:tcW w:w="522" w:type="pct"/>
          </w:tcPr>
          <w:p w14:paraId="2DE08592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US"/>
              </w:rPr>
            </w:pPr>
            <w:r w:rsidRPr="00004756">
              <w:rPr>
                <w:rFonts w:ascii="Arial" w:hAnsi="Arial" w:cs="Arial"/>
                <w:color w:val="000000"/>
                <w:lang w:val="en-US"/>
              </w:rPr>
              <w:t xml:space="preserve">28.8 </w:t>
            </w:r>
            <w:r w:rsidRPr="00004756">
              <w:rPr>
                <w:rFonts w:ascii="Arial" w:hAnsi="Arial" w:cs="Arial"/>
                <w:lang w:val="en-US"/>
              </w:rPr>
              <w:t>± 6.6</w:t>
            </w:r>
          </w:p>
        </w:tc>
        <w:tc>
          <w:tcPr>
            <w:tcW w:w="534" w:type="pct"/>
          </w:tcPr>
          <w:p w14:paraId="1970FA0C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27.6 ± 9.1</w:t>
            </w:r>
          </w:p>
        </w:tc>
        <w:tc>
          <w:tcPr>
            <w:tcW w:w="545" w:type="pct"/>
          </w:tcPr>
          <w:p w14:paraId="1E356731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US"/>
              </w:rPr>
            </w:pPr>
            <w:r w:rsidRPr="00004756">
              <w:rPr>
                <w:rFonts w:ascii="Arial" w:hAnsi="Arial" w:cs="Arial"/>
                <w:color w:val="000000"/>
                <w:lang w:val="en-US"/>
              </w:rPr>
              <w:t xml:space="preserve">30.7 </w:t>
            </w:r>
            <w:r w:rsidRPr="00004756">
              <w:rPr>
                <w:rFonts w:ascii="Arial" w:hAnsi="Arial" w:cs="Arial"/>
                <w:lang w:val="en-US"/>
              </w:rPr>
              <w:t>± 7.0</w:t>
            </w:r>
          </w:p>
        </w:tc>
        <w:tc>
          <w:tcPr>
            <w:tcW w:w="522" w:type="pct"/>
          </w:tcPr>
          <w:p w14:paraId="01C48B8F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26.3 ± 6.6</w:t>
            </w:r>
          </w:p>
        </w:tc>
        <w:tc>
          <w:tcPr>
            <w:tcW w:w="504" w:type="pct"/>
          </w:tcPr>
          <w:p w14:paraId="6C2AAEBC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26.5 ± 6.8</w:t>
            </w:r>
          </w:p>
        </w:tc>
        <w:tc>
          <w:tcPr>
            <w:tcW w:w="580" w:type="pct"/>
          </w:tcPr>
          <w:p w14:paraId="3C7E4E92" w14:textId="2455BA44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0.016</w:t>
            </w:r>
            <w:r w:rsidRPr="00ED7533">
              <w:rPr>
                <w:rFonts w:ascii="Arial" w:hAnsi="Arial" w:cs="Arial"/>
                <w:b/>
                <w:vertAlign w:val="superscript"/>
                <w:lang w:val="en-US"/>
              </w:rPr>
              <w:t>b</w:t>
            </w:r>
          </w:p>
        </w:tc>
        <w:tc>
          <w:tcPr>
            <w:tcW w:w="567" w:type="pct"/>
          </w:tcPr>
          <w:p w14:paraId="54991393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0.019</w:t>
            </w:r>
          </w:p>
        </w:tc>
      </w:tr>
      <w:tr w:rsidR="00BA2325" w:rsidRPr="00004756" w14:paraId="717C1698" w14:textId="77777777" w:rsidTr="00BA23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423ECE99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Visceral Fat %</w:t>
            </w:r>
          </w:p>
        </w:tc>
        <w:tc>
          <w:tcPr>
            <w:tcW w:w="490" w:type="pct"/>
          </w:tcPr>
          <w:p w14:paraId="7E889F4A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31.3 ± 5.1</w:t>
            </w:r>
          </w:p>
        </w:tc>
        <w:tc>
          <w:tcPr>
            <w:tcW w:w="522" w:type="pct"/>
          </w:tcPr>
          <w:p w14:paraId="5A53E6AC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04756">
              <w:rPr>
                <w:rFonts w:ascii="Arial" w:hAnsi="Arial" w:cs="Arial"/>
                <w:color w:val="000000"/>
              </w:rPr>
              <w:t xml:space="preserve">31.1 </w:t>
            </w:r>
            <w:r w:rsidRPr="00004756">
              <w:rPr>
                <w:rFonts w:ascii="Arial" w:hAnsi="Arial" w:cs="Arial"/>
              </w:rPr>
              <w:t>± 5.3</w:t>
            </w:r>
          </w:p>
        </w:tc>
        <w:tc>
          <w:tcPr>
            <w:tcW w:w="534" w:type="pct"/>
          </w:tcPr>
          <w:p w14:paraId="5FC53A03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31.4 ± 8.4</w:t>
            </w:r>
          </w:p>
        </w:tc>
        <w:tc>
          <w:tcPr>
            <w:tcW w:w="545" w:type="pct"/>
          </w:tcPr>
          <w:p w14:paraId="2C4F63A7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04756">
              <w:rPr>
                <w:rFonts w:ascii="Arial" w:hAnsi="Arial" w:cs="Arial"/>
                <w:color w:val="000000"/>
              </w:rPr>
              <w:t xml:space="preserve">34.9 </w:t>
            </w:r>
            <w:r w:rsidRPr="00004756">
              <w:rPr>
                <w:rFonts w:ascii="Arial" w:hAnsi="Arial" w:cs="Arial"/>
              </w:rPr>
              <w:t>± 5.3</w:t>
            </w:r>
          </w:p>
        </w:tc>
        <w:tc>
          <w:tcPr>
            <w:tcW w:w="522" w:type="pct"/>
          </w:tcPr>
          <w:p w14:paraId="7CAEB9FB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29.4 ± 6.2</w:t>
            </w:r>
          </w:p>
        </w:tc>
        <w:tc>
          <w:tcPr>
            <w:tcW w:w="504" w:type="pct"/>
          </w:tcPr>
          <w:p w14:paraId="5621DADA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29.8 ± 6.7</w:t>
            </w:r>
          </w:p>
        </w:tc>
        <w:tc>
          <w:tcPr>
            <w:tcW w:w="580" w:type="pct"/>
          </w:tcPr>
          <w:p w14:paraId="6BD5C305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04756">
              <w:rPr>
                <w:rFonts w:ascii="Arial" w:hAnsi="Arial" w:cs="Arial"/>
                <w:b/>
              </w:rPr>
              <w:t>0.018</w:t>
            </w:r>
          </w:p>
        </w:tc>
        <w:tc>
          <w:tcPr>
            <w:tcW w:w="567" w:type="pct"/>
          </w:tcPr>
          <w:p w14:paraId="02A79141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04756">
              <w:rPr>
                <w:rFonts w:ascii="Arial" w:hAnsi="Arial" w:cs="Arial"/>
                <w:b/>
              </w:rPr>
              <w:t>0.020</w:t>
            </w:r>
          </w:p>
        </w:tc>
      </w:tr>
      <w:tr w:rsidR="00BA2325" w:rsidRPr="00004756" w14:paraId="077C0C43" w14:textId="77777777" w:rsidTr="00BA2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407BB6F6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Hand grip</w:t>
            </w:r>
            <w:r w:rsidR="00903FB0">
              <w:rPr>
                <w:rFonts w:ascii="Arial" w:hAnsi="Arial" w:cs="Arial"/>
                <w:lang w:val="en-US"/>
              </w:rPr>
              <w:t xml:space="preserve"> (kg)</w:t>
            </w:r>
          </w:p>
        </w:tc>
        <w:tc>
          <w:tcPr>
            <w:tcW w:w="490" w:type="pct"/>
          </w:tcPr>
          <w:p w14:paraId="6526E1F1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43.3 </w:t>
            </w:r>
            <w:r w:rsidRPr="00004756">
              <w:rPr>
                <w:rFonts w:ascii="Arial" w:hAnsi="Arial" w:cs="Arial"/>
              </w:rPr>
              <w:t>± 8.6</w:t>
            </w:r>
          </w:p>
        </w:tc>
        <w:tc>
          <w:tcPr>
            <w:tcW w:w="522" w:type="pct"/>
          </w:tcPr>
          <w:p w14:paraId="1FB6CDF1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37.4 </w:t>
            </w:r>
            <w:r w:rsidRPr="00004756">
              <w:rPr>
                <w:rFonts w:ascii="Arial" w:hAnsi="Arial" w:cs="Arial"/>
              </w:rPr>
              <w:t>± 8.6</w:t>
            </w:r>
          </w:p>
        </w:tc>
        <w:tc>
          <w:tcPr>
            <w:tcW w:w="534" w:type="pct"/>
          </w:tcPr>
          <w:p w14:paraId="430765E6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42.9 </w:t>
            </w:r>
            <w:r w:rsidRPr="00004756">
              <w:rPr>
                <w:rFonts w:ascii="Arial" w:hAnsi="Arial" w:cs="Arial"/>
              </w:rPr>
              <w:t>± 9.6</w:t>
            </w:r>
          </w:p>
        </w:tc>
        <w:tc>
          <w:tcPr>
            <w:tcW w:w="545" w:type="pct"/>
          </w:tcPr>
          <w:p w14:paraId="0DDD101C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36.8 </w:t>
            </w:r>
            <w:r w:rsidRPr="00004756">
              <w:rPr>
                <w:rFonts w:ascii="Arial" w:hAnsi="Arial" w:cs="Arial"/>
              </w:rPr>
              <w:t>± 8.4</w:t>
            </w:r>
          </w:p>
        </w:tc>
        <w:tc>
          <w:tcPr>
            <w:tcW w:w="522" w:type="pct"/>
          </w:tcPr>
          <w:p w14:paraId="74BFB6B2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46.6 </w:t>
            </w:r>
            <w:r w:rsidRPr="00004756">
              <w:rPr>
                <w:rFonts w:ascii="Arial" w:hAnsi="Arial" w:cs="Arial"/>
              </w:rPr>
              <w:t>± 12.1</w:t>
            </w:r>
          </w:p>
        </w:tc>
        <w:tc>
          <w:tcPr>
            <w:tcW w:w="504" w:type="pct"/>
          </w:tcPr>
          <w:p w14:paraId="79D0B12A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40.7 </w:t>
            </w:r>
            <w:r w:rsidRPr="00004756">
              <w:rPr>
                <w:rFonts w:ascii="Arial" w:hAnsi="Arial" w:cs="Arial"/>
              </w:rPr>
              <w:t>± 14.6</w:t>
            </w:r>
          </w:p>
        </w:tc>
        <w:tc>
          <w:tcPr>
            <w:tcW w:w="580" w:type="pct"/>
          </w:tcPr>
          <w:p w14:paraId="562984AE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≤0.001</w:t>
            </w:r>
          </w:p>
        </w:tc>
        <w:tc>
          <w:tcPr>
            <w:tcW w:w="567" w:type="pct"/>
          </w:tcPr>
          <w:p w14:paraId="11D3DAC2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0.994</w:t>
            </w:r>
          </w:p>
        </w:tc>
      </w:tr>
      <w:tr w:rsidR="00BA2325" w:rsidRPr="00004756" w14:paraId="4900FA27" w14:textId="77777777" w:rsidTr="00BA23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3CEF1A44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VO</w:t>
            </w:r>
            <w:r w:rsidRPr="00004756">
              <w:rPr>
                <w:rFonts w:ascii="Arial" w:hAnsi="Arial" w:cs="Arial"/>
                <w:vertAlign w:val="subscript"/>
                <w:lang w:val="en-US"/>
              </w:rPr>
              <w:t>2</w:t>
            </w:r>
            <w:r w:rsidRPr="00004756">
              <w:rPr>
                <w:rFonts w:ascii="Arial" w:hAnsi="Arial" w:cs="Arial"/>
                <w:lang w:val="en-US"/>
              </w:rPr>
              <w:t>peak</w:t>
            </w:r>
            <w:r w:rsidR="00903FB0">
              <w:rPr>
                <w:rFonts w:ascii="Arial" w:hAnsi="Arial" w:cs="Arial"/>
                <w:lang w:val="en-US"/>
              </w:rPr>
              <w:t xml:space="preserve"> (ml/min/kg)</w:t>
            </w:r>
          </w:p>
        </w:tc>
        <w:tc>
          <w:tcPr>
            <w:tcW w:w="490" w:type="pct"/>
          </w:tcPr>
          <w:p w14:paraId="3BCF77D2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30.7 </w:t>
            </w:r>
            <w:r w:rsidRPr="00004756">
              <w:rPr>
                <w:rFonts w:ascii="Arial" w:hAnsi="Arial" w:cs="Arial"/>
              </w:rPr>
              <w:t>± 6.6</w:t>
            </w:r>
          </w:p>
        </w:tc>
        <w:tc>
          <w:tcPr>
            <w:tcW w:w="522" w:type="pct"/>
          </w:tcPr>
          <w:p w14:paraId="21349A51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30.7 </w:t>
            </w:r>
            <w:r w:rsidRPr="00004756">
              <w:rPr>
                <w:rFonts w:ascii="Arial" w:hAnsi="Arial" w:cs="Arial"/>
              </w:rPr>
              <w:t>± 7.0</w:t>
            </w:r>
          </w:p>
        </w:tc>
        <w:tc>
          <w:tcPr>
            <w:tcW w:w="534" w:type="pct"/>
          </w:tcPr>
          <w:p w14:paraId="7A10E5E5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28.9 </w:t>
            </w:r>
            <w:r w:rsidRPr="00004756">
              <w:rPr>
                <w:rFonts w:ascii="Arial" w:hAnsi="Arial" w:cs="Arial"/>
              </w:rPr>
              <w:t>± 7.7</w:t>
            </w:r>
          </w:p>
        </w:tc>
        <w:tc>
          <w:tcPr>
            <w:tcW w:w="545" w:type="pct"/>
          </w:tcPr>
          <w:p w14:paraId="7550858A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25.2 </w:t>
            </w:r>
            <w:r w:rsidRPr="00004756">
              <w:rPr>
                <w:rFonts w:ascii="Arial" w:hAnsi="Arial" w:cs="Arial"/>
              </w:rPr>
              <w:t>± 5.6</w:t>
            </w:r>
          </w:p>
        </w:tc>
        <w:tc>
          <w:tcPr>
            <w:tcW w:w="522" w:type="pct"/>
          </w:tcPr>
          <w:p w14:paraId="2D1FE902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31.4 </w:t>
            </w:r>
            <w:r w:rsidRPr="00004756">
              <w:rPr>
                <w:rFonts w:ascii="Arial" w:hAnsi="Arial" w:cs="Arial"/>
              </w:rPr>
              <w:t>± 7.7</w:t>
            </w:r>
          </w:p>
        </w:tc>
        <w:tc>
          <w:tcPr>
            <w:tcW w:w="504" w:type="pct"/>
          </w:tcPr>
          <w:p w14:paraId="3C3ABE87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28.3 </w:t>
            </w:r>
            <w:r w:rsidRPr="00004756">
              <w:rPr>
                <w:rFonts w:ascii="Arial" w:hAnsi="Arial" w:cs="Arial"/>
              </w:rPr>
              <w:t>± 7.0</w:t>
            </w:r>
          </w:p>
        </w:tc>
        <w:tc>
          <w:tcPr>
            <w:tcW w:w="580" w:type="pct"/>
          </w:tcPr>
          <w:p w14:paraId="34AC21DA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≤0.001</w:t>
            </w:r>
          </w:p>
        </w:tc>
        <w:tc>
          <w:tcPr>
            <w:tcW w:w="567" w:type="pct"/>
          </w:tcPr>
          <w:p w14:paraId="4A9B75BF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0.012</w:t>
            </w:r>
          </w:p>
        </w:tc>
      </w:tr>
      <w:tr w:rsidR="00BA2325" w:rsidRPr="00004756" w14:paraId="3438FECD" w14:textId="77777777" w:rsidTr="00BA2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458974DF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METs</w:t>
            </w:r>
            <w:r w:rsidR="00903FB0">
              <w:rPr>
                <w:rFonts w:ascii="Arial" w:hAnsi="Arial" w:cs="Arial"/>
                <w:lang w:val="en-US"/>
              </w:rPr>
              <w:t xml:space="preserve"> min/week</w:t>
            </w:r>
          </w:p>
        </w:tc>
        <w:tc>
          <w:tcPr>
            <w:tcW w:w="490" w:type="pct"/>
          </w:tcPr>
          <w:p w14:paraId="45556C86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5703.6 </w:t>
            </w:r>
            <w:r w:rsidRPr="00004756">
              <w:rPr>
                <w:rFonts w:ascii="Arial" w:hAnsi="Arial" w:cs="Arial"/>
              </w:rPr>
              <w:t>± 3074.0</w:t>
            </w:r>
          </w:p>
        </w:tc>
        <w:tc>
          <w:tcPr>
            <w:tcW w:w="522" w:type="pct"/>
          </w:tcPr>
          <w:p w14:paraId="79311E87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6311.8 </w:t>
            </w:r>
            <w:r w:rsidRPr="00004756">
              <w:rPr>
                <w:rFonts w:ascii="Arial" w:hAnsi="Arial" w:cs="Arial"/>
              </w:rPr>
              <w:t>± 3061.6</w:t>
            </w:r>
          </w:p>
        </w:tc>
        <w:tc>
          <w:tcPr>
            <w:tcW w:w="534" w:type="pct"/>
          </w:tcPr>
          <w:p w14:paraId="6C6D16AE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3594.6 </w:t>
            </w:r>
            <w:r w:rsidRPr="00004756">
              <w:rPr>
                <w:rFonts w:ascii="Arial" w:hAnsi="Arial" w:cs="Arial"/>
              </w:rPr>
              <w:t>± 2085.1</w:t>
            </w:r>
          </w:p>
        </w:tc>
        <w:tc>
          <w:tcPr>
            <w:tcW w:w="545" w:type="pct"/>
          </w:tcPr>
          <w:p w14:paraId="300BF1F2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2582.4 </w:t>
            </w:r>
            <w:r w:rsidRPr="00004756">
              <w:rPr>
                <w:rFonts w:ascii="Arial" w:hAnsi="Arial" w:cs="Arial"/>
              </w:rPr>
              <w:t>± 2046.6</w:t>
            </w:r>
          </w:p>
        </w:tc>
        <w:tc>
          <w:tcPr>
            <w:tcW w:w="522" w:type="pct"/>
          </w:tcPr>
          <w:p w14:paraId="554D9792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6060.6 </w:t>
            </w:r>
            <w:r w:rsidRPr="00004756">
              <w:rPr>
                <w:rFonts w:ascii="Arial" w:hAnsi="Arial" w:cs="Arial"/>
              </w:rPr>
              <w:t>± 3445.6</w:t>
            </w:r>
          </w:p>
        </w:tc>
        <w:tc>
          <w:tcPr>
            <w:tcW w:w="504" w:type="pct"/>
          </w:tcPr>
          <w:p w14:paraId="1CBCA0E5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6298.4 </w:t>
            </w:r>
            <w:r w:rsidRPr="00004756">
              <w:rPr>
                <w:rFonts w:ascii="Arial" w:hAnsi="Arial" w:cs="Arial"/>
              </w:rPr>
              <w:t>± 4481.0</w:t>
            </w:r>
          </w:p>
        </w:tc>
        <w:tc>
          <w:tcPr>
            <w:tcW w:w="580" w:type="pct"/>
          </w:tcPr>
          <w:p w14:paraId="0B753767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0.907</w:t>
            </w:r>
          </w:p>
        </w:tc>
        <w:tc>
          <w:tcPr>
            <w:tcW w:w="567" w:type="pct"/>
          </w:tcPr>
          <w:p w14:paraId="2ADB2577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0.448</w:t>
            </w:r>
          </w:p>
        </w:tc>
      </w:tr>
      <w:tr w:rsidR="00BA2325" w:rsidRPr="00004756" w14:paraId="7DB7E82C" w14:textId="77777777" w:rsidTr="00BA23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0993DDA3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Systolic BP </w:t>
            </w:r>
            <w:r w:rsidR="00903FB0">
              <w:rPr>
                <w:rFonts w:ascii="Arial" w:hAnsi="Arial" w:cs="Arial"/>
                <w:lang w:val="en-US"/>
              </w:rPr>
              <w:t>(mmHg)</w:t>
            </w:r>
          </w:p>
        </w:tc>
        <w:tc>
          <w:tcPr>
            <w:tcW w:w="490" w:type="pct"/>
          </w:tcPr>
          <w:p w14:paraId="08AA5D8E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123.5 </w:t>
            </w:r>
            <w:r w:rsidRPr="00004756">
              <w:rPr>
                <w:rFonts w:ascii="Arial" w:eastAsia="Times New Roman" w:hAnsi="Arial" w:cs="Arial"/>
                <w:lang w:val="en-US" w:eastAsia="de-DE"/>
              </w:rPr>
              <w:t>± 9.0</w:t>
            </w:r>
          </w:p>
        </w:tc>
        <w:tc>
          <w:tcPr>
            <w:tcW w:w="522" w:type="pct"/>
          </w:tcPr>
          <w:p w14:paraId="0AD3D1ED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127.1 </w:t>
            </w:r>
            <w:r w:rsidRPr="00004756">
              <w:rPr>
                <w:rFonts w:ascii="Arial" w:hAnsi="Arial" w:cs="Arial"/>
              </w:rPr>
              <w:t>± 9.9</w:t>
            </w:r>
          </w:p>
        </w:tc>
        <w:tc>
          <w:tcPr>
            <w:tcW w:w="534" w:type="pct"/>
          </w:tcPr>
          <w:p w14:paraId="7B29338E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eastAsia="Times New Roman" w:hAnsi="Arial" w:cs="Arial"/>
                <w:lang w:val="en-US" w:eastAsia="de-DE"/>
              </w:rPr>
              <w:t>121.5 ± 9.2</w:t>
            </w:r>
          </w:p>
        </w:tc>
        <w:tc>
          <w:tcPr>
            <w:tcW w:w="545" w:type="pct"/>
          </w:tcPr>
          <w:p w14:paraId="76ABD335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125.7 </w:t>
            </w:r>
            <w:r w:rsidRPr="00004756">
              <w:rPr>
                <w:rFonts w:ascii="Arial" w:hAnsi="Arial" w:cs="Arial"/>
              </w:rPr>
              <w:t>± 11.8</w:t>
            </w:r>
          </w:p>
        </w:tc>
        <w:tc>
          <w:tcPr>
            <w:tcW w:w="522" w:type="pct"/>
          </w:tcPr>
          <w:p w14:paraId="38D28593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eastAsia="Times New Roman" w:hAnsi="Arial" w:cs="Arial"/>
                <w:lang w:val="en-US" w:eastAsia="de-DE"/>
              </w:rPr>
              <w:t>130.8 ± 11.4</w:t>
            </w:r>
          </w:p>
        </w:tc>
        <w:tc>
          <w:tcPr>
            <w:tcW w:w="504" w:type="pct"/>
          </w:tcPr>
          <w:p w14:paraId="7F5B32D6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133.3 </w:t>
            </w:r>
            <w:r w:rsidRPr="00004756">
              <w:rPr>
                <w:rFonts w:ascii="Arial" w:hAnsi="Arial" w:cs="Arial"/>
              </w:rPr>
              <w:t>± 13.9</w:t>
            </w:r>
          </w:p>
        </w:tc>
        <w:tc>
          <w:tcPr>
            <w:tcW w:w="580" w:type="pct"/>
          </w:tcPr>
          <w:p w14:paraId="68BA4529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0.054</w:t>
            </w:r>
          </w:p>
        </w:tc>
        <w:tc>
          <w:tcPr>
            <w:tcW w:w="567" w:type="pct"/>
          </w:tcPr>
          <w:p w14:paraId="4CFC14D4" w14:textId="77777777" w:rsidR="00BA2325" w:rsidRPr="00004756" w:rsidRDefault="00BA2325" w:rsidP="00BA23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0.919</w:t>
            </w:r>
          </w:p>
        </w:tc>
      </w:tr>
      <w:tr w:rsidR="00BA2325" w:rsidRPr="00004756" w14:paraId="3007E3E6" w14:textId="77777777" w:rsidTr="00BA2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14:paraId="1352D40D" w14:textId="77777777" w:rsidR="00BA2325" w:rsidRPr="00004756" w:rsidRDefault="00BA2325" w:rsidP="00BA232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Diastolic BP</w:t>
            </w:r>
            <w:r w:rsidR="00903FB0">
              <w:rPr>
                <w:rFonts w:ascii="Arial" w:hAnsi="Arial" w:cs="Arial"/>
                <w:lang w:val="en-US"/>
              </w:rPr>
              <w:t xml:space="preserve"> (mmHg)</w:t>
            </w:r>
          </w:p>
        </w:tc>
        <w:tc>
          <w:tcPr>
            <w:tcW w:w="490" w:type="pct"/>
          </w:tcPr>
          <w:p w14:paraId="6B9DB822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004756">
              <w:rPr>
                <w:rFonts w:ascii="Arial" w:eastAsia="Times New Roman" w:hAnsi="Arial" w:cs="Arial"/>
                <w:lang w:val="en-US" w:eastAsia="de-DE"/>
              </w:rPr>
              <w:t>75.2 ± 10.0</w:t>
            </w:r>
          </w:p>
        </w:tc>
        <w:tc>
          <w:tcPr>
            <w:tcW w:w="522" w:type="pct"/>
          </w:tcPr>
          <w:p w14:paraId="1CADE026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77.9 </w:t>
            </w:r>
            <w:r w:rsidRPr="00004756">
              <w:rPr>
                <w:rFonts w:ascii="Arial" w:eastAsia="Times New Roman" w:hAnsi="Arial" w:cs="Arial"/>
                <w:lang w:val="en-US" w:eastAsia="de-DE"/>
              </w:rPr>
              <w:t>± 8.5</w:t>
            </w:r>
          </w:p>
        </w:tc>
        <w:tc>
          <w:tcPr>
            <w:tcW w:w="534" w:type="pct"/>
          </w:tcPr>
          <w:p w14:paraId="557CC594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004756">
              <w:rPr>
                <w:rFonts w:ascii="Arial" w:eastAsia="Times New Roman" w:hAnsi="Arial" w:cs="Arial"/>
                <w:lang w:val="en-US" w:eastAsia="de-DE"/>
              </w:rPr>
              <w:t>71.4 ± 8.5</w:t>
            </w:r>
          </w:p>
        </w:tc>
        <w:tc>
          <w:tcPr>
            <w:tcW w:w="545" w:type="pct"/>
          </w:tcPr>
          <w:p w14:paraId="2EB4AC50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72.7 </w:t>
            </w:r>
            <w:r w:rsidRPr="00004756">
              <w:rPr>
                <w:rFonts w:ascii="Arial" w:eastAsia="Times New Roman" w:hAnsi="Arial" w:cs="Arial"/>
                <w:lang w:val="en-US" w:eastAsia="de-DE"/>
              </w:rPr>
              <w:t>± 9.1</w:t>
            </w:r>
          </w:p>
        </w:tc>
        <w:tc>
          <w:tcPr>
            <w:tcW w:w="522" w:type="pct"/>
          </w:tcPr>
          <w:p w14:paraId="644341F7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004756">
              <w:rPr>
                <w:rFonts w:ascii="Arial" w:eastAsia="Times New Roman" w:hAnsi="Arial" w:cs="Arial"/>
                <w:lang w:val="en-US" w:eastAsia="de-DE"/>
              </w:rPr>
              <w:t>76.3 ± 8.6</w:t>
            </w:r>
          </w:p>
        </w:tc>
        <w:tc>
          <w:tcPr>
            <w:tcW w:w="504" w:type="pct"/>
          </w:tcPr>
          <w:p w14:paraId="034696D2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76.8 </w:t>
            </w:r>
            <w:r w:rsidRPr="00004756">
              <w:rPr>
                <w:rFonts w:ascii="Arial" w:eastAsia="Times New Roman" w:hAnsi="Arial" w:cs="Arial"/>
                <w:lang w:val="en-US" w:eastAsia="de-DE"/>
              </w:rPr>
              <w:t>± 8.6</w:t>
            </w:r>
          </w:p>
        </w:tc>
        <w:tc>
          <w:tcPr>
            <w:tcW w:w="580" w:type="pct"/>
          </w:tcPr>
          <w:p w14:paraId="4614B3F4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0.232</w:t>
            </w:r>
          </w:p>
        </w:tc>
        <w:tc>
          <w:tcPr>
            <w:tcW w:w="567" w:type="pct"/>
          </w:tcPr>
          <w:p w14:paraId="2348844B" w14:textId="77777777" w:rsidR="00BA2325" w:rsidRPr="00004756" w:rsidRDefault="00BA2325" w:rsidP="00BA23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0.704</w:t>
            </w:r>
          </w:p>
        </w:tc>
      </w:tr>
    </w:tbl>
    <w:p w14:paraId="39BEC04D" w14:textId="4C0D8163" w:rsidR="001E63AB" w:rsidRDefault="003A68BD" w:rsidP="00805296">
      <w:pPr>
        <w:pStyle w:val="p1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440E1">
        <w:rPr>
          <w:rFonts w:ascii="Arial" w:hAnsi="Arial" w:cs="Arial"/>
          <w:sz w:val="22"/>
          <w:szCs w:val="22"/>
          <w:vertAlign w:val="superscript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 xml:space="preserve"> indicates post-hoc differences between baseline and 1-year follow-up, </w:t>
      </w:r>
      <w:r w:rsidRPr="00F80180">
        <w:rPr>
          <w:rFonts w:ascii="Arial" w:hAnsi="Arial" w:cs="Arial"/>
          <w:sz w:val="22"/>
          <w:szCs w:val="22"/>
          <w:vertAlign w:val="superscript"/>
          <w:lang w:val="en-US"/>
        </w:rPr>
        <w:t>b</w:t>
      </w:r>
      <w:r>
        <w:rPr>
          <w:rFonts w:ascii="Arial" w:hAnsi="Arial" w:cs="Arial"/>
          <w:sz w:val="22"/>
          <w:szCs w:val="22"/>
          <w:lang w:val="en-US"/>
        </w:rPr>
        <w:t xml:space="preserve"> post-hoc differences between 1-year follow-up and 3-year follow-up, </w:t>
      </w:r>
      <w:r w:rsidRPr="00F80180">
        <w:rPr>
          <w:rFonts w:ascii="Arial" w:hAnsi="Arial" w:cs="Arial"/>
          <w:sz w:val="22"/>
          <w:szCs w:val="22"/>
          <w:vertAlign w:val="superscript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 xml:space="preserve"> post-hoc differences between baseline and 3-year follow-up. # indicates differences between no SAP and new SAP, </w:t>
      </w:r>
      <w:r w:rsidR="0053502F">
        <w:rPr>
          <w:rFonts w:ascii="Arial" w:hAnsi="Arial" w:cs="Arial"/>
          <w:sz w:val="22"/>
          <w:szCs w:val="22"/>
          <w:lang w:val="en-US"/>
        </w:rPr>
        <w:t xml:space="preserve">§ differences betwenn no SAP and persistent SAP, </w:t>
      </w:r>
      <w:r w:rsidR="0053502F" w:rsidRPr="001E3790">
        <w:rPr>
          <w:rFonts w:ascii="Arial" w:hAnsi="Arial" w:cs="Arial"/>
          <w:lang w:val="en-US"/>
        </w:rPr>
        <w:t>ǂ</w:t>
      </w:r>
      <w:r w:rsidR="0053502F">
        <w:rPr>
          <w:rFonts w:ascii="Arial" w:hAnsi="Arial" w:cs="Arial"/>
          <w:lang w:val="en-US"/>
        </w:rPr>
        <w:t xml:space="preserve"> differences between new SAP and persistent SAP. </w:t>
      </w:r>
      <w:r w:rsidRPr="0086733A">
        <w:rPr>
          <w:rStyle w:val="s1"/>
          <w:rFonts w:ascii="Arial" w:hAnsi="Arial" w:cs="Arial"/>
          <w:b/>
          <w:bCs/>
          <w:sz w:val="22"/>
          <w:szCs w:val="22"/>
          <w:lang w:val="en-US"/>
        </w:rPr>
        <w:t>Abbreviations:</w:t>
      </w:r>
      <w:r w:rsidRPr="0086733A">
        <w:rPr>
          <w:rFonts w:ascii="Arial" w:hAnsi="Arial" w:cs="Arial"/>
          <w:sz w:val="22"/>
          <w:szCs w:val="22"/>
          <w:lang w:val="en-US"/>
        </w:rPr>
        <w:t xml:space="preserve"> CD: cluster of differentiation; CM: central memory T cells; EM: effector memory T cells; EMRA: effector memory T cells re-expressing CD45RA; Teff: T effector cells; Treg: regulatory T cells; rTreg: naïve Treg c</w:t>
      </w:r>
      <w:r>
        <w:rPr>
          <w:rFonts w:ascii="Arial" w:hAnsi="Arial" w:cs="Arial"/>
          <w:sz w:val="22"/>
          <w:szCs w:val="22"/>
          <w:lang w:val="en-US"/>
        </w:rPr>
        <w:t>ells; mTreg: memory Treg cells.</w:t>
      </w:r>
    </w:p>
    <w:p w14:paraId="3D2984DD" w14:textId="7CDADA37" w:rsidR="009D25E5" w:rsidRDefault="009D25E5" w:rsidP="00805296">
      <w:pPr>
        <w:pStyle w:val="p1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2F25834" w14:textId="77777777" w:rsidR="009D25E5" w:rsidRPr="00805296" w:rsidRDefault="009D25E5" w:rsidP="00805296">
      <w:pPr>
        <w:pStyle w:val="p1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65E42A54" w14:textId="77777777" w:rsidR="00805296" w:rsidRPr="00805296" w:rsidRDefault="001E63AB" w:rsidP="00805296">
      <w:pPr>
        <w:rPr>
          <w:lang w:val="en-US"/>
        </w:rPr>
      </w:pPr>
      <w:r w:rsidRPr="00805296">
        <w:rPr>
          <w:rFonts w:ascii="Arial" w:hAnsi="Arial" w:cs="Arial"/>
          <w:b/>
          <w:lang w:val="en-US"/>
        </w:rPr>
        <w:t>Table 2.</w:t>
      </w:r>
      <w:r w:rsidR="00805296" w:rsidRPr="00805296">
        <w:rPr>
          <w:rFonts w:ascii="Arial" w:hAnsi="Arial" w:cs="Arial"/>
          <w:b/>
          <w:lang w:val="en-US"/>
        </w:rPr>
        <w:t xml:space="preserve"> </w:t>
      </w:r>
      <w:r w:rsidR="00805296" w:rsidRPr="00ED7533">
        <w:rPr>
          <w:rFonts w:ascii="Arial" w:hAnsi="Arial" w:cs="Arial"/>
          <w:lang w:val="en-US"/>
        </w:rPr>
        <w:t>Longitudinal changes in metabolic and endocrine parameters according to subclinical atherosclerotic plaque status</w:t>
      </w:r>
    </w:p>
    <w:p w14:paraId="7D38C8FB" w14:textId="77777777" w:rsidR="00FA5231" w:rsidRPr="00805296" w:rsidRDefault="00FA5231" w:rsidP="00605F4C">
      <w:pPr>
        <w:spacing w:line="276" w:lineRule="auto"/>
        <w:rPr>
          <w:rFonts w:ascii="Arial" w:hAnsi="Arial" w:cs="Arial"/>
          <w:b/>
          <w:lang w:val="en-US"/>
        </w:rPr>
      </w:pP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2135"/>
        <w:gridCol w:w="1423"/>
        <w:gridCol w:w="1592"/>
        <w:gridCol w:w="1797"/>
        <w:gridCol w:w="1560"/>
        <w:gridCol w:w="1440"/>
        <w:gridCol w:w="1317"/>
        <w:gridCol w:w="1309"/>
        <w:gridCol w:w="1714"/>
      </w:tblGrid>
      <w:tr w:rsidR="001E63AB" w:rsidRPr="00ED7533" w14:paraId="3338511F" w14:textId="77777777" w:rsidTr="001E6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068337AE" w14:textId="77777777" w:rsidR="001E63AB" w:rsidRPr="0080529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pct"/>
            <w:gridSpan w:val="2"/>
          </w:tcPr>
          <w:p w14:paraId="72FBB04D" w14:textId="77777777" w:rsidR="001E63AB" w:rsidRPr="00004756" w:rsidRDefault="001E63AB" w:rsidP="001E63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SAP</w:t>
            </w:r>
          </w:p>
        </w:tc>
        <w:tc>
          <w:tcPr>
            <w:tcW w:w="1175" w:type="pct"/>
            <w:gridSpan w:val="2"/>
          </w:tcPr>
          <w:p w14:paraId="3CA76C9D" w14:textId="77777777" w:rsidR="001E63AB" w:rsidRPr="00004756" w:rsidRDefault="001E63AB" w:rsidP="001E63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New SAP</w:t>
            </w:r>
          </w:p>
        </w:tc>
        <w:tc>
          <w:tcPr>
            <w:tcW w:w="965" w:type="pct"/>
            <w:gridSpan w:val="2"/>
          </w:tcPr>
          <w:p w14:paraId="7DFE9993" w14:textId="77777777" w:rsidR="001E63AB" w:rsidRPr="00004756" w:rsidRDefault="001E63AB" w:rsidP="001E63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Persistent SAP</w:t>
            </w:r>
          </w:p>
        </w:tc>
        <w:tc>
          <w:tcPr>
            <w:tcW w:w="458" w:type="pct"/>
          </w:tcPr>
          <w:p w14:paraId="2B5694BD" w14:textId="77777777" w:rsidR="001E63AB" w:rsidRPr="00004756" w:rsidRDefault="001E63AB" w:rsidP="001E6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Time</w:t>
            </w:r>
          </w:p>
        </w:tc>
        <w:tc>
          <w:tcPr>
            <w:tcW w:w="600" w:type="pct"/>
          </w:tcPr>
          <w:p w14:paraId="3394E5B6" w14:textId="77777777" w:rsidR="001E63AB" w:rsidRPr="00004756" w:rsidRDefault="001E63AB" w:rsidP="001E6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Time x group</w:t>
            </w:r>
          </w:p>
          <w:p w14:paraId="723D42CB" w14:textId="77777777" w:rsidR="001E63AB" w:rsidRPr="00004756" w:rsidRDefault="001E63AB" w:rsidP="001E6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1E63AB" w:rsidRPr="00004756" w14:paraId="3D8CC0A4" w14:textId="77777777" w:rsidTr="001E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128CD0FB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98" w:type="pct"/>
          </w:tcPr>
          <w:p w14:paraId="3F39E1EF" w14:textId="77777777" w:rsidR="001E63AB" w:rsidRPr="00004756" w:rsidRDefault="001E63AB" w:rsidP="001E63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57" w:type="pct"/>
          </w:tcPr>
          <w:p w14:paraId="2A9D62DF" w14:textId="77777777" w:rsidR="001E63AB" w:rsidRPr="00004756" w:rsidRDefault="001E63AB" w:rsidP="001E63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629" w:type="pct"/>
          </w:tcPr>
          <w:p w14:paraId="72E6BEB4" w14:textId="77777777" w:rsidR="001E63AB" w:rsidRPr="00004756" w:rsidRDefault="001E63AB" w:rsidP="001E63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46" w:type="pct"/>
          </w:tcPr>
          <w:p w14:paraId="192EFA5A" w14:textId="77777777" w:rsidR="001E63AB" w:rsidRPr="00004756" w:rsidRDefault="001E63AB" w:rsidP="001E63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04" w:type="pct"/>
          </w:tcPr>
          <w:p w14:paraId="3A470505" w14:textId="77777777" w:rsidR="001E63AB" w:rsidRPr="00004756" w:rsidRDefault="001E63AB" w:rsidP="001E63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461" w:type="pct"/>
          </w:tcPr>
          <w:p w14:paraId="51985EBE" w14:textId="77777777" w:rsidR="001E63AB" w:rsidRPr="00004756" w:rsidRDefault="001E63AB" w:rsidP="001E63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458" w:type="pct"/>
          </w:tcPr>
          <w:p w14:paraId="5D777544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600" w:type="pct"/>
          </w:tcPr>
          <w:p w14:paraId="4ADA8E2A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1E63AB" w:rsidRPr="00004756" w14:paraId="7BA47D8B" w14:textId="77777777" w:rsidTr="001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5BC7362F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Glucose</w:t>
            </w:r>
            <w:r w:rsidR="00E341D5">
              <w:rPr>
                <w:rFonts w:ascii="Arial" w:hAnsi="Arial" w:cs="Arial"/>
              </w:rPr>
              <w:t xml:space="preserve"> (mg/dl)</w:t>
            </w:r>
          </w:p>
        </w:tc>
        <w:tc>
          <w:tcPr>
            <w:tcW w:w="498" w:type="pct"/>
          </w:tcPr>
          <w:p w14:paraId="0476846A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98.1 </w:t>
            </w:r>
            <w:r w:rsidRPr="00004756">
              <w:rPr>
                <w:rFonts w:ascii="Arial" w:hAnsi="Arial" w:cs="Arial"/>
                <w:lang w:val="en-US"/>
              </w:rPr>
              <w:t>± 7.9</w:t>
            </w:r>
          </w:p>
        </w:tc>
        <w:tc>
          <w:tcPr>
            <w:tcW w:w="557" w:type="pct"/>
          </w:tcPr>
          <w:p w14:paraId="51C29A18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100.3 ± 7.6</w:t>
            </w:r>
          </w:p>
        </w:tc>
        <w:tc>
          <w:tcPr>
            <w:tcW w:w="629" w:type="pct"/>
          </w:tcPr>
          <w:p w14:paraId="319E5E6A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95.7 ± 8.6</w:t>
            </w:r>
          </w:p>
        </w:tc>
        <w:tc>
          <w:tcPr>
            <w:tcW w:w="546" w:type="pct"/>
          </w:tcPr>
          <w:p w14:paraId="2398DE3A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97.1 ± 5.6</w:t>
            </w:r>
          </w:p>
        </w:tc>
        <w:tc>
          <w:tcPr>
            <w:tcW w:w="504" w:type="pct"/>
          </w:tcPr>
          <w:p w14:paraId="3A92291E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102.3 ± 11.1</w:t>
            </w:r>
          </w:p>
        </w:tc>
        <w:tc>
          <w:tcPr>
            <w:tcW w:w="461" w:type="pct"/>
          </w:tcPr>
          <w:p w14:paraId="144039C5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106.5</w:t>
            </w:r>
            <w:r w:rsidRPr="00004756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004756">
              <w:rPr>
                <w:rFonts w:ascii="Arial" w:hAnsi="Arial" w:cs="Arial"/>
                <w:lang w:val="en-US"/>
              </w:rPr>
              <w:t>± 12.9</w:t>
            </w:r>
          </w:p>
        </w:tc>
        <w:tc>
          <w:tcPr>
            <w:tcW w:w="458" w:type="pct"/>
          </w:tcPr>
          <w:p w14:paraId="7EF4F42F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0.040</w:t>
            </w:r>
          </w:p>
        </w:tc>
        <w:tc>
          <w:tcPr>
            <w:tcW w:w="600" w:type="pct"/>
          </w:tcPr>
          <w:p w14:paraId="1648A311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0.631</w:t>
            </w:r>
          </w:p>
        </w:tc>
      </w:tr>
      <w:tr w:rsidR="001E63AB" w:rsidRPr="00004756" w14:paraId="161DEF7F" w14:textId="77777777" w:rsidTr="001E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70712A70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HbA1c</w:t>
            </w:r>
            <w:r w:rsidR="00E341D5">
              <w:rPr>
                <w:rFonts w:ascii="Arial" w:hAnsi="Arial" w:cs="Arial"/>
                <w:lang w:val="en-US"/>
              </w:rPr>
              <w:t xml:space="preserve"> (%)</w:t>
            </w:r>
          </w:p>
        </w:tc>
        <w:tc>
          <w:tcPr>
            <w:tcW w:w="498" w:type="pct"/>
          </w:tcPr>
          <w:p w14:paraId="40760F16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5.6 ± 0.3</w:t>
            </w:r>
          </w:p>
        </w:tc>
        <w:tc>
          <w:tcPr>
            <w:tcW w:w="557" w:type="pct"/>
          </w:tcPr>
          <w:p w14:paraId="0C2D9756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5.5 ± 0.3</w:t>
            </w:r>
          </w:p>
        </w:tc>
        <w:tc>
          <w:tcPr>
            <w:tcW w:w="629" w:type="pct"/>
          </w:tcPr>
          <w:p w14:paraId="4C1377A3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5.5 ± 0.4</w:t>
            </w:r>
          </w:p>
        </w:tc>
        <w:tc>
          <w:tcPr>
            <w:tcW w:w="546" w:type="pct"/>
          </w:tcPr>
          <w:p w14:paraId="21E1874D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5.4 ± 0.3</w:t>
            </w:r>
          </w:p>
        </w:tc>
        <w:tc>
          <w:tcPr>
            <w:tcW w:w="504" w:type="pct"/>
          </w:tcPr>
          <w:p w14:paraId="64105BB4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5.6 ± 0.4</w:t>
            </w:r>
          </w:p>
        </w:tc>
        <w:tc>
          <w:tcPr>
            <w:tcW w:w="461" w:type="pct"/>
          </w:tcPr>
          <w:p w14:paraId="629AF436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5.6 ± 0.4</w:t>
            </w:r>
          </w:p>
        </w:tc>
        <w:tc>
          <w:tcPr>
            <w:tcW w:w="458" w:type="pct"/>
          </w:tcPr>
          <w:p w14:paraId="6D97A411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0.323</w:t>
            </w:r>
          </w:p>
        </w:tc>
        <w:tc>
          <w:tcPr>
            <w:tcW w:w="600" w:type="pct"/>
          </w:tcPr>
          <w:p w14:paraId="6D7E01F4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0.804</w:t>
            </w:r>
          </w:p>
        </w:tc>
      </w:tr>
      <w:tr w:rsidR="001E63AB" w:rsidRPr="00004756" w14:paraId="75481331" w14:textId="77777777" w:rsidTr="001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15798660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Insulin</w:t>
            </w:r>
            <w:r w:rsidR="00E341D5">
              <w:rPr>
                <w:rFonts w:ascii="Arial" w:hAnsi="Arial" w:cs="Arial"/>
                <w:lang w:val="en-US"/>
              </w:rPr>
              <w:t xml:space="preserve"> </w:t>
            </w:r>
            <w:r w:rsidR="00C76CEB">
              <w:rPr>
                <w:rFonts w:ascii="Arial" w:hAnsi="Arial" w:cs="Arial"/>
                <w:lang w:val="en-US"/>
              </w:rPr>
              <w:t>mU/l</w:t>
            </w:r>
          </w:p>
        </w:tc>
        <w:tc>
          <w:tcPr>
            <w:tcW w:w="498" w:type="pct"/>
          </w:tcPr>
          <w:p w14:paraId="7224BCEE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5.3 ± 2.0</w:t>
            </w:r>
          </w:p>
        </w:tc>
        <w:tc>
          <w:tcPr>
            <w:tcW w:w="557" w:type="pct"/>
          </w:tcPr>
          <w:p w14:paraId="0670EF2D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6.2 ± 3.0</w:t>
            </w:r>
          </w:p>
        </w:tc>
        <w:tc>
          <w:tcPr>
            <w:tcW w:w="629" w:type="pct"/>
          </w:tcPr>
          <w:p w14:paraId="35943670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6.8 ± 3.1</w:t>
            </w:r>
          </w:p>
        </w:tc>
        <w:tc>
          <w:tcPr>
            <w:tcW w:w="546" w:type="pct"/>
          </w:tcPr>
          <w:p w14:paraId="11F93D28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6.1 ± 2.8</w:t>
            </w:r>
          </w:p>
        </w:tc>
        <w:tc>
          <w:tcPr>
            <w:tcW w:w="504" w:type="pct"/>
          </w:tcPr>
          <w:p w14:paraId="21ABF289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6.4 ± 3.2</w:t>
            </w:r>
          </w:p>
        </w:tc>
        <w:tc>
          <w:tcPr>
            <w:tcW w:w="461" w:type="pct"/>
          </w:tcPr>
          <w:p w14:paraId="5C8444CA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7.5 ± 5.0</w:t>
            </w:r>
          </w:p>
        </w:tc>
        <w:tc>
          <w:tcPr>
            <w:tcW w:w="458" w:type="pct"/>
          </w:tcPr>
          <w:p w14:paraId="594FDD1C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0.413</w:t>
            </w:r>
          </w:p>
        </w:tc>
        <w:tc>
          <w:tcPr>
            <w:tcW w:w="600" w:type="pct"/>
          </w:tcPr>
          <w:p w14:paraId="67E2724E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0.267</w:t>
            </w:r>
          </w:p>
        </w:tc>
      </w:tr>
      <w:tr w:rsidR="001E63AB" w:rsidRPr="00004756" w14:paraId="44D89925" w14:textId="77777777" w:rsidTr="001E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69153E7A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HOMA-IR</w:t>
            </w:r>
          </w:p>
        </w:tc>
        <w:tc>
          <w:tcPr>
            <w:tcW w:w="498" w:type="pct"/>
          </w:tcPr>
          <w:p w14:paraId="6F0ABBF0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1.3 ± 0.5</w:t>
            </w:r>
          </w:p>
        </w:tc>
        <w:tc>
          <w:tcPr>
            <w:tcW w:w="557" w:type="pct"/>
          </w:tcPr>
          <w:p w14:paraId="09D8DC6E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1.5 ± 0.8</w:t>
            </w:r>
          </w:p>
        </w:tc>
        <w:tc>
          <w:tcPr>
            <w:tcW w:w="629" w:type="pct"/>
          </w:tcPr>
          <w:p w14:paraId="5F8D0D59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1.6 ± 0.8</w:t>
            </w:r>
          </w:p>
        </w:tc>
        <w:tc>
          <w:tcPr>
            <w:tcW w:w="546" w:type="pct"/>
          </w:tcPr>
          <w:p w14:paraId="414601AC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1.5 ± </w:t>
            </w:r>
            <w:r w:rsidRPr="00004756">
              <w:rPr>
                <w:rFonts w:ascii="Arial" w:hAnsi="Arial" w:cs="Arial"/>
              </w:rPr>
              <w:t>0.7</w:t>
            </w:r>
          </w:p>
        </w:tc>
        <w:tc>
          <w:tcPr>
            <w:tcW w:w="504" w:type="pct"/>
          </w:tcPr>
          <w:p w14:paraId="35BB045E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1.6 ± 0.9</w:t>
            </w:r>
          </w:p>
        </w:tc>
        <w:tc>
          <w:tcPr>
            <w:tcW w:w="461" w:type="pct"/>
          </w:tcPr>
          <w:p w14:paraId="62A35EAA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2.0 ±</w:t>
            </w:r>
            <w:r w:rsidRPr="00004756">
              <w:rPr>
                <w:rFonts w:ascii="Arial" w:hAnsi="Arial" w:cs="Arial"/>
              </w:rPr>
              <w:t>1.5</w:t>
            </w:r>
          </w:p>
        </w:tc>
        <w:tc>
          <w:tcPr>
            <w:tcW w:w="458" w:type="pct"/>
          </w:tcPr>
          <w:p w14:paraId="30739BC4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0.279</w:t>
            </w:r>
          </w:p>
        </w:tc>
        <w:tc>
          <w:tcPr>
            <w:tcW w:w="600" w:type="pct"/>
          </w:tcPr>
          <w:p w14:paraId="5E2B7948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0.342</w:t>
            </w:r>
          </w:p>
        </w:tc>
      </w:tr>
      <w:tr w:rsidR="001E63AB" w:rsidRPr="00004756" w14:paraId="69E90D58" w14:textId="77777777" w:rsidTr="001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4478000D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Total cholesterol</w:t>
            </w:r>
            <w:r w:rsidR="00E341D5">
              <w:rPr>
                <w:rFonts w:ascii="Arial" w:hAnsi="Arial" w:cs="Arial"/>
                <w:lang w:val="en-US"/>
              </w:rPr>
              <w:t xml:space="preserve"> </w:t>
            </w:r>
            <w:r w:rsidR="00E341D5">
              <w:rPr>
                <w:rFonts w:ascii="Arial" w:hAnsi="Arial" w:cs="Arial"/>
              </w:rPr>
              <w:t>(mg/dl)</w:t>
            </w:r>
          </w:p>
        </w:tc>
        <w:tc>
          <w:tcPr>
            <w:tcW w:w="498" w:type="pct"/>
          </w:tcPr>
          <w:p w14:paraId="4AA6C3DF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227.2 ± 33.8</w:t>
            </w:r>
          </w:p>
        </w:tc>
        <w:tc>
          <w:tcPr>
            <w:tcW w:w="557" w:type="pct"/>
          </w:tcPr>
          <w:p w14:paraId="7AB510FC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235.3 ± 36.2</w:t>
            </w:r>
          </w:p>
        </w:tc>
        <w:tc>
          <w:tcPr>
            <w:tcW w:w="629" w:type="pct"/>
          </w:tcPr>
          <w:p w14:paraId="0F597E9F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230.1 ± 35.9</w:t>
            </w:r>
          </w:p>
        </w:tc>
        <w:tc>
          <w:tcPr>
            <w:tcW w:w="546" w:type="pct"/>
          </w:tcPr>
          <w:p w14:paraId="775B62F7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237.7 ±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004756">
              <w:rPr>
                <w:rFonts w:ascii="Arial" w:hAnsi="Arial" w:cs="Arial"/>
              </w:rPr>
              <w:t>41.4</w:t>
            </w:r>
          </w:p>
        </w:tc>
        <w:tc>
          <w:tcPr>
            <w:tcW w:w="504" w:type="pct"/>
          </w:tcPr>
          <w:p w14:paraId="07F08955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204.1 ± 26.7</w:t>
            </w:r>
          </w:p>
        </w:tc>
        <w:tc>
          <w:tcPr>
            <w:tcW w:w="461" w:type="pct"/>
          </w:tcPr>
          <w:p w14:paraId="31D12F10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206.1 ± 34.1</w:t>
            </w:r>
          </w:p>
        </w:tc>
        <w:tc>
          <w:tcPr>
            <w:tcW w:w="458" w:type="pct"/>
          </w:tcPr>
          <w:p w14:paraId="41074098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0.076</w:t>
            </w:r>
          </w:p>
        </w:tc>
        <w:tc>
          <w:tcPr>
            <w:tcW w:w="600" w:type="pct"/>
          </w:tcPr>
          <w:p w14:paraId="4E45E182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0.672</w:t>
            </w:r>
          </w:p>
        </w:tc>
      </w:tr>
      <w:tr w:rsidR="001E63AB" w:rsidRPr="00004756" w14:paraId="44D6EF6C" w14:textId="77777777" w:rsidTr="001E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2CB1CFFF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LDL-C</w:t>
            </w:r>
            <w:r w:rsidR="00E341D5" w:rsidRPr="00004756">
              <w:rPr>
                <w:rFonts w:ascii="Arial" w:hAnsi="Arial" w:cs="Arial"/>
                <w:lang w:val="en-US"/>
              </w:rPr>
              <w:t>h</w:t>
            </w:r>
            <w:r w:rsidRPr="00004756">
              <w:rPr>
                <w:rFonts w:ascii="Arial" w:hAnsi="Arial" w:cs="Arial"/>
                <w:lang w:val="en-US"/>
              </w:rPr>
              <w:t>olesterol</w:t>
            </w:r>
            <w:r w:rsidR="00E341D5">
              <w:rPr>
                <w:rFonts w:ascii="Arial" w:hAnsi="Arial" w:cs="Arial"/>
                <w:lang w:val="en-US"/>
              </w:rPr>
              <w:t xml:space="preserve"> </w:t>
            </w:r>
            <w:r w:rsidR="00E341D5">
              <w:rPr>
                <w:rFonts w:ascii="Arial" w:hAnsi="Arial" w:cs="Arial"/>
              </w:rPr>
              <w:t>(mg/dl)</w:t>
            </w:r>
          </w:p>
        </w:tc>
        <w:tc>
          <w:tcPr>
            <w:tcW w:w="498" w:type="pct"/>
          </w:tcPr>
          <w:p w14:paraId="3C853A1C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150.3 ± 32.8</w:t>
            </w:r>
          </w:p>
        </w:tc>
        <w:tc>
          <w:tcPr>
            <w:tcW w:w="557" w:type="pct"/>
          </w:tcPr>
          <w:p w14:paraId="5E132128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163.7 ± 40.8</w:t>
            </w:r>
          </w:p>
        </w:tc>
        <w:tc>
          <w:tcPr>
            <w:tcW w:w="629" w:type="pct"/>
          </w:tcPr>
          <w:p w14:paraId="1EEBE555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164.1 ±</w:t>
            </w:r>
            <w:r w:rsidRPr="00004756">
              <w:rPr>
                <w:rFonts w:ascii="Arial" w:hAnsi="Arial" w:cs="Arial"/>
              </w:rPr>
              <w:t>34.2</w:t>
            </w:r>
          </w:p>
        </w:tc>
        <w:tc>
          <w:tcPr>
            <w:tcW w:w="546" w:type="pct"/>
          </w:tcPr>
          <w:p w14:paraId="5AC9B3A3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175.6 ± 39.9</w:t>
            </w:r>
          </w:p>
        </w:tc>
        <w:tc>
          <w:tcPr>
            <w:tcW w:w="504" w:type="pct"/>
          </w:tcPr>
          <w:p w14:paraId="06FD522E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142.6 ± 32.7</w:t>
            </w:r>
          </w:p>
        </w:tc>
        <w:tc>
          <w:tcPr>
            <w:tcW w:w="461" w:type="pct"/>
          </w:tcPr>
          <w:p w14:paraId="3F4659A5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146.4</w:t>
            </w:r>
            <w:r w:rsidRPr="00004756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004756">
              <w:rPr>
                <w:rFonts w:ascii="Arial" w:hAnsi="Arial" w:cs="Arial"/>
                <w:lang w:val="en-US"/>
              </w:rPr>
              <w:t>± 34.3</w:t>
            </w:r>
          </w:p>
        </w:tc>
        <w:tc>
          <w:tcPr>
            <w:tcW w:w="458" w:type="pct"/>
          </w:tcPr>
          <w:p w14:paraId="08E9EBDB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0.027</w:t>
            </w:r>
          </w:p>
        </w:tc>
        <w:tc>
          <w:tcPr>
            <w:tcW w:w="600" w:type="pct"/>
          </w:tcPr>
          <w:p w14:paraId="1109ED07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0.563</w:t>
            </w:r>
          </w:p>
        </w:tc>
      </w:tr>
      <w:tr w:rsidR="001E63AB" w:rsidRPr="00004756" w14:paraId="3EC5F16D" w14:textId="77777777" w:rsidTr="001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04ABDFD3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HDL-Cholesterol</w:t>
            </w:r>
            <w:r w:rsidR="00E341D5">
              <w:rPr>
                <w:rFonts w:ascii="Arial" w:hAnsi="Arial" w:cs="Arial"/>
                <w:lang w:val="en-US"/>
              </w:rPr>
              <w:t xml:space="preserve"> </w:t>
            </w:r>
            <w:r w:rsidR="00E341D5">
              <w:rPr>
                <w:rFonts w:ascii="Arial" w:hAnsi="Arial" w:cs="Arial"/>
              </w:rPr>
              <w:t>(mg/dl)</w:t>
            </w:r>
          </w:p>
        </w:tc>
        <w:tc>
          <w:tcPr>
            <w:tcW w:w="498" w:type="pct"/>
          </w:tcPr>
          <w:p w14:paraId="50B6501B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62.4 ± 16.1</w:t>
            </w:r>
          </w:p>
        </w:tc>
        <w:tc>
          <w:tcPr>
            <w:tcW w:w="557" w:type="pct"/>
          </w:tcPr>
          <w:p w14:paraId="7D2C0D52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60.8 ±</w:t>
            </w:r>
            <w:r w:rsidRPr="00004756">
              <w:rPr>
                <w:rFonts w:ascii="Arial" w:hAnsi="Arial" w:cs="Arial"/>
              </w:rPr>
              <w:t>15.3</w:t>
            </w:r>
          </w:p>
        </w:tc>
        <w:tc>
          <w:tcPr>
            <w:tcW w:w="629" w:type="pct"/>
          </w:tcPr>
          <w:p w14:paraId="1E080A1D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57.1 ± 15.0</w:t>
            </w:r>
          </w:p>
        </w:tc>
        <w:tc>
          <w:tcPr>
            <w:tcW w:w="546" w:type="pct"/>
          </w:tcPr>
          <w:p w14:paraId="3578AFCF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57.4 ± 14.5</w:t>
            </w:r>
          </w:p>
        </w:tc>
        <w:tc>
          <w:tcPr>
            <w:tcW w:w="504" w:type="pct"/>
          </w:tcPr>
          <w:p w14:paraId="71FD77A8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60.3 ± 12.2</w:t>
            </w:r>
          </w:p>
        </w:tc>
        <w:tc>
          <w:tcPr>
            <w:tcW w:w="461" w:type="pct"/>
          </w:tcPr>
          <w:p w14:paraId="23E4519B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60.6 ± 10.0</w:t>
            </w:r>
          </w:p>
        </w:tc>
        <w:tc>
          <w:tcPr>
            <w:tcW w:w="458" w:type="pct"/>
          </w:tcPr>
          <w:p w14:paraId="091B7E9B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0.718</w:t>
            </w:r>
          </w:p>
        </w:tc>
        <w:tc>
          <w:tcPr>
            <w:tcW w:w="600" w:type="pct"/>
          </w:tcPr>
          <w:p w14:paraId="7ED4A4DF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0.593</w:t>
            </w:r>
          </w:p>
        </w:tc>
      </w:tr>
      <w:tr w:rsidR="001E63AB" w:rsidRPr="00004756" w14:paraId="6456D81C" w14:textId="77777777" w:rsidTr="001E6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4ACBCA86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LDL/ HDL</w:t>
            </w:r>
            <w:r w:rsidR="00E341D5">
              <w:rPr>
                <w:rFonts w:ascii="Arial" w:hAnsi="Arial" w:cs="Arial"/>
                <w:lang w:val="en-US"/>
              </w:rPr>
              <w:t xml:space="preserve"> r</w:t>
            </w:r>
            <w:r w:rsidRPr="00004756">
              <w:rPr>
                <w:rFonts w:ascii="Arial" w:hAnsi="Arial" w:cs="Arial"/>
                <w:lang w:val="en-US"/>
              </w:rPr>
              <w:t>atio</w:t>
            </w:r>
          </w:p>
        </w:tc>
        <w:tc>
          <w:tcPr>
            <w:tcW w:w="498" w:type="pct"/>
          </w:tcPr>
          <w:p w14:paraId="07254E0D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2.57 ± 0.28</w:t>
            </w:r>
          </w:p>
        </w:tc>
        <w:tc>
          <w:tcPr>
            <w:tcW w:w="557" w:type="pct"/>
          </w:tcPr>
          <w:p w14:paraId="3D2FF442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2.92 ± 1.12</w:t>
            </w:r>
          </w:p>
        </w:tc>
        <w:tc>
          <w:tcPr>
            <w:tcW w:w="629" w:type="pct"/>
          </w:tcPr>
          <w:p w14:paraId="73BA4FE8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3.04 ± 0.90</w:t>
            </w:r>
          </w:p>
        </w:tc>
        <w:tc>
          <w:tcPr>
            <w:tcW w:w="546" w:type="pct"/>
          </w:tcPr>
          <w:p w14:paraId="4D985F82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3.22 ± 0.94</w:t>
            </w:r>
          </w:p>
        </w:tc>
        <w:tc>
          <w:tcPr>
            <w:tcW w:w="504" w:type="pct"/>
          </w:tcPr>
          <w:p w14:paraId="6994CB2D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2.50 ± 0.96</w:t>
            </w:r>
          </w:p>
        </w:tc>
        <w:tc>
          <w:tcPr>
            <w:tcW w:w="461" w:type="pct"/>
          </w:tcPr>
          <w:p w14:paraId="0C436C18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2.46 ± 0.93</w:t>
            </w:r>
          </w:p>
        </w:tc>
        <w:tc>
          <w:tcPr>
            <w:tcW w:w="458" w:type="pct"/>
          </w:tcPr>
          <w:p w14:paraId="11969A08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0.019</w:t>
            </w:r>
          </w:p>
        </w:tc>
        <w:tc>
          <w:tcPr>
            <w:tcW w:w="600" w:type="pct"/>
          </w:tcPr>
          <w:p w14:paraId="599FD90E" w14:textId="77777777" w:rsidR="001E63AB" w:rsidRPr="00004756" w:rsidRDefault="001E63AB" w:rsidP="001E63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0.031</w:t>
            </w:r>
          </w:p>
        </w:tc>
      </w:tr>
      <w:tr w:rsidR="001E63AB" w:rsidRPr="00004756" w14:paraId="621C084B" w14:textId="77777777" w:rsidTr="001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" w:type="pct"/>
          </w:tcPr>
          <w:p w14:paraId="72AD84D5" w14:textId="77777777" w:rsidR="001E63AB" w:rsidRPr="00004756" w:rsidRDefault="001E63AB" w:rsidP="001E63A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Cortisol</w:t>
            </w:r>
            <w:r w:rsidR="00C76CEB">
              <w:rPr>
                <w:rFonts w:ascii="Arial" w:hAnsi="Arial" w:cs="Arial"/>
                <w:lang w:val="en-US"/>
              </w:rPr>
              <w:t xml:space="preserve"> (µg/dl)</w:t>
            </w:r>
          </w:p>
        </w:tc>
        <w:tc>
          <w:tcPr>
            <w:tcW w:w="498" w:type="pct"/>
          </w:tcPr>
          <w:p w14:paraId="05CDD758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16.1 ± 4.3</w:t>
            </w:r>
          </w:p>
        </w:tc>
        <w:tc>
          <w:tcPr>
            <w:tcW w:w="557" w:type="pct"/>
          </w:tcPr>
          <w:p w14:paraId="44CAF71A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13.7 ± 2.0</w:t>
            </w:r>
          </w:p>
        </w:tc>
        <w:tc>
          <w:tcPr>
            <w:tcW w:w="629" w:type="pct"/>
          </w:tcPr>
          <w:p w14:paraId="397679C3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13.5 ± 2.8</w:t>
            </w:r>
          </w:p>
        </w:tc>
        <w:tc>
          <w:tcPr>
            <w:tcW w:w="546" w:type="pct"/>
          </w:tcPr>
          <w:p w14:paraId="1129F51A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12.2 ±</w:t>
            </w:r>
            <w:r w:rsidRPr="00004756">
              <w:rPr>
                <w:rFonts w:ascii="Arial" w:hAnsi="Arial" w:cs="Arial"/>
              </w:rPr>
              <w:t>3.5</w:t>
            </w:r>
          </w:p>
        </w:tc>
        <w:tc>
          <w:tcPr>
            <w:tcW w:w="504" w:type="pct"/>
          </w:tcPr>
          <w:p w14:paraId="11AC8FF5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15.2 ± 5.2</w:t>
            </w:r>
          </w:p>
        </w:tc>
        <w:tc>
          <w:tcPr>
            <w:tcW w:w="461" w:type="pct"/>
          </w:tcPr>
          <w:p w14:paraId="241B759C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4B4B18">
              <w:rPr>
                <w:rFonts w:ascii="Arial" w:hAnsi="Arial" w:cs="Arial"/>
                <w:lang w:val="en-US"/>
              </w:rPr>
              <w:t>12.9</w:t>
            </w:r>
            <w:r w:rsidRPr="00004756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004756">
              <w:rPr>
                <w:rFonts w:ascii="Arial" w:hAnsi="Arial" w:cs="Arial"/>
                <w:lang w:val="en-US"/>
              </w:rPr>
              <w:t>± 2.9</w:t>
            </w:r>
          </w:p>
        </w:tc>
        <w:tc>
          <w:tcPr>
            <w:tcW w:w="458" w:type="pct"/>
          </w:tcPr>
          <w:p w14:paraId="4C7B9FB6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0.002</w:t>
            </w:r>
          </w:p>
        </w:tc>
        <w:tc>
          <w:tcPr>
            <w:tcW w:w="600" w:type="pct"/>
          </w:tcPr>
          <w:p w14:paraId="3DAAF23E" w14:textId="77777777" w:rsidR="001E63AB" w:rsidRPr="00004756" w:rsidRDefault="001E63AB" w:rsidP="001E63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0.743</w:t>
            </w:r>
          </w:p>
        </w:tc>
      </w:tr>
    </w:tbl>
    <w:p w14:paraId="687701EE" w14:textId="77777777" w:rsidR="00FA5231" w:rsidRDefault="00FA5231" w:rsidP="00605F4C">
      <w:pPr>
        <w:spacing w:line="276" w:lineRule="auto"/>
        <w:rPr>
          <w:rFonts w:ascii="Arial" w:hAnsi="Arial" w:cs="Arial"/>
          <w:b/>
        </w:rPr>
      </w:pPr>
    </w:p>
    <w:p w14:paraId="3891FBC0" w14:textId="47AAF447" w:rsidR="00805296" w:rsidRPr="00ED7533" w:rsidRDefault="00ED7533" w:rsidP="00ED7533">
      <w:pPr>
        <w:spacing w:line="360" w:lineRule="auto"/>
        <w:rPr>
          <w:rFonts w:ascii="Arial" w:hAnsi="Arial" w:cs="Arial"/>
          <w:lang w:val="en-US"/>
        </w:rPr>
      </w:pPr>
      <w:r w:rsidRPr="006440E1">
        <w:rPr>
          <w:rFonts w:ascii="Arial" w:hAnsi="Arial" w:cs="Arial"/>
          <w:vertAlign w:val="superscript"/>
          <w:lang w:val="en-US"/>
        </w:rPr>
        <w:t>a</w:t>
      </w:r>
      <w:r>
        <w:rPr>
          <w:rFonts w:ascii="Arial" w:hAnsi="Arial" w:cs="Arial"/>
          <w:lang w:val="en-US"/>
        </w:rPr>
        <w:t xml:space="preserve"> indicates post-hoc differences between baseline and 1-year follow-up, </w:t>
      </w:r>
      <w:r w:rsidRPr="00F80180">
        <w:rPr>
          <w:rFonts w:ascii="Arial" w:hAnsi="Arial" w:cs="Arial"/>
          <w:vertAlign w:val="superscript"/>
          <w:lang w:val="en-US"/>
        </w:rPr>
        <w:t>b</w:t>
      </w:r>
      <w:r>
        <w:rPr>
          <w:rFonts w:ascii="Arial" w:hAnsi="Arial" w:cs="Arial"/>
          <w:lang w:val="en-US"/>
        </w:rPr>
        <w:t xml:space="preserve"> post-hoc differences between 1-year follow-up and 3-year follow-up, </w:t>
      </w:r>
      <w:r w:rsidRPr="00F80180">
        <w:rPr>
          <w:rFonts w:ascii="Arial" w:hAnsi="Arial" w:cs="Arial"/>
          <w:vertAlign w:val="superscript"/>
          <w:lang w:val="en-US"/>
        </w:rPr>
        <w:t>c</w:t>
      </w:r>
      <w:r>
        <w:rPr>
          <w:rFonts w:ascii="Arial" w:hAnsi="Arial" w:cs="Arial"/>
          <w:lang w:val="en-US"/>
        </w:rPr>
        <w:t xml:space="preserve"> post-hoc differences between baseline and 3-year follow-up. # indicates differences between no SAP and new SAP, § differences betwenn no SAP and persistent SAP, </w:t>
      </w:r>
      <w:r w:rsidRPr="001E3790">
        <w:rPr>
          <w:rFonts w:ascii="Arial" w:hAnsi="Arial" w:cs="Arial"/>
          <w:lang w:val="en-US"/>
        </w:rPr>
        <w:t>ǂ</w:t>
      </w:r>
      <w:r>
        <w:rPr>
          <w:rFonts w:ascii="Arial" w:hAnsi="Arial" w:cs="Arial"/>
          <w:lang w:val="en-US"/>
        </w:rPr>
        <w:t xml:space="preserve"> differences between new SAP and persistent SAP. </w:t>
      </w:r>
      <w:r w:rsidRPr="0086733A">
        <w:rPr>
          <w:rStyle w:val="s1"/>
          <w:rFonts w:ascii="Arial" w:hAnsi="Arial" w:cs="Arial"/>
          <w:b/>
          <w:bCs/>
          <w:lang w:val="en-US"/>
        </w:rPr>
        <w:t>Abbreviations:</w:t>
      </w:r>
      <w:r w:rsidRPr="0086733A">
        <w:rPr>
          <w:rFonts w:ascii="Arial" w:hAnsi="Arial" w:cs="Arial"/>
          <w:lang w:val="en-US"/>
        </w:rPr>
        <w:t xml:space="preserve"> </w:t>
      </w:r>
      <w:r w:rsidR="00805296" w:rsidRPr="00ED7533">
        <w:rPr>
          <w:rFonts w:ascii="Arial" w:hAnsi="Arial" w:cs="Arial"/>
          <w:lang w:val="en-US"/>
        </w:rPr>
        <w:t>HbA1c: glycated hemoglobin; HOMA-IR: homeostasis model assessment of insulin resistance; LDL: low-density lipoprotein; HDL: high-density lipoprotein.</w:t>
      </w:r>
    </w:p>
    <w:p w14:paraId="5373CAFE" w14:textId="77777777" w:rsidR="00FA5231" w:rsidRPr="00805296" w:rsidRDefault="00FA5231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43BC61AE" w14:textId="77777777" w:rsidR="00FA5231" w:rsidRPr="00805296" w:rsidRDefault="00FA5231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2CFC32D1" w14:textId="77777777" w:rsidR="00FA5231" w:rsidRPr="00805296" w:rsidRDefault="00FA5231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62365743" w14:textId="77777777" w:rsidR="00236979" w:rsidRPr="00236979" w:rsidRDefault="00757FB4" w:rsidP="00236979">
      <w:pPr>
        <w:rPr>
          <w:lang w:val="en-US"/>
        </w:rPr>
      </w:pPr>
      <w:r w:rsidRPr="00236979">
        <w:rPr>
          <w:rFonts w:ascii="Arial" w:hAnsi="Arial" w:cs="Arial"/>
          <w:b/>
          <w:lang w:val="en-US"/>
        </w:rPr>
        <w:t>Table S3.</w:t>
      </w:r>
      <w:r w:rsidR="00805296" w:rsidRPr="00236979">
        <w:rPr>
          <w:rFonts w:ascii="Arial" w:hAnsi="Arial" w:cs="Arial"/>
          <w:b/>
          <w:lang w:val="en-US"/>
        </w:rPr>
        <w:t xml:space="preserve"> </w:t>
      </w:r>
      <w:r w:rsidR="00236979" w:rsidRPr="00ED7533">
        <w:rPr>
          <w:rFonts w:ascii="Arial" w:hAnsi="Arial" w:cs="Arial"/>
          <w:lang w:val="en-US"/>
        </w:rPr>
        <w:t>Longitudinal changes in circulating T cell subsets according to subclinical atherosclerotic plaque status</w:t>
      </w:r>
    </w:p>
    <w:p w14:paraId="59BE8F4A" w14:textId="77777777" w:rsidR="00757FB4" w:rsidRPr="00805296" w:rsidRDefault="00757FB4" w:rsidP="00605F4C">
      <w:pPr>
        <w:spacing w:line="276" w:lineRule="auto"/>
        <w:rPr>
          <w:rFonts w:ascii="Arial" w:hAnsi="Arial" w:cs="Arial"/>
          <w:b/>
          <w:lang w:val="en-US"/>
        </w:rPr>
      </w:pP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1918"/>
        <w:gridCol w:w="1623"/>
        <w:gridCol w:w="1414"/>
        <w:gridCol w:w="1492"/>
        <w:gridCol w:w="1634"/>
        <w:gridCol w:w="1552"/>
        <w:gridCol w:w="1397"/>
        <w:gridCol w:w="1577"/>
        <w:gridCol w:w="1680"/>
      </w:tblGrid>
      <w:tr w:rsidR="00E84CCE" w:rsidRPr="00ED7533" w14:paraId="592A8EE3" w14:textId="77777777" w:rsidTr="00E84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7E8BDD93" w14:textId="77777777" w:rsidR="00E84CCE" w:rsidRPr="00805296" w:rsidRDefault="00E84CCE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63" w:type="pct"/>
            <w:gridSpan w:val="2"/>
          </w:tcPr>
          <w:p w14:paraId="56C04C7C" w14:textId="77777777" w:rsidR="00E84CCE" w:rsidRPr="00E84CCE" w:rsidRDefault="00E84CCE" w:rsidP="00E84C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No SAP</w:t>
            </w:r>
          </w:p>
        </w:tc>
        <w:tc>
          <w:tcPr>
            <w:tcW w:w="1094" w:type="pct"/>
            <w:gridSpan w:val="2"/>
          </w:tcPr>
          <w:p w14:paraId="2A430318" w14:textId="77777777" w:rsidR="00E84CCE" w:rsidRPr="00E84CCE" w:rsidRDefault="00E84CCE" w:rsidP="00E84C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E84CCE">
              <w:rPr>
                <w:rFonts w:ascii="Arial" w:hAnsi="Arial" w:cs="Arial"/>
              </w:rPr>
              <w:t>New SAP</w:t>
            </w:r>
          </w:p>
        </w:tc>
        <w:tc>
          <w:tcPr>
            <w:tcW w:w="1032" w:type="pct"/>
            <w:gridSpan w:val="2"/>
          </w:tcPr>
          <w:p w14:paraId="67DA8596" w14:textId="77777777" w:rsidR="00E84CCE" w:rsidRPr="00E84CCE" w:rsidRDefault="00E84CCE" w:rsidP="00E84C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Persistent SAP</w:t>
            </w:r>
          </w:p>
        </w:tc>
        <w:tc>
          <w:tcPr>
            <w:tcW w:w="552" w:type="pct"/>
          </w:tcPr>
          <w:p w14:paraId="4543AB7A" w14:textId="77777777" w:rsidR="00E84CCE" w:rsidRPr="00004756" w:rsidRDefault="00E84CCE" w:rsidP="00E84C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Time</w:t>
            </w:r>
          </w:p>
        </w:tc>
        <w:tc>
          <w:tcPr>
            <w:tcW w:w="588" w:type="pct"/>
          </w:tcPr>
          <w:p w14:paraId="501634F2" w14:textId="77777777" w:rsidR="00E84CCE" w:rsidRPr="00004756" w:rsidRDefault="00E84CCE" w:rsidP="00E84C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Time x group</w:t>
            </w:r>
          </w:p>
          <w:p w14:paraId="7EFA08A5" w14:textId="77777777" w:rsidR="00E84CCE" w:rsidRPr="00004756" w:rsidRDefault="00E84CCE" w:rsidP="00E84C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757FB4" w:rsidRPr="00E84CCE" w14:paraId="0D2C2977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50B87880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8" w:type="pct"/>
          </w:tcPr>
          <w:p w14:paraId="4FF39EC4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495" w:type="pct"/>
          </w:tcPr>
          <w:p w14:paraId="501E9DFE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22" w:type="pct"/>
          </w:tcPr>
          <w:p w14:paraId="419FFC7B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72" w:type="pct"/>
          </w:tcPr>
          <w:p w14:paraId="31A5C10B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43" w:type="pct"/>
          </w:tcPr>
          <w:p w14:paraId="3EEB8BFA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489" w:type="pct"/>
          </w:tcPr>
          <w:p w14:paraId="6D65CC83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52" w:type="pct"/>
          </w:tcPr>
          <w:p w14:paraId="75639D7F" w14:textId="77777777" w:rsidR="00757FB4" w:rsidRPr="00E84CCE" w:rsidRDefault="00757FB4" w:rsidP="00E84C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88" w:type="pct"/>
          </w:tcPr>
          <w:p w14:paraId="099DFE29" w14:textId="77777777" w:rsidR="00757FB4" w:rsidRPr="00E84CCE" w:rsidRDefault="00757FB4" w:rsidP="00E84CC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84CCE" w:rsidRPr="00E84CCE" w14:paraId="49280B11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723F610A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CD4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</w:rPr>
              <w:t>/CD8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="00E16DC0">
              <w:rPr>
                <w:rFonts w:ascii="Arial" w:hAnsi="Arial" w:cs="Arial"/>
              </w:rPr>
              <w:t xml:space="preserve"> r</w:t>
            </w:r>
            <w:r w:rsidRPr="00E84CCE">
              <w:rPr>
                <w:rFonts w:ascii="Arial" w:hAnsi="Arial" w:cs="Arial"/>
              </w:rPr>
              <w:t>atio</w:t>
            </w:r>
          </w:p>
        </w:tc>
        <w:tc>
          <w:tcPr>
            <w:tcW w:w="568" w:type="pct"/>
          </w:tcPr>
          <w:p w14:paraId="047AC04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1.8 ± 0.8</w:t>
            </w:r>
          </w:p>
        </w:tc>
        <w:tc>
          <w:tcPr>
            <w:tcW w:w="495" w:type="pct"/>
          </w:tcPr>
          <w:p w14:paraId="742F698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1.4 ± 0.8</w:t>
            </w:r>
          </w:p>
        </w:tc>
        <w:tc>
          <w:tcPr>
            <w:tcW w:w="522" w:type="pct"/>
          </w:tcPr>
          <w:p w14:paraId="59F0B5BD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1.9 ± 1.1</w:t>
            </w:r>
          </w:p>
        </w:tc>
        <w:tc>
          <w:tcPr>
            <w:tcW w:w="572" w:type="pct"/>
          </w:tcPr>
          <w:p w14:paraId="0278EF0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1.4 ± 1.1</w:t>
            </w:r>
          </w:p>
        </w:tc>
        <w:tc>
          <w:tcPr>
            <w:tcW w:w="543" w:type="pct"/>
          </w:tcPr>
          <w:p w14:paraId="74759695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2.3 ± 2.1</w:t>
            </w:r>
          </w:p>
        </w:tc>
        <w:tc>
          <w:tcPr>
            <w:tcW w:w="489" w:type="pct"/>
          </w:tcPr>
          <w:p w14:paraId="5E1ECC3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1.5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1.4</w:t>
            </w:r>
          </w:p>
        </w:tc>
        <w:tc>
          <w:tcPr>
            <w:tcW w:w="552" w:type="pct"/>
          </w:tcPr>
          <w:p w14:paraId="5E8C3A28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 xml:space="preserve">0.006 </w:t>
            </w:r>
            <w:r w:rsidRPr="00E84CCE">
              <w:rPr>
                <w:rFonts w:ascii="Arial" w:hAnsi="Arial" w:cs="Arial"/>
                <w:b/>
                <w:vertAlign w:val="superscript"/>
                <w:lang w:val="en-US"/>
              </w:rPr>
              <w:t>a,c</w:t>
            </w:r>
          </w:p>
        </w:tc>
        <w:tc>
          <w:tcPr>
            <w:tcW w:w="588" w:type="pct"/>
          </w:tcPr>
          <w:p w14:paraId="449FFFE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0.712</w:t>
            </w:r>
          </w:p>
        </w:tc>
      </w:tr>
      <w:tr w:rsidR="00757FB4" w:rsidRPr="00E84CCE" w14:paraId="3A35E92F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203D6B16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CD4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  <w:lang w:val="en-US"/>
              </w:rPr>
              <w:t xml:space="preserve"> </w:t>
            </w:r>
            <w:r w:rsidR="00E16DC0">
              <w:rPr>
                <w:rFonts w:ascii="Arial" w:hAnsi="Arial" w:cs="Arial"/>
                <w:lang w:val="en-US"/>
              </w:rPr>
              <w:t>n</w:t>
            </w:r>
            <w:r w:rsidR="00E341D5">
              <w:rPr>
                <w:rFonts w:ascii="Arial" w:hAnsi="Arial" w:cs="Arial"/>
                <w:lang w:val="en-US"/>
              </w:rPr>
              <w:t>aïve (%)</w:t>
            </w:r>
          </w:p>
        </w:tc>
        <w:tc>
          <w:tcPr>
            <w:tcW w:w="568" w:type="pct"/>
          </w:tcPr>
          <w:p w14:paraId="6F41F1A6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37.9 ± 16.5</w:t>
            </w:r>
          </w:p>
        </w:tc>
        <w:tc>
          <w:tcPr>
            <w:tcW w:w="495" w:type="pct"/>
          </w:tcPr>
          <w:p w14:paraId="4FE05228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27.4 ± 13.5</w:t>
            </w:r>
          </w:p>
        </w:tc>
        <w:tc>
          <w:tcPr>
            <w:tcW w:w="522" w:type="pct"/>
          </w:tcPr>
          <w:p w14:paraId="6BBCB54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39.7 ± 17.5</w:t>
            </w:r>
          </w:p>
        </w:tc>
        <w:tc>
          <w:tcPr>
            <w:tcW w:w="572" w:type="pct"/>
          </w:tcPr>
          <w:p w14:paraId="41824798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28.4 ± 17.6</w:t>
            </w:r>
          </w:p>
        </w:tc>
        <w:tc>
          <w:tcPr>
            <w:tcW w:w="543" w:type="pct"/>
          </w:tcPr>
          <w:p w14:paraId="3E01691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32.2 ± 17.2</w:t>
            </w:r>
          </w:p>
        </w:tc>
        <w:tc>
          <w:tcPr>
            <w:tcW w:w="489" w:type="pct"/>
          </w:tcPr>
          <w:p w14:paraId="5728524B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27.7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18.1</w:t>
            </w:r>
          </w:p>
        </w:tc>
        <w:tc>
          <w:tcPr>
            <w:tcW w:w="552" w:type="pct"/>
          </w:tcPr>
          <w:p w14:paraId="40E9EC06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≤0.001</w:t>
            </w:r>
          </w:p>
        </w:tc>
        <w:tc>
          <w:tcPr>
            <w:tcW w:w="588" w:type="pct"/>
          </w:tcPr>
          <w:p w14:paraId="691087C8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0.474</w:t>
            </w:r>
          </w:p>
        </w:tc>
      </w:tr>
      <w:tr w:rsidR="00E84CCE" w:rsidRPr="00E84CCE" w14:paraId="0DACEDE3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413F8EA2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CD4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  <w:lang w:val="en-US"/>
              </w:rPr>
              <w:t xml:space="preserve"> CM</w:t>
            </w:r>
            <w:r w:rsidR="00E341D5">
              <w:rPr>
                <w:rFonts w:ascii="Arial" w:hAnsi="Arial" w:cs="Arial"/>
                <w:lang w:val="en-US"/>
              </w:rPr>
              <w:t xml:space="preserve"> (%)</w:t>
            </w:r>
          </w:p>
        </w:tc>
        <w:tc>
          <w:tcPr>
            <w:tcW w:w="568" w:type="pct"/>
          </w:tcPr>
          <w:p w14:paraId="3E4FBF88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22.2 </w:t>
            </w:r>
            <w:r w:rsidRPr="00E84CCE">
              <w:rPr>
                <w:rFonts w:ascii="Arial" w:hAnsi="Arial" w:cs="Arial"/>
                <w:lang w:val="en-US"/>
              </w:rPr>
              <w:t>± 8.2</w:t>
            </w:r>
          </w:p>
        </w:tc>
        <w:tc>
          <w:tcPr>
            <w:tcW w:w="495" w:type="pct"/>
          </w:tcPr>
          <w:p w14:paraId="1473A6B7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30.0 </w:t>
            </w:r>
            <w:r w:rsidRPr="00E84CCE">
              <w:rPr>
                <w:rFonts w:ascii="Arial" w:hAnsi="Arial" w:cs="Arial"/>
                <w:lang w:val="en-US"/>
              </w:rPr>
              <w:t>± 10.1</w:t>
            </w:r>
          </w:p>
        </w:tc>
        <w:tc>
          <w:tcPr>
            <w:tcW w:w="522" w:type="pct"/>
          </w:tcPr>
          <w:p w14:paraId="33CF79F2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27.9 </w:t>
            </w:r>
            <w:r w:rsidRPr="00E84CCE">
              <w:rPr>
                <w:rFonts w:ascii="Arial" w:hAnsi="Arial" w:cs="Arial"/>
                <w:lang w:val="en-US"/>
              </w:rPr>
              <w:t>± 12.4</w:t>
            </w:r>
          </w:p>
        </w:tc>
        <w:tc>
          <w:tcPr>
            <w:tcW w:w="572" w:type="pct"/>
          </w:tcPr>
          <w:p w14:paraId="39860CFC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27.8 </w:t>
            </w:r>
            <w:r w:rsidRPr="00E84CCE">
              <w:rPr>
                <w:rFonts w:ascii="Arial" w:hAnsi="Arial" w:cs="Arial"/>
                <w:lang w:val="en-US"/>
              </w:rPr>
              <w:t>± 11.3</w:t>
            </w:r>
          </w:p>
        </w:tc>
        <w:tc>
          <w:tcPr>
            <w:tcW w:w="543" w:type="pct"/>
          </w:tcPr>
          <w:p w14:paraId="66ACF1BE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29.0 </w:t>
            </w:r>
            <w:r w:rsidRPr="00E84CCE">
              <w:rPr>
                <w:rFonts w:ascii="Arial" w:hAnsi="Arial" w:cs="Arial"/>
                <w:lang w:val="en-US"/>
              </w:rPr>
              <w:t>± 13.6</w:t>
            </w:r>
          </w:p>
        </w:tc>
        <w:tc>
          <w:tcPr>
            <w:tcW w:w="489" w:type="pct"/>
          </w:tcPr>
          <w:p w14:paraId="13C2E9D5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</w:rPr>
              <w:t>28.4</w:t>
            </w:r>
            <w:r w:rsidRPr="00E84CCE">
              <w:rPr>
                <w:rFonts w:ascii="Arial" w:hAnsi="Arial" w:cs="Arial"/>
                <w:b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14.7</w:t>
            </w:r>
          </w:p>
        </w:tc>
        <w:tc>
          <w:tcPr>
            <w:tcW w:w="552" w:type="pct"/>
          </w:tcPr>
          <w:p w14:paraId="379141C2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0.118</w:t>
            </w:r>
          </w:p>
        </w:tc>
        <w:tc>
          <w:tcPr>
            <w:tcW w:w="588" w:type="pct"/>
          </w:tcPr>
          <w:p w14:paraId="5A947DDA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0.020*</w:t>
            </w:r>
          </w:p>
        </w:tc>
      </w:tr>
      <w:tr w:rsidR="00757FB4" w:rsidRPr="00E84CCE" w14:paraId="1474C585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3E2EE133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CD4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</w:rPr>
              <w:t xml:space="preserve"> EM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27824329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37.0 </w:t>
            </w:r>
            <w:r w:rsidRPr="00E84CCE">
              <w:rPr>
                <w:rFonts w:ascii="Arial" w:hAnsi="Arial" w:cs="Arial"/>
                <w:lang w:val="en-US"/>
              </w:rPr>
              <w:t>± 17.3</w:t>
            </w:r>
          </w:p>
        </w:tc>
        <w:tc>
          <w:tcPr>
            <w:tcW w:w="495" w:type="pct"/>
          </w:tcPr>
          <w:p w14:paraId="4B57495F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39.8 </w:t>
            </w:r>
            <w:r w:rsidRPr="00E84CCE">
              <w:rPr>
                <w:rFonts w:ascii="Arial" w:hAnsi="Arial" w:cs="Arial"/>
                <w:lang w:val="en-US"/>
              </w:rPr>
              <w:t>± 16.2</w:t>
            </w:r>
          </w:p>
        </w:tc>
        <w:tc>
          <w:tcPr>
            <w:tcW w:w="522" w:type="pct"/>
          </w:tcPr>
          <w:p w14:paraId="6EA6944E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26.3 </w:t>
            </w:r>
            <w:r w:rsidRPr="00E84CCE">
              <w:rPr>
                <w:rFonts w:ascii="Arial" w:hAnsi="Arial" w:cs="Arial"/>
                <w:lang w:val="en-US"/>
              </w:rPr>
              <w:t>± 12.8</w:t>
            </w:r>
          </w:p>
        </w:tc>
        <w:tc>
          <w:tcPr>
            <w:tcW w:w="572" w:type="pct"/>
          </w:tcPr>
          <w:p w14:paraId="07946987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39.3 </w:t>
            </w:r>
            <w:r w:rsidRPr="00E84CCE">
              <w:rPr>
                <w:rFonts w:ascii="Arial" w:hAnsi="Arial" w:cs="Arial"/>
                <w:lang w:val="en-US"/>
              </w:rPr>
              <w:t>± 14.9</w:t>
            </w:r>
          </w:p>
        </w:tc>
        <w:tc>
          <w:tcPr>
            <w:tcW w:w="543" w:type="pct"/>
          </w:tcPr>
          <w:p w14:paraId="63A116D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30.7 </w:t>
            </w:r>
            <w:r w:rsidRPr="00E84CCE">
              <w:rPr>
                <w:rFonts w:ascii="Arial" w:hAnsi="Arial" w:cs="Arial"/>
                <w:lang w:val="en-US"/>
              </w:rPr>
              <w:t>± 16.1</w:t>
            </w:r>
          </w:p>
        </w:tc>
        <w:tc>
          <w:tcPr>
            <w:tcW w:w="489" w:type="pct"/>
          </w:tcPr>
          <w:p w14:paraId="35F5214D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</w:rPr>
              <w:t>36.6</w:t>
            </w:r>
            <w:r w:rsidRPr="00E84CCE">
              <w:rPr>
                <w:rFonts w:ascii="Arial" w:hAnsi="Arial" w:cs="Arial"/>
                <w:b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17.2</w:t>
            </w:r>
          </w:p>
        </w:tc>
        <w:tc>
          <w:tcPr>
            <w:tcW w:w="552" w:type="pct"/>
          </w:tcPr>
          <w:p w14:paraId="180B447E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0.022</w:t>
            </w:r>
          </w:p>
        </w:tc>
        <w:tc>
          <w:tcPr>
            <w:tcW w:w="588" w:type="pct"/>
          </w:tcPr>
          <w:p w14:paraId="034F4E2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0.415</w:t>
            </w:r>
          </w:p>
        </w:tc>
      </w:tr>
      <w:tr w:rsidR="00E84CCE" w:rsidRPr="00E84CCE" w14:paraId="103C0D0D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5ECA3305" w14:textId="77777777" w:rsidR="00757FB4" w:rsidRPr="00E84CCE" w:rsidRDefault="00757FB4" w:rsidP="00E16DC0">
            <w:pPr>
              <w:spacing w:line="480" w:lineRule="auto"/>
              <w:ind w:right="-17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CD4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</w:rPr>
              <w:t xml:space="preserve"> TEMRA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0E141E0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2.9 ± 2.2</w:t>
            </w:r>
          </w:p>
        </w:tc>
        <w:tc>
          <w:tcPr>
            <w:tcW w:w="495" w:type="pct"/>
          </w:tcPr>
          <w:p w14:paraId="34D1033B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2.5 ± 3.2</w:t>
            </w:r>
          </w:p>
        </w:tc>
        <w:tc>
          <w:tcPr>
            <w:tcW w:w="522" w:type="pct"/>
          </w:tcPr>
          <w:p w14:paraId="5175BE9B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6.1 ± 9.3</w:t>
            </w:r>
          </w:p>
        </w:tc>
        <w:tc>
          <w:tcPr>
            <w:tcW w:w="572" w:type="pct"/>
          </w:tcPr>
          <w:p w14:paraId="2D1E27C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4.6 ± 5.6</w:t>
            </w:r>
          </w:p>
        </w:tc>
        <w:tc>
          <w:tcPr>
            <w:tcW w:w="543" w:type="pct"/>
          </w:tcPr>
          <w:p w14:paraId="78E91DF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8.1 ± 10.7</w:t>
            </w:r>
          </w:p>
        </w:tc>
        <w:tc>
          <w:tcPr>
            <w:tcW w:w="489" w:type="pct"/>
          </w:tcPr>
          <w:p w14:paraId="222E6AD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  <w:lang w:val="en-US"/>
              </w:rPr>
              <w:t>6.2 ±</w:t>
            </w:r>
            <w:r w:rsidRPr="00E84CCE">
              <w:rPr>
                <w:rFonts w:ascii="Arial" w:hAnsi="Arial" w:cs="Arial"/>
              </w:rPr>
              <w:t>9.7</w:t>
            </w:r>
          </w:p>
        </w:tc>
        <w:tc>
          <w:tcPr>
            <w:tcW w:w="552" w:type="pct"/>
          </w:tcPr>
          <w:p w14:paraId="69C47352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0.083</w:t>
            </w:r>
          </w:p>
        </w:tc>
        <w:tc>
          <w:tcPr>
            <w:tcW w:w="588" w:type="pct"/>
          </w:tcPr>
          <w:p w14:paraId="3088EEC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0.596</w:t>
            </w:r>
          </w:p>
        </w:tc>
      </w:tr>
      <w:tr w:rsidR="00757FB4" w:rsidRPr="00E84CCE" w14:paraId="376D0ACF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6ACD6245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CD4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  <w:lang w:val="en-US"/>
              </w:rPr>
              <w:t>CD57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="00E341D5">
              <w:rPr>
                <w:rFonts w:ascii="Arial" w:hAnsi="Arial" w:cs="Arial"/>
                <w:lang w:val="en-US"/>
              </w:rPr>
              <w:t xml:space="preserve"> (%) </w:t>
            </w:r>
          </w:p>
        </w:tc>
        <w:tc>
          <w:tcPr>
            <w:tcW w:w="568" w:type="pct"/>
          </w:tcPr>
          <w:p w14:paraId="643FD3E5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8.6 ± 13.4</w:t>
            </w:r>
          </w:p>
        </w:tc>
        <w:tc>
          <w:tcPr>
            <w:tcW w:w="495" w:type="pct"/>
          </w:tcPr>
          <w:p w14:paraId="7FB0E881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9.7 ± 12.8</w:t>
            </w:r>
          </w:p>
        </w:tc>
        <w:tc>
          <w:tcPr>
            <w:tcW w:w="522" w:type="pct"/>
          </w:tcPr>
          <w:p w14:paraId="40D4A7C8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7.9 ± 11.2</w:t>
            </w:r>
          </w:p>
        </w:tc>
        <w:tc>
          <w:tcPr>
            <w:tcW w:w="572" w:type="pct"/>
          </w:tcPr>
          <w:p w14:paraId="39357481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5.7 ± 7.8</w:t>
            </w:r>
          </w:p>
        </w:tc>
        <w:tc>
          <w:tcPr>
            <w:tcW w:w="543" w:type="pct"/>
          </w:tcPr>
          <w:p w14:paraId="52C35254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9.9 ± 14.3</w:t>
            </w:r>
          </w:p>
        </w:tc>
        <w:tc>
          <w:tcPr>
            <w:tcW w:w="489" w:type="pct"/>
          </w:tcPr>
          <w:p w14:paraId="2A3A35B6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  <w:lang w:val="en-US"/>
              </w:rPr>
              <w:t>10.8 ± 18.4</w:t>
            </w:r>
          </w:p>
        </w:tc>
        <w:tc>
          <w:tcPr>
            <w:tcW w:w="552" w:type="pct"/>
          </w:tcPr>
          <w:p w14:paraId="162B4EC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0.952</w:t>
            </w:r>
          </w:p>
        </w:tc>
        <w:tc>
          <w:tcPr>
            <w:tcW w:w="588" w:type="pct"/>
          </w:tcPr>
          <w:p w14:paraId="1678E81B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0.604</w:t>
            </w:r>
          </w:p>
        </w:tc>
      </w:tr>
      <w:tr w:rsidR="00E84CCE" w:rsidRPr="00E84CCE" w14:paraId="461FAA39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6D44671C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CD8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="00E16DC0">
              <w:rPr>
                <w:rFonts w:ascii="Arial" w:hAnsi="Arial" w:cs="Arial"/>
                <w:lang w:val="en-US"/>
              </w:rPr>
              <w:t xml:space="preserve"> n</w:t>
            </w:r>
            <w:r w:rsidRPr="00E84CCE">
              <w:rPr>
                <w:rFonts w:ascii="Arial" w:hAnsi="Arial" w:cs="Arial"/>
                <w:lang w:val="en-US"/>
              </w:rPr>
              <w:t>aïve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74349B0C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14.5 ± 16.4</w:t>
            </w:r>
          </w:p>
        </w:tc>
        <w:tc>
          <w:tcPr>
            <w:tcW w:w="495" w:type="pct"/>
          </w:tcPr>
          <w:p w14:paraId="212D218F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7.0 </w:t>
            </w:r>
            <w:r w:rsidRPr="00E84CCE">
              <w:rPr>
                <w:rFonts w:ascii="Arial" w:hAnsi="Arial" w:cs="Arial"/>
                <w:lang w:val="en-US"/>
              </w:rPr>
              <w:t>± 5.1</w:t>
            </w:r>
          </w:p>
        </w:tc>
        <w:tc>
          <w:tcPr>
            <w:tcW w:w="522" w:type="pct"/>
          </w:tcPr>
          <w:p w14:paraId="5B6D2AB6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14.6 </w:t>
            </w:r>
            <w:r w:rsidRPr="00E84CCE">
              <w:rPr>
                <w:rFonts w:ascii="Arial" w:hAnsi="Arial" w:cs="Arial"/>
                <w:lang w:val="en-US"/>
              </w:rPr>
              <w:t>± 16.5</w:t>
            </w:r>
          </w:p>
        </w:tc>
        <w:tc>
          <w:tcPr>
            <w:tcW w:w="572" w:type="pct"/>
          </w:tcPr>
          <w:p w14:paraId="060C781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4.2 ± 4.4</w:t>
            </w:r>
          </w:p>
        </w:tc>
        <w:tc>
          <w:tcPr>
            <w:tcW w:w="543" w:type="pct"/>
          </w:tcPr>
          <w:p w14:paraId="2766BF87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14.7 </w:t>
            </w:r>
            <w:r w:rsidRPr="00E84CCE">
              <w:rPr>
                <w:rFonts w:ascii="Arial" w:hAnsi="Arial" w:cs="Arial"/>
                <w:lang w:val="en-US"/>
              </w:rPr>
              <w:t>± 15.9</w:t>
            </w:r>
          </w:p>
        </w:tc>
        <w:tc>
          <w:tcPr>
            <w:tcW w:w="489" w:type="pct"/>
          </w:tcPr>
          <w:p w14:paraId="2BCE5CFC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5.9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5.1</w:t>
            </w:r>
          </w:p>
        </w:tc>
        <w:tc>
          <w:tcPr>
            <w:tcW w:w="552" w:type="pct"/>
          </w:tcPr>
          <w:p w14:paraId="26D1F934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≤0.001</w:t>
            </w:r>
            <w:r w:rsidRPr="00ED7533">
              <w:rPr>
                <w:rFonts w:ascii="Arial" w:hAnsi="Arial" w:cs="Arial"/>
                <w:b/>
                <w:vertAlign w:val="superscript"/>
                <w:lang w:val="en-US"/>
              </w:rPr>
              <w:t xml:space="preserve"> a,c</w:t>
            </w:r>
          </w:p>
        </w:tc>
        <w:tc>
          <w:tcPr>
            <w:tcW w:w="588" w:type="pct"/>
          </w:tcPr>
          <w:p w14:paraId="60520892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0.865</w:t>
            </w:r>
          </w:p>
        </w:tc>
      </w:tr>
      <w:tr w:rsidR="00757FB4" w:rsidRPr="00E84CCE" w14:paraId="7DDF0D3E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47D216BC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CD8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</w:rPr>
              <w:t xml:space="preserve"> CM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61BF15D1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5.4 </w:t>
            </w:r>
            <w:r w:rsidRPr="00E84CCE">
              <w:rPr>
                <w:rFonts w:ascii="Arial" w:hAnsi="Arial" w:cs="Arial"/>
                <w:lang w:val="en-US"/>
              </w:rPr>
              <w:t>± 6.2</w:t>
            </w:r>
          </w:p>
        </w:tc>
        <w:tc>
          <w:tcPr>
            <w:tcW w:w="495" w:type="pct"/>
          </w:tcPr>
          <w:p w14:paraId="7AB4E5DD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3.0 </w:t>
            </w:r>
            <w:r w:rsidRPr="00E84CCE">
              <w:rPr>
                <w:rFonts w:ascii="Arial" w:hAnsi="Arial" w:cs="Arial"/>
                <w:lang w:val="en-US"/>
              </w:rPr>
              <w:t>± 3.1</w:t>
            </w:r>
          </w:p>
        </w:tc>
        <w:tc>
          <w:tcPr>
            <w:tcW w:w="522" w:type="pct"/>
          </w:tcPr>
          <w:p w14:paraId="08E3418E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4.1 </w:t>
            </w:r>
            <w:r w:rsidRPr="00E84CCE">
              <w:rPr>
                <w:rFonts w:ascii="Arial" w:hAnsi="Arial" w:cs="Arial"/>
                <w:lang w:val="en-US"/>
              </w:rPr>
              <w:t>± 3.3</w:t>
            </w:r>
          </w:p>
        </w:tc>
        <w:tc>
          <w:tcPr>
            <w:tcW w:w="572" w:type="pct"/>
          </w:tcPr>
          <w:p w14:paraId="11569837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2.2 </w:t>
            </w:r>
            <w:r w:rsidRPr="00E84CCE">
              <w:rPr>
                <w:rFonts w:ascii="Arial" w:hAnsi="Arial" w:cs="Arial"/>
                <w:lang w:val="en-US"/>
              </w:rPr>
              <w:t>±</w:t>
            </w:r>
            <w:r w:rsidRPr="00E84CCE">
              <w:rPr>
                <w:rFonts w:ascii="Arial" w:hAnsi="Arial" w:cs="Arial"/>
              </w:rPr>
              <w:t>1.9</w:t>
            </w:r>
          </w:p>
        </w:tc>
        <w:tc>
          <w:tcPr>
            <w:tcW w:w="543" w:type="pct"/>
          </w:tcPr>
          <w:p w14:paraId="421A2F3A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5.9 </w:t>
            </w:r>
            <w:r w:rsidRPr="00E84CCE">
              <w:rPr>
                <w:rFonts w:ascii="Arial" w:hAnsi="Arial" w:cs="Arial"/>
                <w:lang w:val="en-US"/>
              </w:rPr>
              <w:t xml:space="preserve">± </w:t>
            </w:r>
            <w:r w:rsidRPr="00E84CCE">
              <w:rPr>
                <w:rFonts w:ascii="Arial" w:hAnsi="Arial" w:cs="Arial"/>
              </w:rPr>
              <w:t>8.4</w:t>
            </w:r>
          </w:p>
        </w:tc>
        <w:tc>
          <w:tcPr>
            <w:tcW w:w="489" w:type="pct"/>
          </w:tcPr>
          <w:p w14:paraId="01929539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</w:rPr>
              <w:t>3.1</w:t>
            </w:r>
            <w:r w:rsidRPr="00E84CCE">
              <w:rPr>
                <w:rFonts w:ascii="Arial" w:hAnsi="Arial" w:cs="Arial"/>
                <w:b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2.7</w:t>
            </w:r>
          </w:p>
        </w:tc>
        <w:tc>
          <w:tcPr>
            <w:tcW w:w="552" w:type="pct"/>
          </w:tcPr>
          <w:p w14:paraId="6F735451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 xml:space="preserve">0.006 </w:t>
            </w:r>
            <w:r w:rsidRPr="00ED7533">
              <w:rPr>
                <w:rFonts w:ascii="Arial" w:hAnsi="Arial" w:cs="Arial"/>
                <w:b/>
                <w:vertAlign w:val="superscript"/>
              </w:rPr>
              <w:t>c</w:t>
            </w:r>
          </w:p>
        </w:tc>
        <w:tc>
          <w:tcPr>
            <w:tcW w:w="588" w:type="pct"/>
          </w:tcPr>
          <w:p w14:paraId="3676928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0.919</w:t>
            </w:r>
          </w:p>
        </w:tc>
      </w:tr>
      <w:tr w:rsidR="00E84CCE" w:rsidRPr="00E84CCE" w14:paraId="60B949FA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710BEE12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CD8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</w:rPr>
              <w:t xml:space="preserve"> EM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71B90DC4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38.2 </w:t>
            </w:r>
            <w:r w:rsidRPr="00E84CCE">
              <w:rPr>
                <w:rFonts w:ascii="Arial" w:hAnsi="Arial" w:cs="Arial"/>
                <w:lang w:val="en-US"/>
              </w:rPr>
              <w:t xml:space="preserve">± </w:t>
            </w:r>
            <w:r w:rsidRPr="00E84CCE">
              <w:rPr>
                <w:rFonts w:ascii="Arial" w:hAnsi="Arial" w:cs="Arial"/>
              </w:rPr>
              <w:t>13.6</w:t>
            </w:r>
          </w:p>
        </w:tc>
        <w:tc>
          <w:tcPr>
            <w:tcW w:w="495" w:type="pct"/>
          </w:tcPr>
          <w:p w14:paraId="63520153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36.3 </w:t>
            </w:r>
            <w:r w:rsidRPr="00E84CCE">
              <w:rPr>
                <w:rFonts w:ascii="Arial" w:hAnsi="Arial" w:cs="Arial"/>
                <w:lang w:val="en-US"/>
              </w:rPr>
              <w:t xml:space="preserve">± </w:t>
            </w:r>
            <w:r w:rsidRPr="00E84CCE">
              <w:rPr>
                <w:rFonts w:ascii="Arial" w:hAnsi="Arial" w:cs="Arial"/>
              </w:rPr>
              <w:t>14.0</w:t>
            </w:r>
          </w:p>
        </w:tc>
        <w:tc>
          <w:tcPr>
            <w:tcW w:w="522" w:type="pct"/>
          </w:tcPr>
          <w:p w14:paraId="5C09C75C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24.4 </w:t>
            </w:r>
            <w:r w:rsidRPr="00E84CCE">
              <w:rPr>
                <w:rFonts w:ascii="Arial" w:hAnsi="Arial" w:cs="Arial"/>
                <w:lang w:val="en-US"/>
              </w:rPr>
              <w:t>± 12.3</w:t>
            </w:r>
          </w:p>
        </w:tc>
        <w:tc>
          <w:tcPr>
            <w:tcW w:w="572" w:type="pct"/>
          </w:tcPr>
          <w:p w14:paraId="7E31F813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42.6 </w:t>
            </w:r>
            <w:r w:rsidRPr="00E84CCE">
              <w:rPr>
                <w:rFonts w:ascii="Arial" w:hAnsi="Arial" w:cs="Arial"/>
                <w:lang w:val="en-US"/>
              </w:rPr>
              <w:t>±17.8</w:t>
            </w:r>
          </w:p>
        </w:tc>
        <w:tc>
          <w:tcPr>
            <w:tcW w:w="543" w:type="pct"/>
          </w:tcPr>
          <w:p w14:paraId="5E06E112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28.0 </w:t>
            </w:r>
            <w:r w:rsidRPr="00E84CCE">
              <w:rPr>
                <w:rFonts w:ascii="Arial" w:hAnsi="Arial" w:cs="Arial"/>
                <w:lang w:val="en-US"/>
              </w:rPr>
              <w:t>± 16.2</w:t>
            </w:r>
          </w:p>
        </w:tc>
        <w:tc>
          <w:tcPr>
            <w:tcW w:w="489" w:type="pct"/>
          </w:tcPr>
          <w:p w14:paraId="48F5463B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34.5 </w:t>
            </w:r>
            <w:r w:rsidRPr="00E84CCE">
              <w:rPr>
                <w:rFonts w:ascii="Arial" w:hAnsi="Arial" w:cs="Arial"/>
                <w:lang w:val="en-US"/>
              </w:rPr>
              <w:t>± 12.6</w:t>
            </w:r>
          </w:p>
        </w:tc>
        <w:tc>
          <w:tcPr>
            <w:tcW w:w="552" w:type="pct"/>
          </w:tcPr>
          <w:p w14:paraId="0494255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0.008</w:t>
            </w:r>
          </w:p>
        </w:tc>
        <w:tc>
          <w:tcPr>
            <w:tcW w:w="588" w:type="pct"/>
          </w:tcPr>
          <w:p w14:paraId="426967A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0.014</w:t>
            </w:r>
          </w:p>
        </w:tc>
      </w:tr>
      <w:tr w:rsidR="00757FB4" w:rsidRPr="00E84CCE" w14:paraId="5C27866A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3F57E864" w14:textId="77777777" w:rsidR="00757FB4" w:rsidRPr="00E84CCE" w:rsidRDefault="00757FB4" w:rsidP="00FA1786">
            <w:pPr>
              <w:spacing w:line="480" w:lineRule="auto"/>
              <w:ind w:right="-17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CD8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</w:rPr>
              <w:t xml:space="preserve"> TEMRA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2A7B25BD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  <w:lang w:val="en-US"/>
              </w:rPr>
              <w:t>41.8 ±</w:t>
            </w:r>
            <w:r w:rsidRPr="00E84CCE">
              <w:rPr>
                <w:rFonts w:ascii="Arial" w:hAnsi="Arial" w:cs="Arial"/>
              </w:rPr>
              <w:t>15.6</w:t>
            </w:r>
          </w:p>
        </w:tc>
        <w:tc>
          <w:tcPr>
            <w:tcW w:w="495" w:type="pct"/>
          </w:tcPr>
          <w:p w14:paraId="51637C3B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53.4 ± 14.6</w:t>
            </w:r>
          </w:p>
        </w:tc>
        <w:tc>
          <w:tcPr>
            <w:tcW w:w="522" w:type="pct"/>
          </w:tcPr>
          <w:p w14:paraId="70A1C297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57.0 ± 18.6</w:t>
            </w:r>
          </w:p>
        </w:tc>
        <w:tc>
          <w:tcPr>
            <w:tcW w:w="572" w:type="pct"/>
          </w:tcPr>
          <w:p w14:paraId="08B30EEC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51.1 ± 18.0</w:t>
            </w:r>
          </w:p>
        </w:tc>
        <w:tc>
          <w:tcPr>
            <w:tcW w:w="543" w:type="pct"/>
          </w:tcPr>
          <w:p w14:paraId="58503525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39.8 ± 20.0</w:t>
            </w:r>
          </w:p>
        </w:tc>
        <w:tc>
          <w:tcPr>
            <w:tcW w:w="489" w:type="pct"/>
          </w:tcPr>
          <w:p w14:paraId="1813BC3D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55.7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12.5</w:t>
            </w:r>
          </w:p>
        </w:tc>
        <w:tc>
          <w:tcPr>
            <w:tcW w:w="552" w:type="pct"/>
          </w:tcPr>
          <w:p w14:paraId="482923EF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0.015</w:t>
            </w:r>
          </w:p>
        </w:tc>
        <w:tc>
          <w:tcPr>
            <w:tcW w:w="588" w:type="pct"/>
          </w:tcPr>
          <w:p w14:paraId="6D54755E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0.017</w:t>
            </w:r>
          </w:p>
        </w:tc>
      </w:tr>
      <w:tr w:rsidR="00E84CCE" w:rsidRPr="00E84CCE" w14:paraId="0025BD15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735C86AB" w14:textId="77777777" w:rsidR="00757FB4" w:rsidRPr="00E84CCE" w:rsidRDefault="00757FB4" w:rsidP="00E16DC0">
            <w:pPr>
              <w:spacing w:line="480" w:lineRule="auto"/>
              <w:ind w:right="-312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CD8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Pr="00E84CCE">
              <w:rPr>
                <w:rFonts w:ascii="Arial" w:hAnsi="Arial" w:cs="Arial"/>
                <w:lang w:val="en-US"/>
              </w:rPr>
              <w:t>CD57</w:t>
            </w:r>
            <w:r w:rsidR="00E16DC0">
              <w:rPr>
                <w:rFonts w:ascii="Arial" w:hAnsi="Arial" w:cs="Arial"/>
                <w:vertAlign w:val="superscript"/>
              </w:rPr>
              <w:t>+</w:t>
            </w:r>
            <w:r w:rsidR="00E341D5">
              <w:rPr>
                <w:rFonts w:ascii="Arial" w:hAnsi="Arial" w:cs="Arial"/>
                <w:lang w:val="en-US"/>
              </w:rPr>
              <w:t xml:space="preserve"> (%)</w:t>
            </w:r>
          </w:p>
        </w:tc>
        <w:tc>
          <w:tcPr>
            <w:tcW w:w="568" w:type="pct"/>
          </w:tcPr>
          <w:p w14:paraId="3FA7391E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37.7 ± 14.9</w:t>
            </w:r>
          </w:p>
        </w:tc>
        <w:tc>
          <w:tcPr>
            <w:tcW w:w="495" w:type="pct"/>
          </w:tcPr>
          <w:p w14:paraId="0D471C6D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46.1 ± 15.4</w:t>
            </w:r>
          </w:p>
        </w:tc>
        <w:tc>
          <w:tcPr>
            <w:tcW w:w="522" w:type="pct"/>
          </w:tcPr>
          <w:p w14:paraId="7C1A43FB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44.5 ± 16.1</w:t>
            </w:r>
          </w:p>
        </w:tc>
        <w:tc>
          <w:tcPr>
            <w:tcW w:w="572" w:type="pct"/>
          </w:tcPr>
          <w:p w14:paraId="16AEF1D7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52.3 ± 13.1</w:t>
            </w:r>
          </w:p>
        </w:tc>
        <w:tc>
          <w:tcPr>
            <w:tcW w:w="543" w:type="pct"/>
          </w:tcPr>
          <w:p w14:paraId="5080901C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40.3 ± 13.4</w:t>
            </w:r>
          </w:p>
        </w:tc>
        <w:tc>
          <w:tcPr>
            <w:tcW w:w="489" w:type="pct"/>
          </w:tcPr>
          <w:p w14:paraId="6F255531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  <w:lang w:val="en-US"/>
              </w:rPr>
              <w:t>42.6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</w:t>
            </w:r>
            <w:r w:rsidRPr="00E84CCE">
              <w:rPr>
                <w:rFonts w:ascii="Arial" w:hAnsi="Arial" w:cs="Arial"/>
              </w:rPr>
              <w:t>15.9</w:t>
            </w:r>
          </w:p>
        </w:tc>
        <w:tc>
          <w:tcPr>
            <w:tcW w:w="552" w:type="pct"/>
          </w:tcPr>
          <w:p w14:paraId="06421C8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 xml:space="preserve">0.002 </w:t>
            </w:r>
            <w:r w:rsidRPr="00ED7533">
              <w:rPr>
                <w:rFonts w:ascii="Arial" w:hAnsi="Arial" w:cs="Arial"/>
                <w:b/>
                <w:vertAlign w:val="superscript"/>
                <w:lang w:val="en-US"/>
              </w:rPr>
              <w:t>c</w:t>
            </w:r>
          </w:p>
        </w:tc>
        <w:tc>
          <w:tcPr>
            <w:tcW w:w="588" w:type="pct"/>
          </w:tcPr>
          <w:p w14:paraId="314D5E41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0.605</w:t>
            </w:r>
          </w:p>
        </w:tc>
      </w:tr>
      <w:tr w:rsidR="00757FB4" w:rsidRPr="00E84CCE" w14:paraId="2F940F9F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42D37D76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Teff</w:t>
            </w:r>
            <w:r w:rsidR="00E341D5">
              <w:rPr>
                <w:rFonts w:ascii="Arial" w:hAnsi="Arial" w:cs="Arial"/>
                <w:lang w:val="en-US"/>
              </w:rPr>
              <w:t xml:space="preserve"> (%)</w:t>
            </w:r>
          </w:p>
        </w:tc>
        <w:tc>
          <w:tcPr>
            <w:tcW w:w="568" w:type="pct"/>
          </w:tcPr>
          <w:p w14:paraId="4680DF8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74.3 </w:t>
            </w:r>
            <w:r w:rsidRPr="00E84CCE">
              <w:rPr>
                <w:rFonts w:ascii="Arial" w:hAnsi="Arial" w:cs="Arial"/>
                <w:lang w:val="en-US"/>
              </w:rPr>
              <w:t>± 7.5</w:t>
            </w:r>
          </w:p>
        </w:tc>
        <w:tc>
          <w:tcPr>
            <w:tcW w:w="495" w:type="pct"/>
          </w:tcPr>
          <w:p w14:paraId="590B0C3D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79.3 </w:t>
            </w:r>
            <w:r w:rsidRPr="00E84CCE">
              <w:rPr>
                <w:rFonts w:ascii="Arial" w:hAnsi="Arial" w:cs="Arial"/>
                <w:lang w:val="en-US"/>
              </w:rPr>
              <w:t>± 12.1</w:t>
            </w:r>
          </w:p>
        </w:tc>
        <w:tc>
          <w:tcPr>
            <w:tcW w:w="522" w:type="pct"/>
          </w:tcPr>
          <w:p w14:paraId="17E158BA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77.6 </w:t>
            </w:r>
            <w:r w:rsidRPr="00E84CCE">
              <w:rPr>
                <w:rFonts w:ascii="Arial" w:hAnsi="Arial" w:cs="Arial"/>
                <w:lang w:val="en-US"/>
              </w:rPr>
              <w:t>± 5.0</w:t>
            </w:r>
          </w:p>
        </w:tc>
        <w:tc>
          <w:tcPr>
            <w:tcW w:w="572" w:type="pct"/>
          </w:tcPr>
          <w:p w14:paraId="3B15A5DF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87.4 ± 5.5</w:t>
            </w:r>
          </w:p>
        </w:tc>
        <w:tc>
          <w:tcPr>
            <w:tcW w:w="543" w:type="pct"/>
          </w:tcPr>
          <w:p w14:paraId="48892EBB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76.8 </w:t>
            </w:r>
            <w:r w:rsidRPr="00E84CCE">
              <w:rPr>
                <w:rFonts w:ascii="Arial" w:hAnsi="Arial" w:cs="Arial"/>
                <w:lang w:val="en-US"/>
              </w:rPr>
              <w:t>± 7.1</w:t>
            </w:r>
          </w:p>
        </w:tc>
        <w:tc>
          <w:tcPr>
            <w:tcW w:w="489" w:type="pct"/>
          </w:tcPr>
          <w:p w14:paraId="51D2AA27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84.0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8.5</w:t>
            </w:r>
          </w:p>
        </w:tc>
        <w:tc>
          <w:tcPr>
            <w:tcW w:w="552" w:type="pct"/>
          </w:tcPr>
          <w:p w14:paraId="19D67B6D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 xml:space="preserve">≤0.001 </w:t>
            </w:r>
            <w:r w:rsidRPr="00ED7533">
              <w:rPr>
                <w:rFonts w:ascii="Arial" w:hAnsi="Arial" w:cs="Arial"/>
                <w:b/>
                <w:vertAlign w:val="superscript"/>
                <w:lang w:val="en-US"/>
              </w:rPr>
              <w:t>a,b,c</w:t>
            </w:r>
          </w:p>
        </w:tc>
        <w:tc>
          <w:tcPr>
            <w:tcW w:w="588" w:type="pct"/>
          </w:tcPr>
          <w:p w14:paraId="5449D598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0.332</w:t>
            </w:r>
          </w:p>
        </w:tc>
      </w:tr>
      <w:tr w:rsidR="00E84CCE" w:rsidRPr="00E84CCE" w14:paraId="3C51B92F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5E2813B6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lastRenderedPageBreak/>
              <w:t>Treg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42891BDD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5.7 ± 1.5</w:t>
            </w:r>
          </w:p>
        </w:tc>
        <w:tc>
          <w:tcPr>
            <w:tcW w:w="495" w:type="pct"/>
          </w:tcPr>
          <w:p w14:paraId="20FEB29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2.9 ± 1.4</w:t>
            </w:r>
          </w:p>
        </w:tc>
        <w:tc>
          <w:tcPr>
            <w:tcW w:w="522" w:type="pct"/>
          </w:tcPr>
          <w:p w14:paraId="66164BBB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7.1 ± 1.8</w:t>
            </w:r>
          </w:p>
        </w:tc>
        <w:tc>
          <w:tcPr>
            <w:tcW w:w="572" w:type="pct"/>
          </w:tcPr>
          <w:p w14:paraId="00642EF6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2.6 ± 1.3</w:t>
            </w:r>
          </w:p>
        </w:tc>
        <w:tc>
          <w:tcPr>
            <w:tcW w:w="543" w:type="pct"/>
          </w:tcPr>
          <w:p w14:paraId="1E6A47AB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  <w:lang w:val="en-US"/>
              </w:rPr>
              <w:t>5.6 ±</w:t>
            </w:r>
            <w:r w:rsidRPr="00E84CCE">
              <w:rPr>
                <w:rFonts w:ascii="Arial" w:hAnsi="Arial" w:cs="Arial"/>
              </w:rPr>
              <w:t>1.3</w:t>
            </w:r>
          </w:p>
        </w:tc>
        <w:tc>
          <w:tcPr>
            <w:tcW w:w="489" w:type="pct"/>
          </w:tcPr>
          <w:p w14:paraId="6E4C3CB8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3.3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1.8</w:t>
            </w:r>
          </w:p>
        </w:tc>
        <w:tc>
          <w:tcPr>
            <w:tcW w:w="552" w:type="pct"/>
          </w:tcPr>
          <w:p w14:paraId="7DC23FA6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≤0.001</w:t>
            </w:r>
          </w:p>
        </w:tc>
        <w:tc>
          <w:tcPr>
            <w:tcW w:w="588" w:type="pct"/>
          </w:tcPr>
          <w:p w14:paraId="2010B739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0.023</w:t>
            </w:r>
          </w:p>
        </w:tc>
      </w:tr>
      <w:tr w:rsidR="00757FB4" w:rsidRPr="00E84CCE" w14:paraId="39D7DC1D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263A11BF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Treg/Teff Ratio</w:t>
            </w:r>
          </w:p>
        </w:tc>
        <w:tc>
          <w:tcPr>
            <w:tcW w:w="568" w:type="pct"/>
          </w:tcPr>
          <w:p w14:paraId="1CC7A5C7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0.08 ± 0.02</w:t>
            </w:r>
          </w:p>
        </w:tc>
        <w:tc>
          <w:tcPr>
            <w:tcW w:w="495" w:type="pct"/>
          </w:tcPr>
          <w:p w14:paraId="322F9185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0.04 ± 0.02</w:t>
            </w:r>
          </w:p>
        </w:tc>
        <w:tc>
          <w:tcPr>
            <w:tcW w:w="522" w:type="pct"/>
          </w:tcPr>
          <w:p w14:paraId="65EE6711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1.9 ± 1.1</w:t>
            </w:r>
          </w:p>
        </w:tc>
        <w:tc>
          <w:tcPr>
            <w:tcW w:w="572" w:type="pct"/>
          </w:tcPr>
          <w:p w14:paraId="05F4E985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0.03 ± 0.01</w:t>
            </w:r>
          </w:p>
        </w:tc>
        <w:tc>
          <w:tcPr>
            <w:tcW w:w="543" w:type="pct"/>
          </w:tcPr>
          <w:p w14:paraId="1FAF4DD6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  <w:lang w:val="en-US"/>
              </w:rPr>
              <w:t>0.08 ±</w:t>
            </w:r>
            <w:r w:rsidRPr="00E84CCE">
              <w:rPr>
                <w:rFonts w:ascii="Arial" w:hAnsi="Arial" w:cs="Arial"/>
              </w:rPr>
              <w:t>0.02</w:t>
            </w:r>
          </w:p>
        </w:tc>
        <w:tc>
          <w:tcPr>
            <w:tcW w:w="489" w:type="pct"/>
          </w:tcPr>
          <w:p w14:paraId="2349DF43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0.04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0.03</w:t>
            </w:r>
          </w:p>
        </w:tc>
        <w:tc>
          <w:tcPr>
            <w:tcW w:w="552" w:type="pct"/>
          </w:tcPr>
          <w:p w14:paraId="6406E2FB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≤0.001 a,b,c</w:t>
            </w:r>
          </w:p>
        </w:tc>
        <w:tc>
          <w:tcPr>
            <w:tcW w:w="588" w:type="pct"/>
          </w:tcPr>
          <w:p w14:paraId="773EA89F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0.003</w:t>
            </w:r>
          </w:p>
        </w:tc>
      </w:tr>
      <w:tr w:rsidR="00E84CCE" w:rsidRPr="00E84CCE" w14:paraId="2AAEFC73" w14:textId="77777777" w:rsidTr="00E84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29242438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  <w:lang w:val="en-US"/>
              </w:rPr>
              <w:t>rT</w:t>
            </w:r>
            <w:r w:rsidRPr="00E84CCE">
              <w:rPr>
                <w:rFonts w:ascii="Arial" w:hAnsi="Arial" w:cs="Arial"/>
              </w:rPr>
              <w:t>reg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6A8E5075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36.0 </w:t>
            </w:r>
            <w:r w:rsidRPr="00E84CCE">
              <w:rPr>
                <w:rFonts w:ascii="Arial" w:hAnsi="Arial" w:cs="Arial"/>
                <w:lang w:val="en-US"/>
              </w:rPr>
              <w:t>± 11.4</w:t>
            </w:r>
          </w:p>
        </w:tc>
        <w:tc>
          <w:tcPr>
            <w:tcW w:w="495" w:type="pct"/>
          </w:tcPr>
          <w:p w14:paraId="70B189B8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9.6 </w:t>
            </w:r>
            <w:r w:rsidRPr="00E84CCE">
              <w:rPr>
                <w:rFonts w:ascii="Arial" w:hAnsi="Arial" w:cs="Arial"/>
                <w:lang w:val="en-US"/>
              </w:rPr>
              <w:t>± 11.6</w:t>
            </w:r>
          </w:p>
        </w:tc>
        <w:tc>
          <w:tcPr>
            <w:tcW w:w="522" w:type="pct"/>
          </w:tcPr>
          <w:p w14:paraId="65FD434A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39.7 ± 17.5</w:t>
            </w:r>
          </w:p>
        </w:tc>
        <w:tc>
          <w:tcPr>
            <w:tcW w:w="572" w:type="pct"/>
          </w:tcPr>
          <w:p w14:paraId="400B5A01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11.6 ± 7.0</w:t>
            </w:r>
          </w:p>
        </w:tc>
        <w:tc>
          <w:tcPr>
            <w:tcW w:w="543" w:type="pct"/>
          </w:tcPr>
          <w:p w14:paraId="0E88B654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28.0 </w:t>
            </w:r>
            <w:r w:rsidRPr="00E84CCE">
              <w:rPr>
                <w:rFonts w:ascii="Arial" w:hAnsi="Arial" w:cs="Arial"/>
                <w:lang w:val="en-US"/>
              </w:rPr>
              <w:t>± 9.4</w:t>
            </w:r>
          </w:p>
        </w:tc>
        <w:tc>
          <w:tcPr>
            <w:tcW w:w="489" w:type="pct"/>
          </w:tcPr>
          <w:p w14:paraId="2DC75F73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10.0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8.6</w:t>
            </w:r>
          </w:p>
        </w:tc>
        <w:tc>
          <w:tcPr>
            <w:tcW w:w="552" w:type="pct"/>
          </w:tcPr>
          <w:p w14:paraId="54A59BB0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≤0.001 a,b,c</w:t>
            </w:r>
          </w:p>
        </w:tc>
        <w:tc>
          <w:tcPr>
            <w:tcW w:w="588" w:type="pct"/>
          </w:tcPr>
          <w:p w14:paraId="705291C4" w14:textId="77777777" w:rsidR="00757FB4" w:rsidRPr="00E84CCE" w:rsidRDefault="00757FB4" w:rsidP="00E84C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0.062</w:t>
            </w:r>
          </w:p>
        </w:tc>
      </w:tr>
      <w:tr w:rsidR="00757FB4" w:rsidRPr="00E84CCE" w14:paraId="6D957B81" w14:textId="77777777" w:rsidTr="00E84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</w:tcPr>
          <w:p w14:paraId="16177F27" w14:textId="77777777" w:rsidR="00757FB4" w:rsidRPr="00E84CCE" w:rsidRDefault="00757FB4" w:rsidP="00E84CCE">
            <w:pPr>
              <w:spacing w:line="480" w:lineRule="auto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mTreg</w:t>
            </w:r>
            <w:r w:rsidR="00E341D5">
              <w:rPr>
                <w:rFonts w:ascii="Arial" w:hAnsi="Arial" w:cs="Arial"/>
              </w:rPr>
              <w:t xml:space="preserve"> </w:t>
            </w:r>
            <w:r w:rsidR="00E341D5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568" w:type="pct"/>
          </w:tcPr>
          <w:p w14:paraId="1E75B790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25.9 </w:t>
            </w:r>
            <w:r w:rsidRPr="00E84CCE">
              <w:rPr>
                <w:rFonts w:ascii="Arial" w:hAnsi="Arial" w:cs="Arial"/>
                <w:lang w:val="en-US"/>
              </w:rPr>
              <w:t>± 10.1</w:t>
            </w:r>
          </w:p>
        </w:tc>
        <w:tc>
          <w:tcPr>
            <w:tcW w:w="495" w:type="pct"/>
          </w:tcPr>
          <w:p w14:paraId="250FD23A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57.9 </w:t>
            </w:r>
            <w:r w:rsidRPr="00E84CCE">
              <w:rPr>
                <w:rFonts w:ascii="Arial" w:hAnsi="Arial" w:cs="Arial"/>
                <w:lang w:val="en-US"/>
              </w:rPr>
              <w:t>± 21.7</w:t>
            </w:r>
          </w:p>
        </w:tc>
        <w:tc>
          <w:tcPr>
            <w:tcW w:w="522" w:type="pct"/>
          </w:tcPr>
          <w:p w14:paraId="6B00B669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27.9 </w:t>
            </w:r>
            <w:r w:rsidRPr="00E84CCE">
              <w:rPr>
                <w:rFonts w:ascii="Arial" w:hAnsi="Arial" w:cs="Arial"/>
                <w:lang w:val="en-US"/>
              </w:rPr>
              <w:t>± 12.4</w:t>
            </w:r>
          </w:p>
        </w:tc>
        <w:tc>
          <w:tcPr>
            <w:tcW w:w="572" w:type="pct"/>
          </w:tcPr>
          <w:p w14:paraId="1562D4F4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48.2 ± 18.2</w:t>
            </w:r>
          </w:p>
        </w:tc>
        <w:tc>
          <w:tcPr>
            <w:tcW w:w="543" w:type="pct"/>
          </w:tcPr>
          <w:p w14:paraId="0B906365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 xml:space="preserve">38.8 </w:t>
            </w:r>
            <w:r w:rsidRPr="00E84CCE">
              <w:rPr>
                <w:rFonts w:ascii="Arial" w:hAnsi="Arial" w:cs="Arial"/>
                <w:lang w:val="en-US"/>
              </w:rPr>
              <w:t>± 13.8</w:t>
            </w:r>
          </w:p>
        </w:tc>
        <w:tc>
          <w:tcPr>
            <w:tcW w:w="489" w:type="pct"/>
          </w:tcPr>
          <w:p w14:paraId="3D41C97F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E84CCE">
              <w:rPr>
                <w:rFonts w:ascii="Arial" w:hAnsi="Arial" w:cs="Arial"/>
                <w:lang w:val="en-US"/>
              </w:rPr>
              <w:t>58.2</w:t>
            </w:r>
            <w:r w:rsidRPr="00E84CC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84CCE">
              <w:rPr>
                <w:rFonts w:ascii="Arial" w:hAnsi="Arial" w:cs="Arial"/>
                <w:lang w:val="en-US"/>
              </w:rPr>
              <w:t>± 19.0</w:t>
            </w:r>
          </w:p>
        </w:tc>
        <w:tc>
          <w:tcPr>
            <w:tcW w:w="552" w:type="pct"/>
          </w:tcPr>
          <w:p w14:paraId="1FDBE2A2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  <w:lang w:val="en-US"/>
              </w:rPr>
              <w:t>≤0.001 a,b,c</w:t>
            </w:r>
          </w:p>
        </w:tc>
        <w:tc>
          <w:tcPr>
            <w:tcW w:w="588" w:type="pct"/>
          </w:tcPr>
          <w:p w14:paraId="51921DFE" w14:textId="77777777" w:rsidR="00757FB4" w:rsidRPr="00E84CCE" w:rsidRDefault="00757FB4" w:rsidP="00E84C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0.112</w:t>
            </w:r>
          </w:p>
        </w:tc>
      </w:tr>
    </w:tbl>
    <w:p w14:paraId="1AAFE2BA" w14:textId="77777777" w:rsidR="00605F4C" w:rsidRDefault="00605F4C" w:rsidP="00605F4C">
      <w:pPr>
        <w:spacing w:line="276" w:lineRule="auto"/>
        <w:rPr>
          <w:rFonts w:ascii="Arial" w:hAnsi="Arial" w:cs="Arial"/>
          <w:b/>
        </w:rPr>
      </w:pPr>
    </w:p>
    <w:p w14:paraId="6899AB8C" w14:textId="77777777" w:rsidR="00605F4C" w:rsidRDefault="00605F4C" w:rsidP="00605F4C">
      <w:pPr>
        <w:spacing w:line="276" w:lineRule="auto"/>
        <w:rPr>
          <w:rFonts w:ascii="Arial" w:hAnsi="Arial" w:cs="Arial"/>
          <w:b/>
        </w:rPr>
      </w:pPr>
    </w:p>
    <w:p w14:paraId="6A56F99E" w14:textId="3BDCE8DB" w:rsidR="00B14481" w:rsidRDefault="00ED7533" w:rsidP="00B14481">
      <w:pPr>
        <w:pStyle w:val="p1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440E1">
        <w:rPr>
          <w:rFonts w:ascii="Arial" w:hAnsi="Arial" w:cs="Arial"/>
          <w:sz w:val="22"/>
          <w:szCs w:val="22"/>
          <w:vertAlign w:val="superscript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 xml:space="preserve"> indicates post-hoc differences between baseline and 1-year follow-up, </w:t>
      </w:r>
      <w:r w:rsidRPr="00F80180">
        <w:rPr>
          <w:rFonts w:ascii="Arial" w:hAnsi="Arial" w:cs="Arial"/>
          <w:sz w:val="22"/>
          <w:szCs w:val="22"/>
          <w:vertAlign w:val="superscript"/>
          <w:lang w:val="en-US"/>
        </w:rPr>
        <w:t>b</w:t>
      </w:r>
      <w:r>
        <w:rPr>
          <w:rFonts w:ascii="Arial" w:hAnsi="Arial" w:cs="Arial"/>
          <w:sz w:val="22"/>
          <w:szCs w:val="22"/>
          <w:lang w:val="en-US"/>
        </w:rPr>
        <w:t xml:space="preserve"> post-hoc differences between 1-year follow-up and 3-year follow-up, </w:t>
      </w:r>
      <w:r w:rsidRPr="00F80180">
        <w:rPr>
          <w:rFonts w:ascii="Arial" w:hAnsi="Arial" w:cs="Arial"/>
          <w:sz w:val="22"/>
          <w:szCs w:val="22"/>
          <w:vertAlign w:val="superscript"/>
          <w:lang w:val="en-US"/>
        </w:rPr>
        <w:t>c</w:t>
      </w:r>
      <w:r>
        <w:rPr>
          <w:rFonts w:ascii="Arial" w:hAnsi="Arial" w:cs="Arial"/>
          <w:sz w:val="22"/>
          <w:szCs w:val="22"/>
          <w:lang w:val="en-US"/>
        </w:rPr>
        <w:t xml:space="preserve"> post-hoc differences between baseline and 3-year follow-up. # indicates differences between no SAP and new SAP, § differences betwenn no SAP and persistent SAP, </w:t>
      </w:r>
      <w:r w:rsidRPr="001E3790">
        <w:rPr>
          <w:rFonts w:ascii="Arial" w:hAnsi="Arial" w:cs="Arial"/>
          <w:lang w:val="en-US"/>
        </w:rPr>
        <w:t>ǂ</w:t>
      </w:r>
      <w:r>
        <w:rPr>
          <w:rFonts w:ascii="Arial" w:hAnsi="Arial" w:cs="Arial"/>
          <w:lang w:val="en-US"/>
        </w:rPr>
        <w:t xml:space="preserve"> differences between new SAP and persistent SAP. </w:t>
      </w:r>
      <w:r w:rsidRPr="0086733A">
        <w:rPr>
          <w:rStyle w:val="s1"/>
          <w:rFonts w:ascii="Arial" w:hAnsi="Arial" w:cs="Arial"/>
          <w:b/>
          <w:bCs/>
          <w:sz w:val="22"/>
          <w:szCs w:val="22"/>
          <w:lang w:val="en-US"/>
        </w:rPr>
        <w:t>Abbreviations:</w:t>
      </w:r>
      <w:r w:rsidRPr="0086733A">
        <w:rPr>
          <w:rFonts w:ascii="Arial" w:hAnsi="Arial" w:cs="Arial"/>
          <w:sz w:val="22"/>
          <w:szCs w:val="22"/>
          <w:lang w:val="en-US"/>
        </w:rPr>
        <w:t xml:space="preserve"> </w:t>
      </w:r>
      <w:r w:rsidR="00B14481" w:rsidRPr="0086733A">
        <w:rPr>
          <w:rFonts w:ascii="Arial" w:hAnsi="Arial" w:cs="Arial"/>
          <w:sz w:val="22"/>
          <w:szCs w:val="22"/>
          <w:lang w:val="en-US"/>
        </w:rPr>
        <w:t>CD: cluster of differentiation; CM: central memory T cells; EM: effector memory T cells; EMRA: effector memory T cells re-expressing CD45RA; Teff: T effector cells; Treg: regulatory T cells; rTreg: naïve Treg c</w:t>
      </w:r>
      <w:r w:rsidR="00B14481">
        <w:rPr>
          <w:rFonts w:ascii="Arial" w:hAnsi="Arial" w:cs="Arial"/>
          <w:sz w:val="22"/>
          <w:szCs w:val="22"/>
          <w:lang w:val="en-US"/>
        </w:rPr>
        <w:t>ells; mTreg: memory Treg cells.</w:t>
      </w:r>
    </w:p>
    <w:p w14:paraId="25B3017C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5F4CB8C7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1D59961E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10E0BEFD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190BAB55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6FB890ED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169CC504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173EFA1B" w14:textId="483E6B63" w:rsidR="00605F4C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1DAA98EC" w14:textId="34B9550D" w:rsidR="00F4705E" w:rsidRDefault="00F4705E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450099DB" w14:textId="431B40FF" w:rsidR="00F4705E" w:rsidRDefault="00F4705E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40684E90" w14:textId="77777777" w:rsidR="00605F4C" w:rsidRPr="00B14481" w:rsidRDefault="00605F4C" w:rsidP="00605F4C">
      <w:pPr>
        <w:spacing w:line="276" w:lineRule="auto"/>
        <w:rPr>
          <w:rFonts w:ascii="Arial" w:hAnsi="Arial" w:cs="Arial"/>
          <w:b/>
          <w:lang w:val="en-US"/>
        </w:rPr>
      </w:pPr>
    </w:p>
    <w:p w14:paraId="7C9ACF03" w14:textId="77777777" w:rsidR="00236979" w:rsidRPr="00236979" w:rsidRDefault="00E84CCE" w:rsidP="00236979">
      <w:pPr>
        <w:rPr>
          <w:lang w:val="en-US"/>
        </w:rPr>
      </w:pPr>
      <w:r w:rsidRPr="00236979">
        <w:rPr>
          <w:rFonts w:ascii="Arial" w:hAnsi="Arial" w:cs="Arial"/>
          <w:b/>
          <w:lang w:val="en-US"/>
        </w:rPr>
        <w:t>Table S4.</w:t>
      </w:r>
      <w:r w:rsidR="00236979" w:rsidRPr="00236979">
        <w:rPr>
          <w:rFonts w:ascii="Arial" w:hAnsi="Arial" w:cs="Arial"/>
          <w:b/>
          <w:lang w:val="en-US"/>
        </w:rPr>
        <w:t xml:space="preserve"> </w:t>
      </w:r>
      <w:r w:rsidR="00236979" w:rsidRPr="00ED7533">
        <w:rPr>
          <w:rFonts w:ascii="Arial" w:hAnsi="Arial" w:cs="Arial"/>
          <w:lang w:val="en-US"/>
        </w:rPr>
        <w:t>Longitudinal changes in circulating inflammatory and vascular biomarkers according to subclinical atherosclerotic plaque status</w:t>
      </w:r>
    </w:p>
    <w:p w14:paraId="5A04AB16" w14:textId="77777777" w:rsidR="00FA5231" w:rsidRPr="00236979" w:rsidRDefault="00FA5231" w:rsidP="008447F3">
      <w:pPr>
        <w:spacing w:line="276" w:lineRule="auto"/>
        <w:rPr>
          <w:rFonts w:ascii="Arial" w:hAnsi="Arial" w:cs="Arial"/>
          <w:b/>
          <w:lang w:val="en-US"/>
        </w:rPr>
      </w:pP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2765"/>
        <w:gridCol w:w="1451"/>
        <w:gridCol w:w="1452"/>
        <w:gridCol w:w="1497"/>
        <w:gridCol w:w="1452"/>
        <w:gridCol w:w="1452"/>
        <w:gridCol w:w="1452"/>
        <w:gridCol w:w="1400"/>
        <w:gridCol w:w="1366"/>
      </w:tblGrid>
      <w:tr w:rsidR="00DF5613" w:rsidRPr="00ED7533" w14:paraId="26DB2777" w14:textId="77777777" w:rsidTr="00844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002454B8" w14:textId="77777777" w:rsidR="00DF5613" w:rsidRPr="00236979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6" w:type="pct"/>
            <w:gridSpan w:val="2"/>
          </w:tcPr>
          <w:p w14:paraId="0CD2D5A3" w14:textId="77777777" w:rsidR="00DF5613" w:rsidRPr="00E84CCE" w:rsidRDefault="00DF5613" w:rsidP="00DF561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No SAP</w:t>
            </w:r>
          </w:p>
        </w:tc>
        <w:tc>
          <w:tcPr>
            <w:tcW w:w="1032" w:type="pct"/>
            <w:gridSpan w:val="2"/>
          </w:tcPr>
          <w:p w14:paraId="0F5A89F0" w14:textId="77777777" w:rsidR="00DF5613" w:rsidRPr="00E84CCE" w:rsidRDefault="00DF5613" w:rsidP="00DF561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E84CCE">
              <w:rPr>
                <w:rFonts w:ascii="Arial" w:hAnsi="Arial" w:cs="Arial"/>
              </w:rPr>
              <w:t>New SAP</w:t>
            </w:r>
          </w:p>
        </w:tc>
        <w:tc>
          <w:tcPr>
            <w:tcW w:w="1016" w:type="pct"/>
            <w:gridSpan w:val="2"/>
          </w:tcPr>
          <w:p w14:paraId="1F6A7520" w14:textId="77777777" w:rsidR="00DF5613" w:rsidRPr="00E84CCE" w:rsidRDefault="00DF5613" w:rsidP="00DF561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CCE">
              <w:rPr>
                <w:rFonts w:ascii="Arial" w:hAnsi="Arial" w:cs="Arial"/>
              </w:rPr>
              <w:t>Persistent SAP</w:t>
            </w:r>
          </w:p>
        </w:tc>
        <w:tc>
          <w:tcPr>
            <w:tcW w:w="490" w:type="pct"/>
          </w:tcPr>
          <w:p w14:paraId="521C1903" w14:textId="77777777" w:rsidR="00DF5613" w:rsidRPr="00004756" w:rsidRDefault="00DF5613" w:rsidP="00DF56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Time</w:t>
            </w:r>
          </w:p>
        </w:tc>
        <w:tc>
          <w:tcPr>
            <w:tcW w:w="478" w:type="pct"/>
          </w:tcPr>
          <w:p w14:paraId="1AF87C1E" w14:textId="77777777" w:rsidR="00DF5613" w:rsidRPr="00004756" w:rsidRDefault="00DF5613" w:rsidP="00DF56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Time x group</w:t>
            </w:r>
          </w:p>
          <w:p w14:paraId="49BE5BF8" w14:textId="77777777" w:rsidR="00DF5613" w:rsidRPr="00004756" w:rsidRDefault="00DF5613" w:rsidP="00DF561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DF5613" w:rsidRPr="00004756" w14:paraId="27E10354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4085C910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08" w:type="pct"/>
          </w:tcPr>
          <w:p w14:paraId="677F3391" w14:textId="77777777" w:rsidR="00DF5613" w:rsidRPr="00E84CCE" w:rsidRDefault="00DF5613" w:rsidP="00DF561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08" w:type="pct"/>
          </w:tcPr>
          <w:p w14:paraId="15EA29D4" w14:textId="77777777" w:rsidR="00DF5613" w:rsidRPr="00E84CCE" w:rsidRDefault="00DF5613" w:rsidP="00DF561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24" w:type="pct"/>
          </w:tcPr>
          <w:p w14:paraId="53536FEC" w14:textId="77777777" w:rsidR="00DF5613" w:rsidRPr="00E84CCE" w:rsidRDefault="00DF5613" w:rsidP="00DF561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08" w:type="pct"/>
          </w:tcPr>
          <w:p w14:paraId="42F99CA2" w14:textId="77777777" w:rsidR="00DF5613" w:rsidRPr="00E84CCE" w:rsidRDefault="00DF5613" w:rsidP="00DF561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508" w:type="pct"/>
          </w:tcPr>
          <w:p w14:paraId="7CFABBE7" w14:textId="77777777" w:rsidR="00DF5613" w:rsidRPr="00E84CCE" w:rsidRDefault="00DF5613" w:rsidP="00DF561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508" w:type="pct"/>
          </w:tcPr>
          <w:p w14:paraId="3A0790F1" w14:textId="77777777" w:rsidR="00DF5613" w:rsidRPr="00E84CCE" w:rsidRDefault="00DF5613" w:rsidP="00DF561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E84CCE">
              <w:rPr>
                <w:rFonts w:ascii="Arial" w:hAnsi="Arial" w:cs="Arial"/>
                <w:b/>
              </w:rPr>
              <w:t>Follow-up</w:t>
            </w:r>
          </w:p>
        </w:tc>
        <w:tc>
          <w:tcPr>
            <w:tcW w:w="490" w:type="pct"/>
          </w:tcPr>
          <w:p w14:paraId="4F50497D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78" w:type="pct"/>
          </w:tcPr>
          <w:p w14:paraId="56201561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F5613" w:rsidRPr="00004756" w14:paraId="49BB25E7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7E49863A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CCL-2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65AF61AB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497.9 ± 149.0</w:t>
            </w:r>
          </w:p>
        </w:tc>
        <w:tc>
          <w:tcPr>
            <w:tcW w:w="508" w:type="pct"/>
          </w:tcPr>
          <w:p w14:paraId="1442CE0B" w14:textId="77777777" w:rsidR="00DF5613" w:rsidRPr="00004756" w:rsidRDefault="00DF5613" w:rsidP="00ED7533">
            <w:pPr>
              <w:spacing w:line="360" w:lineRule="auto"/>
              <w:ind w:left="-1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488.2 ± 141.5</w:t>
            </w:r>
          </w:p>
        </w:tc>
        <w:tc>
          <w:tcPr>
            <w:tcW w:w="524" w:type="pct"/>
          </w:tcPr>
          <w:p w14:paraId="61E72534" w14:textId="24DDEE3B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466.7 ± 155.2</w:t>
            </w:r>
          </w:p>
        </w:tc>
        <w:tc>
          <w:tcPr>
            <w:tcW w:w="508" w:type="pct"/>
          </w:tcPr>
          <w:p w14:paraId="7B8B3858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438.1 ± </w:t>
            </w:r>
            <w:r w:rsidRPr="00004756">
              <w:rPr>
                <w:rFonts w:ascii="Arial" w:hAnsi="Arial" w:cs="Arial"/>
              </w:rPr>
              <w:t>162.6</w:t>
            </w:r>
          </w:p>
        </w:tc>
        <w:tc>
          <w:tcPr>
            <w:tcW w:w="508" w:type="pct"/>
          </w:tcPr>
          <w:p w14:paraId="26FD7CDC" w14:textId="77777777" w:rsidR="00DF5613" w:rsidRPr="00004756" w:rsidRDefault="00DF5613" w:rsidP="00ED7533">
            <w:pPr>
              <w:tabs>
                <w:tab w:val="left" w:pos="1005"/>
              </w:tabs>
              <w:spacing w:line="360" w:lineRule="auto"/>
              <w:ind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513. 5 ± 173.8</w:t>
            </w:r>
          </w:p>
        </w:tc>
        <w:tc>
          <w:tcPr>
            <w:tcW w:w="508" w:type="pct"/>
          </w:tcPr>
          <w:p w14:paraId="65ABC52F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518.2 ± 172.7</w:t>
            </w:r>
          </w:p>
        </w:tc>
        <w:tc>
          <w:tcPr>
            <w:tcW w:w="490" w:type="pct"/>
          </w:tcPr>
          <w:p w14:paraId="09B87DEF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0.469</w:t>
            </w:r>
          </w:p>
        </w:tc>
        <w:tc>
          <w:tcPr>
            <w:tcW w:w="478" w:type="pct"/>
          </w:tcPr>
          <w:p w14:paraId="05C3F5D8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0.716</w:t>
            </w:r>
          </w:p>
        </w:tc>
      </w:tr>
      <w:tr w:rsidR="00DF5613" w:rsidRPr="00004756" w14:paraId="28C8BCA6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2BA9DEDE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CXCL-9</w:t>
            </w:r>
            <w:r w:rsidR="00940C53">
              <w:rPr>
                <w:rFonts w:ascii="Arial" w:hAnsi="Arial" w:cs="Arial"/>
                <w:lang w:val="en-US"/>
              </w:rPr>
              <w:t xml:space="preserve"> </w:t>
            </w:r>
            <w:r w:rsidR="00940C53">
              <w:rPr>
                <w:rFonts w:ascii="Arial" w:hAnsi="Arial" w:cs="Arial"/>
              </w:rPr>
              <w:t>(pg/ml)</w:t>
            </w:r>
          </w:p>
        </w:tc>
        <w:tc>
          <w:tcPr>
            <w:tcW w:w="508" w:type="pct"/>
          </w:tcPr>
          <w:p w14:paraId="2ED7BD39" w14:textId="7109161D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945.8 ± 1501.8</w:t>
            </w:r>
          </w:p>
        </w:tc>
        <w:tc>
          <w:tcPr>
            <w:tcW w:w="508" w:type="pct"/>
          </w:tcPr>
          <w:p w14:paraId="2582EDA1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871.5 ± 1290.7</w:t>
            </w:r>
          </w:p>
        </w:tc>
        <w:tc>
          <w:tcPr>
            <w:tcW w:w="524" w:type="pct"/>
          </w:tcPr>
          <w:p w14:paraId="2AE2FCA0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863.0 ± 1519.6</w:t>
            </w:r>
          </w:p>
        </w:tc>
        <w:tc>
          <w:tcPr>
            <w:tcW w:w="508" w:type="pct"/>
          </w:tcPr>
          <w:p w14:paraId="6102565F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1117.1 ±</w:t>
            </w:r>
            <w:r w:rsidRPr="00004756">
              <w:rPr>
                <w:rFonts w:ascii="Arial" w:hAnsi="Arial" w:cs="Arial"/>
              </w:rPr>
              <w:t>2092.5</w:t>
            </w:r>
          </w:p>
        </w:tc>
        <w:tc>
          <w:tcPr>
            <w:tcW w:w="508" w:type="pct"/>
          </w:tcPr>
          <w:p w14:paraId="31B868F5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746.1 ± 962.2</w:t>
            </w:r>
          </w:p>
        </w:tc>
        <w:tc>
          <w:tcPr>
            <w:tcW w:w="508" w:type="pct"/>
          </w:tcPr>
          <w:p w14:paraId="0A9F4ECE" w14:textId="04A237B9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640.9 ± 787.3</w:t>
            </w:r>
          </w:p>
        </w:tc>
        <w:tc>
          <w:tcPr>
            <w:tcW w:w="490" w:type="pct"/>
          </w:tcPr>
          <w:p w14:paraId="1C9EF979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0.698</w:t>
            </w:r>
          </w:p>
        </w:tc>
        <w:tc>
          <w:tcPr>
            <w:tcW w:w="478" w:type="pct"/>
          </w:tcPr>
          <w:p w14:paraId="19D5591F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0.083</w:t>
            </w:r>
          </w:p>
        </w:tc>
      </w:tr>
      <w:tr w:rsidR="00DF5613" w:rsidRPr="00004756" w14:paraId="4FFF2494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37FA0399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CXCL-10</w:t>
            </w:r>
            <w:r w:rsidR="00940C53">
              <w:rPr>
                <w:rFonts w:ascii="Arial" w:hAnsi="Arial" w:cs="Arial"/>
                <w:lang w:val="en-US"/>
              </w:rPr>
              <w:t xml:space="preserve"> </w:t>
            </w:r>
            <w:r w:rsidR="00940C53">
              <w:rPr>
                <w:rFonts w:ascii="Arial" w:hAnsi="Arial" w:cs="Arial"/>
              </w:rPr>
              <w:t>(pg/ml)</w:t>
            </w:r>
          </w:p>
        </w:tc>
        <w:tc>
          <w:tcPr>
            <w:tcW w:w="508" w:type="pct"/>
          </w:tcPr>
          <w:p w14:paraId="0D68CF84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11.0 ± 4.5</w:t>
            </w:r>
          </w:p>
        </w:tc>
        <w:tc>
          <w:tcPr>
            <w:tcW w:w="508" w:type="pct"/>
          </w:tcPr>
          <w:p w14:paraId="08EDA0A5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11.2 ± </w:t>
            </w:r>
            <w:r w:rsidRPr="00004756">
              <w:rPr>
                <w:rFonts w:ascii="Arial" w:hAnsi="Arial" w:cs="Arial"/>
              </w:rPr>
              <w:t>5.6</w:t>
            </w:r>
          </w:p>
        </w:tc>
        <w:tc>
          <w:tcPr>
            <w:tcW w:w="524" w:type="pct"/>
          </w:tcPr>
          <w:p w14:paraId="1F389B6E" w14:textId="5E4057F2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13.9 ± 12.1</w:t>
            </w:r>
          </w:p>
        </w:tc>
        <w:tc>
          <w:tcPr>
            <w:tcW w:w="508" w:type="pct"/>
          </w:tcPr>
          <w:p w14:paraId="59AF9B5C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14.0 ± 14.3</w:t>
            </w:r>
          </w:p>
        </w:tc>
        <w:tc>
          <w:tcPr>
            <w:tcW w:w="508" w:type="pct"/>
          </w:tcPr>
          <w:p w14:paraId="40E7EE71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12.8 ± 7.1</w:t>
            </w:r>
          </w:p>
        </w:tc>
        <w:tc>
          <w:tcPr>
            <w:tcW w:w="508" w:type="pct"/>
          </w:tcPr>
          <w:p w14:paraId="1CB32C9C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12.1 ± 6.5</w:t>
            </w:r>
          </w:p>
        </w:tc>
        <w:tc>
          <w:tcPr>
            <w:tcW w:w="490" w:type="pct"/>
          </w:tcPr>
          <w:p w14:paraId="20C3220F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0.837</w:t>
            </w:r>
          </w:p>
        </w:tc>
        <w:tc>
          <w:tcPr>
            <w:tcW w:w="478" w:type="pct"/>
          </w:tcPr>
          <w:p w14:paraId="78FE5491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0.695</w:t>
            </w:r>
          </w:p>
        </w:tc>
      </w:tr>
      <w:tr w:rsidR="00DF5613" w:rsidRPr="00004756" w14:paraId="6C21C689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0A2B1CCF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FGF-23</w:t>
            </w:r>
            <w:r w:rsidR="00940C53">
              <w:rPr>
                <w:rFonts w:ascii="Arial" w:hAnsi="Arial" w:cs="Arial"/>
                <w:lang w:val="en-US"/>
              </w:rPr>
              <w:t xml:space="preserve"> </w:t>
            </w:r>
            <w:r w:rsidR="00940C53">
              <w:rPr>
                <w:rFonts w:ascii="Arial" w:hAnsi="Arial" w:cs="Arial"/>
              </w:rPr>
              <w:t>(pg/ml)</w:t>
            </w:r>
          </w:p>
        </w:tc>
        <w:tc>
          <w:tcPr>
            <w:tcW w:w="508" w:type="pct"/>
          </w:tcPr>
          <w:p w14:paraId="32FCD8EA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37.8 ± 107.1</w:t>
            </w:r>
          </w:p>
        </w:tc>
        <w:tc>
          <w:tcPr>
            <w:tcW w:w="508" w:type="pct"/>
          </w:tcPr>
          <w:p w14:paraId="291A46D3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37.2 ±</w:t>
            </w:r>
            <w:r w:rsidRPr="00004756">
              <w:rPr>
                <w:rFonts w:ascii="Arial" w:hAnsi="Arial" w:cs="Arial"/>
              </w:rPr>
              <w:t>124.7</w:t>
            </w:r>
          </w:p>
        </w:tc>
        <w:tc>
          <w:tcPr>
            <w:tcW w:w="524" w:type="pct"/>
          </w:tcPr>
          <w:p w14:paraId="701BE0DE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158.9 ± 475.5</w:t>
            </w:r>
          </w:p>
        </w:tc>
        <w:tc>
          <w:tcPr>
            <w:tcW w:w="508" w:type="pct"/>
          </w:tcPr>
          <w:p w14:paraId="788EAB24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312.2 ± </w:t>
            </w:r>
            <w:r w:rsidRPr="00004756">
              <w:rPr>
                <w:rFonts w:ascii="Arial" w:hAnsi="Arial" w:cs="Arial"/>
              </w:rPr>
              <w:t>956.0</w:t>
            </w:r>
          </w:p>
        </w:tc>
        <w:tc>
          <w:tcPr>
            <w:tcW w:w="508" w:type="pct"/>
          </w:tcPr>
          <w:p w14:paraId="14488615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6.6 ± 2.6</w:t>
            </w:r>
          </w:p>
        </w:tc>
        <w:tc>
          <w:tcPr>
            <w:tcW w:w="508" w:type="pct"/>
          </w:tcPr>
          <w:p w14:paraId="3D4C8CCD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6.0 ± 2.2</w:t>
            </w:r>
          </w:p>
        </w:tc>
        <w:tc>
          <w:tcPr>
            <w:tcW w:w="490" w:type="pct"/>
          </w:tcPr>
          <w:p w14:paraId="3CC25EA7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0.123</w:t>
            </w:r>
          </w:p>
        </w:tc>
        <w:tc>
          <w:tcPr>
            <w:tcW w:w="478" w:type="pct"/>
          </w:tcPr>
          <w:p w14:paraId="07B5FFC4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0.138</w:t>
            </w:r>
          </w:p>
        </w:tc>
      </w:tr>
      <w:tr w:rsidR="00DF5613" w:rsidRPr="00004756" w14:paraId="79E299B0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66CA68C8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GDF-15</w:t>
            </w:r>
            <w:r w:rsidR="00940C53">
              <w:rPr>
                <w:rFonts w:ascii="Arial" w:hAnsi="Arial" w:cs="Arial"/>
                <w:lang w:val="en-US"/>
              </w:rPr>
              <w:t xml:space="preserve"> </w:t>
            </w:r>
            <w:r w:rsidR="00940C53">
              <w:rPr>
                <w:rFonts w:ascii="Arial" w:hAnsi="Arial" w:cs="Arial"/>
              </w:rPr>
              <w:t>(pg/ml)</w:t>
            </w:r>
          </w:p>
        </w:tc>
        <w:tc>
          <w:tcPr>
            <w:tcW w:w="508" w:type="pct"/>
          </w:tcPr>
          <w:p w14:paraId="7E22B9F6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522.6 ± 207.6</w:t>
            </w:r>
          </w:p>
        </w:tc>
        <w:tc>
          <w:tcPr>
            <w:tcW w:w="508" w:type="pct"/>
          </w:tcPr>
          <w:p w14:paraId="1545157F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578.2 ± 193.2</w:t>
            </w:r>
          </w:p>
        </w:tc>
        <w:tc>
          <w:tcPr>
            <w:tcW w:w="524" w:type="pct"/>
          </w:tcPr>
          <w:p w14:paraId="165657D2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590.7 ± 348.8</w:t>
            </w:r>
          </w:p>
        </w:tc>
        <w:tc>
          <w:tcPr>
            <w:tcW w:w="508" w:type="pct"/>
          </w:tcPr>
          <w:p w14:paraId="0973CCFD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669.8 ± 473.3</w:t>
            </w:r>
          </w:p>
        </w:tc>
        <w:tc>
          <w:tcPr>
            <w:tcW w:w="508" w:type="pct"/>
          </w:tcPr>
          <w:p w14:paraId="3A8BB424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 xml:space="preserve">634.6 ± </w:t>
            </w:r>
            <w:r w:rsidRPr="00004756">
              <w:rPr>
                <w:rFonts w:ascii="Arial" w:hAnsi="Arial" w:cs="Arial"/>
              </w:rPr>
              <w:t>403.4</w:t>
            </w:r>
          </w:p>
        </w:tc>
        <w:tc>
          <w:tcPr>
            <w:tcW w:w="508" w:type="pct"/>
          </w:tcPr>
          <w:p w14:paraId="1C8AA5B1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667.6 ± 431.0</w:t>
            </w:r>
          </w:p>
        </w:tc>
        <w:tc>
          <w:tcPr>
            <w:tcW w:w="490" w:type="pct"/>
          </w:tcPr>
          <w:p w14:paraId="0E033E43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 xml:space="preserve">0.001 </w:t>
            </w:r>
          </w:p>
        </w:tc>
        <w:tc>
          <w:tcPr>
            <w:tcW w:w="478" w:type="pct"/>
          </w:tcPr>
          <w:p w14:paraId="2D784457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0.567</w:t>
            </w:r>
          </w:p>
        </w:tc>
      </w:tr>
      <w:tr w:rsidR="00DF5613" w:rsidRPr="00004756" w14:paraId="6706F611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052EFE36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IL-1ra</w:t>
            </w:r>
            <w:r w:rsidR="00940C53">
              <w:rPr>
                <w:rFonts w:ascii="Arial" w:hAnsi="Arial" w:cs="Arial"/>
                <w:lang w:val="en-US"/>
              </w:rPr>
              <w:t xml:space="preserve"> </w:t>
            </w:r>
            <w:r w:rsidR="00940C53">
              <w:rPr>
                <w:rFonts w:ascii="Arial" w:hAnsi="Arial" w:cs="Arial"/>
              </w:rPr>
              <w:t>(pg/ml)</w:t>
            </w:r>
          </w:p>
        </w:tc>
        <w:tc>
          <w:tcPr>
            <w:tcW w:w="508" w:type="pct"/>
          </w:tcPr>
          <w:p w14:paraId="76DB0819" w14:textId="657AD16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822.0 ± 1196.5</w:t>
            </w:r>
          </w:p>
        </w:tc>
        <w:tc>
          <w:tcPr>
            <w:tcW w:w="508" w:type="pct"/>
          </w:tcPr>
          <w:p w14:paraId="4BD2A6E9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901.0 ± 1388.0</w:t>
            </w:r>
          </w:p>
        </w:tc>
        <w:tc>
          <w:tcPr>
            <w:tcW w:w="524" w:type="pct"/>
          </w:tcPr>
          <w:p w14:paraId="6B5A0DFC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996.1 ± 1791.4</w:t>
            </w:r>
          </w:p>
        </w:tc>
        <w:tc>
          <w:tcPr>
            <w:tcW w:w="508" w:type="pct"/>
          </w:tcPr>
          <w:p w14:paraId="78D7787A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1099.7 ± 1765.3</w:t>
            </w:r>
          </w:p>
        </w:tc>
        <w:tc>
          <w:tcPr>
            <w:tcW w:w="508" w:type="pct"/>
          </w:tcPr>
          <w:p w14:paraId="7D35CAF1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421.1 ± 132.1</w:t>
            </w:r>
          </w:p>
        </w:tc>
        <w:tc>
          <w:tcPr>
            <w:tcW w:w="508" w:type="pct"/>
          </w:tcPr>
          <w:p w14:paraId="13B76BAD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537.0 ± 315.1</w:t>
            </w:r>
          </w:p>
        </w:tc>
        <w:tc>
          <w:tcPr>
            <w:tcW w:w="490" w:type="pct"/>
          </w:tcPr>
          <w:p w14:paraId="7EAA8384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004756">
              <w:rPr>
                <w:rFonts w:ascii="Arial" w:hAnsi="Arial" w:cs="Arial"/>
                <w:b/>
                <w:lang w:val="en-US"/>
              </w:rPr>
              <w:t>0.022</w:t>
            </w:r>
          </w:p>
        </w:tc>
        <w:tc>
          <w:tcPr>
            <w:tcW w:w="478" w:type="pct"/>
          </w:tcPr>
          <w:p w14:paraId="6E845D94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0.916</w:t>
            </w:r>
          </w:p>
        </w:tc>
      </w:tr>
      <w:tr w:rsidR="00DF5613" w:rsidRPr="00004756" w14:paraId="739F9EF4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111ADB65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IL-6</w:t>
            </w:r>
            <w:r w:rsidR="00940C53">
              <w:rPr>
                <w:rFonts w:ascii="Arial" w:hAnsi="Arial" w:cs="Arial"/>
                <w:lang w:val="en-US"/>
              </w:rPr>
              <w:t xml:space="preserve"> </w:t>
            </w:r>
            <w:r w:rsidR="00940C53">
              <w:rPr>
                <w:rFonts w:ascii="Arial" w:hAnsi="Arial" w:cs="Arial"/>
              </w:rPr>
              <w:t>(pg/ml)</w:t>
            </w:r>
          </w:p>
        </w:tc>
        <w:tc>
          <w:tcPr>
            <w:tcW w:w="508" w:type="pct"/>
          </w:tcPr>
          <w:p w14:paraId="4E5F76C6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15.8 ± 29.2</w:t>
            </w:r>
          </w:p>
        </w:tc>
        <w:tc>
          <w:tcPr>
            <w:tcW w:w="508" w:type="pct"/>
          </w:tcPr>
          <w:p w14:paraId="3F5C75E7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16.4 ± 30.4</w:t>
            </w:r>
          </w:p>
        </w:tc>
        <w:tc>
          <w:tcPr>
            <w:tcW w:w="524" w:type="pct"/>
          </w:tcPr>
          <w:p w14:paraId="5923EEF1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34.1 ± 71.6</w:t>
            </w:r>
          </w:p>
        </w:tc>
        <w:tc>
          <w:tcPr>
            <w:tcW w:w="508" w:type="pct"/>
          </w:tcPr>
          <w:p w14:paraId="52926D17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  <w:lang w:val="en-US"/>
              </w:rPr>
              <w:t>50.1 ± 119.1</w:t>
            </w:r>
          </w:p>
        </w:tc>
        <w:tc>
          <w:tcPr>
            <w:tcW w:w="508" w:type="pct"/>
          </w:tcPr>
          <w:p w14:paraId="566FE784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14.6 ± 14.2</w:t>
            </w:r>
          </w:p>
        </w:tc>
        <w:tc>
          <w:tcPr>
            <w:tcW w:w="508" w:type="pct"/>
          </w:tcPr>
          <w:p w14:paraId="1E119CD4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21.6 ± 38.4</w:t>
            </w:r>
          </w:p>
        </w:tc>
        <w:tc>
          <w:tcPr>
            <w:tcW w:w="490" w:type="pct"/>
          </w:tcPr>
          <w:p w14:paraId="24BA3DBF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0.073</w:t>
            </w:r>
          </w:p>
        </w:tc>
        <w:tc>
          <w:tcPr>
            <w:tcW w:w="478" w:type="pct"/>
          </w:tcPr>
          <w:p w14:paraId="17DF7BDE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0.350</w:t>
            </w:r>
          </w:p>
        </w:tc>
      </w:tr>
      <w:tr w:rsidR="00DF5613" w:rsidRPr="00004756" w14:paraId="5742373D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4DA1F665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IL-10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59764EFE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1.7 ± 1.4</w:t>
            </w:r>
          </w:p>
        </w:tc>
        <w:tc>
          <w:tcPr>
            <w:tcW w:w="508" w:type="pct"/>
          </w:tcPr>
          <w:p w14:paraId="2AC138FF" w14:textId="77777777" w:rsidR="00DF5613" w:rsidRPr="00004756" w:rsidRDefault="00DF5613" w:rsidP="00ED7533">
            <w:pPr>
              <w:spacing w:line="360" w:lineRule="auto"/>
              <w:ind w:left="-1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1.6 ± 1.4</w:t>
            </w:r>
          </w:p>
        </w:tc>
        <w:tc>
          <w:tcPr>
            <w:tcW w:w="524" w:type="pct"/>
          </w:tcPr>
          <w:p w14:paraId="51B4567E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2.4 ± 1.5</w:t>
            </w:r>
          </w:p>
        </w:tc>
        <w:tc>
          <w:tcPr>
            <w:tcW w:w="508" w:type="pct"/>
          </w:tcPr>
          <w:p w14:paraId="0E670109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2.6 ± 1.7</w:t>
            </w:r>
          </w:p>
        </w:tc>
        <w:tc>
          <w:tcPr>
            <w:tcW w:w="508" w:type="pct"/>
          </w:tcPr>
          <w:p w14:paraId="209F60E8" w14:textId="33C04B3D" w:rsidR="00DF5613" w:rsidRPr="00004756" w:rsidRDefault="00DF5613" w:rsidP="00ED7533">
            <w:pPr>
              <w:tabs>
                <w:tab w:val="left" w:pos="1005"/>
              </w:tabs>
              <w:spacing w:line="360" w:lineRule="auto"/>
              <w:ind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1.7 ± 1.2</w:t>
            </w:r>
          </w:p>
        </w:tc>
        <w:tc>
          <w:tcPr>
            <w:tcW w:w="508" w:type="pct"/>
          </w:tcPr>
          <w:p w14:paraId="1D556552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1.7 ± 1.5</w:t>
            </w:r>
          </w:p>
        </w:tc>
        <w:tc>
          <w:tcPr>
            <w:tcW w:w="490" w:type="pct"/>
          </w:tcPr>
          <w:p w14:paraId="701CC7BD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0.520</w:t>
            </w:r>
          </w:p>
        </w:tc>
        <w:tc>
          <w:tcPr>
            <w:tcW w:w="478" w:type="pct"/>
          </w:tcPr>
          <w:p w14:paraId="1B278C68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04756">
              <w:rPr>
                <w:rFonts w:ascii="Arial" w:hAnsi="Arial" w:cs="Arial"/>
                <w:lang w:val="en-US"/>
              </w:rPr>
              <w:t>0.646</w:t>
            </w:r>
          </w:p>
        </w:tc>
      </w:tr>
      <w:tr w:rsidR="00DF5613" w:rsidRPr="00004756" w14:paraId="7D788A40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224E079D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IL-18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2686CD75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473.2 </w:t>
            </w:r>
            <w:r w:rsidRPr="00004756">
              <w:rPr>
                <w:rFonts w:ascii="Arial" w:hAnsi="Arial" w:cs="Arial"/>
                <w:lang w:val="en-US"/>
              </w:rPr>
              <w:t>± 278.8</w:t>
            </w:r>
          </w:p>
        </w:tc>
        <w:tc>
          <w:tcPr>
            <w:tcW w:w="508" w:type="pct"/>
          </w:tcPr>
          <w:p w14:paraId="1C84B68E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484.6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310.3</w:t>
            </w:r>
          </w:p>
        </w:tc>
        <w:tc>
          <w:tcPr>
            <w:tcW w:w="524" w:type="pct"/>
          </w:tcPr>
          <w:p w14:paraId="2A5C3024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390.4 </w:t>
            </w:r>
            <w:r w:rsidRPr="00004756">
              <w:rPr>
                <w:rFonts w:ascii="Arial" w:hAnsi="Arial" w:cs="Arial"/>
                <w:lang w:val="en-US"/>
              </w:rPr>
              <w:t>±</w:t>
            </w:r>
            <w:r w:rsidRPr="00004756">
              <w:rPr>
                <w:rFonts w:ascii="Arial" w:hAnsi="Arial" w:cs="Arial"/>
              </w:rPr>
              <w:t xml:space="preserve"> 173.3</w:t>
            </w:r>
          </w:p>
        </w:tc>
        <w:tc>
          <w:tcPr>
            <w:tcW w:w="508" w:type="pct"/>
          </w:tcPr>
          <w:p w14:paraId="2DAFA4A7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390.5 </w:t>
            </w:r>
            <w:r w:rsidRPr="00004756">
              <w:rPr>
                <w:rFonts w:ascii="Arial" w:hAnsi="Arial" w:cs="Arial"/>
                <w:lang w:val="en-US"/>
              </w:rPr>
              <w:t>± 195.6</w:t>
            </w:r>
          </w:p>
        </w:tc>
        <w:tc>
          <w:tcPr>
            <w:tcW w:w="508" w:type="pct"/>
          </w:tcPr>
          <w:p w14:paraId="464C70C3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613.9 </w:t>
            </w:r>
            <w:r w:rsidRPr="00004756">
              <w:rPr>
                <w:rFonts w:ascii="Arial" w:hAnsi="Arial" w:cs="Arial"/>
                <w:lang w:val="en-US"/>
              </w:rPr>
              <w:t>± 278.7</w:t>
            </w:r>
          </w:p>
        </w:tc>
        <w:tc>
          <w:tcPr>
            <w:tcW w:w="508" w:type="pct"/>
          </w:tcPr>
          <w:p w14:paraId="7D8EB75C" w14:textId="77777777" w:rsidR="00DF5613" w:rsidRPr="00004756" w:rsidRDefault="00DF5613" w:rsidP="00ED753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609.6 </w:t>
            </w:r>
            <w:r w:rsidRPr="00004756">
              <w:rPr>
                <w:rFonts w:ascii="Arial" w:hAnsi="Arial" w:cs="Arial"/>
                <w:lang w:val="en-US"/>
              </w:rPr>
              <w:t>± 316.6</w:t>
            </w:r>
          </w:p>
        </w:tc>
        <w:tc>
          <w:tcPr>
            <w:tcW w:w="490" w:type="pct"/>
          </w:tcPr>
          <w:p w14:paraId="671D5269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0.882</w:t>
            </w:r>
          </w:p>
        </w:tc>
        <w:tc>
          <w:tcPr>
            <w:tcW w:w="478" w:type="pct"/>
          </w:tcPr>
          <w:p w14:paraId="6AEF6813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0. 892</w:t>
            </w:r>
          </w:p>
        </w:tc>
      </w:tr>
      <w:tr w:rsidR="00DF5613" w:rsidRPr="00004756" w14:paraId="67DBBA11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145CA214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Osteopondin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40C2913D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24424.9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13772.3</w:t>
            </w:r>
          </w:p>
        </w:tc>
        <w:tc>
          <w:tcPr>
            <w:tcW w:w="508" w:type="pct"/>
          </w:tcPr>
          <w:p w14:paraId="034A9EF1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21011.3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15678.8</w:t>
            </w:r>
          </w:p>
        </w:tc>
        <w:tc>
          <w:tcPr>
            <w:tcW w:w="524" w:type="pct"/>
          </w:tcPr>
          <w:p w14:paraId="60C0257E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30980.1 </w:t>
            </w:r>
            <w:r w:rsidRPr="00004756">
              <w:rPr>
                <w:rFonts w:ascii="Arial" w:hAnsi="Arial" w:cs="Arial"/>
                <w:lang w:val="en-US"/>
              </w:rPr>
              <w:t>± 22480.6</w:t>
            </w:r>
          </w:p>
        </w:tc>
        <w:tc>
          <w:tcPr>
            <w:tcW w:w="508" w:type="pct"/>
          </w:tcPr>
          <w:p w14:paraId="466B377B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24128.1 </w:t>
            </w:r>
            <w:r w:rsidRPr="00004756">
              <w:rPr>
                <w:rFonts w:ascii="Arial" w:hAnsi="Arial" w:cs="Arial"/>
                <w:lang w:val="en-US"/>
              </w:rPr>
              <w:t>±</w:t>
            </w:r>
            <w:r w:rsidRPr="00004756">
              <w:rPr>
                <w:rFonts w:ascii="Arial" w:hAnsi="Arial" w:cs="Arial"/>
              </w:rPr>
              <w:t xml:space="preserve"> 14986.6</w:t>
            </w:r>
          </w:p>
        </w:tc>
        <w:tc>
          <w:tcPr>
            <w:tcW w:w="508" w:type="pct"/>
          </w:tcPr>
          <w:p w14:paraId="1A3C38F6" w14:textId="77777777" w:rsidR="00DF5613" w:rsidRPr="00004756" w:rsidRDefault="00DF5613" w:rsidP="00ED7533">
            <w:pPr>
              <w:spacing w:line="360" w:lineRule="auto"/>
              <w:ind w:right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48489.7 </w:t>
            </w:r>
            <w:r w:rsidRPr="00004756">
              <w:rPr>
                <w:rFonts w:ascii="Arial" w:hAnsi="Arial" w:cs="Arial"/>
                <w:lang w:val="en-US"/>
              </w:rPr>
              <w:t>± 32719.2</w:t>
            </w:r>
          </w:p>
        </w:tc>
        <w:tc>
          <w:tcPr>
            <w:tcW w:w="508" w:type="pct"/>
          </w:tcPr>
          <w:p w14:paraId="1361EF97" w14:textId="77777777" w:rsidR="00DF5613" w:rsidRPr="00004756" w:rsidRDefault="00DF5613" w:rsidP="00ED753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37399.2 </w:t>
            </w:r>
            <w:r w:rsidRPr="00004756">
              <w:rPr>
                <w:rFonts w:ascii="Arial" w:hAnsi="Arial" w:cs="Arial"/>
                <w:lang w:val="en-US"/>
              </w:rPr>
              <w:t>± 31630.1</w:t>
            </w:r>
          </w:p>
        </w:tc>
        <w:tc>
          <w:tcPr>
            <w:tcW w:w="490" w:type="pct"/>
          </w:tcPr>
          <w:p w14:paraId="2F312C81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0.053 </w:t>
            </w:r>
          </w:p>
        </w:tc>
        <w:tc>
          <w:tcPr>
            <w:tcW w:w="478" w:type="pct"/>
          </w:tcPr>
          <w:p w14:paraId="0C8510A1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0.613</w:t>
            </w:r>
          </w:p>
        </w:tc>
      </w:tr>
      <w:tr w:rsidR="00DF5613" w:rsidRPr="00004756" w14:paraId="1AFD16C6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737E0640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lastRenderedPageBreak/>
              <w:t>Osteoprotegerin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44C2AA8E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919.3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402.8</w:t>
            </w:r>
          </w:p>
        </w:tc>
        <w:tc>
          <w:tcPr>
            <w:tcW w:w="508" w:type="pct"/>
          </w:tcPr>
          <w:p w14:paraId="7B15D33D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929.8 </w:t>
            </w:r>
            <w:r w:rsidRPr="00004756">
              <w:rPr>
                <w:rFonts w:ascii="Arial" w:hAnsi="Arial" w:cs="Arial"/>
                <w:lang w:val="en-US"/>
              </w:rPr>
              <w:t xml:space="preserve">± 467.3 </w:t>
            </w:r>
          </w:p>
        </w:tc>
        <w:tc>
          <w:tcPr>
            <w:tcW w:w="524" w:type="pct"/>
          </w:tcPr>
          <w:p w14:paraId="0F55BA35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1285.2 </w:t>
            </w:r>
            <w:r w:rsidRPr="00004756">
              <w:rPr>
                <w:rFonts w:ascii="Arial" w:hAnsi="Arial" w:cs="Arial"/>
                <w:lang w:val="en-US"/>
              </w:rPr>
              <w:t>± 1551.9</w:t>
            </w:r>
          </w:p>
        </w:tc>
        <w:tc>
          <w:tcPr>
            <w:tcW w:w="508" w:type="pct"/>
          </w:tcPr>
          <w:p w14:paraId="66D53E38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1453.2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1987.7</w:t>
            </w:r>
          </w:p>
        </w:tc>
        <w:tc>
          <w:tcPr>
            <w:tcW w:w="508" w:type="pct"/>
          </w:tcPr>
          <w:p w14:paraId="1DC0E8AD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752.4 </w:t>
            </w:r>
            <w:r w:rsidRPr="00004756">
              <w:rPr>
                <w:rFonts w:ascii="Arial" w:hAnsi="Arial" w:cs="Arial"/>
                <w:lang w:val="en-US"/>
              </w:rPr>
              <w:t>± 199.7</w:t>
            </w:r>
          </w:p>
        </w:tc>
        <w:tc>
          <w:tcPr>
            <w:tcW w:w="508" w:type="pct"/>
          </w:tcPr>
          <w:p w14:paraId="0CAAF1C5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843.4 </w:t>
            </w:r>
            <w:r w:rsidRPr="00004756">
              <w:rPr>
                <w:rFonts w:ascii="Arial" w:hAnsi="Arial" w:cs="Arial"/>
                <w:lang w:val="en-US"/>
              </w:rPr>
              <w:t>± 266.2</w:t>
            </w:r>
          </w:p>
        </w:tc>
        <w:tc>
          <w:tcPr>
            <w:tcW w:w="490" w:type="pct"/>
          </w:tcPr>
          <w:p w14:paraId="1509B988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04756">
              <w:rPr>
                <w:rFonts w:ascii="Arial" w:hAnsi="Arial" w:cs="Arial"/>
                <w:b/>
              </w:rPr>
              <w:t>0.014</w:t>
            </w:r>
          </w:p>
        </w:tc>
        <w:tc>
          <w:tcPr>
            <w:tcW w:w="478" w:type="pct"/>
          </w:tcPr>
          <w:p w14:paraId="311F5B44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0.192</w:t>
            </w:r>
          </w:p>
        </w:tc>
      </w:tr>
      <w:tr w:rsidR="00DF5613" w:rsidRPr="00004756" w14:paraId="0ACDD8A0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7A5F5FF3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TNF-α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37F0EC0F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6.3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6.4</w:t>
            </w:r>
          </w:p>
        </w:tc>
        <w:tc>
          <w:tcPr>
            <w:tcW w:w="508" w:type="pct"/>
          </w:tcPr>
          <w:p w14:paraId="309CBBD0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6.0 </w:t>
            </w:r>
            <w:r w:rsidRPr="00004756">
              <w:rPr>
                <w:rFonts w:ascii="Arial" w:hAnsi="Arial" w:cs="Arial"/>
                <w:lang w:val="en-US"/>
              </w:rPr>
              <w:t>± 5.5</w:t>
            </w:r>
          </w:p>
        </w:tc>
        <w:tc>
          <w:tcPr>
            <w:tcW w:w="524" w:type="pct"/>
          </w:tcPr>
          <w:p w14:paraId="07DDF587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7.5 </w:t>
            </w:r>
            <w:r w:rsidRPr="00004756">
              <w:rPr>
                <w:rFonts w:ascii="Arial" w:hAnsi="Arial" w:cs="Arial"/>
                <w:lang w:val="en-US"/>
              </w:rPr>
              <w:t>± 5.1</w:t>
            </w:r>
          </w:p>
        </w:tc>
        <w:tc>
          <w:tcPr>
            <w:tcW w:w="508" w:type="pct"/>
          </w:tcPr>
          <w:p w14:paraId="69210326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9.1 </w:t>
            </w:r>
            <w:r w:rsidRPr="00004756">
              <w:rPr>
                <w:rFonts w:ascii="Arial" w:hAnsi="Arial" w:cs="Arial"/>
                <w:lang w:val="en-US"/>
              </w:rPr>
              <w:t xml:space="preserve">± 9.5 </w:t>
            </w:r>
          </w:p>
        </w:tc>
        <w:tc>
          <w:tcPr>
            <w:tcW w:w="508" w:type="pct"/>
          </w:tcPr>
          <w:p w14:paraId="3282B11B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6.0 </w:t>
            </w:r>
            <w:r w:rsidRPr="00004756">
              <w:rPr>
                <w:rFonts w:ascii="Arial" w:hAnsi="Arial" w:cs="Arial"/>
                <w:lang w:val="en-US"/>
              </w:rPr>
              <w:t>± 4.0</w:t>
            </w:r>
          </w:p>
        </w:tc>
        <w:tc>
          <w:tcPr>
            <w:tcW w:w="508" w:type="pct"/>
          </w:tcPr>
          <w:p w14:paraId="5AD12CA7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5.9 </w:t>
            </w:r>
            <w:r w:rsidRPr="00004756">
              <w:rPr>
                <w:rFonts w:ascii="Arial" w:hAnsi="Arial" w:cs="Arial"/>
                <w:lang w:val="en-US"/>
              </w:rPr>
              <w:t>± 2.7</w:t>
            </w:r>
          </w:p>
        </w:tc>
        <w:tc>
          <w:tcPr>
            <w:tcW w:w="490" w:type="pct"/>
          </w:tcPr>
          <w:p w14:paraId="25AAE653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0.343</w:t>
            </w:r>
          </w:p>
        </w:tc>
        <w:tc>
          <w:tcPr>
            <w:tcW w:w="478" w:type="pct"/>
          </w:tcPr>
          <w:p w14:paraId="2852C7F5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0.319</w:t>
            </w:r>
          </w:p>
        </w:tc>
      </w:tr>
      <w:tr w:rsidR="00DF5613" w:rsidRPr="00004756" w14:paraId="0D608B2B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15FC24B4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TRAIL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0518D82C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43.1 </w:t>
            </w:r>
            <w:r w:rsidRPr="00004756">
              <w:rPr>
                <w:rFonts w:ascii="Arial" w:hAnsi="Arial" w:cs="Arial"/>
                <w:lang w:val="en-US"/>
              </w:rPr>
              <w:t>± 25.3</w:t>
            </w:r>
          </w:p>
        </w:tc>
        <w:tc>
          <w:tcPr>
            <w:tcW w:w="508" w:type="pct"/>
          </w:tcPr>
          <w:p w14:paraId="2529CE1A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42.0 </w:t>
            </w:r>
            <w:r w:rsidRPr="00004756">
              <w:rPr>
                <w:rFonts w:ascii="Arial" w:hAnsi="Arial" w:cs="Arial"/>
                <w:lang w:val="en-US"/>
              </w:rPr>
              <w:t>± 23.9</w:t>
            </w:r>
          </w:p>
        </w:tc>
        <w:tc>
          <w:tcPr>
            <w:tcW w:w="524" w:type="pct"/>
          </w:tcPr>
          <w:p w14:paraId="4FD4852D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56.3 </w:t>
            </w:r>
            <w:r w:rsidRPr="00004756">
              <w:rPr>
                <w:rFonts w:ascii="Arial" w:hAnsi="Arial" w:cs="Arial"/>
                <w:lang w:val="en-US"/>
              </w:rPr>
              <w:t xml:space="preserve">± 31.9 </w:t>
            </w:r>
          </w:p>
        </w:tc>
        <w:tc>
          <w:tcPr>
            <w:tcW w:w="508" w:type="pct"/>
          </w:tcPr>
          <w:p w14:paraId="2705DF00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59.4 </w:t>
            </w:r>
            <w:r w:rsidRPr="00004756">
              <w:rPr>
                <w:rFonts w:ascii="Arial" w:hAnsi="Arial" w:cs="Arial"/>
                <w:lang w:val="en-US"/>
              </w:rPr>
              <w:t>±</w:t>
            </w:r>
            <w:r w:rsidRPr="00004756">
              <w:rPr>
                <w:rFonts w:ascii="Arial" w:hAnsi="Arial" w:cs="Arial"/>
              </w:rPr>
              <w:t xml:space="preserve"> 43.0</w:t>
            </w:r>
          </w:p>
        </w:tc>
        <w:tc>
          <w:tcPr>
            <w:tcW w:w="508" w:type="pct"/>
          </w:tcPr>
          <w:p w14:paraId="2748B9B3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37.6 </w:t>
            </w:r>
            <w:r w:rsidRPr="00004756">
              <w:rPr>
                <w:rFonts w:ascii="Arial" w:hAnsi="Arial" w:cs="Arial"/>
                <w:lang w:val="en-US"/>
              </w:rPr>
              <w:t>±</w:t>
            </w:r>
            <w:r w:rsidRPr="00004756">
              <w:rPr>
                <w:rFonts w:ascii="Arial" w:hAnsi="Arial" w:cs="Arial"/>
              </w:rPr>
              <w:t>13.6</w:t>
            </w:r>
          </w:p>
        </w:tc>
        <w:tc>
          <w:tcPr>
            <w:tcW w:w="508" w:type="pct"/>
          </w:tcPr>
          <w:p w14:paraId="2C08D26F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35.4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14.7</w:t>
            </w:r>
          </w:p>
        </w:tc>
        <w:tc>
          <w:tcPr>
            <w:tcW w:w="490" w:type="pct"/>
          </w:tcPr>
          <w:p w14:paraId="697DADF6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0.987</w:t>
            </w:r>
          </w:p>
        </w:tc>
        <w:tc>
          <w:tcPr>
            <w:tcW w:w="478" w:type="pct"/>
          </w:tcPr>
          <w:p w14:paraId="158794B4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0.718</w:t>
            </w:r>
          </w:p>
        </w:tc>
      </w:tr>
      <w:tr w:rsidR="00DF5613" w:rsidRPr="00004756" w14:paraId="598B590C" w14:textId="77777777" w:rsidTr="0084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4BC7B8ED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VCAM-1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480E40CD" w14:textId="77777777" w:rsidR="00DF5613" w:rsidRPr="00C228D3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228D3">
              <w:rPr>
                <w:rFonts w:ascii="Arial" w:hAnsi="Arial" w:cs="Arial"/>
              </w:rPr>
              <w:t xml:space="preserve">946 991.1 </w:t>
            </w:r>
            <w:r w:rsidRPr="00C228D3">
              <w:rPr>
                <w:rFonts w:ascii="Arial" w:hAnsi="Arial" w:cs="Arial"/>
                <w:lang w:val="en-US"/>
              </w:rPr>
              <w:t xml:space="preserve">± </w:t>
            </w:r>
            <w:r w:rsidRPr="00C228D3">
              <w:rPr>
                <w:rFonts w:ascii="Arial" w:hAnsi="Arial" w:cs="Arial"/>
              </w:rPr>
              <w:t>348 457.4</w:t>
            </w:r>
            <w:r w:rsidRPr="00C228D3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508" w:type="pct"/>
          </w:tcPr>
          <w:p w14:paraId="65D8D71B" w14:textId="77777777" w:rsidR="00DF5613" w:rsidRPr="00C228D3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228D3">
              <w:rPr>
                <w:rFonts w:ascii="Arial" w:hAnsi="Arial" w:cs="Arial"/>
              </w:rPr>
              <w:t xml:space="preserve">971 035.2 </w:t>
            </w:r>
            <w:r w:rsidRPr="00C228D3">
              <w:rPr>
                <w:rFonts w:ascii="Arial" w:hAnsi="Arial" w:cs="Arial"/>
                <w:lang w:val="en-US"/>
              </w:rPr>
              <w:t xml:space="preserve">± </w:t>
            </w:r>
            <w:r w:rsidRPr="00C228D3">
              <w:rPr>
                <w:rFonts w:ascii="Arial" w:hAnsi="Arial" w:cs="Arial"/>
              </w:rPr>
              <w:t>376 362.0</w:t>
            </w:r>
          </w:p>
        </w:tc>
        <w:tc>
          <w:tcPr>
            <w:tcW w:w="524" w:type="pct"/>
          </w:tcPr>
          <w:p w14:paraId="4AC11075" w14:textId="77777777" w:rsidR="00DF5613" w:rsidRPr="00C228D3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228D3">
              <w:rPr>
                <w:rFonts w:ascii="Arial" w:hAnsi="Arial" w:cs="Arial"/>
              </w:rPr>
              <w:t xml:space="preserve">1 162 000.0  </w:t>
            </w:r>
            <w:r w:rsidRPr="00C228D3">
              <w:rPr>
                <w:rFonts w:ascii="Arial" w:hAnsi="Arial" w:cs="Arial"/>
                <w:lang w:val="en-US"/>
              </w:rPr>
              <w:t xml:space="preserve">± </w:t>
            </w:r>
            <w:r w:rsidRPr="00C228D3">
              <w:rPr>
                <w:rFonts w:ascii="Arial" w:hAnsi="Arial" w:cs="Arial"/>
              </w:rPr>
              <w:t>375 301.2</w:t>
            </w:r>
          </w:p>
        </w:tc>
        <w:tc>
          <w:tcPr>
            <w:tcW w:w="508" w:type="pct"/>
          </w:tcPr>
          <w:p w14:paraId="6BA136B0" w14:textId="77777777" w:rsidR="00DF5613" w:rsidRPr="00C228D3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228D3">
              <w:rPr>
                <w:rFonts w:ascii="Arial" w:hAnsi="Arial" w:cs="Arial"/>
              </w:rPr>
              <w:t xml:space="preserve">1 178 000.0 </w:t>
            </w:r>
            <w:r w:rsidRPr="00C228D3">
              <w:rPr>
                <w:rFonts w:ascii="Arial" w:hAnsi="Arial" w:cs="Arial"/>
                <w:lang w:val="en-US"/>
              </w:rPr>
              <w:t xml:space="preserve">± </w:t>
            </w:r>
            <w:r w:rsidRPr="00C228D3">
              <w:rPr>
                <w:rFonts w:ascii="Arial" w:hAnsi="Arial" w:cs="Arial"/>
              </w:rPr>
              <w:t>404 469.7</w:t>
            </w:r>
          </w:p>
        </w:tc>
        <w:tc>
          <w:tcPr>
            <w:tcW w:w="508" w:type="pct"/>
          </w:tcPr>
          <w:p w14:paraId="22BBE424" w14:textId="77777777" w:rsidR="00DF5613" w:rsidRPr="00C228D3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228D3">
              <w:rPr>
                <w:rFonts w:ascii="Arial" w:hAnsi="Arial" w:cs="Arial"/>
              </w:rPr>
              <w:t xml:space="preserve">994 557.9 </w:t>
            </w:r>
            <w:r w:rsidRPr="00C228D3">
              <w:rPr>
                <w:rFonts w:ascii="Arial" w:hAnsi="Arial" w:cs="Arial"/>
                <w:lang w:val="en-US"/>
              </w:rPr>
              <w:t xml:space="preserve">± </w:t>
            </w:r>
            <w:r w:rsidRPr="00C228D3">
              <w:rPr>
                <w:rFonts w:ascii="Arial" w:hAnsi="Arial" w:cs="Arial"/>
              </w:rPr>
              <w:t>494 225.5</w:t>
            </w:r>
          </w:p>
        </w:tc>
        <w:tc>
          <w:tcPr>
            <w:tcW w:w="508" w:type="pct"/>
          </w:tcPr>
          <w:p w14:paraId="1D2C09A1" w14:textId="77777777" w:rsidR="00DF5613" w:rsidRPr="00C228D3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228D3">
              <w:rPr>
                <w:rFonts w:ascii="Arial" w:hAnsi="Arial" w:cs="Arial"/>
              </w:rPr>
              <w:t xml:space="preserve">1 064 000.0 </w:t>
            </w:r>
            <w:r w:rsidRPr="00C228D3">
              <w:rPr>
                <w:rFonts w:ascii="Arial" w:hAnsi="Arial" w:cs="Arial"/>
                <w:lang w:val="en-US"/>
              </w:rPr>
              <w:t xml:space="preserve">± </w:t>
            </w:r>
            <w:r w:rsidRPr="00C228D3">
              <w:rPr>
                <w:rFonts w:ascii="Arial" w:hAnsi="Arial" w:cs="Arial"/>
              </w:rPr>
              <w:t xml:space="preserve">521 442.8 </w:t>
            </w:r>
          </w:p>
        </w:tc>
        <w:tc>
          <w:tcPr>
            <w:tcW w:w="490" w:type="pct"/>
          </w:tcPr>
          <w:p w14:paraId="3D7A2314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0.256</w:t>
            </w:r>
          </w:p>
        </w:tc>
        <w:tc>
          <w:tcPr>
            <w:tcW w:w="478" w:type="pct"/>
          </w:tcPr>
          <w:p w14:paraId="11A09BF2" w14:textId="77777777" w:rsidR="00DF5613" w:rsidRPr="00004756" w:rsidRDefault="00DF5613" w:rsidP="00DF56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0.751</w:t>
            </w:r>
          </w:p>
        </w:tc>
      </w:tr>
      <w:tr w:rsidR="00DF5613" w:rsidRPr="00004756" w14:paraId="32E5A862" w14:textId="77777777" w:rsidTr="008447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51E3FBCC" w14:textId="77777777" w:rsidR="00DF5613" w:rsidRPr="00004756" w:rsidRDefault="00DF5613" w:rsidP="00DF5613">
            <w:pPr>
              <w:spacing w:line="360" w:lineRule="auto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VEGF</w:t>
            </w:r>
            <w:r w:rsidR="00940C53">
              <w:rPr>
                <w:rFonts w:ascii="Arial" w:hAnsi="Arial" w:cs="Arial"/>
              </w:rPr>
              <w:t xml:space="preserve"> (pg/ml)</w:t>
            </w:r>
          </w:p>
        </w:tc>
        <w:tc>
          <w:tcPr>
            <w:tcW w:w="508" w:type="pct"/>
          </w:tcPr>
          <w:p w14:paraId="323FA42A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501.5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446.0</w:t>
            </w:r>
          </w:p>
        </w:tc>
        <w:tc>
          <w:tcPr>
            <w:tcW w:w="508" w:type="pct"/>
          </w:tcPr>
          <w:p w14:paraId="4E89BE0B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518.4 </w:t>
            </w:r>
            <w:r w:rsidRPr="00004756">
              <w:rPr>
                <w:rFonts w:ascii="Arial" w:hAnsi="Arial" w:cs="Arial"/>
                <w:lang w:val="en-US"/>
              </w:rPr>
              <w:t>± 385.2</w:t>
            </w:r>
          </w:p>
        </w:tc>
        <w:tc>
          <w:tcPr>
            <w:tcW w:w="524" w:type="pct"/>
          </w:tcPr>
          <w:p w14:paraId="154C7D39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410.4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 xml:space="preserve">438.3 </w:t>
            </w:r>
          </w:p>
        </w:tc>
        <w:tc>
          <w:tcPr>
            <w:tcW w:w="508" w:type="pct"/>
          </w:tcPr>
          <w:p w14:paraId="326CA34A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481.1 </w:t>
            </w:r>
            <w:r w:rsidRPr="00004756">
              <w:rPr>
                <w:rFonts w:ascii="Arial" w:hAnsi="Arial" w:cs="Arial"/>
                <w:lang w:val="en-US"/>
              </w:rPr>
              <w:t>± 527.9</w:t>
            </w:r>
          </w:p>
        </w:tc>
        <w:tc>
          <w:tcPr>
            <w:tcW w:w="508" w:type="pct"/>
          </w:tcPr>
          <w:p w14:paraId="0CC10E79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617.9 </w:t>
            </w:r>
            <w:r w:rsidRPr="00004756">
              <w:rPr>
                <w:rFonts w:ascii="Arial" w:hAnsi="Arial" w:cs="Arial"/>
                <w:lang w:val="en-US"/>
              </w:rPr>
              <w:t>± 819.5</w:t>
            </w:r>
          </w:p>
        </w:tc>
        <w:tc>
          <w:tcPr>
            <w:tcW w:w="508" w:type="pct"/>
          </w:tcPr>
          <w:p w14:paraId="65550176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 xml:space="preserve">483.6 </w:t>
            </w:r>
            <w:r w:rsidRPr="00004756">
              <w:rPr>
                <w:rFonts w:ascii="Arial" w:hAnsi="Arial" w:cs="Arial"/>
                <w:lang w:val="en-US"/>
              </w:rPr>
              <w:t xml:space="preserve">± </w:t>
            </w:r>
            <w:r w:rsidRPr="00004756">
              <w:rPr>
                <w:rFonts w:ascii="Arial" w:hAnsi="Arial" w:cs="Arial"/>
              </w:rPr>
              <w:t>369.0</w:t>
            </w:r>
          </w:p>
        </w:tc>
        <w:tc>
          <w:tcPr>
            <w:tcW w:w="490" w:type="pct"/>
          </w:tcPr>
          <w:p w14:paraId="0925ECFA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0.824</w:t>
            </w:r>
          </w:p>
        </w:tc>
        <w:tc>
          <w:tcPr>
            <w:tcW w:w="478" w:type="pct"/>
          </w:tcPr>
          <w:p w14:paraId="0F00F5E2" w14:textId="77777777" w:rsidR="00DF5613" w:rsidRPr="00004756" w:rsidRDefault="00DF5613" w:rsidP="00DF56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4756">
              <w:rPr>
                <w:rFonts w:ascii="Arial" w:hAnsi="Arial" w:cs="Arial"/>
              </w:rPr>
              <w:t>0.471</w:t>
            </w:r>
          </w:p>
        </w:tc>
      </w:tr>
    </w:tbl>
    <w:p w14:paraId="2F7983CE" w14:textId="77777777" w:rsidR="00FA5231" w:rsidRPr="00ED7533" w:rsidRDefault="00FA5231" w:rsidP="00ED7533">
      <w:pPr>
        <w:tabs>
          <w:tab w:val="left" w:pos="975"/>
        </w:tabs>
        <w:spacing w:line="360" w:lineRule="auto"/>
        <w:rPr>
          <w:rFonts w:ascii="Arial" w:hAnsi="Arial" w:cs="Arial"/>
        </w:rPr>
      </w:pPr>
    </w:p>
    <w:p w14:paraId="400B858F" w14:textId="77777777" w:rsidR="00593372" w:rsidRDefault="00ED7533" w:rsidP="00593372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  <w:r w:rsidRPr="00ED7533">
        <w:rPr>
          <w:rFonts w:ascii="Arial" w:hAnsi="Arial" w:cs="Arial"/>
          <w:vertAlign w:val="superscript"/>
          <w:lang w:val="en-US"/>
        </w:rPr>
        <w:t>a</w:t>
      </w:r>
      <w:r w:rsidRPr="00ED7533">
        <w:rPr>
          <w:rFonts w:ascii="Arial" w:hAnsi="Arial" w:cs="Arial"/>
          <w:lang w:val="en-US"/>
        </w:rPr>
        <w:t xml:space="preserve"> indicates post-hoc differences between baseline and 1-year follow-up, </w:t>
      </w:r>
      <w:r w:rsidRPr="00ED7533">
        <w:rPr>
          <w:rFonts w:ascii="Arial" w:hAnsi="Arial" w:cs="Arial"/>
          <w:vertAlign w:val="superscript"/>
          <w:lang w:val="en-US"/>
        </w:rPr>
        <w:t>b</w:t>
      </w:r>
      <w:r w:rsidRPr="00ED7533">
        <w:rPr>
          <w:rFonts w:ascii="Arial" w:hAnsi="Arial" w:cs="Arial"/>
          <w:lang w:val="en-US"/>
        </w:rPr>
        <w:t xml:space="preserve"> post-hoc differences between 1-year follow-up and 3-year follow-up, </w:t>
      </w:r>
      <w:r w:rsidRPr="00ED7533">
        <w:rPr>
          <w:rFonts w:ascii="Arial" w:hAnsi="Arial" w:cs="Arial"/>
          <w:vertAlign w:val="superscript"/>
          <w:lang w:val="en-US"/>
        </w:rPr>
        <w:t>c</w:t>
      </w:r>
      <w:r w:rsidRPr="00ED7533">
        <w:rPr>
          <w:rFonts w:ascii="Arial" w:hAnsi="Arial" w:cs="Arial"/>
          <w:lang w:val="en-US"/>
        </w:rPr>
        <w:t xml:space="preserve"> post-hoc differences between baseline and 3-year follow-up. # indicates differences between no SAP and new SAP, § differences betwenn no SAP and persistent SAP, ǂ differences between new SAP and persistent SAP. </w:t>
      </w:r>
      <w:r w:rsidR="00B122D2" w:rsidRPr="00ED7533">
        <w:rPr>
          <w:rFonts w:ascii="Arial" w:hAnsi="Arial" w:cs="Arial"/>
          <w:b/>
          <w:lang w:val="en-US"/>
        </w:rPr>
        <w:t>Abbreviations:</w:t>
      </w:r>
      <w:r w:rsidR="00B122D2" w:rsidRPr="00ED7533">
        <w:rPr>
          <w:rFonts w:ascii="Arial" w:hAnsi="Arial" w:cs="Arial"/>
          <w:lang w:val="en-US"/>
        </w:rPr>
        <w:t xml:space="preserve"> CCL: chemokine (C-C motif) ligand; CXCL: chemokine (C-X-C motif) ligand; FGF: fibroblast growth factor; GDF: growth differentiation factor; IL: interleukin; TNF: tumor necrosis factor; VCAM: vascular cell adhesion molecule; VEGF: vascular endothelial growth facto</w:t>
      </w:r>
      <w:r w:rsidR="00593372">
        <w:rPr>
          <w:rFonts w:ascii="Arial" w:hAnsi="Arial" w:cs="Arial"/>
          <w:lang w:val="en-US"/>
        </w:rPr>
        <w:t>r</w:t>
      </w:r>
    </w:p>
    <w:p w14:paraId="11F813F9" w14:textId="77777777" w:rsidR="00593372" w:rsidRDefault="00593372" w:rsidP="00593372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58031FD7" w14:textId="77777777" w:rsidR="00593372" w:rsidRDefault="00593372" w:rsidP="00593372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3524914F" w14:textId="77777777" w:rsidR="00593372" w:rsidRDefault="00593372" w:rsidP="00593372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690F5562" w14:textId="108AFDC4" w:rsidR="00593372" w:rsidRPr="00593372" w:rsidRDefault="00593372" w:rsidP="00593372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  <w:sectPr w:rsidR="00593372" w:rsidRPr="00593372" w:rsidSect="00E4259B">
          <w:pgSz w:w="16838" w:h="11906" w:orient="landscape"/>
          <w:pgMar w:top="709" w:right="1417" w:bottom="1417" w:left="1134" w:header="708" w:footer="708" w:gutter="0"/>
          <w:cols w:space="708"/>
          <w:docGrid w:linePitch="360"/>
        </w:sectPr>
      </w:pPr>
    </w:p>
    <w:p w14:paraId="110E8AB0" w14:textId="6C612108" w:rsidR="00F4705E" w:rsidRPr="00ED7533" w:rsidRDefault="00F4705E" w:rsidP="00F4705E">
      <w:pPr>
        <w:spacing w:line="360" w:lineRule="auto"/>
        <w:jc w:val="both"/>
        <w:rPr>
          <w:rFonts w:ascii="Arial" w:hAnsi="Arial" w:cs="Arial"/>
          <w:lang w:val="en-US"/>
        </w:rPr>
      </w:pPr>
      <w:r w:rsidRPr="00ED7533">
        <w:rPr>
          <w:rFonts w:ascii="Arial" w:hAnsi="Arial" w:cs="Arial"/>
          <w:b/>
          <w:lang w:val="en-US"/>
        </w:rPr>
        <w:lastRenderedPageBreak/>
        <w:t>Table S</w:t>
      </w:r>
      <w:r>
        <w:rPr>
          <w:rFonts w:ascii="Arial" w:hAnsi="Arial" w:cs="Arial"/>
          <w:b/>
          <w:lang w:val="en-US"/>
        </w:rPr>
        <w:t>5</w:t>
      </w:r>
      <w:r w:rsidRPr="00ED7533">
        <w:rPr>
          <w:rFonts w:ascii="Arial" w:hAnsi="Arial" w:cs="Arial"/>
          <w:lang w:val="en-US"/>
        </w:rPr>
        <w:t xml:space="preserve"> Associations between </w:t>
      </w:r>
      <w:r>
        <w:rPr>
          <w:rFonts w:ascii="Arial" w:hAnsi="Arial" w:cs="Arial"/>
          <w:lang w:val="en-US"/>
        </w:rPr>
        <w:t>baseline measures</w:t>
      </w:r>
      <w:r w:rsidRPr="00ED7533">
        <w:rPr>
          <w:rFonts w:ascii="Arial" w:hAnsi="Arial" w:cs="Arial"/>
          <w:lang w:val="en-US"/>
        </w:rPr>
        <w:t xml:space="preserve"> in clinical, metabolic, and</w:t>
      </w:r>
      <w:r>
        <w:rPr>
          <w:rFonts w:ascii="Arial" w:hAnsi="Arial" w:cs="Arial"/>
          <w:lang w:val="en-US"/>
        </w:rPr>
        <w:t xml:space="preserve"> </w:t>
      </w:r>
      <w:r w:rsidRPr="00ED7533">
        <w:rPr>
          <w:rFonts w:ascii="Arial" w:hAnsi="Arial" w:cs="Arial"/>
          <w:lang w:val="en-US"/>
        </w:rPr>
        <w:t>immunological parameters and subclinical atherosclerotic plaque progression</w:t>
      </w:r>
    </w:p>
    <w:p w14:paraId="283DB0EB" w14:textId="77777777" w:rsidR="00F4705E" w:rsidRPr="00F4705E" w:rsidRDefault="00F4705E" w:rsidP="006457BE">
      <w:pPr>
        <w:tabs>
          <w:tab w:val="left" w:pos="975"/>
        </w:tabs>
        <w:rPr>
          <w:lang w:val="en-US"/>
        </w:rPr>
      </w:pPr>
    </w:p>
    <w:tbl>
      <w:tblPr>
        <w:tblStyle w:val="EinfacheTabelle2"/>
        <w:tblpPr w:leftFromText="142" w:rightFromText="142" w:vertAnchor="text" w:tblpY="1"/>
        <w:tblOverlap w:val="never"/>
        <w:tblW w:w="5292" w:type="pct"/>
        <w:tblLook w:val="04A0" w:firstRow="1" w:lastRow="0" w:firstColumn="1" w:lastColumn="0" w:noHBand="0" w:noVBand="1"/>
      </w:tblPr>
      <w:tblGrid>
        <w:gridCol w:w="2834"/>
        <w:gridCol w:w="2301"/>
        <w:gridCol w:w="2155"/>
        <w:gridCol w:w="2312"/>
      </w:tblGrid>
      <w:tr w:rsidR="00F4705E" w:rsidRPr="005C1578" w14:paraId="33739589" w14:textId="77777777" w:rsidTr="00B7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  <w:tcBorders>
              <w:top w:val="nil"/>
            </w:tcBorders>
          </w:tcPr>
          <w:p w14:paraId="6AE99268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</w:rPr>
            </w:pPr>
            <w:r w:rsidRPr="00C63DDB">
              <w:rPr>
                <w:rFonts w:ascii="Arial" w:hAnsi="Arial" w:cs="Arial"/>
              </w:rPr>
              <w:t>Parameter</w:t>
            </w:r>
          </w:p>
        </w:tc>
        <w:tc>
          <w:tcPr>
            <w:tcW w:w="1198" w:type="pct"/>
            <w:tcBorders>
              <w:top w:val="nil"/>
            </w:tcBorders>
          </w:tcPr>
          <w:p w14:paraId="1DA28BFB" w14:textId="77777777" w:rsidR="00F4705E" w:rsidRPr="00CF33A3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CF33A3">
              <w:rPr>
                <w:rFonts w:ascii="Arial" w:hAnsi="Arial" w:cs="Arial"/>
              </w:rPr>
              <w:t>Odds Ratio</w:t>
            </w:r>
          </w:p>
        </w:tc>
        <w:tc>
          <w:tcPr>
            <w:tcW w:w="1122" w:type="pct"/>
            <w:tcBorders>
              <w:top w:val="nil"/>
            </w:tcBorders>
          </w:tcPr>
          <w:p w14:paraId="7FE0DABF" w14:textId="77777777" w:rsidR="00F4705E" w:rsidRPr="00CF33A3" w:rsidRDefault="00F4705E" w:rsidP="00D772D9">
            <w:pPr>
              <w:tabs>
                <w:tab w:val="center" w:pos="738"/>
                <w:tab w:val="left" w:pos="97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CF33A3">
              <w:rPr>
                <w:rFonts w:ascii="Arial" w:hAnsi="Arial" w:cs="Arial"/>
              </w:rPr>
              <w:t>(95% CI)</w:t>
            </w:r>
          </w:p>
        </w:tc>
        <w:tc>
          <w:tcPr>
            <w:tcW w:w="1204" w:type="pct"/>
            <w:tcBorders>
              <w:top w:val="nil"/>
            </w:tcBorders>
          </w:tcPr>
          <w:p w14:paraId="7034C4EC" w14:textId="77777777" w:rsidR="00F4705E" w:rsidRPr="00CF33A3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CF33A3">
              <w:rPr>
                <w:rFonts w:ascii="Arial" w:hAnsi="Arial" w:cs="Arial"/>
              </w:rPr>
              <w:t>p-value</w:t>
            </w:r>
          </w:p>
        </w:tc>
      </w:tr>
      <w:tr w:rsidR="00F4705E" w:rsidRPr="005C1578" w14:paraId="760086D9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43C6FB9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Age</w:t>
            </w:r>
          </w:p>
        </w:tc>
        <w:tc>
          <w:tcPr>
            <w:tcW w:w="1198" w:type="pct"/>
          </w:tcPr>
          <w:p w14:paraId="4D970CE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1.17</w:t>
            </w:r>
          </w:p>
        </w:tc>
        <w:tc>
          <w:tcPr>
            <w:tcW w:w="1122" w:type="pct"/>
          </w:tcPr>
          <w:p w14:paraId="36D8091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 – 1.45</w:t>
            </w:r>
          </w:p>
        </w:tc>
        <w:tc>
          <w:tcPr>
            <w:tcW w:w="1204" w:type="pct"/>
          </w:tcPr>
          <w:p w14:paraId="18E0754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0.145</w:t>
            </w:r>
          </w:p>
        </w:tc>
      </w:tr>
      <w:tr w:rsidR="00F4705E" w:rsidRPr="005C1578" w14:paraId="74ACCCE3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0D42336A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  <w:highlight w:val="yellow"/>
              </w:rPr>
            </w:pPr>
            <w:r w:rsidRPr="00C63DDB">
              <w:rPr>
                <w:rFonts w:ascii="Arial" w:hAnsi="Arial" w:cs="Arial"/>
                <w:b w:val="0"/>
              </w:rPr>
              <w:t>Sex</w:t>
            </w:r>
            <w:r>
              <w:rPr>
                <w:rFonts w:ascii="Arial" w:hAnsi="Arial" w:cs="Arial"/>
                <w:b w:val="0"/>
              </w:rPr>
              <w:t xml:space="preserve"> (w)</w:t>
            </w:r>
          </w:p>
        </w:tc>
        <w:tc>
          <w:tcPr>
            <w:tcW w:w="1198" w:type="pct"/>
          </w:tcPr>
          <w:p w14:paraId="3FBB114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5C1578">
              <w:rPr>
                <w:rFonts w:ascii="Arial" w:hAnsi="Arial" w:cs="Arial"/>
              </w:rPr>
              <w:t>0.47</w:t>
            </w:r>
          </w:p>
        </w:tc>
        <w:tc>
          <w:tcPr>
            <w:tcW w:w="1122" w:type="pct"/>
          </w:tcPr>
          <w:p w14:paraId="0693556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0.08 – 2.76</w:t>
            </w:r>
          </w:p>
        </w:tc>
        <w:tc>
          <w:tcPr>
            <w:tcW w:w="1204" w:type="pct"/>
          </w:tcPr>
          <w:p w14:paraId="5D3FD3C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0.402</w:t>
            </w:r>
          </w:p>
        </w:tc>
      </w:tr>
      <w:tr w:rsidR="00F4705E" w:rsidRPr="005C1578" w14:paraId="2578E6A7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243D1EDF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BMI</w:t>
            </w:r>
            <w:r>
              <w:rPr>
                <w:rFonts w:ascii="Arial" w:hAnsi="Arial" w:cs="Arial"/>
                <w:b w:val="0"/>
              </w:rPr>
              <w:t xml:space="preserve"> (kg/m²)</w:t>
            </w:r>
          </w:p>
        </w:tc>
        <w:tc>
          <w:tcPr>
            <w:tcW w:w="1198" w:type="pct"/>
          </w:tcPr>
          <w:p w14:paraId="57D614F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1.27</w:t>
            </w:r>
          </w:p>
        </w:tc>
        <w:tc>
          <w:tcPr>
            <w:tcW w:w="1122" w:type="pct"/>
          </w:tcPr>
          <w:p w14:paraId="4AEF64A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 – 1.65</w:t>
            </w:r>
          </w:p>
        </w:tc>
        <w:tc>
          <w:tcPr>
            <w:tcW w:w="1204" w:type="pct"/>
          </w:tcPr>
          <w:p w14:paraId="5CF45BF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0.067</w:t>
            </w:r>
          </w:p>
        </w:tc>
      </w:tr>
      <w:tr w:rsidR="00F4705E" w:rsidRPr="005C1578" w14:paraId="61B78A8F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2A3558EE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Body fat (%)</w:t>
            </w:r>
          </w:p>
        </w:tc>
        <w:tc>
          <w:tcPr>
            <w:tcW w:w="1198" w:type="pct"/>
          </w:tcPr>
          <w:p w14:paraId="5BA1682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0.98</w:t>
            </w:r>
          </w:p>
        </w:tc>
        <w:tc>
          <w:tcPr>
            <w:tcW w:w="1122" w:type="pct"/>
          </w:tcPr>
          <w:p w14:paraId="5A252A6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 – 1.09</w:t>
            </w:r>
          </w:p>
        </w:tc>
        <w:tc>
          <w:tcPr>
            <w:tcW w:w="1204" w:type="pct"/>
          </w:tcPr>
          <w:p w14:paraId="5ED9B9BE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0.654</w:t>
            </w:r>
          </w:p>
        </w:tc>
      </w:tr>
      <w:tr w:rsidR="00F4705E" w:rsidRPr="005C1578" w14:paraId="3FA2714F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94B764D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Visceral fat (%)</w:t>
            </w:r>
          </w:p>
        </w:tc>
        <w:tc>
          <w:tcPr>
            <w:tcW w:w="1198" w:type="pct"/>
          </w:tcPr>
          <w:p w14:paraId="3F06467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122" w:type="pct"/>
          </w:tcPr>
          <w:p w14:paraId="6EC9D237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 – 1</w:t>
            </w:r>
            <w:r w:rsidRPr="005C1578">
              <w:rPr>
                <w:rFonts w:ascii="Arial" w:hAnsi="Arial" w:cs="Arial"/>
              </w:rPr>
              <w:t>.13</w:t>
            </w:r>
          </w:p>
        </w:tc>
        <w:tc>
          <w:tcPr>
            <w:tcW w:w="1204" w:type="pct"/>
          </w:tcPr>
          <w:p w14:paraId="4F926E6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0.968</w:t>
            </w:r>
          </w:p>
        </w:tc>
      </w:tr>
      <w:tr w:rsidR="00F4705E" w:rsidRPr="005C1578" w14:paraId="18B7929D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5E1C242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Hand grip strength (kg)</w:t>
            </w:r>
          </w:p>
        </w:tc>
        <w:tc>
          <w:tcPr>
            <w:tcW w:w="1198" w:type="pct"/>
          </w:tcPr>
          <w:p w14:paraId="50E640A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1.01</w:t>
            </w:r>
          </w:p>
        </w:tc>
        <w:tc>
          <w:tcPr>
            <w:tcW w:w="1122" w:type="pct"/>
          </w:tcPr>
          <w:p w14:paraId="2C4B4F57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 – 1.10</w:t>
            </w:r>
          </w:p>
        </w:tc>
        <w:tc>
          <w:tcPr>
            <w:tcW w:w="1204" w:type="pct"/>
          </w:tcPr>
          <w:p w14:paraId="602F7C1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0.888</w:t>
            </w:r>
          </w:p>
        </w:tc>
      </w:tr>
      <w:tr w:rsidR="00F4705E" w:rsidRPr="005C1578" w14:paraId="7F672302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5803CDE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VO</w:t>
            </w:r>
            <w:r w:rsidRPr="00FB3BF8">
              <w:rPr>
                <w:rFonts w:ascii="Arial" w:hAnsi="Arial" w:cs="Arial"/>
                <w:b w:val="0"/>
                <w:vertAlign w:val="subscript"/>
              </w:rPr>
              <w:t>2</w:t>
            </w:r>
            <w:r w:rsidRPr="00C63DDB">
              <w:rPr>
                <w:rFonts w:ascii="Arial" w:hAnsi="Arial" w:cs="Arial"/>
                <w:b w:val="0"/>
              </w:rPr>
              <w:t>peak (ml/min/kg)</w:t>
            </w:r>
          </w:p>
        </w:tc>
        <w:tc>
          <w:tcPr>
            <w:tcW w:w="1198" w:type="pct"/>
          </w:tcPr>
          <w:p w14:paraId="33ABF47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0.96</w:t>
            </w:r>
          </w:p>
        </w:tc>
        <w:tc>
          <w:tcPr>
            <w:tcW w:w="1122" w:type="pct"/>
          </w:tcPr>
          <w:p w14:paraId="66CDDDE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0.86 – 1</w:t>
            </w:r>
            <w:r w:rsidRPr="005C1578">
              <w:rPr>
                <w:rFonts w:ascii="Arial" w:hAnsi="Arial" w:cs="Arial"/>
              </w:rPr>
              <w:t>.08</w:t>
            </w:r>
          </w:p>
        </w:tc>
        <w:tc>
          <w:tcPr>
            <w:tcW w:w="1204" w:type="pct"/>
          </w:tcPr>
          <w:p w14:paraId="02C5F57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0.495</w:t>
            </w:r>
          </w:p>
        </w:tc>
      </w:tr>
      <w:tr w:rsidR="00F4705E" w:rsidRPr="005C1578" w14:paraId="438B969A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32B6EDD4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MET’s (min/week)</w:t>
            </w:r>
          </w:p>
        </w:tc>
        <w:tc>
          <w:tcPr>
            <w:tcW w:w="1198" w:type="pct"/>
          </w:tcPr>
          <w:p w14:paraId="2ECEB05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0.37</w:t>
            </w:r>
          </w:p>
        </w:tc>
        <w:tc>
          <w:tcPr>
            <w:tcW w:w="1122" w:type="pct"/>
          </w:tcPr>
          <w:p w14:paraId="4A50AB2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11 – 1.23</w:t>
            </w:r>
          </w:p>
        </w:tc>
        <w:tc>
          <w:tcPr>
            <w:tcW w:w="1204" w:type="pct"/>
          </w:tcPr>
          <w:p w14:paraId="13C339C2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0.185</w:t>
            </w:r>
          </w:p>
        </w:tc>
      </w:tr>
      <w:tr w:rsidR="00F4705E" w:rsidRPr="005C1578" w14:paraId="3506695F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D1D6497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Glucose</w:t>
            </w:r>
            <w:r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1198" w:type="pct"/>
          </w:tcPr>
          <w:p w14:paraId="4BA8DC1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0.96</w:t>
            </w:r>
          </w:p>
        </w:tc>
        <w:tc>
          <w:tcPr>
            <w:tcW w:w="1122" w:type="pct"/>
          </w:tcPr>
          <w:p w14:paraId="2810DD3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 – 1</w:t>
            </w:r>
            <w:r w:rsidRPr="005C1578">
              <w:rPr>
                <w:rFonts w:ascii="Arial" w:hAnsi="Arial" w:cs="Arial"/>
              </w:rPr>
              <w:t>.06</w:t>
            </w:r>
          </w:p>
        </w:tc>
        <w:tc>
          <w:tcPr>
            <w:tcW w:w="1204" w:type="pct"/>
          </w:tcPr>
          <w:p w14:paraId="2A024B1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0.645</w:t>
            </w:r>
          </w:p>
        </w:tc>
      </w:tr>
      <w:tr w:rsidR="00F4705E" w:rsidRPr="005C1578" w14:paraId="6471A02E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2054311" w14:textId="77777777" w:rsidR="00F4705E" w:rsidRPr="00C63DDB" w:rsidRDefault="00F4705E" w:rsidP="00D772D9">
            <w:pPr>
              <w:tabs>
                <w:tab w:val="center" w:pos="85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Insulin</w:t>
            </w:r>
            <w:r w:rsidRPr="00C63DDB">
              <w:rPr>
                <w:rFonts w:ascii="Arial" w:hAnsi="Arial" w:cs="Arial"/>
                <w:b w:val="0"/>
              </w:rPr>
              <w:tab/>
            </w:r>
            <w:r>
              <w:rPr>
                <w:rFonts w:ascii="Arial" w:hAnsi="Arial" w:cs="Arial"/>
                <w:b w:val="0"/>
              </w:rPr>
              <w:t xml:space="preserve"> (mU/l)</w:t>
            </w:r>
          </w:p>
        </w:tc>
        <w:tc>
          <w:tcPr>
            <w:tcW w:w="1198" w:type="pct"/>
          </w:tcPr>
          <w:p w14:paraId="2EEAD00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1.29</w:t>
            </w:r>
          </w:p>
        </w:tc>
        <w:tc>
          <w:tcPr>
            <w:tcW w:w="1122" w:type="pct"/>
          </w:tcPr>
          <w:p w14:paraId="013C334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 – 1.79</w:t>
            </w:r>
          </w:p>
        </w:tc>
        <w:tc>
          <w:tcPr>
            <w:tcW w:w="1204" w:type="pct"/>
          </w:tcPr>
          <w:p w14:paraId="7D87F93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0.157</w:t>
            </w:r>
          </w:p>
        </w:tc>
      </w:tr>
      <w:tr w:rsidR="00F4705E" w:rsidRPr="005C1578" w14:paraId="37056732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61AF639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HOMA-IR</w:t>
            </w:r>
          </w:p>
        </w:tc>
        <w:tc>
          <w:tcPr>
            <w:tcW w:w="1198" w:type="pct"/>
          </w:tcPr>
          <w:p w14:paraId="0364F00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2.49</w:t>
            </w:r>
          </w:p>
        </w:tc>
        <w:tc>
          <w:tcPr>
            <w:tcW w:w="1122" w:type="pct"/>
          </w:tcPr>
          <w:p w14:paraId="5259182E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0.70 – 8.82</w:t>
            </w:r>
          </w:p>
        </w:tc>
        <w:tc>
          <w:tcPr>
            <w:tcW w:w="1204" w:type="pct"/>
          </w:tcPr>
          <w:p w14:paraId="3F017C2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0.121</w:t>
            </w:r>
          </w:p>
        </w:tc>
      </w:tr>
      <w:tr w:rsidR="00F4705E" w:rsidRPr="005C1578" w14:paraId="05A53758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6554C061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HbA1c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7F65338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0.43</w:t>
            </w:r>
          </w:p>
        </w:tc>
        <w:tc>
          <w:tcPr>
            <w:tcW w:w="1122" w:type="pct"/>
          </w:tcPr>
          <w:p w14:paraId="6877EB7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 – 5.3</w:t>
            </w:r>
            <w:r w:rsidRPr="005C1578">
              <w:rPr>
                <w:rFonts w:ascii="Arial" w:hAnsi="Arial" w:cs="Arial"/>
              </w:rPr>
              <w:t>8</w:t>
            </w:r>
          </w:p>
        </w:tc>
        <w:tc>
          <w:tcPr>
            <w:tcW w:w="1204" w:type="pct"/>
          </w:tcPr>
          <w:p w14:paraId="5B91DBA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0.510</w:t>
            </w:r>
          </w:p>
        </w:tc>
      </w:tr>
      <w:tr w:rsidR="00F4705E" w:rsidRPr="005C1578" w14:paraId="6631AFD5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2E48E6FD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Total c</w:t>
            </w:r>
            <w:r w:rsidRPr="00C63DDB">
              <w:rPr>
                <w:rFonts w:ascii="Arial" w:hAnsi="Arial" w:cs="Arial"/>
                <w:b w:val="0"/>
              </w:rPr>
              <w:t>holesterol</w:t>
            </w:r>
            <w:r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1198" w:type="pct"/>
          </w:tcPr>
          <w:p w14:paraId="3DD23E5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122" w:type="pct"/>
          </w:tcPr>
          <w:p w14:paraId="45AE85E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</w:t>
            </w:r>
            <w:r w:rsidRPr="005C1578">
              <w:rPr>
                <w:rFonts w:ascii="Arial" w:hAnsi="Arial" w:cs="Arial"/>
              </w:rPr>
              <w:t xml:space="preserve"> – 0.03</w:t>
            </w:r>
          </w:p>
        </w:tc>
        <w:tc>
          <w:tcPr>
            <w:tcW w:w="1204" w:type="pct"/>
          </w:tcPr>
          <w:p w14:paraId="53545AF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0.820</w:t>
            </w:r>
          </w:p>
        </w:tc>
      </w:tr>
      <w:tr w:rsidR="00F4705E" w:rsidRPr="005C1578" w14:paraId="4A0DB089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B3367E1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LDL-Cholesterol</w:t>
            </w:r>
            <w:r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1198" w:type="pct"/>
          </w:tcPr>
          <w:p w14:paraId="1E24F2F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1.01</w:t>
            </w:r>
          </w:p>
        </w:tc>
        <w:tc>
          <w:tcPr>
            <w:tcW w:w="1122" w:type="pct"/>
          </w:tcPr>
          <w:p w14:paraId="0A8A9BF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0.99 – 1</w:t>
            </w:r>
            <w:r w:rsidRPr="005C1578">
              <w:rPr>
                <w:rFonts w:ascii="Arial" w:hAnsi="Arial" w:cs="Arial"/>
              </w:rPr>
              <w:t>.04</w:t>
            </w:r>
          </w:p>
        </w:tc>
        <w:tc>
          <w:tcPr>
            <w:tcW w:w="1204" w:type="pct"/>
          </w:tcPr>
          <w:p w14:paraId="028F2F1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0.274</w:t>
            </w:r>
          </w:p>
        </w:tc>
      </w:tr>
      <w:tr w:rsidR="00F4705E" w:rsidRPr="005C1578" w14:paraId="19EFC5A2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0A3A604D" w14:textId="77777777" w:rsidR="00F4705E" w:rsidRPr="00F4705E" w:rsidRDefault="00F4705E" w:rsidP="00B7637E">
            <w:pPr>
              <w:tabs>
                <w:tab w:val="left" w:pos="975"/>
              </w:tabs>
              <w:spacing w:line="360" w:lineRule="auto"/>
              <w:ind w:right="-70"/>
              <w:rPr>
                <w:rFonts w:ascii="Arial" w:hAnsi="Arial" w:cs="Arial"/>
                <w:bCs w:val="0"/>
              </w:rPr>
            </w:pPr>
            <w:r w:rsidRPr="00C63DDB">
              <w:rPr>
                <w:rFonts w:ascii="Arial" w:hAnsi="Arial" w:cs="Arial"/>
                <w:b w:val="0"/>
              </w:rPr>
              <w:t>HDL-Cholesterol</w:t>
            </w:r>
            <w:r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1198" w:type="pct"/>
          </w:tcPr>
          <w:p w14:paraId="7C8D1CF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0.98</w:t>
            </w:r>
          </w:p>
        </w:tc>
        <w:tc>
          <w:tcPr>
            <w:tcW w:w="1122" w:type="pct"/>
          </w:tcPr>
          <w:p w14:paraId="4C9E573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 – 1</w:t>
            </w:r>
            <w:r w:rsidRPr="005C1578">
              <w:rPr>
                <w:rFonts w:ascii="Arial" w:hAnsi="Arial" w:cs="Arial"/>
              </w:rPr>
              <w:t>.03</w:t>
            </w:r>
          </w:p>
        </w:tc>
        <w:tc>
          <w:tcPr>
            <w:tcW w:w="1204" w:type="pct"/>
          </w:tcPr>
          <w:p w14:paraId="718517D2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0.372</w:t>
            </w:r>
          </w:p>
        </w:tc>
      </w:tr>
      <w:tr w:rsidR="00F4705E" w:rsidRPr="005C1578" w14:paraId="78B29DB2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E7D9286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LDL/HDL</w:t>
            </w:r>
            <w:r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1198" w:type="pct"/>
          </w:tcPr>
          <w:p w14:paraId="526ADAC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2.0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22" w:type="pct"/>
          </w:tcPr>
          <w:p w14:paraId="6857AB5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 – 5.16</w:t>
            </w:r>
          </w:p>
        </w:tc>
        <w:tc>
          <w:tcPr>
            <w:tcW w:w="1204" w:type="pct"/>
          </w:tcPr>
          <w:p w14:paraId="0654A7B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0.153</w:t>
            </w:r>
          </w:p>
        </w:tc>
      </w:tr>
      <w:tr w:rsidR="00F4705E" w:rsidRPr="005C1578" w14:paraId="330CF4A1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758B8C9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Cortisol</w:t>
            </w:r>
            <w:r>
              <w:rPr>
                <w:rFonts w:ascii="Arial" w:hAnsi="Arial" w:cs="Arial"/>
                <w:b w:val="0"/>
              </w:rPr>
              <w:t xml:space="preserve"> (µg/dl)</w:t>
            </w:r>
          </w:p>
        </w:tc>
        <w:tc>
          <w:tcPr>
            <w:tcW w:w="1198" w:type="pct"/>
          </w:tcPr>
          <w:p w14:paraId="21B5F26E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0.83</w:t>
            </w:r>
          </w:p>
        </w:tc>
        <w:tc>
          <w:tcPr>
            <w:tcW w:w="1122" w:type="pct"/>
          </w:tcPr>
          <w:p w14:paraId="5C221FB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0.66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1</w:t>
            </w:r>
            <w:r w:rsidRPr="005C1578">
              <w:rPr>
                <w:rFonts w:ascii="Arial" w:hAnsi="Arial" w:cs="Arial"/>
              </w:rPr>
              <w:t>.04</w:t>
            </w:r>
          </w:p>
        </w:tc>
        <w:tc>
          <w:tcPr>
            <w:tcW w:w="1204" w:type="pct"/>
          </w:tcPr>
          <w:p w14:paraId="2428247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0.108</w:t>
            </w:r>
          </w:p>
        </w:tc>
      </w:tr>
      <w:tr w:rsidR="00F4705E" w:rsidRPr="005C1578" w14:paraId="37BA9123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3118BD3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CMV</w:t>
            </w:r>
            <w:r>
              <w:rPr>
                <w:rFonts w:ascii="Arial" w:hAnsi="Arial" w:cs="Arial"/>
                <w:b w:val="0"/>
              </w:rPr>
              <w:t xml:space="preserve"> (positive)</w:t>
            </w:r>
          </w:p>
        </w:tc>
        <w:tc>
          <w:tcPr>
            <w:tcW w:w="1198" w:type="pct"/>
          </w:tcPr>
          <w:p w14:paraId="232DCE22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0.83</w:t>
            </w:r>
          </w:p>
        </w:tc>
        <w:tc>
          <w:tcPr>
            <w:tcW w:w="1122" w:type="pct"/>
          </w:tcPr>
          <w:p w14:paraId="2F49B5D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0.19 – 3.72</w:t>
            </w:r>
          </w:p>
        </w:tc>
        <w:tc>
          <w:tcPr>
            <w:tcW w:w="1204" w:type="pct"/>
          </w:tcPr>
          <w:p w14:paraId="39D1912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0.811</w:t>
            </w:r>
          </w:p>
        </w:tc>
      </w:tr>
      <w:tr w:rsidR="00F4705E" w:rsidRPr="005C1578" w14:paraId="1B443A45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0B5EAAE2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Systolic BP</w:t>
            </w:r>
            <w:r>
              <w:rPr>
                <w:rFonts w:ascii="Arial" w:hAnsi="Arial" w:cs="Arial"/>
                <w:b w:val="0"/>
              </w:rPr>
              <w:t xml:space="preserve"> (mmHg)</w:t>
            </w:r>
          </w:p>
        </w:tc>
        <w:tc>
          <w:tcPr>
            <w:tcW w:w="1198" w:type="pct"/>
          </w:tcPr>
          <w:p w14:paraId="49CE584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0.97</w:t>
            </w:r>
          </w:p>
        </w:tc>
        <w:tc>
          <w:tcPr>
            <w:tcW w:w="1122" w:type="pct"/>
          </w:tcPr>
          <w:p w14:paraId="0C1E3E4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 – 1</w:t>
            </w:r>
            <w:r w:rsidRPr="005C1578">
              <w:rPr>
                <w:rFonts w:ascii="Arial" w:hAnsi="Arial" w:cs="Arial"/>
              </w:rPr>
              <w:t>.06</w:t>
            </w:r>
          </w:p>
        </w:tc>
        <w:tc>
          <w:tcPr>
            <w:tcW w:w="1204" w:type="pct"/>
          </w:tcPr>
          <w:p w14:paraId="7F487F2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0.546</w:t>
            </w:r>
          </w:p>
        </w:tc>
      </w:tr>
      <w:tr w:rsidR="00F4705E" w:rsidRPr="005C1578" w14:paraId="6F439922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237C16DA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Diastolic BP</w:t>
            </w:r>
            <w:r>
              <w:rPr>
                <w:rFonts w:ascii="Arial" w:hAnsi="Arial" w:cs="Arial"/>
                <w:b w:val="0"/>
              </w:rPr>
              <w:t xml:space="preserve"> (mmHg)</w:t>
            </w:r>
          </w:p>
        </w:tc>
        <w:tc>
          <w:tcPr>
            <w:tcW w:w="1198" w:type="pct"/>
          </w:tcPr>
          <w:p w14:paraId="6A855BF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0.96</w:t>
            </w:r>
          </w:p>
        </w:tc>
        <w:tc>
          <w:tcPr>
            <w:tcW w:w="1122" w:type="pct"/>
          </w:tcPr>
          <w:p w14:paraId="1927255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 – 1</w:t>
            </w:r>
            <w:r w:rsidRPr="005C1578">
              <w:rPr>
                <w:rFonts w:ascii="Arial" w:hAnsi="Arial" w:cs="Arial"/>
              </w:rPr>
              <w:t>.04</w:t>
            </w:r>
          </w:p>
        </w:tc>
        <w:tc>
          <w:tcPr>
            <w:tcW w:w="1204" w:type="pct"/>
          </w:tcPr>
          <w:p w14:paraId="0DCF92E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0.300</w:t>
            </w:r>
          </w:p>
        </w:tc>
      </w:tr>
      <w:tr w:rsidR="00F4705E" w:rsidRPr="005C1578" w14:paraId="293BB8D3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0F5698C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5C1578">
              <w:rPr>
                <w:rFonts w:ascii="Arial" w:hAnsi="Arial" w:cs="Arial"/>
              </w:rPr>
              <w:t>T cells</w:t>
            </w:r>
          </w:p>
        </w:tc>
        <w:tc>
          <w:tcPr>
            <w:tcW w:w="1198" w:type="pct"/>
          </w:tcPr>
          <w:p w14:paraId="0830B63C" w14:textId="77777777" w:rsidR="00F4705E" w:rsidRPr="0026766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Odds Ratio</w:t>
            </w:r>
          </w:p>
        </w:tc>
        <w:tc>
          <w:tcPr>
            <w:tcW w:w="1122" w:type="pct"/>
          </w:tcPr>
          <w:p w14:paraId="4FCBD365" w14:textId="77777777" w:rsidR="00F4705E" w:rsidRPr="00267668" w:rsidRDefault="00F4705E" w:rsidP="00D772D9">
            <w:pPr>
              <w:tabs>
                <w:tab w:val="center" w:pos="738"/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1204" w:type="pct"/>
          </w:tcPr>
          <w:p w14:paraId="59799AFD" w14:textId="77777777" w:rsidR="00F4705E" w:rsidRPr="0026766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p-value</w:t>
            </w:r>
          </w:p>
        </w:tc>
      </w:tr>
      <w:tr w:rsidR="00F4705E" w:rsidRPr="005C1578" w14:paraId="2089C2B4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32E331E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BD1592">
              <w:rPr>
                <w:rFonts w:ascii="Arial" w:hAnsi="Arial" w:cs="Arial"/>
              </w:rPr>
              <w:t>/</w:t>
            </w:r>
            <w:r w:rsidRPr="00C63DDB">
              <w:rPr>
                <w:rFonts w:ascii="Arial" w:hAnsi="Arial" w:cs="Arial"/>
                <w:b w:val="0"/>
              </w:rPr>
              <w:t>CD8</w:t>
            </w:r>
            <w:r>
              <w:rPr>
                <w:rFonts w:ascii="Arial" w:hAnsi="Arial" w:cs="Arial"/>
                <w:vertAlign w:val="superscript"/>
              </w:rPr>
              <w:t xml:space="preserve">+ </w:t>
            </w:r>
            <w:r>
              <w:rPr>
                <w:rFonts w:ascii="Arial" w:hAnsi="Arial" w:cs="Arial"/>
                <w:b w:val="0"/>
              </w:rPr>
              <w:t>r</w:t>
            </w:r>
            <w:r w:rsidRPr="00C63DDB">
              <w:rPr>
                <w:rFonts w:ascii="Arial" w:hAnsi="Arial" w:cs="Arial"/>
                <w:b w:val="0"/>
              </w:rPr>
              <w:t>atio</w:t>
            </w:r>
          </w:p>
        </w:tc>
        <w:tc>
          <w:tcPr>
            <w:tcW w:w="1198" w:type="pct"/>
          </w:tcPr>
          <w:p w14:paraId="4E6BF62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1.15</w:t>
            </w:r>
          </w:p>
        </w:tc>
        <w:tc>
          <w:tcPr>
            <w:tcW w:w="1122" w:type="pct"/>
          </w:tcPr>
          <w:p w14:paraId="1ECEA0D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0.49 – 2.72</w:t>
            </w:r>
          </w:p>
        </w:tc>
        <w:tc>
          <w:tcPr>
            <w:tcW w:w="1204" w:type="pct"/>
          </w:tcPr>
          <w:p w14:paraId="77FC2E5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0.750</w:t>
            </w:r>
          </w:p>
        </w:tc>
      </w:tr>
      <w:tr w:rsidR="00F4705E" w:rsidRPr="005C1578" w14:paraId="019F890F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FFF2ECF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CD4</w:t>
            </w:r>
            <w:r>
              <w:rPr>
                <w:rFonts w:ascii="Arial" w:hAnsi="Arial" w:cs="Arial"/>
                <w:vertAlign w:val="superscript"/>
              </w:rPr>
              <w:t>+</w:t>
            </w:r>
            <w:r>
              <w:rPr>
                <w:rFonts w:ascii="Arial" w:hAnsi="Arial" w:cs="Arial"/>
                <w:b w:val="0"/>
              </w:rPr>
              <w:t xml:space="preserve"> naive (%)</w:t>
            </w:r>
          </w:p>
        </w:tc>
        <w:tc>
          <w:tcPr>
            <w:tcW w:w="1198" w:type="pct"/>
          </w:tcPr>
          <w:p w14:paraId="5BB3969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1.01</w:t>
            </w:r>
          </w:p>
        </w:tc>
        <w:tc>
          <w:tcPr>
            <w:tcW w:w="1122" w:type="pct"/>
          </w:tcPr>
          <w:p w14:paraId="13A5CF9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 – 1</w:t>
            </w:r>
            <w:r w:rsidRPr="005C1578">
              <w:rPr>
                <w:rFonts w:ascii="Arial" w:hAnsi="Arial" w:cs="Arial"/>
              </w:rPr>
              <w:t>.05</w:t>
            </w:r>
          </w:p>
        </w:tc>
        <w:tc>
          <w:tcPr>
            <w:tcW w:w="1204" w:type="pct"/>
          </w:tcPr>
          <w:p w14:paraId="5B19A36E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0.770</w:t>
            </w:r>
          </w:p>
        </w:tc>
      </w:tr>
      <w:tr w:rsidR="00F4705E" w:rsidRPr="005C1578" w14:paraId="0DECF29D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6059AC9C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 xml:space="preserve"> CM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6B3FC44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1.06</w:t>
            </w:r>
          </w:p>
        </w:tc>
        <w:tc>
          <w:tcPr>
            <w:tcW w:w="1122" w:type="pct"/>
          </w:tcPr>
          <w:p w14:paraId="085A84E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 – 1.15</w:t>
            </w:r>
          </w:p>
        </w:tc>
        <w:tc>
          <w:tcPr>
            <w:tcW w:w="1204" w:type="pct"/>
          </w:tcPr>
          <w:p w14:paraId="13AA78E7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0.135</w:t>
            </w:r>
          </w:p>
        </w:tc>
      </w:tr>
      <w:tr w:rsidR="00F4705E" w:rsidRPr="005C1578" w14:paraId="4DDE5900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6242975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 xml:space="preserve"> EM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44573EB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0.95</w:t>
            </w:r>
          </w:p>
        </w:tc>
        <w:tc>
          <w:tcPr>
            <w:tcW w:w="1122" w:type="pct"/>
          </w:tcPr>
          <w:p w14:paraId="620E3B8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 – 1</w:t>
            </w:r>
            <w:r w:rsidRPr="005C1578">
              <w:rPr>
                <w:rFonts w:ascii="Arial" w:hAnsi="Arial" w:cs="Arial"/>
              </w:rPr>
              <w:t>.01</w:t>
            </w:r>
          </w:p>
        </w:tc>
        <w:tc>
          <w:tcPr>
            <w:tcW w:w="1204" w:type="pct"/>
          </w:tcPr>
          <w:p w14:paraId="570DF78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0.101</w:t>
            </w:r>
          </w:p>
        </w:tc>
      </w:tr>
      <w:tr w:rsidR="00F4705E" w:rsidRPr="005C1578" w14:paraId="10FDA805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6609361B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 xml:space="preserve"> EMRA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0A6D933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1.13</w:t>
            </w:r>
          </w:p>
        </w:tc>
        <w:tc>
          <w:tcPr>
            <w:tcW w:w="1122" w:type="pct"/>
          </w:tcPr>
          <w:p w14:paraId="28B62E1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 – 1.38</w:t>
            </w:r>
          </w:p>
        </w:tc>
        <w:tc>
          <w:tcPr>
            <w:tcW w:w="1204" w:type="pct"/>
          </w:tcPr>
          <w:p w14:paraId="70128177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0.232</w:t>
            </w:r>
          </w:p>
        </w:tc>
      </w:tr>
      <w:tr w:rsidR="00F4705E" w:rsidRPr="005C1578" w14:paraId="6ABC298D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6E238FF8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>CD57</w:t>
            </w:r>
            <w:r>
              <w:rPr>
                <w:rFonts w:ascii="Arial" w:hAnsi="Arial" w:cs="Arial"/>
                <w:vertAlign w:val="superscript"/>
              </w:rPr>
              <w:t xml:space="preserve">+ </w:t>
            </w:r>
            <w:r>
              <w:rPr>
                <w:rFonts w:ascii="Arial" w:hAnsi="Arial" w:cs="Arial"/>
                <w:b w:val="0"/>
              </w:rPr>
              <w:t>(%)</w:t>
            </w:r>
          </w:p>
        </w:tc>
        <w:tc>
          <w:tcPr>
            <w:tcW w:w="1198" w:type="pct"/>
          </w:tcPr>
          <w:p w14:paraId="65571A39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122" w:type="pct"/>
          </w:tcPr>
          <w:p w14:paraId="5995E3B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0.94 – 1</w:t>
            </w:r>
            <w:r w:rsidRPr="005C1578">
              <w:rPr>
                <w:rFonts w:ascii="Arial" w:hAnsi="Arial" w:cs="Arial"/>
              </w:rPr>
              <w:t>.06</w:t>
            </w:r>
          </w:p>
        </w:tc>
        <w:tc>
          <w:tcPr>
            <w:tcW w:w="1204" w:type="pct"/>
          </w:tcPr>
          <w:p w14:paraId="664E73C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0.883</w:t>
            </w:r>
          </w:p>
        </w:tc>
      </w:tr>
      <w:tr w:rsidR="00F4705E" w:rsidRPr="005C1578" w14:paraId="3D36DD6F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4F92F005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 xml:space="preserve"> naive </w:t>
            </w:r>
            <w:r>
              <w:rPr>
                <w:rFonts w:ascii="Arial" w:hAnsi="Arial" w:cs="Arial"/>
                <w:b w:val="0"/>
              </w:rPr>
              <w:t>(%)</w:t>
            </w:r>
          </w:p>
        </w:tc>
        <w:tc>
          <w:tcPr>
            <w:tcW w:w="1198" w:type="pct"/>
          </w:tcPr>
          <w:p w14:paraId="530EDBF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122" w:type="pct"/>
          </w:tcPr>
          <w:p w14:paraId="7C18642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 – 1.05</w:t>
            </w:r>
          </w:p>
        </w:tc>
        <w:tc>
          <w:tcPr>
            <w:tcW w:w="1204" w:type="pct"/>
          </w:tcPr>
          <w:p w14:paraId="4EC6D71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0.999</w:t>
            </w:r>
          </w:p>
        </w:tc>
      </w:tr>
      <w:tr w:rsidR="00F4705E" w:rsidRPr="005C1578" w14:paraId="071D0A8D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CD9AEC2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 xml:space="preserve"> CM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46123499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0.94</w:t>
            </w:r>
          </w:p>
        </w:tc>
        <w:tc>
          <w:tcPr>
            <w:tcW w:w="1122" w:type="pct"/>
          </w:tcPr>
          <w:p w14:paraId="4378AF9E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0.79 – 1.13</w:t>
            </w:r>
          </w:p>
        </w:tc>
        <w:tc>
          <w:tcPr>
            <w:tcW w:w="1204" w:type="pct"/>
          </w:tcPr>
          <w:p w14:paraId="07F618A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0.512</w:t>
            </w:r>
          </w:p>
        </w:tc>
      </w:tr>
      <w:tr w:rsidR="00F4705E" w:rsidRPr="005C1578" w14:paraId="0F524C22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002A8012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lastRenderedPageBreak/>
              <w:t>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 xml:space="preserve"> EM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797FD28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0.92</w:t>
            </w:r>
          </w:p>
        </w:tc>
        <w:tc>
          <w:tcPr>
            <w:tcW w:w="1122" w:type="pct"/>
          </w:tcPr>
          <w:p w14:paraId="37BC9AC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0.86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0.99</w:t>
            </w:r>
          </w:p>
        </w:tc>
        <w:tc>
          <w:tcPr>
            <w:tcW w:w="1204" w:type="pct"/>
          </w:tcPr>
          <w:p w14:paraId="59899CD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0.022</w:t>
            </w:r>
          </w:p>
        </w:tc>
      </w:tr>
      <w:tr w:rsidR="00F4705E" w:rsidRPr="005C1578" w14:paraId="46288729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633F6308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 xml:space="preserve"> EMRA</w:t>
            </w:r>
            <w:r>
              <w:rPr>
                <w:rFonts w:ascii="Arial" w:hAnsi="Arial" w:cs="Arial"/>
                <w:b w:val="0"/>
              </w:rPr>
              <w:t xml:space="preserve"> (%) </w:t>
            </w:r>
          </w:p>
        </w:tc>
        <w:tc>
          <w:tcPr>
            <w:tcW w:w="1198" w:type="pct"/>
          </w:tcPr>
          <w:p w14:paraId="11C709F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1.06</w:t>
            </w:r>
          </w:p>
        </w:tc>
        <w:tc>
          <w:tcPr>
            <w:tcW w:w="1122" w:type="pct"/>
          </w:tcPr>
          <w:p w14:paraId="1BD61D5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 – 1.12</w:t>
            </w:r>
          </w:p>
        </w:tc>
        <w:tc>
          <w:tcPr>
            <w:tcW w:w="1204" w:type="pct"/>
          </w:tcPr>
          <w:p w14:paraId="002FD5C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0.033</w:t>
            </w:r>
          </w:p>
        </w:tc>
      </w:tr>
      <w:tr w:rsidR="00F4705E" w:rsidRPr="005C1578" w14:paraId="551EEFB2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BD60A43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63DDB">
              <w:rPr>
                <w:rFonts w:ascii="Arial" w:hAnsi="Arial" w:cs="Arial"/>
                <w:b w:val="0"/>
              </w:rPr>
              <w:t>CD57</w:t>
            </w:r>
            <w:r>
              <w:rPr>
                <w:rFonts w:ascii="Arial" w:hAnsi="Arial" w:cs="Arial"/>
                <w:vertAlign w:val="superscript"/>
              </w:rPr>
              <w:t xml:space="preserve">+ </w:t>
            </w:r>
            <w:r>
              <w:rPr>
                <w:rFonts w:ascii="Arial" w:hAnsi="Arial" w:cs="Arial"/>
                <w:b w:val="0"/>
              </w:rPr>
              <w:t>(%)</w:t>
            </w:r>
          </w:p>
        </w:tc>
        <w:tc>
          <w:tcPr>
            <w:tcW w:w="1198" w:type="pct"/>
          </w:tcPr>
          <w:p w14:paraId="7D547072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1.03</w:t>
            </w:r>
          </w:p>
        </w:tc>
        <w:tc>
          <w:tcPr>
            <w:tcW w:w="1122" w:type="pct"/>
          </w:tcPr>
          <w:p w14:paraId="2B6AC9E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 – 1.09</w:t>
            </w:r>
          </w:p>
        </w:tc>
        <w:tc>
          <w:tcPr>
            <w:tcW w:w="1204" w:type="pct"/>
          </w:tcPr>
          <w:p w14:paraId="3ACFE8B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0.248</w:t>
            </w:r>
          </w:p>
        </w:tc>
      </w:tr>
      <w:tr w:rsidR="00F4705E" w:rsidRPr="005C1578" w14:paraId="302BA5FC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EDE633F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Teff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54922AB9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1.09</w:t>
            </w:r>
          </w:p>
        </w:tc>
        <w:tc>
          <w:tcPr>
            <w:tcW w:w="1122" w:type="pct"/>
          </w:tcPr>
          <w:p w14:paraId="067DD5F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 – 1.24</w:t>
            </w:r>
          </w:p>
        </w:tc>
        <w:tc>
          <w:tcPr>
            <w:tcW w:w="1204" w:type="pct"/>
          </w:tcPr>
          <w:p w14:paraId="24857D7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0.217</w:t>
            </w:r>
          </w:p>
        </w:tc>
      </w:tr>
      <w:tr w:rsidR="00F4705E" w:rsidRPr="005C1578" w14:paraId="2DBD7678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58B8745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Treg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24D129E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1.67</w:t>
            </w:r>
          </w:p>
        </w:tc>
        <w:tc>
          <w:tcPr>
            <w:tcW w:w="1122" w:type="pct"/>
          </w:tcPr>
          <w:p w14:paraId="074223F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 – 2.76</w:t>
            </w:r>
          </w:p>
        </w:tc>
        <w:tc>
          <w:tcPr>
            <w:tcW w:w="1204" w:type="pct"/>
          </w:tcPr>
          <w:p w14:paraId="0F6B984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0.045</w:t>
            </w:r>
          </w:p>
        </w:tc>
      </w:tr>
      <w:tr w:rsidR="00F4705E" w:rsidRPr="005C1578" w14:paraId="34BDC1DA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876A68B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T</w:t>
            </w:r>
            <w:r w:rsidRPr="00C63DDB">
              <w:rPr>
                <w:rFonts w:ascii="Arial" w:hAnsi="Arial" w:cs="Arial"/>
                <w:b w:val="0"/>
              </w:rPr>
              <w:t>reg/Teff ratio</w:t>
            </w:r>
          </w:p>
        </w:tc>
        <w:tc>
          <w:tcPr>
            <w:tcW w:w="1198" w:type="pct"/>
          </w:tcPr>
          <w:p w14:paraId="5AE0113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1.66</w:t>
            </w:r>
          </w:p>
        </w:tc>
        <w:tc>
          <w:tcPr>
            <w:tcW w:w="1122" w:type="pct"/>
          </w:tcPr>
          <w:p w14:paraId="61023CD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 – 3.52</w:t>
            </w:r>
          </w:p>
        </w:tc>
        <w:tc>
          <w:tcPr>
            <w:tcW w:w="1204" w:type="pct"/>
          </w:tcPr>
          <w:p w14:paraId="2DE491E5" w14:textId="77777777" w:rsidR="00F4705E" w:rsidRPr="004A22C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A22C8">
              <w:rPr>
                <w:rFonts w:ascii="Arial" w:hAnsi="Arial" w:cs="Arial"/>
              </w:rPr>
              <w:t>0.186</w:t>
            </w:r>
          </w:p>
        </w:tc>
      </w:tr>
      <w:tr w:rsidR="00F4705E" w:rsidRPr="005C1578" w14:paraId="313BE1FF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6EC2A2DB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rTreg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3BEEA38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0.97</w:t>
            </w:r>
          </w:p>
        </w:tc>
        <w:tc>
          <w:tcPr>
            <w:tcW w:w="1122" w:type="pct"/>
          </w:tcPr>
          <w:p w14:paraId="4D03F7D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0.90 – 1</w:t>
            </w:r>
            <w:r w:rsidRPr="005C1578">
              <w:rPr>
                <w:rFonts w:ascii="Arial" w:hAnsi="Arial" w:cs="Arial"/>
              </w:rPr>
              <w:t>.05</w:t>
            </w:r>
          </w:p>
        </w:tc>
        <w:tc>
          <w:tcPr>
            <w:tcW w:w="1204" w:type="pct"/>
          </w:tcPr>
          <w:p w14:paraId="2C46BFE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0.437</w:t>
            </w:r>
          </w:p>
        </w:tc>
      </w:tr>
      <w:tr w:rsidR="00F4705E" w:rsidRPr="005C1578" w14:paraId="2701414D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6159C382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mTreg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1198" w:type="pct"/>
          </w:tcPr>
          <w:p w14:paraId="4BAE443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1.05</w:t>
            </w:r>
          </w:p>
        </w:tc>
        <w:tc>
          <w:tcPr>
            <w:tcW w:w="1122" w:type="pct"/>
          </w:tcPr>
          <w:p w14:paraId="777AF03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1.13</w:t>
            </w:r>
          </w:p>
        </w:tc>
        <w:tc>
          <w:tcPr>
            <w:tcW w:w="1204" w:type="pct"/>
          </w:tcPr>
          <w:p w14:paraId="425DE40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0.151</w:t>
            </w:r>
          </w:p>
        </w:tc>
      </w:tr>
      <w:tr w:rsidR="00F4705E" w:rsidRPr="005C1578" w14:paraId="38318AD0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632E44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Serum Proteins</w:t>
            </w:r>
          </w:p>
        </w:tc>
        <w:tc>
          <w:tcPr>
            <w:tcW w:w="1198" w:type="pct"/>
          </w:tcPr>
          <w:p w14:paraId="196BCE83" w14:textId="77777777" w:rsidR="00F4705E" w:rsidRPr="0026766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Odds Ratio</w:t>
            </w:r>
          </w:p>
        </w:tc>
        <w:tc>
          <w:tcPr>
            <w:tcW w:w="1122" w:type="pct"/>
          </w:tcPr>
          <w:p w14:paraId="57DE27EB" w14:textId="77777777" w:rsidR="00F4705E" w:rsidRPr="00267668" w:rsidRDefault="00F4705E" w:rsidP="00D772D9">
            <w:pPr>
              <w:tabs>
                <w:tab w:val="center" w:pos="738"/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1204" w:type="pct"/>
          </w:tcPr>
          <w:p w14:paraId="00AE4249" w14:textId="77777777" w:rsidR="00F4705E" w:rsidRPr="0026766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p-value</w:t>
            </w:r>
          </w:p>
        </w:tc>
      </w:tr>
      <w:tr w:rsidR="00F4705E" w:rsidRPr="005C1578" w14:paraId="07FD850F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FA7326A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CCL-2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2C46048B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0.80</w:t>
            </w:r>
          </w:p>
        </w:tc>
        <w:tc>
          <w:tcPr>
            <w:tcW w:w="1122" w:type="pct"/>
          </w:tcPr>
          <w:p w14:paraId="152921E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0.36 – 1.76</w:t>
            </w:r>
          </w:p>
        </w:tc>
        <w:tc>
          <w:tcPr>
            <w:tcW w:w="1204" w:type="pct"/>
          </w:tcPr>
          <w:p w14:paraId="6605CFB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0.577</w:t>
            </w:r>
          </w:p>
        </w:tc>
      </w:tr>
      <w:tr w:rsidR="00F4705E" w:rsidRPr="005C1578" w14:paraId="768A7AEB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23E63611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CXCL-9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51B4E4B2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</w:t>
            </w:r>
          </w:p>
        </w:tc>
        <w:tc>
          <w:tcPr>
            <w:tcW w:w="1122" w:type="pct"/>
          </w:tcPr>
          <w:p w14:paraId="23B6552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47 – 1</w:t>
            </w:r>
            <w:r w:rsidRPr="005C157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90</w:t>
            </w:r>
          </w:p>
        </w:tc>
        <w:tc>
          <w:tcPr>
            <w:tcW w:w="1204" w:type="pct"/>
          </w:tcPr>
          <w:p w14:paraId="24EEC1B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0.881</w:t>
            </w:r>
          </w:p>
        </w:tc>
      </w:tr>
      <w:tr w:rsidR="00F4705E" w:rsidRPr="005C1578" w14:paraId="2946C3A7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399A89B9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CXCL-10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78A25DE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1.42</w:t>
            </w:r>
          </w:p>
        </w:tc>
        <w:tc>
          <w:tcPr>
            <w:tcW w:w="1122" w:type="pct"/>
          </w:tcPr>
          <w:p w14:paraId="07F8CBF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0.69 – 2.93</w:t>
            </w:r>
          </w:p>
        </w:tc>
        <w:tc>
          <w:tcPr>
            <w:tcW w:w="1204" w:type="pct"/>
          </w:tcPr>
          <w:p w14:paraId="6EB4CDC4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344</w:t>
            </w:r>
          </w:p>
        </w:tc>
      </w:tr>
      <w:tr w:rsidR="00F4705E" w:rsidRPr="005C1578" w14:paraId="5029F6F0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ACCA36E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FGF-23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37A66A8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43</w:t>
            </w:r>
          </w:p>
        </w:tc>
        <w:tc>
          <w:tcPr>
            <w:tcW w:w="1122" w:type="pct"/>
          </w:tcPr>
          <w:p w14:paraId="0652C14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0.71 – 2.90</w:t>
            </w:r>
          </w:p>
        </w:tc>
        <w:tc>
          <w:tcPr>
            <w:tcW w:w="1204" w:type="pct"/>
          </w:tcPr>
          <w:p w14:paraId="2FCC6AC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0.319</w:t>
            </w:r>
          </w:p>
        </w:tc>
      </w:tr>
      <w:tr w:rsidR="00F4705E" w:rsidRPr="005C1578" w14:paraId="2B4B79A2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4F3456D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GDF-15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33BB6A8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38</w:t>
            </w:r>
          </w:p>
        </w:tc>
        <w:tc>
          <w:tcPr>
            <w:tcW w:w="1122" w:type="pct"/>
          </w:tcPr>
          <w:p w14:paraId="37F351C1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0.57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3.38</w:t>
            </w:r>
          </w:p>
        </w:tc>
        <w:tc>
          <w:tcPr>
            <w:tcW w:w="1204" w:type="pct"/>
          </w:tcPr>
          <w:p w14:paraId="0C942B3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0.479</w:t>
            </w:r>
          </w:p>
        </w:tc>
      </w:tr>
      <w:tr w:rsidR="00F4705E" w:rsidRPr="005C1578" w14:paraId="331CF22A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098617B8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IL-1ra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7848957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1.11</w:t>
            </w:r>
          </w:p>
        </w:tc>
        <w:tc>
          <w:tcPr>
            <w:tcW w:w="1122" w:type="pct"/>
          </w:tcPr>
          <w:p w14:paraId="139B6CE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2.00</w:t>
            </w:r>
          </w:p>
        </w:tc>
        <w:tc>
          <w:tcPr>
            <w:tcW w:w="1204" w:type="pct"/>
          </w:tcPr>
          <w:p w14:paraId="4CAD658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0.736</w:t>
            </w:r>
          </w:p>
        </w:tc>
      </w:tr>
      <w:tr w:rsidR="00F4705E" w:rsidRPr="005C1578" w14:paraId="560194F0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8831457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IL-6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57B03AB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1.36</w:t>
            </w:r>
          </w:p>
        </w:tc>
        <w:tc>
          <w:tcPr>
            <w:tcW w:w="1122" w:type="pct"/>
          </w:tcPr>
          <w:p w14:paraId="1EC8D0D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 – 2.5</w:t>
            </w:r>
            <w:r w:rsidRPr="005C1578">
              <w:rPr>
                <w:rFonts w:ascii="Arial" w:hAnsi="Arial" w:cs="Arial"/>
              </w:rPr>
              <w:t>2</w:t>
            </w:r>
          </w:p>
        </w:tc>
        <w:tc>
          <w:tcPr>
            <w:tcW w:w="1204" w:type="pct"/>
          </w:tcPr>
          <w:p w14:paraId="1900FD49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0.321</w:t>
            </w:r>
          </w:p>
        </w:tc>
      </w:tr>
      <w:tr w:rsidR="00F4705E" w:rsidRPr="005C1578" w14:paraId="2F00752A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5BB969A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IL-10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588D5C7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5C1578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22" w:type="pct"/>
          </w:tcPr>
          <w:p w14:paraId="42226A13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0.79 – 3.24</w:t>
            </w:r>
          </w:p>
        </w:tc>
        <w:tc>
          <w:tcPr>
            <w:tcW w:w="1204" w:type="pct"/>
          </w:tcPr>
          <w:p w14:paraId="3D4C30FF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0.193</w:t>
            </w:r>
          </w:p>
        </w:tc>
      </w:tr>
      <w:tr w:rsidR="00F4705E" w:rsidRPr="005C1578" w14:paraId="57C70714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3F9B8D85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IL-18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4D91092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</w:t>
            </w:r>
          </w:p>
        </w:tc>
        <w:tc>
          <w:tcPr>
            <w:tcW w:w="1122" w:type="pct"/>
          </w:tcPr>
          <w:p w14:paraId="5019BF5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 – 1.74</w:t>
            </w:r>
          </w:p>
        </w:tc>
        <w:tc>
          <w:tcPr>
            <w:tcW w:w="1204" w:type="pct"/>
          </w:tcPr>
          <w:p w14:paraId="06CF3F9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0.387</w:t>
            </w:r>
          </w:p>
        </w:tc>
      </w:tr>
      <w:tr w:rsidR="00F4705E" w:rsidRPr="005C1578" w14:paraId="7CF24B05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09675CD7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Osteopondin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5D615E0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1.81</w:t>
            </w:r>
          </w:p>
        </w:tc>
        <w:tc>
          <w:tcPr>
            <w:tcW w:w="1122" w:type="pct"/>
          </w:tcPr>
          <w:p w14:paraId="7B60F5A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 – 5.60</w:t>
            </w:r>
          </w:p>
        </w:tc>
        <w:tc>
          <w:tcPr>
            <w:tcW w:w="1204" w:type="pct"/>
          </w:tcPr>
          <w:p w14:paraId="51BDE47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0.305</w:t>
            </w:r>
          </w:p>
        </w:tc>
      </w:tr>
      <w:tr w:rsidR="00F4705E" w:rsidRPr="005C1578" w14:paraId="34701119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7634FBF2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Osteoprotegerin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69B259F0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1.38</w:t>
            </w:r>
          </w:p>
        </w:tc>
        <w:tc>
          <w:tcPr>
            <w:tcW w:w="1122" w:type="pct"/>
          </w:tcPr>
          <w:p w14:paraId="7A31431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0.72 – 2.65</w:t>
            </w:r>
          </w:p>
        </w:tc>
        <w:tc>
          <w:tcPr>
            <w:tcW w:w="1204" w:type="pct"/>
          </w:tcPr>
          <w:p w14:paraId="4EE7FA09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0.338</w:t>
            </w:r>
          </w:p>
        </w:tc>
      </w:tr>
      <w:tr w:rsidR="00F4705E" w:rsidRPr="005C1578" w14:paraId="01C31109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4A4CC027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TNF-α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7D746A5C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1122" w:type="pct"/>
          </w:tcPr>
          <w:p w14:paraId="76215596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0.63 – 2.25</w:t>
            </w:r>
          </w:p>
        </w:tc>
        <w:tc>
          <w:tcPr>
            <w:tcW w:w="1204" w:type="pct"/>
          </w:tcPr>
          <w:p w14:paraId="77DD599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580</w:t>
            </w:r>
          </w:p>
        </w:tc>
      </w:tr>
      <w:tr w:rsidR="00F4705E" w:rsidRPr="005C1578" w14:paraId="4D9EAF03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337140A4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TRAIL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1AC99A2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1.51</w:t>
            </w:r>
          </w:p>
        </w:tc>
        <w:tc>
          <w:tcPr>
            <w:tcW w:w="1122" w:type="pct"/>
          </w:tcPr>
          <w:p w14:paraId="432C0BC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 – 2.92</w:t>
            </w:r>
          </w:p>
        </w:tc>
        <w:tc>
          <w:tcPr>
            <w:tcW w:w="1204" w:type="pct"/>
          </w:tcPr>
          <w:p w14:paraId="0BCCDF49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0.217</w:t>
            </w:r>
          </w:p>
        </w:tc>
      </w:tr>
      <w:tr w:rsidR="00F4705E" w:rsidRPr="005C1578" w14:paraId="3EEFCA12" w14:textId="77777777" w:rsidTr="00B763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5BACE878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VCAM-1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135F3065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1.96</w:t>
            </w:r>
          </w:p>
        </w:tc>
        <w:tc>
          <w:tcPr>
            <w:tcW w:w="1122" w:type="pct"/>
          </w:tcPr>
          <w:p w14:paraId="45D03C47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 – 3.98</w:t>
            </w:r>
          </w:p>
        </w:tc>
        <w:tc>
          <w:tcPr>
            <w:tcW w:w="1204" w:type="pct"/>
          </w:tcPr>
          <w:p w14:paraId="60A5425D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0.126</w:t>
            </w:r>
          </w:p>
        </w:tc>
      </w:tr>
      <w:tr w:rsidR="00F4705E" w:rsidRPr="005C1578" w14:paraId="1E180A16" w14:textId="77777777" w:rsidTr="00B7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pct"/>
          </w:tcPr>
          <w:p w14:paraId="1027D7AE" w14:textId="77777777" w:rsidR="00F4705E" w:rsidRPr="00C63DDB" w:rsidRDefault="00F4705E" w:rsidP="00D772D9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63DDB">
              <w:rPr>
                <w:rFonts w:ascii="Arial" w:hAnsi="Arial" w:cs="Arial"/>
                <w:b w:val="0"/>
              </w:rPr>
              <w:t>VEGF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1198" w:type="pct"/>
          </w:tcPr>
          <w:p w14:paraId="6389D818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</w:t>
            </w:r>
          </w:p>
        </w:tc>
        <w:tc>
          <w:tcPr>
            <w:tcW w:w="1122" w:type="pct"/>
          </w:tcPr>
          <w:p w14:paraId="3A33FF2A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0.23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2.25</w:t>
            </w:r>
          </w:p>
        </w:tc>
        <w:tc>
          <w:tcPr>
            <w:tcW w:w="1204" w:type="pct"/>
          </w:tcPr>
          <w:p w14:paraId="77D0BE0E" w14:textId="77777777" w:rsidR="00F4705E" w:rsidRPr="005C1578" w:rsidRDefault="00F4705E" w:rsidP="00D772D9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0.583</w:t>
            </w:r>
          </w:p>
        </w:tc>
      </w:tr>
    </w:tbl>
    <w:p w14:paraId="5401FA3B" w14:textId="77777777" w:rsidR="00F4705E" w:rsidRPr="00F4705E" w:rsidRDefault="00F4705E" w:rsidP="006457BE">
      <w:pPr>
        <w:tabs>
          <w:tab w:val="left" w:pos="975"/>
        </w:tabs>
        <w:rPr>
          <w:lang w:val="en-GB"/>
        </w:rPr>
      </w:pPr>
    </w:p>
    <w:p w14:paraId="3CE92E85" w14:textId="1D87313C" w:rsidR="00B7637E" w:rsidRPr="00B7637E" w:rsidRDefault="00B7637E" w:rsidP="00B7637E">
      <w:pPr>
        <w:tabs>
          <w:tab w:val="left" w:pos="975"/>
        </w:tabs>
        <w:spacing w:line="360" w:lineRule="auto"/>
        <w:jc w:val="both"/>
        <w:rPr>
          <w:lang w:val="en-US"/>
        </w:rPr>
      </w:pPr>
      <w:r w:rsidRPr="0086733A">
        <w:rPr>
          <w:rStyle w:val="s1"/>
          <w:rFonts w:ascii="Arial" w:hAnsi="Arial" w:cs="Arial"/>
          <w:b/>
          <w:bCs/>
          <w:lang w:val="en-US"/>
        </w:rPr>
        <w:t>Abbreviations:</w:t>
      </w:r>
      <w:r w:rsidRPr="0086733A">
        <w:rPr>
          <w:rFonts w:ascii="Arial" w:hAnsi="Arial" w:cs="Arial"/>
          <w:lang w:val="en-US"/>
        </w:rPr>
        <w:t xml:space="preserve"> </w:t>
      </w:r>
      <w:r w:rsidRPr="00ED7533">
        <w:rPr>
          <w:rFonts w:ascii="Arial" w:hAnsi="Arial" w:cs="Arial"/>
          <w:lang w:val="en-US"/>
        </w:rPr>
        <w:t>CCL: chemokine (C-C motif) ligand</w:t>
      </w:r>
      <w:r w:rsidRPr="0086733A">
        <w:rPr>
          <w:rFonts w:ascii="Arial" w:hAnsi="Arial" w:cs="Arial"/>
          <w:lang w:val="en-US"/>
        </w:rPr>
        <w:t xml:space="preserve"> CD: cluster of differentiation; </w:t>
      </w:r>
      <w:r w:rsidRPr="00B7637E">
        <w:rPr>
          <w:rFonts w:ascii="Arial" w:hAnsi="Arial" w:cs="Arial"/>
          <w:lang w:val="en-US"/>
        </w:rPr>
        <w:t xml:space="preserve">CI: confidence interval; </w:t>
      </w:r>
      <w:r w:rsidRPr="0086733A">
        <w:rPr>
          <w:rFonts w:ascii="Arial" w:hAnsi="Arial" w:cs="Arial"/>
          <w:lang w:val="en-US"/>
        </w:rPr>
        <w:t xml:space="preserve">CM: central memory T cells; </w:t>
      </w:r>
      <w:r w:rsidRPr="00ED7533">
        <w:rPr>
          <w:rFonts w:ascii="Arial" w:hAnsi="Arial" w:cs="Arial"/>
          <w:lang w:val="en-US"/>
        </w:rPr>
        <w:t>CXCL: chemokine (C-X-C motif) ligand</w:t>
      </w:r>
      <w:r w:rsidRPr="0086733A">
        <w:rPr>
          <w:rFonts w:ascii="Arial" w:hAnsi="Arial" w:cs="Arial"/>
          <w:lang w:val="en-US"/>
        </w:rPr>
        <w:t xml:space="preserve"> EM: effector memory T cells; EMRA: effector memory T cells re-expressing CD45RA; </w:t>
      </w:r>
      <w:r w:rsidRPr="00ED7533">
        <w:rPr>
          <w:rFonts w:ascii="Arial" w:hAnsi="Arial" w:cs="Arial"/>
          <w:lang w:val="en-US"/>
        </w:rPr>
        <w:t>FGF: fibroblast growth factor; GDF: growth differentiation factor;</w:t>
      </w:r>
      <w:r w:rsidRPr="00B7637E">
        <w:rPr>
          <w:rFonts w:ascii="Arial" w:hAnsi="Arial" w:cs="Arial"/>
          <w:lang w:val="en-US"/>
        </w:rPr>
        <w:t xml:space="preserve"> </w:t>
      </w:r>
      <w:r w:rsidRPr="00ED7533">
        <w:rPr>
          <w:rFonts w:ascii="Arial" w:hAnsi="Arial" w:cs="Arial"/>
          <w:lang w:val="en-US"/>
        </w:rPr>
        <w:t>HbA1c: glycated hemoglobin; HOMA-IR: homeostasis model assessment of insulin resistance; HDL: high-density lipoprotein.IL: interleukin; LDL: low-density lipoprotein; NF: tumor necrosis factor;</w:t>
      </w:r>
      <w:r w:rsidRPr="0086733A">
        <w:rPr>
          <w:rFonts w:ascii="Arial" w:hAnsi="Arial" w:cs="Arial"/>
          <w:lang w:val="en-US"/>
        </w:rPr>
        <w:t>Teff: T effector cells; Treg: regulatory T cells; rTreg: naïve Treg c</w:t>
      </w:r>
      <w:r>
        <w:rPr>
          <w:rFonts w:ascii="Arial" w:hAnsi="Arial" w:cs="Arial"/>
          <w:lang w:val="en-US"/>
        </w:rPr>
        <w:t>ells; mTreg: memory Treg cells</w:t>
      </w:r>
      <w:r w:rsidRPr="00ED7533">
        <w:rPr>
          <w:rFonts w:ascii="Arial" w:hAnsi="Arial" w:cs="Arial"/>
          <w:lang w:val="en-US"/>
        </w:rPr>
        <w:t>; VCAM: vascular cell adhesion molecule; VEGF: vascular endothelial growth facto</w:t>
      </w:r>
      <w:r>
        <w:rPr>
          <w:rFonts w:ascii="Arial" w:hAnsi="Arial" w:cs="Arial"/>
          <w:lang w:val="en-US"/>
        </w:rPr>
        <w:t>r</w:t>
      </w:r>
    </w:p>
    <w:p w14:paraId="2BF01852" w14:textId="77777777" w:rsidR="00593372" w:rsidRDefault="00593372" w:rsidP="00B122D2">
      <w:pPr>
        <w:rPr>
          <w:lang w:val="en-US"/>
        </w:rPr>
      </w:pPr>
    </w:p>
    <w:p w14:paraId="6C4ADC5C" w14:textId="7BDCF961" w:rsidR="00B122D2" w:rsidRPr="00ED7533" w:rsidRDefault="00B122D2" w:rsidP="007A6783">
      <w:pPr>
        <w:spacing w:line="360" w:lineRule="auto"/>
        <w:jc w:val="both"/>
        <w:rPr>
          <w:rFonts w:ascii="Arial" w:hAnsi="Arial" w:cs="Arial"/>
          <w:lang w:val="en-US"/>
        </w:rPr>
      </w:pPr>
      <w:r w:rsidRPr="00ED7533">
        <w:rPr>
          <w:rFonts w:ascii="Arial" w:hAnsi="Arial" w:cs="Arial"/>
          <w:b/>
          <w:lang w:val="en-US"/>
        </w:rPr>
        <w:lastRenderedPageBreak/>
        <w:t>Table S6</w:t>
      </w:r>
      <w:r w:rsidRPr="00ED7533">
        <w:rPr>
          <w:rFonts w:ascii="Arial" w:hAnsi="Arial" w:cs="Arial"/>
          <w:lang w:val="en-US"/>
        </w:rPr>
        <w:t xml:space="preserve"> Associations between longitudinal changes in clinical, metabolic, and</w:t>
      </w:r>
      <w:r w:rsidR="00ED7533">
        <w:rPr>
          <w:rFonts w:ascii="Arial" w:hAnsi="Arial" w:cs="Arial"/>
          <w:lang w:val="en-US"/>
        </w:rPr>
        <w:t xml:space="preserve"> </w:t>
      </w:r>
      <w:r w:rsidRPr="00ED7533">
        <w:rPr>
          <w:rFonts w:ascii="Arial" w:hAnsi="Arial" w:cs="Arial"/>
          <w:lang w:val="en-US"/>
        </w:rPr>
        <w:t>immunological parameters and subclinical atherosclerotic plaque progression</w:t>
      </w: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3803"/>
        <w:gridCol w:w="1784"/>
        <w:gridCol w:w="2215"/>
        <w:gridCol w:w="1270"/>
      </w:tblGrid>
      <w:tr w:rsidR="00CF33A3" w:rsidRPr="007A6783" w14:paraId="226BB242" w14:textId="77777777" w:rsidTr="00CF3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  <w:tcBorders>
              <w:top w:val="nil"/>
              <w:bottom w:val="nil"/>
            </w:tcBorders>
          </w:tcPr>
          <w:p w14:paraId="59B271DC" w14:textId="69C669FD" w:rsidR="00CF33A3" w:rsidRPr="007A6783" w:rsidRDefault="00CF33A3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83" w:type="pct"/>
            <w:tcBorders>
              <w:top w:val="nil"/>
              <w:bottom w:val="nil"/>
            </w:tcBorders>
          </w:tcPr>
          <w:p w14:paraId="2DC6DAA4" w14:textId="77777777" w:rsidR="00CF33A3" w:rsidRPr="007A6783" w:rsidRDefault="00CF33A3" w:rsidP="00A41736">
            <w:pPr>
              <w:tabs>
                <w:tab w:val="left" w:pos="97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221" w:type="pct"/>
            <w:tcBorders>
              <w:top w:val="nil"/>
              <w:bottom w:val="nil"/>
            </w:tcBorders>
          </w:tcPr>
          <w:p w14:paraId="40BE97A0" w14:textId="77777777" w:rsidR="00CF33A3" w:rsidRPr="007A6783" w:rsidRDefault="00CF33A3" w:rsidP="0037348C">
            <w:pPr>
              <w:tabs>
                <w:tab w:val="center" w:pos="738"/>
                <w:tab w:val="left" w:pos="97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6ACBAAFE" w14:textId="77777777" w:rsidR="00CF33A3" w:rsidRPr="007A6783" w:rsidRDefault="00CF33A3" w:rsidP="00A41736">
            <w:pPr>
              <w:tabs>
                <w:tab w:val="left" w:pos="97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5C1578" w:rsidRPr="005C1578" w14:paraId="5D87DD8C" w14:textId="77777777" w:rsidTr="00CF3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  <w:tcBorders>
              <w:top w:val="nil"/>
            </w:tcBorders>
          </w:tcPr>
          <w:p w14:paraId="18A25BAE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</w:rPr>
            </w:pPr>
            <w:r w:rsidRPr="00C7654F">
              <w:rPr>
                <w:rFonts w:ascii="Arial" w:hAnsi="Arial" w:cs="Arial"/>
              </w:rPr>
              <w:t>Parameter</w:t>
            </w:r>
          </w:p>
        </w:tc>
        <w:tc>
          <w:tcPr>
            <w:tcW w:w="983" w:type="pct"/>
            <w:tcBorders>
              <w:top w:val="nil"/>
            </w:tcBorders>
          </w:tcPr>
          <w:p w14:paraId="27A3E38D" w14:textId="77777777" w:rsidR="005C1578" w:rsidRPr="00CF33A3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CF33A3">
              <w:rPr>
                <w:rFonts w:ascii="Arial" w:hAnsi="Arial" w:cs="Arial"/>
                <w:b/>
              </w:rPr>
              <w:t>Odds Ratio</w:t>
            </w:r>
          </w:p>
        </w:tc>
        <w:tc>
          <w:tcPr>
            <w:tcW w:w="1221" w:type="pct"/>
            <w:tcBorders>
              <w:top w:val="nil"/>
            </w:tcBorders>
          </w:tcPr>
          <w:p w14:paraId="555D5AAF" w14:textId="77777777" w:rsidR="005C1578" w:rsidRPr="00CF33A3" w:rsidRDefault="0037348C" w:rsidP="0037348C">
            <w:pPr>
              <w:tabs>
                <w:tab w:val="center" w:pos="738"/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CF33A3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700" w:type="pct"/>
            <w:tcBorders>
              <w:top w:val="nil"/>
            </w:tcBorders>
          </w:tcPr>
          <w:p w14:paraId="796CC9D5" w14:textId="77777777" w:rsidR="005C1578" w:rsidRPr="00CF33A3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CF33A3">
              <w:rPr>
                <w:rFonts w:ascii="Arial" w:hAnsi="Arial" w:cs="Arial"/>
                <w:b/>
              </w:rPr>
              <w:t>p-value</w:t>
            </w:r>
          </w:p>
        </w:tc>
      </w:tr>
      <w:tr w:rsidR="005C1578" w:rsidRPr="005C1578" w14:paraId="54539014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04B36BA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83" w:type="pct"/>
          </w:tcPr>
          <w:p w14:paraId="207F4282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21" w:type="pct"/>
          </w:tcPr>
          <w:p w14:paraId="4D272CE6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00" w:type="pct"/>
          </w:tcPr>
          <w:p w14:paraId="72F24BD1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1578" w:rsidRPr="005C1578" w14:paraId="63C4BB3B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4CB328C" w14:textId="77777777" w:rsidR="005C1578" w:rsidRPr="00C7654F" w:rsidRDefault="00EA5250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Age (b</w:t>
            </w:r>
            <w:r w:rsidR="005C1578" w:rsidRPr="00C7654F">
              <w:rPr>
                <w:rFonts w:ascii="Arial" w:hAnsi="Arial" w:cs="Arial"/>
                <w:b w:val="0"/>
              </w:rPr>
              <w:t>aseline</w:t>
            </w:r>
            <w:r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983" w:type="pct"/>
          </w:tcPr>
          <w:p w14:paraId="225EF230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1.17</w:t>
            </w:r>
          </w:p>
        </w:tc>
        <w:tc>
          <w:tcPr>
            <w:tcW w:w="1221" w:type="pct"/>
          </w:tcPr>
          <w:p w14:paraId="2F7DE04C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0.95 – 1.45</w:t>
            </w:r>
          </w:p>
        </w:tc>
        <w:tc>
          <w:tcPr>
            <w:tcW w:w="700" w:type="pct"/>
          </w:tcPr>
          <w:p w14:paraId="0B129AAE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0.145</w:t>
            </w:r>
          </w:p>
        </w:tc>
      </w:tr>
      <w:tr w:rsidR="005C1578" w:rsidRPr="005C1578" w14:paraId="075112C4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0D4FC537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ΔBMI</w:t>
            </w:r>
            <w:r w:rsidR="00EA5250">
              <w:rPr>
                <w:rFonts w:ascii="Arial" w:hAnsi="Arial" w:cs="Arial"/>
                <w:b w:val="0"/>
              </w:rPr>
              <w:t xml:space="preserve"> (kg/m²)</w:t>
            </w:r>
          </w:p>
        </w:tc>
        <w:tc>
          <w:tcPr>
            <w:tcW w:w="983" w:type="pct"/>
          </w:tcPr>
          <w:p w14:paraId="484D8F58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1.33</w:t>
            </w:r>
          </w:p>
        </w:tc>
        <w:tc>
          <w:tcPr>
            <w:tcW w:w="1221" w:type="pct"/>
          </w:tcPr>
          <w:p w14:paraId="6280FDEE" w14:textId="77777777" w:rsidR="005C1578" w:rsidRPr="005C1578" w:rsidRDefault="005B34AC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 – 2.71</w:t>
            </w:r>
          </w:p>
        </w:tc>
        <w:tc>
          <w:tcPr>
            <w:tcW w:w="700" w:type="pct"/>
          </w:tcPr>
          <w:p w14:paraId="099A80EF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0.435</w:t>
            </w:r>
          </w:p>
        </w:tc>
      </w:tr>
      <w:tr w:rsidR="005C1578" w:rsidRPr="005C1578" w14:paraId="30F3ED3C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C4996AF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ΔBody fat (%)</w:t>
            </w:r>
          </w:p>
        </w:tc>
        <w:tc>
          <w:tcPr>
            <w:tcW w:w="983" w:type="pct"/>
          </w:tcPr>
          <w:p w14:paraId="3E269B3B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1.47</w:t>
            </w:r>
          </w:p>
        </w:tc>
        <w:tc>
          <w:tcPr>
            <w:tcW w:w="1221" w:type="pct"/>
          </w:tcPr>
          <w:p w14:paraId="6A1DF03C" w14:textId="77777777" w:rsidR="005C1578" w:rsidRPr="005C1578" w:rsidRDefault="005B34AC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1.06 – 2.04</w:t>
            </w:r>
          </w:p>
        </w:tc>
        <w:tc>
          <w:tcPr>
            <w:tcW w:w="700" w:type="pct"/>
          </w:tcPr>
          <w:p w14:paraId="19962AC8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0.023</w:t>
            </w:r>
          </w:p>
        </w:tc>
      </w:tr>
      <w:tr w:rsidR="005C1578" w:rsidRPr="005C1578" w14:paraId="6A613F9A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18E0E194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ΔVisceral fat (%)</w:t>
            </w:r>
          </w:p>
        </w:tc>
        <w:tc>
          <w:tcPr>
            <w:tcW w:w="983" w:type="pct"/>
          </w:tcPr>
          <w:p w14:paraId="063AA8E3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1.51</w:t>
            </w:r>
          </w:p>
        </w:tc>
        <w:tc>
          <w:tcPr>
            <w:tcW w:w="1221" w:type="pct"/>
          </w:tcPr>
          <w:p w14:paraId="136DAFD6" w14:textId="77777777" w:rsidR="005C1578" w:rsidRPr="005C1578" w:rsidRDefault="005B34AC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1.07 – 2.13</w:t>
            </w:r>
          </w:p>
        </w:tc>
        <w:tc>
          <w:tcPr>
            <w:tcW w:w="700" w:type="pct"/>
          </w:tcPr>
          <w:p w14:paraId="71FF4E06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0.018</w:t>
            </w:r>
          </w:p>
        </w:tc>
      </w:tr>
      <w:tr w:rsidR="005C1578" w:rsidRPr="005C1578" w14:paraId="64C3BF72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FD1E7DD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ΔHand grip strength (kg)</w:t>
            </w:r>
          </w:p>
        </w:tc>
        <w:tc>
          <w:tcPr>
            <w:tcW w:w="983" w:type="pct"/>
          </w:tcPr>
          <w:p w14:paraId="22B8D8DC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0.98</w:t>
            </w:r>
          </w:p>
        </w:tc>
        <w:tc>
          <w:tcPr>
            <w:tcW w:w="1221" w:type="pct"/>
          </w:tcPr>
          <w:p w14:paraId="28644604" w14:textId="77777777" w:rsidR="005C1578" w:rsidRPr="005C1578" w:rsidRDefault="005B34AC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</w:t>
            </w:r>
            <w:r w:rsidR="005C1578" w:rsidRPr="005C1578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6 – 1.27</w:t>
            </w:r>
          </w:p>
        </w:tc>
        <w:tc>
          <w:tcPr>
            <w:tcW w:w="700" w:type="pct"/>
          </w:tcPr>
          <w:p w14:paraId="29DED5FB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0.897</w:t>
            </w:r>
          </w:p>
        </w:tc>
      </w:tr>
      <w:tr w:rsidR="005C1578" w:rsidRPr="005C1578" w14:paraId="105DA140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4945A45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ΔVO</w:t>
            </w:r>
            <w:r w:rsidRPr="005B34AC">
              <w:rPr>
                <w:rFonts w:ascii="Arial" w:hAnsi="Arial" w:cs="Arial"/>
                <w:b w:val="0"/>
                <w:vertAlign w:val="subscript"/>
              </w:rPr>
              <w:t>2</w:t>
            </w:r>
            <w:r w:rsidRPr="00C7654F">
              <w:rPr>
                <w:rFonts w:ascii="Arial" w:hAnsi="Arial" w:cs="Arial"/>
                <w:b w:val="0"/>
              </w:rPr>
              <w:t>peak (ml/min/kg)</w:t>
            </w:r>
          </w:p>
        </w:tc>
        <w:tc>
          <w:tcPr>
            <w:tcW w:w="983" w:type="pct"/>
          </w:tcPr>
          <w:p w14:paraId="0A57EB73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0.73</w:t>
            </w:r>
          </w:p>
        </w:tc>
        <w:tc>
          <w:tcPr>
            <w:tcW w:w="1221" w:type="pct"/>
          </w:tcPr>
          <w:p w14:paraId="69F06135" w14:textId="77777777" w:rsidR="005C1578" w:rsidRPr="005C1578" w:rsidRDefault="005B34AC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0.54 – 0.98</w:t>
            </w:r>
          </w:p>
        </w:tc>
        <w:tc>
          <w:tcPr>
            <w:tcW w:w="700" w:type="pct"/>
          </w:tcPr>
          <w:p w14:paraId="45CE2491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0.035</w:t>
            </w:r>
          </w:p>
        </w:tc>
      </w:tr>
      <w:tr w:rsidR="005C1578" w:rsidRPr="005C1578" w14:paraId="6ACA8D48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2FFCE2B" w14:textId="77777777" w:rsidR="005C1578" w:rsidRPr="00C7654F" w:rsidRDefault="00761F65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</w:t>
            </w:r>
            <w:r w:rsidR="005C1578" w:rsidRPr="00C7654F">
              <w:rPr>
                <w:rFonts w:ascii="Arial" w:hAnsi="Arial" w:cs="Arial"/>
                <w:b w:val="0"/>
              </w:rPr>
              <w:t>MET’s (min/week)</w:t>
            </w:r>
          </w:p>
        </w:tc>
        <w:tc>
          <w:tcPr>
            <w:tcW w:w="983" w:type="pct"/>
          </w:tcPr>
          <w:p w14:paraId="5A95311E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0.38</w:t>
            </w:r>
          </w:p>
        </w:tc>
        <w:tc>
          <w:tcPr>
            <w:tcW w:w="1221" w:type="pct"/>
          </w:tcPr>
          <w:p w14:paraId="288A4283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 – 1.72</w:t>
            </w:r>
          </w:p>
        </w:tc>
        <w:tc>
          <w:tcPr>
            <w:tcW w:w="700" w:type="pct"/>
          </w:tcPr>
          <w:p w14:paraId="5B2663AB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0.208</w:t>
            </w:r>
          </w:p>
        </w:tc>
      </w:tr>
      <w:tr w:rsidR="005C1578" w:rsidRPr="005C1578" w14:paraId="78346545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79AEE27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</w:t>
            </w:r>
            <w:r w:rsidR="00EA5250" w:rsidRPr="00C7654F">
              <w:rPr>
                <w:rFonts w:ascii="Arial" w:hAnsi="Arial" w:cs="Arial"/>
                <w:b w:val="0"/>
              </w:rPr>
              <w:t>g</w:t>
            </w:r>
            <w:r w:rsidRPr="00C7654F">
              <w:rPr>
                <w:rFonts w:ascii="Arial" w:hAnsi="Arial" w:cs="Arial"/>
                <w:b w:val="0"/>
              </w:rPr>
              <w:t>lucose</w:t>
            </w:r>
            <w:r w:rsidR="00EA5250"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983" w:type="pct"/>
          </w:tcPr>
          <w:p w14:paraId="0DAF36B2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0.99</w:t>
            </w:r>
          </w:p>
        </w:tc>
        <w:tc>
          <w:tcPr>
            <w:tcW w:w="1221" w:type="pct"/>
          </w:tcPr>
          <w:p w14:paraId="15D20D21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 – 1</w:t>
            </w:r>
            <w:r w:rsidR="005C1578" w:rsidRPr="005C1578">
              <w:rPr>
                <w:rFonts w:ascii="Arial" w:hAnsi="Arial" w:cs="Arial"/>
              </w:rPr>
              <w:t>.09</w:t>
            </w:r>
          </w:p>
        </w:tc>
        <w:tc>
          <w:tcPr>
            <w:tcW w:w="700" w:type="pct"/>
          </w:tcPr>
          <w:p w14:paraId="364E62E3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0.798</w:t>
            </w:r>
          </w:p>
        </w:tc>
      </w:tr>
      <w:tr w:rsidR="005C1578" w:rsidRPr="005C1578" w14:paraId="6BD63AFA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0D1DFADC" w14:textId="77777777" w:rsidR="005C1578" w:rsidRPr="00C7654F" w:rsidRDefault="005C1578" w:rsidP="00A41736">
            <w:pPr>
              <w:tabs>
                <w:tab w:val="center" w:pos="85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ΔInsulin</w:t>
            </w:r>
            <w:r w:rsidRPr="00C7654F">
              <w:rPr>
                <w:rFonts w:ascii="Arial" w:hAnsi="Arial" w:cs="Arial"/>
                <w:b w:val="0"/>
              </w:rPr>
              <w:tab/>
            </w:r>
            <w:r w:rsidR="00EA5250">
              <w:rPr>
                <w:rFonts w:ascii="Arial" w:hAnsi="Arial" w:cs="Arial"/>
                <w:b w:val="0"/>
              </w:rPr>
              <w:t>(mU/l)</w:t>
            </w:r>
          </w:p>
        </w:tc>
        <w:tc>
          <w:tcPr>
            <w:tcW w:w="983" w:type="pct"/>
          </w:tcPr>
          <w:p w14:paraId="522D87E3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0.72</w:t>
            </w:r>
          </w:p>
        </w:tc>
        <w:tc>
          <w:tcPr>
            <w:tcW w:w="1221" w:type="pct"/>
          </w:tcPr>
          <w:p w14:paraId="37C2F19F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0.47 – 1.10</w:t>
            </w:r>
          </w:p>
        </w:tc>
        <w:tc>
          <w:tcPr>
            <w:tcW w:w="700" w:type="pct"/>
          </w:tcPr>
          <w:p w14:paraId="4CBC38A7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0.125</w:t>
            </w:r>
          </w:p>
        </w:tc>
      </w:tr>
      <w:tr w:rsidR="005C1578" w:rsidRPr="005C1578" w14:paraId="4704AD79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14A180A2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ΔHOMA-IR</w:t>
            </w:r>
          </w:p>
        </w:tc>
        <w:tc>
          <w:tcPr>
            <w:tcW w:w="983" w:type="pct"/>
          </w:tcPr>
          <w:p w14:paraId="12D08B6A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0.33</w:t>
            </w:r>
          </w:p>
        </w:tc>
        <w:tc>
          <w:tcPr>
            <w:tcW w:w="1221" w:type="pct"/>
          </w:tcPr>
          <w:p w14:paraId="65811CB3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 – 1.54</w:t>
            </w:r>
          </w:p>
        </w:tc>
        <w:tc>
          <w:tcPr>
            <w:tcW w:w="700" w:type="pct"/>
          </w:tcPr>
          <w:p w14:paraId="2536EBE6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0.158</w:t>
            </w:r>
          </w:p>
        </w:tc>
      </w:tr>
      <w:tr w:rsidR="005C1578" w:rsidRPr="005C1578" w14:paraId="104F3D2A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197FC969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ΔHbA1c</w:t>
            </w:r>
            <w:r w:rsidR="00EA5250"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565E7B70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0.85</w:t>
            </w:r>
          </w:p>
        </w:tc>
        <w:tc>
          <w:tcPr>
            <w:tcW w:w="1221" w:type="pct"/>
          </w:tcPr>
          <w:p w14:paraId="01B25DAB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0.34 – 2.12</w:t>
            </w:r>
          </w:p>
        </w:tc>
        <w:tc>
          <w:tcPr>
            <w:tcW w:w="700" w:type="pct"/>
          </w:tcPr>
          <w:p w14:paraId="32C024C4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0.733</w:t>
            </w:r>
          </w:p>
        </w:tc>
      </w:tr>
      <w:tr w:rsidR="005C1578" w:rsidRPr="005C1578" w14:paraId="5A073A4E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AEA2316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</w:t>
            </w:r>
            <w:r w:rsidR="00EA5250">
              <w:rPr>
                <w:rFonts w:ascii="Arial" w:hAnsi="Arial" w:cs="Arial"/>
                <w:b w:val="0"/>
              </w:rPr>
              <w:t xml:space="preserve">total </w:t>
            </w:r>
            <w:r w:rsidR="00EA5250" w:rsidRPr="00C7654F">
              <w:rPr>
                <w:rFonts w:ascii="Arial" w:hAnsi="Arial" w:cs="Arial"/>
                <w:b w:val="0"/>
              </w:rPr>
              <w:t>c</w:t>
            </w:r>
            <w:r w:rsidRPr="00C7654F">
              <w:rPr>
                <w:rFonts w:ascii="Arial" w:hAnsi="Arial" w:cs="Arial"/>
                <w:b w:val="0"/>
              </w:rPr>
              <w:t>holesterol</w:t>
            </w:r>
            <w:r w:rsidR="00EA5250"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983" w:type="pct"/>
          </w:tcPr>
          <w:p w14:paraId="1350F0FD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221" w:type="pct"/>
          </w:tcPr>
          <w:p w14:paraId="2339E644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 – 1</w:t>
            </w:r>
            <w:r w:rsidR="005C1578" w:rsidRPr="005C1578">
              <w:rPr>
                <w:rFonts w:ascii="Arial" w:hAnsi="Arial" w:cs="Arial"/>
              </w:rPr>
              <w:t>.04</w:t>
            </w:r>
          </w:p>
        </w:tc>
        <w:tc>
          <w:tcPr>
            <w:tcW w:w="700" w:type="pct"/>
          </w:tcPr>
          <w:p w14:paraId="7F4375B2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0.955</w:t>
            </w:r>
          </w:p>
        </w:tc>
      </w:tr>
      <w:tr w:rsidR="005C1578" w:rsidRPr="005C1578" w14:paraId="7F84AD83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625499ED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ΔLDL-Cholesterol</w:t>
            </w:r>
            <w:r w:rsidR="00EA5250"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983" w:type="pct"/>
          </w:tcPr>
          <w:p w14:paraId="62A1FFE6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221" w:type="pct"/>
          </w:tcPr>
          <w:p w14:paraId="7BE2FC7C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0.97 – 1.03</w:t>
            </w:r>
          </w:p>
        </w:tc>
        <w:tc>
          <w:tcPr>
            <w:tcW w:w="700" w:type="pct"/>
          </w:tcPr>
          <w:p w14:paraId="4DFD0A65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0.849</w:t>
            </w:r>
          </w:p>
        </w:tc>
      </w:tr>
      <w:tr w:rsidR="005C1578" w:rsidRPr="005C1578" w14:paraId="2E813E59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0017F37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ΔHDL-Cholesterol</w:t>
            </w:r>
            <w:r w:rsidR="00EA5250"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983" w:type="pct"/>
          </w:tcPr>
          <w:p w14:paraId="747A27EF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1.06</w:t>
            </w:r>
          </w:p>
        </w:tc>
        <w:tc>
          <w:tcPr>
            <w:tcW w:w="1221" w:type="pct"/>
          </w:tcPr>
          <w:p w14:paraId="0D5AFC8E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 – 1.21</w:t>
            </w:r>
          </w:p>
        </w:tc>
        <w:tc>
          <w:tcPr>
            <w:tcW w:w="700" w:type="pct"/>
          </w:tcPr>
          <w:p w14:paraId="76978975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0.392</w:t>
            </w:r>
          </w:p>
        </w:tc>
      </w:tr>
      <w:tr w:rsidR="005C1578" w:rsidRPr="005C1578" w14:paraId="3985EC7D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F41A517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ΔLDL/HDL</w:t>
            </w:r>
            <w:r w:rsidR="00EA5250"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983" w:type="pct"/>
          </w:tcPr>
          <w:p w14:paraId="04672525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0.46</w:t>
            </w:r>
          </w:p>
        </w:tc>
        <w:tc>
          <w:tcPr>
            <w:tcW w:w="1221" w:type="pct"/>
          </w:tcPr>
          <w:p w14:paraId="0408C25A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 – 2.45</w:t>
            </w:r>
          </w:p>
        </w:tc>
        <w:tc>
          <w:tcPr>
            <w:tcW w:w="700" w:type="pct"/>
          </w:tcPr>
          <w:p w14:paraId="5F14BC3A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0.362</w:t>
            </w:r>
          </w:p>
        </w:tc>
      </w:tr>
      <w:tr w:rsidR="005C1578" w:rsidRPr="005C1578" w14:paraId="16804BC5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61CE5512" w14:textId="77777777" w:rsidR="005C1578" w:rsidRPr="00C7654F" w:rsidRDefault="00E1422A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ΔCortisol</w:t>
            </w:r>
            <w:r w:rsidR="00EA5250">
              <w:rPr>
                <w:rFonts w:ascii="Arial" w:hAnsi="Arial" w:cs="Arial"/>
                <w:b w:val="0"/>
              </w:rPr>
              <w:t xml:space="preserve"> (µg/dl)</w:t>
            </w:r>
          </w:p>
        </w:tc>
        <w:tc>
          <w:tcPr>
            <w:tcW w:w="983" w:type="pct"/>
          </w:tcPr>
          <w:p w14:paraId="43A26F54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1.10</w:t>
            </w:r>
          </w:p>
        </w:tc>
        <w:tc>
          <w:tcPr>
            <w:tcW w:w="1221" w:type="pct"/>
          </w:tcPr>
          <w:p w14:paraId="4995B08C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 – 1.38</w:t>
            </w:r>
          </w:p>
        </w:tc>
        <w:tc>
          <w:tcPr>
            <w:tcW w:w="700" w:type="pct"/>
          </w:tcPr>
          <w:p w14:paraId="0EA2CC32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0.389</w:t>
            </w:r>
          </w:p>
        </w:tc>
      </w:tr>
      <w:tr w:rsidR="005C1578" w:rsidRPr="005C1578" w14:paraId="42A3BD2C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2E7817B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ΔSystolic BP</w:t>
            </w:r>
            <w:r w:rsidR="00EA5250">
              <w:rPr>
                <w:rFonts w:ascii="Arial" w:hAnsi="Arial" w:cs="Arial"/>
                <w:b w:val="0"/>
              </w:rPr>
              <w:t xml:space="preserve"> </w:t>
            </w:r>
            <w:r w:rsidR="00E1422A">
              <w:rPr>
                <w:rFonts w:ascii="Arial" w:hAnsi="Arial" w:cs="Arial"/>
                <w:b w:val="0"/>
              </w:rPr>
              <w:t>(mg/dl)</w:t>
            </w:r>
          </w:p>
        </w:tc>
        <w:tc>
          <w:tcPr>
            <w:tcW w:w="983" w:type="pct"/>
          </w:tcPr>
          <w:p w14:paraId="165F3F60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221" w:type="pct"/>
          </w:tcPr>
          <w:p w14:paraId="5F0F0ABC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0.94 – 1</w:t>
            </w:r>
            <w:r w:rsidR="005C1578" w:rsidRPr="005C1578">
              <w:rPr>
                <w:rFonts w:ascii="Arial" w:hAnsi="Arial" w:cs="Arial"/>
              </w:rPr>
              <w:t>.07</w:t>
            </w:r>
          </w:p>
        </w:tc>
        <w:tc>
          <w:tcPr>
            <w:tcW w:w="700" w:type="pct"/>
          </w:tcPr>
          <w:p w14:paraId="5F1BA55D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0.879</w:t>
            </w:r>
          </w:p>
        </w:tc>
      </w:tr>
      <w:tr w:rsidR="005C1578" w:rsidRPr="005C1578" w14:paraId="62521DF2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1E9D1967" w14:textId="77777777" w:rsidR="005C1578" w:rsidRPr="00C7654F" w:rsidRDefault="005C1578" w:rsidP="00A41736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ΔDiastolic BP</w:t>
            </w:r>
            <w:r w:rsidR="00E1422A">
              <w:rPr>
                <w:rFonts w:ascii="Arial" w:hAnsi="Arial" w:cs="Arial"/>
                <w:b w:val="0"/>
              </w:rPr>
              <w:t xml:space="preserve"> (mg/dl)</w:t>
            </w:r>
          </w:p>
        </w:tc>
        <w:tc>
          <w:tcPr>
            <w:tcW w:w="983" w:type="pct"/>
          </w:tcPr>
          <w:p w14:paraId="0BE444C9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0.98</w:t>
            </w:r>
          </w:p>
        </w:tc>
        <w:tc>
          <w:tcPr>
            <w:tcW w:w="1221" w:type="pct"/>
          </w:tcPr>
          <w:p w14:paraId="4F2F879E" w14:textId="77777777" w:rsidR="005C1578" w:rsidRPr="005C1578" w:rsidRDefault="00761F65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0.90 – 1.0</w:t>
            </w:r>
            <w:r w:rsidR="005C1578" w:rsidRPr="005C1578">
              <w:rPr>
                <w:rFonts w:ascii="Arial" w:hAnsi="Arial" w:cs="Arial"/>
              </w:rPr>
              <w:t>7</w:t>
            </w:r>
          </w:p>
        </w:tc>
        <w:tc>
          <w:tcPr>
            <w:tcW w:w="700" w:type="pct"/>
          </w:tcPr>
          <w:p w14:paraId="6D72A5DE" w14:textId="77777777" w:rsidR="005C1578" w:rsidRPr="005C1578" w:rsidRDefault="005C1578" w:rsidP="00A41736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0.665</w:t>
            </w:r>
          </w:p>
        </w:tc>
      </w:tr>
      <w:tr w:rsidR="00267668" w:rsidRPr="005C1578" w14:paraId="0335010C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0353C720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</w:rPr>
            </w:pPr>
            <w:r w:rsidRPr="00C7654F">
              <w:rPr>
                <w:rFonts w:ascii="Arial" w:hAnsi="Arial" w:cs="Arial"/>
              </w:rPr>
              <w:t>T cells</w:t>
            </w:r>
          </w:p>
        </w:tc>
        <w:tc>
          <w:tcPr>
            <w:tcW w:w="983" w:type="pct"/>
          </w:tcPr>
          <w:p w14:paraId="400AD3EB" w14:textId="77777777" w:rsidR="00267668" w:rsidRPr="0026766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Odds Ratio</w:t>
            </w:r>
          </w:p>
        </w:tc>
        <w:tc>
          <w:tcPr>
            <w:tcW w:w="1221" w:type="pct"/>
          </w:tcPr>
          <w:p w14:paraId="7A70A82D" w14:textId="77777777" w:rsidR="00267668" w:rsidRPr="00267668" w:rsidRDefault="00267668" w:rsidP="00267668">
            <w:pPr>
              <w:tabs>
                <w:tab w:val="center" w:pos="738"/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700" w:type="pct"/>
          </w:tcPr>
          <w:p w14:paraId="4EF0B3F8" w14:textId="77777777" w:rsidR="00267668" w:rsidRPr="0026766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p-value</w:t>
            </w:r>
          </w:p>
        </w:tc>
      </w:tr>
      <w:tr w:rsidR="00267668" w:rsidRPr="005C1578" w14:paraId="50A9F4EB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375D592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>CD8</w:t>
            </w:r>
            <w:r>
              <w:rPr>
                <w:rFonts w:ascii="Arial" w:hAnsi="Arial" w:cs="Arial"/>
                <w:vertAlign w:val="superscript"/>
              </w:rPr>
              <w:t xml:space="preserve">+ </w:t>
            </w:r>
            <w:r>
              <w:rPr>
                <w:rFonts w:ascii="Arial" w:hAnsi="Arial" w:cs="Arial"/>
                <w:b w:val="0"/>
              </w:rPr>
              <w:t>r</w:t>
            </w:r>
            <w:r w:rsidRPr="00C7654F">
              <w:rPr>
                <w:rFonts w:ascii="Arial" w:hAnsi="Arial" w:cs="Arial"/>
                <w:b w:val="0"/>
              </w:rPr>
              <w:t>atio</w:t>
            </w:r>
          </w:p>
        </w:tc>
        <w:tc>
          <w:tcPr>
            <w:tcW w:w="983" w:type="pct"/>
          </w:tcPr>
          <w:p w14:paraId="7A8EFBF5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0.93</w:t>
            </w:r>
          </w:p>
        </w:tc>
        <w:tc>
          <w:tcPr>
            <w:tcW w:w="1221" w:type="pct"/>
          </w:tcPr>
          <w:p w14:paraId="5A64E681" w14:textId="77777777" w:rsidR="00267668" w:rsidRPr="005C1578" w:rsidRDefault="00834BE0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</w:t>
            </w:r>
            <w:r w:rsidR="00267668" w:rsidRPr="005C157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3 – 2.00</w:t>
            </w:r>
          </w:p>
        </w:tc>
        <w:tc>
          <w:tcPr>
            <w:tcW w:w="700" w:type="pct"/>
          </w:tcPr>
          <w:p w14:paraId="6BEBD07B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0.850</w:t>
            </w:r>
          </w:p>
        </w:tc>
      </w:tr>
      <w:tr w:rsidR="00267668" w:rsidRPr="005C1578" w14:paraId="33596D36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325CD7D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naive </w:t>
            </w:r>
            <w:r>
              <w:rPr>
                <w:rFonts w:ascii="Arial" w:hAnsi="Arial" w:cs="Arial"/>
                <w:b w:val="0"/>
              </w:rPr>
              <w:t>(%)</w:t>
            </w:r>
          </w:p>
        </w:tc>
        <w:tc>
          <w:tcPr>
            <w:tcW w:w="983" w:type="pct"/>
          </w:tcPr>
          <w:p w14:paraId="7C490062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221" w:type="pct"/>
          </w:tcPr>
          <w:p w14:paraId="17A0B6DA" w14:textId="77777777" w:rsidR="00267668" w:rsidRPr="005C1578" w:rsidRDefault="00834BE0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 – 1.04</w:t>
            </w:r>
          </w:p>
        </w:tc>
        <w:tc>
          <w:tcPr>
            <w:tcW w:w="700" w:type="pct"/>
          </w:tcPr>
          <w:p w14:paraId="0B93776E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0.897</w:t>
            </w:r>
          </w:p>
        </w:tc>
      </w:tr>
      <w:tr w:rsidR="00267668" w:rsidRPr="005C1578" w14:paraId="50356A3B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08BF7794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CM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345B1CC4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0.92</w:t>
            </w:r>
          </w:p>
        </w:tc>
        <w:tc>
          <w:tcPr>
            <w:tcW w:w="1221" w:type="pct"/>
          </w:tcPr>
          <w:p w14:paraId="266B674B" w14:textId="77777777" w:rsidR="00267668" w:rsidRPr="005C1578" w:rsidRDefault="00834BE0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0.85 – 1.00</w:t>
            </w:r>
          </w:p>
        </w:tc>
        <w:tc>
          <w:tcPr>
            <w:tcW w:w="700" w:type="pct"/>
          </w:tcPr>
          <w:p w14:paraId="016664CB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0.054</w:t>
            </w:r>
          </w:p>
        </w:tc>
      </w:tr>
      <w:tr w:rsidR="00267668" w:rsidRPr="005C1578" w14:paraId="31E00F07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C3932E7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EM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29628237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1.03</w:t>
            </w:r>
          </w:p>
        </w:tc>
        <w:tc>
          <w:tcPr>
            <w:tcW w:w="1221" w:type="pct"/>
          </w:tcPr>
          <w:p w14:paraId="432A3798" w14:textId="77777777" w:rsidR="00267668" w:rsidRPr="005C1578" w:rsidRDefault="00834BE0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 – 1</w:t>
            </w:r>
            <w:r w:rsidR="00267668" w:rsidRPr="005C1578">
              <w:rPr>
                <w:rFonts w:ascii="Arial" w:hAnsi="Arial" w:cs="Arial"/>
              </w:rPr>
              <w:t>.07</w:t>
            </w:r>
          </w:p>
        </w:tc>
        <w:tc>
          <w:tcPr>
            <w:tcW w:w="700" w:type="pct"/>
          </w:tcPr>
          <w:p w14:paraId="45A3A43A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0.182</w:t>
            </w:r>
          </w:p>
        </w:tc>
      </w:tr>
      <w:tr w:rsidR="00267668" w:rsidRPr="005C1578" w14:paraId="4580B070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BAD3DBB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EMRA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402625FF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0.90</w:t>
            </w:r>
          </w:p>
        </w:tc>
        <w:tc>
          <w:tcPr>
            <w:tcW w:w="1221" w:type="pct"/>
          </w:tcPr>
          <w:p w14:paraId="128C733E" w14:textId="77777777" w:rsidR="00267668" w:rsidRPr="005C1578" w:rsidRDefault="00834BE0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0.70 – 1.14</w:t>
            </w:r>
          </w:p>
        </w:tc>
        <w:tc>
          <w:tcPr>
            <w:tcW w:w="700" w:type="pct"/>
          </w:tcPr>
          <w:p w14:paraId="312DCF9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0.380</w:t>
            </w:r>
          </w:p>
        </w:tc>
      </w:tr>
      <w:tr w:rsidR="00267668" w:rsidRPr="005C1578" w14:paraId="3B0F84EA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4FD8C74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ΔCD4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>CD57</w:t>
            </w:r>
            <w:r>
              <w:rPr>
                <w:rFonts w:ascii="Arial" w:hAnsi="Arial" w:cs="Arial"/>
                <w:vertAlign w:val="superscript"/>
              </w:rPr>
              <w:t xml:space="preserve">+ </w:t>
            </w:r>
            <w:r>
              <w:rPr>
                <w:rFonts w:ascii="Arial" w:hAnsi="Arial" w:cs="Arial"/>
                <w:b w:val="0"/>
              </w:rPr>
              <w:t>(%)</w:t>
            </w:r>
          </w:p>
        </w:tc>
        <w:tc>
          <w:tcPr>
            <w:tcW w:w="983" w:type="pct"/>
          </w:tcPr>
          <w:p w14:paraId="3E02413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0.97</w:t>
            </w:r>
          </w:p>
        </w:tc>
        <w:tc>
          <w:tcPr>
            <w:tcW w:w="1221" w:type="pct"/>
          </w:tcPr>
          <w:p w14:paraId="778BC2CC" w14:textId="77777777" w:rsidR="00267668" w:rsidRPr="005C1578" w:rsidRDefault="00635F27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 – 1</w:t>
            </w:r>
            <w:r w:rsidR="00267668" w:rsidRPr="005C1578">
              <w:rPr>
                <w:rFonts w:ascii="Arial" w:hAnsi="Arial" w:cs="Arial"/>
              </w:rPr>
              <w:t>.05</w:t>
            </w:r>
          </w:p>
        </w:tc>
        <w:tc>
          <w:tcPr>
            <w:tcW w:w="700" w:type="pct"/>
          </w:tcPr>
          <w:p w14:paraId="47BD0FAF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0.398</w:t>
            </w:r>
          </w:p>
        </w:tc>
      </w:tr>
      <w:tr w:rsidR="00267668" w:rsidRPr="005C1578" w14:paraId="0F800303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D6AE4C4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naive </w:t>
            </w:r>
            <w:r>
              <w:rPr>
                <w:rFonts w:ascii="Arial" w:hAnsi="Arial" w:cs="Arial"/>
                <w:b w:val="0"/>
              </w:rPr>
              <w:t>(%)</w:t>
            </w:r>
          </w:p>
        </w:tc>
        <w:tc>
          <w:tcPr>
            <w:tcW w:w="983" w:type="pct"/>
          </w:tcPr>
          <w:p w14:paraId="68D71249" w14:textId="77777777" w:rsidR="00267668" w:rsidRPr="005C1578" w:rsidRDefault="00834BE0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0.99</w:t>
            </w:r>
          </w:p>
        </w:tc>
        <w:tc>
          <w:tcPr>
            <w:tcW w:w="1221" w:type="pct"/>
          </w:tcPr>
          <w:p w14:paraId="1DE5679E" w14:textId="77777777" w:rsidR="00267668" w:rsidRPr="005C1578" w:rsidRDefault="00834BE0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0.94 – 1</w:t>
            </w:r>
            <w:r w:rsidR="00267668" w:rsidRPr="005C1578">
              <w:rPr>
                <w:rFonts w:ascii="Arial" w:hAnsi="Arial" w:cs="Arial"/>
              </w:rPr>
              <w:t>.04</w:t>
            </w:r>
          </w:p>
        </w:tc>
        <w:tc>
          <w:tcPr>
            <w:tcW w:w="700" w:type="pct"/>
          </w:tcPr>
          <w:p w14:paraId="04C4DDDC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0.610</w:t>
            </w:r>
          </w:p>
        </w:tc>
      </w:tr>
      <w:tr w:rsidR="00267668" w:rsidRPr="005C1578" w14:paraId="57851630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3D004582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CM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4E7767A3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1.03</w:t>
            </w:r>
          </w:p>
        </w:tc>
        <w:tc>
          <w:tcPr>
            <w:tcW w:w="1221" w:type="pct"/>
          </w:tcPr>
          <w:p w14:paraId="55CFC921" w14:textId="77777777" w:rsidR="00267668" w:rsidRPr="005C1578" w:rsidRDefault="00917AFA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 – 1.23</w:t>
            </w:r>
          </w:p>
        </w:tc>
        <w:tc>
          <w:tcPr>
            <w:tcW w:w="700" w:type="pct"/>
          </w:tcPr>
          <w:p w14:paraId="1F63ECED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0.746</w:t>
            </w:r>
          </w:p>
        </w:tc>
      </w:tr>
      <w:tr w:rsidR="00267668" w:rsidRPr="005C1578" w14:paraId="0FC826E0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7B12454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EM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51CB6BC7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1.08</w:t>
            </w:r>
          </w:p>
        </w:tc>
        <w:tc>
          <w:tcPr>
            <w:tcW w:w="1221" w:type="pct"/>
          </w:tcPr>
          <w:p w14:paraId="03F29327" w14:textId="77777777" w:rsidR="00267668" w:rsidRPr="005C1578" w:rsidRDefault="00635F27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 – 1.15</w:t>
            </w:r>
          </w:p>
        </w:tc>
        <w:tc>
          <w:tcPr>
            <w:tcW w:w="700" w:type="pct"/>
          </w:tcPr>
          <w:p w14:paraId="0C03FB3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0.027</w:t>
            </w:r>
          </w:p>
        </w:tc>
      </w:tr>
      <w:tr w:rsidR="00267668" w:rsidRPr="005C1578" w14:paraId="68525BF7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0C8808F7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lastRenderedPageBreak/>
              <w:t>ΔCD8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 xml:space="preserve"> EMRA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59CC97F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0.93</w:t>
            </w:r>
          </w:p>
        </w:tc>
        <w:tc>
          <w:tcPr>
            <w:tcW w:w="1221" w:type="pct"/>
          </w:tcPr>
          <w:p w14:paraId="18EDB279" w14:textId="77777777" w:rsidR="00267668" w:rsidRPr="005C1578" w:rsidRDefault="00635F27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 – 1.00</w:t>
            </w:r>
          </w:p>
        </w:tc>
        <w:tc>
          <w:tcPr>
            <w:tcW w:w="700" w:type="pct"/>
          </w:tcPr>
          <w:p w14:paraId="71E48F17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0.061</w:t>
            </w:r>
          </w:p>
        </w:tc>
      </w:tr>
      <w:tr w:rsidR="00267668" w:rsidRPr="005C1578" w14:paraId="1DEA6D47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3A9F0140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ΔCD8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C7654F">
              <w:rPr>
                <w:rFonts w:ascii="Arial" w:hAnsi="Arial" w:cs="Arial"/>
                <w:b w:val="0"/>
              </w:rPr>
              <w:t>CD57</w:t>
            </w:r>
            <w:r>
              <w:rPr>
                <w:rFonts w:ascii="Arial" w:hAnsi="Arial" w:cs="Arial"/>
                <w:vertAlign w:val="superscript"/>
              </w:rPr>
              <w:t xml:space="preserve">+ </w:t>
            </w:r>
            <w:r>
              <w:rPr>
                <w:rFonts w:ascii="Arial" w:hAnsi="Arial" w:cs="Arial"/>
                <w:b w:val="0"/>
              </w:rPr>
              <w:t>(%)</w:t>
            </w:r>
          </w:p>
        </w:tc>
        <w:tc>
          <w:tcPr>
            <w:tcW w:w="983" w:type="pct"/>
          </w:tcPr>
          <w:p w14:paraId="00FFCB05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1.00</w:t>
            </w:r>
          </w:p>
        </w:tc>
        <w:tc>
          <w:tcPr>
            <w:tcW w:w="1221" w:type="pct"/>
          </w:tcPr>
          <w:p w14:paraId="701C3F54" w14:textId="77777777" w:rsidR="00267668" w:rsidRPr="005C1578" w:rsidRDefault="00635F27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0.94 – 1</w:t>
            </w:r>
            <w:r w:rsidR="00267668" w:rsidRPr="005C1578">
              <w:rPr>
                <w:rFonts w:ascii="Arial" w:hAnsi="Arial" w:cs="Arial"/>
              </w:rPr>
              <w:t>.06</w:t>
            </w:r>
          </w:p>
        </w:tc>
        <w:tc>
          <w:tcPr>
            <w:tcW w:w="700" w:type="pct"/>
          </w:tcPr>
          <w:p w14:paraId="06B6626C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0.920</w:t>
            </w:r>
          </w:p>
        </w:tc>
      </w:tr>
      <w:tr w:rsidR="00267668" w:rsidRPr="005C1578" w14:paraId="7A713AC4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56EFE6E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ΔTeff (%)</w:t>
            </w:r>
          </w:p>
        </w:tc>
        <w:tc>
          <w:tcPr>
            <w:tcW w:w="983" w:type="pct"/>
          </w:tcPr>
          <w:p w14:paraId="4E23A04C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1.09</w:t>
            </w:r>
          </w:p>
        </w:tc>
        <w:tc>
          <w:tcPr>
            <w:tcW w:w="1221" w:type="pct"/>
          </w:tcPr>
          <w:p w14:paraId="47C95163" w14:textId="77777777" w:rsidR="00267668" w:rsidRPr="005C1578" w:rsidRDefault="00D047F9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 – 1.24</w:t>
            </w:r>
          </w:p>
        </w:tc>
        <w:tc>
          <w:tcPr>
            <w:tcW w:w="700" w:type="pct"/>
          </w:tcPr>
          <w:p w14:paraId="11440B46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0.181</w:t>
            </w:r>
          </w:p>
        </w:tc>
      </w:tr>
      <w:tr w:rsidR="00267668" w:rsidRPr="005C1578" w14:paraId="543BE46C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64E87633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ΔTreg (%)</w:t>
            </w:r>
          </w:p>
        </w:tc>
        <w:tc>
          <w:tcPr>
            <w:tcW w:w="983" w:type="pct"/>
          </w:tcPr>
          <w:p w14:paraId="450B6C4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0.57</w:t>
            </w:r>
          </w:p>
        </w:tc>
        <w:tc>
          <w:tcPr>
            <w:tcW w:w="1221" w:type="pct"/>
          </w:tcPr>
          <w:p w14:paraId="6244B867" w14:textId="77777777" w:rsidR="00267668" w:rsidRPr="005C1578" w:rsidRDefault="00D047F9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0.34 – 0.9</w:t>
            </w:r>
            <w:r w:rsidR="00267668" w:rsidRPr="005C1578">
              <w:rPr>
                <w:rFonts w:ascii="Arial" w:hAnsi="Arial" w:cs="Arial"/>
              </w:rPr>
              <w:t>5</w:t>
            </w:r>
          </w:p>
        </w:tc>
        <w:tc>
          <w:tcPr>
            <w:tcW w:w="700" w:type="pct"/>
          </w:tcPr>
          <w:p w14:paraId="0163298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0.031</w:t>
            </w:r>
          </w:p>
        </w:tc>
      </w:tr>
      <w:tr w:rsidR="00267668" w:rsidRPr="005C1578" w14:paraId="145767C8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18B6E3AC" w14:textId="77777777" w:rsidR="00267668" w:rsidRPr="00C7654F" w:rsidRDefault="007E3D0D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ΔT</w:t>
            </w:r>
            <w:r w:rsidR="00267668" w:rsidRPr="00C7654F">
              <w:rPr>
                <w:rFonts w:ascii="Arial" w:hAnsi="Arial" w:cs="Arial"/>
                <w:b w:val="0"/>
              </w:rPr>
              <w:t>reg/Teff ratio</w:t>
            </w:r>
          </w:p>
        </w:tc>
        <w:tc>
          <w:tcPr>
            <w:tcW w:w="983" w:type="pct"/>
          </w:tcPr>
          <w:p w14:paraId="3B48F3A8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0.19</w:t>
            </w:r>
          </w:p>
        </w:tc>
        <w:tc>
          <w:tcPr>
            <w:tcW w:w="1221" w:type="pct"/>
          </w:tcPr>
          <w:p w14:paraId="78B85A6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 xml:space="preserve">0.05 </w:t>
            </w:r>
            <w:r>
              <w:rPr>
                <w:rFonts w:ascii="Arial" w:hAnsi="Arial" w:cs="Arial"/>
              </w:rPr>
              <w:t>– 0.67</w:t>
            </w:r>
          </w:p>
        </w:tc>
        <w:tc>
          <w:tcPr>
            <w:tcW w:w="700" w:type="pct"/>
          </w:tcPr>
          <w:p w14:paraId="53704016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C1578">
              <w:rPr>
                <w:rFonts w:ascii="Arial" w:hAnsi="Arial" w:cs="Arial"/>
                <w:b/>
              </w:rPr>
              <w:t>0.010</w:t>
            </w:r>
          </w:p>
        </w:tc>
      </w:tr>
      <w:tr w:rsidR="00267668" w:rsidRPr="005C1578" w14:paraId="757CDCA7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8352AAF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ΔrTreg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2AB38345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1.04</w:t>
            </w:r>
          </w:p>
        </w:tc>
        <w:tc>
          <w:tcPr>
            <w:tcW w:w="1221" w:type="pct"/>
          </w:tcPr>
          <w:p w14:paraId="43BFC61B" w14:textId="77777777" w:rsidR="00267668" w:rsidRPr="005C1578" w:rsidRDefault="00D047F9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0.97 – 1.11</w:t>
            </w:r>
          </w:p>
        </w:tc>
        <w:tc>
          <w:tcPr>
            <w:tcW w:w="700" w:type="pct"/>
          </w:tcPr>
          <w:p w14:paraId="2F1FE40F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0.264</w:t>
            </w:r>
          </w:p>
        </w:tc>
      </w:tr>
      <w:tr w:rsidR="00267668" w:rsidRPr="005C1578" w14:paraId="29E3F55C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229DE44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ΔmTreg</w:t>
            </w:r>
            <w:r>
              <w:rPr>
                <w:rFonts w:ascii="Arial" w:hAnsi="Arial" w:cs="Arial"/>
                <w:b w:val="0"/>
              </w:rPr>
              <w:t xml:space="preserve"> (%)</w:t>
            </w:r>
          </w:p>
        </w:tc>
        <w:tc>
          <w:tcPr>
            <w:tcW w:w="983" w:type="pct"/>
          </w:tcPr>
          <w:p w14:paraId="2B40AA4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0.98</w:t>
            </w:r>
          </w:p>
        </w:tc>
        <w:tc>
          <w:tcPr>
            <w:tcW w:w="1221" w:type="pct"/>
          </w:tcPr>
          <w:p w14:paraId="6AD02107" w14:textId="77777777" w:rsidR="00267668" w:rsidRPr="005C1578" w:rsidRDefault="00D047F9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 – 1</w:t>
            </w:r>
            <w:r w:rsidR="00267668" w:rsidRPr="005C1578">
              <w:rPr>
                <w:rFonts w:ascii="Arial" w:hAnsi="Arial" w:cs="Arial"/>
              </w:rPr>
              <w:t>.01</w:t>
            </w:r>
          </w:p>
        </w:tc>
        <w:tc>
          <w:tcPr>
            <w:tcW w:w="700" w:type="pct"/>
          </w:tcPr>
          <w:p w14:paraId="4D900A32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0.118</w:t>
            </w:r>
          </w:p>
        </w:tc>
      </w:tr>
      <w:tr w:rsidR="00267668" w:rsidRPr="005C1578" w14:paraId="35ECEFBB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948920E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Serum Proteins</w:t>
            </w:r>
          </w:p>
        </w:tc>
        <w:tc>
          <w:tcPr>
            <w:tcW w:w="983" w:type="pct"/>
          </w:tcPr>
          <w:p w14:paraId="6017EF70" w14:textId="77777777" w:rsidR="00267668" w:rsidRPr="0026766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Odds Ratio</w:t>
            </w:r>
          </w:p>
        </w:tc>
        <w:tc>
          <w:tcPr>
            <w:tcW w:w="1221" w:type="pct"/>
          </w:tcPr>
          <w:p w14:paraId="1149790D" w14:textId="77777777" w:rsidR="00267668" w:rsidRPr="00267668" w:rsidRDefault="00267668" w:rsidP="00267668">
            <w:pPr>
              <w:tabs>
                <w:tab w:val="center" w:pos="738"/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700" w:type="pct"/>
          </w:tcPr>
          <w:p w14:paraId="4AB5A7A3" w14:textId="77777777" w:rsidR="00267668" w:rsidRPr="0026766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67668">
              <w:rPr>
                <w:rFonts w:ascii="Arial" w:hAnsi="Arial" w:cs="Arial"/>
                <w:b/>
              </w:rPr>
              <w:t>p-value</w:t>
            </w:r>
          </w:p>
        </w:tc>
      </w:tr>
      <w:tr w:rsidR="00267668" w:rsidRPr="005C1578" w14:paraId="1A9C39DE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DB5B8C4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ΔCCL-2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1F7E1D42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</w:t>
            </w:r>
          </w:p>
        </w:tc>
        <w:tc>
          <w:tcPr>
            <w:tcW w:w="1221" w:type="pct"/>
          </w:tcPr>
          <w:p w14:paraId="44352F96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0.40 – 1.74</w:t>
            </w:r>
          </w:p>
        </w:tc>
        <w:tc>
          <w:tcPr>
            <w:tcW w:w="700" w:type="pct"/>
          </w:tcPr>
          <w:p w14:paraId="476F79B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0.622</w:t>
            </w:r>
          </w:p>
        </w:tc>
      </w:tr>
      <w:tr w:rsidR="00267668" w:rsidRPr="005C1578" w14:paraId="4DF47F47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664C6D2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ΔCXCL-9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132C69F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2.32</w:t>
            </w:r>
          </w:p>
        </w:tc>
        <w:tc>
          <w:tcPr>
            <w:tcW w:w="1221" w:type="pct"/>
          </w:tcPr>
          <w:p w14:paraId="29E8FB93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0.81 – 5.62</w:t>
            </w:r>
          </w:p>
        </w:tc>
        <w:tc>
          <w:tcPr>
            <w:tcW w:w="700" w:type="pct"/>
          </w:tcPr>
          <w:p w14:paraId="6A07F2A4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0.117</w:t>
            </w:r>
          </w:p>
        </w:tc>
      </w:tr>
      <w:tr w:rsidR="00267668" w:rsidRPr="005C1578" w14:paraId="0300814B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37C3B0BE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ΔCXCL-10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69603CB7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0.97</w:t>
            </w:r>
          </w:p>
        </w:tc>
        <w:tc>
          <w:tcPr>
            <w:tcW w:w="1221" w:type="pct"/>
          </w:tcPr>
          <w:p w14:paraId="2C06349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0.46– 2.05</w:t>
            </w:r>
          </w:p>
        </w:tc>
        <w:tc>
          <w:tcPr>
            <w:tcW w:w="700" w:type="pct"/>
          </w:tcPr>
          <w:p w14:paraId="051B4A5D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0.935</w:t>
            </w:r>
          </w:p>
        </w:tc>
      </w:tr>
      <w:tr w:rsidR="00267668" w:rsidRPr="005C1578" w14:paraId="5E896A2A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56CD3DE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ΔFGF-23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7B08B946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3.36</w:t>
            </w:r>
          </w:p>
        </w:tc>
        <w:tc>
          <w:tcPr>
            <w:tcW w:w="1221" w:type="pct"/>
          </w:tcPr>
          <w:p w14:paraId="18B8AA2B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 – 864.76</w:t>
            </w:r>
          </w:p>
        </w:tc>
        <w:tc>
          <w:tcPr>
            <w:tcW w:w="700" w:type="pct"/>
          </w:tcPr>
          <w:p w14:paraId="7F64F149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0.668</w:t>
            </w:r>
          </w:p>
        </w:tc>
      </w:tr>
      <w:tr w:rsidR="00267668" w:rsidRPr="005C1578" w14:paraId="04B6AD6F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8BAB5C8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ΔGDF-15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0DDCA269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23</w:t>
            </w:r>
          </w:p>
        </w:tc>
        <w:tc>
          <w:tcPr>
            <w:tcW w:w="1221" w:type="pct"/>
          </w:tcPr>
          <w:p w14:paraId="644F4712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0.59 – 2.57</w:t>
            </w:r>
          </w:p>
        </w:tc>
        <w:tc>
          <w:tcPr>
            <w:tcW w:w="700" w:type="pct"/>
          </w:tcPr>
          <w:p w14:paraId="50666ED4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0.589</w:t>
            </w:r>
          </w:p>
        </w:tc>
      </w:tr>
      <w:tr w:rsidR="00267668" w:rsidRPr="005C1578" w14:paraId="48DD9AD3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6F283CCF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ΔIL-1ra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75B1C7F5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1.09</w:t>
            </w:r>
          </w:p>
        </w:tc>
        <w:tc>
          <w:tcPr>
            <w:tcW w:w="1221" w:type="pct"/>
          </w:tcPr>
          <w:p w14:paraId="4050FE76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52 – 2.29</w:t>
            </w:r>
          </w:p>
        </w:tc>
        <w:tc>
          <w:tcPr>
            <w:tcW w:w="700" w:type="pct"/>
          </w:tcPr>
          <w:p w14:paraId="7E3EC377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0.822</w:t>
            </w:r>
          </w:p>
        </w:tc>
      </w:tr>
      <w:tr w:rsidR="00267668" w:rsidRPr="005C1578" w14:paraId="66558488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8896E62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ΔIL-6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4B5CAEB8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2.17</w:t>
            </w:r>
          </w:p>
        </w:tc>
        <w:tc>
          <w:tcPr>
            <w:tcW w:w="1221" w:type="pct"/>
          </w:tcPr>
          <w:p w14:paraId="3DA7B245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0.37 – 12.56</w:t>
            </w:r>
          </w:p>
        </w:tc>
        <w:tc>
          <w:tcPr>
            <w:tcW w:w="700" w:type="pct"/>
          </w:tcPr>
          <w:p w14:paraId="656ECA58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0.388</w:t>
            </w:r>
          </w:p>
        </w:tc>
      </w:tr>
      <w:tr w:rsidR="00267668" w:rsidRPr="005C1578" w14:paraId="6D6770A8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9CA4B31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ΔIL-10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60B3855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45</w:t>
            </w:r>
          </w:p>
        </w:tc>
        <w:tc>
          <w:tcPr>
            <w:tcW w:w="1221" w:type="pct"/>
          </w:tcPr>
          <w:p w14:paraId="620E71A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 – 3.12</w:t>
            </w:r>
          </w:p>
        </w:tc>
        <w:tc>
          <w:tcPr>
            <w:tcW w:w="700" w:type="pct"/>
          </w:tcPr>
          <w:p w14:paraId="5F2A1B55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0.338</w:t>
            </w:r>
          </w:p>
        </w:tc>
      </w:tr>
      <w:tr w:rsidR="00267668" w:rsidRPr="005C1578" w14:paraId="3A30286E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3459C2A3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ΔIL-18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728CA66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</w:t>
            </w:r>
          </w:p>
        </w:tc>
        <w:tc>
          <w:tcPr>
            <w:tcW w:w="1221" w:type="pct"/>
          </w:tcPr>
          <w:p w14:paraId="18D7B5CD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42 – 1.84</w:t>
            </w:r>
          </w:p>
        </w:tc>
        <w:tc>
          <w:tcPr>
            <w:tcW w:w="700" w:type="pct"/>
          </w:tcPr>
          <w:p w14:paraId="266635F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0.737</w:t>
            </w:r>
          </w:p>
        </w:tc>
      </w:tr>
      <w:tr w:rsidR="00267668" w:rsidRPr="005C1578" w14:paraId="204BEE83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648BE18B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ΔOsteopondin (pg/ml)</w:t>
            </w:r>
          </w:p>
        </w:tc>
        <w:tc>
          <w:tcPr>
            <w:tcW w:w="983" w:type="pct"/>
          </w:tcPr>
          <w:p w14:paraId="65588CAD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0.76</w:t>
            </w:r>
          </w:p>
        </w:tc>
        <w:tc>
          <w:tcPr>
            <w:tcW w:w="1221" w:type="pct"/>
          </w:tcPr>
          <w:p w14:paraId="1119BA5E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0.37 – 1.58</w:t>
            </w:r>
          </w:p>
        </w:tc>
        <w:tc>
          <w:tcPr>
            <w:tcW w:w="700" w:type="pct"/>
          </w:tcPr>
          <w:p w14:paraId="230F62BF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0.463</w:t>
            </w:r>
          </w:p>
        </w:tc>
      </w:tr>
      <w:tr w:rsidR="00267668" w:rsidRPr="005C1578" w14:paraId="5998498B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1C09E91D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ΔOsteoprotegerin (pg/ml)</w:t>
            </w:r>
          </w:p>
        </w:tc>
        <w:tc>
          <w:tcPr>
            <w:tcW w:w="983" w:type="pct"/>
          </w:tcPr>
          <w:p w14:paraId="4340C8FD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86</w:t>
            </w:r>
          </w:p>
        </w:tc>
        <w:tc>
          <w:tcPr>
            <w:tcW w:w="1221" w:type="pct"/>
          </w:tcPr>
          <w:p w14:paraId="276B6861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0.67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5.19</w:t>
            </w:r>
          </w:p>
        </w:tc>
        <w:tc>
          <w:tcPr>
            <w:tcW w:w="700" w:type="pct"/>
          </w:tcPr>
          <w:p w14:paraId="5E901C3D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0.236</w:t>
            </w:r>
          </w:p>
        </w:tc>
      </w:tr>
      <w:tr w:rsidR="00267668" w:rsidRPr="005C1578" w14:paraId="2A3EDE9E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24A3D3A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ΔTNF-α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351BAAD8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64</w:t>
            </w:r>
          </w:p>
        </w:tc>
        <w:tc>
          <w:tcPr>
            <w:tcW w:w="1221" w:type="pct"/>
          </w:tcPr>
          <w:p w14:paraId="0175F2F8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 – 3.72</w:t>
            </w:r>
          </w:p>
        </w:tc>
        <w:tc>
          <w:tcPr>
            <w:tcW w:w="700" w:type="pct"/>
          </w:tcPr>
          <w:p w14:paraId="24F6C70C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0.234</w:t>
            </w:r>
          </w:p>
        </w:tc>
      </w:tr>
      <w:tr w:rsidR="00267668" w:rsidRPr="005C1578" w14:paraId="23F03C96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48EF2EC6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ΔTRAIL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1AE23C2F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1.27</w:t>
            </w:r>
          </w:p>
        </w:tc>
        <w:tc>
          <w:tcPr>
            <w:tcW w:w="1221" w:type="pct"/>
          </w:tcPr>
          <w:p w14:paraId="742B9590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 – 2.80</w:t>
            </w:r>
          </w:p>
        </w:tc>
        <w:tc>
          <w:tcPr>
            <w:tcW w:w="700" w:type="pct"/>
          </w:tcPr>
          <w:p w14:paraId="4715A1E2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0.547</w:t>
            </w:r>
          </w:p>
        </w:tc>
      </w:tr>
      <w:tr w:rsidR="00267668" w:rsidRPr="005C1578" w14:paraId="0F2A9CA7" w14:textId="77777777" w:rsidTr="00605F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2510608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ΔVCAM-1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09613BF3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0.96</w:t>
            </w:r>
          </w:p>
        </w:tc>
        <w:tc>
          <w:tcPr>
            <w:tcW w:w="1221" w:type="pct"/>
          </w:tcPr>
          <w:p w14:paraId="724580FD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46</w:t>
            </w:r>
            <w:r w:rsidRPr="005C157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2.01</w:t>
            </w:r>
          </w:p>
        </w:tc>
        <w:tc>
          <w:tcPr>
            <w:tcW w:w="700" w:type="pct"/>
          </w:tcPr>
          <w:p w14:paraId="6F724E16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0.918</w:t>
            </w:r>
          </w:p>
        </w:tc>
      </w:tr>
      <w:tr w:rsidR="00267668" w:rsidRPr="005C1578" w14:paraId="3FFE55BC" w14:textId="77777777" w:rsidTr="00605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0C8737A" w14:textId="77777777" w:rsidR="00267668" w:rsidRPr="00C7654F" w:rsidRDefault="00267668" w:rsidP="00267668">
            <w:pPr>
              <w:tabs>
                <w:tab w:val="left" w:pos="975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C7654F">
              <w:rPr>
                <w:rFonts w:ascii="Arial" w:hAnsi="Arial" w:cs="Arial"/>
                <w:b w:val="0"/>
              </w:rPr>
              <w:t>ΔVEGF</w:t>
            </w:r>
            <w:r>
              <w:rPr>
                <w:rFonts w:ascii="Arial" w:hAnsi="Arial" w:cs="Arial"/>
                <w:b w:val="0"/>
              </w:rPr>
              <w:t xml:space="preserve"> (pg/ml)</w:t>
            </w:r>
          </w:p>
        </w:tc>
        <w:tc>
          <w:tcPr>
            <w:tcW w:w="983" w:type="pct"/>
          </w:tcPr>
          <w:p w14:paraId="55031418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1.38</w:t>
            </w:r>
          </w:p>
        </w:tc>
        <w:tc>
          <w:tcPr>
            <w:tcW w:w="1221" w:type="pct"/>
          </w:tcPr>
          <w:p w14:paraId="7226B176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 – 2.96</w:t>
            </w:r>
          </w:p>
        </w:tc>
        <w:tc>
          <w:tcPr>
            <w:tcW w:w="700" w:type="pct"/>
          </w:tcPr>
          <w:p w14:paraId="5172E66A" w14:textId="77777777" w:rsidR="00267668" w:rsidRPr="005C1578" w:rsidRDefault="00267668" w:rsidP="00267668">
            <w:pPr>
              <w:tabs>
                <w:tab w:val="left" w:pos="9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578">
              <w:rPr>
                <w:rFonts w:ascii="Arial" w:hAnsi="Arial" w:cs="Arial"/>
              </w:rPr>
              <w:t>0.405</w:t>
            </w:r>
          </w:p>
        </w:tc>
      </w:tr>
    </w:tbl>
    <w:p w14:paraId="28E4D629" w14:textId="77777777" w:rsidR="002F756F" w:rsidRDefault="002F756F" w:rsidP="006457BE">
      <w:pPr>
        <w:tabs>
          <w:tab w:val="left" w:pos="975"/>
        </w:tabs>
      </w:pPr>
    </w:p>
    <w:p w14:paraId="7895EAAD" w14:textId="4938A7B9" w:rsidR="002F756F" w:rsidRPr="00B7637E" w:rsidRDefault="00B14481" w:rsidP="00B7637E">
      <w:pPr>
        <w:tabs>
          <w:tab w:val="left" w:pos="975"/>
        </w:tabs>
        <w:spacing w:line="360" w:lineRule="auto"/>
        <w:jc w:val="both"/>
        <w:rPr>
          <w:lang w:val="en-US"/>
        </w:rPr>
      </w:pPr>
      <w:r w:rsidRPr="0086733A">
        <w:rPr>
          <w:rStyle w:val="s1"/>
          <w:rFonts w:ascii="Arial" w:hAnsi="Arial" w:cs="Arial"/>
          <w:b/>
          <w:bCs/>
          <w:lang w:val="en-US"/>
        </w:rPr>
        <w:t>Abbreviations:</w:t>
      </w:r>
      <w:r w:rsidRPr="0086733A">
        <w:rPr>
          <w:rFonts w:ascii="Arial" w:hAnsi="Arial" w:cs="Arial"/>
          <w:lang w:val="en-US"/>
        </w:rPr>
        <w:t xml:space="preserve"> </w:t>
      </w:r>
      <w:r w:rsidR="009D25E5" w:rsidRPr="00ED7533">
        <w:rPr>
          <w:rFonts w:ascii="Arial" w:hAnsi="Arial" w:cs="Arial"/>
          <w:lang w:val="en-US"/>
        </w:rPr>
        <w:t>CCL: chemokine (C-C motif) ligand</w:t>
      </w:r>
      <w:r w:rsidR="009D25E5" w:rsidRPr="0086733A">
        <w:rPr>
          <w:rFonts w:ascii="Arial" w:hAnsi="Arial" w:cs="Arial"/>
          <w:lang w:val="en-US"/>
        </w:rPr>
        <w:t xml:space="preserve"> </w:t>
      </w:r>
      <w:r w:rsidRPr="0086733A">
        <w:rPr>
          <w:rFonts w:ascii="Arial" w:hAnsi="Arial" w:cs="Arial"/>
          <w:lang w:val="en-US"/>
        </w:rPr>
        <w:t xml:space="preserve">CD: cluster of differentiation; </w:t>
      </w:r>
      <w:r w:rsidR="00B7637E" w:rsidRPr="00B7637E">
        <w:rPr>
          <w:rFonts w:ascii="Arial" w:hAnsi="Arial" w:cs="Arial"/>
          <w:lang w:val="en-US"/>
        </w:rPr>
        <w:t xml:space="preserve">CI: confidence interval; </w:t>
      </w:r>
      <w:r w:rsidRPr="0086733A">
        <w:rPr>
          <w:rFonts w:ascii="Arial" w:hAnsi="Arial" w:cs="Arial"/>
          <w:lang w:val="en-US"/>
        </w:rPr>
        <w:t xml:space="preserve">CM: central memory T cells; </w:t>
      </w:r>
      <w:r w:rsidR="009D25E5" w:rsidRPr="00ED7533">
        <w:rPr>
          <w:rFonts w:ascii="Arial" w:hAnsi="Arial" w:cs="Arial"/>
          <w:lang w:val="en-US"/>
        </w:rPr>
        <w:t>CXCL: chemokine (C-X-C motif) ligand</w:t>
      </w:r>
      <w:r w:rsidR="009D25E5" w:rsidRPr="0086733A">
        <w:rPr>
          <w:rFonts w:ascii="Arial" w:hAnsi="Arial" w:cs="Arial"/>
          <w:lang w:val="en-US"/>
        </w:rPr>
        <w:t xml:space="preserve"> </w:t>
      </w:r>
      <w:r w:rsidRPr="0086733A">
        <w:rPr>
          <w:rFonts w:ascii="Arial" w:hAnsi="Arial" w:cs="Arial"/>
          <w:lang w:val="en-US"/>
        </w:rPr>
        <w:t xml:space="preserve">EM: effector memory T cells; EMRA: effector memory T cells re-expressing CD45RA; </w:t>
      </w:r>
      <w:r w:rsidR="009D25E5" w:rsidRPr="00ED7533">
        <w:rPr>
          <w:rFonts w:ascii="Arial" w:hAnsi="Arial" w:cs="Arial"/>
          <w:lang w:val="en-US"/>
        </w:rPr>
        <w:t>FGF: fibroblast growth factor; GDF: growth differentiation factor;</w:t>
      </w:r>
      <w:r w:rsidR="00B7637E" w:rsidRPr="00B7637E">
        <w:rPr>
          <w:rFonts w:ascii="Arial" w:hAnsi="Arial" w:cs="Arial"/>
          <w:lang w:val="en-US"/>
        </w:rPr>
        <w:t xml:space="preserve"> </w:t>
      </w:r>
      <w:r w:rsidR="00B7637E" w:rsidRPr="00ED7533">
        <w:rPr>
          <w:rFonts w:ascii="Arial" w:hAnsi="Arial" w:cs="Arial"/>
          <w:lang w:val="en-US"/>
        </w:rPr>
        <w:t>HbA1c: glycated hemoglobin; HOMA-IR: homeostasis model assessment of insulin resistance; HDL: high-density lipoprotein.IL: interleukin; LDL: low-density lipoprotein; NF: tumor necrosis factor;</w:t>
      </w:r>
      <w:r w:rsidRPr="0086733A">
        <w:rPr>
          <w:rFonts w:ascii="Arial" w:hAnsi="Arial" w:cs="Arial"/>
          <w:lang w:val="en-US"/>
        </w:rPr>
        <w:t>Teff: T effector cells; Treg: regulatory T cells; rTreg: naïve Treg c</w:t>
      </w:r>
      <w:r>
        <w:rPr>
          <w:rFonts w:ascii="Arial" w:hAnsi="Arial" w:cs="Arial"/>
          <w:lang w:val="en-US"/>
        </w:rPr>
        <w:t>ells; mTreg: memory Treg cells</w:t>
      </w:r>
      <w:r w:rsidR="009D25E5" w:rsidRPr="00ED7533">
        <w:rPr>
          <w:rFonts w:ascii="Arial" w:hAnsi="Arial" w:cs="Arial"/>
          <w:lang w:val="en-US"/>
        </w:rPr>
        <w:t>; VCAM: vascular cell adhesion molecule; VEGF: vascular endothelial growth facto</w:t>
      </w:r>
      <w:r w:rsidR="009D25E5">
        <w:rPr>
          <w:rFonts w:ascii="Arial" w:hAnsi="Arial" w:cs="Arial"/>
          <w:lang w:val="en-US"/>
        </w:rPr>
        <w:t>r</w:t>
      </w:r>
    </w:p>
    <w:p w14:paraId="44343B9C" w14:textId="77777777" w:rsidR="005F25A4" w:rsidRPr="00B14481" w:rsidRDefault="005F25A4" w:rsidP="006457BE">
      <w:pPr>
        <w:tabs>
          <w:tab w:val="left" w:pos="975"/>
        </w:tabs>
        <w:rPr>
          <w:lang w:val="en-US"/>
        </w:rPr>
      </w:pPr>
    </w:p>
    <w:p w14:paraId="22DF9788" w14:textId="77777777" w:rsidR="002F756F" w:rsidRPr="00B14481" w:rsidRDefault="002F756F" w:rsidP="006457BE">
      <w:pPr>
        <w:tabs>
          <w:tab w:val="left" w:pos="975"/>
        </w:tabs>
        <w:rPr>
          <w:lang w:val="en-US"/>
        </w:rPr>
      </w:pPr>
    </w:p>
    <w:p w14:paraId="7D5015F7" w14:textId="77777777" w:rsidR="00D751AA" w:rsidRPr="00B14481" w:rsidRDefault="00D751AA" w:rsidP="006457BE">
      <w:pPr>
        <w:tabs>
          <w:tab w:val="left" w:pos="975"/>
        </w:tabs>
        <w:rPr>
          <w:lang w:val="en-US"/>
        </w:rPr>
        <w:sectPr w:rsidR="00D751AA" w:rsidRPr="00B14481" w:rsidSect="007C45CB">
          <w:pgSz w:w="11906" w:h="16838"/>
          <w:pgMar w:top="1560" w:right="1417" w:bottom="1417" w:left="1417" w:header="708" w:footer="708" w:gutter="0"/>
          <w:cols w:space="708"/>
          <w:docGrid w:linePitch="360"/>
        </w:sectPr>
      </w:pPr>
    </w:p>
    <w:tbl>
      <w:tblPr>
        <w:tblStyle w:val="EinfacheTabelle2"/>
        <w:tblpPr w:leftFromText="141" w:rightFromText="141" w:vertAnchor="page" w:tblpY="2086"/>
        <w:tblW w:w="0" w:type="auto"/>
        <w:tblLook w:val="04A0" w:firstRow="1" w:lastRow="0" w:firstColumn="1" w:lastColumn="0" w:noHBand="0" w:noVBand="1"/>
      </w:tblPr>
      <w:tblGrid>
        <w:gridCol w:w="2267"/>
        <w:gridCol w:w="1981"/>
        <w:gridCol w:w="1980"/>
        <w:gridCol w:w="1980"/>
        <w:gridCol w:w="2015"/>
        <w:gridCol w:w="2084"/>
        <w:gridCol w:w="1980"/>
      </w:tblGrid>
      <w:tr w:rsidR="00856FBC" w:rsidRPr="00B36621" w14:paraId="4C5C765F" w14:textId="77777777" w:rsidTr="00B36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67B293" w14:textId="77777777" w:rsidR="00856FBC" w:rsidRPr="00B36621" w:rsidRDefault="00856FBC" w:rsidP="00B366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193A5F09" w14:textId="77777777" w:rsidR="00856FBC" w:rsidRPr="00B36621" w:rsidRDefault="00856FBC" w:rsidP="00B3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6F5CA77F" w14:textId="77777777" w:rsidR="00856FBC" w:rsidRPr="00B36621" w:rsidRDefault="00856FBC" w:rsidP="00B3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50929B10" w14:textId="77777777" w:rsidR="00856FBC" w:rsidRPr="00B36621" w:rsidRDefault="00856FBC" w:rsidP="00B3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23538C42" w14:textId="77777777" w:rsidR="00856FBC" w:rsidRPr="00B36621" w:rsidRDefault="00856FBC" w:rsidP="00B3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5738727A" w14:textId="77777777" w:rsidR="00856FBC" w:rsidRPr="00B36621" w:rsidRDefault="00856FBC" w:rsidP="00B3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2B8C9C7F" w14:textId="77777777" w:rsidR="00856FBC" w:rsidRPr="00B36621" w:rsidRDefault="00856FBC" w:rsidP="00B36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856FBC" w:rsidRPr="00B36621" w14:paraId="33ABFC14" w14:textId="77777777" w:rsidTr="00B36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360A3C" w14:textId="77777777" w:rsidR="00856FBC" w:rsidRPr="00B36621" w:rsidRDefault="00856FBC" w:rsidP="00B3662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E334C9B" w14:textId="77777777" w:rsidR="00856FBC" w:rsidRPr="00B36621" w:rsidRDefault="00856FBC" w:rsidP="00B366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10EA19C" w14:textId="77777777" w:rsidR="00856FBC" w:rsidRPr="00B36621" w:rsidRDefault="00856FBC" w:rsidP="00B366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95ACC91" w14:textId="77777777" w:rsidR="00856FBC" w:rsidRPr="00B36621" w:rsidRDefault="00856FBC" w:rsidP="00B366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B66A9EB" w14:textId="77777777" w:rsidR="00856FBC" w:rsidRPr="00B36621" w:rsidRDefault="00856FBC" w:rsidP="00B366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C919501" w14:textId="77777777" w:rsidR="00856FBC" w:rsidRPr="00B36621" w:rsidRDefault="00856FBC" w:rsidP="00B366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80E3249" w14:textId="77777777" w:rsidR="00856FBC" w:rsidRPr="00B36621" w:rsidRDefault="00856FBC" w:rsidP="00B366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856FBC" w:rsidRPr="00B36621" w14:paraId="6C2BFFC1" w14:textId="77777777" w:rsidTr="00B36621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F251C5" w14:textId="77777777" w:rsidR="00856FBC" w:rsidRPr="00B36621" w:rsidRDefault="00856FBC" w:rsidP="00B36621">
            <w:pPr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CD8</w:t>
            </w:r>
            <w:r w:rsidRPr="00A55491">
              <w:rPr>
                <w:rFonts w:ascii="Arial" w:eastAsia="Times New Roman" w:hAnsi="Arial" w:cs="Arial"/>
                <w:vertAlign w:val="superscript"/>
                <w:lang w:eastAsia="de-DE"/>
              </w:rPr>
              <w:t>+</w:t>
            </w:r>
            <w:r w:rsidRPr="00B36621">
              <w:rPr>
                <w:rFonts w:ascii="Arial" w:eastAsia="Times New Roman" w:hAnsi="Arial" w:cs="Arial"/>
                <w:lang w:eastAsia="de-DE"/>
              </w:rPr>
              <w:t xml:space="preserve"> EM</w:t>
            </w:r>
            <w:r w:rsidR="004B5714">
              <w:rPr>
                <w:rFonts w:ascii="Arial" w:eastAsia="Times New Roman" w:hAnsi="Arial" w:cs="Arial"/>
                <w:lang w:eastAsia="de-DE"/>
              </w:rPr>
              <w:t xml:space="preserve"> (%)</w:t>
            </w:r>
          </w:p>
        </w:tc>
        <w:tc>
          <w:tcPr>
            <w:tcW w:w="0" w:type="auto"/>
          </w:tcPr>
          <w:p w14:paraId="5637EFD8" w14:textId="77777777" w:rsidR="00856FBC" w:rsidRPr="00B36621" w:rsidRDefault="00856FBC" w:rsidP="00B366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0.92 (0.85 – 0.99)*</w:t>
            </w:r>
          </w:p>
        </w:tc>
        <w:tc>
          <w:tcPr>
            <w:tcW w:w="0" w:type="auto"/>
          </w:tcPr>
          <w:p w14:paraId="3AF92648" w14:textId="77777777" w:rsidR="00856FBC" w:rsidRPr="00B36621" w:rsidRDefault="00856FBC" w:rsidP="00B366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0.92 (0.85 – 0.99)*</w:t>
            </w:r>
          </w:p>
        </w:tc>
        <w:tc>
          <w:tcPr>
            <w:tcW w:w="0" w:type="auto"/>
          </w:tcPr>
          <w:p w14:paraId="033E78D1" w14:textId="77777777" w:rsidR="00856FBC" w:rsidRPr="00B36621" w:rsidRDefault="00856FBC" w:rsidP="00B366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0.91 (0.84 – 0.99)*</w:t>
            </w:r>
          </w:p>
        </w:tc>
        <w:tc>
          <w:tcPr>
            <w:tcW w:w="0" w:type="auto"/>
          </w:tcPr>
          <w:p w14:paraId="0EADA98B" w14:textId="77777777" w:rsidR="00856FBC" w:rsidRPr="00B36621" w:rsidRDefault="00856FBC" w:rsidP="00B366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0.91 (0.84 – 0.99)*</w:t>
            </w:r>
          </w:p>
        </w:tc>
        <w:tc>
          <w:tcPr>
            <w:tcW w:w="0" w:type="auto"/>
          </w:tcPr>
          <w:p w14:paraId="374DF524" w14:textId="77777777" w:rsidR="00856FBC" w:rsidRPr="00B36621" w:rsidRDefault="00856FBC" w:rsidP="00B366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0.92 (0.84 – 0.99)*</w:t>
            </w:r>
          </w:p>
        </w:tc>
        <w:tc>
          <w:tcPr>
            <w:tcW w:w="0" w:type="auto"/>
          </w:tcPr>
          <w:p w14:paraId="44C24709" w14:textId="77777777" w:rsidR="00856FBC" w:rsidRPr="00B36621" w:rsidRDefault="00856FBC" w:rsidP="00B366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0.92 (0.84 – 0.99)*</w:t>
            </w:r>
          </w:p>
        </w:tc>
      </w:tr>
      <w:tr w:rsidR="00856FBC" w:rsidRPr="00B36621" w14:paraId="303B367E" w14:textId="77777777" w:rsidTr="00B36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FF86FF" w14:textId="77777777" w:rsidR="00856FBC" w:rsidRPr="00B36621" w:rsidRDefault="00856FBC" w:rsidP="00B36621">
            <w:pPr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BMI</w:t>
            </w:r>
            <w:r w:rsidR="00742A39">
              <w:rPr>
                <w:rFonts w:ascii="Arial" w:eastAsia="Times New Roman" w:hAnsi="Arial" w:cs="Arial"/>
                <w:lang w:eastAsia="de-DE"/>
              </w:rPr>
              <w:t xml:space="preserve"> (kg/m²)</w:t>
            </w:r>
          </w:p>
        </w:tc>
        <w:tc>
          <w:tcPr>
            <w:tcW w:w="0" w:type="auto"/>
          </w:tcPr>
          <w:p w14:paraId="5BEAD674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1.32 (0.94 – 1.87)</w:t>
            </w:r>
          </w:p>
        </w:tc>
        <w:tc>
          <w:tcPr>
            <w:tcW w:w="0" w:type="auto"/>
          </w:tcPr>
          <w:p w14:paraId="5B31F6AE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1.26 (0.84 – 1.90)</w:t>
            </w:r>
          </w:p>
        </w:tc>
        <w:tc>
          <w:tcPr>
            <w:tcW w:w="0" w:type="auto"/>
          </w:tcPr>
          <w:p w14:paraId="26D1698C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1.24 (0.82 – 1.88)</w:t>
            </w:r>
          </w:p>
        </w:tc>
        <w:tc>
          <w:tcPr>
            <w:tcW w:w="0" w:type="auto"/>
          </w:tcPr>
          <w:p w14:paraId="4ACAEEC2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1.27 (0.82 – 1.96)</w:t>
            </w:r>
          </w:p>
        </w:tc>
        <w:tc>
          <w:tcPr>
            <w:tcW w:w="0" w:type="auto"/>
          </w:tcPr>
          <w:p w14:paraId="66366C94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1.22 (0.20 – 3.23)</w:t>
            </w:r>
          </w:p>
        </w:tc>
        <w:tc>
          <w:tcPr>
            <w:tcW w:w="0" w:type="auto"/>
          </w:tcPr>
          <w:p w14:paraId="50F05D61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36621">
              <w:rPr>
                <w:rFonts w:ascii="Arial" w:hAnsi="Arial" w:cs="Arial"/>
              </w:rPr>
              <w:t>1.33 (0.78 – 2.25)</w:t>
            </w:r>
          </w:p>
        </w:tc>
      </w:tr>
      <w:tr w:rsidR="00856FBC" w:rsidRPr="00B36621" w14:paraId="29D722E7" w14:textId="77777777" w:rsidTr="00B36621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A65AF5" w14:textId="77777777" w:rsidR="00856FBC" w:rsidRPr="00B36621" w:rsidRDefault="00856FBC" w:rsidP="00B36621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HOMA-IR</w:t>
            </w:r>
          </w:p>
        </w:tc>
        <w:tc>
          <w:tcPr>
            <w:tcW w:w="0" w:type="auto"/>
          </w:tcPr>
          <w:p w14:paraId="0AFC6B62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0B0442E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1.31 (0.21 – 8.16)</w:t>
            </w:r>
          </w:p>
        </w:tc>
        <w:tc>
          <w:tcPr>
            <w:tcW w:w="0" w:type="auto"/>
          </w:tcPr>
          <w:p w14:paraId="55344751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1.41 (0.21 – 9.23)</w:t>
            </w:r>
          </w:p>
        </w:tc>
        <w:tc>
          <w:tcPr>
            <w:tcW w:w="0" w:type="auto"/>
          </w:tcPr>
          <w:p w14:paraId="51A0C784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1.61 (0.20 – 13.12)</w:t>
            </w:r>
          </w:p>
        </w:tc>
        <w:tc>
          <w:tcPr>
            <w:tcW w:w="0" w:type="auto"/>
          </w:tcPr>
          <w:p w14:paraId="2012EBAC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1.72 (-1.16 – 2.67)</w:t>
            </w:r>
          </w:p>
        </w:tc>
        <w:tc>
          <w:tcPr>
            <w:tcW w:w="0" w:type="auto"/>
          </w:tcPr>
          <w:p w14:paraId="10E7DB5C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1.54 (1.70 – 14.1</w:t>
            </w:r>
          </w:p>
        </w:tc>
      </w:tr>
      <w:tr w:rsidR="00856FBC" w:rsidRPr="00B36621" w14:paraId="64B0E401" w14:textId="77777777" w:rsidTr="00B36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62C086" w14:textId="77777777" w:rsidR="00856FBC" w:rsidRPr="00B36621" w:rsidRDefault="00856FBC" w:rsidP="00B36621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</w:t>
            </w:r>
          </w:p>
        </w:tc>
        <w:tc>
          <w:tcPr>
            <w:tcW w:w="0" w:type="auto"/>
          </w:tcPr>
          <w:p w14:paraId="1080AEE6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3C25558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150D5C1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1.16 (0.92 – 1.46)</w:t>
            </w:r>
          </w:p>
        </w:tc>
        <w:tc>
          <w:tcPr>
            <w:tcW w:w="0" w:type="auto"/>
          </w:tcPr>
          <w:p w14:paraId="55251D36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1.17 (0.92 – 1.49)</w:t>
            </w:r>
          </w:p>
        </w:tc>
        <w:tc>
          <w:tcPr>
            <w:tcW w:w="0" w:type="auto"/>
          </w:tcPr>
          <w:p w14:paraId="0BDE8121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1.17 (0.92 – 1.46)</w:t>
            </w:r>
          </w:p>
        </w:tc>
        <w:tc>
          <w:tcPr>
            <w:tcW w:w="0" w:type="auto"/>
          </w:tcPr>
          <w:p w14:paraId="720C80AA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1.21 (0.93 – 1.58)</w:t>
            </w:r>
          </w:p>
        </w:tc>
      </w:tr>
      <w:tr w:rsidR="00856FBC" w:rsidRPr="00B36621" w14:paraId="095E6509" w14:textId="77777777" w:rsidTr="00B36621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27EA14" w14:textId="77777777" w:rsidR="00856FBC" w:rsidRPr="00B36621" w:rsidRDefault="00856FBC" w:rsidP="00B36621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234BFACD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4E155ED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3AA3B91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4BBF4AD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0.78 (0.16 – 3.89)</w:t>
            </w:r>
          </w:p>
        </w:tc>
        <w:tc>
          <w:tcPr>
            <w:tcW w:w="0" w:type="auto"/>
          </w:tcPr>
          <w:p w14:paraId="69A68A3B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0.88 (-2.89 – 24.95)</w:t>
            </w:r>
          </w:p>
        </w:tc>
        <w:tc>
          <w:tcPr>
            <w:tcW w:w="0" w:type="auto"/>
          </w:tcPr>
          <w:p w14:paraId="3511DD2A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0.97 (0.18 – 5.27)</w:t>
            </w:r>
          </w:p>
        </w:tc>
      </w:tr>
      <w:tr w:rsidR="00856FBC" w:rsidRPr="00B36621" w14:paraId="491B7C9C" w14:textId="77777777" w:rsidTr="00B36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56B668" w14:textId="77777777" w:rsidR="00856FBC" w:rsidRPr="00B36621" w:rsidRDefault="00856FBC" w:rsidP="00B36621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MET’s</w:t>
            </w:r>
            <w:r w:rsidR="00742A39">
              <w:rPr>
                <w:rFonts w:ascii="Arial" w:eastAsia="Times New Roman" w:hAnsi="Arial" w:cs="Arial"/>
                <w:lang w:val="en-US" w:eastAsia="de-DE"/>
              </w:rPr>
              <w:t xml:space="preserve"> (min/week)</w:t>
            </w:r>
          </w:p>
        </w:tc>
        <w:tc>
          <w:tcPr>
            <w:tcW w:w="0" w:type="auto"/>
          </w:tcPr>
          <w:p w14:paraId="6AA066BB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692018E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A527476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84A9E78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1AE45FF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0.63 (0.13 – 3.05)</w:t>
            </w:r>
          </w:p>
        </w:tc>
        <w:tc>
          <w:tcPr>
            <w:tcW w:w="0" w:type="auto"/>
          </w:tcPr>
          <w:p w14:paraId="55C030C3" w14:textId="77777777" w:rsidR="00856FBC" w:rsidRPr="00B36621" w:rsidRDefault="00856FBC" w:rsidP="00B366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0.67 (0.11 – 3.98)</w:t>
            </w:r>
          </w:p>
        </w:tc>
      </w:tr>
      <w:tr w:rsidR="00856FBC" w:rsidRPr="00B36621" w14:paraId="69B40E3A" w14:textId="77777777" w:rsidTr="00B36621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88495C" w14:textId="77777777" w:rsidR="00856FBC" w:rsidRPr="00B36621" w:rsidRDefault="00856FBC" w:rsidP="00742A39">
            <w:pPr>
              <w:ind w:right="-108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  <w:r w:rsidR="00742A39">
              <w:rPr>
                <w:rFonts w:ascii="Arial" w:eastAsia="Times New Roman" w:hAnsi="Arial" w:cs="Arial"/>
                <w:lang w:val="en-US" w:eastAsia="de-DE"/>
              </w:rPr>
              <w:t xml:space="preserve"> (mmHg)</w:t>
            </w:r>
          </w:p>
        </w:tc>
        <w:tc>
          <w:tcPr>
            <w:tcW w:w="0" w:type="auto"/>
          </w:tcPr>
          <w:p w14:paraId="0D731C5A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14135894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539DBDD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7B48CAB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44855EBA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4B8FE0E8" w14:textId="77777777" w:rsidR="00856FBC" w:rsidRPr="00B36621" w:rsidRDefault="00856FBC" w:rsidP="00B366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0.92 (0.79 – 1.08)</w:t>
            </w:r>
          </w:p>
        </w:tc>
      </w:tr>
      <w:tr w:rsidR="00F47F64" w:rsidRPr="00B36621" w14:paraId="5673BC74" w14:textId="77777777" w:rsidTr="00B36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92C121" w14:textId="77777777" w:rsidR="00F47F64" w:rsidRPr="00B36621" w:rsidRDefault="00220AD7" w:rsidP="00B36621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0807E4B6" w14:textId="77777777" w:rsidR="00F47F64" w:rsidRPr="00B36621" w:rsidRDefault="00F47F64" w:rsidP="00B366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10.27**</w:t>
            </w:r>
          </w:p>
        </w:tc>
        <w:tc>
          <w:tcPr>
            <w:tcW w:w="0" w:type="auto"/>
          </w:tcPr>
          <w:p w14:paraId="31DDC5CD" w14:textId="77777777" w:rsidR="00F47F64" w:rsidRPr="00B36621" w:rsidRDefault="00F47F64" w:rsidP="00B366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10.61*</w:t>
            </w:r>
          </w:p>
        </w:tc>
        <w:tc>
          <w:tcPr>
            <w:tcW w:w="0" w:type="auto"/>
          </w:tcPr>
          <w:p w14:paraId="23FA1F58" w14:textId="77777777" w:rsidR="00F47F64" w:rsidRPr="00B36621" w:rsidRDefault="00F47F64" w:rsidP="00B366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12.28*</w:t>
            </w:r>
          </w:p>
        </w:tc>
        <w:tc>
          <w:tcPr>
            <w:tcW w:w="0" w:type="auto"/>
          </w:tcPr>
          <w:p w14:paraId="4D912C97" w14:textId="77777777" w:rsidR="00F47F64" w:rsidRPr="00B36621" w:rsidRDefault="00F47F64" w:rsidP="00B366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12.37*</w:t>
            </w:r>
          </w:p>
        </w:tc>
        <w:tc>
          <w:tcPr>
            <w:tcW w:w="0" w:type="auto"/>
          </w:tcPr>
          <w:p w14:paraId="55686A7B" w14:textId="77777777" w:rsidR="00F47F64" w:rsidRPr="00B36621" w:rsidRDefault="00F47F64" w:rsidP="00B366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12.77*</w:t>
            </w:r>
          </w:p>
        </w:tc>
        <w:tc>
          <w:tcPr>
            <w:tcW w:w="0" w:type="auto"/>
          </w:tcPr>
          <w:p w14:paraId="21C9D16B" w14:textId="77777777" w:rsidR="00F47F64" w:rsidRPr="00B36621" w:rsidRDefault="00F47F64" w:rsidP="00B366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13.90</w:t>
            </w:r>
            <w:r w:rsidR="00924FC9" w:rsidRPr="00B36621">
              <w:rPr>
                <w:rFonts w:ascii="Arial" w:hAnsi="Arial" w:cs="Arial"/>
                <w:lang w:val="en-US"/>
              </w:rPr>
              <w:t>*</w:t>
            </w:r>
          </w:p>
        </w:tc>
      </w:tr>
    </w:tbl>
    <w:p w14:paraId="31118C07" w14:textId="77777777" w:rsidR="00B122D2" w:rsidRPr="00B122D2" w:rsidRDefault="00CF33A3" w:rsidP="00B122D2">
      <w:pPr>
        <w:rPr>
          <w:lang w:val="en-US"/>
        </w:rPr>
      </w:pPr>
      <w:r w:rsidRPr="00B7637E">
        <w:rPr>
          <w:rFonts w:ascii="Arial" w:hAnsi="Arial" w:cs="Arial"/>
          <w:b/>
          <w:lang w:val="en-US"/>
        </w:rPr>
        <w:t>Table S7</w:t>
      </w:r>
      <w:r w:rsidR="00B122D2" w:rsidRPr="00B122D2">
        <w:rPr>
          <w:rFonts w:ascii="Arial" w:hAnsi="Arial" w:cs="Arial"/>
          <w:lang w:val="en-US"/>
        </w:rPr>
        <w:t xml:space="preserve"> </w:t>
      </w:r>
      <w:r w:rsidR="00B122D2" w:rsidRPr="00B7637E">
        <w:rPr>
          <w:rFonts w:ascii="Arial" w:hAnsi="Arial" w:cs="Arial"/>
          <w:lang w:val="en-US"/>
        </w:rPr>
        <w:t>Multivariable logistic regression models assessing the association of CD8+ effector memory T cells with subclinical atherosclerotic plaque status</w:t>
      </w:r>
    </w:p>
    <w:p w14:paraId="07BAE675" w14:textId="77777777" w:rsidR="00B36621" w:rsidRPr="00B122D2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2827BDB1" w14:textId="77777777" w:rsidR="00B122D2" w:rsidRPr="00B7637E" w:rsidRDefault="00B122D2" w:rsidP="00351FC4">
      <w:pPr>
        <w:spacing w:line="360" w:lineRule="auto"/>
        <w:rPr>
          <w:rFonts w:ascii="Arial" w:hAnsi="Arial" w:cs="Arial"/>
          <w:lang w:val="en-GB"/>
        </w:rPr>
      </w:pPr>
      <w:r w:rsidRPr="00B7637E">
        <w:rPr>
          <w:rFonts w:ascii="Arial" w:hAnsi="Arial" w:cs="Arial"/>
          <w:b/>
          <w:lang w:val="en-US"/>
        </w:rPr>
        <w:t>Abbreviations:</w:t>
      </w:r>
      <w:r w:rsidRPr="00B7637E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B7637E">
        <w:rPr>
          <w:rFonts w:ascii="Arial" w:hAnsi="Arial" w:cs="Arial"/>
          <w:lang w:val="en-GB"/>
        </w:rPr>
        <w:t>CD8+ EM: CD8+ effector memory T cells.</w:t>
      </w:r>
    </w:p>
    <w:p w14:paraId="17A50911" w14:textId="77777777" w:rsidR="00B36621" w:rsidRPr="00B122D2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31599BE1" w14:textId="769E1667" w:rsidR="00B36621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29CE635B" w14:textId="77777777" w:rsidR="00B7637E" w:rsidRPr="00B122D2" w:rsidRDefault="00B7637E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55BDE43F" w14:textId="77777777" w:rsidR="00B36621" w:rsidRPr="00B122D2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70EA3919" w14:textId="77777777" w:rsidR="00B122D2" w:rsidRPr="00B122D2" w:rsidRDefault="00CF33A3" w:rsidP="00B122D2">
      <w:pPr>
        <w:rPr>
          <w:lang w:val="en-US"/>
        </w:rPr>
      </w:pPr>
      <w:r w:rsidRPr="00B7637E">
        <w:rPr>
          <w:rFonts w:ascii="Arial" w:hAnsi="Arial" w:cs="Arial"/>
          <w:b/>
          <w:lang w:val="en-US"/>
        </w:rPr>
        <w:lastRenderedPageBreak/>
        <w:t>Table S8</w:t>
      </w:r>
      <w:r w:rsidR="00B122D2" w:rsidRPr="00B122D2">
        <w:rPr>
          <w:rFonts w:ascii="Arial" w:hAnsi="Arial" w:cs="Arial"/>
          <w:lang w:val="en-US"/>
        </w:rPr>
        <w:t xml:space="preserve"> </w:t>
      </w:r>
      <w:r w:rsidR="00B122D2" w:rsidRPr="00B7637E">
        <w:rPr>
          <w:rFonts w:ascii="Arial" w:hAnsi="Arial" w:cs="Arial"/>
          <w:lang w:val="en-US"/>
        </w:rPr>
        <w:t>Multivariable logistic regression models assessing the association of CD8+ EMRA T cells with subclinical atherosclerotic plaque status</w:t>
      </w:r>
    </w:p>
    <w:p w14:paraId="649D69B8" w14:textId="77777777" w:rsidR="00B36621" w:rsidRPr="00B122D2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tbl>
      <w:tblPr>
        <w:tblStyle w:val="EinfacheTabelle2"/>
        <w:tblW w:w="14416" w:type="dxa"/>
        <w:tblLook w:val="04A0" w:firstRow="1" w:lastRow="0" w:firstColumn="1" w:lastColumn="0" w:noHBand="0" w:noVBand="1"/>
      </w:tblPr>
      <w:tblGrid>
        <w:gridCol w:w="2268"/>
        <w:gridCol w:w="2039"/>
        <w:gridCol w:w="2039"/>
        <w:gridCol w:w="2039"/>
        <w:gridCol w:w="2039"/>
        <w:gridCol w:w="2039"/>
        <w:gridCol w:w="1953"/>
      </w:tblGrid>
      <w:tr w:rsidR="00856FBC" w:rsidRPr="00B36621" w14:paraId="7E8446AF" w14:textId="77777777" w:rsidTr="00286F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ED9894" w14:textId="77777777" w:rsidR="00856FBC" w:rsidRPr="00B36621" w:rsidRDefault="00856FBC" w:rsidP="005C157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07032C5A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1FC93038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044B9EAD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64130D84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49FA6369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25C4808C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856FBC" w:rsidRPr="00B36621" w14:paraId="62A9EE47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398A0E2" w14:textId="77777777" w:rsidR="00856FBC" w:rsidRPr="00B36621" w:rsidRDefault="00856FBC" w:rsidP="005C15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60DAF1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BBC050C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71A91B9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1554F08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0C5C43E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4E064C4C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856FBC" w:rsidRPr="00B36621" w14:paraId="5273C848" w14:textId="77777777" w:rsidTr="00286F9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C26FE80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CD8</w:t>
            </w:r>
            <w:r w:rsidRPr="00A55491">
              <w:rPr>
                <w:rFonts w:ascii="Arial" w:eastAsia="Times New Roman" w:hAnsi="Arial" w:cs="Arial"/>
                <w:vertAlign w:val="superscript"/>
                <w:lang w:eastAsia="de-DE"/>
              </w:rPr>
              <w:t>+</w:t>
            </w:r>
            <w:r w:rsidRPr="00B36621">
              <w:rPr>
                <w:rFonts w:ascii="Arial" w:eastAsia="Times New Roman" w:hAnsi="Arial" w:cs="Arial"/>
                <w:lang w:eastAsia="de-DE"/>
              </w:rPr>
              <w:t xml:space="preserve"> EMRA</w:t>
            </w:r>
            <w:r w:rsidR="004B5714">
              <w:rPr>
                <w:rFonts w:ascii="Arial" w:eastAsia="Times New Roman" w:hAnsi="Arial" w:cs="Arial"/>
                <w:lang w:eastAsia="de-DE"/>
              </w:rPr>
              <w:t xml:space="preserve"> (%)</w:t>
            </w:r>
          </w:p>
        </w:tc>
        <w:tc>
          <w:tcPr>
            <w:tcW w:w="0" w:type="auto"/>
          </w:tcPr>
          <w:p w14:paraId="6EFE2CC5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1.11 (1.01 – 1.12)*</w:t>
            </w:r>
          </w:p>
        </w:tc>
        <w:tc>
          <w:tcPr>
            <w:tcW w:w="0" w:type="auto"/>
          </w:tcPr>
          <w:p w14:paraId="28086B38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1.14 (1.02 – 1.27)*</w:t>
            </w:r>
          </w:p>
        </w:tc>
        <w:tc>
          <w:tcPr>
            <w:tcW w:w="0" w:type="auto"/>
          </w:tcPr>
          <w:p w14:paraId="6605FB50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1.14 (1.02 – 1.29)*</w:t>
            </w:r>
          </w:p>
        </w:tc>
        <w:tc>
          <w:tcPr>
            <w:tcW w:w="0" w:type="auto"/>
          </w:tcPr>
          <w:p w14:paraId="0E872034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1.15 (1.01 – 1.30)*</w:t>
            </w:r>
          </w:p>
        </w:tc>
        <w:tc>
          <w:tcPr>
            <w:tcW w:w="0" w:type="auto"/>
          </w:tcPr>
          <w:p w14:paraId="70EB3332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1.14 (1.01 – 1.30)*</w:t>
            </w:r>
          </w:p>
        </w:tc>
        <w:tc>
          <w:tcPr>
            <w:tcW w:w="0" w:type="auto"/>
          </w:tcPr>
          <w:p w14:paraId="0A17E9DF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1.13 (0.99 – 1.29)</w:t>
            </w:r>
          </w:p>
        </w:tc>
      </w:tr>
      <w:tr w:rsidR="00856FBC" w:rsidRPr="00B36621" w14:paraId="267B80F9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ED75BCE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BMI</w:t>
            </w:r>
            <w:r w:rsidR="00286F97">
              <w:rPr>
                <w:rFonts w:ascii="Arial" w:eastAsia="Times New Roman" w:hAnsi="Arial" w:cs="Arial"/>
                <w:lang w:eastAsia="de-DE"/>
              </w:rPr>
              <w:t xml:space="preserve"> (kg/m²)</w:t>
            </w:r>
          </w:p>
        </w:tc>
        <w:tc>
          <w:tcPr>
            <w:tcW w:w="0" w:type="auto"/>
          </w:tcPr>
          <w:p w14:paraId="66E9CC05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1.54 (1.06 – 2.24)*</w:t>
            </w:r>
          </w:p>
        </w:tc>
        <w:tc>
          <w:tcPr>
            <w:tcW w:w="0" w:type="auto"/>
          </w:tcPr>
          <w:p w14:paraId="3244C205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1.75 (1.05 – 2.92)*</w:t>
            </w:r>
          </w:p>
        </w:tc>
        <w:tc>
          <w:tcPr>
            <w:tcW w:w="0" w:type="auto"/>
          </w:tcPr>
          <w:p w14:paraId="12D40A5E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1.74 (1.01 – 2.98)*</w:t>
            </w:r>
          </w:p>
        </w:tc>
        <w:tc>
          <w:tcPr>
            <w:tcW w:w="0" w:type="auto"/>
          </w:tcPr>
          <w:p w14:paraId="6B9E75BD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1.73 (0.99 – 3.00)</w:t>
            </w:r>
          </w:p>
        </w:tc>
        <w:tc>
          <w:tcPr>
            <w:tcW w:w="0" w:type="auto"/>
          </w:tcPr>
          <w:p w14:paraId="3917B957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1.61 (0.90 – 2.88)</w:t>
            </w:r>
          </w:p>
        </w:tc>
        <w:tc>
          <w:tcPr>
            <w:tcW w:w="0" w:type="auto"/>
          </w:tcPr>
          <w:p w14:paraId="5E2E04D0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1.61 (0.90 – 2.88)</w:t>
            </w:r>
          </w:p>
        </w:tc>
      </w:tr>
      <w:tr w:rsidR="00856FBC" w:rsidRPr="00B36621" w14:paraId="2B6335AC" w14:textId="77777777" w:rsidTr="00286F97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B0F8907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HOMA-IR</w:t>
            </w:r>
          </w:p>
        </w:tc>
        <w:tc>
          <w:tcPr>
            <w:tcW w:w="0" w:type="auto"/>
          </w:tcPr>
          <w:p w14:paraId="4E08B0B4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E6FB73E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0.46 (0.06 – 3.41)</w:t>
            </w:r>
          </w:p>
        </w:tc>
        <w:tc>
          <w:tcPr>
            <w:tcW w:w="0" w:type="auto"/>
          </w:tcPr>
          <w:p w14:paraId="5ED594CC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0.43 (0.05 – 3.58)</w:t>
            </w:r>
          </w:p>
        </w:tc>
        <w:tc>
          <w:tcPr>
            <w:tcW w:w="0" w:type="auto"/>
          </w:tcPr>
          <w:p w14:paraId="42BA36B1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0.38 (0.03 – 4.33)</w:t>
            </w:r>
          </w:p>
        </w:tc>
        <w:tc>
          <w:tcPr>
            <w:tcW w:w="0" w:type="auto"/>
          </w:tcPr>
          <w:p w14:paraId="7CD1034E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0.52 (0.04 – 6.81)</w:t>
            </w:r>
          </w:p>
        </w:tc>
        <w:tc>
          <w:tcPr>
            <w:tcW w:w="0" w:type="auto"/>
          </w:tcPr>
          <w:p w14:paraId="7978D3D3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0.53 (0.04 – 7.00)</w:t>
            </w:r>
          </w:p>
        </w:tc>
      </w:tr>
      <w:tr w:rsidR="00856FBC" w:rsidRPr="00B36621" w14:paraId="0541037E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80ED03E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</w:t>
            </w:r>
          </w:p>
        </w:tc>
        <w:tc>
          <w:tcPr>
            <w:tcW w:w="0" w:type="auto"/>
          </w:tcPr>
          <w:p w14:paraId="0B579C50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B146EF9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9F20BFE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1.14 (0.89 – 1.45)</w:t>
            </w:r>
          </w:p>
        </w:tc>
        <w:tc>
          <w:tcPr>
            <w:tcW w:w="0" w:type="auto"/>
          </w:tcPr>
          <w:p w14:paraId="75C2D853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1.13 (0.89 – 1.45)</w:t>
            </w:r>
          </w:p>
        </w:tc>
        <w:tc>
          <w:tcPr>
            <w:tcW w:w="0" w:type="auto"/>
          </w:tcPr>
          <w:p w14:paraId="4EF1EC2D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1.14 (0.88 – 1.47)</w:t>
            </w:r>
          </w:p>
        </w:tc>
        <w:tc>
          <w:tcPr>
            <w:tcW w:w="0" w:type="auto"/>
          </w:tcPr>
          <w:p w14:paraId="31FE5649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1.15 (0.87 – 1.50)</w:t>
            </w:r>
          </w:p>
        </w:tc>
      </w:tr>
      <w:tr w:rsidR="00856FBC" w:rsidRPr="00B36621" w14:paraId="6BE87BD2" w14:textId="77777777" w:rsidTr="00286F9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2FAB80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01D32638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1C6DE838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F7276D3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5455C43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1.17 (0.25 – 5.60)</w:t>
            </w:r>
          </w:p>
        </w:tc>
        <w:tc>
          <w:tcPr>
            <w:tcW w:w="0" w:type="auto"/>
          </w:tcPr>
          <w:p w14:paraId="70F1477C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1.23 (0.26 – 5.89)</w:t>
            </w:r>
          </w:p>
        </w:tc>
        <w:tc>
          <w:tcPr>
            <w:tcW w:w="0" w:type="auto"/>
          </w:tcPr>
          <w:p w14:paraId="73505562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1.23 (0.26 – 5.93)</w:t>
            </w:r>
          </w:p>
        </w:tc>
      </w:tr>
      <w:tr w:rsidR="00856FBC" w:rsidRPr="00B36621" w14:paraId="72EF0BDD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E324CB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MET’s</w:t>
            </w:r>
            <w:r w:rsidR="00286F97">
              <w:rPr>
                <w:rFonts w:ascii="Arial" w:eastAsia="Times New Roman" w:hAnsi="Arial" w:cs="Arial"/>
                <w:lang w:val="en-US" w:eastAsia="de-DE"/>
              </w:rPr>
              <w:t xml:space="preserve"> (min/week)</w:t>
            </w:r>
          </w:p>
        </w:tc>
        <w:tc>
          <w:tcPr>
            <w:tcW w:w="0" w:type="auto"/>
          </w:tcPr>
          <w:p w14:paraId="3507632D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7774909B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DDC93A7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2194590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E8E5B43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0.59 (0.09 – 3.82)</w:t>
            </w:r>
          </w:p>
        </w:tc>
        <w:tc>
          <w:tcPr>
            <w:tcW w:w="0" w:type="auto"/>
          </w:tcPr>
          <w:p w14:paraId="764FEAC9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0.60 (0.09 – 3.93)</w:t>
            </w:r>
          </w:p>
        </w:tc>
      </w:tr>
      <w:tr w:rsidR="00856FBC" w:rsidRPr="00B36621" w14:paraId="6010070A" w14:textId="77777777" w:rsidTr="00286F97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7A71E63" w14:textId="77777777" w:rsidR="00856FBC" w:rsidRPr="00B36621" w:rsidRDefault="00856FBC" w:rsidP="00286F97">
            <w:pPr>
              <w:spacing w:line="360" w:lineRule="auto"/>
              <w:ind w:right="-243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  <w:r w:rsidR="00286F97">
              <w:rPr>
                <w:rFonts w:ascii="Arial" w:eastAsia="Times New Roman" w:hAnsi="Arial" w:cs="Arial"/>
                <w:lang w:val="en-US" w:eastAsia="de-DE"/>
              </w:rPr>
              <w:t xml:space="preserve"> (mmHg)</w:t>
            </w:r>
          </w:p>
        </w:tc>
        <w:tc>
          <w:tcPr>
            <w:tcW w:w="0" w:type="auto"/>
          </w:tcPr>
          <w:p w14:paraId="4145949B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562D394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B5BA35D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5971561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701C07F9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7E6ABE36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0.99 (0.84 – 1.17)</w:t>
            </w:r>
          </w:p>
        </w:tc>
      </w:tr>
      <w:tr w:rsidR="00F47F64" w:rsidRPr="00B36621" w14:paraId="1BCF4C18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1EAFA59" w14:textId="77777777" w:rsidR="00F47F64" w:rsidRPr="00B36621" w:rsidRDefault="00220AD7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0E9321DE" w14:textId="77777777" w:rsidR="00F47F64" w:rsidRPr="00B36621" w:rsidRDefault="00F47F64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12.61**</w:t>
            </w:r>
          </w:p>
        </w:tc>
        <w:tc>
          <w:tcPr>
            <w:tcW w:w="0" w:type="auto"/>
          </w:tcPr>
          <w:p w14:paraId="3D870CF4" w14:textId="77777777" w:rsidR="00F47F64" w:rsidRPr="00B36621" w:rsidRDefault="00F47F64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14.31**</w:t>
            </w:r>
          </w:p>
        </w:tc>
        <w:tc>
          <w:tcPr>
            <w:tcW w:w="0" w:type="auto"/>
          </w:tcPr>
          <w:p w14:paraId="0108B52D" w14:textId="77777777" w:rsidR="00F47F64" w:rsidRPr="00B36621" w:rsidRDefault="00F47F64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15.043**</w:t>
            </w:r>
          </w:p>
        </w:tc>
        <w:tc>
          <w:tcPr>
            <w:tcW w:w="0" w:type="auto"/>
          </w:tcPr>
          <w:p w14:paraId="461B2C3B" w14:textId="77777777" w:rsidR="00F47F64" w:rsidRPr="00B36621" w:rsidRDefault="00F47F64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15.47**</w:t>
            </w:r>
          </w:p>
        </w:tc>
        <w:tc>
          <w:tcPr>
            <w:tcW w:w="0" w:type="auto"/>
          </w:tcPr>
          <w:p w14:paraId="1B7CA5B5" w14:textId="77777777" w:rsidR="00F47F64" w:rsidRPr="00B36621" w:rsidRDefault="00F47F64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15.79*</w:t>
            </w:r>
          </w:p>
        </w:tc>
        <w:tc>
          <w:tcPr>
            <w:tcW w:w="0" w:type="auto"/>
          </w:tcPr>
          <w:p w14:paraId="17EDE0A1" w14:textId="77777777" w:rsidR="00F47F64" w:rsidRPr="00B36621" w:rsidRDefault="00F47F64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15.80*</w:t>
            </w:r>
          </w:p>
        </w:tc>
      </w:tr>
    </w:tbl>
    <w:p w14:paraId="7AA6F2C2" w14:textId="77777777" w:rsidR="005C1578" w:rsidRDefault="005C1578" w:rsidP="005C1578">
      <w:pPr>
        <w:tabs>
          <w:tab w:val="left" w:pos="975"/>
        </w:tabs>
        <w:spacing w:line="360" w:lineRule="auto"/>
        <w:rPr>
          <w:rFonts w:ascii="Arial" w:hAnsi="Arial" w:cs="Arial"/>
        </w:rPr>
      </w:pPr>
    </w:p>
    <w:p w14:paraId="71BBE599" w14:textId="77777777" w:rsidR="00B122D2" w:rsidRPr="00B7637E" w:rsidRDefault="00B122D2" w:rsidP="00351FC4">
      <w:pPr>
        <w:spacing w:line="360" w:lineRule="auto"/>
        <w:rPr>
          <w:rFonts w:ascii="Arial" w:hAnsi="Arial" w:cs="Arial"/>
          <w:lang w:val="en-GB"/>
        </w:rPr>
      </w:pPr>
      <w:r w:rsidRPr="00B7637E">
        <w:rPr>
          <w:rFonts w:ascii="Arial" w:hAnsi="Arial" w:cs="Arial"/>
          <w:b/>
          <w:lang w:val="en-US"/>
        </w:rPr>
        <w:t>Abbreviations:</w:t>
      </w:r>
      <w:r w:rsidRPr="00B7637E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B7637E">
        <w:rPr>
          <w:rFonts w:ascii="Arial" w:hAnsi="Arial" w:cs="Arial"/>
          <w:lang w:val="en-GB"/>
        </w:rPr>
        <w:t>EMRA: effector memory T cells re-expressing CD45RA.</w:t>
      </w:r>
    </w:p>
    <w:p w14:paraId="506418CA" w14:textId="77777777" w:rsidR="00B36621" w:rsidRPr="00ED7533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2B17E11D" w14:textId="77777777" w:rsidR="00B36621" w:rsidRPr="00ED7533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4E23E64F" w14:textId="77777777" w:rsidR="0052295F" w:rsidRPr="00ED7533" w:rsidRDefault="0052295F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52473732" w14:textId="77777777" w:rsidR="00CF33A3" w:rsidRPr="00B7637E" w:rsidRDefault="00CF33A3" w:rsidP="0052295F">
      <w:pPr>
        <w:rPr>
          <w:rFonts w:ascii="Arial" w:hAnsi="Arial" w:cs="Arial"/>
          <w:lang w:val="en-US"/>
        </w:rPr>
      </w:pPr>
      <w:r w:rsidRPr="00B7637E">
        <w:rPr>
          <w:rFonts w:ascii="Arial" w:hAnsi="Arial" w:cs="Arial"/>
          <w:b/>
          <w:lang w:val="en-US"/>
        </w:rPr>
        <w:lastRenderedPageBreak/>
        <w:t>Table S9</w:t>
      </w:r>
      <w:r w:rsidR="0052295F" w:rsidRPr="00B7637E">
        <w:rPr>
          <w:rFonts w:ascii="Arial" w:hAnsi="Arial" w:cs="Arial"/>
          <w:lang w:val="en-US"/>
        </w:rPr>
        <w:t xml:space="preserve"> Multivariable logistic regression models assessing the association of regulatory T cells with subclinical atherosclerotic plaque status</w:t>
      </w:r>
    </w:p>
    <w:tbl>
      <w:tblPr>
        <w:tblStyle w:val="EinfacheTabelle2"/>
        <w:tblW w:w="14404" w:type="dxa"/>
        <w:tblLook w:val="04A0" w:firstRow="1" w:lastRow="0" w:firstColumn="1" w:lastColumn="0" w:noHBand="0" w:noVBand="1"/>
      </w:tblPr>
      <w:tblGrid>
        <w:gridCol w:w="2268"/>
        <w:gridCol w:w="2039"/>
        <w:gridCol w:w="2039"/>
        <w:gridCol w:w="1953"/>
        <w:gridCol w:w="1953"/>
        <w:gridCol w:w="2076"/>
        <w:gridCol w:w="2076"/>
      </w:tblGrid>
      <w:tr w:rsidR="00856FBC" w:rsidRPr="00B36621" w14:paraId="6A07912C" w14:textId="77777777" w:rsidTr="00286F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11D527B" w14:textId="77777777" w:rsidR="00856FBC" w:rsidRPr="00B36621" w:rsidRDefault="00856FBC" w:rsidP="005C157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2CF1FFF1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5AF4906C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73557133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2FE495EF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6F58B495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3914B243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856FBC" w:rsidRPr="00B36621" w14:paraId="27D0BB33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F594736" w14:textId="77777777" w:rsidR="00856FBC" w:rsidRPr="00B36621" w:rsidRDefault="00856FBC" w:rsidP="005C15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F0DB09E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B3D7A9C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0958B02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402D1D9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B395110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10E7CDD9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856FBC" w:rsidRPr="00B36621" w14:paraId="53426C6C" w14:textId="77777777" w:rsidTr="00286F9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DAA644E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Treg</w:t>
            </w:r>
            <w:r w:rsidR="004B5714">
              <w:rPr>
                <w:rFonts w:ascii="Arial" w:eastAsia="Times New Roman" w:hAnsi="Arial" w:cs="Arial"/>
                <w:lang w:eastAsia="de-DE"/>
              </w:rPr>
              <w:t xml:space="preserve"> (%)</w:t>
            </w:r>
          </w:p>
        </w:tc>
        <w:tc>
          <w:tcPr>
            <w:tcW w:w="0" w:type="auto"/>
          </w:tcPr>
          <w:p w14:paraId="5CD6B078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1.90 (1.05 – 3.44)*</w:t>
            </w:r>
          </w:p>
        </w:tc>
        <w:tc>
          <w:tcPr>
            <w:tcW w:w="0" w:type="auto"/>
          </w:tcPr>
          <w:p w14:paraId="333CC4E9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1.88 (1.02 – 3.46)*</w:t>
            </w:r>
          </w:p>
        </w:tc>
        <w:tc>
          <w:tcPr>
            <w:tcW w:w="0" w:type="auto"/>
          </w:tcPr>
          <w:p w14:paraId="3D5AE5E7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1.80 (0.96 – 3.34)</w:t>
            </w:r>
          </w:p>
        </w:tc>
        <w:tc>
          <w:tcPr>
            <w:tcW w:w="0" w:type="auto"/>
          </w:tcPr>
          <w:p w14:paraId="63329ECA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1.86 (0.97 – 3.41)</w:t>
            </w:r>
          </w:p>
        </w:tc>
        <w:tc>
          <w:tcPr>
            <w:tcW w:w="0" w:type="auto"/>
          </w:tcPr>
          <w:p w14:paraId="28029D5A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1.67 (0.88 – 3.18)</w:t>
            </w:r>
          </w:p>
        </w:tc>
        <w:tc>
          <w:tcPr>
            <w:tcW w:w="0" w:type="auto"/>
          </w:tcPr>
          <w:p w14:paraId="075B43BD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1.67 (0.87 – 3.19)</w:t>
            </w:r>
          </w:p>
        </w:tc>
      </w:tr>
      <w:tr w:rsidR="00856FBC" w:rsidRPr="00B36621" w14:paraId="518EFE31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6463F01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BMI</w:t>
            </w:r>
            <w:r w:rsidR="00286F97">
              <w:rPr>
                <w:rFonts w:ascii="Arial" w:eastAsia="Times New Roman" w:hAnsi="Arial" w:cs="Arial"/>
                <w:lang w:eastAsia="de-DE"/>
              </w:rPr>
              <w:t xml:space="preserve"> (kg/m²)</w:t>
            </w:r>
          </w:p>
        </w:tc>
        <w:tc>
          <w:tcPr>
            <w:tcW w:w="0" w:type="auto"/>
          </w:tcPr>
          <w:p w14:paraId="3FEBE60D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1.34 (1.01 – 1.78)*</w:t>
            </w:r>
          </w:p>
        </w:tc>
        <w:tc>
          <w:tcPr>
            <w:tcW w:w="0" w:type="auto"/>
          </w:tcPr>
          <w:p w14:paraId="57E54EA6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1.30 (0.94 – 1.81)</w:t>
            </w:r>
          </w:p>
        </w:tc>
        <w:tc>
          <w:tcPr>
            <w:tcW w:w="0" w:type="auto"/>
          </w:tcPr>
          <w:p w14:paraId="13070C8D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1.29 (0.92 – 1.80)</w:t>
            </w:r>
          </w:p>
        </w:tc>
        <w:tc>
          <w:tcPr>
            <w:tcW w:w="0" w:type="auto"/>
          </w:tcPr>
          <w:p w14:paraId="10793353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1.27 (0.89 – 1.82)</w:t>
            </w:r>
          </w:p>
        </w:tc>
        <w:tc>
          <w:tcPr>
            <w:tcW w:w="0" w:type="auto"/>
          </w:tcPr>
          <w:p w14:paraId="14B2B02D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1.20 (0.81 – 1.76)</w:t>
            </w:r>
          </w:p>
        </w:tc>
        <w:tc>
          <w:tcPr>
            <w:tcW w:w="0" w:type="auto"/>
          </w:tcPr>
          <w:p w14:paraId="261D6A98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1.25 (0.83 – 1.87)</w:t>
            </w:r>
          </w:p>
        </w:tc>
      </w:tr>
      <w:tr w:rsidR="00856FBC" w:rsidRPr="00B36621" w14:paraId="75B8173B" w14:textId="77777777" w:rsidTr="00286F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BA87BF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HOMA-IR</w:t>
            </w:r>
          </w:p>
        </w:tc>
        <w:tc>
          <w:tcPr>
            <w:tcW w:w="0" w:type="auto"/>
          </w:tcPr>
          <w:p w14:paraId="0FF6A473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040F7F36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1.28 (0.21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7.88)</w:t>
            </w:r>
          </w:p>
        </w:tc>
        <w:tc>
          <w:tcPr>
            <w:tcW w:w="0" w:type="auto"/>
          </w:tcPr>
          <w:p w14:paraId="618FED44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1.26 (0.14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8.24)</w:t>
            </w:r>
          </w:p>
        </w:tc>
        <w:tc>
          <w:tcPr>
            <w:tcW w:w="0" w:type="auto"/>
          </w:tcPr>
          <w:p w14:paraId="698E41D0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1.13 (0.14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9.40)</w:t>
            </w:r>
          </w:p>
        </w:tc>
        <w:tc>
          <w:tcPr>
            <w:tcW w:w="0" w:type="auto"/>
          </w:tcPr>
          <w:p w14:paraId="117FA8EC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1.22 (0.14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10.43)</w:t>
            </w:r>
          </w:p>
        </w:tc>
        <w:tc>
          <w:tcPr>
            <w:tcW w:w="0" w:type="auto"/>
          </w:tcPr>
          <w:p w14:paraId="69802FD6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1.33 (0.15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11.83)</w:t>
            </w:r>
          </w:p>
        </w:tc>
      </w:tr>
      <w:tr w:rsidR="00856FBC" w:rsidRPr="00B36621" w14:paraId="1020FBFA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2602141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</w:t>
            </w:r>
          </w:p>
        </w:tc>
        <w:tc>
          <w:tcPr>
            <w:tcW w:w="0" w:type="auto"/>
          </w:tcPr>
          <w:p w14:paraId="2CE886F7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F8E8F17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B144BA2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1.11 (0.88 – 1.39)</w:t>
            </w:r>
          </w:p>
        </w:tc>
        <w:tc>
          <w:tcPr>
            <w:tcW w:w="0" w:type="auto"/>
          </w:tcPr>
          <w:p w14:paraId="64A65D71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1.10 (0.87 – 1.39)</w:t>
            </w:r>
          </w:p>
        </w:tc>
        <w:tc>
          <w:tcPr>
            <w:tcW w:w="0" w:type="auto"/>
          </w:tcPr>
          <w:p w14:paraId="5D5B9EDA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1.10 (0.86 – 1.41)</w:t>
            </w:r>
          </w:p>
        </w:tc>
        <w:tc>
          <w:tcPr>
            <w:tcW w:w="0" w:type="auto"/>
          </w:tcPr>
          <w:p w14:paraId="1EE9F321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1.13 (0.87 – 1.45)</w:t>
            </w:r>
          </w:p>
        </w:tc>
      </w:tr>
      <w:tr w:rsidR="00856FBC" w:rsidRPr="00B36621" w14:paraId="2BC0B36B" w14:textId="77777777" w:rsidTr="00286F9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C6F6821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38FAB0AD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0458ABE7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8C7623B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4105CCE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1.19 (0.26 – 5.41)</w:t>
            </w:r>
          </w:p>
        </w:tc>
        <w:tc>
          <w:tcPr>
            <w:tcW w:w="0" w:type="auto"/>
          </w:tcPr>
          <w:p w14:paraId="32C52FD7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1.33 (0.28 – 6.26)</w:t>
            </w:r>
          </w:p>
        </w:tc>
        <w:tc>
          <w:tcPr>
            <w:tcW w:w="0" w:type="auto"/>
          </w:tcPr>
          <w:p w14:paraId="51C91F40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1.24 (0.26 – 5.98)</w:t>
            </w:r>
          </w:p>
        </w:tc>
      </w:tr>
      <w:tr w:rsidR="00856FBC" w:rsidRPr="00B36621" w14:paraId="13EA5AB6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AAFC932" w14:textId="77777777" w:rsidR="00856FBC" w:rsidRPr="00B36621" w:rsidRDefault="00856FBC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MET’s</w:t>
            </w:r>
            <w:r w:rsidR="00286F97">
              <w:rPr>
                <w:rFonts w:ascii="Arial" w:eastAsia="Times New Roman" w:hAnsi="Arial" w:cs="Arial"/>
                <w:lang w:val="en-US" w:eastAsia="de-DE"/>
              </w:rPr>
              <w:t xml:space="preserve"> (min/week)</w:t>
            </w:r>
          </w:p>
        </w:tc>
        <w:tc>
          <w:tcPr>
            <w:tcW w:w="0" w:type="auto"/>
          </w:tcPr>
          <w:p w14:paraId="64C634EA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2E8E63A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BD50427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60D3824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42F8D1B" w14:textId="77777777" w:rsidR="00856FBC" w:rsidRPr="00B36621" w:rsidRDefault="000C405A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0.51 (0.12 – 2.11</w:t>
            </w:r>
            <w:r w:rsidR="00856FBC" w:rsidRPr="00B36621">
              <w:rPr>
                <w:rFonts w:ascii="Arial" w:eastAsia="Times New Roman" w:hAnsi="Arial" w:cs="Arial"/>
                <w:lang w:val="en-US" w:eastAsia="de-DE"/>
              </w:rPr>
              <w:t>)</w:t>
            </w:r>
          </w:p>
        </w:tc>
        <w:tc>
          <w:tcPr>
            <w:tcW w:w="0" w:type="auto"/>
          </w:tcPr>
          <w:p w14:paraId="7F44F7FB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0.60 (0.11 – 3.35)</w:t>
            </w:r>
          </w:p>
        </w:tc>
      </w:tr>
      <w:tr w:rsidR="00856FBC" w:rsidRPr="00B36621" w14:paraId="6FCFD001" w14:textId="77777777" w:rsidTr="00286F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0A6BBC8" w14:textId="77777777" w:rsidR="00856FBC" w:rsidRPr="00B36621" w:rsidRDefault="00856FBC" w:rsidP="00286F97">
            <w:pPr>
              <w:spacing w:line="360" w:lineRule="auto"/>
              <w:ind w:right="-243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  <w:r w:rsidR="00286F97">
              <w:rPr>
                <w:rFonts w:ascii="Arial" w:eastAsia="Times New Roman" w:hAnsi="Arial" w:cs="Arial"/>
                <w:lang w:val="en-US" w:eastAsia="de-DE"/>
              </w:rPr>
              <w:t xml:space="preserve"> (mmHg)</w:t>
            </w:r>
          </w:p>
        </w:tc>
        <w:tc>
          <w:tcPr>
            <w:tcW w:w="0" w:type="auto"/>
          </w:tcPr>
          <w:p w14:paraId="377E9BF5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0F31D79B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0629015F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E26457E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4D44E484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66FF6B9A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0.95 (0.87 – 3.19)</w:t>
            </w:r>
          </w:p>
        </w:tc>
      </w:tr>
      <w:tr w:rsidR="00856FBC" w:rsidRPr="00B36621" w14:paraId="3014804C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6BA722" w14:textId="77777777" w:rsidR="00856FBC" w:rsidRPr="00B36621" w:rsidRDefault="00F44EA9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46F78510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9.27*</w:t>
            </w:r>
          </w:p>
        </w:tc>
        <w:tc>
          <w:tcPr>
            <w:tcW w:w="0" w:type="auto"/>
          </w:tcPr>
          <w:p w14:paraId="20B89C1E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8.74*</w:t>
            </w:r>
          </w:p>
        </w:tc>
        <w:tc>
          <w:tcPr>
            <w:tcW w:w="0" w:type="auto"/>
          </w:tcPr>
          <w:p w14:paraId="6549F48D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9.48*</w:t>
            </w:r>
          </w:p>
        </w:tc>
        <w:tc>
          <w:tcPr>
            <w:tcW w:w="0" w:type="auto"/>
          </w:tcPr>
          <w:p w14:paraId="6137B444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9.53</w:t>
            </w:r>
          </w:p>
        </w:tc>
        <w:tc>
          <w:tcPr>
            <w:tcW w:w="0" w:type="auto"/>
          </w:tcPr>
          <w:p w14:paraId="310B75E3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10.23</w:t>
            </w:r>
          </w:p>
        </w:tc>
        <w:tc>
          <w:tcPr>
            <w:tcW w:w="0" w:type="auto"/>
          </w:tcPr>
          <w:p w14:paraId="1FB64F7F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10.85</w:t>
            </w:r>
          </w:p>
        </w:tc>
      </w:tr>
    </w:tbl>
    <w:p w14:paraId="1D8AB030" w14:textId="77777777" w:rsidR="005C1578" w:rsidRDefault="005C1578" w:rsidP="00351FC4">
      <w:pPr>
        <w:tabs>
          <w:tab w:val="left" w:pos="975"/>
        </w:tabs>
        <w:spacing w:line="360" w:lineRule="auto"/>
        <w:rPr>
          <w:rFonts w:ascii="Arial" w:hAnsi="Arial" w:cs="Arial"/>
        </w:rPr>
      </w:pPr>
    </w:p>
    <w:p w14:paraId="6C95ED56" w14:textId="77777777" w:rsidR="0052295F" w:rsidRPr="00B7637E" w:rsidRDefault="0052295F" w:rsidP="00351FC4">
      <w:pPr>
        <w:spacing w:line="360" w:lineRule="auto"/>
        <w:rPr>
          <w:rFonts w:ascii="Arial" w:hAnsi="Arial" w:cs="Arial"/>
          <w:lang w:val="en-US"/>
        </w:rPr>
      </w:pPr>
      <w:r w:rsidRPr="00B7637E">
        <w:rPr>
          <w:rFonts w:ascii="Arial" w:hAnsi="Arial" w:cs="Arial"/>
          <w:b/>
          <w:lang w:val="en-US"/>
        </w:rPr>
        <w:t xml:space="preserve">Abbreviations: </w:t>
      </w:r>
      <w:r w:rsidRPr="00B7637E">
        <w:rPr>
          <w:rFonts w:ascii="Arial" w:hAnsi="Arial" w:cs="Arial"/>
          <w:lang w:val="en-US"/>
        </w:rPr>
        <w:t>CI: confidence interval; OR: odds ratio; BMI: body mass index; HOMA-IR: homeostasis model assessment of insulin resistance; MET: metabolic equivalent of task; BP: blood pressure. Treg: regulatory T cells.</w:t>
      </w:r>
    </w:p>
    <w:p w14:paraId="4EBEFC85" w14:textId="77777777" w:rsidR="0052295F" w:rsidRPr="0052295F" w:rsidRDefault="0052295F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0FEA52F6" w14:textId="77777777" w:rsidR="00B36621" w:rsidRPr="0052295F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2B7D5646" w14:textId="77777777" w:rsidR="00B36621" w:rsidRPr="0052295F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02638A09" w14:textId="77777777" w:rsidR="00B36621" w:rsidRPr="0052295F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3FB31D23" w14:textId="77777777" w:rsidR="00B36621" w:rsidRPr="00B7637E" w:rsidRDefault="00CF33A3" w:rsidP="0052295F">
      <w:pPr>
        <w:rPr>
          <w:rFonts w:ascii="Arial" w:hAnsi="Arial" w:cs="Arial"/>
          <w:lang w:val="en-US"/>
        </w:rPr>
      </w:pPr>
      <w:r w:rsidRPr="00B7637E">
        <w:rPr>
          <w:rFonts w:ascii="Arial" w:hAnsi="Arial" w:cs="Arial"/>
          <w:b/>
          <w:lang w:val="en-US"/>
        </w:rPr>
        <w:lastRenderedPageBreak/>
        <w:t>Table S10</w:t>
      </w:r>
      <w:r w:rsidR="0052295F" w:rsidRPr="00B7637E">
        <w:rPr>
          <w:rFonts w:ascii="Arial" w:hAnsi="Arial" w:cs="Arial"/>
          <w:lang w:val="en-US"/>
        </w:rPr>
        <w:t xml:space="preserve"> Multivariable logistic regression models assessing the association of CD4+ effector memory T cells with subclinical atherosclerotic plaque status</w:t>
      </w:r>
    </w:p>
    <w:tbl>
      <w:tblPr>
        <w:tblStyle w:val="EinfacheTabelle2"/>
        <w:tblW w:w="14355" w:type="dxa"/>
        <w:tblLook w:val="04A0" w:firstRow="1" w:lastRow="0" w:firstColumn="1" w:lastColumn="0" w:noHBand="0" w:noVBand="1"/>
      </w:tblPr>
      <w:tblGrid>
        <w:gridCol w:w="2268"/>
        <w:gridCol w:w="1953"/>
        <w:gridCol w:w="1953"/>
        <w:gridCol w:w="1953"/>
        <w:gridCol w:w="2076"/>
        <w:gridCol w:w="2076"/>
        <w:gridCol w:w="2076"/>
      </w:tblGrid>
      <w:tr w:rsidR="00856FBC" w:rsidRPr="00B36621" w14:paraId="4CE80BA9" w14:textId="77777777" w:rsidTr="00286F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571A574" w14:textId="77777777" w:rsidR="00856FBC" w:rsidRPr="00B36621" w:rsidRDefault="00856FBC" w:rsidP="005C157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03E5268A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090435FB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01979A5B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30094311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6E5EAAE1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40CE7EEC" w14:textId="77777777" w:rsidR="00856FBC" w:rsidRPr="00B36621" w:rsidRDefault="00856FBC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856FBC" w:rsidRPr="00B36621" w14:paraId="2B9F4AD9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D1429C2" w14:textId="77777777" w:rsidR="00856FBC" w:rsidRPr="00B36621" w:rsidRDefault="00856FBC" w:rsidP="005C15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92EFBD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503EDAA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2C181F3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4A33666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46AA8D7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ADC2C61" w14:textId="77777777" w:rsidR="00856FBC" w:rsidRPr="00B36621" w:rsidRDefault="00856FBC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9F6A32" w:rsidRPr="00B36621" w14:paraId="1D7812BE" w14:textId="77777777" w:rsidTr="00286F97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90736DC" w14:textId="77777777" w:rsidR="009F6A32" w:rsidRPr="00B36621" w:rsidRDefault="009F6A32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CD4</w:t>
            </w:r>
            <w:r w:rsidRPr="00A55491">
              <w:rPr>
                <w:rFonts w:ascii="Arial" w:eastAsia="Times New Roman" w:hAnsi="Arial" w:cs="Arial"/>
                <w:vertAlign w:val="superscript"/>
                <w:lang w:eastAsia="de-DE"/>
              </w:rPr>
              <w:t>+</w:t>
            </w:r>
            <w:r w:rsidRPr="00B36621">
              <w:rPr>
                <w:rFonts w:ascii="Arial" w:eastAsia="Times New Roman" w:hAnsi="Arial" w:cs="Arial"/>
                <w:lang w:eastAsia="de-DE"/>
              </w:rPr>
              <w:t xml:space="preserve"> EM</w:t>
            </w:r>
            <w:r w:rsidR="00A55491">
              <w:rPr>
                <w:rFonts w:ascii="Arial" w:eastAsia="Times New Roman" w:hAnsi="Arial" w:cs="Arial"/>
                <w:lang w:eastAsia="de-DE"/>
              </w:rPr>
              <w:t xml:space="preserve"> (%)</w:t>
            </w:r>
          </w:p>
        </w:tc>
        <w:tc>
          <w:tcPr>
            <w:tcW w:w="0" w:type="auto"/>
          </w:tcPr>
          <w:p w14:paraId="44D04919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0.95 (0.88 – 1.01)</w:t>
            </w:r>
          </w:p>
        </w:tc>
        <w:tc>
          <w:tcPr>
            <w:tcW w:w="0" w:type="auto"/>
          </w:tcPr>
          <w:p w14:paraId="0591203F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0.95 (0.88 – 1.02)</w:t>
            </w:r>
          </w:p>
        </w:tc>
        <w:tc>
          <w:tcPr>
            <w:tcW w:w="0" w:type="auto"/>
          </w:tcPr>
          <w:p w14:paraId="2B8ED466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0.95 (0.89 – 1.02)</w:t>
            </w:r>
          </w:p>
        </w:tc>
        <w:tc>
          <w:tcPr>
            <w:tcW w:w="0" w:type="auto"/>
          </w:tcPr>
          <w:p w14:paraId="217719C9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0.95 (0.89 – 1.03)</w:t>
            </w:r>
          </w:p>
        </w:tc>
        <w:tc>
          <w:tcPr>
            <w:tcW w:w="0" w:type="auto"/>
          </w:tcPr>
          <w:p w14:paraId="7124E77E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0.96 (0.89 – 1.04)</w:t>
            </w:r>
          </w:p>
        </w:tc>
        <w:tc>
          <w:tcPr>
            <w:tcW w:w="0" w:type="auto"/>
          </w:tcPr>
          <w:p w14:paraId="2FD1C4CF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0.95 (0.88 – 1.04)</w:t>
            </w:r>
          </w:p>
        </w:tc>
      </w:tr>
      <w:tr w:rsidR="009F6A32" w:rsidRPr="00B36621" w14:paraId="39A59686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73B8D3" w14:textId="77777777" w:rsidR="009F6A32" w:rsidRPr="00B36621" w:rsidRDefault="009F6A32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BMI</w:t>
            </w:r>
            <w:r w:rsidR="00A55491">
              <w:rPr>
                <w:rFonts w:ascii="Arial" w:eastAsia="Times New Roman" w:hAnsi="Arial" w:cs="Arial"/>
                <w:lang w:eastAsia="de-DE"/>
              </w:rPr>
              <w:t xml:space="preserve"> (kg/m²)</w:t>
            </w:r>
          </w:p>
        </w:tc>
        <w:tc>
          <w:tcPr>
            <w:tcW w:w="0" w:type="auto"/>
          </w:tcPr>
          <w:p w14:paraId="4C863A2A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1.26 (0.97 – 1.65)</w:t>
            </w:r>
          </w:p>
        </w:tc>
        <w:tc>
          <w:tcPr>
            <w:tcW w:w="0" w:type="auto"/>
          </w:tcPr>
          <w:p w14:paraId="547229FC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1.19 (0.85 – 1.66)</w:t>
            </w:r>
          </w:p>
        </w:tc>
        <w:tc>
          <w:tcPr>
            <w:tcW w:w="0" w:type="auto"/>
          </w:tcPr>
          <w:p w14:paraId="3AC18263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1.18 (0.84 – 1.67)</w:t>
            </w:r>
          </w:p>
        </w:tc>
        <w:tc>
          <w:tcPr>
            <w:tcW w:w="0" w:type="auto"/>
          </w:tcPr>
          <w:p w14:paraId="2CB3E1A3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1.19 (0.83 – 1.71)</w:t>
            </w:r>
          </w:p>
        </w:tc>
        <w:tc>
          <w:tcPr>
            <w:tcW w:w="0" w:type="auto"/>
          </w:tcPr>
          <w:p w14:paraId="0BE4039C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1.12 (0.77 – 1.65)</w:t>
            </w:r>
          </w:p>
        </w:tc>
        <w:tc>
          <w:tcPr>
            <w:tcW w:w="0" w:type="auto"/>
          </w:tcPr>
          <w:p w14:paraId="456B1F89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1.19 (0.78 – 1.83)</w:t>
            </w:r>
          </w:p>
        </w:tc>
      </w:tr>
      <w:tr w:rsidR="009F6A32" w:rsidRPr="00B36621" w14:paraId="1DB0E2A3" w14:textId="77777777" w:rsidTr="00286F97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08C5EA9" w14:textId="77777777" w:rsidR="009F6A32" w:rsidRPr="00B36621" w:rsidRDefault="009F6A32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HOMA-IR</w:t>
            </w:r>
          </w:p>
        </w:tc>
        <w:tc>
          <w:tcPr>
            <w:tcW w:w="0" w:type="auto"/>
          </w:tcPr>
          <w:p w14:paraId="441833EA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F8C6C86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1.61 (0.31 – 8.45)</w:t>
            </w:r>
          </w:p>
        </w:tc>
        <w:tc>
          <w:tcPr>
            <w:tcW w:w="0" w:type="auto"/>
          </w:tcPr>
          <w:p w14:paraId="792C4CAF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1.59 (0.29 – 8.60)</w:t>
            </w:r>
          </w:p>
        </w:tc>
        <w:tc>
          <w:tcPr>
            <w:tcW w:w="0" w:type="auto"/>
          </w:tcPr>
          <w:p w14:paraId="3386C717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1.64 (0.25 – 10.73)</w:t>
            </w:r>
          </w:p>
        </w:tc>
        <w:tc>
          <w:tcPr>
            <w:tcW w:w="0" w:type="auto"/>
          </w:tcPr>
          <w:p w14:paraId="54909E63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1.62 (0.24 – 10.77)</w:t>
            </w:r>
          </w:p>
        </w:tc>
        <w:tc>
          <w:tcPr>
            <w:tcW w:w="0" w:type="auto"/>
          </w:tcPr>
          <w:p w14:paraId="4B191E6C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1.51 (0.22 – 10.47)</w:t>
            </w:r>
          </w:p>
        </w:tc>
      </w:tr>
      <w:tr w:rsidR="009F6A32" w:rsidRPr="00B36621" w14:paraId="6531BD12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5F3530B" w14:textId="77777777" w:rsidR="009F6A32" w:rsidRPr="00B36621" w:rsidRDefault="009F6A32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</w:t>
            </w:r>
          </w:p>
        </w:tc>
        <w:tc>
          <w:tcPr>
            <w:tcW w:w="0" w:type="auto"/>
          </w:tcPr>
          <w:p w14:paraId="02C59FF2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295BD4F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58C7AF5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1.12 (0.88 – 1.42)</w:t>
            </w:r>
          </w:p>
        </w:tc>
        <w:tc>
          <w:tcPr>
            <w:tcW w:w="0" w:type="auto"/>
          </w:tcPr>
          <w:p w14:paraId="2955F221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1.12 (0.88 – 1.44)</w:t>
            </w:r>
          </w:p>
        </w:tc>
        <w:tc>
          <w:tcPr>
            <w:tcW w:w="0" w:type="auto"/>
          </w:tcPr>
          <w:p w14:paraId="6136AFD5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1.11 (0.86 – 1.43)</w:t>
            </w:r>
          </w:p>
        </w:tc>
        <w:tc>
          <w:tcPr>
            <w:tcW w:w="0" w:type="auto"/>
          </w:tcPr>
          <w:p w14:paraId="0A04620A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1.14 (0.87 – 1.49)</w:t>
            </w:r>
          </w:p>
        </w:tc>
      </w:tr>
      <w:tr w:rsidR="009F6A32" w:rsidRPr="00B36621" w14:paraId="79C1F908" w14:textId="77777777" w:rsidTr="00286F97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2F5885" w14:textId="77777777" w:rsidR="009F6A32" w:rsidRPr="00B36621" w:rsidRDefault="009F6A32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7363BF41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4AD11C1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0E8EFDBF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EA939B1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0.94 (0.21 – 4.26)</w:t>
            </w:r>
          </w:p>
        </w:tc>
        <w:tc>
          <w:tcPr>
            <w:tcW w:w="0" w:type="auto"/>
          </w:tcPr>
          <w:p w14:paraId="5D1702B5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1.12 (0.12 – 5.12)</w:t>
            </w:r>
          </w:p>
        </w:tc>
        <w:tc>
          <w:tcPr>
            <w:tcW w:w="0" w:type="auto"/>
          </w:tcPr>
          <w:p w14:paraId="56CFB790" w14:textId="77777777" w:rsidR="009F6A32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1.19 (0.23 – 5.76)</w:t>
            </w:r>
          </w:p>
        </w:tc>
      </w:tr>
      <w:tr w:rsidR="009F6A32" w:rsidRPr="00B36621" w14:paraId="0BAA6B9B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17BB36D" w14:textId="77777777" w:rsidR="009F6A32" w:rsidRPr="00B36621" w:rsidRDefault="009F6A32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MET’s</w:t>
            </w:r>
            <w:r w:rsidR="00286F97">
              <w:rPr>
                <w:rFonts w:ascii="Arial" w:eastAsia="Times New Roman" w:hAnsi="Arial" w:cs="Arial"/>
                <w:lang w:val="en-US" w:eastAsia="de-DE"/>
              </w:rPr>
              <w:t xml:space="preserve"> (min/week)</w:t>
            </w:r>
          </w:p>
        </w:tc>
        <w:tc>
          <w:tcPr>
            <w:tcW w:w="0" w:type="auto"/>
          </w:tcPr>
          <w:p w14:paraId="219F1878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F7A6C16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691868C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7E37AC1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CE92C68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0.51 (0.12 – 2.11)</w:t>
            </w:r>
          </w:p>
        </w:tc>
        <w:tc>
          <w:tcPr>
            <w:tcW w:w="0" w:type="auto"/>
          </w:tcPr>
          <w:p w14:paraId="28597A02" w14:textId="77777777" w:rsidR="009F6A32" w:rsidRPr="00B36621" w:rsidRDefault="009F6A3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0.57 (0.12 – 2.72)</w:t>
            </w:r>
          </w:p>
        </w:tc>
      </w:tr>
      <w:tr w:rsidR="00856FBC" w:rsidRPr="00B36621" w14:paraId="1C9CA498" w14:textId="77777777" w:rsidTr="00286F97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3EEDAB9" w14:textId="77777777" w:rsidR="00856FBC" w:rsidRPr="00B36621" w:rsidRDefault="00856FBC" w:rsidP="00286F97">
            <w:pPr>
              <w:spacing w:line="360" w:lineRule="auto"/>
              <w:ind w:right="-22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  <w:r w:rsidR="00286F97">
              <w:rPr>
                <w:rFonts w:ascii="Arial" w:eastAsia="Times New Roman" w:hAnsi="Arial" w:cs="Arial"/>
                <w:lang w:val="en-US" w:eastAsia="de-DE"/>
              </w:rPr>
              <w:t xml:space="preserve"> (mmHg)</w:t>
            </w:r>
          </w:p>
        </w:tc>
        <w:tc>
          <w:tcPr>
            <w:tcW w:w="0" w:type="auto"/>
          </w:tcPr>
          <w:p w14:paraId="1D49B4A4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FA3AB5B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4F1893E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12AD86E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53BDC3AF" w14:textId="77777777" w:rsidR="00856FBC" w:rsidRPr="00B36621" w:rsidRDefault="00856FBC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3208F49B" w14:textId="77777777" w:rsidR="00856FBC" w:rsidRPr="00B36621" w:rsidRDefault="009F6A3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0.94 (0.83 – 1.08</w:t>
            </w:r>
            <w:r w:rsidR="00856FBC" w:rsidRPr="00B36621">
              <w:rPr>
                <w:rFonts w:ascii="Arial" w:hAnsi="Arial" w:cs="Arial"/>
                <w:lang w:val="en-US"/>
              </w:rPr>
              <w:t>)</w:t>
            </w:r>
          </w:p>
        </w:tc>
      </w:tr>
      <w:tr w:rsidR="00856FBC" w:rsidRPr="00B36621" w14:paraId="5EC3A4D9" w14:textId="77777777" w:rsidTr="00286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631D3B" w14:textId="77777777" w:rsidR="00856FBC" w:rsidRPr="00B36621" w:rsidRDefault="00220AD7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35653B3F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7.03*</w:t>
            </w:r>
          </w:p>
        </w:tc>
        <w:tc>
          <w:tcPr>
            <w:tcW w:w="0" w:type="auto"/>
          </w:tcPr>
          <w:p w14:paraId="079EBF6D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6.66</w:t>
            </w:r>
          </w:p>
        </w:tc>
        <w:tc>
          <w:tcPr>
            <w:tcW w:w="0" w:type="auto"/>
          </w:tcPr>
          <w:p w14:paraId="70225C69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7.57</w:t>
            </w:r>
          </w:p>
        </w:tc>
        <w:tc>
          <w:tcPr>
            <w:tcW w:w="0" w:type="auto"/>
          </w:tcPr>
          <w:p w14:paraId="7140219A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7.58</w:t>
            </w:r>
          </w:p>
        </w:tc>
        <w:tc>
          <w:tcPr>
            <w:tcW w:w="0" w:type="auto"/>
          </w:tcPr>
          <w:p w14:paraId="4455FBB8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8.75</w:t>
            </w:r>
          </w:p>
        </w:tc>
        <w:tc>
          <w:tcPr>
            <w:tcW w:w="0" w:type="auto"/>
          </w:tcPr>
          <w:p w14:paraId="31A6958A" w14:textId="77777777" w:rsidR="00856FBC" w:rsidRPr="00B36621" w:rsidRDefault="00272520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9.59</w:t>
            </w:r>
          </w:p>
        </w:tc>
      </w:tr>
    </w:tbl>
    <w:p w14:paraId="1298113F" w14:textId="77777777" w:rsidR="005C1578" w:rsidRDefault="005C1578" w:rsidP="00351FC4">
      <w:pPr>
        <w:tabs>
          <w:tab w:val="left" w:pos="975"/>
        </w:tabs>
        <w:spacing w:line="360" w:lineRule="auto"/>
        <w:rPr>
          <w:rFonts w:ascii="Arial" w:hAnsi="Arial" w:cs="Arial"/>
        </w:rPr>
      </w:pPr>
    </w:p>
    <w:p w14:paraId="6EDA4D64" w14:textId="77777777" w:rsidR="0052295F" w:rsidRPr="00B7637E" w:rsidRDefault="0052295F" w:rsidP="00351FC4">
      <w:pPr>
        <w:spacing w:line="360" w:lineRule="auto"/>
        <w:rPr>
          <w:rFonts w:ascii="Arial" w:hAnsi="Arial" w:cs="Arial"/>
          <w:lang w:val="en-GB"/>
        </w:rPr>
      </w:pPr>
      <w:r w:rsidRPr="00B7637E">
        <w:rPr>
          <w:rFonts w:ascii="Arial" w:hAnsi="Arial" w:cs="Arial"/>
          <w:b/>
          <w:lang w:val="en-US"/>
        </w:rPr>
        <w:t>Abbreviations:</w:t>
      </w:r>
      <w:r w:rsidRPr="00B7637E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B7637E">
        <w:rPr>
          <w:rFonts w:ascii="Arial" w:hAnsi="Arial" w:cs="Arial"/>
          <w:lang w:val="en-GB"/>
        </w:rPr>
        <w:t>CD4+ EM: CD4+ effector memory T cells.</w:t>
      </w:r>
    </w:p>
    <w:p w14:paraId="47D7D550" w14:textId="77777777" w:rsidR="0052295F" w:rsidRPr="00ED7533" w:rsidRDefault="0052295F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3E1F2BC3" w14:textId="77777777" w:rsidR="00B36621" w:rsidRPr="00ED7533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41900A44" w14:textId="77777777" w:rsidR="00B36621" w:rsidRPr="00ED7533" w:rsidRDefault="00B36621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4DE69983" w14:textId="77777777" w:rsidR="00B36621" w:rsidRPr="0052295F" w:rsidRDefault="00CF33A3" w:rsidP="0052295F">
      <w:pPr>
        <w:rPr>
          <w:lang w:val="en-US"/>
        </w:rPr>
      </w:pPr>
      <w:r w:rsidRPr="00351FC4">
        <w:rPr>
          <w:rFonts w:ascii="Arial" w:hAnsi="Arial" w:cs="Arial"/>
          <w:b/>
          <w:lang w:val="en-US"/>
        </w:rPr>
        <w:lastRenderedPageBreak/>
        <w:t>Table S11</w:t>
      </w:r>
      <w:r w:rsidR="0052295F" w:rsidRPr="0052295F">
        <w:rPr>
          <w:rFonts w:ascii="Arial" w:hAnsi="Arial" w:cs="Arial"/>
          <w:lang w:val="en-US"/>
        </w:rPr>
        <w:t xml:space="preserve"> </w:t>
      </w:r>
      <w:r w:rsidR="0052295F" w:rsidRPr="00351FC4">
        <w:rPr>
          <w:rFonts w:ascii="Arial" w:hAnsi="Arial" w:cs="Arial"/>
          <w:lang w:val="en-US"/>
        </w:rPr>
        <w:t>Multivariable logistic regression models assessing the association of VCAM-1 with subclinical atherosclerotic plaque status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700"/>
        <w:gridCol w:w="1941"/>
        <w:gridCol w:w="1924"/>
        <w:gridCol w:w="1924"/>
        <w:gridCol w:w="1924"/>
        <w:gridCol w:w="2388"/>
        <w:gridCol w:w="2486"/>
      </w:tblGrid>
      <w:tr w:rsidR="004B5714" w:rsidRPr="00B36621" w14:paraId="32D98F58" w14:textId="77777777" w:rsidTr="00522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29C0305" w14:textId="77777777" w:rsidR="00570002" w:rsidRPr="00B36621" w:rsidRDefault="00570002" w:rsidP="005C157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562C94C8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07549ED1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545D6974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1EA36374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7D2B2A96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7C0DA756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4B5714" w:rsidRPr="00B36621" w14:paraId="3C19FC9E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5F5CFB9B" w14:textId="77777777" w:rsidR="00570002" w:rsidRPr="00B36621" w:rsidRDefault="00570002" w:rsidP="005C15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D2D64F2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1864027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657E066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44886CA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4D67D623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38EE5FE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4B5714" w:rsidRPr="00B36621" w14:paraId="75B9F1F1" w14:textId="77777777" w:rsidTr="0052295F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4BFD0DD8" w14:textId="77777777" w:rsidR="009A0AB1" w:rsidRPr="00B36621" w:rsidRDefault="009A0AB1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VCAM-1</w:t>
            </w:r>
            <w:r w:rsidR="004B5714">
              <w:rPr>
                <w:rFonts w:ascii="Arial" w:eastAsia="Times New Roman" w:hAnsi="Arial" w:cs="Arial"/>
                <w:lang w:eastAsia="de-DE"/>
              </w:rPr>
              <w:t xml:space="preserve"> (pg/ml)</w:t>
            </w:r>
          </w:p>
        </w:tc>
        <w:tc>
          <w:tcPr>
            <w:tcW w:w="0" w:type="auto"/>
          </w:tcPr>
          <w:p w14:paraId="4608E625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7.93 (1.39 – 45.30)*</w:t>
            </w:r>
          </w:p>
        </w:tc>
        <w:tc>
          <w:tcPr>
            <w:tcW w:w="0" w:type="auto"/>
          </w:tcPr>
          <w:p w14:paraId="5E71E8A4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9.28 (1.31 – 65.94)*</w:t>
            </w:r>
          </w:p>
        </w:tc>
        <w:tc>
          <w:tcPr>
            <w:tcW w:w="0" w:type="auto"/>
          </w:tcPr>
          <w:p w14:paraId="52F6B531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8.62 (1.20 – 61.84)*</w:t>
            </w:r>
          </w:p>
        </w:tc>
        <w:tc>
          <w:tcPr>
            <w:tcW w:w="0" w:type="auto"/>
          </w:tcPr>
          <w:p w14:paraId="5D91FBEE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8.65 (1.20 – 62.35)*</w:t>
            </w:r>
          </w:p>
        </w:tc>
        <w:tc>
          <w:tcPr>
            <w:tcW w:w="0" w:type="auto"/>
          </w:tcPr>
          <w:p w14:paraId="447ABF37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93.39 (2.04 – 64271.82)*</w:t>
            </w:r>
          </w:p>
        </w:tc>
        <w:tc>
          <w:tcPr>
            <w:tcW w:w="0" w:type="auto"/>
          </w:tcPr>
          <w:p w14:paraId="34066E15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173.02 (1.91 – 15644.46)*</w:t>
            </w:r>
          </w:p>
        </w:tc>
      </w:tr>
      <w:tr w:rsidR="004B5714" w:rsidRPr="00B36621" w14:paraId="7686A158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7983B457" w14:textId="77777777" w:rsidR="009A0AB1" w:rsidRPr="00B36621" w:rsidRDefault="009A0AB1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BMI</w:t>
            </w:r>
            <w:r w:rsidR="004B5714">
              <w:rPr>
                <w:rFonts w:ascii="Arial" w:eastAsia="Times New Roman" w:hAnsi="Arial" w:cs="Arial"/>
                <w:lang w:eastAsia="de-DE"/>
              </w:rPr>
              <w:t xml:space="preserve"> (kg/m²)</w:t>
            </w:r>
          </w:p>
        </w:tc>
        <w:tc>
          <w:tcPr>
            <w:tcW w:w="0" w:type="auto"/>
          </w:tcPr>
          <w:p w14:paraId="4CAA6F4E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1.82 (1.15 – 2.89)*</w:t>
            </w:r>
          </w:p>
        </w:tc>
        <w:tc>
          <w:tcPr>
            <w:tcW w:w="0" w:type="auto"/>
          </w:tcPr>
          <w:p w14:paraId="417CED5C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2.02 (1.07 – 3.81)*</w:t>
            </w:r>
          </w:p>
        </w:tc>
        <w:tc>
          <w:tcPr>
            <w:tcW w:w="0" w:type="auto"/>
          </w:tcPr>
          <w:p w14:paraId="70AABD15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1.99 (1.04 – 3.81)*</w:t>
            </w:r>
          </w:p>
        </w:tc>
        <w:tc>
          <w:tcPr>
            <w:tcW w:w="0" w:type="auto"/>
          </w:tcPr>
          <w:p w14:paraId="6124C696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1.98 (1.02 – 3.83)*</w:t>
            </w:r>
          </w:p>
        </w:tc>
        <w:tc>
          <w:tcPr>
            <w:tcW w:w="0" w:type="auto"/>
          </w:tcPr>
          <w:p w14:paraId="5AE3615A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2.37 (1.00 – 5.64)</w:t>
            </w:r>
          </w:p>
        </w:tc>
        <w:tc>
          <w:tcPr>
            <w:tcW w:w="0" w:type="auto"/>
          </w:tcPr>
          <w:p w14:paraId="601A9302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2.30 (0.97 – 5.42)</w:t>
            </w:r>
          </w:p>
        </w:tc>
      </w:tr>
      <w:tr w:rsidR="004B5714" w:rsidRPr="00B36621" w14:paraId="5C7B9F8D" w14:textId="77777777" w:rsidTr="0052295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5E8A335" w14:textId="77777777" w:rsidR="009A0AB1" w:rsidRPr="00B36621" w:rsidRDefault="009A0AB1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HOMA-IR</w:t>
            </w:r>
          </w:p>
        </w:tc>
        <w:tc>
          <w:tcPr>
            <w:tcW w:w="0" w:type="auto"/>
          </w:tcPr>
          <w:p w14:paraId="68C9F401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6A2BCB5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0.55 (0.07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4.36)</w:t>
            </w:r>
          </w:p>
        </w:tc>
        <w:tc>
          <w:tcPr>
            <w:tcW w:w="0" w:type="auto"/>
          </w:tcPr>
          <w:p w14:paraId="4C2E2646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0.49 (0.06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4.26)</w:t>
            </w:r>
          </w:p>
        </w:tc>
        <w:tc>
          <w:tcPr>
            <w:tcW w:w="0" w:type="auto"/>
          </w:tcPr>
          <w:p w14:paraId="217F1FF3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0.46 (0.03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6.09)</w:t>
            </w:r>
          </w:p>
        </w:tc>
        <w:tc>
          <w:tcPr>
            <w:tcW w:w="0" w:type="auto"/>
          </w:tcPr>
          <w:p w14:paraId="24F982EC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0.12 (0.02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6.38)</w:t>
            </w:r>
          </w:p>
        </w:tc>
        <w:tc>
          <w:tcPr>
            <w:tcW w:w="0" w:type="auto"/>
          </w:tcPr>
          <w:p w14:paraId="132062D1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0.11 (0.02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6.80)</w:t>
            </w:r>
          </w:p>
        </w:tc>
      </w:tr>
      <w:tr w:rsidR="004B5714" w:rsidRPr="00B36621" w14:paraId="7E1E07FF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0DA4C3D6" w14:textId="77777777" w:rsidR="009A0AB1" w:rsidRPr="00B36621" w:rsidRDefault="009A0AB1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</w:t>
            </w:r>
          </w:p>
        </w:tc>
        <w:tc>
          <w:tcPr>
            <w:tcW w:w="0" w:type="auto"/>
          </w:tcPr>
          <w:p w14:paraId="04F99388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59D7104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4059187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1.11 (0.88 – 1.41)</w:t>
            </w:r>
          </w:p>
        </w:tc>
        <w:tc>
          <w:tcPr>
            <w:tcW w:w="0" w:type="auto"/>
          </w:tcPr>
          <w:p w14:paraId="54ACB13F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1.10 (0.85 – 1.43)</w:t>
            </w:r>
          </w:p>
        </w:tc>
        <w:tc>
          <w:tcPr>
            <w:tcW w:w="0" w:type="auto"/>
          </w:tcPr>
          <w:p w14:paraId="0018A97D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1.14 (0.84 – 1.55)</w:t>
            </w:r>
          </w:p>
        </w:tc>
        <w:tc>
          <w:tcPr>
            <w:tcW w:w="0" w:type="auto"/>
          </w:tcPr>
          <w:p w14:paraId="4D2ACD97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1.12 (0.81 – 1.55)</w:t>
            </w:r>
          </w:p>
        </w:tc>
      </w:tr>
      <w:tr w:rsidR="004B5714" w:rsidRPr="00B36621" w14:paraId="50BCC2E1" w14:textId="77777777" w:rsidTr="0052295F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6125CFED" w14:textId="77777777" w:rsidR="009A0AB1" w:rsidRPr="00B36621" w:rsidRDefault="009A0AB1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02A68E8B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AB71CFF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DE04CCF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0EFA0CD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1.11 (0.18 – 6.92)</w:t>
            </w:r>
          </w:p>
        </w:tc>
        <w:tc>
          <w:tcPr>
            <w:tcW w:w="0" w:type="auto"/>
          </w:tcPr>
          <w:p w14:paraId="13F8BF34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6.44 (0.47 – 88.37)</w:t>
            </w:r>
          </w:p>
        </w:tc>
        <w:tc>
          <w:tcPr>
            <w:tcW w:w="0" w:type="auto"/>
          </w:tcPr>
          <w:p w14:paraId="48CBE27D" w14:textId="77777777" w:rsidR="009A0AB1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8.34 (0.51 – 136.46)</w:t>
            </w:r>
          </w:p>
        </w:tc>
      </w:tr>
      <w:tr w:rsidR="004B5714" w:rsidRPr="00B36621" w14:paraId="4D4C6D9D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748D1A09" w14:textId="77777777" w:rsidR="009A0AB1" w:rsidRPr="00B36621" w:rsidRDefault="009A0AB1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MET’s</w:t>
            </w:r>
            <w:r w:rsidR="004B5714">
              <w:rPr>
                <w:rFonts w:ascii="Arial" w:eastAsia="Times New Roman" w:hAnsi="Arial" w:cs="Arial"/>
                <w:lang w:val="en-US" w:eastAsia="de-DE"/>
              </w:rPr>
              <w:t xml:space="preserve"> (min/week)</w:t>
            </w:r>
          </w:p>
        </w:tc>
        <w:tc>
          <w:tcPr>
            <w:tcW w:w="0" w:type="auto"/>
          </w:tcPr>
          <w:p w14:paraId="642CC57A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4A0BD0D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5816C7F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12C16A3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36D1E2A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0.01 (0.00 – 1.40)</w:t>
            </w:r>
          </w:p>
        </w:tc>
        <w:tc>
          <w:tcPr>
            <w:tcW w:w="0" w:type="auto"/>
          </w:tcPr>
          <w:p w14:paraId="6C2B1EE0" w14:textId="77777777" w:rsidR="009A0AB1" w:rsidRPr="00B36621" w:rsidRDefault="009A0AB1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0.01 (0.00 – 1.31)</w:t>
            </w:r>
          </w:p>
        </w:tc>
      </w:tr>
      <w:tr w:rsidR="004B5714" w:rsidRPr="00B36621" w14:paraId="7C56CF3C" w14:textId="77777777" w:rsidTr="0052295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0815EBCB" w14:textId="77777777" w:rsidR="00570002" w:rsidRPr="00B36621" w:rsidRDefault="00570002" w:rsidP="004B5714">
            <w:pPr>
              <w:spacing w:line="360" w:lineRule="auto"/>
              <w:ind w:right="-147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  <w:r w:rsidR="004B5714">
              <w:rPr>
                <w:rFonts w:ascii="Arial" w:eastAsia="Times New Roman" w:hAnsi="Arial" w:cs="Arial"/>
                <w:lang w:val="en-US" w:eastAsia="de-DE"/>
              </w:rPr>
              <w:t xml:space="preserve"> (mmHg)</w:t>
            </w:r>
          </w:p>
        </w:tc>
        <w:tc>
          <w:tcPr>
            <w:tcW w:w="0" w:type="auto"/>
          </w:tcPr>
          <w:p w14:paraId="4C03705C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AFA5A4E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16736DB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FB04533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085BA6F9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3F215215" w14:textId="77777777" w:rsidR="00570002" w:rsidRPr="00B36621" w:rsidRDefault="009A0AB1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1.08 (0.88 – 1.33</w:t>
            </w:r>
            <w:r w:rsidR="00570002" w:rsidRPr="00B36621">
              <w:rPr>
                <w:rFonts w:ascii="Arial" w:hAnsi="Arial" w:cs="Arial"/>
                <w:lang w:val="en-US"/>
              </w:rPr>
              <w:t>)</w:t>
            </w:r>
          </w:p>
        </w:tc>
      </w:tr>
      <w:tr w:rsidR="004B5714" w:rsidRPr="00B36621" w14:paraId="3C5A977B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</w:tcPr>
          <w:p w14:paraId="2959284F" w14:textId="77777777" w:rsidR="00570002" w:rsidRPr="00B36621" w:rsidRDefault="00220AD7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5C6C2DBF" w14:textId="77777777" w:rsidR="00570002" w:rsidRPr="00B36621" w:rsidRDefault="00220AD7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13.59***</w:t>
            </w:r>
          </w:p>
        </w:tc>
        <w:tc>
          <w:tcPr>
            <w:tcW w:w="0" w:type="auto"/>
          </w:tcPr>
          <w:p w14:paraId="3D23EA6E" w14:textId="77777777" w:rsidR="00570002" w:rsidRPr="00B36621" w:rsidRDefault="00220AD7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13.23**</w:t>
            </w:r>
          </w:p>
        </w:tc>
        <w:tc>
          <w:tcPr>
            <w:tcW w:w="0" w:type="auto"/>
          </w:tcPr>
          <w:p w14:paraId="25E542F9" w14:textId="77777777" w:rsidR="00570002" w:rsidRPr="00B36621" w:rsidRDefault="00220AD7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13.99**</w:t>
            </w:r>
          </w:p>
        </w:tc>
        <w:tc>
          <w:tcPr>
            <w:tcW w:w="0" w:type="auto"/>
          </w:tcPr>
          <w:p w14:paraId="67470918" w14:textId="77777777" w:rsidR="00570002" w:rsidRPr="00B36621" w:rsidRDefault="00220AD7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14.00**</w:t>
            </w:r>
          </w:p>
        </w:tc>
        <w:tc>
          <w:tcPr>
            <w:tcW w:w="0" w:type="auto"/>
          </w:tcPr>
          <w:p w14:paraId="2B34D83A" w14:textId="77777777" w:rsidR="00570002" w:rsidRPr="00B36621" w:rsidRDefault="00220AD7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22.92***</w:t>
            </w:r>
          </w:p>
        </w:tc>
        <w:tc>
          <w:tcPr>
            <w:tcW w:w="0" w:type="auto"/>
          </w:tcPr>
          <w:p w14:paraId="2558023D" w14:textId="77777777" w:rsidR="00570002" w:rsidRPr="00B36621" w:rsidRDefault="00220AD7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23.41***</w:t>
            </w:r>
          </w:p>
        </w:tc>
      </w:tr>
    </w:tbl>
    <w:p w14:paraId="05D17D02" w14:textId="77777777" w:rsidR="00351FC4" w:rsidRDefault="00351FC4" w:rsidP="0052295F">
      <w:pPr>
        <w:rPr>
          <w:lang w:val="en-US"/>
        </w:rPr>
      </w:pPr>
    </w:p>
    <w:p w14:paraId="7A7221CC" w14:textId="60FA851C" w:rsidR="0052295F" w:rsidRPr="00351FC4" w:rsidRDefault="0052295F" w:rsidP="00351FC4">
      <w:pPr>
        <w:spacing w:line="360" w:lineRule="auto"/>
        <w:rPr>
          <w:rFonts w:ascii="Arial" w:hAnsi="Arial" w:cs="Arial"/>
          <w:lang w:val="en-GB"/>
        </w:rPr>
      </w:pPr>
      <w:r w:rsidRPr="00351FC4">
        <w:rPr>
          <w:rFonts w:ascii="Arial" w:hAnsi="Arial" w:cs="Arial"/>
          <w:lang w:val="en-US"/>
        </w:rPr>
        <w:t xml:space="preserve">Abbreviations: CI: confidence interval; OR: odds ratio; BMI: body mass index; HOMA-IR: homeostasis model assessment of insulin resistance; MET: metabolic equivalent of task; BP: blood pressure. </w:t>
      </w:r>
      <w:r w:rsidRPr="00351FC4">
        <w:rPr>
          <w:rFonts w:ascii="Arial" w:hAnsi="Arial" w:cs="Arial"/>
          <w:lang w:val="en-GB"/>
        </w:rPr>
        <w:t>VCAM-1: vascular cell adhesion molecule-1.</w:t>
      </w:r>
    </w:p>
    <w:p w14:paraId="07878054" w14:textId="77777777" w:rsidR="00CF33A3" w:rsidRPr="00ED7533" w:rsidRDefault="00CF33A3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7452DBAC" w14:textId="77777777" w:rsidR="00B36621" w:rsidRPr="0052295F" w:rsidRDefault="00CF33A3" w:rsidP="0052295F">
      <w:pPr>
        <w:rPr>
          <w:lang w:val="en-US"/>
        </w:rPr>
      </w:pPr>
      <w:r w:rsidRPr="00351FC4">
        <w:rPr>
          <w:rFonts w:ascii="Arial" w:hAnsi="Arial" w:cs="Arial"/>
          <w:b/>
          <w:lang w:val="en-US"/>
        </w:rPr>
        <w:lastRenderedPageBreak/>
        <w:t>Table S12</w:t>
      </w:r>
      <w:r w:rsidR="0052295F" w:rsidRPr="0052295F">
        <w:rPr>
          <w:rFonts w:ascii="Arial" w:hAnsi="Arial" w:cs="Arial"/>
          <w:lang w:val="en-US"/>
        </w:rPr>
        <w:t xml:space="preserve"> </w:t>
      </w:r>
      <w:r w:rsidR="0052295F" w:rsidRPr="00351FC4">
        <w:rPr>
          <w:rFonts w:ascii="Arial" w:hAnsi="Arial" w:cs="Arial"/>
          <w:lang w:val="en-US"/>
        </w:rPr>
        <w:t>Multivariable logistic regression models assessing the association of CD4+ central memory T cells with subclinical atherosclerotic plaque status</w:t>
      </w:r>
    </w:p>
    <w:tbl>
      <w:tblPr>
        <w:tblStyle w:val="EinfacheTabelle2"/>
        <w:tblW w:w="14831" w:type="dxa"/>
        <w:tblLook w:val="04A0" w:firstRow="1" w:lastRow="0" w:firstColumn="1" w:lastColumn="0" w:noHBand="0" w:noVBand="1"/>
      </w:tblPr>
      <w:tblGrid>
        <w:gridCol w:w="2268"/>
        <w:gridCol w:w="1984"/>
        <w:gridCol w:w="2126"/>
        <w:gridCol w:w="2032"/>
        <w:gridCol w:w="2058"/>
        <w:gridCol w:w="2147"/>
        <w:gridCol w:w="2216"/>
      </w:tblGrid>
      <w:tr w:rsidR="00570002" w:rsidRPr="00B36621" w14:paraId="57A575C3" w14:textId="77777777" w:rsidTr="008A5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9C2486D" w14:textId="77777777" w:rsidR="00570002" w:rsidRPr="00B36621" w:rsidRDefault="00570002" w:rsidP="005C157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14:paraId="1D6149A7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2126" w:type="dxa"/>
          </w:tcPr>
          <w:p w14:paraId="38534D28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2032" w:type="dxa"/>
          </w:tcPr>
          <w:p w14:paraId="6EC3C7ED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67D9CB7A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2147" w:type="dxa"/>
          </w:tcPr>
          <w:p w14:paraId="295FF53E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2216" w:type="dxa"/>
          </w:tcPr>
          <w:p w14:paraId="615010E8" w14:textId="77777777" w:rsidR="00570002" w:rsidRPr="00B36621" w:rsidRDefault="00570002" w:rsidP="005C15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570002" w:rsidRPr="00B36621" w14:paraId="5D8B4C1F" w14:textId="77777777" w:rsidTr="008A5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A39FBF" w14:textId="77777777" w:rsidR="00570002" w:rsidRPr="00B36621" w:rsidRDefault="00570002" w:rsidP="005C157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D34170F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2126" w:type="dxa"/>
          </w:tcPr>
          <w:p w14:paraId="52658EE3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2032" w:type="dxa"/>
          </w:tcPr>
          <w:p w14:paraId="1D278A2F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10ED003F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2147" w:type="dxa"/>
          </w:tcPr>
          <w:p w14:paraId="6F2F3C30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2216" w:type="dxa"/>
          </w:tcPr>
          <w:p w14:paraId="0224EC56" w14:textId="77777777" w:rsidR="00570002" w:rsidRPr="00B36621" w:rsidRDefault="00570002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8D5283" w:rsidRPr="00B36621" w14:paraId="02A6E53F" w14:textId="77777777" w:rsidTr="008A5C8B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3F439E6" w14:textId="77777777" w:rsidR="008D5283" w:rsidRPr="00B36621" w:rsidRDefault="008D5283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CD4</w:t>
            </w:r>
            <w:r w:rsidRPr="008A5C8B">
              <w:rPr>
                <w:rFonts w:ascii="Arial" w:eastAsia="Times New Roman" w:hAnsi="Arial" w:cs="Arial"/>
                <w:vertAlign w:val="superscript"/>
                <w:lang w:eastAsia="de-DE"/>
              </w:rPr>
              <w:t>+</w:t>
            </w:r>
            <w:r w:rsidRPr="00B36621">
              <w:rPr>
                <w:rFonts w:ascii="Arial" w:eastAsia="Times New Roman" w:hAnsi="Arial" w:cs="Arial"/>
                <w:lang w:eastAsia="de-DE"/>
              </w:rPr>
              <w:t>CM</w:t>
            </w:r>
            <w:r w:rsidR="008A5C8B">
              <w:rPr>
                <w:rFonts w:ascii="Arial" w:eastAsia="Times New Roman" w:hAnsi="Arial" w:cs="Arial"/>
                <w:lang w:eastAsia="de-DE"/>
              </w:rPr>
              <w:t xml:space="preserve"> (%)</w:t>
            </w:r>
          </w:p>
        </w:tc>
        <w:tc>
          <w:tcPr>
            <w:tcW w:w="1984" w:type="dxa"/>
          </w:tcPr>
          <w:p w14:paraId="0B5E07F9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1.06 (0.98 – 1.16)</w:t>
            </w:r>
          </w:p>
        </w:tc>
        <w:tc>
          <w:tcPr>
            <w:tcW w:w="2126" w:type="dxa"/>
          </w:tcPr>
          <w:p w14:paraId="31647FA6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1.06 (0.97 – 1.16)</w:t>
            </w:r>
          </w:p>
        </w:tc>
        <w:tc>
          <w:tcPr>
            <w:tcW w:w="2032" w:type="dxa"/>
          </w:tcPr>
          <w:p w14:paraId="7781D2E0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1.06 (0.97 – 1.16)</w:t>
            </w:r>
          </w:p>
        </w:tc>
        <w:tc>
          <w:tcPr>
            <w:tcW w:w="0" w:type="auto"/>
          </w:tcPr>
          <w:p w14:paraId="4A83D7D5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1.06 (0.97 – 1.16)</w:t>
            </w:r>
          </w:p>
        </w:tc>
        <w:tc>
          <w:tcPr>
            <w:tcW w:w="2147" w:type="dxa"/>
          </w:tcPr>
          <w:p w14:paraId="3EFBD4FB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1.06 (0.97 – 1.16)</w:t>
            </w:r>
          </w:p>
        </w:tc>
        <w:tc>
          <w:tcPr>
            <w:tcW w:w="2216" w:type="dxa"/>
          </w:tcPr>
          <w:p w14:paraId="5E26696A" w14:textId="77777777" w:rsidR="008D5283" w:rsidRPr="00B36621" w:rsidRDefault="00587CFA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1.06 (0.96</w:t>
            </w:r>
            <w:r w:rsidR="008D5283" w:rsidRPr="00B36621">
              <w:rPr>
                <w:rFonts w:ascii="Arial" w:eastAsia="Calibri" w:hAnsi="Arial" w:cs="Arial"/>
                <w:color w:val="000000"/>
                <w:lang w:val="en-US"/>
              </w:rPr>
              <w:t xml:space="preserve"> – 1.16)</w:t>
            </w:r>
          </w:p>
        </w:tc>
      </w:tr>
      <w:tr w:rsidR="008D5283" w:rsidRPr="00B36621" w14:paraId="39D9E90D" w14:textId="77777777" w:rsidTr="008A5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7B55E47" w14:textId="77777777" w:rsidR="008D5283" w:rsidRPr="00B36621" w:rsidRDefault="008D5283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BMI</w:t>
            </w:r>
            <w:r w:rsidR="008A5C8B">
              <w:rPr>
                <w:rFonts w:ascii="Arial" w:eastAsia="Times New Roman" w:hAnsi="Arial" w:cs="Arial"/>
                <w:lang w:eastAsia="de-DE"/>
              </w:rPr>
              <w:t xml:space="preserve"> (kg/m²)</w:t>
            </w:r>
          </w:p>
        </w:tc>
        <w:tc>
          <w:tcPr>
            <w:tcW w:w="1984" w:type="dxa"/>
          </w:tcPr>
          <w:p w14:paraId="63EEB311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1.27 (0.98 – 1.65)</w:t>
            </w:r>
          </w:p>
        </w:tc>
        <w:tc>
          <w:tcPr>
            <w:tcW w:w="2126" w:type="dxa"/>
          </w:tcPr>
          <w:p w14:paraId="57588BE2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1.24 (0.90 – 1.70)</w:t>
            </w:r>
          </w:p>
        </w:tc>
        <w:tc>
          <w:tcPr>
            <w:tcW w:w="2032" w:type="dxa"/>
          </w:tcPr>
          <w:p w14:paraId="7AFB4ED7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1.23 (0.88 – 1.71)</w:t>
            </w:r>
          </w:p>
        </w:tc>
        <w:tc>
          <w:tcPr>
            <w:tcW w:w="0" w:type="auto"/>
          </w:tcPr>
          <w:p w14:paraId="160C83F8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1.24 (0.87 – 1.76)</w:t>
            </w:r>
          </w:p>
        </w:tc>
        <w:tc>
          <w:tcPr>
            <w:tcW w:w="2147" w:type="dxa"/>
          </w:tcPr>
          <w:p w14:paraId="792F904A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1.14 (0.78 – 1.67)</w:t>
            </w:r>
          </w:p>
        </w:tc>
        <w:tc>
          <w:tcPr>
            <w:tcW w:w="2216" w:type="dxa"/>
          </w:tcPr>
          <w:p w14:paraId="30BF66DD" w14:textId="77777777" w:rsidR="008D5283" w:rsidRPr="00B36621" w:rsidRDefault="00587CFA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1.17 (0.78 – 1.76</w:t>
            </w:r>
            <w:r w:rsidR="008D5283" w:rsidRPr="00B36621">
              <w:rPr>
                <w:rFonts w:ascii="Arial" w:eastAsia="Calibri" w:hAnsi="Arial" w:cs="Arial"/>
                <w:color w:val="000000"/>
                <w:lang w:val="en-US"/>
              </w:rPr>
              <w:t>)</w:t>
            </w:r>
          </w:p>
        </w:tc>
      </w:tr>
      <w:tr w:rsidR="008D5283" w:rsidRPr="00B36621" w14:paraId="220D97E6" w14:textId="77777777" w:rsidTr="008A5C8B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CE7D79" w14:textId="77777777" w:rsidR="008D5283" w:rsidRPr="00B36621" w:rsidRDefault="008D5283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HOMA-IR</w:t>
            </w:r>
          </w:p>
        </w:tc>
        <w:tc>
          <w:tcPr>
            <w:tcW w:w="1984" w:type="dxa"/>
          </w:tcPr>
          <w:p w14:paraId="47B07E6C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2126" w:type="dxa"/>
          </w:tcPr>
          <w:p w14:paraId="58EECBA0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1.22 (0.24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6.10)</w:t>
            </w:r>
          </w:p>
        </w:tc>
        <w:tc>
          <w:tcPr>
            <w:tcW w:w="2032" w:type="dxa"/>
          </w:tcPr>
          <w:p w14:paraId="5C06A386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1.21 (0.22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6.54)</w:t>
            </w:r>
          </w:p>
        </w:tc>
        <w:tc>
          <w:tcPr>
            <w:tcW w:w="0" w:type="auto"/>
          </w:tcPr>
          <w:p w14:paraId="05BC22D3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1.29 (0.20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8.41)</w:t>
            </w:r>
          </w:p>
        </w:tc>
        <w:tc>
          <w:tcPr>
            <w:tcW w:w="2147" w:type="dxa"/>
          </w:tcPr>
          <w:p w14:paraId="1D90B5A5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1.39 (0.19 </w:t>
            </w:r>
            <w:r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10.04)</w:t>
            </w:r>
          </w:p>
        </w:tc>
        <w:tc>
          <w:tcPr>
            <w:tcW w:w="2216" w:type="dxa"/>
          </w:tcPr>
          <w:p w14:paraId="53954F3C" w14:textId="77777777" w:rsidR="008D5283" w:rsidRPr="00B36621" w:rsidRDefault="00587CFA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1.44 (0.20</w:t>
            </w:r>
            <w:r w:rsidR="008D5283" w:rsidRPr="00B36621">
              <w:rPr>
                <w:rFonts w:ascii="Arial" w:eastAsia="Times New Roman" w:hAnsi="Arial" w:cs="Arial"/>
                <w:lang w:val="en-US" w:eastAsia="de-DE"/>
              </w:rPr>
              <w:t xml:space="preserve"> </w:t>
            </w:r>
            <w:r w:rsidR="008D5283" w:rsidRPr="00B36621">
              <w:rPr>
                <w:rFonts w:ascii="Arial" w:hAnsi="Arial" w:cs="Arial"/>
              </w:rPr>
              <w:t>–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 xml:space="preserve"> 10.5</w:t>
            </w:r>
            <w:r w:rsidR="008D5283" w:rsidRPr="00B36621">
              <w:rPr>
                <w:rFonts w:ascii="Arial" w:eastAsia="Times New Roman" w:hAnsi="Arial" w:cs="Arial"/>
                <w:lang w:val="en-US" w:eastAsia="de-DE"/>
              </w:rPr>
              <w:t>4)</w:t>
            </w:r>
          </w:p>
        </w:tc>
      </w:tr>
      <w:tr w:rsidR="008D5283" w:rsidRPr="00B36621" w14:paraId="24DBBC56" w14:textId="77777777" w:rsidTr="008A5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E8929FE" w14:textId="77777777" w:rsidR="008D5283" w:rsidRPr="00B36621" w:rsidRDefault="008D5283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</w:t>
            </w:r>
          </w:p>
        </w:tc>
        <w:tc>
          <w:tcPr>
            <w:tcW w:w="1984" w:type="dxa"/>
          </w:tcPr>
          <w:p w14:paraId="6F1CF480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2126" w:type="dxa"/>
          </w:tcPr>
          <w:p w14:paraId="44DCBCD3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2032" w:type="dxa"/>
          </w:tcPr>
          <w:p w14:paraId="6344BAE6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1.18 (0.92 – 1.50)</w:t>
            </w:r>
          </w:p>
        </w:tc>
        <w:tc>
          <w:tcPr>
            <w:tcW w:w="0" w:type="auto"/>
          </w:tcPr>
          <w:p w14:paraId="5EC2F7FF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1.19 (0.92 – 1.54)</w:t>
            </w:r>
          </w:p>
        </w:tc>
        <w:tc>
          <w:tcPr>
            <w:tcW w:w="2147" w:type="dxa"/>
          </w:tcPr>
          <w:p w14:paraId="78B0E7CC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1.19 (0.92 – 1.55)</w:t>
            </w:r>
          </w:p>
        </w:tc>
        <w:tc>
          <w:tcPr>
            <w:tcW w:w="2216" w:type="dxa"/>
          </w:tcPr>
          <w:p w14:paraId="35B9681C" w14:textId="77777777" w:rsidR="008D5283" w:rsidRPr="00B36621" w:rsidRDefault="00587CFA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1.21 (0.92 – 1.59</w:t>
            </w:r>
            <w:r w:rsidR="008D5283" w:rsidRPr="00B36621">
              <w:rPr>
                <w:rFonts w:ascii="Arial" w:eastAsia="Times New Roman" w:hAnsi="Arial" w:cs="Arial"/>
                <w:lang w:val="en-US" w:eastAsia="de-DE"/>
              </w:rPr>
              <w:t>)</w:t>
            </w:r>
          </w:p>
        </w:tc>
      </w:tr>
      <w:tr w:rsidR="008D5283" w:rsidRPr="00B36621" w14:paraId="168FDA25" w14:textId="77777777" w:rsidTr="008A5C8B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CD4F1A2" w14:textId="77777777" w:rsidR="008D5283" w:rsidRPr="00B36621" w:rsidRDefault="008D5283" w:rsidP="005C157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1984" w:type="dxa"/>
          </w:tcPr>
          <w:p w14:paraId="304684C8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2126" w:type="dxa"/>
          </w:tcPr>
          <w:p w14:paraId="1C60B796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2032" w:type="dxa"/>
          </w:tcPr>
          <w:p w14:paraId="456FC18B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B60D958" w14:textId="77777777" w:rsidR="008D5283" w:rsidRPr="00B36621" w:rsidRDefault="008D5283" w:rsidP="008A5C8B">
            <w:pPr>
              <w:spacing w:line="360" w:lineRule="auto"/>
              <w:ind w:right="-1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0.89 (0.21 – 53.84)</w:t>
            </w:r>
          </w:p>
        </w:tc>
        <w:tc>
          <w:tcPr>
            <w:tcW w:w="2147" w:type="dxa"/>
          </w:tcPr>
          <w:p w14:paraId="7D7EFBBA" w14:textId="77777777" w:rsidR="008D5283" w:rsidRPr="00B36621" w:rsidRDefault="008D5283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1.13 (0.25 – 5.10)</w:t>
            </w:r>
          </w:p>
        </w:tc>
        <w:tc>
          <w:tcPr>
            <w:tcW w:w="2216" w:type="dxa"/>
          </w:tcPr>
          <w:p w14:paraId="0B8C0B08" w14:textId="77777777" w:rsidR="008D5283" w:rsidRPr="00B36621" w:rsidRDefault="00587CFA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1.11 (0.24 – 5.08</w:t>
            </w:r>
            <w:r w:rsidR="008D5283" w:rsidRPr="00B36621">
              <w:rPr>
                <w:rFonts w:ascii="Arial" w:eastAsia="Times New Roman" w:hAnsi="Arial" w:cs="Arial"/>
                <w:lang w:val="en-US" w:eastAsia="de-DE"/>
              </w:rPr>
              <w:t>)</w:t>
            </w:r>
          </w:p>
        </w:tc>
      </w:tr>
      <w:tr w:rsidR="008D5283" w:rsidRPr="00B36621" w14:paraId="620461A9" w14:textId="77777777" w:rsidTr="008A5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7B085AD" w14:textId="77777777" w:rsidR="008D5283" w:rsidRPr="00B36621" w:rsidRDefault="008D5283" w:rsidP="008A5C8B">
            <w:pPr>
              <w:spacing w:line="360" w:lineRule="auto"/>
              <w:ind w:right="-243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MET’s</w:t>
            </w:r>
            <w:r w:rsidR="008A5C8B">
              <w:rPr>
                <w:rFonts w:ascii="Arial" w:eastAsia="Times New Roman" w:hAnsi="Arial" w:cs="Arial"/>
                <w:lang w:val="en-US" w:eastAsia="de-DE"/>
              </w:rPr>
              <w:t xml:space="preserve"> (min/week)</w:t>
            </w:r>
          </w:p>
        </w:tc>
        <w:tc>
          <w:tcPr>
            <w:tcW w:w="1984" w:type="dxa"/>
          </w:tcPr>
          <w:p w14:paraId="3A04F538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2126" w:type="dxa"/>
          </w:tcPr>
          <w:p w14:paraId="6B404819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2032" w:type="dxa"/>
          </w:tcPr>
          <w:p w14:paraId="1C1AD05C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BB814D7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2147" w:type="dxa"/>
          </w:tcPr>
          <w:p w14:paraId="70045784" w14:textId="77777777" w:rsidR="008D5283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0.37 (0.08 – 1.83)</w:t>
            </w:r>
          </w:p>
        </w:tc>
        <w:tc>
          <w:tcPr>
            <w:tcW w:w="2216" w:type="dxa"/>
          </w:tcPr>
          <w:p w14:paraId="719E53DE" w14:textId="77777777" w:rsidR="008D5283" w:rsidRPr="00B36621" w:rsidRDefault="00587CFA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0.97 (0.08 – 2.05</w:t>
            </w:r>
            <w:r w:rsidR="008D5283" w:rsidRPr="00B36621">
              <w:rPr>
                <w:rFonts w:ascii="Arial" w:eastAsia="Times New Roman" w:hAnsi="Arial" w:cs="Arial"/>
                <w:lang w:val="en-US" w:eastAsia="de-DE"/>
              </w:rPr>
              <w:t>)</w:t>
            </w:r>
          </w:p>
        </w:tc>
      </w:tr>
      <w:tr w:rsidR="00570002" w:rsidRPr="00B36621" w14:paraId="0C522106" w14:textId="77777777" w:rsidTr="008A5C8B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D236D87" w14:textId="77777777" w:rsidR="00570002" w:rsidRPr="00B36621" w:rsidRDefault="00570002" w:rsidP="008A5C8B">
            <w:pPr>
              <w:spacing w:line="360" w:lineRule="auto"/>
              <w:ind w:right="-243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  <w:r w:rsidR="008A5C8B">
              <w:rPr>
                <w:rFonts w:ascii="Arial" w:eastAsia="Times New Roman" w:hAnsi="Arial" w:cs="Arial"/>
                <w:lang w:val="en-US" w:eastAsia="de-DE"/>
              </w:rPr>
              <w:t xml:space="preserve"> (mmHg)</w:t>
            </w:r>
          </w:p>
        </w:tc>
        <w:tc>
          <w:tcPr>
            <w:tcW w:w="1984" w:type="dxa"/>
          </w:tcPr>
          <w:p w14:paraId="332DCBC8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2126" w:type="dxa"/>
          </w:tcPr>
          <w:p w14:paraId="7EEF752B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2032" w:type="dxa"/>
          </w:tcPr>
          <w:p w14:paraId="436EF7B2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132131EC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147" w:type="dxa"/>
          </w:tcPr>
          <w:p w14:paraId="7B84DE6E" w14:textId="77777777" w:rsidR="00570002" w:rsidRPr="00B36621" w:rsidRDefault="00570002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216" w:type="dxa"/>
          </w:tcPr>
          <w:p w14:paraId="33562EE7" w14:textId="77777777" w:rsidR="00570002" w:rsidRPr="00B36621" w:rsidRDefault="00587CFA" w:rsidP="005C157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0.97</w:t>
            </w:r>
            <w:r w:rsidR="00570002" w:rsidRPr="00B36621">
              <w:rPr>
                <w:rFonts w:ascii="Arial" w:hAnsi="Arial" w:cs="Arial"/>
                <w:lang w:val="en-US"/>
              </w:rPr>
              <w:t xml:space="preserve"> </w:t>
            </w:r>
            <w:r w:rsidRPr="00B36621">
              <w:rPr>
                <w:rFonts w:ascii="Arial" w:hAnsi="Arial" w:cs="Arial"/>
                <w:lang w:val="en-US"/>
              </w:rPr>
              <w:t>(0.85 – 1.11</w:t>
            </w:r>
            <w:r w:rsidR="00570002" w:rsidRPr="00B36621">
              <w:rPr>
                <w:rFonts w:ascii="Arial" w:hAnsi="Arial" w:cs="Arial"/>
                <w:lang w:val="en-US"/>
              </w:rPr>
              <w:t>)</w:t>
            </w:r>
          </w:p>
        </w:tc>
      </w:tr>
      <w:tr w:rsidR="00570002" w:rsidRPr="00B36621" w14:paraId="3D16A1CD" w14:textId="77777777" w:rsidTr="008A5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5C99322" w14:textId="77777777" w:rsidR="00570002" w:rsidRPr="00B36621" w:rsidRDefault="00220AD7" w:rsidP="005C157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1984" w:type="dxa"/>
          </w:tcPr>
          <w:p w14:paraId="611E62C8" w14:textId="77777777" w:rsidR="00570002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6.01*</w:t>
            </w:r>
          </w:p>
        </w:tc>
        <w:tc>
          <w:tcPr>
            <w:tcW w:w="2126" w:type="dxa"/>
          </w:tcPr>
          <w:p w14:paraId="65C06DEB" w14:textId="77777777" w:rsidR="00570002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5.53</w:t>
            </w:r>
          </w:p>
        </w:tc>
        <w:tc>
          <w:tcPr>
            <w:tcW w:w="2032" w:type="dxa"/>
          </w:tcPr>
          <w:p w14:paraId="2245B35A" w14:textId="77777777" w:rsidR="00570002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7.42</w:t>
            </w:r>
          </w:p>
        </w:tc>
        <w:tc>
          <w:tcPr>
            <w:tcW w:w="0" w:type="auto"/>
          </w:tcPr>
          <w:p w14:paraId="66FE5B82" w14:textId="77777777" w:rsidR="00570002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7.74</w:t>
            </w:r>
          </w:p>
        </w:tc>
        <w:tc>
          <w:tcPr>
            <w:tcW w:w="2147" w:type="dxa"/>
          </w:tcPr>
          <w:p w14:paraId="470985EF" w14:textId="77777777" w:rsidR="00570002" w:rsidRPr="00B36621" w:rsidRDefault="008D5283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9.25</w:t>
            </w:r>
          </w:p>
        </w:tc>
        <w:tc>
          <w:tcPr>
            <w:tcW w:w="2216" w:type="dxa"/>
          </w:tcPr>
          <w:p w14:paraId="5363F764" w14:textId="77777777" w:rsidR="00570002" w:rsidRPr="00B36621" w:rsidRDefault="00587CFA" w:rsidP="005C157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9.44</w:t>
            </w:r>
          </w:p>
        </w:tc>
      </w:tr>
    </w:tbl>
    <w:p w14:paraId="284A1396" w14:textId="77777777" w:rsidR="009F0808" w:rsidRDefault="009F0808" w:rsidP="005C1578">
      <w:pPr>
        <w:tabs>
          <w:tab w:val="left" w:pos="975"/>
        </w:tabs>
        <w:spacing w:line="360" w:lineRule="auto"/>
        <w:rPr>
          <w:rFonts w:ascii="Arial" w:hAnsi="Arial" w:cs="Arial"/>
        </w:rPr>
      </w:pPr>
    </w:p>
    <w:p w14:paraId="3CDE1A5D" w14:textId="77777777" w:rsidR="0052295F" w:rsidRPr="00351FC4" w:rsidRDefault="0052295F" w:rsidP="00351FC4">
      <w:pPr>
        <w:spacing w:line="360" w:lineRule="auto"/>
        <w:rPr>
          <w:rFonts w:ascii="Arial" w:hAnsi="Arial" w:cs="Arial"/>
          <w:lang w:val="en-GB"/>
        </w:rPr>
      </w:pPr>
      <w:r w:rsidRPr="00351FC4">
        <w:rPr>
          <w:rFonts w:ascii="Arial" w:hAnsi="Arial" w:cs="Arial"/>
          <w:b/>
          <w:lang w:val="en-US"/>
        </w:rPr>
        <w:t>Abbreviations:</w:t>
      </w:r>
      <w:r w:rsidRPr="00351FC4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351FC4">
        <w:rPr>
          <w:rFonts w:ascii="Arial" w:hAnsi="Arial" w:cs="Arial"/>
          <w:lang w:val="en-GB"/>
        </w:rPr>
        <w:t>CD4+ CM: CD4+ central memory T cells.</w:t>
      </w:r>
    </w:p>
    <w:p w14:paraId="2FA63675" w14:textId="77777777" w:rsidR="009F0808" w:rsidRPr="00ED7533" w:rsidRDefault="009F0808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1683E3B9" w14:textId="77777777" w:rsidR="009F0808" w:rsidRPr="00ED7533" w:rsidRDefault="009F0808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644FC7BB" w14:textId="77777777" w:rsidR="00CF33A3" w:rsidRPr="00ED7533" w:rsidRDefault="00CF33A3" w:rsidP="005C1578">
      <w:pPr>
        <w:tabs>
          <w:tab w:val="left" w:pos="975"/>
        </w:tabs>
        <w:spacing w:line="360" w:lineRule="auto"/>
        <w:rPr>
          <w:rFonts w:ascii="Arial" w:hAnsi="Arial" w:cs="Arial"/>
          <w:lang w:val="en-GB"/>
        </w:rPr>
      </w:pPr>
    </w:p>
    <w:p w14:paraId="63AE4FDC" w14:textId="77777777" w:rsidR="009514A8" w:rsidRPr="0052295F" w:rsidRDefault="0052295F" w:rsidP="003537E8">
      <w:pPr>
        <w:spacing w:line="360" w:lineRule="auto"/>
        <w:rPr>
          <w:lang w:val="en-US"/>
        </w:rPr>
      </w:pPr>
      <w:r w:rsidRPr="003537E8">
        <w:rPr>
          <w:rFonts w:ascii="Arial" w:hAnsi="Arial" w:cs="Arial"/>
          <w:b/>
          <w:lang w:val="en-US"/>
        </w:rPr>
        <w:lastRenderedPageBreak/>
        <w:t>Table S</w:t>
      </w:r>
      <w:r w:rsidR="009514A8" w:rsidRPr="003537E8">
        <w:rPr>
          <w:rFonts w:ascii="Arial" w:hAnsi="Arial" w:cs="Arial"/>
          <w:b/>
          <w:lang w:val="en-US"/>
        </w:rPr>
        <w:t>13</w:t>
      </w:r>
      <w:r w:rsidRPr="0052295F">
        <w:rPr>
          <w:rFonts w:ascii="Arial" w:hAnsi="Arial" w:cs="Arial"/>
          <w:lang w:val="en-US"/>
        </w:rPr>
        <w:t xml:space="preserve"> </w:t>
      </w:r>
      <w:r w:rsidRPr="003537E8">
        <w:rPr>
          <w:rFonts w:ascii="Arial" w:hAnsi="Arial" w:cs="Arial"/>
          <w:lang w:val="en-US"/>
        </w:rPr>
        <w:t>Multivariable logistic regression models assessing the association of longitudinal changes in Treg/Teff ratio with subclinical atherosclerotic plaque progression</w:t>
      </w:r>
    </w:p>
    <w:tbl>
      <w:tblPr>
        <w:tblStyle w:val="EinfacheTabelle2"/>
        <w:tblpPr w:leftFromText="141" w:rightFromText="141" w:vertAnchor="page" w:horzAnchor="margin" w:tblpY="2391"/>
        <w:tblW w:w="0" w:type="auto"/>
        <w:tblLook w:val="04A0" w:firstRow="1" w:lastRow="0" w:firstColumn="1" w:lastColumn="0" w:noHBand="0" w:noVBand="1"/>
      </w:tblPr>
      <w:tblGrid>
        <w:gridCol w:w="1854"/>
        <w:gridCol w:w="2039"/>
        <w:gridCol w:w="2039"/>
        <w:gridCol w:w="1953"/>
        <w:gridCol w:w="1953"/>
        <w:gridCol w:w="1953"/>
        <w:gridCol w:w="1953"/>
      </w:tblGrid>
      <w:tr w:rsidR="0052295F" w:rsidRPr="00B36621" w14:paraId="072110E0" w14:textId="77777777" w:rsidTr="00522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3A9F96" w14:textId="77777777" w:rsidR="0052295F" w:rsidRPr="00B36621" w:rsidRDefault="0052295F" w:rsidP="0052295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31091037" w14:textId="77777777" w:rsidR="0052295F" w:rsidRPr="00B36621" w:rsidRDefault="0052295F" w:rsidP="005229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43BFD5D6" w14:textId="77777777" w:rsidR="0052295F" w:rsidRPr="00B36621" w:rsidRDefault="0052295F" w:rsidP="005229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lang w:eastAsia="de-DE"/>
              </w:rPr>
            </w:pPr>
            <w:r w:rsidRPr="00B36621">
              <w:rPr>
                <w:rFonts w:ascii="Arial" w:eastAsia="Times New Roman" w:hAnsi="Arial" w:cs="Arial"/>
                <w:b w:val="0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317B5400" w14:textId="77777777" w:rsidR="0052295F" w:rsidRPr="00B36621" w:rsidRDefault="0052295F" w:rsidP="005229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635254FF" w14:textId="77777777" w:rsidR="0052295F" w:rsidRPr="00B36621" w:rsidRDefault="0052295F" w:rsidP="005229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6893A209" w14:textId="77777777" w:rsidR="0052295F" w:rsidRPr="00B36621" w:rsidRDefault="0052295F" w:rsidP="005229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02BC2697" w14:textId="77777777" w:rsidR="0052295F" w:rsidRPr="00B36621" w:rsidRDefault="0052295F" w:rsidP="0052295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52295F" w:rsidRPr="00B36621" w14:paraId="63B5F882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9126B0" w14:textId="77777777" w:rsidR="0052295F" w:rsidRPr="00B36621" w:rsidRDefault="0052295F" w:rsidP="00522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D85F915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7B16C57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C960F55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03D725E5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FD578E3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B8B8D3B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52295F" w:rsidRPr="00B36621" w14:paraId="74173C53" w14:textId="77777777" w:rsidTr="0052295F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0B789A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>
              <w:rPr>
                <w:rFonts w:ascii="Arial" w:eastAsia="Times New Roman" w:hAnsi="Arial" w:cs="Arial"/>
                <w:lang w:eastAsia="de-DE"/>
              </w:rPr>
              <w:t>T</w:t>
            </w:r>
            <w:r w:rsidRPr="00B36621">
              <w:rPr>
                <w:rFonts w:ascii="Arial" w:eastAsia="Times New Roman" w:hAnsi="Arial" w:cs="Arial"/>
                <w:lang w:eastAsia="de-DE"/>
              </w:rPr>
              <w:t>reg/Teff ratio</w:t>
            </w:r>
          </w:p>
        </w:tc>
        <w:tc>
          <w:tcPr>
            <w:tcW w:w="0" w:type="auto"/>
          </w:tcPr>
          <w:p w14:paraId="6E1EA2EE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0.28 (0.08 – 0.62)*</w:t>
            </w:r>
          </w:p>
        </w:tc>
        <w:tc>
          <w:tcPr>
            <w:tcW w:w="0" w:type="auto"/>
          </w:tcPr>
          <w:p w14:paraId="285D6F63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0.28 (0.08 – 0.99)*</w:t>
            </w:r>
          </w:p>
        </w:tc>
        <w:tc>
          <w:tcPr>
            <w:tcW w:w="0" w:type="auto"/>
          </w:tcPr>
          <w:p w14:paraId="2386E43C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0.08 (0.04 – 1.54)</w:t>
            </w:r>
          </w:p>
        </w:tc>
        <w:tc>
          <w:tcPr>
            <w:tcW w:w="0" w:type="auto"/>
          </w:tcPr>
          <w:p w14:paraId="08EE9F47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0.07 (0.01 – 2.07)</w:t>
            </w:r>
          </w:p>
        </w:tc>
        <w:tc>
          <w:tcPr>
            <w:tcW w:w="0" w:type="auto"/>
          </w:tcPr>
          <w:p w14:paraId="4561133A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0.05 (0.01 – 1.94)</w:t>
            </w:r>
          </w:p>
        </w:tc>
        <w:tc>
          <w:tcPr>
            <w:tcW w:w="0" w:type="auto"/>
          </w:tcPr>
          <w:p w14:paraId="382B66E5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0.05 (0.01 – 2.01)</w:t>
            </w:r>
          </w:p>
        </w:tc>
      </w:tr>
      <w:tr w:rsidR="0052295F" w:rsidRPr="00B36621" w14:paraId="7AAD61DE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7233E3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Visceral fat</w:t>
            </w:r>
          </w:p>
        </w:tc>
        <w:tc>
          <w:tcPr>
            <w:tcW w:w="0" w:type="auto"/>
          </w:tcPr>
          <w:p w14:paraId="4A3D6F7E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1.26 (0.87 – 1.83)</w:t>
            </w:r>
          </w:p>
        </w:tc>
        <w:tc>
          <w:tcPr>
            <w:tcW w:w="0" w:type="auto"/>
          </w:tcPr>
          <w:p w14:paraId="31EB216C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1.21 (0.80 – 1.82)</w:t>
            </w:r>
          </w:p>
        </w:tc>
        <w:tc>
          <w:tcPr>
            <w:tcW w:w="0" w:type="auto"/>
          </w:tcPr>
          <w:p w14:paraId="246DEE40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0.92 (0.80 – 1.82)</w:t>
            </w:r>
          </w:p>
        </w:tc>
        <w:tc>
          <w:tcPr>
            <w:tcW w:w="0" w:type="auto"/>
          </w:tcPr>
          <w:p w14:paraId="2859C1B4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0.86 (0.43 – 1.74)</w:t>
            </w:r>
          </w:p>
        </w:tc>
        <w:tc>
          <w:tcPr>
            <w:tcW w:w="0" w:type="auto"/>
          </w:tcPr>
          <w:p w14:paraId="1668CF90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0.87 (0.43 – 1.75)</w:t>
            </w:r>
          </w:p>
        </w:tc>
        <w:tc>
          <w:tcPr>
            <w:tcW w:w="0" w:type="auto"/>
          </w:tcPr>
          <w:p w14:paraId="4DEF917E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0.85 (0.41 – 1.78)</w:t>
            </w:r>
          </w:p>
        </w:tc>
      </w:tr>
      <w:tr w:rsidR="0052295F" w:rsidRPr="00B36621" w14:paraId="364A3D5C" w14:textId="77777777" w:rsidTr="0052295F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906C58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ΔVO</w:t>
            </w:r>
            <w:r w:rsidRPr="00B36621">
              <w:rPr>
                <w:rFonts w:ascii="Arial" w:hAnsi="Arial" w:cs="Arial"/>
                <w:vertAlign w:val="subscript"/>
              </w:rPr>
              <w:t>2</w:t>
            </w:r>
            <w:r w:rsidRPr="00B36621">
              <w:rPr>
                <w:rFonts w:ascii="Arial" w:hAnsi="Arial" w:cs="Arial"/>
              </w:rPr>
              <w:t>peak</w:t>
            </w:r>
          </w:p>
        </w:tc>
        <w:tc>
          <w:tcPr>
            <w:tcW w:w="0" w:type="auto"/>
          </w:tcPr>
          <w:p w14:paraId="07995EFD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1DDBC6B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0.91 (0.62 – 1.34)</w:t>
            </w:r>
          </w:p>
        </w:tc>
        <w:tc>
          <w:tcPr>
            <w:tcW w:w="0" w:type="auto"/>
          </w:tcPr>
          <w:p w14:paraId="52922AAA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0.75 (0.46 – 1.25)</w:t>
            </w:r>
          </w:p>
        </w:tc>
        <w:tc>
          <w:tcPr>
            <w:tcW w:w="0" w:type="auto"/>
          </w:tcPr>
          <w:p w14:paraId="4C7B94C6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0.70 (0.42 – 1.19)</w:t>
            </w:r>
          </w:p>
        </w:tc>
        <w:tc>
          <w:tcPr>
            <w:tcW w:w="0" w:type="auto"/>
          </w:tcPr>
          <w:p w14:paraId="3C0741AD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0.69 (0.41 – 1.16)</w:t>
            </w:r>
          </w:p>
        </w:tc>
        <w:tc>
          <w:tcPr>
            <w:tcW w:w="0" w:type="auto"/>
          </w:tcPr>
          <w:p w14:paraId="7D6F6A34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0.66 (0.36 – 1.21)</w:t>
            </w:r>
          </w:p>
        </w:tc>
      </w:tr>
      <w:tr w:rsidR="0052295F" w:rsidRPr="00B36621" w14:paraId="4804ABE6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20BE9F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 baseline</w:t>
            </w:r>
          </w:p>
        </w:tc>
        <w:tc>
          <w:tcPr>
            <w:tcW w:w="0" w:type="auto"/>
          </w:tcPr>
          <w:p w14:paraId="583DCF8C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6501C61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A5D8C01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1.67 (0.90 – 3.09)</w:t>
            </w:r>
          </w:p>
        </w:tc>
        <w:tc>
          <w:tcPr>
            <w:tcW w:w="0" w:type="auto"/>
          </w:tcPr>
          <w:p w14:paraId="51D0E93D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1.51 (0.75 – 3.05)</w:t>
            </w:r>
          </w:p>
        </w:tc>
        <w:tc>
          <w:tcPr>
            <w:tcW w:w="0" w:type="auto"/>
          </w:tcPr>
          <w:p w14:paraId="5690B20F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1.54 (0.73 – 3.24)</w:t>
            </w:r>
          </w:p>
        </w:tc>
        <w:tc>
          <w:tcPr>
            <w:tcW w:w="0" w:type="auto"/>
          </w:tcPr>
          <w:p w14:paraId="080BCEAE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1.55 (0.73 – 3.26)</w:t>
            </w:r>
          </w:p>
        </w:tc>
      </w:tr>
      <w:tr w:rsidR="0052295F" w:rsidRPr="00B36621" w14:paraId="264671F7" w14:textId="77777777" w:rsidTr="0052295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43635A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ΔHOMA-IR</w:t>
            </w:r>
          </w:p>
        </w:tc>
        <w:tc>
          <w:tcPr>
            <w:tcW w:w="0" w:type="auto"/>
          </w:tcPr>
          <w:p w14:paraId="12477ADE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B416433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6ADD24A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056951F4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0.40 (0.05 – 3.80)</w:t>
            </w:r>
          </w:p>
        </w:tc>
        <w:tc>
          <w:tcPr>
            <w:tcW w:w="0" w:type="auto"/>
          </w:tcPr>
          <w:p w14:paraId="3479B4DD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0.37 (0.04 – 3.80)</w:t>
            </w:r>
          </w:p>
        </w:tc>
        <w:tc>
          <w:tcPr>
            <w:tcW w:w="0" w:type="auto"/>
          </w:tcPr>
          <w:p w14:paraId="3C1C571B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0.36 (0.04 – 3.62)</w:t>
            </w:r>
          </w:p>
        </w:tc>
      </w:tr>
      <w:tr w:rsidR="0052295F" w:rsidRPr="00B36621" w14:paraId="71EA0F5A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8ECB52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3C1B0AA4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7474072C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2441BC5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9EA26EA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6E3AA63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0.32 (0.02 – 4.20)</w:t>
            </w:r>
          </w:p>
        </w:tc>
        <w:tc>
          <w:tcPr>
            <w:tcW w:w="0" w:type="auto"/>
          </w:tcPr>
          <w:p w14:paraId="370C6777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0.31 (0.02 – 4.05)</w:t>
            </w:r>
          </w:p>
        </w:tc>
      </w:tr>
      <w:tr w:rsidR="0052295F" w:rsidRPr="00B36621" w14:paraId="39030D03" w14:textId="77777777" w:rsidTr="0052295F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5BE8B5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</w:p>
        </w:tc>
        <w:tc>
          <w:tcPr>
            <w:tcW w:w="0" w:type="auto"/>
          </w:tcPr>
          <w:p w14:paraId="4FFB28B7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7155E0D3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069EF185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1AA44054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2A449528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241AF3AE" w14:textId="77777777" w:rsidR="0052295F" w:rsidRPr="00B36621" w:rsidRDefault="0052295F" w:rsidP="0052295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0.98 (0.87 – 1.11)</w:t>
            </w:r>
          </w:p>
        </w:tc>
      </w:tr>
      <w:tr w:rsidR="0052295F" w:rsidRPr="00B36621" w14:paraId="136ECBEF" w14:textId="77777777" w:rsidTr="00522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170BC6" w14:textId="77777777" w:rsidR="0052295F" w:rsidRPr="00B36621" w:rsidRDefault="0052295F" w:rsidP="0052295F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202B830C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12.62**</w:t>
            </w:r>
          </w:p>
        </w:tc>
        <w:tc>
          <w:tcPr>
            <w:tcW w:w="0" w:type="auto"/>
          </w:tcPr>
          <w:p w14:paraId="404F2E37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12.86**</w:t>
            </w:r>
          </w:p>
        </w:tc>
        <w:tc>
          <w:tcPr>
            <w:tcW w:w="0" w:type="auto"/>
          </w:tcPr>
          <w:p w14:paraId="38ACB911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17.67**</w:t>
            </w:r>
          </w:p>
        </w:tc>
        <w:tc>
          <w:tcPr>
            <w:tcW w:w="0" w:type="auto"/>
          </w:tcPr>
          <w:p w14:paraId="554486C8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18.07**</w:t>
            </w:r>
          </w:p>
        </w:tc>
        <w:tc>
          <w:tcPr>
            <w:tcW w:w="0" w:type="auto"/>
          </w:tcPr>
          <w:p w14:paraId="40F39D0B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18.99*</w:t>
            </w:r>
          </w:p>
        </w:tc>
        <w:tc>
          <w:tcPr>
            <w:tcW w:w="0" w:type="auto"/>
          </w:tcPr>
          <w:p w14:paraId="5CDC8889" w14:textId="77777777" w:rsidR="0052295F" w:rsidRPr="00B36621" w:rsidRDefault="0052295F" w:rsidP="0052295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19.04**</w:t>
            </w:r>
          </w:p>
        </w:tc>
      </w:tr>
    </w:tbl>
    <w:p w14:paraId="1C925356" w14:textId="77777777" w:rsidR="009514A8" w:rsidRPr="0052295F" w:rsidRDefault="009514A8" w:rsidP="005C1578">
      <w:pPr>
        <w:tabs>
          <w:tab w:val="left" w:pos="975"/>
        </w:tabs>
        <w:spacing w:line="360" w:lineRule="auto"/>
        <w:rPr>
          <w:rFonts w:ascii="Arial" w:hAnsi="Arial" w:cs="Arial"/>
          <w:lang w:val="en-US"/>
        </w:rPr>
      </w:pPr>
    </w:p>
    <w:p w14:paraId="3493D6F8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26AAC1EF" w14:textId="77777777" w:rsidR="009F0808" w:rsidRPr="009F0808" w:rsidRDefault="009F0808" w:rsidP="009F0808">
      <w:pPr>
        <w:rPr>
          <w:rFonts w:ascii="Arial" w:hAnsi="Arial" w:cs="Arial"/>
        </w:rPr>
      </w:pPr>
    </w:p>
    <w:p w14:paraId="7FDEBF7E" w14:textId="77777777" w:rsidR="009F0808" w:rsidRPr="009F0808" w:rsidRDefault="009F0808" w:rsidP="009F0808">
      <w:pPr>
        <w:rPr>
          <w:rFonts w:ascii="Arial" w:hAnsi="Arial" w:cs="Arial"/>
        </w:rPr>
      </w:pPr>
    </w:p>
    <w:p w14:paraId="1F654487" w14:textId="77777777" w:rsidR="009F0808" w:rsidRPr="009F0808" w:rsidRDefault="009F0808" w:rsidP="009F0808">
      <w:pPr>
        <w:rPr>
          <w:rFonts w:ascii="Arial" w:hAnsi="Arial" w:cs="Arial"/>
        </w:rPr>
      </w:pPr>
    </w:p>
    <w:p w14:paraId="0B02BD59" w14:textId="77777777" w:rsidR="009F0808" w:rsidRPr="009F0808" w:rsidRDefault="009F0808" w:rsidP="009F0808">
      <w:pPr>
        <w:rPr>
          <w:rFonts w:ascii="Arial" w:hAnsi="Arial" w:cs="Arial"/>
        </w:rPr>
      </w:pPr>
    </w:p>
    <w:p w14:paraId="0326ABB2" w14:textId="77777777" w:rsidR="009F0808" w:rsidRDefault="009F0808" w:rsidP="009F0808">
      <w:pPr>
        <w:rPr>
          <w:rFonts w:ascii="Arial" w:hAnsi="Arial" w:cs="Arial"/>
        </w:rPr>
      </w:pPr>
    </w:p>
    <w:p w14:paraId="7D956D27" w14:textId="77777777" w:rsidR="009F0808" w:rsidRDefault="009F0808" w:rsidP="009F0808">
      <w:pPr>
        <w:rPr>
          <w:rFonts w:ascii="Arial" w:hAnsi="Arial" w:cs="Arial"/>
        </w:rPr>
      </w:pPr>
    </w:p>
    <w:p w14:paraId="688978CA" w14:textId="77777777" w:rsidR="009F0808" w:rsidRDefault="009F0808" w:rsidP="009F0808">
      <w:pPr>
        <w:rPr>
          <w:rFonts w:ascii="Arial" w:hAnsi="Arial" w:cs="Arial"/>
        </w:rPr>
      </w:pPr>
    </w:p>
    <w:p w14:paraId="7CEBC574" w14:textId="77777777" w:rsidR="009F0808" w:rsidRDefault="009F0808" w:rsidP="009F0808">
      <w:pPr>
        <w:rPr>
          <w:rFonts w:ascii="Arial" w:hAnsi="Arial" w:cs="Arial"/>
        </w:rPr>
      </w:pPr>
    </w:p>
    <w:p w14:paraId="7C02FECE" w14:textId="77777777" w:rsidR="009F0808" w:rsidRDefault="009F0808" w:rsidP="009F0808">
      <w:pPr>
        <w:rPr>
          <w:rFonts w:ascii="Arial" w:hAnsi="Arial" w:cs="Arial"/>
        </w:rPr>
      </w:pPr>
    </w:p>
    <w:p w14:paraId="19F614DB" w14:textId="77777777" w:rsidR="009F0808" w:rsidRPr="003537E8" w:rsidRDefault="009F0808" w:rsidP="003537E8">
      <w:pPr>
        <w:spacing w:line="360" w:lineRule="auto"/>
        <w:rPr>
          <w:rFonts w:ascii="Arial" w:hAnsi="Arial" w:cs="Arial"/>
        </w:rPr>
      </w:pPr>
    </w:p>
    <w:p w14:paraId="108ADE51" w14:textId="77777777" w:rsidR="009F0808" w:rsidRPr="003537E8" w:rsidRDefault="0052295F" w:rsidP="003537E8">
      <w:pPr>
        <w:spacing w:line="360" w:lineRule="auto"/>
        <w:rPr>
          <w:rFonts w:ascii="Arial" w:hAnsi="Arial" w:cs="Arial"/>
          <w:lang w:val="en-US"/>
        </w:rPr>
      </w:pPr>
      <w:r w:rsidRPr="003537E8">
        <w:rPr>
          <w:rFonts w:ascii="Arial" w:hAnsi="Arial" w:cs="Arial"/>
          <w:b/>
          <w:lang w:val="en-US"/>
        </w:rPr>
        <w:t>Abbreviations:</w:t>
      </w:r>
      <w:r w:rsidRPr="003537E8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3537E8">
        <w:rPr>
          <w:rFonts w:ascii="Arial" w:hAnsi="Arial" w:cs="Arial"/>
        </w:rPr>
        <w:t>Δ</w:t>
      </w:r>
      <w:r w:rsidRPr="003537E8">
        <w:rPr>
          <w:rFonts w:ascii="Arial" w:hAnsi="Arial" w:cs="Arial"/>
          <w:lang w:val="en-US"/>
        </w:rPr>
        <w:t>: change; Teff: T effector cells; Treg: regulatory T cells.</w:t>
      </w:r>
    </w:p>
    <w:p w14:paraId="3A7F8B37" w14:textId="77777777" w:rsidR="009F0808" w:rsidRPr="0052295F" w:rsidRDefault="009F0808" w:rsidP="009F0808">
      <w:pPr>
        <w:rPr>
          <w:rFonts w:ascii="Arial" w:hAnsi="Arial" w:cs="Arial"/>
          <w:lang w:val="en-US"/>
        </w:rPr>
      </w:pPr>
    </w:p>
    <w:p w14:paraId="4A0C82E3" w14:textId="77777777" w:rsidR="009F0808" w:rsidRPr="0052295F" w:rsidRDefault="009F0808" w:rsidP="009F0808">
      <w:pPr>
        <w:rPr>
          <w:rFonts w:ascii="Arial" w:hAnsi="Arial" w:cs="Arial"/>
          <w:lang w:val="en-US"/>
        </w:rPr>
      </w:pPr>
    </w:p>
    <w:p w14:paraId="580AE7C4" w14:textId="77777777" w:rsidR="009F0808" w:rsidRPr="0052295F" w:rsidRDefault="009F0808" w:rsidP="009F0808">
      <w:pPr>
        <w:rPr>
          <w:rFonts w:ascii="Arial" w:hAnsi="Arial" w:cs="Arial"/>
          <w:lang w:val="en-US"/>
        </w:rPr>
      </w:pPr>
    </w:p>
    <w:p w14:paraId="356A25FE" w14:textId="77777777" w:rsidR="009F0808" w:rsidRPr="00665FF9" w:rsidRDefault="00CF33A3" w:rsidP="003537E8">
      <w:pPr>
        <w:spacing w:line="360" w:lineRule="auto"/>
        <w:rPr>
          <w:lang w:val="en-US"/>
        </w:rPr>
      </w:pPr>
      <w:r w:rsidRPr="003537E8">
        <w:rPr>
          <w:rFonts w:ascii="Arial" w:hAnsi="Arial" w:cs="Arial"/>
          <w:b/>
          <w:lang w:val="en-US"/>
        </w:rPr>
        <w:lastRenderedPageBreak/>
        <w:t>Table S14</w:t>
      </w:r>
      <w:r w:rsidR="00665FF9" w:rsidRPr="00665FF9">
        <w:rPr>
          <w:rFonts w:ascii="Arial" w:hAnsi="Arial" w:cs="Arial"/>
          <w:lang w:val="en-US"/>
        </w:rPr>
        <w:t xml:space="preserve"> </w:t>
      </w:r>
      <w:r w:rsidR="00665FF9" w:rsidRPr="003537E8">
        <w:rPr>
          <w:rFonts w:ascii="Arial" w:hAnsi="Arial" w:cs="Arial"/>
          <w:lang w:val="en-US"/>
        </w:rPr>
        <w:t>Multivariable logistic regression models assessing the association of longitudinal changes in CD8+ effector memory T cells with subclinical atherosclerotic plaque progression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853"/>
        <w:gridCol w:w="2039"/>
        <w:gridCol w:w="1953"/>
        <w:gridCol w:w="2039"/>
        <w:gridCol w:w="1953"/>
        <w:gridCol w:w="2076"/>
        <w:gridCol w:w="2076"/>
      </w:tblGrid>
      <w:tr w:rsidR="00605F4C" w:rsidRPr="00B36621" w14:paraId="77B8BCD2" w14:textId="77777777" w:rsidTr="009F0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40484E" w14:textId="77777777" w:rsidR="00605F4C" w:rsidRPr="00B36621" w:rsidRDefault="00605F4C" w:rsidP="009F080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7122B9AA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5C39AD16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2BB2086C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67F9F27F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7AD8D51D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6B74B7B6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605F4C" w:rsidRPr="00B36621" w14:paraId="503A1A34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30C04D" w14:textId="77777777" w:rsidR="00605F4C" w:rsidRPr="00B36621" w:rsidRDefault="00605F4C" w:rsidP="009F08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A4DEEC3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ACD8FCC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1B12609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B109F1B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7B49A43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68ED2CF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605F4C" w:rsidRPr="00B36621" w14:paraId="17DF47BF" w14:textId="77777777" w:rsidTr="009F0808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0C0FE9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CD8+EM</w:t>
            </w:r>
          </w:p>
        </w:tc>
        <w:tc>
          <w:tcPr>
            <w:tcW w:w="0" w:type="auto"/>
          </w:tcPr>
          <w:p w14:paraId="49CB4160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1.07 (1.01 – 1.16)*</w:t>
            </w:r>
          </w:p>
        </w:tc>
        <w:tc>
          <w:tcPr>
            <w:tcW w:w="0" w:type="auto"/>
          </w:tcPr>
          <w:p w14:paraId="1597D0A7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1.08 (0.99 – 1.16)</w:t>
            </w:r>
          </w:p>
        </w:tc>
        <w:tc>
          <w:tcPr>
            <w:tcW w:w="0" w:type="auto"/>
          </w:tcPr>
          <w:p w14:paraId="7C2C42CC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1.08 (1.01 – 1.17)*</w:t>
            </w:r>
          </w:p>
        </w:tc>
        <w:tc>
          <w:tcPr>
            <w:tcW w:w="0" w:type="auto"/>
          </w:tcPr>
          <w:p w14:paraId="490B8BC9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1.07 (0.99 – 1.16)</w:t>
            </w:r>
          </w:p>
        </w:tc>
        <w:tc>
          <w:tcPr>
            <w:tcW w:w="0" w:type="auto"/>
          </w:tcPr>
          <w:p w14:paraId="5AFE8BA3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1.14 (1.00 – 1.30)*</w:t>
            </w:r>
          </w:p>
        </w:tc>
        <w:tc>
          <w:tcPr>
            <w:tcW w:w="0" w:type="auto"/>
          </w:tcPr>
          <w:p w14:paraId="723FE273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1.20 (0.99 – 1.46)*</w:t>
            </w:r>
          </w:p>
        </w:tc>
      </w:tr>
      <w:tr w:rsidR="00605F4C" w:rsidRPr="00B36621" w14:paraId="616BBE9D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D02880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Visceral fat</w:t>
            </w:r>
          </w:p>
        </w:tc>
        <w:tc>
          <w:tcPr>
            <w:tcW w:w="0" w:type="auto"/>
          </w:tcPr>
          <w:p w14:paraId="2BAEA698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1.39 (1.01 – 1.95)*</w:t>
            </w:r>
          </w:p>
        </w:tc>
        <w:tc>
          <w:tcPr>
            <w:tcW w:w="0" w:type="auto"/>
          </w:tcPr>
          <w:p w14:paraId="6639E4DE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1.22 (0.85 – 1.75)</w:t>
            </w:r>
          </w:p>
        </w:tc>
        <w:tc>
          <w:tcPr>
            <w:tcW w:w="0" w:type="auto"/>
          </w:tcPr>
          <w:p w14:paraId="560DF5B5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1.11 (0.73 – 1.69)</w:t>
            </w:r>
          </w:p>
        </w:tc>
        <w:tc>
          <w:tcPr>
            <w:tcW w:w="0" w:type="auto"/>
          </w:tcPr>
          <w:p w14:paraId="70981185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1.21 (0.73 – 2.00)</w:t>
            </w:r>
          </w:p>
        </w:tc>
        <w:tc>
          <w:tcPr>
            <w:tcW w:w="0" w:type="auto"/>
          </w:tcPr>
          <w:p w14:paraId="14E50352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1.10 (0.61 – 1.89)</w:t>
            </w:r>
          </w:p>
        </w:tc>
        <w:tc>
          <w:tcPr>
            <w:tcW w:w="0" w:type="auto"/>
          </w:tcPr>
          <w:p w14:paraId="30BD18C3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0.93 (0.48 – 1.80)</w:t>
            </w:r>
          </w:p>
        </w:tc>
      </w:tr>
      <w:tr w:rsidR="00605F4C" w:rsidRPr="00B36621" w14:paraId="5BE98667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7C7BB3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ΔVO</w:t>
            </w:r>
            <w:r w:rsidRPr="00B36621">
              <w:rPr>
                <w:rFonts w:ascii="Arial" w:hAnsi="Arial" w:cs="Arial"/>
                <w:vertAlign w:val="subscript"/>
              </w:rPr>
              <w:t>2</w:t>
            </w:r>
            <w:r w:rsidRPr="00B36621">
              <w:rPr>
                <w:rFonts w:ascii="Arial" w:hAnsi="Arial" w:cs="Arial"/>
              </w:rPr>
              <w:t>peak</w:t>
            </w:r>
          </w:p>
        </w:tc>
        <w:tc>
          <w:tcPr>
            <w:tcW w:w="0" w:type="auto"/>
          </w:tcPr>
          <w:p w14:paraId="2BA28D19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60BB05B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0.76 (0.52 – 1.12)</w:t>
            </w:r>
          </w:p>
        </w:tc>
        <w:tc>
          <w:tcPr>
            <w:tcW w:w="0" w:type="auto"/>
          </w:tcPr>
          <w:p w14:paraId="59795658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0.69 (0.41 – 1.14)</w:t>
            </w:r>
          </w:p>
        </w:tc>
        <w:tc>
          <w:tcPr>
            <w:tcW w:w="0" w:type="auto"/>
          </w:tcPr>
          <w:p w14:paraId="1EF24C28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0.71 (0.41 – 1.21)</w:t>
            </w:r>
          </w:p>
        </w:tc>
        <w:tc>
          <w:tcPr>
            <w:tcW w:w="0" w:type="auto"/>
          </w:tcPr>
          <w:p w14:paraId="50605A5F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0.52 (0.20 – 1.36)</w:t>
            </w:r>
          </w:p>
        </w:tc>
        <w:tc>
          <w:tcPr>
            <w:tcW w:w="0" w:type="auto"/>
          </w:tcPr>
          <w:p w14:paraId="1B77BF10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0.32 (0.06 – 1.66)</w:t>
            </w:r>
          </w:p>
        </w:tc>
      </w:tr>
      <w:tr w:rsidR="00605F4C" w:rsidRPr="00B36621" w14:paraId="41778DAC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D60319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 baseline</w:t>
            </w:r>
          </w:p>
        </w:tc>
        <w:tc>
          <w:tcPr>
            <w:tcW w:w="0" w:type="auto"/>
          </w:tcPr>
          <w:p w14:paraId="35419C37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112C46C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8061FED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1.23 (0.91 – 1.66)</w:t>
            </w:r>
          </w:p>
        </w:tc>
        <w:tc>
          <w:tcPr>
            <w:tcW w:w="0" w:type="auto"/>
          </w:tcPr>
          <w:p w14:paraId="5E03A5E1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1.10 (0.75 – 1.62)</w:t>
            </w:r>
          </w:p>
        </w:tc>
        <w:tc>
          <w:tcPr>
            <w:tcW w:w="0" w:type="auto"/>
          </w:tcPr>
          <w:p w14:paraId="4CFFA053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1.23 (0.71 – 2.12)</w:t>
            </w:r>
          </w:p>
        </w:tc>
        <w:tc>
          <w:tcPr>
            <w:tcW w:w="0" w:type="auto"/>
          </w:tcPr>
          <w:p w14:paraId="05B6661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1.51 (0.73 – 2.89)</w:t>
            </w:r>
          </w:p>
        </w:tc>
      </w:tr>
      <w:tr w:rsidR="00605F4C" w:rsidRPr="00B36621" w14:paraId="0729C6DF" w14:textId="77777777" w:rsidTr="009F0808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82C8FE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ΔHOMA-IR</w:t>
            </w:r>
          </w:p>
        </w:tc>
        <w:tc>
          <w:tcPr>
            <w:tcW w:w="0" w:type="auto"/>
          </w:tcPr>
          <w:p w14:paraId="0E657305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4FA49E0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0F10604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980BA04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0.42 (0.02 – 7.86)</w:t>
            </w:r>
          </w:p>
        </w:tc>
        <w:tc>
          <w:tcPr>
            <w:tcW w:w="0" w:type="auto"/>
          </w:tcPr>
          <w:p w14:paraId="0A6D2152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0.21 (0.00 – 45.24)</w:t>
            </w:r>
          </w:p>
        </w:tc>
        <w:tc>
          <w:tcPr>
            <w:tcW w:w="0" w:type="auto"/>
          </w:tcPr>
          <w:p w14:paraId="17A3EF8E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0.57 (0.03 – 12.02)</w:t>
            </w:r>
          </w:p>
        </w:tc>
      </w:tr>
      <w:tr w:rsidR="00605F4C" w:rsidRPr="00B36621" w14:paraId="2939002D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BF19E6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065171F0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7D8CAE72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190D3657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AEA62E0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CDFF8D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0.06 (0.00 – 1.27)</w:t>
            </w:r>
          </w:p>
        </w:tc>
        <w:tc>
          <w:tcPr>
            <w:tcW w:w="0" w:type="auto"/>
          </w:tcPr>
          <w:p w14:paraId="375A95FE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0.02 (0.00 – 1.49)</w:t>
            </w:r>
          </w:p>
        </w:tc>
      </w:tr>
      <w:tr w:rsidR="00605F4C" w:rsidRPr="00B36621" w14:paraId="77652B2D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C87C18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</w:p>
        </w:tc>
        <w:tc>
          <w:tcPr>
            <w:tcW w:w="0" w:type="auto"/>
          </w:tcPr>
          <w:p w14:paraId="484D4B9B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85A5D90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1DC43881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0BB86284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3BA81787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3A9B6B03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0.90 (0.76 – 1.06)</w:t>
            </w:r>
          </w:p>
        </w:tc>
      </w:tr>
      <w:tr w:rsidR="00605F4C" w:rsidRPr="00B36621" w14:paraId="54D81E70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365C6C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63849DD5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13.69**</w:t>
            </w:r>
          </w:p>
        </w:tc>
        <w:tc>
          <w:tcPr>
            <w:tcW w:w="0" w:type="auto"/>
          </w:tcPr>
          <w:p w14:paraId="71A7E54B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16.65***</w:t>
            </w:r>
          </w:p>
        </w:tc>
        <w:tc>
          <w:tcPr>
            <w:tcW w:w="0" w:type="auto"/>
          </w:tcPr>
          <w:p w14:paraId="5114642F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18.39***</w:t>
            </w:r>
          </w:p>
        </w:tc>
        <w:tc>
          <w:tcPr>
            <w:tcW w:w="0" w:type="auto"/>
          </w:tcPr>
          <w:p w14:paraId="16543552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18.87**</w:t>
            </w:r>
          </w:p>
        </w:tc>
        <w:tc>
          <w:tcPr>
            <w:tcW w:w="0" w:type="auto"/>
          </w:tcPr>
          <w:p w14:paraId="378E40E3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23.88***</w:t>
            </w:r>
          </w:p>
        </w:tc>
        <w:tc>
          <w:tcPr>
            <w:tcW w:w="0" w:type="auto"/>
          </w:tcPr>
          <w:p w14:paraId="675C23D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26.25***</w:t>
            </w:r>
          </w:p>
        </w:tc>
      </w:tr>
    </w:tbl>
    <w:p w14:paraId="02148A07" w14:textId="77777777" w:rsidR="001766D2" w:rsidRPr="00B36621" w:rsidRDefault="001766D2" w:rsidP="005C1578">
      <w:pPr>
        <w:spacing w:line="360" w:lineRule="auto"/>
        <w:rPr>
          <w:rFonts w:ascii="Arial" w:hAnsi="Arial" w:cs="Arial"/>
        </w:rPr>
      </w:pPr>
    </w:p>
    <w:p w14:paraId="68FFF220" w14:textId="77777777" w:rsidR="00665FF9" w:rsidRPr="003537E8" w:rsidRDefault="00665FF9" w:rsidP="003537E8">
      <w:pPr>
        <w:spacing w:line="360" w:lineRule="auto"/>
        <w:rPr>
          <w:rFonts w:ascii="Arial" w:hAnsi="Arial" w:cs="Arial"/>
          <w:lang w:val="en-GB"/>
        </w:rPr>
      </w:pPr>
      <w:r w:rsidRPr="003537E8">
        <w:rPr>
          <w:rFonts w:ascii="Arial" w:hAnsi="Arial" w:cs="Arial"/>
          <w:b/>
          <w:lang w:val="en-US"/>
        </w:rPr>
        <w:t>Abbreviations:</w:t>
      </w:r>
      <w:r w:rsidRPr="003537E8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3537E8">
        <w:rPr>
          <w:rFonts w:ascii="Arial" w:hAnsi="Arial" w:cs="Arial"/>
        </w:rPr>
        <w:t>Δ</w:t>
      </w:r>
      <w:r w:rsidRPr="003537E8">
        <w:rPr>
          <w:rFonts w:ascii="Arial" w:hAnsi="Arial" w:cs="Arial"/>
          <w:lang w:val="en-GB"/>
        </w:rPr>
        <w:t>CD8+ EM: change in CD8+ effector memory T cells.</w:t>
      </w:r>
    </w:p>
    <w:p w14:paraId="3DF8AFB0" w14:textId="77777777" w:rsidR="001766D2" w:rsidRPr="003537E8" w:rsidRDefault="001766D2" w:rsidP="003537E8">
      <w:pPr>
        <w:spacing w:line="360" w:lineRule="auto"/>
        <w:rPr>
          <w:rFonts w:ascii="Arial" w:hAnsi="Arial" w:cs="Arial"/>
          <w:lang w:val="en-GB"/>
        </w:rPr>
      </w:pPr>
    </w:p>
    <w:p w14:paraId="0878B94D" w14:textId="77777777" w:rsidR="009F0808" w:rsidRPr="00ED7533" w:rsidRDefault="009F0808" w:rsidP="005C1578">
      <w:pPr>
        <w:spacing w:line="360" w:lineRule="auto"/>
        <w:rPr>
          <w:rFonts w:ascii="Arial" w:hAnsi="Arial" w:cs="Arial"/>
          <w:lang w:val="en-GB"/>
        </w:rPr>
      </w:pPr>
    </w:p>
    <w:p w14:paraId="1A696198" w14:textId="77777777" w:rsidR="009F0808" w:rsidRPr="00ED7533" w:rsidRDefault="009F0808" w:rsidP="005C1578">
      <w:pPr>
        <w:spacing w:line="360" w:lineRule="auto"/>
        <w:rPr>
          <w:rFonts w:ascii="Arial" w:hAnsi="Arial" w:cs="Arial"/>
          <w:lang w:val="en-GB"/>
        </w:rPr>
      </w:pPr>
    </w:p>
    <w:p w14:paraId="57D1B48C" w14:textId="77777777" w:rsidR="009F0808" w:rsidRPr="00EC5897" w:rsidRDefault="00CF33A3" w:rsidP="00EC5897">
      <w:pPr>
        <w:spacing w:line="360" w:lineRule="auto"/>
        <w:rPr>
          <w:rFonts w:ascii="Arial" w:hAnsi="Arial" w:cs="Arial"/>
          <w:lang w:val="en-US"/>
        </w:rPr>
      </w:pPr>
      <w:r w:rsidRPr="00EC5897">
        <w:rPr>
          <w:rFonts w:ascii="Arial" w:hAnsi="Arial" w:cs="Arial"/>
          <w:b/>
          <w:lang w:val="en-US"/>
        </w:rPr>
        <w:lastRenderedPageBreak/>
        <w:t>Table S15</w:t>
      </w:r>
      <w:r w:rsidR="00665FF9" w:rsidRPr="00EC5897">
        <w:rPr>
          <w:rFonts w:ascii="Arial" w:hAnsi="Arial" w:cs="Arial"/>
          <w:lang w:val="en-US"/>
        </w:rPr>
        <w:t xml:space="preserve"> Multivariable logistic regression models assessing the association of longitudinal changes in regulatory T cells with subclinical atherosclerotic plaque progression</w:t>
      </w:r>
    </w:p>
    <w:tbl>
      <w:tblPr>
        <w:tblStyle w:val="EinfacheTabelle2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1853"/>
        <w:gridCol w:w="1953"/>
        <w:gridCol w:w="1953"/>
        <w:gridCol w:w="1953"/>
        <w:gridCol w:w="1953"/>
        <w:gridCol w:w="1953"/>
        <w:gridCol w:w="1953"/>
      </w:tblGrid>
      <w:tr w:rsidR="009F0808" w:rsidRPr="00B36621" w14:paraId="0791C7DD" w14:textId="77777777" w:rsidTr="009F0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083EC5" w14:textId="77777777" w:rsidR="009F0808" w:rsidRPr="00B36621" w:rsidRDefault="009F0808" w:rsidP="009F080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0E5CD23A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19F9B990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1C508F86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599EC2B9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3AA11224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5041CE3D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9F0808" w:rsidRPr="00B36621" w14:paraId="4D3DF015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AD2A9E" w14:textId="77777777" w:rsidR="009F0808" w:rsidRPr="00B36621" w:rsidRDefault="009F0808" w:rsidP="009F08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448FE96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0F5B9ED5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48E8F8CA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C9D4C0E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97B736E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0007FB3C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9F0808" w:rsidRPr="00B36621" w14:paraId="3ED7E3FA" w14:textId="77777777" w:rsidTr="009F0808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3033D0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Treg</w:t>
            </w:r>
          </w:p>
        </w:tc>
        <w:tc>
          <w:tcPr>
            <w:tcW w:w="0" w:type="auto"/>
          </w:tcPr>
          <w:p w14:paraId="4040A667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0.74 (0.42 – 1.29)</w:t>
            </w:r>
          </w:p>
        </w:tc>
        <w:tc>
          <w:tcPr>
            <w:tcW w:w="0" w:type="auto"/>
          </w:tcPr>
          <w:p w14:paraId="0B3C9038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0.60 (0.32 – 1.25)</w:t>
            </w:r>
          </w:p>
        </w:tc>
        <w:tc>
          <w:tcPr>
            <w:tcW w:w="0" w:type="auto"/>
          </w:tcPr>
          <w:p w14:paraId="2D755CCE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0.53 (0.32 – 1.17)</w:t>
            </w:r>
          </w:p>
        </w:tc>
        <w:tc>
          <w:tcPr>
            <w:tcW w:w="0" w:type="auto"/>
          </w:tcPr>
          <w:p w14:paraId="0A7627F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0.46 (0.17 – 1.24)</w:t>
            </w:r>
          </w:p>
        </w:tc>
        <w:tc>
          <w:tcPr>
            <w:tcW w:w="0" w:type="auto"/>
          </w:tcPr>
          <w:p w14:paraId="71E84CD4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0.36 (0.11 – 1.23)</w:t>
            </w:r>
          </w:p>
        </w:tc>
        <w:tc>
          <w:tcPr>
            <w:tcW w:w="0" w:type="auto"/>
          </w:tcPr>
          <w:p w14:paraId="77D844E4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0.34 (0.08 – 1.39)</w:t>
            </w:r>
          </w:p>
        </w:tc>
      </w:tr>
      <w:tr w:rsidR="009F0808" w:rsidRPr="00B36621" w14:paraId="2CC7B41D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51BF1D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Visceral fat</w:t>
            </w:r>
          </w:p>
        </w:tc>
        <w:tc>
          <w:tcPr>
            <w:tcW w:w="0" w:type="auto"/>
          </w:tcPr>
          <w:p w14:paraId="0A1DBED0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1.41 (0.98 – 2.03)</w:t>
            </w:r>
          </w:p>
        </w:tc>
        <w:tc>
          <w:tcPr>
            <w:tcW w:w="0" w:type="auto"/>
          </w:tcPr>
          <w:p w14:paraId="322DEE0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1.23 (0.82 – 1.84)</w:t>
            </w:r>
          </w:p>
        </w:tc>
        <w:tc>
          <w:tcPr>
            <w:tcW w:w="0" w:type="auto"/>
          </w:tcPr>
          <w:p w14:paraId="271172CA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1.15 (0.73 – 1.79)</w:t>
            </w:r>
          </w:p>
        </w:tc>
        <w:tc>
          <w:tcPr>
            <w:tcW w:w="0" w:type="auto"/>
          </w:tcPr>
          <w:p w14:paraId="636D669A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1.20 (0.70 – 2.05)</w:t>
            </w:r>
          </w:p>
        </w:tc>
        <w:tc>
          <w:tcPr>
            <w:tcW w:w="0" w:type="auto"/>
          </w:tcPr>
          <w:p w14:paraId="77061D20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1.19 (0.68 – 2.06)</w:t>
            </w:r>
          </w:p>
        </w:tc>
        <w:tc>
          <w:tcPr>
            <w:tcW w:w="0" w:type="auto"/>
          </w:tcPr>
          <w:p w14:paraId="40984624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1.16 (0.65 – 2.10)</w:t>
            </w:r>
          </w:p>
        </w:tc>
      </w:tr>
      <w:tr w:rsidR="009F0808" w:rsidRPr="00B36621" w14:paraId="4A5A4903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5578A2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ΔVO</w:t>
            </w:r>
            <w:r w:rsidRPr="00B36621">
              <w:rPr>
                <w:rFonts w:ascii="Arial" w:hAnsi="Arial" w:cs="Arial"/>
                <w:vertAlign w:val="subscript"/>
              </w:rPr>
              <w:t>2</w:t>
            </w:r>
            <w:r w:rsidRPr="00B36621">
              <w:rPr>
                <w:rFonts w:ascii="Arial" w:hAnsi="Arial" w:cs="Arial"/>
              </w:rPr>
              <w:t>peak</w:t>
            </w:r>
          </w:p>
        </w:tc>
        <w:tc>
          <w:tcPr>
            <w:tcW w:w="0" w:type="auto"/>
          </w:tcPr>
          <w:p w14:paraId="5E0185E3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B7A47A7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0.76 (0.56 – 1.03)</w:t>
            </w:r>
          </w:p>
        </w:tc>
        <w:tc>
          <w:tcPr>
            <w:tcW w:w="0" w:type="auto"/>
          </w:tcPr>
          <w:p w14:paraId="1D1BCAFB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0.70 (0.49 – 1.01)</w:t>
            </w:r>
          </w:p>
        </w:tc>
        <w:tc>
          <w:tcPr>
            <w:tcW w:w="0" w:type="auto"/>
          </w:tcPr>
          <w:p w14:paraId="4E46B5A8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0.74 (0.50 – 1.08)</w:t>
            </w:r>
          </w:p>
        </w:tc>
        <w:tc>
          <w:tcPr>
            <w:tcW w:w="0" w:type="auto"/>
          </w:tcPr>
          <w:p w14:paraId="09B3C9E6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0.72 (0.48 – 1.09)</w:t>
            </w:r>
          </w:p>
        </w:tc>
        <w:tc>
          <w:tcPr>
            <w:tcW w:w="0" w:type="auto"/>
          </w:tcPr>
          <w:p w14:paraId="51552431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0.64 (0.36 – 1.13)</w:t>
            </w:r>
          </w:p>
        </w:tc>
      </w:tr>
      <w:tr w:rsidR="009F0808" w:rsidRPr="00B36621" w14:paraId="35EB5578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AFD06F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 baseline</w:t>
            </w:r>
          </w:p>
        </w:tc>
        <w:tc>
          <w:tcPr>
            <w:tcW w:w="0" w:type="auto"/>
          </w:tcPr>
          <w:p w14:paraId="67DBEBB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AEED0ED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6D20132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1.24 (0.90 – 1.71)</w:t>
            </w:r>
          </w:p>
        </w:tc>
        <w:tc>
          <w:tcPr>
            <w:tcW w:w="0" w:type="auto"/>
          </w:tcPr>
          <w:p w14:paraId="3184A0A0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1.00 (0.67 – 1.51)</w:t>
            </w:r>
          </w:p>
        </w:tc>
        <w:tc>
          <w:tcPr>
            <w:tcW w:w="0" w:type="auto"/>
          </w:tcPr>
          <w:p w14:paraId="4812DC36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0.98 (0.63 – 1.54)</w:t>
            </w:r>
          </w:p>
        </w:tc>
        <w:tc>
          <w:tcPr>
            <w:tcW w:w="0" w:type="auto"/>
          </w:tcPr>
          <w:p w14:paraId="1696E567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1.03 (0.65 – 1.64)</w:t>
            </w:r>
          </w:p>
        </w:tc>
      </w:tr>
      <w:tr w:rsidR="009F0808" w:rsidRPr="00B36621" w14:paraId="4B0F9933" w14:textId="77777777" w:rsidTr="009F0808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3AA726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ΔHOMA-IR</w:t>
            </w:r>
          </w:p>
        </w:tc>
        <w:tc>
          <w:tcPr>
            <w:tcW w:w="0" w:type="auto"/>
          </w:tcPr>
          <w:p w14:paraId="052B2C62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4525B54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6869A67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4DE490B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0.15 (0.01 – 3.04)</w:t>
            </w:r>
          </w:p>
        </w:tc>
        <w:tc>
          <w:tcPr>
            <w:tcW w:w="0" w:type="auto"/>
          </w:tcPr>
          <w:p w14:paraId="4EA50CD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0.08 (0.01 – 3.37)</w:t>
            </w:r>
          </w:p>
        </w:tc>
        <w:tc>
          <w:tcPr>
            <w:tcW w:w="0" w:type="auto"/>
          </w:tcPr>
          <w:p w14:paraId="2CEAE994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0.09 (0.01 – 4.49)</w:t>
            </w:r>
          </w:p>
        </w:tc>
      </w:tr>
      <w:tr w:rsidR="009F0808" w:rsidRPr="00B36621" w14:paraId="7D6F9C44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75097A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14F95FE5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DE08E1D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AB8B1AB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A84E3BB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7216B60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0.17 (0.01 – 2.84)</w:t>
            </w:r>
          </w:p>
        </w:tc>
        <w:tc>
          <w:tcPr>
            <w:tcW w:w="0" w:type="auto"/>
          </w:tcPr>
          <w:p w14:paraId="0821380A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0.18 (0.01 – 2.66)</w:t>
            </w:r>
          </w:p>
        </w:tc>
      </w:tr>
      <w:tr w:rsidR="009F0808" w:rsidRPr="00B36621" w14:paraId="757B30E3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CAC53B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</w:p>
        </w:tc>
        <w:tc>
          <w:tcPr>
            <w:tcW w:w="0" w:type="auto"/>
          </w:tcPr>
          <w:p w14:paraId="26FD2AE6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9637173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70435F2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79677B4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427B18B8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07702D01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0.96 (0.86 – 1.07)</w:t>
            </w:r>
          </w:p>
        </w:tc>
      </w:tr>
      <w:tr w:rsidR="009F0808" w:rsidRPr="00B36621" w14:paraId="0CFC7DA3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0F7725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765A7186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10.08**</w:t>
            </w:r>
          </w:p>
        </w:tc>
        <w:tc>
          <w:tcPr>
            <w:tcW w:w="0" w:type="auto"/>
          </w:tcPr>
          <w:p w14:paraId="06C20C8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**</w:t>
            </w:r>
          </w:p>
        </w:tc>
        <w:tc>
          <w:tcPr>
            <w:tcW w:w="0" w:type="auto"/>
          </w:tcPr>
          <w:p w14:paraId="5D6771C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15.65**</w:t>
            </w:r>
          </w:p>
        </w:tc>
        <w:tc>
          <w:tcPr>
            <w:tcW w:w="0" w:type="auto"/>
          </w:tcPr>
          <w:p w14:paraId="6484DE3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18.56**</w:t>
            </w:r>
          </w:p>
        </w:tc>
        <w:tc>
          <w:tcPr>
            <w:tcW w:w="0" w:type="auto"/>
          </w:tcPr>
          <w:p w14:paraId="584DFF02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20.90**</w:t>
            </w:r>
          </w:p>
        </w:tc>
        <w:tc>
          <w:tcPr>
            <w:tcW w:w="0" w:type="auto"/>
          </w:tcPr>
          <w:p w14:paraId="433CC273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21.57**</w:t>
            </w:r>
          </w:p>
        </w:tc>
      </w:tr>
    </w:tbl>
    <w:p w14:paraId="4D6C911C" w14:textId="77777777" w:rsidR="009F0808" w:rsidRPr="00B36621" w:rsidRDefault="009F0808" w:rsidP="005C1578">
      <w:pPr>
        <w:spacing w:line="360" w:lineRule="auto"/>
        <w:rPr>
          <w:rFonts w:ascii="Arial" w:hAnsi="Arial" w:cs="Arial"/>
        </w:rPr>
      </w:pPr>
    </w:p>
    <w:p w14:paraId="5907B02B" w14:textId="77777777" w:rsidR="00492F65" w:rsidRPr="00B36621" w:rsidRDefault="00492F65" w:rsidP="005C1578">
      <w:pPr>
        <w:spacing w:line="360" w:lineRule="auto"/>
        <w:rPr>
          <w:rFonts w:ascii="Arial" w:hAnsi="Arial" w:cs="Arial"/>
        </w:rPr>
      </w:pPr>
    </w:p>
    <w:p w14:paraId="16FE4906" w14:textId="77777777" w:rsidR="00492F65" w:rsidRPr="00B36621" w:rsidRDefault="00492F65" w:rsidP="005C1578">
      <w:pPr>
        <w:spacing w:line="360" w:lineRule="auto"/>
        <w:rPr>
          <w:rFonts w:ascii="Arial" w:hAnsi="Arial" w:cs="Arial"/>
        </w:rPr>
      </w:pPr>
    </w:p>
    <w:p w14:paraId="34443822" w14:textId="77777777" w:rsidR="00492F65" w:rsidRPr="00B36621" w:rsidRDefault="00492F65" w:rsidP="005C1578">
      <w:pPr>
        <w:spacing w:line="360" w:lineRule="auto"/>
        <w:rPr>
          <w:rFonts w:ascii="Arial" w:hAnsi="Arial" w:cs="Arial"/>
        </w:rPr>
      </w:pPr>
    </w:p>
    <w:p w14:paraId="382A38BC" w14:textId="77777777" w:rsidR="00492F65" w:rsidRDefault="00492F65" w:rsidP="005C1578">
      <w:pPr>
        <w:spacing w:line="360" w:lineRule="auto"/>
        <w:rPr>
          <w:rFonts w:ascii="Arial" w:hAnsi="Arial" w:cs="Arial"/>
        </w:rPr>
      </w:pPr>
    </w:p>
    <w:p w14:paraId="46CF499B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194799D3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6AE4F74F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6CF092B9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6439BB51" w14:textId="77777777" w:rsidR="00665FF9" w:rsidRPr="00EC5897" w:rsidRDefault="00665FF9" w:rsidP="00EC5897">
      <w:pPr>
        <w:spacing w:line="360" w:lineRule="auto"/>
        <w:rPr>
          <w:rFonts w:ascii="Arial" w:hAnsi="Arial" w:cs="Arial"/>
          <w:lang w:val="en-GB"/>
        </w:rPr>
      </w:pPr>
      <w:r w:rsidRPr="00EC5897">
        <w:rPr>
          <w:rFonts w:ascii="Arial" w:hAnsi="Arial" w:cs="Arial"/>
          <w:b/>
          <w:lang w:val="en-US"/>
        </w:rPr>
        <w:t>Abbreviations:</w:t>
      </w:r>
      <w:r w:rsidRPr="00EC5897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EC5897">
        <w:rPr>
          <w:rFonts w:ascii="Arial" w:hAnsi="Arial" w:cs="Arial"/>
        </w:rPr>
        <w:t>Δ</w:t>
      </w:r>
      <w:r w:rsidRPr="00EC5897">
        <w:rPr>
          <w:rFonts w:ascii="Arial" w:hAnsi="Arial" w:cs="Arial"/>
          <w:lang w:val="en-GB"/>
        </w:rPr>
        <w:t>Treg: change in regulatory T cells.</w:t>
      </w:r>
    </w:p>
    <w:p w14:paraId="15D3F2DD" w14:textId="77777777" w:rsidR="009F0808" w:rsidRPr="00EC5897" w:rsidRDefault="009F0808" w:rsidP="00EC5897">
      <w:pPr>
        <w:spacing w:line="360" w:lineRule="auto"/>
        <w:rPr>
          <w:rFonts w:ascii="Arial" w:hAnsi="Arial" w:cs="Arial"/>
          <w:lang w:val="en-GB"/>
        </w:rPr>
      </w:pPr>
    </w:p>
    <w:p w14:paraId="7F18B2FE" w14:textId="77777777" w:rsidR="009F0808" w:rsidRPr="00ED7533" w:rsidRDefault="009F0808" w:rsidP="005C1578">
      <w:pPr>
        <w:spacing w:line="360" w:lineRule="auto"/>
        <w:rPr>
          <w:rFonts w:ascii="Arial" w:hAnsi="Arial" w:cs="Arial"/>
          <w:lang w:val="en-GB"/>
        </w:rPr>
      </w:pPr>
    </w:p>
    <w:p w14:paraId="7197A8A4" w14:textId="77777777" w:rsidR="009F0808" w:rsidRPr="00ED7533" w:rsidRDefault="009F0808" w:rsidP="005C1578">
      <w:pPr>
        <w:spacing w:line="360" w:lineRule="auto"/>
        <w:rPr>
          <w:rFonts w:ascii="Arial" w:hAnsi="Arial" w:cs="Arial"/>
          <w:lang w:val="en-GB"/>
        </w:rPr>
      </w:pPr>
    </w:p>
    <w:p w14:paraId="083476A2" w14:textId="77777777" w:rsidR="009F0808" w:rsidRPr="00ED7533" w:rsidRDefault="009F0808" w:rsidP="005C1578">
      <w:pPr>
        <w:spacing w:line="360" w:lineRule="auto"/>
        <w:rPr>
          <w:rFonts w:ascii="Arial" w:hAnsi="Arial" w:cs="Arial"/>
          <w:lang w:val="en-GB"/>
        </w:rPr>
      </w:pPr>
    </w:p>
    <w:p w14:paraId="5FB7E97C" w14:textId="77777777" w:rsidR="009F0808" w:rsidRPr="00EC5897" w:rsidRDefault="00CF33A3" w:rsidP="00EC5897">
      <w:pPr>
        <w:spacing w:line="360" w:lineRule="auto"/>
        <w:rPr>
          <w:rFonts w:ascii="Arial" w:hAnsi="Arial" w:cs="Arial"/>
          <w:lang w:val="en-US"/>
        </w:rPr>
      </w:pPr>
      <w:r w:rsidRPr="00EC5897">
        <w:rPr>
          <w:rFonts w:ascii="Arial" w:hAnsi="Arial" w:cs="Arial"/>
          <w:b/>
          <w:lang w:val="en-US"/>
        </w:rPr>
        <w:lastRenderedPageBreak/>
        <w:t>Table S16</w:t>
      </w:r>
      <w:r w:rsidR="00665FF9" w:rsidRPr="00EC5897">
        <w:rPr>
          <w:rFonts w:ascii="Arial" w:hAnsi="Arial" w:cs="Arial"/>
          <w:lang w:val="en-US"/>
        </w:rPr>
        <w:t xml:space="preserve"> Multivariable logistic regression models assessing the association of longitudinal changes in CD4+ central memory T cells with subclinical atherosclerotic plaque progression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853"/>
        <w:gridCol w:w="2039"/>
        <w:gridCol w:w="1953"/>
        <w:gridCol w:w="1953"/>
        <w:gridCol w:w="1953"/>
        <w:gridCol w:w="1953"/>
        <w:gridCol w:w="2014"/>
      </w:tblGrid>
      <w:tr w:rsidR="009F0808" w:rsidRPr="00B36621" w14:paraId="6B7E40F4" w14:textId="77777777" w:rsidTr="009F0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852293" w14:textId="77777777" w:rsidR="009F0808" w:rsidRPr="00B36621" w:rsidRDefault="009F0808" w:rsidP="009F080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678C23C9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0645D3AE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3FD65EC7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1DFEC459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51BF4BD2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32CC87B0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9F0808" w:rsidRPr="00B36621" w14:paraId="26D38002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8EBE8F" w14:textId="77777777" w:rsidR="009F0808" w:rsidRPr="00B36621" w:rsidRDefault="009F0808" w:rsidP="009F08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0315FC6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133F104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0B2083B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8F2C14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13EDDF1F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7955465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9F0808" w:rsidRPr="00B36621" w14:paraId="3BA45D71" w14:textId="77777777" w:rsidTr="009F0808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E293FC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CD4CM</w:t>
            </w:r>
          </w:p>
        </w:tc>
        <w:tc>
          <w:tcPr>
            <w:tcW w:w="0" w:type="auto"/>
          </w:tcPr>
          <w:p w14:paraId="0153FA6D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0.93 (0.84 – 1.02)</w:t>
            </w:r>
          </w:p>
        </w:tc>
        <w:tc>
          <w:tcPr>
            <w:tcW w:w="0" w:type="auto"/>
          </w:tcPr>
          <w:p w14:paraId="0DBACCD7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0.93 (0.84 – 1.03)</w:t>
            </w:r>
          </w:p>
        </w:tc>
        <w:tc>
          <w:tcPr>
            <w:tcW w:w="0" w:type="auto"/>
          </w:tcPr>
          <w:p w14:paraId="52511225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0.88 (0.76 – 1.12)</w:t>
            </w:r>
          </w:p>
        </w:tc>
        <w:tc>
          <w:tcPr>
            <w:tcW w:w="0" w:type="auto"/>
          </w:tcPr>
          <w:p w14:paraId="0B320A12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0.86 (0.72 – 1.03)</w:t>
            </w:r>
          </w:p>
        </w:tc>
        <w:tc>
          <w:tcPr>
            <w:tcW w:w="0" w:type="auto"/>
          </w:tcPr>
          <w:p w14:paraId="19B910A2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0.87 (0.71 – 1.07)</w:t>
            </w:r>
          </w:p>
        </w:tc>
        <w:tc>
          <w:tcPr>
            <w:tcW w:w="0" w:type="auto"/>
          </w:tcPr>
          <w:p w14:paraId="6BBFE440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0.88 (0.71 – 1.07)</w:t>
            </w:r>
          </w:p>
        </w:tc>
      </w:tr>
      <w:tr w:rsidR="009F0808" w:rsidRPr="00B36621" w14:paraId="4D38136C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A18AFF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Visceral fat</w:t>
            </w:r>
          </w:p>
        </w:tc>
        <w:tc>
          <w:tcPr>
            <w:tcW w:w="0" w:type="auto"/>
          </w:tcPr>
          <w:p w14:paraId="6F5E3565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1.51 (1.05 – 2.18)*</w:t>
            </w:r>
          </w:p>
        </w:tc>
        <w:tc>
          <w:tcPr>
            <w:tcW w:w="0" w:type="auto"/>
          </w:tcPr>
          <w:p w14:paraId="0C335EF4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1.39 (0.94 – 2.05)</w:t>
            </w:r>
          </w:p>
        </w:tc>
        <w:tc>
          <w:tcPr>
            <w:tcW w:w="0" w:type="auto"/>
          </w:tcPr>
          <w:p w14:paraId="29CE627A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1.32 (0.86 – 2.02)</w:t>
            </w:r>
          </w:p>
        </w:tc>
        <w:tc>
          <w:tcPr>
            <w:tcW w:w="0" w:type="auto"/>
          </w:tcPr>
          <w:p w14:paraId="6DA49FC2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1.56 (0.84 – 2.91)</w:t>
            </w:r>
          </w:p>
        </w:tc>
        <w:tc>
          <w:tcPr>
            <w:tcW w:w="0" w:type="auto"/>
          </w:tcPr>
          <w:p w14:paraId="5F91D394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1.55 (0.83 – 2.87)</w:t>
            </w:r>
          </w:p>
        </w:tc>
        <w:tc>
          <w:tcPr>
            <w:tcW w:w="0" w:type="auto"/>
          </w:tcPr>
          <w:p w14:paraId="786EC993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1.47 (0.79 – 2.73)</w:t>
            </w:r>
          </w:p>
        </w:tc>
      </w:tr>
      <w:tr w:rsidR="009F0808" w:rsidRPr="00B36621" w14:paraId="49D558D5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4DFC5C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ΔVO</w:t>
            </w:r>
            <w:r w:rsidRPr="00B36621">
              <w:rPr>
                <w:rFonts w:ascii="Arial" w:hAnsi="Arial" w:cs="Arial"/>
                <w:vertAlign w:val="subscript"/>
              </w:rPr>
              <w:t>2</w:t>
            </w:r>
            <w:r w:rsidRPr="00B36621">
              <w:rPr>
                <w:rFonts w:ascii="Arial" w:hAnsi="Arial" w:cs="Arial"/>
              </w:rPr>
              <w:t>peak</w:t>
            </w:r>
          </w:p>
        </w:tc>
        <w:tc>
          <w:tcPr>
            <w:tcW w:w="0" w:type="auto"/>
          </w:tcPr>
          <w:p w14:paraId="79D7455D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28CE902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0.84 (0.63 – 1.12)</w:t>
            </w:r>
          </w:p>
        </w:tc>
        <w:tc>
          <w:tcPr>
            <w:tcW w:w="0" w:type="auto"/>
          </w:tcPr>
          <w:p w14:paraId="02D3E50C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0.78 (0.56 – 1.08)</w:t>
            </w:r>
          </w:p>
        </w:tc>
        <w:tc>
          <w:tcPr>
            <w:tcW w:w="0" w:type="auto"/>
          </w:tcPr>
          <w:p w14:paraId="16069F61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0.85 (0.58 – 1.25)</w:t>
            </w:r>
          </w:p>
        </w:tc>
        <w:tc>
          <w:tcPr>
            <w:tcW w:w="0" w:type="auto"/>
          </w:tcPr>
          <w:p w14:paraId="171D118D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0.85 (0.57 – 1.25)</w:t>
            </w:r>
          </w:p>
        </w:tc>
        <w:tc>
          <w:tcPr>
            <w:tcW w:w="0" w:type="auto"/>
          </w:tcPr>
          <w:p w14:paraId="51371960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0.77 (0.49 – 1.23)</w:t>
            </w:r>
          </w:p>
        </w:tc>
      </w:tr>
      <w:tr w:rsidR="009F0808" w:rsidRPr="00B36621" w14:paraId="64844132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BDBEDE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 baseline</w:t>
            </w:r>
          </w:p>
        </w:tc>
        <w:tc>
          <w:tcPr>
            <w:tcW w:w="0" w:type="auto"/>
          </w:tcPr>
          <w:p w14:paraId="42501C2C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6558F71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6B6C9227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1.33 (0.96 – 1.86)</w:t>
            </w:r>
          </w:p>
        </w:tc>
        <w:tc>
          <w:tcPr>
            <w:tcW w:w="0" w:type="auto"/>
          </w:tcPr>
          <w:p w14:paraId="3F2FD389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1.12 (0.77 – 1.64)</w:t>
            </w:r>
          </w:p>
        </w:tc>
        <w:tc>
          <w:tcPr>
            <w:tcW w:w="0" w:type="auto"/>
          </w:tcPr>
          <w:p w14:paraId="28D301DE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1.11 (0.76 – 1.64)</w:t>
            </w:r>
          </w:p>
        </w:tc>
        <w:tc>
          <w:tcPr>
            <w:tcW w:w="0" w:type="auto"/>
          </w:tcPr>
          <w:p w14:paraId="41FB65FC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1.13 (0.77 – 1.65)</w:t>
            </w:r>
          </w:p>
        </w:tc>
      </w:tr>
      <w:tr w:rsidR="009F0808" w:rsidRPr="00B36621" w14:paraId="44F09C45" w14:textId="77777777" w:rsidTr="009F0808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C61466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ΔHOMA-IR</w:t>
            </w:r>
          </w:p>
        </w:tc>
        <w:tc>
          <w:tcPr>
            <w:tcW w:w="0" w:type="auto"/>
          </w:tcPr>
          <w:p w14:paraId="0A0962D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521F7D9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32E1195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9653B20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0.19 (0.01 – 3.82)</w:t>
            </w:r>
          </w:p>
        </w:tc>
        <w:tc>
          <w:tcPr>
            <w:tcW w:w="0" w:type="auto"/>
          </w:tcPr>
          <w:p w14:paraId="7B9A04B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0.20 (0.01 – 4.11)</w:t>
            </w:r>
          </w:p>
        </w:tc>
        <w:tc>
          <w:tcPr>
            <w:tcW w:w="0" w:type="auto"/>
          </w:tcPr>
          <w:p w14:paraId="5EB4460F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0.25 (0.02 – 3.69)</w:t>
            </w:r>
          </w:p>
        </w:tc>
      </w:tr>
      <w:tr w:rsidR="009F0808" w:rsidRPr="00B36621" w14:paraId="3C587523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A7CF58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09CA395D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E0768D2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D4D176E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188BA51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56089DF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0.76 (0.07 – 8.69)</w:t>
            </w:r>
          </w:p>
        </w:tc>
        <w:tc>
          <w:tcPr>
            <w:tcW w:w="0" w:type="auto"/>
          </w:tcPr>
          <w:p w14:paraId="5395FEB0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0.68 (0.06 – 7.72)</w:t>
            </w:r>
          </w:p>
        </w:tc>
      </w:tr>
      <w:tr w:rsidR="009F0808" w:rsidRPr="00B36621" w14:paraId="1276E17E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29955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</w:p>
        </w:tc>
        <w:tc>
          <w:tcPr>
            <w:tcW w:w="0" w:type="auto"/>
          </w:tcPr>
          <w:p w14:paraId="1B110EA6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786BB5B1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7263AC4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70A94798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292C7C9E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2AB5908B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0.95 (0.85  – 1.07)</w:t>
            </w:r>
          </w:p>
        </w:tc>
      </w:tr>
      <w:tr w:rsidR="009F0808" w:rsidRPr="00B36621" w14:paraId="23A9B059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B54CB4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474C7C7E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11.43**</w:t>
            </w:r>
          </w:p>
        </w:tc>
        <w:tc>
          <w:tcPr>
            <w:tcW w:w="0" w:type="auto"/>
          </w:tcPr>
          <w:p w14:paraId="5C50C537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13.15**</w:t>
            </w:r>
          </w:p>
        </w:tc>
        <w:tc>
          <w:tcPr>
            <w:tcW w:w="0" w:type="auto"/>
          </w:tcPr>
          <w:p w14:paraId="21AAA7D9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16.35**</w:t>
            </w:r>
          </w:p>
        </w:tc>
        <w:tc>
          <w:tcPr>
            <w:tcW w:w="0" w:type="auto"/>
          </w:tcPr>
          <w:p w14:paraId="2AF5F3A5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18.90**</w:t>
            </w:r>
          </w:p>
        </w:tc>
        <w:tc>
          <w:tcPr>
            <w:tcW w:w="0" w:type="auto"/>
          </w:tcPr>
          <w:p w14:paraId="3890C32E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18.95**</w:t>
            </w:r>
          </w:p>
        </w:tc>
        <w:tc>
          <w:tcPr>
            <w:tcW w:w="0" w:type="auto"/>
          </w:tcPr>
          <w:p w14:paraId="249C8511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19.73**</w:t>
            </w:r>
          </w:p>
        </w:tc>
      </w:tr>
    </w:tbl>
    <w:p w14:paraId="3FDF11A3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6BB462BE" w14:textId="77777777" w:rsidR="00665FF9" w:rsidRPr="00EC5897" w:rsidRDefault="00665FF9" w:rsidP="00EC5897">
      <w:pPr>
        <w:spacing w:line="360" w:lineRule="auto"/>
        <w:rPr>
          <w:rFonts w:ascii="Arial" w:hAnsi="Arial" w:cs="Arial"/>
          <w:lang w:val="en-US"/>
        </w:rPr>
      </w:pPr>
      <w:r w:rsidRPr="00EC5897">
        <w:rPr>
          <w:rFonts w:ascii="Arial" w:hAnsi="Arial" w:cs="Arial"/>
          <w:b/>
          <w:lang w:val="en-US"/>
        </w:rPr>
        <w:t>Abbreviations:</w:t>
      </w:r>
      <w:r w:rsidRPr="00EC5897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EC5897">
        <w:rPr>
          <w:rFonts w:ascii="Arial" w:hAnsi="Arial" w:cs="Arial"/>
        </w:rPr>
        <w:t>Δ</w:t>
      </w:r>
      <w:r w:rsidRPr="00EC5897">
        <w:rPr>
          <w:rFonts w:ascii="Arial" w:hAnsi="Arial" w:cs="Arial"/>
          <w:lang w:val="en-US"/>
        </w:rPr>
        <w:t>CD4+ CM: change in CD4+ central memory T cells.</w:t>
      </w:r>
    </w:p>
    <w:p w14:paraId="023D0CA3" w14:textId="77777777" w:rsidR="009F0808" w:rsidRPr="00665FF9" w:rsidRDefault="009F0808" w:rsidP="005C1578">
      <w:pPr>
        <w:spacing w:line="360" w:lineRule="auto"/>
        <w:rPr>
          <w:rFonts w:ascii="Arial" w:hAnsi="Arial" w:cs="Arial"/>
          <w:lang w:val="en-US"/>
        </w:rPr>
      </w:pPr>
    </w:p>
    <w:p w14:paraId="7B1A7532" w14:textId="77777777" w:rsidR="009F0808" w:rsidRPr="00665FF9" w:rsidRDefault="009F0808" w:rsidP="005C1578">
      <w:pPr>
        <w:spacing w:line="360" w:lineRule="auto"/>
        <w:rPr>
          <w:rFonts w:ascii="Arial" w:hAnsi="Arial" w:cs="Arial"/>
          <w:lang w:val="en-US"/>
        </w:rPr>
      </w:pPr>
    </w:p>
    <w:p w14:paraId="410EF0E8" w14:textId="77777777" w:rsidR="009F0808" w:rsidRPr="00665FF9" w:rsidRDefault="009F0808" w:rsidP="005C1578">
      <w:pPr>
        <w:spacing w:line="360" w:lineRule="auto"/>
        <w:rPr>
          <w:rFonts w:ascii="Arial" w:hAnsi="Arial" w:cs="Arial"/>
          <w:lang w:val="en-US"/>
        </w:rPr>
      </w:pPr>
    </w:p>
    <w:p w14:paraId="753CDADB" w14:textId="77777777" w:rsidR="009F0808" w:rsidRPr="00665FF9" w:rsidRDefault="00CF33A3" w:rsidP="00EC5897">
      <w:pPr>
        <w:spacing w:line="360" w:lineRule="auto"/>
        <w:rPr>
          <w:lang w:val="en-US"/>
        </w:rPr>
      </w:pPr>
      <w:r w:rsidRPr="00EC5897">
        <w:rPr>
          <w:rFonts w:ascii="Arial" w:hAnsi="Arial" w:cs="Arial"/>
          <w:b/>
          <w:lang w:val="en-US"/>
        </w:rPr>
        <w:lastRenderedPageBreak/>
        <w:t>Table S17</w:t>
      </w:r>
      <w:r w:rsidR="00665FF9">
        <w:rPr>
          <w:rFonts w:ascii="Arial" w:hAnsi="Arial" w:cs="Arial"/>
          <w:lang w:val="en-US"/>
        </w:rPr>
        <w:t xml:space="preserve"> </w:t>
      </w:r>
      <w:r w:rsidR="00665FF9" w:rsidRPr="00EC5897">
        <w:rPr>
          <w:rFonts w:ascii="Arial" w:hAnsi="Arial" w:cs="Arial"/>
          <w:lang w:val="en-US"/>
        </w:rPr>
        <w:t>Multivariable logistic regression models assessing the association of longitudinal changes in CD8+ EMRA T cells with subclinical atherosclerotic plaque progression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853"/>
        <w:gridCol w:w="1953"/>
        <w:gridCol w:w="1953"/>
        <w:gridCol w:w="1953"/>
        <w:gridCol w:w="1953"/>
        <w:gridCol w:w="1953"/>
        <w:gridCol w:w="2014"/>
      </w:tblGrid>
      <w:tr w:rsidR="00605F4C" w:rsidRPr="00B36621" w14:paraId="0EAA278E" w14:textId="77777777" w:rsidTr="009F0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A4F6F3" w14:textId="77777777" w:rsidR="00605F4C" w:rsidRPr="00B36621" w:rsidRDefault="00605F4C" w:rsidP="009F080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65A297A0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299FBCAD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701613BC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19FFF9CD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0C1EF389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1A717BE1" w14:textId="77777777" w:rsidR="00605F4C" w:rsidRPr="00B36621" w:rsidRDefault="00605F4C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605F4C" w:rsidRPr="00B36621" w14:paraId="6726C13A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BC2AA2" w14:textId="77777777" w:rsidR="00605F4C" w:rsidRPr="00B36621" w:rsidRDefault="00605F4C" w:rsidP="009F08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DBC5D9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E5F7AC3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FF59648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B932357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6BFC2FB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15A7F320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605F4C" w:rsidRPr="00B36621" w14:paraId="5D796A36" w14:textId="77777777" w:rsidTr="009F0808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CFCD86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CD8EMRA</w:t>
            </w:r>
          </w:p>
        </w:tc>
        <w:tc>
          <w:tcPr>
            <w:tcW w:w="0" w:type="auto"/>
          </w:tcPr>
          <w:p w14:paraId="430C6665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0.95 (0.88 – 1.03)</w:t>
            </w:r>
          </w:p>
        </w:tc>
        <w:tc>
          <w:tcPr>
            <w:tcW w:w="0" w:type="auto"/>
          </w:tcPr>
          <w:p w14:paraId="4DC10CED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0.96 (0.89 – 1.03)</w:t>
            </w:r>
          </w:p>
        </w:tc>
        <w:tc>
          <w:tcPr>
            <w:tcW w:w="0" w:type="auto"/>
          </w:tcPr>
          <w:p w14:paraId="0219D0F2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0.96 (0.89 – 1.03)</w:t>
            </w:r>
          </w:p>
        </w:tc>
        <w:tc>
          <w:tcPr>
            <w:tcW w:w="0" w:type="auto"/>
          </w:tcPr>
          <w:p w14:paraId="33717628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0.95 (0.87 – 1.05)</w:t>
            </w:r>
          </w:p>
        </w:tc>
        <w:tc>
          <w:tcPr>
            <w:tcW w:w="0" w:type="auto"/>
          </w:tcPr>
          <w:p w14:paraId="22CEB6C0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0.96 (0.88 – 1.05)</w:t>
            </w:r>
          </w:p>
        </w:tc>
        <w:tc>
          <w:tcPr>
            <w:tcW w:w="0" w:type="auto"/>
          </w:tcPr>
          <w:p w14:paraId="6F45A28A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0.96 (0.88 – 1.05)</w:t>
            </w:r>
          </w:p>
        </w:tc>
      </w:tr>
      <w:tr w:rsidR="00605F4C" w:rsidRPr="00B36621" w14:paraId="1B96E4B5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EC90FB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Visceral fat</w:t>
            </w:r>
          </w:p>
        </w:tc>
        <w:tc>
          <w:tcPr>
            <w:tcW w:w="0" w:type="auto"/>
          </w:tcPr>
          <w:p w14:paraId="2F82AE3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1.36 (0.97 – 1.91)</w:t>
            </w:r>
          </w:p>
        </w:tc>
        <w:tc>
          <w:tcPr>
            <w:tcW w:w="0" w:type="auto"/>
          </w:tcPr>
          <w:p w14:paraId="43628DA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1.24 (0.85 – 1.79)</w:t>
            </w:r>
          </w:p>
        </w:tc>
        <w:tc>
          <w:tcPr>
            <w:tcW w:w="0" w:type="auto"/>
          </w:tcPr>
          <w:p w14:paraId="36E154C7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1.18 (0.79 – 1.77)</w:t>
            </w:r>
          </w:p>
        </w:tc>
        <w:tc>
          <w:tcPr>
            <w:tcW w:w="0" w:type="auto"/>
          </w:tcPr>
          <w:p w14:paraId="7D7E1B9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1.29 (0.79 – 2.09)</w:t>
            </w:r>
          </w:p>
        </w:tc>
        <w:tc>
          <w:tcPr>
            <w:tcW w:w="0" w:type="auto"/>
          </w:tcPr>
          <w:p w14:paraId="69F5BD75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1.31 (0.79 – 2.17)</w:t>
            </w:r>
          </w:p>
        </w:tc>
        <w:tc>
          <w:tcPr>
            <w:tcW w:w="0" w:type="auto"/>
          </w:tcPr>
          <w:p w14:paraId="13721B88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1.27 (0.77 – 2.11)</w:t>
            </w:r>
          </w:p>
        </w:tc>
      </w:tr>
      <w:tr w:rsidR="00605F4C" w:rsidRPr="00B36621" w14:paraId="3BC6A555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D0C55B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ΔVO</w:t>
            </w:r>
            <w:r w:rsidRPr="00B36621">
              <w:rPr>
                <w:rFonts w:ascii="Arial" w:hAnsi="Arial" w:cs="Arial"/>
                <w:vertAlign w:val="subscript"/>
              </w:rPr>
              <w:t>2</w:t>
            </w:r>
            <w:r w:rsidRPr="00B36621">
              <w:rPr>
                <w:rFonts w:ascii="Arial" w:hAnsi="Arial" w:cs="Arial"/>
              </w:rPr>
              <w:t>peak</w:t>
            </w:r>
          </w:p>
        </w:tc>
        <w:tc>
          <w:tcPr>
            <w:tcW w:w="0" w:type="auto"/>
          </w:tcPr>
          <w:p w14:paraId="122FE01F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51B5B13E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0.79 (0.55 – 1.14)</w:t>
            </w:r>
          </w:p>
        </w:tc>
        <w:tc>
          <w:tcPr>
            <w:tcW w:w="0" w:type="auto"/>
          </w:tcPr>
          <w:p w14:paraId="425D8944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0.76 (0.51 – 1.13)</w:t>
            </w:r>
          </w:p>
        </w:tc>
        <w:tc>
          <w:tcPr>
            <w:tcW w:w="0" w:type="auto"/>
          </w:tcPr>
          <w:p w14:paraId="1967C534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0.71 (0.42 – 1.20)</w:t>
            </w:r>
          </w:p>
        </w:tc>
        <w:tc>
          <w:tcPr>
            <w:tcW w:w="0" w:type="auto"/>
          </w:tcPr>
          <w:p w14:paraId="3D052B04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0.72 (0.42 – 1.21)</w:t>
            </w:r>
          </w:p>
        </w:tc>
        <w:tc>
          <w:tcPr>
            <w:tcW w:w="0" w:type="auto"/>
          </w:tcPr>
          <w:p w14:paraId="0A500B1A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0.67 (0.38 – 1.17)</w:t>
            </w:r>
          </w:p>
        </w:tc>
      </w:tr>
      <w:tr w:rsidR="00605F4C" w:rsidRPr="00B36621" w14:paraId="0AC0F508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C19342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 baseline</w:t>
            </w:r>
          </w:p>
        </w:tc>
        <w:tc>
          <w:tcPr>
            <w:tcW w:w="0" w:type="auto"/>
          </w:tcPr>
          <w:p w14:paraId="733B1B9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D9EA781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0A8CE180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1.14 (0.89 – 1.47)</w:t>
            </w:r>
          </w:p>
        </w:tc>
        <w:tc>
          <w:tcPr>
            <w:tcW w:w="0" w:type="auto"/>
          </w:tcPr>
          <w:p w14:paraId="59B3929D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0.97 (0.68 – 1.37)</w:t>
            </w:r>
          </w:p>
        </w:tc>
        <w:tc>
          <w:tcPr>
            <w:tcW w:w="0" w:type="auto"/>
          </w:tcPr>
          <w:p w14:paraId="590C63D4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0.98 (0.68 – 1.41)</w:t>
            </w:r>
          </w:p>
        </w:tc>
        <w:tc>
          <w:tcPr>
            <w:tcW w:w="0" w:type="auto"/>
          </w:tcPr>
          <w:p w14:paraId="4B5EB134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1.02 (0.71 – 1.47)</w:t>
            </w:r>
          </w:p>
        </w:tc>
      </w:tr>
      <w:tr w:rsidR="00605F4C" w:rsidRPr="00B36621" w14:paraId="5C531222" w14:textId="77777777" w:rsidTr="009F0808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84DEEB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ΔHOMA-IR</w:t>
            </w:r>
          </w:p>
        </w:tc>
        <w:tc>
          <w:tcPr>
            <w:tcW w:w="0" w:type="auto"/>
          </w:tcPr>
          <w:p w14:paraId="2F689AE3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B0AD52C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9A0E99A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D2E9302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0.14 (0.01 – 4.76)</w:t>
            </w:r>
          </w:p>
        </w:tc>
        <w:tc>
          <w:tcPr>
            <w:tcW w:w="0" w:type="auto"/>
          </w:tcPr>
          <w:p w14:paraId="3ECA9A4E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0.14 (0.01 – 5.50)</w:t>
            </w:r>
          </w:p>
        </w:tc>
        <w:tc>
          <w:tcPr>
            <w:tcW w:w="0" w:type="auto"/>
          </w:tcPr>
          <w:p w14:paraId="7D8E6F5C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0.22 (0.01 – 6.19)</w:t>
            </w:r>
          </w:p>
        </w:tc>
      </w:tr>
      <w:tr w:rsidR="00605F4C" w:rsidRPr="00B36621" w14:paraId="7B254C16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EB89F9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5C191DAD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A945861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80F559C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F540961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5F8A190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0.37 (0.04 – 3.14)</w:t>
            </w:r>
          </w:p>
        </w:tc>
        <w:tc>
          <w:tcPr>
            <w:tcW w:w="0" w:type="auto"/>
          </w:tcPr>
          <w:p w14:paraId="7E5AC42F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0.35 (0.04 – 3.05)</w:t>
            </w:r>
          </w:p>
        </w:tc>
      </w:tr>
      <w:tr w:rsidR="00605F4C" w:rsidRPr="00B36621" w14:paraId="3DCC1182" w14:textId="77777777" w:rsidTr="009F0808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E4E280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</w:p>
        </w:tc>
        <w:tc>
          <w:tcPr>
            <w:tcW w:w="0" w:type="auto"/>
          </w:tcPr>
          <w:p w14:paraId="47D221BD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365364F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CE16F0F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F6E5DAE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380C9DC6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570D8C4C" w14:textId="77777777" w:rsidR="00605F4C" w:rsidRPr="00B36621" w:rsidRDefault="00605F4C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0.95 (0.86  – 1.05)</w:t>
            </w:r>
          </w:p>
        </w:tc>
      </w:tr>
      <w:tr w:rsidR="00605F4C" w:rsidRPr="00B36621" w14:paraId="33AFF775" w14:textId="77777777" w:rsidTr="009F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C87028" w14:textId="77777777" w:rsidR="00605F4C" w:rsidRPr="00B36621" w:rsidRDefault="00605F4C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1C8396C2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11.03**</w:t>
            </w:r>
          </w:p>
        </w:tc>
        <w:tc>
          <w:tcPr>
            <w:tcW w:w="0" w:type="auto"/>
          </w:tcPr>
          <w:p w14:paraId="7F3B5D5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13.24**</w:t>
            </w:r>
          </w:p>
        </w:tc>
        <w:tc>
          <w:tcPr>
            <w:tcW w:w="0" w:type="auto"/>
          </w:tcPr>
          <w:p w14:paraId="23792D7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14.28**</w:t>
            </w:r>
          </w:p>
        </w:tc>
        <w:tc>
          <w:tcPr>
            <w:tcW w:w="0" w:type="auto"/>
          </w:tcPr>
          <w:p w14:paraId="7AD24475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16.92**</w:t>
            </w:r>
          </w:p>
        </w:tc>
        <w:tc>
          <w:tcPr>
            <w:tcW w:w="0" w:type="auto"/>
          </w:tcPr>
          <w:p w14:paraId="6F9943F9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17.89**</w:t>
            </w:r>
          </w:p>
        </w:tc>
        <w:tc>
          <w:tcPr>
            <w:tcW w:w="0" w:type="auto"/>
          </w:tcPr>
          <w:p w14:paraId="65D190E1" w14:textId="77777777" w:rsidR="00605F4C" w:rsidRPr="00B36621" w:rsidRDefault="00605F4C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18.90**</w:t>
            </w:r>
          </w:p>
        </w:tc>
      </w:tr>
    </w:tbl>
    <w:p w14:paraId="00B516AE" w14:textId="77777777" w:rsidR="00665FF9" w:rsidRPr="00EC5897" w:rsidRDefault="00665FF9" w:rsidP="00EC5897">
      <w:pPr>
        <w:spacing w:line="360" w:lineRule="auto"/>
        <w:rPr>
          <w:rFonts w:ascii="Arial" w:hAnsi="Arial" w:cs="Arial"/>
        </w:rPr>
      </w:pPr>
    </w:p>
    <w:p w14:paraId="3E33B627" w14:textId="77777777" w:rsidR="00665FF9" w:rsidRPr="00EC5897" w:rsidRDefault="00665FF9" w:rsidP="00EC5897">
      <w:pPr>
        <w:spacing w:line="360" w:lineRule="auto"/>
        <w:rPr>
          <w:rFonts w:ascii="Arial" w:hAnsi="Arial" w:cs="Arial"/>
          <w:lang w:val="en-US"/>
        </w:rPr>
      </w:pPr>
      <w:r w:rsidRPr="00EC5897">
        <w:rPr>
          <w:rFonts w:ascii="Arial" w:hAnsi="Arial" w:cs="Arial"/>
          <w:b/>
          <w:lang w:val="en-US"/>
        </w:rPr>
        <w:t>Abbreviations:</w:t>
      </w:r>
      <w:r w:rsidRPr="00EC5897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EC5897">
        <w:rPr>
          <w:rFonts w:ascii="Arial" w:hAnsi="Arial" w:cs="Arial"/>
        </w:rPr>
        <w:t>Δ</w:t>
      </w:r>
      <w:r w:rsidRPr="00EC5897">
        <w:rPr>
          <w:rFonts w:ascii="Arial" w:hAnsi="Arial" w:cs="Arial"/>
          <w:lang w:val="en-US"/>
        </w:rPr>
        <w:t>CD8+ EMRA: change in CD8+ EMRA T cells.</w:t>
      </w:r>
    </w:p>
    <w:p w14:paraId="60DFBEB3" w14:textId="77777777" w:rsidR="00570002" w:rsidRPr="00EC5897" w:rsidRDefault="00570002" w:rsidP="00EC5897">
      <w:pPr>
        <w:spacing w:line="360" w:lineRule="auto"/>
        <w:rPr>
          <w:rFonts w:ascii="Arial" w:hAnsi="Arial" w:cs="Arial"/>
          <w:lang w:val="en-US"/>
        </w:rPr>
      </w:pPr>
    </w:p>
    <w:p w14:paraId="02A3B7BE" w14:textId="77777777" w:rsidR="003352FF" w:rsidRPr="00665FF9" w:rsidRDefault="003352FF" w:rsidP="005C1578">
      <w:pPr>
        <w:spacing w:line="360" w:lineRule="auto"/>
        <w:rPr>
          <w:rFonts w:ascii="Arial" w:hAnsi="Arial" w:cs="Arial"/>
          <w:lang w:val="en-US"/>
        </w:rPr>
      </w:pPr>
    </w:p>
    <w:p w14:paraId="5DCC97EA" w14:textId="77777777" w:rsidR="009F0808" w:rsidRPr="00665FF9" w:rsidRDefault="009F0808" w:rsidP="005C1578">
      <w:pPr>
        <w:spacing w:line="360" w:lineRule="auto"/>
        <w:rPr>
          <w:rFonts w:ascii="Arial" w:hAnsi="Arial" w:cs="Arial"/>
          <w:lang w:val="en-US"/>
        </w:rPr>
      </w:pPr>
    </w:p>
    <w:p w14:paraId="72779E1E" w14:textId="77777777" w:rsidR="009F0808" w:rsidRPr="00665FF9" w:rsidRDefault="009F0808" w:rsidP="005C1578">
      <w:pPr>
        <w:spacing w:line="360" w:lineRule="auto"/>
        <w:rPr>
          <w:rFonts w:ascii="Arial" w:hAnsi="Arial" w:cs="Arial"/>
          <w:lang w:val="en-US"/>
        </w:rPr>
      </w:pPr>
    </w:p>
    <w:p w14:paraId="71F9CF38" w14:textId="77777777" w:rsidR="00CF33A3" w:rsidRPr="00665FF9" w:rsidRDefault="00CF33A3" w:rsidP="00EC5897">
      <w:pPr>
        <w:spacing w:line="360" w:lineRule="auto"/>
        <w:rPr>
          <w:lang w:val="en-US"/>
        </w:rPr>
      </w:pPr>
      <w:r w:rsidRPr="00EC5897">
        <w:rPr>
          <w:rFonts w:ascii="Arial" w:hAnsi="Arial" w:cs="Arial"/>
          <w:b/>
          <w:lang w:val="en-US"/>
        </w:rPr>
        <w:lastRenderedPageBreak/>
        <w:t>Table S18</w:t>
      </w:r>
      <w:r w:rsidR="00665FF9" w:rsidRPr="00665FF9">
        <w:rPr>
          <w:rFonts w:ascii="Arial" w:hAnsi="Arial" w:cs="Arial"/>
          <w:lang w:val="en-US"/>
        </w:rPr>
        <w:t xml:space="preserve"> </w:t>
      </w:r>
      <w:r w:rsidR="00665FF9" w:rsidRPr="00EC5897">
        <w:rPr>
          <w:rFonts w:ascii="Arial" w:hAnsi="Arial" w:cs="Arial"/>
          <w:lang w:val="en-US"/>
        </w:rPr>
        <w:t>Multivariable logistic regression models assessing the association of longitudinal changes in CXCL-9 with subclinical atherosclerotic plaque progression</w:t>
      </w:r>
    </w:p>
    <w:tbl>
      <w:tblPr>
        <w:tblStyle w:val="EinfacheTabelle2"/>
        <w:tblpPr w:leftFromText="141" w:rightFromText="141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1853"/>
        <w:gridCol w:w="2039"/>
        <w:gridCol w:w="1953"/>
        <w:gridCol w:w="1953"/>
        <w:gridCol w:w="1953"/>
        <w:gridCol w:w="1953"/>
        <w:gridCol w:w="2014"/>
      </w:tblGrid>
      <w:tr w:rsidR="009F0808" w:rsidRPr="00B36621" w14:paraId="096CC510" w14:textId="77777777" w:rsidTr="00F66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8F8DF5" w14:textId="77777777" w:rsidR="009F0808" w:rsidRPr="00B36621" w:rsidRDefault="009F0808" w:rsidP="009F080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7945B828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02B6D3AA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3AE2E16C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2CEEBCB6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5DCA5FBE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37C7DCC2" w14:textId="77777777" w:rsidR="009F0808" w:rsidRPr="00B36621" w:rsidRDefault="009F0808" w:rsidP="009F080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9F0808" w:rsidRPr="00B36621" w14:paraId="3FE97553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D0AE56" w14:textId="77777777" w:rsidR="009F0808" w:rsidRPr="00B36621" w:rsidRDefault="009F0808" w:rsidP="009F080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CBCE392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5733912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406149FF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F608909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5761075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D6251CF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9F0808" w:rsidRPr="00B36621" w14:paraId="29238B6C" w14:textId="77777777" w:rsidTr="00F66446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46C631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="0017326C">
              <w:rPr>
                <w:rFonts w:ascii="Arial" w:eastAsia="Times New Roman" w:hAnsi="Arial" w:cs="Arial"/>
                <w:lang w:eastAsia="de-DE"/>
              </w:rPr>
              <w:t xml:space="preserve">CXCL9 </w:t>
            </w:r>
          </w:p>
        </w:tc>
        <w:tc>
          <w:tcPr>
            <w:tcW w:w="0" w:type="auto"/>
          </w:tcPr>
          <w:p w14:paraId="082E4C3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2.15 (0.67 – 6.89)</w:t>
            </w:r>
          </w:p>
        </w:tc>
        <w:tc>
          <w:tcPr>
            <w:tcW w:w="0" w:type="auto"/>
          </w:tcPr>
          <w:p w14:paraId="732EFB73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1.89 (0.53 – 6.72)</w:t>
            </w:r>
          </w:p>
        </w:tc>
        <w:tc>
          <w:tcPr>
            <w:tcW w:w="0" w:type="auto"/>
          </w:tcPr>
          <w:p w14:paraId="6C715553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1.73 (0.47 – 6.33)</w:t>
            </w:r>
          </w:p>
        </w:tc>
        <w:tc>
          <w:tcPr>
            <w:tcW w:w="0" w:type="auto"/>
          </w:tcPr>
          <w:p w14:paraId="52E33661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1.62 (0.40 – 6.56)</w:t>
            </w:r>
          </w:p>
        </w:tc>
        <w:tc>
          <w:tcPr>
            <w:tcW w:w="0" w:type="auto"/>
          </w:tcPr>
          <w:p w14:paraId="71AA105C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1.30 (0.30 – 5.61)</w:t>
            </w:r>
          </w:p>
        </w:tc>
        <w:tc>
          <w:tcPr>
            <w:tcW w:w="0" w:type="auto"/>
          </w:tcPr>
          <w:p w14:paraId="2442938F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1.23 (0.27 – 5.51)</w:t>
            </w:r>
          </w:p>
        </w:tc>
      </w:tr>
      <w:tr w:rsidR="009F0808" w:rsidRPr="00B36621" w14:paraId="3B34C117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A88A18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Visceral fat</w:t>
            </w:r>
          </w:p>
        </w:tc>
        <w:tc>
          <w:tcPr>
            <w:tcW w:w="0" w:type="auto"/>
          </w:tcPr>
          <w:p w14:paraId="03C6AF16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1.47 (1.04 – 2.08)*</w:t>
            </w:r>
          </w:p>
        </w:tc>
        <w:tc>
          <w:tcPr>
            <w:tcW w:w="0" w:type="auto"/>
          </w:tcPr>
          <w:p w14:paraId="783795D6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1.36 (0.93 – 1.99)</w:t>
            </w:r>
          </w:p>
        </w:tc>
        <w:tc>
          <w:tcPr>
            <w:tcW w:w="0" w:type="auto"/>
          </w:tcPr>
          <w:p w14:paraId="077C3173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1.33 (0.90 – 1.98)</w:t>
            </w:r>
          </w:p>
        </w:tc>
        <w:tc>
          <w:tcPr>
            <w:tcW w:w="0" w:type="auto"/>
          </w:tcPr>
          <w:p w14:paraId="4281C23F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1.45 (0.90 – 2.32)</w:t>
            </w:r>
          </w:p>
        </w:tc>
        <w:tc>
          <w:tcPr>
            <w:tcW w:w="0" w:type="auto"/>
          </w:tcPr>
          <w:p w14:paraId="0705D0F1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1.47 (0.90 – 2.42)</w:t>
            </w:r>
          </w:p>
        </w:tc>
        <w:tc>
          <w:tcPr>
            <w:tcW w:w="0" w:type="auto"/>
          </w:tcPr>
          <w:p w14:paraId="052D702A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1.46 (0.89 – 2.40)</w:t>
            </w:r>
          </w:p>
        </w:tc>
      </w:tr>
      <w:tr w:rsidR="009F0808" w:rsidRPr="00B36621" w14:paraId="02ABBAF2" w14:textId="77777777" w:rsidTr="00F66446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E07448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ΔVO</w:t>
            </w:r>
            <w:r w:rsidRPr="00B36621">
              <w:rPr>
                <w:rFonts w:ascii="Arial" w:hAnsi="Arial" w:cs="Arial"/>
                <w:vertAlign w:val="subscript"/>
              </w:rPr>
              <w:t>2</w:t>
            </w:r>
            <w:r w:rsidRPr="00B36621">
              <w:rPr>
                <w:rFonts w:ascii="Arial" w:hAnsi="Arial" w:cs="Arial"/>
              </w:rPr>
              <w:t>peak</w:t>
            </w:r>
          </w:p>
        </w:tc>
        <w:tc>
          <w:tcPr>
            <w:tcW w:w="0" w:type="auto"/>
          </w:tcPr>
          <w:p w14:paraId="4AD9E1B2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3B4471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0.84 (0.57 – 1.22)</w:t>
            </w:r>
          </w:p>
        </w:tc>
        <w:tc>
          <w:tcPr>
            <w:tcW w:w="0" w:type="auto"/>
          </w:tcPr>
          <w:p w14:paraId="56187754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0.81 (0.55 – 1.20)</w:t>
            </w:r>
          </w:p>
        </w:tc>
        <w:tc>
          <w:tcPr>
            <w:tcW w:w="0" w:type="auto"/>
          </w:tcPr>
          <w:p w14:paraId="03A6A4E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0.77 (0.48 – 1.21)</w:t>
            </w:r>
          </w:p>
        </w:tc>
        <w:tc>
          <w:tcPr>
            <w:tcW w:w="0" w:type="auto"/>
          </w:tcPr>
          <w:p w14:paraId="2B115EDB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0.77 (0.48 – 1.23)</w:t>
            </w:r>
          </w:p>
        </w:tc>
        <w:tc>
          <w:tcPr>
            <w:tcW w:w="0" w:type="auto"/>
          </w:tcPr>
          <w:p w14:paraId="5470B3BA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0.72 (0.44 – 1.18)</w:t>
            </w:r>
          </w:p>
        </w:tc>
      </w:tr>
      <w:tr w:rsidR="009F0808" w:rsidRPr="00B36621" w14:paraId="020D1F0A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2F7743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 baseline</w:t>
            </w:r>
          </w:p>
        </w:tc>
        <w:tc>
          <w:tcPr>
            <w:tcW w:w="0" w:type="auto"/>
          </w:tcPr>
          <w:p w14:paraId="64FEF24C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3A23DDB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22BB1C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1.13 (0.87 – 1.47)</w:t>
            </w:r>
          </w:p>
        </w:tc>
        <w:tc>
          <w:tcPr>
            <w:tcW w:w="0" w:type="auto"/>
          </w:tcPr>
          <w:p w14:paraId="01501A7B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0.97 (0.67 – 1.38)</w:t>
            </w:r>
          </w:p>
        </w:tc>
        <w:tc>
          <w:tcPr>
            <w:tcW w:w="0" w:type="auto"/>
          </w:tcPr>
          <w:p w14:paraId="7914857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0.98 (0.67 – 1.43)</w:t>
            </w:r>
          </w:p>
        </w:tc>
        <w:tc>
          <w:tcPr>
            <w:tcW w:w="0" w:type="auto"/>
          </w:tcPr>
          <w:p w14:paraId="235153EB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1.01 (0.69 – 1.48)</w:t>
            </w:r>
          </w:p>
        </w:tc>
      </w:tr>
      <w:tr w:rsidR="009F0808" w:rsidRPr="00B36621" w14:paraId="53E425F6" w14:textId="77777777" w:rsidTr="00F66446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6C6CBE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ΔHOMA-IR</w:t>
            </w:r>
          </w:p>
        </w:tc>
        <w:tc>
          <w:tcPr>
            <w:tcW w:w="0" w:type="auto"/>
          </w:tcPr>
          <w:p w14:paraId="76949202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3CB25787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20D4B92D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BD0B2BD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0.15 (0.01 – 4.23)</w:t>
            </w:r>
          </w:p>
        </w:tc>
        <w:tc>
          <w:tcPr>
            <w:tcW w:w="0" w:type="auto"/>
          </w:tcPr>
          <w:p w14:paraId="3065C9C3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0.14 (0.01 – 4.81)</w:t>
            </w:r>
          </w:p>
        </w:tc>
        <w:tc>
          <w:tcPr>
            <w:tcW w:w="0" w:type="auto"/>
          </w:tcPr>
          <w:p w14:paraId="4BFA1428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0.21 (0.01 – 5.62)</w:t>
            </w:r>
          </w:p>
        </w:tc>
      </w:tr>
      <w:tr w:rsidR="009F0808" w:rsidRPr="00B36621" w14:paraId="7D50ED32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9129A1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45F6E87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C411B7C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8C8405B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559DADF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32E617F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0.36 (0.05 – 2.73)</w:t>
            </w:r>
          </w:p>
        </w:tc>
        <w:tc>
          <w:tcPr>
            <w:tcW w:w="0" w:type="auto"/>
          </w:tcPr>
          <w:p w14:paraId="155F1FBA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0.33 (0.04 – 2.64)</w:t>
            </w:r>
          </w:p>
        </w:tc>
      </w:tr>
      <w:tr w:rsidR="009F0808" w:rsidRPr="00B36621" w14:paraId="411F5065" w14:textId="77777777" w:rsidTr="00F66446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A89412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</w:p>
        </w:tc>
        <w:tc>
          <w:tcPr>
            <w:tcW w:w="0" w:type="auto"/>
          </w:tcPr>
          <w:p w14:paraId="72454895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6FE785C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B5C418E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D4BC026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4E174A4B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6E8A0CF0" w14:textId="77777777" w:rsidR="009F0808" w:rsidRPr="00B36621" w:rsidRDefault="009F0808" w:rsidP="009F08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0.95 (0.87  – 1.05)</w:t>
            </w:r>
          </w:p>
        </w:tc>
      </w:tr>
      <w:tr w:rsidR="009F0808" w:rsidRPr="00B36621" w14:paraId="67701B10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5BFA3F" w14:textId="77777777" w:rsidR="009F0808" w:rsidRPr="00B36621" w:rsidRDefault="009F0808" w:rsidP="009F0808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089C2EA3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11.29**</w:t>
            </w:r>
          </w:p>
        </w:tc>
        <w:tc>
          <w:tcPr>
            <w:tcW w:w="0" w:type="auto"/>
          </w:tcPr>
          <w:p w14:paraId="6AB5DE55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12.28**</w:t>
            </w:r>
          </w:p>
        </w:tc>
        <w:tc>
          <w:tcPr>
            <w:tcW w:w="0" w:type="auto"/>
          </w:tcPr>
          <w:p w14:paraId="5E1F48C8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13.12**</w:t>
            </w:r>
          </w:p>
        </w:tc>
        <w:tc>
          <w:tcPr>
            <w:tcW w:w="0" w:type="auto"/>
          </w:tcPr>
          <w:p w14:paraId="7137FBB1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15.77**</w:t>
            </w:r>
          </w:p>
        </w:tc>
        <w:tc>
          <w:tcPr>
            <w:tcW w:w="0" w:type="auto"/>
          </w:tcPr>
          <w:p w14:paraId="0BBFA9BE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16.92**</w:t>
            </w:r>
          </w:p>
        </w:tc>
        <w:tc>
          <w:tcPr>
            <w:tcW w:w="0" w:type="auto"/>
          </w:tcPr>
          <w:p w14:paraId="52DF9BFD" w14:textId="77777777" w:rsidR="009F0808" w:rsidRPr="00B36621" w:rsidRDefault="009F0808" w:rsidP="009F080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17.88*</w:t>
            </w:r>
          </w:p>
        </w:tc>
      </w:tr>
    </w:tbl>
    <w:p w14:paraId="52CB3311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5872EF7C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4C5A5FDB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421C3F68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50B9535E" w14:textId="77777777" w:rsidR="009F0808" w:rsidRDefault="009F0808" w:rsidP="005C1578">
      <w:pPr>
        <w:spacing w:line="360" w:lineRule="auto"/>
        <w:rPr>
          <w:rFonts w:ascii="Arial" w:hAnsi="Arial" w:cs="Arial"/>
        </w:rPr>
      </w:pPr>
    </w:p>
    <w:p w14:paraId="70C02E23" w14:textId="77777777" w:rsidR="009F0808" w:rsidRPr="00B36621" w:rsidRDefault="009F0808" w:rsidP="005C1578">
      <w:pPr>
        <w:spacing w:line="360" w:lineRule="auto"/>
        <w:rPr>
          <w:rFonts w:ascii="Arial" w:hAnsi="Arial" w:cs="Arial"/>
        </w:rPr>
      </w:pPr>
    </w:p>
    <w:p w14:paraId="17B6F1A0" w14:textId="77777777" w:rsidR="003352FF" w:rsidRPr="00605F4C" w:rsidRDefault="003352FF" w:rsidP="005C1578">
      <w:pPr>
        <w:spacing w:line="360" w:lineRule="auto"/>
        <w:rPr>
          <w:rFonts w:ascii="Arial" w:hAnsi="Arial" w:cs="Arial"/>
          <w:sz w:val="20"/>
          <w:szCs w:val="20"/>
        </w:rPr>
      </w:pPr>
    </w:p>
    <w:p w14:paraId="606032CE" w14:textId="77777777" w:rsidR="003352FF" w:rsidRPr="00605F4C" w:rsidRDefault="003352FF" w:rsidP="005C1578">
      <w:pPr>
        <w:spacing w:line="360" w:lineRule="auto"/>
        <w:rPr>
          <w:rFonts w:ascii="Arial" w:hAnsi="Arial" w:cs="Arial"/>
          <w:sz w:val="20"/>
          <w:szCs w:val="20"/>
        </w:rPr>
      </w:pPr>
    </w:p>
    <w:p w14:paraId="658A0511" w14:textId="77777777" w:rsidR="005758EA" w:rsidRDefault="005758EA" w:rsidP="005C1578">
      <w:pPr>
        <w:spacing w:line="360" w:lineRule="auto"/>
        <w:rPr>
          <w:rFonts w:ascii="Arial" w:hAnsi="Arial" w:cs="Arial"/>
          <w:sz w:val="20"/>
          <w:szCs w:val="20"/>
        </w:rPr>
      </w:pPr>
    </w:p>
    <w:p w14:paraId="7AF13D28" w14:textId="77777777" w:rsidR="00665FF9" w:rsidRPr="00EC5897" w:rsidRDefault="00665FF9" w:rsidP="00EC5897">
      <w:pPr>
        <w:spacing w:line="360" w:lineRule="auto"/>
        <w:rPr>
          <w:rFonts w:ascii="Arial" w:hAnsi="Arial" w:cs="Arial"/>
          <w:lang w:val="en-GB"/>
        </w:rPr>
      </w:pPr>
      <w:r w:rsidRPr="00EC5897">
        <w:rPr>
          <w:rFonts w:ascii="Arial" w:hAnsi="Arial" w:cs="Arial"/>
          <w:b/>
          <w:lang w:val="en-US"/>
        </w:rPr>
        <w:t>Abbreviations:</w:t>
      </w:r>
      <w:r w:rsidRPr="00EC5897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</w:t>
      </w:r>
      <w:r w:rsidRPr="00EC5897">
        <w:rPr>
          <w:rFonts w:ascii="Arial" w:hAnsi="Arial" w:cs="Arial"/>
          <w:lang w:val="en-GB"/>
        </w:rPr>
        <w:t>CXCL-9: chemokine (C-X-C motif) ligand 9.</w:t>
      </w:r>
    </w:p>
    <w:p w14:paraId="13C41B86" w14:textId="77777777" w:rsidR="00F66446" w:rsidRPr="00ED7533" w:rsidRDefault="00F66446" w:rsidP="005C1578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65609E0C" w14:textId="77777777" w:rsidR="00F66446" w:rsidRPr="00ED7533" w:rsidRDefault="00F66446" w:rsidP="005C1578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469C1F4E" w14:textId="77777777" w:rsidR="00F66446" w:rsidRPr="00ED7533" w:rsidRDefault="00F66446" w:rsidP="005C1578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6E69D138" w14:textId="77777777" w:rsidR="00F66446" w:rsidRPr="00ED7533" w:rsidRDefault="00F66446" w:rsidP="005C1578">
      <w:pPr>
        <w:spacing w:line="360" w:lineRule="auto"/>
        <w:rPr>
          <w:rFonts w:ascii="Arial" w:hAnsi="Arial" w:cs="Arial"/>
          <w:szCs w:val="20"/>
          <w:lang w:val="en-GB"/>
        </w:rPr>
      </w:pPr>
    </w:p>
    <w:p w14:paraId="5BCE344D" w14:textId="74BA6FD5" w:rsidR="00665FF9" w:rsidRPr="00EC5897" w:rsidRDefault="00CF33A3" w:rsidP="00EC5897">
      <w:pPr>
        <w:spacing w:line="360" w:lineRule="auto"/>
        <w:rPr>
          <w:rFonts w:ascii="Arial" w:hAnsi="Arial" w:cs="Arial"/>
          <w:szCs w:val="20"/>
          <w:lang w:val="en-GB"/>
        </w:rPr>
      </w:pPr>
      <w:r w:rsidRPr="00EC5897">
        <w:rPr>
          <w:rFonts w:ascii="Arial" w:hAnsi="Arial" w:cs="Arial"/>
          <w:b/>
          <w:szCs w:val="20"/>
          <w:lang w:val="en-GB"/>
        </w:rPr>
        <w:lastRenderedPageBreak/>
        <w:t>Table S19</w:t>
      </w:r>
      <w:r w:rsidR="00EC5897">
        <w:rPr>
          <w:rFonts w:ascii="Arial" w:hAnsi="Arial" w:cs="Arial"/>
          <w:szCs w:val="20"/>
          <w:lang w:val="en-GB"/>
        </w:rPr>
        <w:t xml:space="preserve"> </w:t>
      </w:r>
      <w:r w:rsidR="00665FF9" w:rsidRPr="00EC5897">
        <w:rPr>
          <w:rFonts w:ascii="Arial" w:hAnsi="Arial" w:cs="Arial"/>
          <w:lang w:val="en-US"/>
        </w:rPr>
        <w:t>Multivariable logistic regression models assessing the association of longitudinal changes in memory regulatory T cells with subclinical atherosclerotic plaque progression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853"/>
        <w:gridCol w:w="2039"/>
        <w:gridCol w:w="1953"/>
        <w:gridCol w:w="1953"/>
        <w:gridCol w:w="1953"/>
        <w:gridCol w:w="1953"/>
        <w:gridCol w:w="2014"/>
      </w:tblGrid>
      <w:tr w:rsidR="00F66446" w:rsidRPr="00B36621" w14:paraId="21669C8D" w14:textId="77777777" w:rsidTr="00F66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B95082" w14:textId="77777777" w:rsidR="00F66446" w:rsidRPr="00B36621" w:rsidRDefault="00F66446" w:rsidP="00F6644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14:paraId="3052393C" w14:textId="77777777" w:rsidR="00F66446" w:rsidRPr="00B36621" w:rsidRDefault="00F66446" w:rsidP="00F664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1</w:t>
            </w:r>
          </w:p>
        </w:tc>
        <w:tc>
          <w:tcPr>
            <w:tcW w:w="0" w:type="auto"/>
          </w:tcPr>
          <w:p w14:paraId="5D6A7A80" w14:textId="77777777" w:rsidR="00F66446" w:rsidRPr="00B36621" w:rsidRDefault="00F66446" w:rsidP="00F664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2</w:t>
            </w:r>
          </w:p>
        </w:tc>
        <w:tc>
          <w:tcPr>
            <w:tcW w:w="0" w:type="auto"/>
          </w:tcPr>
          <w:p w14:paraId="58EA7A2F" w14:textId="77777777" w:rsidR="00F66446" w:rsidRPr="00B36621" w:rsidRDefault="00F66446" w:rsidP="00F664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3</w:t>
            </w:r>
          </w:p>
        </w:tc>
        <w:tc>
          <w:tcPr>
            <w:tcW w:w="0" w:type="auto"/>
          </w:tcPr>
          <w:p w14:paraId="365E3651" w14:textId="77777777" w:rsidR="00F66446" w:rsidRPr="00B36621" w:rsidRDefault="00F66446" w:rsidP="00F664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4</w:t>
            </w:r>
          </w:p>
        </w:tc>
        <w:tc>
          <w:tcPr>
            <w:tcW w:w="0" w:type="auto"/>
          </w:tcPr>
          <w:p w14:paraId="575681B7" w14:textId="77777777" w:rsidR="00F66446" w:rsidRPr="00B36621" w:rsidRDefault="00F66446" w:rsidP="00F664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5</w:t>
            </w:r>
          </w:p>
        </w:tc>
        <w:tc>
          <w:tcPr>
            <w:tcW w:w="0" w:type="auto"/>
          </w:tcPr>
          <w:p w14:paraId="2CBB1D7A" w14:textId="77777777" w:rsidR="00F66446" w:rsidRPr="00B36621" w:rsidRDefault="00F66446" w:rsidP="00F664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Modell 6</w:t>
            </w:r>
          </w:p>
        </w:tc>
      </w:tr>
      <w:tr w:rsidR="00F66446" w:rsidRPr="00B36621" w14:paraId="7897E655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908EC8" w14:textId="77777777" w:rsidR="00F66446" w:rsidRPr="00B36621" w:rsidRDefault="00F66446" w:rsidP="00F6644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CC28C62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E908403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9253CF4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4A062FD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802519D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4C01B55F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OR (95% CI)</w:t>
            </w:r>
          </w:p>
        </w:tc>
      </w:tr>
      <w:tr w:rsidR="00F66446" w:rsidRPr="00B36621" w14:paraId="6EAA6ECE" w14:textId="77777777" w:rsidTr="00F66446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6C4F80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mTreg</w:t>
            </w:r>
          </w:p>
        </w:tc>
        <w:tc>
          <w:tcPr>
            <w:tcW w:w="0" w:type="auto"/>
          </w:tcPr>
          <w:p w14:paraId="3432CED2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0.98 (0.94 – 1.02)</w:t>
            </w:r>
          </w:p>
        </w:tc>
        <w:tc>
          <w:tcPr>
            <w:tcW w:w="0" w:type="auto"/>
          </w:tcPr>
          <w:p w14:paraId="1C3528BB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0.98 (0.95 – 1.02)</w:t>
            </w:r>
          </w:p>
        </w:tc>
        <w:tc>
          <w:tcPr>
            <w:tcW w:w="0" w:type="auto"/>
          </w:tcPr>
          <w:p w14:paraId="3E684AA0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0.98 (0.93 – 1.02)</w:t>
            </w:r>
          </w:p>
        </w:tc>
        <w:tc>
          <w:tcPr>
            <w:tcW w:w="0" w:type="auto"/>
          </w:tcPr>
          <w:p w14:paraId="4203BAE9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0.97 (0.93 – 1.02)</w:t>
            </w:r>
          </w:p>
        </w:tc>
        <w:tc>
          <w:tcPr>
            <w:tcW w:w="0" w:type="auto"/>
          </w:tcPr>
          <w:p w14:paraId="24264DDE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0.98 (0.93 – 1.03)</w:t>
            </w:r>
          </w:p>
        </w:tc>
        <w:tc>
          <w:tcPr>
            <w:tcW w:w="0" w:type="auto"/>
          </w:tcPr>
          <w:p w14:paraId="6C861397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0.98 (0.93 – 1.04)</w:t>
            </w:r>
          </w:p>
        </w:tc>
      </w:tr>
      <w:tr w:rsidR="00F66446" w:rsidRPr="00B36621" w14:paraId="073795FE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69C4DB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eastAsia="de-DE"/>
              </w:rPr>
              <w:t>Visceral fat</w:t>
            </w:r>
          </w:p>
        </w:tc>
        <w:tc>
          <w:tcPr>
            <w:tcW w:w="0" w:type="auto"/>
          </w:tcPr>
          <w:p w14:paraId="43B1CE50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1.50 (1.05 – 2.14)*</w:t>
            </w:r>
          </w:p>
        </w:tc>
        <w:tc>
          <w:tcPr>
            <w:tcW w:w="0" w:type="auto"/>
          </w:tcPr>
          <w:p w14:paraId="1744BB37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1.38 (0.94 – 2.12)</w:t>
            </w:r>
          </w:p>
        </w:tc>
        <w:tc>
          <w:tcPr>
            <w:tcW w:w="0" w:type="auto"/>
          </w:tcPr>
          <w:p w14:paraId="42CEF2E4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1.33 (0.88 – 2.00)</w:t>
            </w:r>
          </w:p>
        </w:tc>
        <w:tc>
          <w:tcPr>
            <w:tcW w:w="0" w:type="auto"/>
          </w:tcPr>
          <w:p w14:paraId="1848DA5D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1.48 (0.88 – 2.47)</w:t>
            </w:r>
          </w:p>
        </w:tc>
        <w:tc>
          <w:tcPr>
            <w:tcW w:w="0" w:type="auto"/>
          </w:tcPr>
          <w:p w14:paraId="3DEDEAD7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1.48 (0.88 – 2.47)</w:t>
            </w:r>
          </w:p>
        </w:tc>
        <w:tc>
          <w:tcPr>
            <w:tcW w:w="0" w:type="auto"/>
          </w:tcPr>
          <w:p w14:paraId="6B5717C3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</w:rPr>
              <w:t>1.46 (0.87 – 2.45)</w:t>
            </w:r>
          </w:p>
        </w:tc>
      </w:tr>
      <w:tr w:rsidR="00F66446" w:rsidRPr="00B36621" w14:paraId="6E3A2B15" w14:textId="77777777" w:rsidTr="00F66446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81F861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ΔVO</w:t>
            </w:r>
            <w:r w:rsidRPr="00B36621">
              <w:rPr>
                <w:rFonts w:ascii="Arial" w:hAnsi="Arial" w:cs="Arial"/>
                <w:vertAlign w:val="subscript"/>
              </w:rPr>
              <w:t>2</w:t>
            </w:r>
            <w:r w:rsidRPr="00B36621">
              <w:rPr>
                <w:rFonts w:ascii="Arial" w:hAnsi="Arial" w:cs="Arial"/>
              </w:rPr>
              <w:t>peak</w:t>
            </w:r>
          </w:p>
        </w:tc>
        <w:tc>
          <w:tcPr>
            <w:tcW w:w="0" w:type="auto"/>
          </w:tcPr>
          <w:p w14:paraId="67228989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30346FB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0.84 (0.61 – 1.15)</w:t>
            </w:r>
          </w:p>
        </w:tc>
        <w:tc>
          <w:tcPr>
            <w:tcW w:w="0" w:type="auto"/>
          </w:tcPr>
          <w:p w14:paraId="1FC6C87A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0.82 (0.58 – 1.15)</w:t>
            </w:r>
          </w:p>
        </w:tc>
        <w:tc>
          <w:tcPr>
            <w:tcW w:w="0" w:type="auto"/>
          </w:tcPr>
          <w:p w14:paraId="2805BA20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0.80 (0.50 – 1.27)</w:t>
            </w:r>
          </w:p>
        </w:tc>
        <w:tc>
          <w:tcPr>
            <w:tcW w:w="0" w:type="auto"/>
          </w:tcPr>
          <w:p w14:paraId="7EC2343D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0.80 (0.50 – 1.25)</w:t>
            </w:r>
          </w:p>
        </w:tc>
        <w:tc>
          <w:tcPr>
            <w:tcW w:w="0" w:type="auto"/>
          </w:tcPr>
          <w:p w14:paraId="7B5B0776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0.74 (0.46 – 1.21)</w:t>
            </w:r>
          </w:p>
        </w:tc>
      </w:tr>
      <w:tr w:rsidR="00F66446" w:rsidRPr="00B36621" w14:paraId="7D7B5F41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93B027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Age baseline</w:t>
            </w:r>
          </w:p>
        </w:tc>
        <w:tc>
          <w:tcPr>
            <w:tcW w:w="0" w:type="auto"/>
          </w:tcPr>
          <w:p w14:paraId="64D994D1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0A2F0F2A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4A656DB0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1.24 (0.91 – 1.68)</w:t>
            </w:r>
          </w:p>
        </w:tc>
        <w:tc>
          <w:tcPr>
            <w:tcW w:w="0" w:type="auto"/>
          </w:tcPr>
          <w:p w14:paraId="302DD1F4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1.04 (0.72 – 1.50)</w:t>
            </w:r>
          </w:p>
        </w:tc>
        <w:tc>
          <w:tcPr>
            <w:tcW w:w="0" w:type="auto"/>
          </w:tcPr>
          <w:p w14:paraId="68DC4F63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1.02 (0.70 – 1.49)</w:t>
            </w:r>
          </w:p>
        </w:tc>
        <w:tc>
          <w:tcPr>
            <w:tcW w:w="0" w:type="auto"/>
          </w:tcPr>
          <w:p w14:paraId="66DE6952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1.05 (0.72 – 1.53)</w:t>
            </w:r>
          </w:p>
        </w:tc>
      </w:tr>
      <w:tr w:rsidR="00F66446" w:rsidRPr="00B36621" w14:paraId="3ED281F8" w14:textId="77777777" w:rsidTr="00F66446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02331C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ΔHOMA-IR</w:t>
            </w:r>
          </w:p>
        </w:tc>
        <w:tc>
          <w:tcPr>
            <w:tcW w:w="0" w:type="auto"/>
          </w:tcPr>
          <w:p w14:paraId="4C6F5B44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70D0BFB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7A917E09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3A9D2804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0.14 (0.01 – 3.17)</w:t>
            </w:r>
          </w:p>
        </w:tc>
        <w:tc>
          <w:tcPr>
            <w:tcW w:w="0" w:type="auto"/>
          </w:tcPr>
          <w:p w14:paraId="3A14E7F6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0.13 (0.01 – 3.83)</w:t>
            </w:r>
          </w:p>
        </w:tc>
        <w:tc>
          <w:tcPr>
            <w:tcW w:w="0" w:type="auto"/>
          </w:tcPr>
          <w:p w14:paraId="4F139F49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val="en-US"/>
              </w:rPr>
            </w:pPr>
            <w:r w:rsidRPr="00B36621">
              <w:rPr>
                <w:rFonts w:ascii="Arial" w:eastAsia="Calibri" w:hAnsi="Arial" w:cs="Arial"/>
                <w:color w:val="000000"/>
                <w:lang w:val="en-US"/>
              </w:rPr>
              <w:t>0.18 (0.01 – 4.62)</w:t>
            </w:r>
          </w:p>
        </w:tc>
      </w:tr>
      <w:tr w:rsidR="00F66446" w:rsidRPr="00B36621" w14:paraId="6CDB2A37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D0E7C1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LDL/HDL ratio</w:t>
            </w:r>
          </w:p>
        </w:tc>
        <w:tc>
          <w:tcPr>
            <w:tcW w:w="0" w:type="auto"/>
          </w:tcPr>
          <w:p w14:paraId="655796BA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6C3E3F93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2B19DAB9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19E8A97A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-</w:t>
            </w:r>
          </w:p>
        </w:tc>
        <w:tc>
          <w:tcPr>
            <w:tcW w:w="0" w:type="auto"/>
          </w:tcPr>
          <w:p w14:paraId="0DBA5EA0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0.50 (0.05 – 4.60)</w:t>
            </w:r>
          </w:p>
        </w:tc>
        <w:tc>
          <w:tcPr>
            <w:tcW w:w="0" w:type="auto"/>
          </w:tcPr>
          <w:p w14:paraId="41CCE788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0.46 (0.04 – 4.74)</w:t>
            </w:r>
          </w:p>
        </w:tc>
      </w:tr>
      <w:tr w:rsidR="00F66446" w:rsidRPr="00B36621" w14:paraId="3F5A4DA3" w14:textId="77777777" w:rsidTr="00F66446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EF69B5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hAnsi="Arial" w:cs="Arial"/>
              </w:rPr>
              <w:t>Δ</w:t>
            </w:r>
            <w:r w:rsidRPr="00B36621">
              <w:rPr>
                <w:rFonts w:ascii="Arial" w:eastAsia="Times New Roman" w:hAnsi="Arial" w:cs="Arial"/>
                <w:lang w:val="en-US" w:eastAsia="de-DE"/>
              </w:rPr>
              <w:t>Systolic BP</w:t>
            </w:r>
          </w:p>
        </w:tc>
        <w:tc>
          <w:tcPr>
            <w:tcW w:w="0" w:type="auto"/>
          </w:tcPr>
          <w:p w14:paraId="31B7039F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5512AD72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4894E194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–</w:t>
            </w:r>
          </w:p>
        </w:tc>
        <w:tc>
          <w:tcPr>
            <w:tcW w:w="0" w:type="auto"/>
          </w:tcPr>
          <w:p w14:paraId="129ECB93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70F493F3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0" w:type="auto"/>
          </w:tcPr>
          <w:p w14:paraId="71DCD167" w14:textId="77777777" w:rsidR="00F66446" w:rsidRPr="00B36621" w:rsidRDefault="00F66446" w:rsidP="00F664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0.96 (0.87  – 1.05)</w:t>
            </w:r>
          </w:p>
        </w:tc>
      </w:tr>
      <w:tr w:rsidR="00F66446" w:rsidRPr="00B36621" w14:paraId="3AC851C7" w14:textId="77777777" w:rsidTr="00F66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612B61" w14:textId="77777777" w:rsidR="00F66446" w:rsidRPr="00B36621" w:rsidRDefault="00F66446" w:rsidP="00F66446">
            <w:pPr>
              <w:spacing w:line="360" w:lineRule="auto"/>
              <w:rPr>
                <w:rFonts w:ascii="Arial" w:eastAsia="Times New Roman" w:hAnsi="Arial" w:cs="Arial"/>
                <w:lang w:eastAsia="de-DE"/>
              </w:rPr>
            </w:pPr>
            <w:r w:rsidRPr="00B36621">
              <w:rPr>
                <w:rFonts w:ascii="Arial" w:eastAsia="Times New Roman" w:hAnsi="Arial" w:cs="Arial"/>
                <w:lang w:eastAsia="de-DE"/>
              </w:rPr>
              <w:t>Χ²</w:t>
            </w:r>
          </w:p>
        </w:tc>
        <w:tc>
          <w:tcPr>
            <w:tcW w:w="0" w:type="auto"/>
          </w:tcPr>
          <w:p w14:paraId="58C9CE73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10.21**</w:t>
            </w:r>
          </w:p>
        </w:tc>
        <w:tc>
          <w:tcPr>
            <w:tcW w:w="0" w:type="auto"/>
          </w:tcPr>
          <w:p w14:paraId="5102040B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11.72**</w:t>
            </w:r>
          </w:p>
        </w:tc>
        <w:tc>
          <w:tcPr>
            <w:tcW w:w="0" w:type="auto"/>
          </w:tcPr>
          <w:p w14:paraId="5561F3E9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US" w:eastAsia="de-DE"/>
              </w:rPr>
            </w:pPr>
            <w:r w:rsidRPr="00B36621">
              <w:rPr>
                <w:rFonts w:ascii="Arial" w:eastAsia="Times New Roman" w:hAnsi="Arial" w:cs="Arial"/>
                <w:lang w:val="en-US" w:eastAsia="de-DE"/>
              </w:rPr>
              <w:t>13.70**</w:t>
            </w:r>
          </w:p>
        </w:tc>
        <w:tc>
          <w:tcPr>
            <w:tcW w:w="0" w:type="auto"/>
          </w:tcPr>
          <w:p w14:paraId="29D70A49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16.90**</w:t>
            </w:r>
          </w:p>
        </w:tc>
        <w:tc>
          <w:tcPr>
            <w:tcW w:w="0" w:type="auto"/>
          </w:tcPr>
          <w:p w14:paraId="39B267CA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17.31**</w:t>
            </w:r>
          </w:p>
        </w:tc>
        <w:tc>
          <w:tcPr>
            <w:tcW w:w="0" w:type="auto"/>
          </w:tcPr>
          <w:p w14:paraId="0C447EFC" w14:textId="77777777" w:rsidR="00F66446" w:rsidRPr="00B36621" w:rsidRDefault="00F66446" w:rsidP="00F6644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36621">
              <w:rPr>
                <w:rFonts w:ascii="Arial" w:hAnsi="Arial" w:cs="Arial"/>
                <w:lang w:val="en-US"/>
              </w:rPr>
              <w:t>18.18*</w:t>
            </w:r>
          </w:p>
        </w:tc>
      </w:tr>
    </w:tbl>
    <w:p w14:paraId="31F61D08" w14:textId="77777777" w:rsidR="00F07B0D" w:rsidRPr="00EC5897" w:rsidRDefault="00F07B0D" w:rsidP="00EC5897">
      <w:pPr>
        <w:spacing w:line="360" w:lineRule="auto"/>
        <w:rPr>
          <w:rFonts w:ascii="Arial" w:hAnsi="Arial" w:cs="Arial"/>
        </w:rPr>
      </w:pPr>
    </w:p>
    <w:p w14:paraId="49C4784C" w14:textId="77777777" w:rsidR="00665FF9" w:rsidRPr="00EC5897" w:rsidRDefault="00665FF9" w:rsidP="00EC5897">
      <w:pPr>
        <w:spacing w:line="360" w:lineRule="auto"/>
        <w:rPr>
          <w:rFonts w:ascii="Arial" w:hAnsi="Arial" w:cs="Arial"/>
          <w:lang w:val="en-US"/>
        </w:rPr>
      </w:pPr>
      <w:r w:rsidRPr="00EC5897">
        <w:rPr>
          <w:rFonts w:ascii="Arial" w:hAnsi="Arial" w:cs="Arial"/>
          <w:b/>
          <w:lang w:val="en-US"/>
        </w:rPr>
        <w:t>Abbreviations:</w:t>
      </w:r>
      <w:r w:rsidRPr="00EC5897">
        <w:rPr>
          <w:rFonts w:ascii="Arial" w:hAnsi="Arial" w:cs="Arial"/>
          <w:lang w:val="en-US"/>
        </w:rPr>
        <w:t xml:space="preserve"> CI: confidence interval; OR: odds ratio; BMI: body mass index; HOMA-IR: homeostasis model assessment of insulin resistance; MET: metabolic equivalent of task; BP: blood pressure. mTreg: memory regulatory T cells.</w:t>
      </w:r>
    </w:p>
    <w:p w14:paraId="1147E4E3" w14:textId="77777777" w:rsidR="00665FF9" w:rsidRPr="00665FF9" w:rsidRDefault="00665FF9" w:rsidP="00F07B0D">
      <w:pPr>
        <w:rPr>
          <w:lang w:val="en-US"/>
        </w:rPr>
      </w:pPr>
    </w:p>
    <w:sectPr w:rsidR="00665FF9" w:rsidRPr="00665FF9" w:rsidSect="009F0808">
      <w:pgSz w:w="16838" w:h="11906" w:orient="landscape"/>
      <w:pgMar w:top="1276" w:right="1134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F8E88" w14:textId="77777777" w:rsidR="003D2792" w:rsidRDefault="003D2792" w:rsidP="002F756F">
      <w:pPr>
        <w:spacing w:after="0" w:line="240" w:lineRule="auto"/>
      </w:pPr>
      <w:r>
        <w:separator/>
      </w:r>
    </w:p>
  </w:endnote>
  <w:endnote w:type="continuationSeparator" w:id="0">
    <w:p w14:paraId="0C5E9A5A" w14:textId="77777777" w:rsidR="003D2792" w:rsidRDefault="003D2792" w:rsidP="002F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95F9D" w14:textId="77777777" w:rsidR="003D2792" w:rsidRDefault="003D2792" w:rsidP="002F756F">
      <w:pPr>
        <w:spacing w:after="0" w:line="240" w:lineRule="auto"/>
      </w:pPr>
      <w:r>
        <w:separator/>
      </w:r>
    </w:p>
  </w:footnote>
  <w:footnote w:type="continuationSeparator" w:id="0">
    <w:p w14:paraId="6917EEBD" w14:textId="77777777" w:rsidR="003D2792" w:rsidRDefault="003D2792" w:rsidP="002F7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63F9D"/>
    <w:multiLevelType w:val="multilevel"/>
    <w:tmpl w:val="5A9800F6"/>
    <w:lvl w:ilvl="0"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7BE"/>
    <w:rsid w:val="00015763"/>
    <w:rsid w:val="000224A8"/>
    <w:rsid w:val="0002346E"/>
    <w:rsid w:val="00056ECA"/>
    <w:rsid w:val="00091152"/>
    <w:rsid w:val="000C07E1"/>
    <w:rsid w:val="000C2E8D"/>
    <w:rsid w:val="000C405A"/>
    <w:rsid w:val="000C7488"/>
    <w:rsid w:val="000D26F9"/>
    <w:rsid w:val="000D6D0B"/>
    <w:rsid w:val="000D788C"/>
    <w:rsid w:val="000F7264"/>
    <w:rsid w:val="00114521"/>
    <w:rsid w:val="001145D8"/>
    <w:rsid w:val="00117B43"/>
    <w:rsid w:val="00130FB9"/>
    <w:rsid w:val="00147E11"/>
    <w:rsid w:val="00167FD7"/>
    <w:rsid w:val="0017326C"/>
    <w:rsid w:val="001766D2"/>
    <w:rsid w:val="00191D37"/>
    <w:rsid w:val="001954D5"/>
    <w:rsid w:val="001A05E2"/>
    <w:rsid w:val="001E63AB"/>
    <w:rsid w:val="001F1939"/>
    <w:rsid w:val="001F451D"/>
    <w:rsid w:val="0021406F"/>
    <w:rsid w:val="00220AD7"/>
    <w:rsid w:val="00236979"/>
    <w:rsid w:val="002403BE"/>
    <w:rsid w:val="00252FFA"/>
    <w:rsid w:val="0025386F"/>
    <w:rsid w:val="00262DBD"/>
    <w:rsid w:val="00267668"/>
    <w:rsid w:val="00272520"/>
    <w:rsid w:val="00286F97"/>
    <w:rsid w:val="002B5269"/>
    <w:rsid w:val="002D668E"/>
    <w:rsid w:val="002F756F"/>
    <w:rsid w:val="002F7616"/>
    <w:rsid w:val="00305A7A"/>
    <w:rsid w:val="00312D41"/>
    <w:rsid w:val="0031505D"/>
    <w:rsid w:val="003352FF"/>
    <w:rsid w:val="00340322"/>
    <w:rsid w:val="003420DA"/>
    <w:rsid w:val="00343BEB"/>
    <w:rsid w:val="00345F23"/>
    <w:rsid w:val="00351FC4"/>
    <w:rsid w:val="003537E8"/>
    <w:rsid w:val="0037348C"/>
    <w:rsid w:val="00380BA8"/>
    <w:rsid w:val="003A68BD"/>
    <w:rsid w:val="003D2615"/>
    <w:rsid w:val="003D2792"/>
    <w:rsid w:val="003E3407"/>
    <w:rsid w:val="003F38F2"/>
    <w:rsid w:val="003F460A"/>
    <w:rsid w:val="0043312C"/>
    <w:rsid w:val="00473247"/>
    <w:rsid w:val="00475574"/>
    <w:rsid w:val="004919DB"/>
    <w:rsid w:val="00492F65"/>
    <w:rsid w:val="00496362"/>
    <w:rsid w:val="004A22C8"/>
    <w:rsid w:val="004B5714"/>
    <w:rsid w:val="004B6A77"/>
    <w:rsid w:val="004C3CF7"/>
    <w:rsid w:val="004C54FF"/>
    <w:rsid w:val="004D2C57"/>
    <w:rsid w:val="004E73BF"/>
    <w:rsid w:val="004F0CFD"/>
    <w:rsid w:val="00513A65"/>
    <w:rsid w:val="0052295F"/>
    <w:rsid w:val="00534344"/>
    <w:rsid w:val="0053502F"/>
    <w:rsid w:val="005359CE"/>
    <w:rsid w:val="00544657"/>
    <w:rsid w:val="00570002"/>
    <w:rsid w:val="005758EA"/>
    <w:rsid w:val="005808C5"/>
    <w:rsid w:val="0058323F"/>
    <w:rsid w:val="00587CFA"/>
    <w:rsid w:val="00593372"/>
    <w:rsid w:val="005A074E"/>
    <w:rsid w:val="005B1319"/>
    <w:rsid w:val="005B34AC"/>
    <w:rsid w:val="005C1578"/>
    <w:rsid w:val="005E1338"/>
    <w:rsid w:val="005E31E7"/>
    <w:rsid w:val="005E3326"/>
    <w:rsid w:val="005E3643"/>
    <w:rsid w:val="005F25A4"/>
    <w:rsid w:val="00605B38"/>
    <w:rsid w:val="00605F4C"/>
    <w:rsid w:val="006126F7"/>
    <w:rsid w:val="0061544F"/>
    <w:rsid w:val="0062613E"/>
    <w:rsid w:val="00626A9F"/>
    <w:rsid w:val="00635F27"/>
    <w:rsid w:val="00642987"/>
    <w:rsid w:val="006457BE"/>
    <w:rsid w:val="006657E6"/>
    <w:rsid w:val="00665FF9"/>
    <w:rsid w:val="006B078D"/>
    <w:rsid w:val="006B72A5"/>
    <w:rsid w:val="006C7C54"/>
    <w:rsid w:val="006E28D2"/>
    <w:rsid w:val="006E4CD0"/>
    <w:rsid w:val="00721A05"/>
    <w:rsid w:val="00742A39"/>
    <w:rsid w:val="00750400"/>
    <w:rsid w:val="00756153"/>
    <w:rsid w:val="00757FB4"/>
    <w:rsid w:val="00761F65"/>
    <w:rsid w:val="00777BB2"/>
    <w:rsid w:val="00781BAD"/>
    <w:rsid w:val="007A6783"/>
    <w:rsid w:val="007C45CB"/>
    <w:rsid w:val="007E3D0D"/>
    <w:rsid w:val="007E7E3E"/>
    <w:rsid w:val="007F04AF"/>
    <w:rsid w:val="00805296"/>
    <w:rsid w:val="00806667"/>
    <w:rsid w:val="00834BE0"/>
    <w:rsid w:val="008447F3"/>
    <w:rsid w:val="00856FBC"/>
    <w:rsid w:val="008A4895"/>
    <w:rsid w:val="008A5C8B"/>
    <w:rsid w:val="008D034D"/>
    <w:rsid w:val="008D5283"/>
    <w:rsid w:val="008D5B7A"/>
    <w:rsid w:val="008F721D"/>
    <w:rsid w:val="009016F6"/>
    <w:rsid w:val="00903FB0"/>
    <w:rsid w:val="009117BC"/>
    <w:rsid w:val="00917AFA"/>
    <w:rsid w:val="00920A6B"/>
    <w:rsid w:val="00924FC9"/>
    <w:rsid w:val="009338AE"/>
    <w:rsid w:val="00933CCD"/>
    <w:rsid w:val="00940C53"/>
    <w:rsid w:val="009514A8"/>
    <w:rsid w:val="009900AE"/>
    <w:rsid w:val="00991C8A"/>
    <w:rsid w:val="009A0AB1"/>
    <w:rsid w:val="009B4766"/>
    <w:rsid w:val="009D25E5"/>
    <w:rsid w:val="009D3DEF"/>
    <w:rsid w:val="009D6C57"/>
    <w:rsid w:val="009D72B5"/>
    <w:rsid w:val="009F0808"/>
    <w:rsid w:val="009F6A32"/>
    <w:rsid w:val="00A22CED"/>
    <w:rsid w:val="00A338DC"/>
    <w:rsid w:val="00A41736"/>
    <w:rsid w:val="00A42755"/>
    <w:rsid w:val="00A55491"/>
    <w:rsid w:val="00A57BD2"/>
    <w:rsid w:val="00A6433D"/>
    <w:rsid w:val="00A65EDB"/>
    <w:rsid w:val="00A75E86"/>
    <w:rsid w:val="00A84F3A"/>
    <w:rsid w:val="00A97F9C"/>
    <w:rsid w:val="00AA77F7"/>
    <w:rsid w:val="00AB2573"/>
    <w:rsid w:val="00AC7B64"/>
    <w:rsid w:val="00AE3BDA"/>
    <w:rsid w:val="00B122D2"/>
    <w:rsid w:val="00B14481"/>
    <w:rsid w:val="00B3279B"/>
    <w:rsid w:val="00B36621"/>
    <w:rsid w:val="00B37576"/>
    <w:rsid w:val="00B46EEC"/>
    <w:rsid w:val="00B668FA"/>
    <w:rsid w:val="00B7385A"/>
    <w:rsid w:val="00B7637E"/>
    <w:rsid w:val="00B81692"/>
    <w:rsid w:val="00BA2325"/>
    <w:rsid w:val="00BB5D76"/>
    <w:rsid w:val="00BC278C"/>
    <w:rsid w:val="00BD1592"/>
    <w:rsid w:val="00BE1573"/>
    <w:rsid w:val="00BE3962"/>
    <w:rsid w:val="00C2095E"/>
    <w:rsid w:val="00C228D3"/>
    <w:rsid w:val="00C63DDB"/>
    <w:rsid w:val="00C7654F"/>
    <w:rsid w:val="00C76CEB"/>
    <w:rsid w:val="00C93EDE"/>
    <w:rsid w:val="00C94E4A"/>
    <w:rsid w:val="00CB338F"/>
    <w:rsid w:val="00CB6C47"/>
    <w:rsid w:val="00CD4D1A"/>
    <w:rsid w:val="00CF3146"/>
    <w:rsid w:val="00CF33A3"/>
    <w:rsid w:val="00D03CC1"/>
    <w:rsid w:val="00D047F9"/>
    <w:rsid w:val="00D1090F"/>
    <w:rsid w:val="00D12096"/>
    <w:rsid w:val="00D24795"/>
    <w:rsid w:val="00D37AF3"/>
    <w:rsid w:val="00D571F0"/>
    <w:rsid w:val="00D709F1"/>
    <w:rsid w:val="00D751AA"/>
    <w:rsid w:val="00D92F83"/>
    <w:rsid w:val="00DB5B96"/>
    <w:rsid w:val="00DB6E51"/>
    <w:rsid w:val="00DD6017"/>
    <w:rsid w:val="00DE0D7D"/>
    <w:rsid w:val="00DF5613"/>
    <w:rsid w:val="00E1422A"/>
    <w:rsid w:val="00E16DC0"/>
    <w:rsid w:val="00E17457"/>
    <w:rsid w:val="00E31066"/>
    <w:rsid w:val="00E341D5"/>
    <w:rsid w:val="00E4259B"/>
    <w:rsid w:val="00E7307F"/>
    <w:rsid w:val="00E7467A"/>
    <w:rsid w:val="00E84CCE"/>
    <w:rsid w:val="00E84F5C"/>
    <w:rsid w:val="00E90CB6"/>
    <w:rsid w:val="00EA5250"/>
    <w:rsid w:val="00EA74AC"/>
    <w:rsid w:val="00EC13DF"/>
    <w:rsid w:val="00EC274F"/>
    <w:rsid w:val="00EC5897"/>
    <w:rsid w:val="00ED7533"/>
    <w:rsid w:val="00F0325B"/>
    <w:rsid w:val="00F07B0D"/>
    <w:rsid w:val="00F11779"/>
    <w:rsid w:val="00F133C7"/>
    <w:rsid w:val="00F44EA9"/>
    <w:rsid w:val="00F462F4"/>
    <w:rsid w:val="00F4705E"/>
    <w:rsid w:val="00F47973"/>
    <w:rsid w:val="00F47F64"/>
    <w:rsid w:val="00F66446"/>
    <w:rsid w:val="00F9771B"/>
    <w:rsid w:val="00FA1786"/>
    <w:rsid w:val="00FA5231"/>
    <w:rsid w:val="00FB3BF8"/>
    <w:rsid w:val="00FC05E7"/>
    <w:rsid w:val="00FC09DA"/>
    <w:rsid w:val="00FD1C44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1167"/>
  <w15:chartTrackingRefBased/>
  <w15:docId w15:val="{F5F9348B-A982-4C48-80CE-FFB67D89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FA5231"/>
    <w:pPr>
      <w:keepNext/>
      <w:spacing w:after="120" w:line="360" w:lineRule="auto"/>
      <w:outlineLvl w:val="1"/>
    </w:pPr>
    <w:rPr>
      <w:rFonts w:ascii="Arial" w:eastAsia="Times New Roman" w:hAnsi="Arial" w:cs="Times New Roman"/>
      <w:b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FA5231"/>
    <w:rPr>
      <w:rFonts w:ascii="Arial" w:eastAsia="Times New Roman" w:hAnsi="Arial" w:cs="Times New Roman"/>
      <w:b/>
      <w:sz w:val="24"/>
      <w:szCs w:val="24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5231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5231"/>
    <w:pPr>
      <w:spacing w:line="240" w:lineRule="auto"/>
    </w:pPr>
    <w:rPr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5231"/>
    <w:rPr>
      <w:rFonts w:ascii="Segoe UI" w:hAnsi="Segoe UI" w:cs="Segoe U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523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FA5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E396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F7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756F"/>
  </w:style>
  <w:style w:type="paragraph" w:styleId="Fuzeile">
    <w:name w:val="footer"/>
    <w:basedOn w:val="Standard"/>
    <w:link w:val="FuzeileZchn"/>
    <w:uiPriority w:val="99"/>
    <w:unhideWhenUsed/>
    <w:rsid w:val="002F7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756F"/>
  </w:style>
  <w:style w:type="table" w:styleId="EinfacheTabelle2">
    <w:name w:val="Plain Table 2"/>
    <w:basedOn w:val="NormaleTabelle"/>
    <w:uiPriority w:val="42"/>
    <w:rsid w:val="002D66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E4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1">
    <w:name w:val="p1"/>
    <w:basedOn w:val="Standard"/>
    <w:rsid w:val="003A6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Absatz-Standardschriftart"/>
    <w:rsid w:val="003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A0502-2892-4D83-A64C-822D19BC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4288</Words>
  <Characters>27020</Characters>
  <Application>Microsoft Office Word</Application>
  <DocSecurity>0</DocSecurity>
  <Lines>225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Christopher Weyh</dc:creator>
  <cp:keywords/>
  <dc:description/>
  <cp:lastModifiedBy>Karsten Krüger</cp:lastModifiedBy>
  <cp:revision>2</cp:revision>
  <dcterms:created xsi:type="dcterms:W3CDTF">2026-06-01T09:20:00Z</dcterms:created>
  <dcterms:modified xsi:type="dcterms:W3CDTF">2026-06-01T09:20:00Z</dcterms:modified>
</cp:coreProperties>
</file>