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D90CC">
      <w:pPr>
        <w:spacing w:after="0" w:line="360" w:lineRule="auto"/>
        <w:rPr>
          <w:rFonts w:ascii="Times New Roman" w:hAnsi="Times New Roman" w:eastAsia="Times New Roman" w:cs="Times New Roman"/>
          <w:b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Cs w:val="24"/>
        </w:rPr>
        <w:t>Table 1. Baseline characteristics stratified by anesthesia type during diabetic foot amputation before and after PSM.</w:t>
      </w:r>
    </w:p>
    <w:tbl>
      <w:tblPr>
        <w:tblStyle w:val="37"/>
        <w:tblpPr w:leftFromText="180" w:rightFromText="180" w:vertAnchor="page" w:tblpY="2431"/>
        <w:tblW w:w="5000" w:type="pct"/>
        <w:tblInd w:w="0" w:type="dxa"/>
        <w:tblBorders>
          <w:top w:val="single" w:color="000000" w:sz="24" w:space="0"/>
          <w:left w:val="none" w:color="auto" w:sz="0" w:space="0"/>
          <w:bottom w:val="single" w:color="00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1998"/>
        <w:gridCol w:w="2001"/>
        <w:gridCol w:w="883"/>
        <w:gridCol w:w="2249"/>
        <w:gridCol w:w="2249"/>
        <w:gridCol w:w="1038"/>
      </w:tblGrid>
      <w:tr w14:paraId="4B96F92F">
        <w:trPr>
          <w:trHeight w:val="477" w:hRule="atLeast"/>
        </w:trPr>
        <w:tc>
          <w:tcPr>
            <w:tcW w:w="2758" w:type="dxa"/>
            <w:tcBorders>
              <w:top w:val="single" w:color="auto" w:sz="8" w:space="0"/>
              <w:bottom w:val="single" w:color="auto" w:sz="8" w:space="0"/>
            </w:tcBorders>
          </w:tcPr>
          <w:p w14:paraId="2208E1B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3999" w:type="dxa"/>
            <w:gridSpan w:val="2"/>
            <w:tcBorders>
              <w:top w:val="single" w:color="auto" w:sz="8" w:space="0"/>
              <w:bottom w:val="single" w:color="auto" w:sz="8" w:space="0"/>
            </w:tcBorders>
          </w:tcPr>
          <w:p w14:paraId="49C7E9D8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Before PSM</w:t>
            </w:r>
          </w:p>
        </w:tc>
        <w:tc>
          <w:tcPr>
            <w:tcW w:w="883" w:type="dxa"/>
            <w:tcBorders>
              <w:top w:val="single" w:color="auto" w:sz="8" w:space="0"/>
              <w:bottom w:val="single" w:color="auto" w:sz="8" w:space="0"/>
            </w:tcBorders>
          </w:tcPr>
          <w:p w14:paraId="1562DE6F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4498" w:type="dxa"/>
            <w:gridSpan w:val="2"/>
            <w:tcBorders>
              <w:top w:val="single" w:color="auto" w:sz="8" w:space="0"/>
              <w:bottom w:val="single" w:color="auto" w:sz="8" w:space="0"/>
            </w:tcBorders>
          </w:tcPr>
          <w:p w14:paraId="0CFC0F6F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After PSM</w:t>
            </w:r>
          </w:p>
        </w:tc>
        <w:tc>
          <w:tcPr>
            <w:tcW w:w="1038" w:type="dxa"/>
            <w:tcBorders>
              <w:top w:val="single" w:color="auto" w:sz="8" w:space="0"/>
              <w:bottom w:val="single" w:color="auto" w:sz="8" w:space="0"/>
            </w:tcBorders>
          </w:tcPr>
          <w:p w14:paraId="3CE8D74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5A4D5AF4">
        <w:trPr>
          <w:trHeight w:val="477" w:hRule="atLeast"/>
        </w:trPr>
        <w:tc>
          <w:tcPr>
            <w:tcW w:w="2758" w:type="dxa"/>
            <w:tcBorders>
              <w:top w:val="single" w:color="auto" w:sz="8" w:space="0"/>
              <w:bottom w:val="single" w:color="auto" w:sz="4" w:space="0"/>
            </w:tcBorders>
          </w:tcPr>
          <w:p w14:paraId="79E263B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8" w:space="0"/>
              <w:bottom w:val="single" w:color="auto" w:sz="4" w:space="0"/>
            </w:tcBorders>
          </w:tcPr>
          <w:p w14:paraId="7D18C6B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 (n=116)</w:t>
            </w:r>
          </w:p>
        </w:tc>
        <w:tc>
          <w:tcPr>
            <w:tcW w:w="2001" w:type="dxa"/>
            <w:tcBorders>
              <w:top w:val="single" w:color="auto" w:sz="8" w:space="0"/>
              <w:bottom w:val="single" w:color="auto" w:sz="4" w:space="0"/>
            </w:tcBorders>
          </w:tcPr>
          <w:p w14:paraId="3A8D175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NB+GA (n=119)</w:t>
            </w:r>
          </w:p>
        </w:tc>
        <w:tc>
          <w:tcPr>
            <w:tcW w:w="883" w:type="dxa"/>
            <w:tcBorders>
              <w:top w:val="single" w:color="auto" w:sz="8" w:space="0"/>
              <w:bottom w:val="single" w:color="auto" w:sz="4" w:space="0"/>
            </w:tcBorders>
          </w:tcPr>
          <w:p w14:paraId="51C5B7A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SMD</w:t>
            </w:r>
          </w:p>
        </w:tc>
        <w:tc>
          <w:tcPr>
            <w:tcW w:w="2249" w:type="dxa"/>
            <w:tcBorders>
              <w:top w:val="single" w:color="auto" w:sz="8" w:space="0"/>
              <w:bottom w:val="single" w:color="auto" w:sz="4" w:space="0"/>
            </w:tcBorders>
          </w:tcPr>
          <w:p w14:paraId="29245BD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 (n=70)</w:t>
            </w:r>
          </w:p>
        </w:tc>
        <w:tc>
          <w:tcPr>
            <w:tcW w:w="2249" w:type="dxa"/>
            <w:tcBorders>
              <w:top w:val="single" w:color="auto" w:sz="8" w:space="0"/>
              <w:bottom w:val="single" w:color="auto" w:sz="4" w:space="0"/>
            </w:tcBorders>
          </w:tcPr>
          <w:p w14:paraId="72E4017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NB+GA (n=70)</w:t>
            </w:r>
          </w:p>
        </w:tc>
        <w:tc>
          <w:tcPr>
            <w:tcW w:w="1038" w:type="dxa"/>
            <w:tcBorders>
              <w:top w:val="single" w:color="auto" w:sz="8" w:space="0"/>
              <w:bottom w:val="single" w:color="auto" w:sz="4" w:space="0"/>
            </w:tcBorders>
          </w:tcPr>
          <w:p w14:paraId="30196BE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SMD</w:t>
            </w:r>
          </w:p>
        </w:tc>
      </w:tr>
      <w:tr w14:paraId="074F9C1B">
        <w:trPr>
          <w:trHeight w:val="482" w:hRule="atLeast"/>
        </w:trPr>
        <w:tc>
          <w:tcPr>
            <w:tcW w:w="27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4A71AE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Age (years)</w:t>
            </w:r>
          </w:p>
          <w:p w14:paraId="79C00F1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median IQR</w:t>
            </w: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80F08B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67.0 (61.8, 74.3)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3CF4DB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69.0 (61.0, 75.0)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2E6615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0.05</w:t>
            </w:r>
          </w:p>
        </w:tc>
        <w:tc>
          <w:tcPr>
            <w:tcW w:w="22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B3229D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67.0 (62.0, 76.0)</w:t>
            </w:r>
          </w:p>
        </w:tc>
        <w:tc>
          <w:tcPr>
            <w:tcW w:w="22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E7BFD0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70.0 (62.0, 75.0)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A6491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0.04</w:t>
            </w:r>
          </w:p>
        </w:tc>
      </w:tr>
      <w:tr w14:paraId="513F0650">
        <w:trPr>
          <w:trHeight w:val="241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14245EB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Sex,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251B6E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23E3309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DCAB9F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0.14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454CEE4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35EFB4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DDBB86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0.20</w:t>
            </w:r>
          </w:p>
        </w:tc>
      </w:tr>
      <w:tr w14:paraId="04E3B7F3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79E2074C">
            <w:pPr>
              <w:widowControl w:val="0"/>
              <w:spacing w:after="0" w:line="360" w:lineRule="auto"/>
              <w:ind w:firstLine="360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male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F3EDF7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86 (74.1%)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5A0F2DE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95 (79.8%)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360926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7ADDDFB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50 (71.4%)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CDD8A2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56 (80.0%)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A0A36C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46472E22">
        <w:trPr>
          <w:trHeight w:val="430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2F14A857">
            <w:pPr>
              <w:widowControl w:val="0"/>
              <w:spacing w:after="0" w:line="360" w:lineRule="auto"/>
              <w:ind w:firstLine="360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female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68ADAE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30 (25.9%)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57FC02A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24 (20.2%)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FF298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4CE9A80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20 (28.6%)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ADF784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14 (20.0%)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A16C31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39C0D193">
        <w:trPr>
          <w:trHeight w:val="844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33C1B3F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BMI (kg/cm</w:t>
            </w:r>
            <w:r>
              <w:rPr>
                <w:rFonts w:ascii="Times New Roman" w:hAnsi="Times New Roman" w:eastAsia="Times New Roman" w:cs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Cs w:val="24"/>
              </w:rPr>
              <w:t>)</w:t>
            </w:r>
          </w:p>
          <w:p w14:paraId="29217D2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mean (SD)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4CBB92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22.1±3.3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168BFC6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22.5±3.2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35E6AA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0.15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82DAEA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22.7±3.0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7B931D4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22.4±3.0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5D7255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0.05</w:t>
            </w:r>
          </w:p>
        </w:tc>
      </w:tr>
      <w:tr w14:paraId="1EE5227F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3534D31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ASA,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693C9C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2EB1247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CD00FF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0.89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502504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4CF695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408565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156082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0.10</w:t>
            </w:r>
          </w:p>
        </w:tc>
      </w:tr>
      <w:tr w14:paraId="5DE210CF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57692246">
            <w:pPr>
              <w:widowControl w:val="0"/>
              <w:spacing w:after="0" w:line="360" w:lineRule="auto"/>
              <w:ind w:firstLine="840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Ⅱ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754C3D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18 (15.5%)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09EA55A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59 (49.6%)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DE5421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5F250BF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18 (25.7%)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B49427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21 (30.0%)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487EED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5C5D3138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44ABAE37">
            <w:pPr>
              <w:widowControl w:val="0"/>
              <w:spacing w:after="0" w:line="360" w:lineRule="auto"/>
              <w:ind w:firstLine="840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Ⅲ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94745B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79 (68.1%)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0E4AD0E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58 (48.7%)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73E049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5141FAC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50 (71.4%)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6B3F794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47 (67.1%)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D1CFE8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38BB8F12">
        <w:trPr>
          <w:trHeight w:val="452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7E3629C0">
            <w:pPr>
              <w:widowControl w:val="0"/>
              <w:spacing w:after="0" w:line="360" w:lineRule="auto"/>
              <w:ind w:firstLine="840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Ⅳ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EECA6F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19 (16.4%)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57CECB5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 (1.7%)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35ABE1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B3A4B4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 (2.9%)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46667FA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 (2.9%)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53B8DC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6AC24C27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0E6C75B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Pre-cTn,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1ECAE9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1FF2D12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14E165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0.65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6BBBCD4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1EBF66E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FDA74D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0.17</w:t>
            </w:r>
          </w:p>
        </w:tc>
      </w:tr>
      <w:tr w14:paraId="4005D564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3AF05666">
            <w:pPr>
              <w:widowControl w:val="0"/>
              <w:spacing w:after="0" w:line="360" w:lineRule="auto"/>
              <w:ind w:firstLine="240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normal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12F65E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67 (57.8%)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02659A3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102 (85.7%)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ED9685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458505A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52 (74.3%)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1B37016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57 (81.4%)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83CD00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7F911FB3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3AD83B4A">
            <w:pPr>
              <w:widowControl w:val="0"/>
              <w:spacing w:after="0" w:line="360" w:lineRule="auto"/>
              <w:ind w:firstLine="120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abnormal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467572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49 (42.2%)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5B885C9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17 (14.3%)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956229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1879EB1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18 (25.7%)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183CFBA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13 (18.6%)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68FA3F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39F27AD1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7D7A1D6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HTN,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0C79AC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49 (42.2%)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148925A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52 (43.7%)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C761FF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0.03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0AB5AF6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32 (45.7%)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77161C4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36 (51.4%)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6482CF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0.12</w:t>
            </w:r>
          </w:p>
        </w:tc>
      </w:tr>
      <w:tr w14:paraId="0D65862D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265E716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CAD,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0314F3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60 (51.7%)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4EB8BFC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37 (31.1%)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0A31EF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0.43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CE807D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30 (42.9%)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5C8133E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28 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(40.0</w:t>
            </w:r>
            <w:r>
              <w:rPr>
                <w:rFonts w:ascii="Times New Roman" w:hAnsi="Times New Roman" w:eastAsia="Times New Roman" w:cs="Times New Roman"/>
                <w:szCs w:val="24"/>
              </w:rPr>
              <w:t>%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3B0B6E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156082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0.06</w:t>
            </w:r>
          </w:p>
        </w:tc>
      </w:tr>
      <w:tr w14:paraId="5440ED7C">
        <w:trPr>
          <w:trHeight w:val="50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0AD9200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DN,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6AF52F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35 (30.2%)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4F0D8E3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12 (10.1%)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615A35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0.52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1727B51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10 (14.3%)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695A281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(14.3</w:t>
            </w:r>
            <w:r>
              <w:rPr>
                <w:rFonts w:ascii="Times New Roman" w:hAnsi="Times New Roman" w:eastAsia="Times New Roman" w:cs="Times New Roman"/>
                <w:szCs w:val="24"/>
              </w:rPr>
              <w:t>%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2BFD45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156082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&lt;0.001</w:t>
            </w:r>
          </w:p>
        </w:tc>
      </w:tr>
      <w:tr w14:paraId="50D4F590">
        <w:trPr>
          <w:trHeight w:val="505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59E3818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CHF,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7EC8C2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13 (11.2%)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18C8AC6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 (5.0%)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58A99C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0.23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113B11A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 (8.6%)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2213F1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 (7.1%)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07EF04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0.05</w:t>
            </w:r>
          </w:p>
        </w:tc>
      </w:tr>
      <w:tr w14:paraId="04A86E4B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3F21066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RCRI, n (%)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100A6D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410E649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036F6C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0.62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7A7553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97DF08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F81766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0.16</w:t>
            </w:r>
          </w:p>
        </w:tc>
      </w:tr>
      <w:tr w14:paraId="1C2C6D7B">
        <w:trPr>
          <w:trHeight w:val="363" w:hRule="atLeast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4C9BE60C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3D53A0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32 (27.6%)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14:paraId="7620901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65 (54.6%)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A45736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568887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26 (37.1%)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0648EFF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31 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(44.3</w:t>
            </w:r>
            <w:r>
              <w:rPr>
                <w:rFonts w:ascii="Times New Roman" w:hAnsi="Times New Roman" w:eastAsia="Times New Roman" w:cs="Times New Roman"/>
                <w:szCs w:val="24"/>
              </w:rPr>
              <w:t>%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72B88D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4D42E5E3">
        <w:trPr>
          <w:trHeight w:val="363" w:hRule="atLeast"/>
        </w:trPr>
        <w:tc>
          <w:tcPr>
            <w:tcW w:w="2758" w:type="dxa"/>
            <w:tcBorders>
              <w:top w:val="nil"/>
            </w:tcBorders>
          </w:tcPr>
          <w:p w14:paraId="6F70B9F5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</w:t>
            </w:r>
          </w:p>
        </w:tc>
        <w:tc>
          <w:tcPr>
            <w:tcW w:w="1998" w:type="dxa"/>
            <w:tcBorders>
              <w:top w:val="nil"/>
            </w:tcBorders>
          </w:tcPr>
          <w:p w14:paraId="529AE7A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48 (41.4%)</w:t>
            </w:r>
          </w:p>
        </w:tc>
        <w:tc>
          <w:tcPr>
            <w:tcW w:w="2001" w:type="dxa"/>
            <w:tcBorders>
              <w:top w:val="nil"/>
            </w:tcBorders>
          </w:tcPr>
          <w:p w14:paraId="1BB526F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39 (32.8%)</w:t>
            </w:r>
          </w:p>
        </w:tc>
        <w:tc>
          <w:tcPr>
            <w:tcW w:w="883" w:type="dxa"/>
            <w:tcBorders>
              <w:top w:val="nil"/>
            </w:tcBorders>
          </w:tcPr>
          <w:p w14:paraId="0FA4A7E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3AC9F80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30 (42.9%)</w:t>
            </w:r>
          </w:p>
        </w:tc>
        <w:tc>
          <w:tcPr>
            <w:tcW w:w="2249" w:type="dxa"/>
            <w:tcBorders>
              <w:top w:val="nil"/>
            </w:tcBorders>
          </w:tcPr>
          <w:p w14:paraId="713DC7D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25 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(35.7</w:t>
            </w:r>
            <w:r>
              <w:rPr>
                <w:rFonts w:ascii="Times New Roman" w:hAnsi="Times New Roman" w:eastAsia="Times New Roman" w:cs="Times New Roman"/>
                <w:szCs w:val="24"/>
              </w:rPr>
              <w:t>%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038" w:type="dxa"/>
            <w:tcBorders>
              <w:top w:val="nil"/>
            </w:tcBorders>
          </w:tcPr>
          <w:p w14:paraId="6A294B8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27057659">
        <w:trPr>
          <w:trHeight w:val="522" w:hRule="atLeast"/>
        </w:trPr>
        <w:tc>
          <w:tcPr>
            <w:tcW w:w="2758" w:type="dxa"/>
            <w:tcBorders>
              <w:bottom w:val="single" w:color="000000" w:sz="8" w:space="0"/>
            </w:tcBorders>
          </w:tcPr>
          <w:p w14:paraId="1A7A14A0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≥3</w:t>
            </w:r>
          </w:p>
        </w:tc>
        <w:tc>
          <w:tcPr>
            <w:tcW w:w="1998" w:type="dxa"/>
            <w:tcBorders>
              <w:bottom w:val="single" w:color="000000" w:sz="8" w:space="0"/>
            </w:tcBorders>
          </w:tcPr>
          <w:p w14:paraId="58760BD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36 (31.0%)</w:t>
            </w:r>
          </w:p>
        </w:tc>
        <w:tc>
          <w:tcPr>
            <w:tcW w:w="2001" w:type="dxa"/>
            <w:tcBorders>
              <w:bottom w:val="single" w:color="000000" w:sz="8" w:space="0"/>
            </w:tcBorders>
          </w:tcPr>
          <w:p w14:paraId="43B0855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15 (12.6%)</w:t>
            </w:r>
          </w:p>
        </w:tc>
        <w:tc>
          <w:tcPr>
            <w:tcW w:w="883" w:type="dxa"/>
            <w:tcBorders>
              <w:bottom w:val="single" w:color="000000" w:sz="8" w:space="0"/>
            </w:tcBorders>
          </w:tcPr>
          <w:p w14:paraId="65F8B68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249" w:type="dxa"/>
            <w:tcBorders>
              <w:bottom w:val="single" w:color="000000" w:sz="8" w:space="0"/>
            </w:tcBorders>
          </w:tcPr>
          <w:p w14:paraId="117EEA9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14 (20.0%)</w:t>
            </w:r>
          </w:p>
        </w:tc>
        <w:tc>
          <w:tcPr>
            <w:tcW w:w="2249" w:type="dxa"/>
            <w:tcBorders>
              <w:bottom w:val="single" w:color="000000" w:sz="8" w:space="0"/>
            </w:tcBorders>
          </w:tcPr>
          <w:p w14:paraId="4CF9F69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(20.0</w:t>
            </w:r>
            <w:r>
              <w:rPr>
                <w:rFonts w:ascii="Times New Roman" w:hAnsi="Times New Roman" w:eastAsia="Times New Roman" w:cs="Times New Roman"/>
                <w:szCs w:val="24"/>
              </w:rPr>
              <w:t>%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038" w:type="dxa"/>
            <w:tcBorders>
              <w:bottom w:val="single" w:color="000000" w:sz="8" w:space="0"/>
            </w:tcBorders>
          </w:tcPr>
          <w:p w14:paraId="2C7531D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079DD385">
        <w:trPr>
          <w:trHeight w:val="1044" w:hRule="atLeast"/>
        </w:trPr>
        <w:tc>
          <w:tcPr>
            <w:tcW w:w="13176" w:type="dxa"/>
            <w:gridSpan w:val="7"/>
            <w:tcBorders>
              <w:top w:val="single" w:color="000000" w:sz="8" w:space="0"/>
              <w:bottom w:val="single" w:color="auto" w:sz="4" w:space="0"/>
            </w:tcBorders>
          </w:tcPr>
          <w:p w14:paraId="35EE4D3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Data are presented as mean (SD), median (IQR), or number (%)</w:t>
            </w:r>
          </w:p>
          <w:p w14:paraId="1799F02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SD, standard deviation; IQR, interquartile range; SMD, standardized mean difference; HTN, hypertension; CAD, coronary artery disease; DN, diabetic nephropathy; CHF, congestive heart failure; RCRI, Revised Cardiac Risk Index; SMD, standardized mean difference; PSM, propensity score matching; NB, nerve block; NB+GA, nerve block combined with general anesthesia; Pre-cTn, preoperative cardiac troponin; ASA, American Society of Anesthesiologists; BMI, body mass index</w:t>
            </w:r>
          </w:p>
        </w:tc>
      </w:tr>
    </w:tbl>
    <w:p w14:paraId="4CC84B44">
      <w:pPr>
        <w:spacing w:after="0" w:line="360" w:lineRule="auto"/>
        <w:rPr>
          <w:rFonts w:ascii="Times New Roman" w:hAnsi="Times New Roman" w:eastAsia="Times New Roman" w:cs="Times New Roman"/>
          <w:szCs w:val="24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ptos">
    <w:altName w:val="苹方-简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苹方-简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游ゴシック">
    <w:altName w:val="冬青黑体简体中文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游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revisionView w:markup="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AwtTQ0MTY3NbU0NjRW0lEKTi0uzszPAykwrAUA1d+ZAiwAAAA="/>
  </w:docVars>
  <w:rsids>
    <w:rsidRoot w:val="0088194E"/>
    <w:rsid w:val="00050151"/>
    <w:rsid w:val="000A0C0E"/>
    <w:rsid w:val="001E54E1"/>
    <w:rsid w:val="002B3DF2"/>
    <w:rsid w:val="00344D8F"/>
    <w:rsid w:val="00471778"/>
    <w:rsid w:val="004C12F9"/>
    <w:rsid w:val="00674124"/>
    <w:rsid w:val="00721659"/>
    <w:rsid w:val="0088194E"/>
    <w:rsid w:val="009B37E2"/>
    <w:rsid w:val="009D4348"/>
    <w:rsid w:val="00A15B8B"/>
    <w:rsid w:val="00A224BB"/>
    <w:rsid w:val="00A6198B"/>
    <w:rsid w:val="00A904B8"/>
    <w:rsid w:val="00B03B97"/>
    <w:rsid w:val="00C674DA"/>
    <w:rsid w:val="00C67FEE"/>
    <w:rsid w:val="00C72D32"/>
    <w:rsid w:val="6F7309F2"/>
    <w:rsid w:val="7E474FB3"/>
    <w:rsid w:val="ADB38F8A"/>
    <w:rsid w:val="B6722A30"/>
    <w:rsid w:val="FCFD9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99" w:semiHidden="0" w:name="index heading"/>
    <w:lsdException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Aptos" w:hAnsi="Aptos" w:eastAsia="Aptos" w:cs="Aptos"/>
      <w:sz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60" w:after="80"/>
      <w:outlineLvl w:val="0"/>
    </w:pPr>
    <w:rPr>
      <w:rFonts w:ascii="Aptos Display" w:hAnsi="Aptos Display" w:eastAsia="Aptos Display" w:cs="Aptos Display"/>
      <w:color w:val="104862"/>
      <w:sz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80"/>
      <w:outlineLvl w:val="1"/>
    </w:pPr>
    <w:rPr>
      <w:rFonts w:ascii="Aptos Display" w:hAnsi="Aptos Display" w:eastAsia="Aptos Display" w:cs="Aptos Display"/>
      <w:color w:val="104862"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60" w:after="80"/>
      <w:outlineLvl w:val="2"/>
    </w:pPr>
    <w:rPr>
      <w:rFonts w:asciiTheme="minorHAnsi" w:hAnsiTheme="minorHAnsi" w:eastAsiaTheme="minorEastAsia" w:cstheme="minorBidi"/>
      <w:color w:val="104862"/>
      <w:sz w:val="28"/>
    </w:rPr>
  </w:style>
  <w:style w:type="paragraph" w:styleId="5">
    <w:name w:val="heading 4"/>
    <w:basedOn w:val="1"/>
    <w:next w:val="1"/>
    <w:uiPriority w:val="0"/>
    <w:pPr>
      <w:keepNext/>
      <w:keepLines/>
      <w:spacing w:before="80" w:after="40"/>
      <w:outlineLvl w:val="3"/>
    </w:pPr>
    <w:rPr>
      <w:rFonts w:asciiTheme="minorHAnsi" w:hAnsiTheme="minorHAnsi" w:eastAsiaTheme="minorEastAsia" w:cstheme="minorBidi"/>
      <w:i/>
      <w:color w:val="104862"/>
    </w:rPr>
  </w:style>
  <w:style w:type="paragraph" w:styleId="6">
    <w:name w:val="heading 5"/>
    <w:basedOn w:val="1"/>
    <w:next w:val="1"/>
    <w:uiPriority w:val="0"/>
    <w:pPr>
      <w:keepNext/>
      <w:keepLines/>
      <w:spacing w:before="80" w:after="40"/>
      <w:outlineLvl w:val="4"/>
    </w:pPr>
    <w:rPr>
      <w:rFonts w:asciiTheme="minorHAnsi" w:hAnsiTheme="minorHAnsi" w:eastAsiaTheme="minorEastAsia" w:cstheme="minorBidi"/>
      <w:color w:val="104862"/>
    </w:rPr>
  </w:style>
  <w:style w:type="paragraph" w:styleId="7">
    <w:name w:val="heading 6"/>
    <w:basedOn w:val="1"/>
    <w:next w:val="1"/>
    <w:uiPriority w:val="0"/>
    <w:pPr>
      <w:keepNext/>
      <w:keepLines/>
      <w:spacing w:before="40" w:after="0"/>
      <w:outlineLvl w:val="5"/>
    </w:pPr>
    <w:rPr>
      <w:rFonts w:asciiTheme="minorHAnsi" w:hAnsiTheme="minorHAnsi" w:eastAsiaTheme="minorEastAsia" w:cstheme="minorBidi"/>
      <w:i/>
      <w:color w:val="595959"/>
    </w:rPr>
  </w:style>
  <w:style w:type="paragraph" w:styleId="8">
    <w:name w:val="heading 7"/>
    <w:basedOn w:val="1"/>
    <w:next w:val="1"/>
    <w:uiPriority w:val="0"/>
    <w:pPr>
      <w:keepNext/>
      <w:keepLines/>
      <w:spacing w:before="40" w:after="0"/>
      <w:outlineLvl w:val="6"/>
    </w:pPr>
    <w:rPr>
      <w:rFonts w:asciiTheme="minorHAnsi" w:hAnsiTheme="minorHAnsi" w:eastAsiaTheme="minorEastAsia" w:cstheme="minorBidi"/>
      <w:color w:val="595959"/>
    </w:rPr>
  </w:style>
  <w:style w:type="paragraph" w:styleId="9">
    <w:name w:val="heading 8"/>
    <w:basedOn w:val="1"/>
    <w:next w:val="1"/>
    <w:uiPriority w:val="0"/>
    <w:pPr>
      <w:keepNext/>
      <w:keepLines/>
      <w:spacing w:after="0"/>
      <w:outlineLvl w:val="7"/>
    </w:pPr>
    <w:rPr>
      <w:rFonts w:asciiTheme="minorHAnsi" w:hAnsiTheme="minorHAnsi" w:eastAsiaTheme="minorEastAsia" w:cstheme="minorBidi"/>
      <w:i/>
      <w:color w:val="262626"/>
    </w:rPr>
  </w:style>
  <w:style w:type="paragraph" w:styleId="10">
    <w:name w:val="heading 9"/>
    <w:basedOn w:val="1"/>
    <w:next w:val="1"/>
    <w:uiPriority w:val="0"/>
    <w:pPr>
      <w:keepNext/>
      <w:keepLines/>
      <w:spacing w:after="0"/>
      <w:outlineLvl w:val="8"/>
    </w:pPr>
    <w:rPr>
      <w:rFonts w:asciiTheme="minorHAnsi" w:hAnsiTheme="minorHAnsi" w:eastAsiaTheme="minorEastAsia" w:cstheme="minorBidi"/>
      <w:color w:val="262626"/>
    </w:rPr>
  </w:style>
  <w:style w:type="character" w:default="1" w:styleId="38">
    <w:name w:val="Default Paragraph Font"/>
    <w:semiHidden/>
    <w:unhideWhenUsed/>
    <w:uiPriority w:val="1"/>
  </w:style>
  <w:style w:type="table" w:default="1" w:styleId="3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iPriority w:val="0"/>
    <w:pPr>
      <w:spacing w:line="360" w:lineRule="auto"/>
      <w:ind w:left="1200" w:hanging="400"/>
      <w:jc w:val="both"/>
    </w:pPr>
    <w:rPr>
      <w:rFonts w:ascii="Calibri" w:hAnsi="Calibri" w:eastAsia="Calibri" w:cs="Calibri"/>
      <w:sz w:val="22"/>
    </w:rPr>
  </w:style>
  <w:style w:type="paragraph" w:styleId="12">
    <w:name w:val="toc 7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13">
    <w:name w:val="caption"/>
    <w:basedOn w:val="1"/>
    <w:uiPriority w:val="0"/>
    <w:pPr>
      <w:shd w:val="clear" w:color="auto" w:fill="FFF5ED"/>
      <w:spacing w:before="240" w:line="349" w:lineRule="auto"/>
      <w:jc w:val="both"/>
    </w:pPr>
    <w:rPr>
      <w:rFonts w:ascii="Calibri" w:hAnsi="Calibri" w:eastAsia="Calibri" w:cs="Calibri"/>
      <w:sz w:val="22"/>
    </w:rPr>
  </w:style>
  <w:style w:type="paragraph" w:styleId="14">
    <w:name w:val="annotation text"/>
    <w:basedOn w:val="1"/>
    <w:uiPriority w:val="0"/>
    <w:pPr>
      <w:spacing w:after="0"/>
    </w:pPr>
    <w:rPr>
      <w:rFonts w:ascii="Calibri" w:hAnsi="Calibri" w:eastAsia="Calibri" w:cs="Calibri"/>
      <w:sz w:val="20"/>
    </w:rPr>
  </w:style>
  <w:style w:type="paragraph" w:styleId="15">
    <w:name w:val="List 2"/>
    <w:basedOn w:val="1"/>
    <w:uiPriority w:val="0"/>
    <w:pPr>
      <w:spacing w:line="360" w:lineRule="auto"/>
      <w:ind w:left="800" w:hanging="400"/>
      <w:jc w:val="both"/>
    </w:pPr>
    <w:rPr>
      <w:rFonts w:ascii="Calibri" w:hAnsi="Calibri" w:eastAsia="Calibri" w:cs="Calibri"/>
      <w:sz w:val="22"/>
    </w:rPr>
  </w:style>
  <w:style w:type="paragraph" w:styleId="16">
    <w:name w:val="Block Text"/>
    <w:basedOn w:val="1"/>
    <w:uiPriority w:val="0"/>
    <w:pPr>
      <w:spacing w:line="360" w:lineRule="auto"/>
      <w:ind w:left="1200"/>
    </w:pPr>
    <w:rPr>
      <w:rFonts w:ascii="Calibri" w:hAnsi="Calibri" w:eastAsia="Calibri" w:cs="Calibri"/>
      <w:sz w:val="22"/>
    </w:rPr>
  </w:style>
  <w:style w:type="paragraph" w:styleId="17">
    <w:name w:val="toc 5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18">
    <w:name w:val="toc 3"/>
    <w:basedOn w:val="1"/>
    <w:uiPriority w:val="0"/>
    <w:pPr>
      <w:spacing w:line="360" w:lineRule="auto"/>
    </w:pPr>
    <w:rPr>
      <w:rFonts w:ascii="Calibri" w:hAnsi="Calibri" w:eastAsia="Calibri" w:cs="Calibri"/>
      <w:sz w:val="22"/>
    </w:rPr>
  </w:style>
  <w:style w:type="paragraph" w:styleId="19">
    <w:name w:val="toc 8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20">
    <w:name w:val="endnote text"/>
    <w:basedOn w:val="1"/>
    <w:uiPriority w:val="0"/>
    <w:rPr>
      <w:rFonts w:ascii="Calibri" w:hAnsi="Calibri" w:eastAsia="Calibri" w:cs="Calibri"/>
    </w:rPr>
  </w:style>
  <w:style w:type="paragraph" w:styleId="21">
    <w:name w:val="Balloon Text"/>
    <w:basedOn w:val="1"/>
    <w:link w:val="10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2">
    <w:name w:val="footer"/>
    <w:basedOn w:val="1"/>
    <w:uiPriority w:val="0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EastAsia" w:cstheme="minorBidi"/>
    </w:rPr>
  </w:style>
  <w:style w:type="paragraph" w:styleId="23">
    <w:name w:val="header"/>
    <w:basedOn w:val="1"/>
    <w:uiPriority w:val="0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EastAsia" w:cstheme="minorBidi"/>
    </w:rPr>
  </w:style>
  <w:style w:type="paragraph" w:styleId="24">
    <w:name w:val="toc 1"/>
    <w:basedOn w:val="1"/>
    <w:uiPriority w:val="0"/>
    <w:pPr>
      <w:spacing w:line="305" w:lineRule="auto"/>
    </w:pPr>
    <w:rPr>
      <w:rFonts w:ascii="Calibri" w:hAnsi="Calibri" w:eastAsia="Calibri" w:cs="Calibri"/>
      <w:sz w:val="26"/>
    </w:rPr>
  </w:style>
  <w:style w:type="paragraph" w:styleId="25">
    <w:name w:val="toc 4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26">
    <w:name w:val="Subtitle"/>
    <w:basedOn w:val="1"/>
    <w:next w:val="1"/>
    <w:qFormat/>
    <w:uiPriority w:val="0"/>
    <w:rPr>
      <w:rFonts w:asciiTheme="minorHAnsi" w:hAnsiTheme="minorHAnsi" w:eastAsiaTheme="minorEastAsia" w:cstheme="minorBidi"/>
      <w:color w:val="595959"/>
      <w:sz w:val="28"/>
    </w:rPr>
  </w:style>
  <w:style w:type="paragraph" w:styleId="27">
    <w:name w:val="List"/>
    <w:basedOn w:val="1"/>
    <w:uiPriority w:val="0"/>
    <w:pPr>
      <w:spacing w:line="360" w:lineRule="auto"/>
      <w:ind w:left="400" w:hanging="400"/>
      <w:jc w:val="both"/>
    </w:pPr>
    <w:rPr>
      <w:rFonts w:ascii="Calibri" w:hAnsi="Calibri" w:eastAsia="Calibri" w:cs="Calibri"/>
      <w:sz w:val="22"/>
    </w:rPr>
  </w:style>
  <w:style w:type="paragraph" w:styleId="28">
    <w:name w:val="footnote text"/>
    <w:basedOn w:val="1"/>
    <w:uiPriority w:val="0"/>
    <w:rPr>
      <w:rFonts w:ascii="Calibri" w:hAnsi="Calibri" w:eastAsia="Calibri" w:cs="Calibri"/>
    </w:rPr>
  </w:style>
  <w:style w:type="paragraph" w:styleId="29">
    <w:name w:val="toc 6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30">
    <w:name w:val="List 5"/>
    <w:basedOn w:val="1"/>
    <w:uiPriority w:val="0"/>
    <w:pPr>
      <w:spacing w:line="360" w:lineRule="auto"/>
      <w:ind w:left="1800" w:hanging="400"/>
    </w:pPr>
    <w:rPr>
      <w:rFonts w:ascii="Calibri" w:hAnsi="Calibri" w:eastAsia="Calibri" w:cs="Calibri"/>
      <w:sz w:val="22"/>
    </w:rPr>
  </w:style>
  <w:style w:type="paragraph" w:styleId="31">
    <w:name w:val="toc 2"/>
    <w:basedOn w:val="1"/>
    <w:uiPriority w:val="0"/>
    <w:pPr>
      <w:spacing w:line="330" w:lineRule="auto"/>
    </w:pPr>
    <w:rPr>
      <w:rFonts w:ascii="Calibri" w:hAnsi="Calibri" w:eastAsia="Calibri" w:cs="Calibri"/>
    </w:rPr>
  </w:style>
  <w:style w:type="paragraph" w:styleId="32">
    <w:name w:val="toc 9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33">
    <w:name w:val="List 4"/>
    <w:basedOn w:val="1"/>
    <w:uiPriority w:val="0"/>
    <w:pPr>
      <w:spacing w:line="360" w:lineRule="auto"/>
      <w:ind w:left="1600" w:hanging="400"/>
    </w:pPr>
    <w:rPr>
      <w:rFonts w:ascii="Calibri" w:hAnsi="Calibri" w:eastAsia="Calibri" w:cs="Calibri"/>
      <w:sz w:val="22"/>
    </w:rPr>
  </w:style>
  <w:style w:type="paragraph" w:styleId="34">
    <w:name w:val="Title"/>
    <w:basedOn w:val="1"/>
    <w:next w:val="1"/>
    <w:qFormat/>
    <w:uiPriority w:val="0"/>
    <w:pPr>
      <w:spacing w:after="80" w:line="240" w:lineRule="auto"/>
      <w:contextualSpacing/>
    </w:pPr>
    <w:rPr>
      <w:rFonts w:ascii="Aptos Display" w:hAnsi="Aptos Display" w:eastAsia="Aptos Display" w:cs="Aptos Display"/>
      <w:sz w:val="56"/>
    </w:rPr>
  </w:style>
  <w:style w:type="paragraph" w:styleId="35">
    <w:name w:val="annotation subject"/>
    <w:basedOn w:val="14"/>
    <w:uiPriority w:val="0"/>
    <w:rPr>
      <w:rFonts w:asciiTheme="minorHAnsi" w:hAnsiTheme="minorHAnsi" w:eastAsiaTheme="minorEastAsia" w:cstheme="minorBidi"/>
      <w:b/>
    </w:rPr>
  </w:style>
  <w:style w:type="table" w:styleId="37">
    <w:name w:val="Table Grid"/>
    <w:basedOn w:val="3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9">
    <w:name w:val="endnote reference"/>
    <w:basedOn w:val="38"/>
    <w:uiPriority w:val="0"/>
    <w:rPr>
      <w:vertAlign w:val="superscript"/>
    </w:rPr>
  </w:style>
  <w:style w:type="character" w:styleId="40">
    <w:name w:val="Hyperlink"/>
    <w:basedOn w:val="38"/>
    <w:uiPriority w:val="0"/>
    <w:rPr>
      <w:color w:val="0563C1"/>
    </w:rPr>
  </w:style>
  <w:style w:type="character" w:styleId="41">
    <w:name w:val="annotation reference"/>
    <w:basedOn w:val="38"/>
    <w:uiPriority w:val="0"/>
    <w:rPr>
      <w:sz w:val="16"/>
    </w:rPr>
  </w:style>
  <w:style w:type="character" w:styleId="42">
    <w:name w:val="footnote reference"/>
    <w:basedOn w:val="38"/>
    <w:uiPriority w:val="0"/>
    <w:rPr>
      <w:vertAlign w:val="superscript"/>
    </w:rPr>
  </w:style>
  <w:style w:type="table" w:customStyle="1" w:styleId="43">
    <w:name w:val="Old Default Table Style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44">
    <w:name w:val="Quote"/>
    <w:basedOn w:val="1"/>
    <w:next w:val="1"/>
    <w:qFormat/>
    <w:uiPriority w:val="0"/>
    <w:pPr>
      <w:spacing w:before="160"/>
      <w:jc w:val="center"/>
    </w:pPr>
    <w:rPr>
      <w:rFonts w:asciiTheme="minorHAnsi" w:hAnsiTheme="minorHAnsi" w:eastAsiaTheme="minorEastAsia" w:cstheme="minorBidi"/>
      <w:i/>
      <w:color w:val="404040"/>
    </w:rPr>
  </w:style>
  <w:style w:type="paragraph" w:styleId="45">
    <w:name w:val="List Paragraph"/>
    <w:basedOn w:val="1"/>
    <w:uiPriority w:val="0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46">
    <w:name w:val="Intense Emphasis"/>
    <w:basedOn w:val="38"/>
    <w:qFormat/>
    <w:uiPriority w:val="0"/>
    <w:rPr>
      <w:i/>
      <w:color w:val="104862"/>
    </w:rPr>
  </w:style>
  <w:style w:type="paragraph" w:styleId="47">
    <w:name w:val="Intense Quote"/>
    <w:basedOn w:val="1"/>
    <w:next w:val="1"/>
    <w:qFormat/>
    <w:uiPriority w:val="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color w:val="104862"/>
    </w:rPr>
  </w:style>
  <w:style w:type="character" w:customStyle="1" w:styleId="48">
    <w:name w:val="Intense Reference"/>
    <w:basedOn w:val="38"/>
    <w:uiPriority w:val="0"/>
    <w:rPr>
      <w:b/>
      <w:smallCaps/>
      <w:color w:val="104862"/>
    </w:rPr>
  </w:style>
  <w:style w:type="paragraph" w:customStyle="1" w:styleId="49">
    <w:name w:val="Formula"/>
    <w:basedOn w:val="1"/>
    <w:uiPriority w:val="0"/>
    <w:pPr>
      <w:shd w:val="clear" w:color="auto" w:fill="FFF5ED"/>
      <w:spacing w:before="120" w:after="120" w:line="360" w:lineRule="auto"/>
    </w:pPr>
    <w:rPr>
      <w:rFonts w:ascii="Calibri" w:hAnsi="Calibri" w:eastAsia="Calibri" w:cs="Calibri"/>
      <w:sz w:val="22"/>
    </w:rPr>
  </w:style>
  <w:style w:type="character" w:customStyle="1" w:styleId="50">
    <w:name w:val="Publisher"/>
    <w:basedOn w:val="38"/>
    <w:uiPriority w:val="0"/>
    <w:rPr>
      <w:shd w:val="clear" w:color="auto" w:fill="F2DDFF"/>
    </w:rPr>
  </w:style>
  <w:style w:type="character" w:customStyle="1" w:styleId="51">
    <w:name w:val="Miscellaneous"/>
    <w:basedOn w:val="38"/>
    <w:uiPriority w:val="0"/>
    <w:rPr>
      <w:shd w:val="clear" w:color="auto" w:fill="F0F0F0"/>
    </w:rPr>
  </w:style>
  <w:style w:type="paragraph" w:customStyle="1" w:styleId="52">
    <w:name w:val="Surtitle"/>
    <w:basedOn w:val="1"/>
    <w:qFormat/>
    <w:uiPriority w:val="0"/>
    <w:pPr>
      <w:spacing w:line="208" w:lineRule="auto"/>
    </w:pPr>
    <w:rPr>
      <w:rFonts w:ascii="Calibri" w:hAnsi="Calibri" w:eastAsia="Calibri" w:cs="Calibri"/>
      <w:sz w:val="38"/>
    </w:rPr>
  </w:style>
  <w:style w:type="character" w:customStyle="1" w:styleId="53">
    <w:name w:val="Page Numbers"/>
    <w:basedOn w:val="38"/>
    <w:uiPriority w:val="0"/>
    <w:rPr>
      <w:shd w:val="clear" w:color="auto" w:fill="FFEDF0"/>
    </w:rPr>
  </w:style>
  <w:style w:type="paragraph" w:customStyle="1" w:styleId="54">
    <w:name w:val="Correspondence"/>
    <w:basedOn w:val="1"/>
    <w:uiPriority w:val="0"/>
    <w:pPr>
      <w:shd w:val="clear" w:color="auto" w:fill="F3F7F9"/>
      <w:spacing w:before="240" w:after="120" w:line="396" w:lineRule="auto"/>
      <w:ind w:left="400" w:hanging="400"/>
    </w:pPr>
    <w:rPr>
      <w:rFonts w:ascii="Calibri" w:hAnsi="Calibri" w:eastAsia="Calibri" w:cs="Calibri"/>
      <w:sz w:val="20"/>
    </w:rPr>
  </w:style>
  <w:style w:type="character" w:customStyle="1" w:styleId="55">
    <w:name w:val="Glossary Term"/>
    <w:basedOn w:val="38"/>
    <w:uiPriority w:val="0"/>
    <w:rPr>
      <w:shd w:val="clear" w:color="auto" w:fill="FFCFD7"/>
    </w:rPr>
  </w:style>
  <w:style w:type="character" w:customStyle="1" w:styleId="56">
    <w:name w:val="Database Link"/>
    <w:basedOn w:val="38"/>
    <w:uiPriority w:val="0"/>
    <w:rPr>
      <w:shd w:val="clear" w:color="auto" w:fill="AFBEFF"/>
    </w:rPr>
  </w:style>
  <w:style w:type="character" w:customStyle="1" w:styleId="57">
    <w:name w:val="Source"/>
    <w:basedOn w:val="38"/>
    <w:uiPriority w:val="0"/>
    <w:rPr>
      <w:shd w:val="clear" w:color="auto" w:fill="C1EDFF"/>
    </w:rPr>
  </w:style>
  <w:style w:type="character" w:customStyle="1" w:styleId="58">
    <w:name w:val="Cross-reference"/>
    <w:basedOn w:val="38"/>
    <w:uiPriority w:val="0"/>
    <w:rPr>
      <w:shd w:val="clear" w:color="auto" w:fill="FFE3C9"/>
    </w:rPr>
  </w:style>
  <w:style w:type="paragraph" w:customStyle="1" w:styleId="59">
    <w:name w:val="Table Body"/>
    <w:basedOn w:val="1"/>
    <w:uiPriority w:val="0"/>
    <w:pPr>
      <w:spacing w:line="396" w:lineRule="auto"/>
    </w:pPr>
    <w:rPr>
      <w:rFonts w:ascii="Calibri" w:hAnsi="Calibri" w:eastAsia="Calibri" w:cs="Calibri"/>
      <w:sz w:val="20"/>
    </w:rPr>
  </w:style>
  <w:style w:type="paragraph" w:customStyle="1" w:styleId="60">
    <w:name w:val="Annotation"/>
    <w:basedOn w:val="1"/>
    <w:uiPriority w:val="0"/>
    <w:pPr>
      <w:spacing w:line="360" w:lineRule="auto"/>
      <w:ind w:left="400"/>
    </w:pPr>
    <w:rPr>
      <w:rFonts w:ascii="Calibri" w:hAnsi="Calibri" w:eastAsia="Calibri" w:cs="Calibri"/>
      <w:sz w:val="22"/>
    </w:rPr>
  </w:style>
  <w:style w:type="paragraph" w:customStyle="1" w:styleId="61">
    <w:name w:val="Keywords"/>
    <w:basedOn w:val="1"/>
    <w:uiPriority w:val="0"/>
    <w:pPr>
      <w:spacing w:line="396" w:lineRule="auto"/>
      <w:ind w:left="1000"/>
    </w:pPr>
    <w:rPr>
      <w:rFonts w:ascii="Calibri" w:hAnsi="Calibri" w:eastAsia="Calibri" w:cs="Calibri"/>
      <w:sz w:val="20"/>
    </w:rPr>
  </w:style>
  <w:style w:type="character" w:customStyle="1" w:styleId="62">
    <w:name w:val="Organization"/>
    <w:basedOn w:val="38"/>
    <w:uiPriority w:val="0"/>
    <w:rPr>
      <w:shd w:val="clear" w:color="auto" w:fill="D1FFB5"/>
    </w:rPr>
  </w:style>
  <w:style w:type="character" w:customStyle="1" w:styleId="63">
    <w:name w:val="Family Name"/>
    <w:basedOn w:val="38"/>
    <w:uiPriority w:val="0"/>
    <w:rPr>
      <w:shd w:val="clear" w:color="auto" w:fill="88F4BE"/>
    </w:rPr>
  </w:style>
  <w:style w:type="paragraph" w:customStyle="1" w:styleId="64">
    <w:name w:val="Quotation Source"/>
    <w:basedOn w:val="1"/>
    <w:uiPriority w:val="0"/>
    <w:pPr>
      <w:spacing w:after="170" w:line="360" w:lineRule="auto"/>
      <w:ind w:left="1200"/>
      <w:jc w:val="right"/>
    </w:pPr>
    <w:rPr>
      <w:rFonts w:ascii="Calibri" w:hAnsi="Calibri" w:eastAsia="Calibri" w:cs="Calibri"/>
      <w:sz w:val="22"/>
    </w:rPr>
  </w:style>
  <w:style w:type="paragraph" w:customStyle="1" w:styleId="65">
    <w:name w:val="Affiliation"/>
    <w:basedOn w:val="1"/>
    <w:uiPriority w:val="0"/>
    <w:pPr>
      <w:shd w:val="clear" w:color="auto" w:fill="F4FFED"/>
      <w:spacing w:before="240" w:after="120" w:line="396" w:lineRule="auto"/>
      <w:ind w:left="400" w:hanging="400"/>
    </w:pPr>
    <w:rPr>
      <w:rFonts w:ascii="Calibri" w:hAnsi="Calibri" w:eastAsia="Calibri" w:cs="Calibri"/>
      <w:sz w:val="20"/>
    </w:rPr>
  </w:style>
  <w:style w:type="paragraph" w:customStyle="1" w:styleId="66">
    <w:name w:val="Copyright"/>
    <w:basedOn w:val="1"/>
    <w:uiPriority w:val="0"/>
    <w:pPr>
      <w:shd w:val="clear" w:color="auto" w:fill="E9F9FF"/>
    </w:pPr>
    <w:rPr>
      <w:rFonts w:ascii="Calibri" w:hAnsi="Calibri" w:eastAsia="Calibri" w:cs="Calibri"/>
      <w:sz w:val="18"/>
    </w:rPr>
  </w:style>
  <w:style w:type="character" w:customStyle="1" w:styleId="67">
    <w:name w:val="City"/>
    <w:basedOn w:val="38"/>
    <w:uiPriority w:val="0"/>
    <w:rPr>
      <w:shd w:val="clear" w:color="auto" w:fill="D7D7D7"/>
    </w:rPr>
  </w:style>
  <w:style w:type="character" w:customStyle="1" w:styleId="68">
    <w:name w:val="Name Scientific"/>
    <w:basedOn w:val="38"/>
    <w:uiPriority w:val="0"/>
    <w:rPr>
      <w:shd w:val="clear" w:color="auto" w:fill="91E0FF"/>
    </w:rPr>
  </w:style>
  <w:style w:type="character" w:customStyle="1" w:styleId="69">
    <w:name w:val="Year"/>
    <w:basedOn w:val="38"/>
    <w:uiPriority w:val="0"/>
    <w:rPr>
      <w:shd w:val="clear" w:color="auto" w:fill="FFF9C9"/>
    </w:rPr>
  </w:style>
  <w:style w:type="character" w:customStyle="1" w:styleId="70">
    <w:name w:val="Heading:"/>
    <w:basedOn w:val="38"/>
    <w:uiPriority w:val="0"/>
    <w:rPr>
      <w:color w:val="5B89C1"/>
    </w:rPr>
  </w:style>
  <w:style w:type="paragraph" w:customStyle="1" w:styleId="71">
    <w:name w:val="Authors"/>
    <w:basedOn w:val="1"/>
    <w:uiPriority w:val="0"/>
    <w:pPr>
      <w:spacing w:before="360" w:after="120" w:line="283" w:lineRule="auto"/>
    </w:pPr>
    <w:rPr>
      <w:rFonts w:ascii="Calibri" w:hAnsi="Calibri" w:eastAsia="Calibri" w:cs="Calibri"/>
      <w:sz w:val="28"/>
    </w:rPr>
  </w:style>
  <w:style w:type="paragraph" w:customStyle="1" w:styleId="72">
    <w:name w:val="Table Note"/>
    <w:basedOn w:val="1"/>
    <w:uiPriority w:val="0"/>
    <w:rPr>
      <w:rFonts w:ascii="Calibri" w:hAnsi="Calibri" w:eastAsia="Calibri" w:cs="Calibri"/>
      <w:sz w:val="18"/>
    </w:rPr>
  </w:style>
  <w:style w:type="paragraph" w:customStyle="1" w:styleId="73">
    <w:name w:val="Reference"/>
    <w:basedOn w:val="1"/>
    <w:uiPriority w:val="0"/>
    <w:pPr>
      <w:spacing w:after="320" w:line="360" w:lineRule="auto"/>
      <w:ind w:left="400" w:hanging="400"/>
      <w:jc w:val="both"/>
    </w:pPr>
    <w:rPr>
      <w:rFonts w:ascii="Calibri" w:hAnsi="Calibri" w:eastAsia="Calibri" w:cs="Calibri"/>
      <w:sz w:val="22"/>
    </w:rPr>
  </w:style>
  <w:style w:type="paragraph" w:customStyle="1" w:styleId="74">
    <w:name w:val="Abstract"/>
    <w:basedOn w:val="1"/>
    <w:uiPriority w:val="0"/>
    <w:pPr>
      <w:spacing w:line="360" w:lineRule="auto"/>
      <w:ind w:left="1440" w:right="1440"/>
      <w:jc w:val="both"/>
    </w:pPr>
    <w:rPr>
      <w:rFonts w:ascii="Calibri" w:hAnsi="Calibri" w:eastAsia="Calibri" w:cs="Calibri"/>
      <w:sz w:val="22"/>
    </w:rPr>
  </w:style>
  <w:style w:type="paragraph" w:customStyle="1" w:styleId="75">
    <w:name w:val="List 8"/>
    <w:basedOn w:val="1"/>
    <w:uiPriority w:val="0"/>
    <w:pPr>
      <w:spacing w:line="360" w:lineRule="auto"/>
      <w:ind w:left="1980" w:hanging="400"/>
    </w:pPr>
    <w:rPr>
      <w:rFonts w:ascii="Calibri" w:hAnsi="Calibri" w:eastAsia="Calibri" w:cs="Calibri"/>
      <w:sz w:val="22"/>
    </w:rPr>
  </w:style>
  <w:style w:type="paragraph" w:customStyle="1" w:styleId="76">
    <w:name w:val="Biography"/>
    <w:basedOn w:val="1"/>
    <w:uiPriority w:val="0"/>
    <w:pPr>
      <w:shd w:val="clear" w:color="auto" w:fill="EEFEF4"/>
      <w:spacing w:line="396" w:lineRule="auto"/>
    </w:pPr>
    <w:rPr>
      <w:rFonts w:ascii="Calibri" w:hAnsi="Calibri" w:eastAsia="Calibri" w:cs="Calibri"/>
      <w:sz w:val="20"/>
    </w:rPr>
  </w:style>
  <w:style w:type="character" w:customStyle="1" w:styleId="77">
    <w:name w:val="Country"/>
    <w:basedOn w:val="38"/>
    <w:uiPriority w:val="0"/>
    <w:rPr>
      <w:shd w:val="clear" w:color="auto" w:fill="97C5D1"/>
    </w:rPr>
  </w:style>
  <w:style w:type="paragraph" w:customStyle="1" w:styleId="78">
    <w:name w:val="List 7"/>
    <w:basedOn w:val="1"/>
    <w:uiPriority w:val="0"/>
    <w:pPr>
      <w:spacing w:line="360" w:lineRule="auto"/>
      <w:ind w:left="1920" w:hanging="400"/>
    </w:pPr>
    <w:rPr>
      <w:rFonts w:ascii="Calibri" w:hAnsi="Calibri" w:eastAsia="Calibri" w:cs="Calibri"/>
      <w:sz w:val="22"/>
    </w:rPr>
  </w:style>
  <w:style w:type="paragraph" w:customStyle="1" w:styleId="79">
    <w:name w:val="Note"/>
    <w:basedOn w:val="1"/>
    <w:uiPriority w:val="0"/>
    <w:pPr>
      <w:shd w:val="clear" w:color="auto" w:fill="EDF0FF"/>
      <w:spacing w:line="432" w:lineRule="auto"/>
    </w:pPr>
    <w:rPr>
      <w:rFonts w:ascii="Calibri" w:hAnsi="Calibri" w:eastAsia="Calibri" w:cs="Calibri"/>
      <w:sz w:val="20"/>
    </w:rPr>
  </w:style>
  <w:style w:type="character" w:customStyle="1" w:styleId="80">
    <w:name w:val="Article Title"/>
    <w:basedOn w:val="38"/>
    <w:qFormat/>
    <w:uiPriority w:val="0"/>
    <w:rPr>
      <w:shd w:val="clear" w:color="auto" w:fill="E9F9FF"/>
    </w:rPr>
  </w:style>
  <w:style w:type="paragraph" w:customStyle="1" w:styleId="81">
    <w:name w:val="Acknowledgements"/>
    <w:basedOn w:val="1"/>
    <w:uiPriority w:val="0"/>
    <w:pPr>
      <w:shd w:val="clear" w:color="auto" w:fill="F9EDFF"/>
      <w:spacing w:line="396" w:lineRule="auto"/>
      <w:jc w:val="both"/>
    </w:pPr>
    <w:rPr>
      <w:rFonts w:ascii="Calibri" w:hAnsi="Calibri" w:eastAsia="Calibri" w:cs="Calibri"/>
      <w:sz w:val="20"/>
    </w:rPr>
  </w:style>
  <w:style w:type="character" w:customStyle="1" w:styleId="82">
    <w:name w:val="Conference"/>
    <w:basedOn w:val="38"/>
    <w:uiPriority w:val="0"/>
    <w:rPr>
      <w:shd w:val="clear" w:color="auto" w:fill="FFAFBC"/>
    </w:rPr>
  </w:style>
  <w:style w:type="paragraph" w:customStyle="1" w:styleId="83">
    <w:name w:val="List 6"/>
    <w:basedOn w:val="1"/>
    <w:uiPriority w:val="0"/>
    <w:pPr>
      <w:spacing w:line="360" w:lineRule="auto"/>
      <w:ind w:left="1860" w:hanging="400"/>
    </w:pPr>
    <w:rPr>
      <w:rFonts w:ascii="Calibri" w:hAnsi="Calibri" w:eastAsia="Calibri" w:cs="Calibri"/>
      <w:sz w:val="22"/>
    </w:rPr>
  </w:style>
  <w:style w:type="character" w:customStyle="1" w:styleId="84">
    <w:name w:val="Given Name"/>
    <w:basedOn w:val="38"/>
    <w:uiPriority w:val="0"/>
    <w:rPr>
      <w:shd w:val="clear" w:color="auto" w:fill="D0FCE2"/>
    </w:rPr>
  </w:style>
  <w:style w:type="paragraph" w:customStyle="1" w:styleId="85">
    <w:name w:val="Table Head"/>
    <w:basedOn w:val="1"/>
    <w:uiPriority w:val="0"/>
    <w:pPr>
      <w:shd w:val="clear" w:color="auto" w:fill="FFEDFA"/>
    </w:pPr>
    <w:rPr>
      <w:rFonts w:ascii="Calibri" w:hAnsi="Calibri" w:eastAsia="Calibri" w:cs="Calibri"/>
      <w:sz w:val="20"/>
    </w:rPr>
  </w:style>
  <w:style w:type="paragraph" w:customStyle="1" w:styleId="86">
    <w:name w:val="Abstract Subheading"/>
    <w:basedOn w:val="1"/>
    <w:next w:val="1"/>
    <w:uiPriority w:val="0"/>
    <w:pPr>
      <w:keepNext/>
      <w:keepLines/>
      <w:ind w:left="1440"/>
      <w:outlineLvl w:val="8"/>
    </w:pPr>
    <w:rPr>
      <w:rFonts w:asciiTheme="minorHAnsi" w:hAnsiTheme="minorHAnsi" w:eastAsiaTheme="minorEastAsia" w:cstheme="minorBidi"/>
      <w:sz w:val="22"/>
    </w:rPr>
  </w:style>
  <w:style w:type="character" w:customStyle="1" w:styleId="87">
    <w:name w:val="Issue Number"/>
    <w:basedOn w:val="38"/>
    <w:uiPriority w:val="0"/>
    <w:rPr>
      <w:shd w:val="clear" w:color="auto" w:fill="CDD5FF"/>
    </w:rPr>
  </w:style>
  <w:style w:type="character" w:customStyle="1" w:styleId="88">
    <w:name w:val="Label"/>
    <w:basedOn w:val="38"/>
    <w:uiPriority w:val="0"/>
    <w:rPr>
      <w:shd w:val="clear" w:color="auto" w:fill="FFC391"/>
      <w:vertAlign w:val="baseline"/>
    </w:rPr>
  </w:style>
  <w:style w:type="character" w:customStyle="1" w:styleId="89">
    <w:name w:val="Postcode"/>
    <w:basedOn w:val="38"/>
    <w:uiPriority w:val="0"/>
    <w:rPr>
      <w:shd w:val="clear" w:color="auto" w:fill="BEBEBE"/>
    </w:rPr>
  </w:style>
  <w:style w:type="character" w:customStyle="1" w:styleId="90">
    <w:name w:val="Region"/>
    <w:basedOn w:val="38"/>
    <w:uiPriority w:val="0"/>
    <w:rPr>
      <w:shd w:val="clear" w:color="auto" w:fill="D8E9EE"/>
    </w:rPr>
  </w:style>
  <w:style w:type="paragraph" w:customStyle="1" w:styleId="91">
    <w:name w:val="Chapter Number"/>
    <w:basedOn w:val="1"/>
    <w:uiPriority w:val="0"/>
    <w:rPr>
      <w:rFonts w:ascii="Calibri" w:hAnsi="Calibri" w:eastAsia="Calibri" w:cs="Calibri"/>
    </w:rPr>
  </w:style>
  <w:style w:type="character" w:customStyle="1" w:styleId="92">
    <w:name w:val="Location"/>
    <w:basedOn w:val="38"/>
    <w:uiPriority w:val="0"/>
    <w:rPr>
      <w:shd w:val="clear" w:color="auto" w:fill="F9EDFF"/>
    </w:rPr>
  </w:style>
  <w:style w:type="character" w:customStyle="1" w:styleId="93">
    <w:name w:val="Grant ID"/>
    <w:basedOn w:val="38"/>
    <w:uiPriority w:val="0"/>
    <w:rPr>
      <w:shd w:val="clear" w:color="auto" w:fill="DDA5FF"/>
    </w:rPr>
  </w:style>
  <w:style w:type="paragraph" w:customStyle="1" w:styleId="94">
    <w:name w:val="Glossary"/>
    <w:basedOn w:val="1"/>
    <w:uiPriority w:val="0"/>
    <w:pPr>
      <w:shd w:val="clear" w:color="auto" w:fill="FFEDF0"/>
      <w:spacing w:before="120" w:after="120" w:line="432" w:lineRule="auto"/>
    </w:pPr>
    <w:rPr>
      <w:rFonts w:ascii="Calibri" w:hAnsi="Calibri" w:eastAsia="Calibri" w:cs="Calibri"/>
      <w:sz w:val="20"/>
    </w:rPr>
  </w:style>
  <w:style w:type="paragraph" w:customStyle="1" w:styleId="95">
    <w:name w:val="Table List"/>
    <w:basedOn w:val="1"/>
    <w:uiPriority w:val="0"/>
    <w:pPr>
      <w:ind w:left="300" w:hanging="300"/>
    </w:pPr>
    <w:rPr>
      <w:rFonts w:asciiTheme="minorHAnsi" w:hAnsiTheme="minorHAnsi" w:eastAsiaTheme="minorEastAsia" w:cstheme="minorBidi"/>
      <w:sz w:val="20"/>
    </w:rPr>
  </w:style>
  <w:style w:type="character" w:customStyle="1" w:styleId="96">
    <w:name w:val="Gene Sequence"/>
    <w:basedOn w:val="38"/>
    <w:uiPriority w:val="0"/>
    <w:rPr>
      <w:shd w:val="clear" w:color="auto" w:fill="FFCDF2"/>
    </w:rPr>
  </w:style>
  <w:style w:type="character" w:customStyle="1" w:styleId="97">
    <w:name w:val="Volume Number"/>
    <w:basedOn w:val="38"/>
    <w:uiPriority w:val="0"/>
    <w:rPr>
      <w:shd w:val="clear" w:color="auto" w:fill="EDF0FF"/>
    </w:rPr>
  </w:style>
  <w:style w:type="paragraph" w:customStyle="1" w:styleId="98">
    <w:name w:val="Statement"/>
    <w:basedOn w:val="1"/>
    <w:uiPriority w:val="0"/>
    <w:pPr>
      <w:ind w:left="900"/>
    </w:pPr>
    <w:rPr>
      <w:rFonts w:ascii="Calibri" w:hAnsi="Calibri" w:eastAsia="Calibri" w:cs="Calibri"/>
      <w:sz w:val="22"/>
    </w:rPr>
  </w:style>
  <w:style w:type="paragraph" w:customStyle="1" w:styleId="99">
    <w:name w:val="Quotation"/>
    <w:basedOn w:val="1"/>
    <w:uiPriority w:val="0"/>
    <w:pPr>
      <w:spacing w:line="360" w:lineRule="auto"/>
      <w:ind w:left="1200" w:right="1200"/>
      <w:jc w:val="both"/>
    </w:pPr>
    <w:rPr>
      <w:rFonts w:ascii="Calibri" w:hAnsi="Calibri" w:eastAsia="Calibri" w:cs="Calibri"/>
      <w:sz w:val="22"/>
    </w:rPr>
  </w:style>
  <w:style w:type="character" w:customStyle="1" w:styleId="100">
    <w:name w:val="Edition"/>
    <w:basedOn w:val="38"/>
    <w:uiPriority w:val="0"/>
    <w:rPr>
      <w:shd w:val="clear" w:color="auto" w:fill="FFF6A4"/>
    </w:rPr>
  </w:style>
  <w:style w:type="paragraph" w:customStyle="1" w:styleId="101">
    <w:name w:val="List 9"/>
    <w:basedOn w:val="1"/>
    <w:uiPriority w:val="0"/>
    <w:pPr>
      <w:ind w:left="1200" w:hanging="600"/>
      <w:jc w:val="both"/>
    </w:pPr>
    <w:rPr>
      <w:rFonts w:ascii="Times New Roman" w:hAnsi="Times New Roman" w:eastAsia="Times New Roman" w:cs="Times New Roman"/>
      <w:sz w:val="22"/>
    </w:rPr>
  </w:style>
  <w:style w:type="paragraph" w:customStyle="1" w:styleId="102">
    <w:name w:val="List 1"/>
    <w:basedOn w:val="1"/>
    <w:uiPriority w:val="0"/>
    <w:pPr>
      <w:ind w:left="1200" w:hanging="600"/>
      <w:jc w:val="both"/>
    </w:pPr>
    <w:rPr>
      <w:rFonts w:ascii="Times New Roman" w:hAnsi="Times New Roman" w:eastAsia="Times New Roman" w:cs="Times New Roman"/>
      <w:sz w:val="22"/>
    </w:rPr>
  </w:style>
  <w:style w:type="paragraph" w:customStyle="1" w:styleId="103">
    <w:name w:val="Revision"/>
    <w:hidden/>
    <w:uiPriority w:val="99"/>
    <w:rPr>
      <w:rFonts w:ascii="Aptos" w:hAnsi="Aptos" w:eastAsia="Aptos" w:cs="Aptos"/>
      <w:sz w:val="24"/>
      <w:lang w:val="en-US" w:eastAsia="en-US" w:bidi="ar-SA"/>
    </w:rPr>
  </w:style>
  <w:style w:type="character" w:customStyle="1" w:styleId="104">
    <w:name w:val="Balloon Text Char"/>
    <w:basedOn w:val="38"/>
    <w:link w:val="21"/>
    <w:uiPriority w:val="99"/>
    <w:rPr>
      <w:rFonts w:ascii="Segoe UI" w:hAnsi="Segoe UI" w:eastAsia="Aptos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1953</Characters>
  <Lines>16</Lines>
  <Paragraphs>4</Paragraphs>
  <TotalTime>33</TotalTime>
  <ScaleCrop>false</ScaleCrop>
  <LinksUpToDate>false</LinksUpToDate>
  <CharactersWithSpaces>2291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2025-11-20T18:29:00Z</dcterms:created>
  <dc:creator>Data</dc:creator>
  <cp:lastModifiedBy>ZHDF</cp:lastModifiedBy>
  <dcterms:modified xsi:type="dcterms:W3CDTF">2025-11-24T17:57:21Z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ICV">
    <vt:lpwstr>68BA829CE9CF9E57300BC8683BA0B7EB_42</vt:lpwstr>
  </property>
  <property fmtid="{D5CDD505-2E9C-101B-9397-08002B2CF9AE}" pid="6" name="JournalID">
    <vt:lpwstr/>
  </property>
  <property fmtid="{D5CDD505-2E9C-101B-9397-08002B2CF9AE}" pid="7" name="KSOProductBuildVer">
    <vt:lpwstr>2052-6.13.2.8918</vt:lpwstr>
  </property>
  <property fmtid="{D5CDD505-2E9C-101B-9397-08002B2CF9AE}" pid="8" name="Merops -Original extension">
    <vt:lpwstr>docx</vt:lpwstr>
  </property>
  <property fmtid="{D5CDD505-2E9C-101B-9397-08002B2CF9AE}" pid="9" name="Merops change count">
    <vt:lpwstr>0</vt:lpwstr>
  </property>
  <property fmtid="{D5CDD505-2E9C-101B-9397-08002B2CF9AE}" pid="10" name="Merops client version">
    <vt:lpwstr/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0</vt:lpwstr>
  </property>
  <property fmtid="{D5CDD505-2E9C-101B-9397-08002B2CF9AE}" pid="14" name="Merops figures count">
    <vt:lpwstr>0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0</vt:lpwstr>
  </property>
  <property fmtid="{D5CDD505-2E9C-101B-9397-08002B2CF9AE}" pid="17" name="Merops input file path">
    <vt:lpwstr>crm_ca858d9a-e54c-4828-b5f0-6edd85909388.docx</vt:lpwstr>
  </property>
  <property fmtid="{D5CDD505-2E9C-101B-9397-08002B2CF9AE}" pid="18" name="Merops intra-document links count">
    <vt:lpwstr>0</vt:lpwstr>
  </property>
  <property fmtid="{D5CDD505-2E9C-101B-9397-08002B2CF9AE}" pid="19" name="Merops item path">
    <vt:lpwstr>MG-Session/On-20251118/I:c708a124-2e6c-4d69-bbad-82b56ce01fe9</vt:lpwstr>
  </property>
  <property fmtid="{D5CDD505-2E9C-101B-9397-08002B2CF9AE}" pid="20" name="Merops processed date">
    <vt:lpwstr>2025/11/18 09:52:18 AM</vt:lpwstr>
  </property>
  <property fmtid="{D5CDD505-2E9C-101B-9397-08002B2CF9AE}" pid="21" name="Merops PubMed links count">
    <vt:lpwstr>0</vt:lpwstr>
  </property>
  <property fmtid="{D5CDD505-2E9C-101B-9397-08002B2CF9AE}" pid="22" name="Merops references count">
    <vt:lpwstr>0</vt:lpwstr>
  </property>
  <property fmtid="{D5CDD505-2E9C-101B-9397-08002B2CF9AE}" pid="23" name="Merops Scopus links count">
    <vt:lpwstr>0</vt:lpwstr>
  </property>
  <property fmtid="{D5CDD505-2E9C-101B-9397-08002B2CF9AE}" pid="24" name="Merops server path">
    <vt:lpwstr/>
  </property>
  <property fmtid="{D5CDD505-2E9C-101B-9397-08002B2CF9AE}" pid="25" name="Merops Standard Set">
    <vt:lpwstr>merops/preset-v1/american-medical-association</vt:lpwstr>
  </property>
  <property fmtid="{D5CDD505-2E9C-101B-9397-08002B2CF9AE}" pid="26" name="Merops Standard Set modified">
    <vt:lpwstr/>
  </property>
  <property fmtid="{D5CDD505-2E9C-101B-9397-08002B2CF9AE}" pid="27" name="Merops tables count">
    <vt:lpwstr>1</vt:lpwstr>
  </property>
  <property fmtid="{D5CDD505-2E9C-101B-9397-08002B2CF9AE}" pid="28" name="Merops word count">
    <vt:lpwstr>189</vt:lpwstr>
  </property>
  <property fmtid="{D5CDD505-2E9C-101B-9397-08002B2CF9AE}" pid="29" name="Merops WorldCat links count">
    <vt:lpwstr>0</vt:lpwstr>
  </property>
  <property fmtid="{D5CDD505-2E9C-101B-9397-08002B2CF9AE}" pid="30" name="ppub">
    <vt:lpwstr/>
  </property>
  <property fmtid="{D5CDD505-2E9C-101B-9397-08002B2CF9AE}" pid="31" name="Publisher">
    <vt:lpwstr/>
  </property>
  <property fmtid="{D5CDD505-2E9C-101B-9397-08002B2CF9AE}" pid="32" name="Publisher-location">
    <vt:lpwstr/>
  </property>
  <property fmtid="{D5CDD505-2E9C-101B-9397-08002B2CF9AE}" pid="33" name="ReceivedDate">
    <vt:lpwstr/>
  </property>
  <property fmtid="{D5CDD505-2E9C-101B-9397-08002B2CF9AE}" pid="34" name="Reference citation style">
    <vt:lpwstr/>
  </property>
  <property fmtid="{D5CDD505-2E9C-101B-9397-08002B2CF9AE}" pid="35" name="Source">
    <vt:lpwstr/>
  </property>
  <property fmtid="{D5CDD505-2E9C-101B-9397-08002B2CF9AE}" pid="36" name="Source-abbreviated">
    <vt:lpwstr/>
  </property>
  <property fmtid="{D5CDD505-2E9C-101B-9397-08002B2CF9AE}" pid="37" name="Source-short">
    <vt:lpwstr/>
  </property>
  <property fmtid="{D5CDD505-2E9C-101B-9397-08002B2CF9AE}" pid="38" name="Subject">
    <vt:lpwstr/>
  </property>
</Properties>
</file>