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EB0C" w14:textId="77777777" w:rsidR="00E837E1" w:rsidRDefault="00E837E1" w:rsidP="00E837E1">
      <w:pPr>
        <w:spacing w:before="200" w:after="40" w:line="480" w:lineRule="auto"/>
        <w:rPr>
          <w:b/>
          <w:bCs/>
        </w:rPr>
      </w:pPr>
      <w:r w:rsidRPr="00E9134B">
        <w:rPr>
          <w:b/>
          <w:bCs/>
        </w:rPr>
        <w:t xml:space="preserve">Table </w:t>
      </w:r>
      <w:r>
        <w:rPr>
          <w:b/>
          <w:bCs/>
        </w:rPr>
        <w:t>Supplementary 1.</w:t>
      </w:r>
      <w:r w:rsidRPr="00E9134B">
        <w:rPr>
          <w:b/>
          <w:bCs/>
        </w:rPr>
        <w:t xml:space="preserve"> Fit Indices for Latent Profile Analysis Models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707"/>
        <w:gridCol w:w="1616"/>
        <w:gridCol w:w="484"/>
        <w:gridCol w:w="1263"/>
        <w:gridCol w:w="937"/>
        <w:gridCol w:w="937"/>
        <w:gridCol w:w="937"/>
        <w:gridCol w:w="921"/>
        <w:gridCol w:w="833"/>
      </w:tblGrid>
      <w:tr w:rsidR="00E837E1" w14:paraId="4DFB1504" w14:textId="77777777" w:rsidTr="0031461D">
        <w:tc>
          <w:tcPr>
            <w:tcW w:w="706" w:type="dxa"/>
          </w:tcPr>
          <w:p w14:paraId="2980D2D9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096" w:type="dxa"/>
          </w:tcPr>
          <w:p w14:paraId="4E259E1B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Covariance parameterizations </w:t>
            </w:r>
          </w:p>
        </w:tc>
        <w:tc>
          <w:tcPr>
            <w:tcW w:w="554" w:type="dxa"/>
          </w:tcPr>
          <w:p w14:paraId="142F5265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383" w:type="dxa"/>
          </w:tcPr>
          <w:p w14:paraId="7678A556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Log-Likelihood</w:t>
            </w:r>
          </w:p>
        </w:tc>
        <w:tc>
          <w:tcPr>
            <w:tcW w:w="1012" w:type="dxa"/>
          </w:tcPr>
          <w:p w14:paraId="0D6BBA5F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AIC</w:t>
            </w:r>
          </w:p>
        </w:tc>
        <w:tc>
          <w:tcPr>
            <w:tcW w:w="1012" w:type="dxa"/>
          </w:tcPr>
          <w:p w14:paraId="78D9982A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BIC</w:t>
            </w:r>
          </w:p>
        </w:tc>
        <w:tc>
          <w:tcPr>
            <w:tcW w:w="1012" w:type="dxa"/>
          </w:tcPr>
          <w:p w14:paraId="4EAF724D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SABIC</w:t>
            </w:r>
          </w:p>
        </w:tc>
        <w:tc>
          <w:tcPr>
            <w:tcW w:w="957" w:type="dxa"/>
          </w:tcPr>
          <w:p w14:paraId="3BC0D54E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Entropy</w:t>
            </w:r>
          </w:p>
        </w:tc>
        <w:tc>
          <w:tcPr>
            <w:tcW w:w="903" w:type="dxa"/>
          </w:tcPr>
          <w:p w14:paraId="6FC3E94D" w14:textId="77777777" w:rsidR="00E837E1" w:rsidRDefault="00E837E1" w:rsidP="003146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</w:t>
            </w:r>
            <w:r w:rsidRPr="00714BD5">
              <w:rPr>
                <w:b/>
                <w:bCs/>
                <w:sz w:val="18"/>
                <w:szCs w:val="18"/>
              </w:rPr>
              <w:t xml:space="preserve">RT </w:t>
            </w:r>
          </w:p>
          <w:p w14:paraId="49DA1241" w14:textId="77777777" w:rsidR="00E837E1" w:rsidRDefault="00E837E1" w:rsidP="0031461D">
            <w:pPr>
              <w:jc w:val="center"/>
            </w:pPr>
            <w:r w:rsidRPr="00714BD5"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E837E1" w14:paraId="5F5FAB4D" w14:textId="77777777" w:rsidTr="0031461D">
        <w:tc>
          <w:tcPr>
            <w:tcW w:w="706" w:type="dxa"/>
          </w:tcPr>
          <w:p w14:paraId="3462064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6" w:type="dxa"/>
          </w:tcPr>
          <w:p w14:paraId="2F97CB1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EEI</w:t>
            </w:r>
          </w:p>
        </w:tc>
        <w:tc>
          <w:tcPr>
            <w:tcW w:w="554" w:type="dxa"/>
          </w:tcPr>
          <w:p w14:paraId="6D57813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5104A326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−996.83</w:t>
            </w:r>
          </w:p>
        </w:tc>
        <w:tc>
          <w:tcPr>
            <w:tcW w:w="1012" w:type="dxa"/>
          </w:tcPr>
          <w:p w14:paraId="39F3BB00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2025.66</w:t>
            </w:r>
          </w:p>
        </w:tc>
        <w:tc>
          <w:tcPr>
            <w:tcW w:w="1012" w:type="dxa"/>
          </w:tcPr>
          <w:p w14:paraId="5659D2CE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2074.86</w:t>
            </w:r>
          </w:p>
        </w:tc>
        <w:tc>
          <w:tcPr>
            <w:tcW w:w="1012" w:type="dxa"/>
          </w:tcPr>
          <w:p w14:paraId="4EF9009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2024.21</w:t>
            </w:r>
          </w:p>
        </w:tc>
        <w:tc>
          <w:tcPr>
            <w:tcW w:w="957" w:type="dxa"/>
          </w:tcPr>
          <w:p w14:paraId="4197FC2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.987</w:t>
            </w:r>
          </w:p>
        </w:tc>
        <w:tc>
          <w:tcPr>
            <w:tcW w:w="903" w:type="dxa"/>
          </w:tcPr>
          <w:p w14:paraId="7EB0CAC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7C83E1F4" w14:textId="77777777" w:rsidTr="0031461D">
        <w:tc>
          <w:tcPr>
            <w:tcW w:w="706" w:type="dxa"/>
          </w:tcPr>
          <w:p w14:paraId="743B8A9A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6" w:type="dxa"/>
          </w:tcPr>
          <w:p w14:paraId="2B4129C9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EEI</w:t>
            </w:r>
          </w:p>
        </w:tc>
        <w:tc>
          <w:tcPr>
            <w:tcW w:w="554" w:type="dxa"/>
          </w:tcPr>
          <w:p w14:paraId="7DECD6F6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14:paraId="01FF9E7F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−859.23</w:t>
            </w:r>
          </w:p>
        </w:tc>
        <w:tc>
          <w:tcPr>
            <w:tcW w:w="1012" w:type="dxa"/>
          </w:tcPr>
          <w:p w14:paraId="46701CD1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1762.45</w:t>
            </w:r>
          </w:p>
        </w:tc>
        <w:tc>
          <w:tcPr>
            <w:tcW w:w="1012" w:type="dxa"/>
          </w:tcPr>
          <w:p w14:paraId="560E5DFC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1830.10</w:t>
            </w:r>
          </w:p>
        </w:tc>
        <w:tc>
          <w:tcPr>
            <w:tcW w:w="1012" w:type="dxa"/>
          </w:tcPr>
          <w:p w14:paraId="00387826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1760.46</w:t>
            </w:r>
          </w:p>
        </w:tc>
        <w:tc>
          <w:tcPr>
            <w:tcW w:w="957" w:type="dxa"/>
          </w:tcPr>
          <w:p w14:paraId="1165F6FD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.977</w:t>
            </w:r>
          </w:p>
        </w:tc>
        <w:tc>
          <w:tcPr>
            <w:tcW w:w="903" w:type="dxa"/>
          </w:tcPr>
          <w:p w14:paraId="0FC10FB2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.010</w:t>
            </w:r>
          </w:p>
        </w:tc>
      </w:tr>
      <w:tr w:rsidR="00E837E1" w14:paraId="77816217" w14:textId="77777777" w:rsidTr="0031461D">
        <w:tc>
          <w:tcPr>
            <w:tcW w:w="706" w:type="dxa"/>
          </w:tcPr>
          <w:p w14:paraId="6A804C2C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14:paraId="56F73409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VVI</w:t>
            </w:r>
          </w:p>
        </w:tc>
        <w:tc>
          <w:tcPr>
            <w:tcW w:w="554" w:type="dxa"/>
          </w:tcPr>
          <w:p w14:paraId="6494275E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22B722C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−967.17</w:t>
            </w:r>
          </w:p>
        </w:tc>
        <w:tc>
          <w:tcPr>
            <w:tcW w:w="1012" w:type="dxa"/>
          </w:tcPr>
          <w:p w14:paraId="66BE2021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1976.34</w:t>
            </w:r>
          </w:p>
        </w:tc>
        <w:tc>
          <w:tcPr>
            <w:tcW w:w="1012" w:type="dxa"/>
          </w:tcPr>
          <w:p w14:paraId="26E38B26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2040.92</w:t>
            </w:r>
          </w:p>
        </w:tc>
        <w:tc>
          <w:tcPr>
            <w:tcW w:w="1012" w:type="dxa"/>
          </w:tcPr>
          <w:p w14:paraId="025DFFA2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1974.44</w:t>
            </w:r>
          </w:p>
        </w:tc>
        <w:tc>
          <w:tcPr>
            <w:tcW w:w="957" w:type="dxa"/>
          </w:tcPr>
          <w:p w14:paraId="6B24A09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.995</w:t>
            </w:r>
          </w:p>
        </w:tc>
        <w:tc>
          <w:tcPr>
            <w:tcW w:w="903" w:type="dxa"/>
          </w:tcPr>
          <w:p w14:paraId="7732EB7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46A77E3C" w14:textId="77777777" w:rsidTr="0031461D">
        <w:tc>
          <w:tcPr>
            <w:tcW w:w="706" w:type="dxa"/>
          </w:tcPr>
          <w:p w14:paraId="399D0F6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96" w:type="dxa"/>
          </w:tcPr>
          <w:p w14:paraId="5964D6C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VVI</w:t>
            </w:r>
          </w:p>
        </w:tc>
        <w:tc>
          <w:tcPr>
            <w:tcW w:w="554" w:type="dxa"/>
          </w:tcPr>
          <w:p w14:paraId="0C9093D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14:paraId="218583FE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−837.51</w:t>
            </w:r>
          </w:p>
        </w:tc>
        <w:tc>
          <w:tcPr>
            <w:tcW w:w="1012" w:type="dxa"/>
          </w:tcPr>
          <w:p w14:paraId="1A2560AC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1739.02</w:t>
            </w:r>
          </w:p>
        </w:tc>
        <w:tc>
          <w:tcPr>
            <w:tcW w:w="1012" w:type="dxa"/>
          </w:tcPr>
          <w:p w14:paraId="26FA5F35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1837.43</w:t>
            </w:r>
          </w:p>
        </w:tc>
        <w:tc>
          <w:tcPr>
            <w:tcW w:w="1012" w:type="dxa"/>
          </w:tcPr>
          <w:p w14:paraId="6E233AFC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1736.13</w:t>
            </w:r>
          </w:p>
        </w:tc>
        <w:tc>
          <w:tcPr>
            <w:tcW w:w="957" w:type="dxa"/>
          </w:tcPr>
          <w:p w14:paraId="589AC15E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.986</w:t>
            </w:r>
          </w:p>
        </w:tc>
        <w:tc>
          <w:tcPr>
            <w:tcW w:w="903" w:type="dxa"/>
          </w:tcPr>
          <w:p w14:paraId="43F91BAC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2D2DED1A" w14:textId="77777777" w:rsidTr="0031461D">
        <w:tc>
          <w:tcPr>
            <w:tcW w:w="706" w:type="dxa"/>
          </w:tcPr>
          <w:p w14:paraId="22A29B17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53248C4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EEE</w:t>
            </w:r>
          </w:p>
        </w:tc>
        <w:tc>
          <w:tcPr>
            <w:tcW w:w="554" w:type="dxa"/>
          </w:tcPr>
          <w:p w14:paraId="3C269893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2FB800E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−902.67</w:t>
            </w:r>
          </w:p>
        </w:tc>
        <w:tc>
          <w:tcPr>
            <w:tcW w:w="1012" w:type="dxa"/>
          </w:tcPr>
          <w:p w14:paraId="4106FB3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1857.33</w:t>
            </w:r>
          </w:p>
        </w:tc>
        <w:tc>
          <w:tcPr>
            <w:tcW w:w="1012" w:type="dxa"/>
          </w:tcPr>
          <w:p w14:paraId="43E0B617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1937.29</w:t>
            </w:r>
          </w:p>
        </w:tc>
        <w:tc>
          <w:tcPr>
            <w:tcW w:w="1012" w:type="dxa"/>
          </w:tcPr>
          <w:p w14:paraId="1EB657E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1854.98</w:t>
            </w:r>
          </w:p>
        </w:tc>
        <w:tc>
          <w:tcPr>
            <w:tcW w:w="957" w:type="dxa"/>
          </w:tcPr>
          <w:p w14:paraId="5457716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.998</w:t>
            </w:r>
          </w:p>
        </w:tc>
        <w:tc>
          <w:tcPr>
            <w:tcW w:w="903" w:type="dxa"/>
          </w:tcPr>
          <w:p w14:paraId="39A5EAC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5C4C0FED" w14:textId="77777777" w:rsidTr="0031461D">
        <w:tc>
          <w:tcPr>
            <w:tcW w:w="706" w:type="dxa"/>
          </w:tcPr>
          <w:p w14:paraId="55EDD97B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96" w:type="dxa"/>
          </w:tcPr>
          <w:p w14:paraId="20BD3820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EEE</w:t>
            </w:r>
          </w:p>
        </w:tc>
        <w:tc>
          <w:tcPr>
            <w:tcW w:w="554" w:type="dxa"/>
          </w:tcPr>
          <w:p w14:paraId="161EE172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14:paraId="39BB8045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−850.17</w:t>
            </w:r>
          </w:p>
        </w:tc>
        <w:tc>
          <w:tcPr>
            <w:tcW w:w="1012" w:type="dxa"/>
          </w:tcPr>
          <w:p w14:paraId="6934B732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1764.34</w:t>
            </w:r>
          </w:p>
        </w:tc>
        <w:tc>
          <w:tcPr>
            <w:tcW w:w="1012" w:type="dxa"/>
          </w:tcPr>
          <w:p w14:paraId="2664FB17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1862.75</w:t>
            </w:r>
          </w:p>
        </w:tc>
        <w:tc>
          <w:tcPr>
            <w:tcW w:w="1012" w:type="dxa"/>
          </w:tcPr>
          <w:p w14:paraId="0B0179D9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1761.45</w:t>
            </w:r>
          </w:p>
        </w:tc>
        <w:tc>
          <w:tcPr>
            <w:tcW w:w="957" w:type="dxa"/>
          </w:tcPr>
          <w:p w14:paraId="52AC412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.982</w:t>
            </w:r>
          </w:p>
        </w:tc>
        <w:tc>
          <w:tcPr>
            <w:tcW w:w="903" w:type="dxa"/>
          </w:tcPr>
          <w:p w14:paraId="354CBF1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7DB4174C" w14:textId="77777777" w:rsidTr="0031461D">
        <w:tc>
          <w:tcPr>
            <w:tcW w:w="706" w:type="dxa"/>
          </w:tcPr>
          <w:p w14:paraId="6D0BDBE0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6" w:type="dxa"/>
          </w:tcPr>
          <w:p w14:paraId="7AFF05F9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VVV</w:t>
            </w:r>
          </w:p>
        </w:tc>
        <w:tc>
          <w:tcPr>
            <w:tcW w:w="554" w:type="dxa"/>
          </w:tcPr>
          <w:p w14:paraId="24952D5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09F98DF8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−869.55</w:t>
            </w:r>
          </w:p>
        </w:tc>
        <w:tc>
          <w:tcPr>
            <w:tcW w:w="1012" w:type="dxa"/>
          </w:tcPr>
          <w:p w14:paraId="45C82661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1821.11</w:t>
            </w:r>
          </w:p>
        </w:tc>
        <w:tc>
          <w:tcPr>
            <w:tcW w:w="1012" w:type="dxa"/>
          </w:tcPr>
          <w:p w14:paraId="2A75356D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1947.19</w:t>
            </w:r>
          </w:p>
        </w:tc>
        <w:tc>
          <w:tcPr>
            <w:tcW w:w="1012" w:type="dxa"/>
          </w:tcPr>
          <w:p w14:paraId="6D8F566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1817.40</w:t>
            </w:r>
          </w:p>
        </w:tc>
        <w:tc>
          <w:tcPr>
            <w:tcW w:w="957" w:type="dxa"/>
          </w:tcPr>
          <w:p w14:paraId="2EF3D73D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.999</w:t>
            </w:r>
          </w:p>
        </w:tc>
        <w:tc>
          <w:tcPr>
            <w:tcW w:w="903" w:type="dxa"/>
          </w:tcPr>
          <w:p w14:paraId="5B94FCD3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E837E1" w14:paraId="26471EA3" w14:textId="77777777" w:rsidTr="0031461D">
        <w:tc>
          <w:tcPr>
            <w:tcW w:w="706" w:type="dxa"/>
          </w:tcPr>
          <w:p w14:paraId="00EEA6FD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96" w:type="dxa"/>
          </w:tcPr>
          <w:p w14:paraId="5E88EC6F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VVV</w:t>
            </w:r>
          </w:p>
        </w:tc>
        <w:tc>
          <w:tcPr>
            <w:tcW w:w="554" w:type="dxa"/>
          </w:tcPr>
          <w:p w14:paraId="45E344D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14:paraId="3AD44A8A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−822.80</w:t>
            </w:r>
          </w:p>
        </w:tc>
        <w:tc>
          <w:tcPr>
            <w:tcW w:w="1012" w:type="dxa"/>
          </w:tcPr>
          <w:p w14:paraId="7D3C5B95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1769.60</w:t>
            </w:r>
          </w:p>
        </w:tc>
        <w:tc>
          <w:tcPr>
            <w:tcW w:w="1012" w:type="dxa"/>
          </w:tcPr>
          <w:p w14:paraId="0F925FF6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1960.26</w:t>
            </w:r>
          </w:p>
        </w:tc>
        <w:tc>
          <w:tcPr>
            <w:tcW w:w="1012" w:type="dxa"/>
          </w:tcPr>
          <w:p w14:paraId="7D782B84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1763.99</w:t>
            </w:r>
          </w:p>
        </w:tc>
        <w:tc>
          <w:tcPr>
            <w:tcW w:w="957" w:type="dxa"/>
          </w:tcPr>
          <w:p w14:paraId="062A6E47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.980</w:t>
            </w:r>
          </w:p>
        </w:tc>
        <w:tc>
          <w:tcPr>
            <w:tcW w:w="903" w:type="dxa"/>
          </w:tcPr>
          <w:p w14:paraId="24D54F12" w14:textId="77777777" w:rsidR="00E837E1" w:rsidRDefault="00E837E1" w:rsidP="0031461D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</w:tbl>
    <w:p w14:paraId="116F166E" w14:textId="77777777" w:rsidR="00E837E1" w:rsidRDefault="00E837E1" w:rsidP="00E837E1">
      <w:pPr>
        <w:spacing w:line="276" w:lineRule="auto"/>
        <w:jc w:val="both"/>
        <w:rPr>
          <w:sz w:val="20"/>
          <w:szCs w:val="20"/>
        </w:rPr>
      </w:pPr>
      <w:r w:rsidRPr="00B63A63">
        <w:rPr>
          <w:sz w:val="20"/>
          <w:szCs w:val="20"/>
        </w:rPr>
        <w:t xml:space="preserve">Note. AIC = Akaike Information Criterion; BIC = Bayesian Information Criterion; SABIC = sample-size-adjusted BIC; BLRT = Bootstrapped Likelihood Ratio Test; EEI = variances equal across profiles, covariances fixed to zero; VVI = variances freely estimated per profile, covariances fixed to zero; EEE = variances and covariances freely estimated, constrained equal across profiles; VVV = variances and covariances freely estimated per profile, unconstrained. </w:t>
      </w:r>
      <w:r w:rsidRPr="00B63A63">
        <w:rPr>
          <w:i/>
          <w:iCs/>
          <w:sz w:val="20"/>
          <w:szCs w:val="20"/>
        </w:rPr>
        <w:t>K</w:t>
      </w:r>
      <w:r w:rsidRPr="00B63A63">
        <w:rPr>
          <w:sz w:val="20"/>
          <w:szCs w:val="20"/>
        </w:rPr>
        <w:t xml:space="preserve"> = number of latent classes. Lower AIC, BIC, and SABIC values indicate better fit. Entropy ≥ .80 indicates acceptable overall classification accuracy.</w:t>
      </w:r>
      <w:r>
        <w:rPr>
          <w:sz w:val="20"/>
          <w:szCs w:val="20"/>
        </w:rPr>
        <w:t xml:space="preserve"> </w:t>
      </w:r>
      <w:r w:rsidRPr="00B63A63">
        <w:rPr>
          <w:sz w:val="20"/>
          <w:szCs w:val="20"/>
        </w:rPr>
        <w:t xml:space="preserve">BLRT </w:t>
      </w:r>
      <w:r w:rsidRPr="00B63A63">
        <w:rPr>
          <w:i/>
          <w:iCs/>
          <w:sz w:val="20"/>
          <w:szCs w:val="20"/>
        </w:rPr>
        <w:t>p</w:t>
      </w:r>
      <w:r w:rsidRPr="00B63A63">
        <w:rPr>
          <w:sz w:val="20"/>
          <w:szCs w:val="20"/>
        </w:rPr>
        <w:t xml:space="preserve">-value is reported for the selected model only, comparing the </w:t>
      </w:r>
      <w:r w:rsidRPr="00B63A63">
        <w:rPr>
          <w:i/>
          <w:iCs/>
          <w:sz w:val="20"/>
          <w:szCs w:val="20"/>
        </w:rPr>
        <w:t>k</w:t>
      </w:r>
      <w:r w:rsidRPr="00B63A63">
        <w:rPr>
          <w:sz w:val="20"/>
          <w:szCs w:val="20"/>
        </w:rPr>
        <w:t xml:space="preserve"> = 3 solution against the </w:t>
      </w:r>
      <w:r w:rsidRPr="00B63A63">
        <w:rPr>
          <w:i/>
          <w:iCs/>
          <w:sz w:val="20"/>
          <w:szCs w:val="20"/>
        </w:rPr>
        <w:t>k</w:t>
      </w:r>
      <w:r w:rsidRPr="00B63A63">
        <w:rPr>
          <w:sz w:val="20"/>
          <w:szCs w:val="20"/>
        </w:rPr>
        <w:t xml:space="preserve"> = 2 baseline within the EEI parameterization: </w:t>
      </w:r>
      <w:r w:rsidRPr="00B63A63">
        <w:rPr>
          <w:i/>
          <w:iCs/>
          <w:sz w:val="20"/>
          <w:szCs w:val="20"/>
        </w:rPr>
        <w:t>df</w:t>
      </w:r>
      <w:r w:rsidRPr="00B63A63">
        <w:rPr>
          <w:sz w:val="20"/>
          <w:szCs w:val="20"/>
        </w:rPr>
        <w:t xml:space="preserve"> = 6 (difference in free parameters between models).</w:t>
      </w:r>
      <w:r>
        <w:rPr>
          <w:sz w:val="20"/>
          <w:szCs w:val="20"/>
        </w:rPr>
        <w:t xml:space="preserve">  </w:t>
      </w:r>
      <w:r w:rsidRPr="00B63A63">
        <w:rPr>
          <w:sz w:val="20"/>
          <w:szCs w:val="20"/>
        </w:rPr>
        <w:t>Bold row indicates the selected model.</w:t>
      </w:r>
    </w:p>
    <w:p w14:paraId="6DBC2AD0" w14:textId="77777777" w:rsidR="00E837E1" w:rsidRPr="00AE621F" w:rsidRDefault="00E837E1" w:rsidP="00E837E1">
      <w:pPr>
        <w:spacing w:line="276" w:lineRule="auto"/>
        <w:jc w:val="both"/>
        <w:rPr>
          <w:sz w:val="20"/>
          <w:szCs w:val="20"/>
        </w:rPr>
      </w:pPr>
    </w:p>
    <w:p w14:paraId="66C357E2" w14:textId="77777777" w:rsidR="00E837E1" w:rsidRPr="005B35A1" w:rsidRDefault="00E837E1" w:rsidP="00E837E1">
      <w:pPr>
        <w:spacing w:line="276" w:lineRule="auto"/>
        <w:rPr>
          <w:b/>
          <w:bCs/>
        </w:rPr>
      </w:pPr>
      <w:r>
        <w:rPr>
          <w:b/>
          <w:bCs/>
        </w:rPr>
        <w:t xml:space="preserve">Table supplementary 2. </w:t>
      </w:r>
      <w:r w:rsidRPr="00BD7267">
        <w:rPr>
          <w:b/>
          <w:bCs/>
        </w:rPr>
        <w:t>GLMM Fixed-Effect Results Across Three Outcomes: Main Effects and Interaction Terms</w:t>
      </w:r>
      <w:r>
        <w:rPr>
          <w:b/>
          <w:bCs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19"/>
        <w:gridCol w:w="1760"/>
        <w:gridCol w:w="679"/>
        <w:gridCol w:w="1550"/>
        <w:gridCol w:w="720"/>
        <w:gridCol w:w="1657"/>
        <w:gridCol w:w="760"/>
      </w:tblGrid>
      <w:tr w:rsidR="00E837E1" w14:paraId="32A5DDEE" w14:textId="77777777" w:rsidTr="0031461D">
        <w:tc>
          <w:tcPr>
            <w:tcW w:w="2319" w:type="dxa"/>
          </w:tcPr>
          <w:p w14:paraId="6F0F6FB6" w14:textId="77777777" w:rsidR="00E837E1" w:rsidRDefault="00E837E1" w:rsidP="0031461D">
            <w:r>
              <w:rPr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2439" w:type="dxa"/>
            <w:gridSpan w:val="2"/>
          </w:tcPr>
          <w:p w14:paraId="3E3D8790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Intervention Completion</w:t>
            </w:r>
          </w:p>
        </w:tc>
        <w:tc>
          <w:tcPr>
            <w:tcW w:w="2270" w:type="dxa"/>
            <w:gridSpan w:val="2"/>
          </w:tcPr>
          <w:p w14:paraId="59866F42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7-Day PPA</w:t>
            </w:r>
          </w:p>
        </w:tc>
        <w:tc>
          <w:tcPr>
            <w:tcW w:w="2417" w:type="dxa"/>
            <w:gridSpan w:val="2"/>
          </w:tcPr>
          <w:p w14:paraId="15672FEA" w14:textId="77777777" w:rsidR="00E837E1" w:rsidRDefault="00E837E1" w:rsidP="0031461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Quit Attempts (&gt;24h)</w:t>
            </w:r>
          </w:p>
        </w:tc>
      </w:tr>
      <w:tr w:rsidR="00E837E1" w14:paraId="53791C2C" w14:textId="77777777" w:rsidTr="0031461D">
        <w:tc>
          <w:tcPr>
            <w:tcW w:w="2319" w:type="dxa"/>
          </w:tcPr>
          <w:p w14:paraId="203FB699" w14:textId="77777777" w:rsidR="00E837E1" w:rsidRPr="003644CF" w:rsidRDefault="00E837E1" w:rsidP="0031461D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14:paraId="474CDBD5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OR [95% CI]</w:t>
            </w:r>
          </w:p>
        </w:tc>
        <w:tc>
          <w:tcPr>
            <w:tcW w:w="679" w:type="dxa"/>
          </w:tcPr>
          <w:p w14:paraId="6A9A4275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50" w:type="dxa"/>
          </w:tcPr>
          <w:p w14:paraId="3AF478AB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OR [95% CI]</w:t>
            </w:r>
          </w:p>
        </w:tc>
        <w:tc>
          <w:tcPr>
            <w:tcW w:w="720" w:type="dxa"/>
          </w:tcPr>
          <w:p w14:paraId="4FC5FCC1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657" w:type="dxa"/>
          </w:tcPr>
          <w:p w14:paraId="797E60A3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OR [95% CI]</w:t>
            </w:r>
          </w:p>
        </w:tc>
        <w:tc>
          <w:tcPr>
            <w:tcW w:w="760" w:type="dxa"/>
          </w:tcPr>
          <w:p w14:paraId="004E35F8" w14:textId="77777777" w:rsidR="00E837E1" w:rsidRPr="003644CF" w:rsidRDefault="00E837E1" w:rsidP="0031461D">
            <w:pPr>
              <w:jc w:val="center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E837E1" w14:paraId="2BA02965" w14:textId="77777777" w:rsidTr="0031461D">
        <w:tc>
          <w:tcPr>
            <w:tcW w:w="9445" w:type="dxa"/>
            <w:gridSpan w:val="7"/>
          </w:tcPr>
          <w:p w14:paraId="683A9CD9" w14:textId="77777777" w:rsidR="00E837E1" w:rsidRPr="003644CF" w:rsidRDefault="00E837E1" w:rsidP="0031461D">
            <w:pPr>
              <w:spacing w:before="60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Main Effects</w:t>
            </w:r>
          </w:p>
        </w:tc>
      </w:tr>
      <w:tr w:rsidR="00E837E1" w14:paraId="7546A3B4" w14:textId="77777777" w:rsidTr="0031461D">
        <w:tc>
          <w:tcPr>
            <w:tcW w:w="2319" w:type="dxa"/>
          </w:tcPr>
          <w:p w14:paraId="3A60C522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Intercept</w:t>
            </w:r>
          </w:p>
        </w:tc>
        <w:tc>
          <w:tcPr>
            <w:tcW w:w="1760" w:type="dxa"/>
          </w:tcPr>
          <w:p w14:paraId="2D778118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14.12 [4.09, 48.79]</w:t>
            </w:r>
          </w:p>
        </w:tc>
        <w:tc>
          <w:tcPr>
            <w:tcW w:w="679" w:type="dxa"/>
          </w:tcPr>
          <w:p w14:paraId="5CA04418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&lt;.001</w:t>
            </w:r>
          </w:p>
        </w:tc>
        <w:tc>
          <w:tcPr>
            <w:tcW w:w="1550" w:type="dxa"/>
          </w:tcPr>
          <w:p w14:paraId="0B612669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0.18 [0.10,0.30]</w:t>
            </w:r>
          </w:p>
        </w:tc>
        <w:tc>
          <w:tcPr>
            <w:tcW w:w="720" w:type="dxa"/>
          </w:tcPr>
          <w:p w14:paraId="290B4DE2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&lt;.001</w:t>
            </w:r>
          </w:p>
        </w:tc>
        <w:tc>
          <w:tcPr>
            <w:tcW w:w="1657" w:type="dxa"/>
          </w:tcPr>
          <w:p w14:paraId="31B7925F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0.56 [0.29, 1.07]</w:t>
            </w:r>
          </w:p>
        </w:tc>
        <w:tc>
          <w:tcPr>
            <w:tcW w:w="760" w:type="dxa"/>
          </w:tcPr>
          <w:p w14:paraId="6A7713FC" w14:textId="77777777" w:rsidR="00E837E1" w:rsidRPr="000F4E03" w:rsidRDefault="00E837E1" w:rsidP="0031461D">
            <w:pPr>
              <w:jc w:val="center"/>
              <w:rPr>
                <w:sz w:val="20"/>
                <w:szCs w:val="20"/>
              </w:rPr>
            </w:pPr>
            <w:r w:rsidRPr="000F4E03">
              <w:rPr>
                <w:sz w:val="20"/>
                <w:szCs w:val="20"/>
              </w:rPr>
              <w:t>.081</w:t>
            </w:r>
            <w:r w:rsidRPr="00794050">
              <w:rPr>
                <w:b/>
                <w:bCs/>
                <w:sz w:val="20"/>
                <w:szCs w:val="20"/>
              </w:rPr>
              <w:t>†</w:t>
            </w:r>
          </w:p>
        </w:tc>
      </w:tr>
      <w:tr w:rsidR="00E837E1" w14:paraId="7A31C62D" w14:textId="77777777" w:rsidTr="0031461D">
        <w:tc>
          <w:tcPr>
            <w:tcW w:w="2319" w:type="dxa"/>
          </w:tcPr>
          <w:p w14:paraId="32032594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Group (Nurse-led+PS vs. Nurse-led)</w:t>
            </w:r>
          </w:p>
        </w:tc>
        <w:tc>
          <w:tcPr>
            <w:tcW w:w="1760" w:type="dxa"/>
          </w:tcPr>
          <w:p w14:paraId="3DC57BE7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2.21 [0.19, 26.38]</w:t>
            </w:r>
          </w:p>
        </w:tc>
        <w:tc>
          <w:tcPr>
            <w:tcW w:w="679" w:type="dxa"/>
          </w:tcPr>
          <w:p w14:paraId="5C2F1E4A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.531</w:t>
            </w:r>
          </w:p>
        </w:tc>
        <w:tc>
          <w:tcPr>
            <w:tcW w:w="1550" w:type="dxa"/>
          </w:tcPr>
          <w:p w14:paraId="16A9E0C4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3.42 [1.57,7.46]</w:t>
            </w:r>
          </w:p>
        </w:tc>
        <w:tc>
          <w:tcPr>
            <w:tcW w:w="720" w:type="dxa"/>
          </w:tcPr>
          <w:p w14:paraId="0E20778D" w14:textId="77777777" w:rsidR="00E837E1" w:rsidRPr="00B13AE9" w:rsidRDefault="00E837E1" w:rsidP="0031461D">
            <w:pPr>
              <w:jc w:val="center"/>
              <w:rPr>
                <w:sz w:val="20"/>
                <w:szCs w:val="20"/>
              </w:rPr>
            </w:pPr>
            <w:r w:rsidRPr="00B13AE9">
              <w:rPr>
                <w:sz w:val="20"/>
                <w:szCs w:val="20"/>
              </w:rPr>
              <w:t>.022*</w:t>
            </w:r>
          </w:p>
        </w:tc>
        <w:tc>
          <w:tcPr>
            <w:tcW w:w="1657" w:type="dxa"/>
          </w:tcPr>
          <w:p w14:paraId="0E97267B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3.20 [0.87, 11.82]</w:t>
            </w:r>
          </w:p>
        </w:tc>
        <w:tc>
          <w:tcPr>
            <w:tcW w:w="760" w:type="dxa"/>
          </w:tcPr>
          <w:p w14:paraId="57ABF062" w14:textId="77777777" w:rsidR="00E837E1" w:rsidRPr="000F4E03" w:rsidRDefault="00E837E1" w:rsidP="0031461D">
            <w:pPr>
              <w:jc w:val="center"/>
              <w:rPr>
                <w:sz w:val="20"/>
                <w:szCs w:val="20"/>
              </w:rPr>
            </w:pPr>
            <w:r w:rsidRPr="000F4E03">
              <w:rPr>
                <w:sz w:val="20"/>
                <w:szCs w:val="20"/>
              </w:rPr>
              <w:t>.081</w:t>
            </w:r>
            <w:r w:rsidRPr="00794050">
              <w:rPr>
                <w:b/>
                <w:bCs/>
                <w:sz w:val="20"/>
                <w:szCs w:val="20"/>
              </w:rPr>
              <w:t>†</w:t>
            </w:r>
          </w:p>
        </w:tc>
      </w:tr>
      <w:tr w:rsidR="00E837E1" w14:paraId="10C15620" w14:textId="77777777" w:rsidTr="0031461D">
        <w:tc>
          <w:tcPr>
            <w:tcW w:w="2319" w:type="dxa"/>
          </w:tcPr>
          <w:p w14:paraId="628C9FBC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Profile 2 vs. Profile 1</w:t>
            </w:r>
          </w:p>
        </w:tc>
        <w:tc>
          <w:tcPr>
            <w:tcW w:w="1760" w:type="dxa"/>
          </w:tcPr>
          <w:p w14:paraId="47D8E502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0.62 [0.15, 2.65]</w:t>
            </w:r>
          </w:p>
        </w:tc>
        <w:tc>
          <w:tcPr>
            <w:tcW w:w="679" w:type="dxa"/>
          </w:tcPr>
          <w:p w14:paraId="66D66547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.519</w:t>
            </w:r>
          </w:p>
        </w:tc>
        <w:tc>
          <w:tcPr>
            <w:tcW w:w="1550" w:type="dxa"/>
          </w:tcPr>
          <w:p w14:paraId="49F82FAE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0.18 [0.06,0.53]</w:t>
            </w:r>
          </w:p>
        </w:tc>
        <w:tc>
          <w:tcPr>
            <w:tcW w:w="720" w:type="dxa"/>
          </w:tcPr>
          <w:p w14:paraId="514A0CB6" w14:textId="77777777" w:rsidR="00E837E1" w:rsidRPr="00B13AE9" w:rsidRDefault="00E837E1" w:rsidP="0031461D">
            <w:pPr>
              <w:jc w:val="center"/>
              <w:rPr>
                <w:sz w:val="20"/>
                <w:szCs w:val="20"/>
              </w:rPr>
            </w:pPr>
            <w:r w:rsidRPr="00B13AE9">
              <w:rPr>
                <w:sz w:val="20"/>
                <w:szCs w:val="20"/>
              </w:rPr>
              <w:t>.002*</w:t>
            </w:r>
          </w:p>
        </w:tc>
        <w:tc>
          <w:tcPr>
            <w:tcW w:w="1657" w:type="dxa"/>
          </w:tcPr>
          <w:p w14:paraId="20D68E8A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0.33 [0.13, 0.86]</w:t>
            </w:r>
          </w:p>
        </w:tc>
        <w:tc>
          <w:tcPr>
            <w:tcW w:w="760" w:type="dxa"/>
          </w:tcPr>
          <w:p w14:paraId="6227179A" w14:textId="77777777" w:rsidR="00E837E1" w:rsidRPr="000F4E03" w:rsidRDefault="00E837E1" w:rsidP="0031461D">
            <w:pPr>
              <w:jc w:val="center"/>
              <w:rPr>
                <w:sz w:val="20"/>
                <w:szCs w:val="20"/>
              </w:rPr>
            </w:pPr>
            <w:r w:rsidRPr="000F4E03">
              <w:rPr>
                <w:sz w:val="20"/>
                <w:szCs w:val="20"/>
              </w:rPr>
              <w:t>.023*</w:t>
            </w:r>
          </w:p>
        </w:tc>
      </w:tr>
      <w:tr w:rsidR="00E837E1" w14:paraId="227BEADA" w14:textId="77777777" w:rsidTr="0031461D">
        <w:tc>
          <w:tcPr>
            <w:tcW w:w="2319" w:type="dxa"/>
          </w:tcPr>
          <w:p w14:paraId="6411C1AB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Profile 3 vs. Profile 1</w:t>
            </w:r>
          </w:p>
        </w:tc>
        <w:tc>
          <w:tcPr>
            <w:tcW w:w="1760" w:type="dxa"/>
          </w:tcPr>
          <w:p w14:paraId="183FB83B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0.25 [0.06, 1.11]</w:t>
            </w:r>
          </w:p>
        </w:tc>
        <w:tc>
          <w:tcPr>
            <w:tcW w:w="679" w:type="dxa"/>
          </w:tcPr>
          <w:p w14:paraId="5F8B739E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195133">
              <w:rPr>
                <w:sz w:val="20"/>
                <w:szCs w:val="20"/>
              </w:rPr>
              <w:t>.069</w:t>
            </w:r>
            <w:r w:rsidRPr="00794050">
              <w:rPr>
                <w:b/>
                <w:bCs/>
                <w:sz w:val="20"/>
                <w:szCs w:val="20"/>
              </w:rPr>
              <w:t>†</w:t>
            </w:r>
          </w:p>
        </w:tc>
        <w:tc>
          <w:tcPr>
            <w:tcW w:w="1550" w:type="dxa"/>
          </w:tcPr>
          <w:p w14:paraId="03DF597B" w14:textId="77777777" w:rsidR="00E837E1" w:rsidRPr="00CA3FAC" w:rsidRDefault="00E837E1" w:rsidP="0031461D">
            <w:pPr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0.17 [0.04,0.67]</w:t>
            </w:r>
          </w:p>
        </w:tc>
        <w:tc>
          <w:tcPr>
            <w:tcW w:w="720" w:type="dxa"/>
          </w:tcPr>
          <w:p w14:paraId="2A78786F" w14:textId="77777777" w:rsidR="00E837E1" w:rsidRPr="00B13AE9" w:rsidRDefault="00E837E1" w:rsidP="0031461D">
            <w:pPr>
              <w:jc w:val="center"/>
              <w:rPr>
                <w:sz w:val="20"/>
                <w:szCs w:val="20"/>
              </w:rPr>
            </w:pPr>
            <w:r w:rsidRPr="00B13AE9">
              <w:rPr>
                <w:sz w:val="20"/>
                <w:szCs w:val="20"/>
              </w:rPr>
              <w:t>.010*</w:t>
            </w:r>
          </w:p>
        </w:tc>
        <w:tc>
          <w:tcPr>
            <w:tcW w:w="1657" w:type="dxa"/>
          </w:tcPr>
          <w:p w14:paraId="6AB10F5E" w14:textId="77777777" w:rsidR="00E837E1" w:rsidRPr="00CA3FAC" w:rsidRDefault="00E837E1" w:rsidP="0031461D">
            <w:pPr>
              <w:jc w:val="center"/>
              <w:rPr>
                <w:sz w:val="20"/>
                <w:szCs w:val="20"/>
              </w:rPr>
            </w:pPr>
            <w:r w:rsidRPr="00CA3FAC">
              <w:rPr>
                <w:sz w:val="20"/>
                <w:szCs w:val="20"/>
              </w:rPr>
              <w:t>0.34 [0.11, 1.02]</w:t>
            </w:r>
          </w:p>
        </w:tc>
        <w:tc>
          <w:tcPr>
            <w:tcW w:w="760" w:type="dxa"/>
          </w:tcPr>
          <w:p w14:paraId="25A76935" w14:textId="77777777" w:rsidR="00E837E1" w:rsidRPr="000F4E03" w:rsidRDefault="00E837E1" w:rsidP="0031461D">
            <w:pPr>
              <w:jc w:val="center"/>
              <w:rPr>
                <w:sz w:val="20"/>
                <w:szCs w:val="20"/>
              </w:rPr>
            </w:pPr>
            <w:r w:rsidRPr="000F4E03">
              <w:rPr>
                <w:sz w:val="20"/>
                <w:szCs w:val="20"/>
              </w:rPr>
              <w:t>.054</w:t>
            </w:r>
            <w:r w:rsidRPr="00794050">
              <w:rPr>
                <w:b/>
                <w:bCs/>
                <w:sz w:val="20"/>
                <w:szCs w:val="20"/>
              </w:rPr>
              <w:t>†</w:t>
            </w:r>
          </w:p>
        </w:tc>
      </w:tr>
      <w:tr w:rsidR="00E837E1" w14:paraId="5C0CD35F" w14:textId="77777777" w:rsidTr="0031461D">
        <w:tc>
          <w:tcPr>
            <w:tcW w:w="9445" w:type="dxa"/>
            <w:gridSpan w:val="7"/>
          </w:tcPr>
          <w:p w14:paraId="06ED6372" w14:textId="77777777" w:rsidR="00E837E1" w:rsidRPr="003644CF" w:rsidRDefault="00E837E1" w:rsidP="0031461D">
            <w:pPr>
              <w:spacing w:before="60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Interaction Effects (Group × Profile)</w:t>
            </w:r>
          </w:p>
        </w:tc>
      </w:tr>
      <w:tr w:rsidR="00E837E1" w14:paraId="5B41E332" w14:textId="77777777" w:rsidTr="0031461D">
        <w:tc>
          <w:tcPr>
            <w:tcW w:w="2319" w:type="dxa"/>
          </w:tcPr>
          <w:p w14:paraId="7315BDDF" w14:textId="77777777" w:rsidR="00E837E1" w:rsidRPr="005236CB" w:rsidRDefault="00E837E1" w:rsidP="0031461D">
            <w:pPr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Group × Profile 2</w:t>
            </w:r>
          </w:p>
        </w:tc>
        <w:tc>
          <w:tcPr>
            <w:tcW w:w="1760" w:type="dxa"/>
          </w:tcPr>
          <w:p w14:paraId="24221677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0.85 [0.05, 15.45]</w:t>
            </w:r>
          </w:p>
        </w:tc>
        <w:tc>
          <w:tcPr>
            <w:tcW w:w="679" w:type="dxa"/>
          </w:tcPr>
          <w:p w14:paraId="4AC48FD9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.912</w:t>
            </w:r>
          </w:p>
        </w:tc>
        <w:tc>
          <w:tcPr>
            <w:tcW w:w="1550" w:type="dxa"/>
          </w:tcPr>
          <w:p w14:paraId="71CF4FA5" w14:textId="77777777" w:rsidR="00E837E1" w:rsidRPr="005236CB" w:rsidRDefault="00E837E1" w:rsidP="0031461D">
            <w:pPr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0.99 [0.12,8.46]</w:t>
            </w:r>
          </w:p>
        </w:tc>
        <w:tc>
          <w:tcPr>
            <w:tcW w:w="720" w:type="dxa"/>
          </w:tcPr>
          <w:p w14:paraId="392F68A6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.996</w:t>
            </w:r>
          </w:p>
        </w:tc>
        <w:tc>
          <w:tcPr>
            <w:tcW w:w="1657" w:type="dxa"/>
          </w:tcPr>
          <w:p w14:paraId="6ACE7DF2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1.39 [0.21, 9.25]</w:t>
            </w:r>
          </w:p>
        </w:tc>
        <w:tc>
          <w:tcPr>
            <w:tcW w:w="760" w:type="dxa"/>
          </w:tcPr>
          <w:p w14:paraId="0EC29E5C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.733</w:t>
            </w:r>
          </w:p>
        </w:tc>
      </w:tr>
      <w:tr w:rsidR="00E837E1" w14:paraId="0AA82E36" w14:textId="77777777" w:rsidTr="0031461D">
        <w:tc>
          <w:tcPr>
            <w:tcW w:w="2319" w:type="dxa"/>
          </w:tcPr>
          <w:p w14:paraId="09B5E2B6" w14:textId="77777777" w:rsidR="00E837E1" w:rsidRPr="005236CB" w:rsidRDefault="00E837E1" w:rsidP="0031461D">
            <w:pPr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Group × Profile 3</w:t>
            </w:r>
          </w:p>
        </w:tc>
        <w:tc>
          <w:tcPr>
            <w:tcW w:w="1760" w:type="dxa"/>
          </w:tcPr>
          <w:p w14:paraId="21C72906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2.66 [0.13, 53.61]</w:t>
            </w:r>
          </w:p>
        </w:tc>
        <w:tc>
          <w:tcPr>
            <w:tcW w:w="679" w:type="dxa"/>
          </w:tcPr>
          <w:p w14:paraId="707D9AE7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.523</w:t>
            </w:r>
          </w:p>
        </w:tc>
        <w:tc>
          <w:tcPr>
            <w:tcW w:w="1550" w:type="dxa"/>
          </w:tcPr>
          <w:p w14:paraId="1DAC73F3" w14:textId="77777777" w:rsidR="00E837E1" w:rsidRPr="005236CB" w:rsidRDefault="00E837E1" w:rsidP="0031461D">
            <w:pPr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1.23[0.08,18.63]</w:t>
            </w:r>
          </w:p>
        </w:tc>
        <w:tc>
          <w:tcPr>
            <w:tcW w:w="720" w:type="dxa"/>
          </w:tcPr>
          <w:p w14:paraId="7BE8F7A2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.880</w:t>
            </w:r>
          </w:p>
        </w:tc>
        <w:tc>
          <w:tcPr>
            <w:tcW w:w="1657" w:type="dxa"/>
          </w:tcPr>
          <w:p w14:paraId="3370F132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1.12 [0.12, 10.12]</w:t>
            </w:r>
          </w:p>
        </w:tc>
        <w:tc>
          <w:tcPr>
            <w:tcW w:w="760" w:type="dxa"/>
          </w:tcPr>
          <w:p w14:paraId="0EE1E202" w14:textId="77777777" w:rsidR="00E837E1" w:rsidRPr="005236CB" w:rsidRDefault="00E837E1" w:rsidP="0031461D">
            <w:pPr>
              <w:jc w:val="center"/>
              <w:rPr>
                <w:sz w:val="20"/>
                <w:szCs w:val="20"/>
              </w:rPr>
            </w:pPr>
            <w:r w:rsidRPr="005236CB">
              <w:rPr>
                <w:sz w:val="20"/>
                <w:szCs w:val="20"/>
              </w:rPr>
              <w:t>.922</w:t>
            </w:r>
          </w:p>
        </w:tc>
      </w:tr>
      <w:tr w:rsidR="00E837E1" w14:paraId="6365F482" w14:textId="77777777" w:rsidTr="0031461D">
        <w:tc>
          <w:tcPr>
            <w:tcW w:w="9445" w:type="dxa"/>
            <w:gridSpan w:val="7"/>
          </w:tcPr>
          <w:p w14:paraId="71018C08" w14:textId="77777777" w:rsidR="00E837E1" w:rsidRPr="003644CF" w:rsidRDefault="00E837E1" w:rsidP="0031461D">
            <w:pPr>
              <w:spacing w:before="60"/>
              <w:rPr>
                <w:sz w:val="20"/>
                <w:szCs w:val="20"/>
              </w:rPr>
            </w:pPr>
            <w:r w:rsidRPr="003644CF">
              <w:rPr>
                <w:b/>
                <w:bCs/>
                <w:sz w:val="20"/>
                <w:szCs w:val="20"/>
              </w:rPr>
              <w:t>Omnibus Interaction Test</w:t>
            </w:r>
          </w:p>
        </w:tc>
      </w:tr>
      <w:tr w:rsidR="00E837E1" w:rsidRPr="00024438" w14:paraId="69E33ACD" w14:textId="77777777" w:rsidTr="0031461D">
        <w:tc>
          <w:tcPr>
            <w:tcW w:w="2319" w:type="dxa"/>
          </w:tcPr>
          <w:p w14:paraId="596204C1" w14:textId="77777777" w:rsidR="00E837E1" w:rsidRPr="00024438" w:rsidRDefault="00E837E1" w:rsidP="0031461D">
            <w:pPr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Arm × Profile, χ²(2)</w:t>
            </w:r>
          </w:p>
        </w:tc>
        <w:tc>
          <w:tcPr>
            <w:tcW w:w="1760" w:type="dxa"/>
          </w:tcPr>
          <w:p w14:paraId="205D3EAD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1.04</w:t>
            </w:r>
          </w:p>
        </w:tc>
        <w:tc>
          <w:tcPr>
            <w:tcW w:w="679" w:type="dxa"/>
          </w:tcPr>
          <w:p w14:paraId="343A2F2A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.595</w:t>
            </w:r>
          </w:p>
        </w:tc>
        <w:tc>
          <w:tcPr>
            <w:tcW w:w="1550" w:type="dxa"/>
          </w:tcPr>
          <w:p w14:paraId="37304091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0.03</w:t>
            </w:r>
          </w:p>
        </w:tc>
        <w:tc>
          <w:tcPr>
            <w:tcW w:w="720" w:type="dxa"/>
          </w:tcPr>
          <w:p w14:paraId="5129BA24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.987</w:t>
            </w:r>
          </w:p>
        </w:tc>
        <w:tc>
          <w:tcPr>
            <w:tcW w:w="1657" w:type="dxa"/>
          </w:tcPr>
          <w:p w14:paraId="48D6CB26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0.12</w:t>
            </w:r>
          </w:p>
        </w:tc>
        <w:tc>
          <w:tcPr>
            <w:tcW w:w="760" w:type="dxa"/>
          </w:tcPr>
          <w:p w14:paraId="733C4300" w14:textId="77777777" w:rsidR="00E837E1" w:rsidRPr="00024438" w:rsidRDefault="00E837E1" w:rsidP="0031461D">
            <w:pPr>
              <w:jc w:val="center"/>
              <w:rPr>
                <w:sz w:val="20"/>
                <w:szCs w:val="20"/>
              </w:rPr>
            </w:pPr>
            <w:r w:rsidRPr="00024438">
              <w:rPr>
                <w:sz w:val="20"/>
                <w:szCs w:val="20"/>
              </w:rPr>
              <w:t>.942</w:t>
            </w:r>
          </w:p>
        </w:tc>
      </w:tr>
    </w:tbl>
    <w:p w14:paraId="4D53C894" w14:textId="77777777" w:rsidR="00E837E1" w:rsidRPr="00BA468D" w:rsidRDefault="00E837E1" w:rsidP="00E837E1">
      <w:pPr>
        <w:spacing w:line="276" w:lineRule="auto"/>
        <w:jc w:val="both"/>
        <w:rPr>
          <w:b/>
          <w:bCs/>
          <w:sz w:val="20"/>
          <w:szCs w:val="20"/>
        </w:rPr>
      </w:pPr>
      <w:r w:rsidRPr="00BA468D">
        <w:rPr>
          <w:b/>
          <w:bCs/>
          <w:sz w:val="20"/>
          <w:szCs w:val="20"/>
        </w:rPr>
        <w:t>Note. OR = odds ratio; CI = confidence interval; PS = peer support; Profile 1 = High Readiness /</w:t>
      </w:r>
    </w:p>
    <w:p w14:paraId="2242A425" w14:textId="77777777" w:rsidR="00E837E1" w:rsidRPr="00BA468D" w:rsidRDefault="00E837E1" w:rsidP="00E837E1">
      <w:pPr>
        <w:spacing w:line="276" w:lineRule="auto"/>
        <w:jc w:val="both"/>
        <w:rPr>
          <w:sz w:val="20"/>
          <w:szCs w:val="20"/>
        </w:rPr>
      </w:pPr>
      <w:r w:rsidRPr="00BA468D">
        <w:rPr>
          <w:b/>
          <w:bCs/>
          <w:sz w:val="20"/>
          <w:szCs w:val="20"/>
        </w:rPr>
        <w:t>Low Dependence/ high Psychosocial Resources, Profile 2 = Low Readiness / Moderate Dependence / Psychosocially Burdened. Profile 3 = High Readiness / High Dependence / Lower Self-Efficacy. Omnibus interaction evaluated via likelihood ratio test. All tests are two-sided (α = .05). Given the pilot nature of this study, interaction effects and main effects with p &lt; .10 are treated as preliminary signals. * p &lt; .05 (bold). † Preliminary signal, p &lt; .10 (bold black). For outcomes where the random intercept variance was estimated as zero (singular fit), the model reduces to a logistic regression with fixed effects only, implying that inferences are dominated by individual-level variability rather than school-level differences.</w:t>
      </w:r>
    </w:p>
    <w:p w14:paraId="719FD2C4" w14:textId="77777777" w:rsidR="00E837E1" w:rsidRPr="00BA468D" w:rsidRDefault="00E837E1" w:rsidP="00E837E1">
      <w:pPr>
        <w:spacing w:line="360" w:lineRule="auto"/>
        <w:jc w:val="both"/>
        <w:rPr>
          <w:sz w:val="20"/>
          <w:szCs w:val="20"/>
        </w:rPr>
      </w:pPr>
    </w:p>
    <w:p w14:paraId="1B65934E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22D0D29B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402C51C9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7F4A5ED0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632446C0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01BB10E4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0083A5D7" w14:textId="77777777" w:rsidR="00E837E1" w:rsidRDefault="00E837E1" w:rsidP="00E837E1">
      <w:pPr>
        <w:spacing w:line="276" w:lineRule="auto"/>
        <w:jc w:val="both"/>
        <w:rPr>
          <w:b/>
          <w:bCs/>
        </w:rPr>
      </w:pPr>
      <w:r w:rsidRPr="00DB5C25">
        <w:rPr>
          <w:b/>
          <w:bCs/>
        </w:rPr>
        <w:t>Table</w:t>
      </w:r>
      <w:r>
        <w:rPr>
          <w:b/>
          <w:bCs/>
        </w:rPr>
        <w:t xml:space="preserve"> supplementary 3.</w:t>
      </w:r>
      <w:r w:rsidRPr="00DB5C25">
        <w:rPr>
          <w:b/>
          <w:bCs/>
        </w:rPr>
        <w:t xml:space="preserve"> Simple Effects of Intervention Arm Within Each Latent Profile: Estimated Marginal Means and Odds Ratios</w:t>
      </w:r>
    </w:p>
    <w:p w14:paraId="557DE69F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52"/>
        <w:gridCol w:w="777"/>
        <w:gridCol w:w="1665"/>
        <w:gridCol w:w="1726"/>
        <w:gridCol w:w="2046"/>
        <w:gridCol w:w="794"/>
      </w:tblGrid>
      <w:tr w:rsidR="00E837E1" w14:paraId="5589BE80" w14:textId="77777777" w:rsidTr="0031461D">
        <w:tc>
          <w:tcPr>
            <w:tcW w:w="2400" w:type="dxa"/>
          </w:tcPr>
          <w:p w14:paraId="5A055778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Outcome</w:t>
            </w:r>
          </w:p>
        </w:tc>
        <w:tc>
          <w:tcPr>
            <w:tcW w:w="600" w:type="dxa"/>
          </w:tcPr>
          <w:p w14:paraId="19F96B0A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Profile</w:t>
            </w:r>
          </w:p>
        </w:tc>
        <w:tc>
          <w:tcPr>
            <w:tcW w:w="1700" w:type="dxa"/>
          </w:tcPr>
          <w:p w14:paraId="108C2D50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Nurse-Led Mean (95% CI)</w:t>
            </w:r>
          </w:p>
        </w:tc>
        <w:tc>
          <w:tcPr>
            <w:tcW w:w="1760" w:type="dxa"/>
          </w:tcPr>
          <w:p w14:paraId="6CB2FEE5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Nurse-Led+PS Mean (95% CI)</w:t>
            </w:r>
          </w:p>
        </w:tc>
        <w:tc>
          <w:tcPr>
            <w:tcW w:w="2100" w:type="dxa"/>
          </w:tcPr>
          <w:p w14:paraId="29E9972C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 (95% CI)</w:t>
            </w:r>
          </w:p>
        </w:tc>
        <w:tc>
          <w:tcPr>
            <w:tcW w:w="800" w:type="dxa"/>
          </w:tcPr>
          <w:p w14:paraId="01592FC1" w14:textId="77777777" w:rsidR="00E837E1" w:rsidRPr="00325938" w:rsidRDefault="00E837E1" w:rsidP="0031461D">
            <w:pPr>
              <w:jc w:val="center"/>
            </w:pPr>
            <w:r w:rsidRPr="0032593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</w:p>
        </w:tc>
      </w:tr>
      <w:tr w:rsidR="00E837E1" w14:paraId="3AB2D041" w14:textId="77777777" w:rsidTr="0031461D">
        <w:tc>
          <w:tcPr>
            <w:tcW w:w="2400" w:type="dxa"/>
            <w:vMerge w:val="restart"/>
          </w:tcPr>
          <w:p w14:paraId="205E27F8" w14:textId="77777777" w:rsidR="00E837E1" w:rsidRDefault="00E837E1" w:rsidP="0031461D"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Intervention Completion (&gt;75% sessions)</w:t>
            </w:r>
          </w:p>
        </w:tc>
        <w:tc>
          <w:tcPr>
            <w:tcW w:w="600" w:type="dxa"/>
          </w:tcPr>
          <w:p w14:paraId="57301083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700" w:type="dxa"/>
          </w:tcPr>
          <w:p w14:paraId="69F64D00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0.90 [0.69, 0.98]</w:t>
            </w:r>
          </w:p>
        </w:tc>
        <w:tc>
          <w:tcPr>
            <w:tcW w:w="1760" w:type="dxa"/>
          </w:tcPr>
          <w:p w14:paraId="28F4E9EB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0.95 [0.74, 0.99]</w:t>
            </w:r>
          </w:p>
        </w:tc>
        <w:tc>
          <w:tcPr>
            <w:tcW w:w="2100" w:type="dxa"/>
          </w:tcPr>
          <w:p w14:paraId="56BEABF2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2.21 [0.19, 26.38]</w:t>
            </w:r>
          </w:p>
        </w:tc>
        <w:tc>
          <w:tcPr>
            <w:tcW w:w="800" w:type="dxa"/>
          </w:tcPr>
          <w:p w14:paraId="6BD73901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.531</w:t>
            </w:r>
          </w:p>
        </w:tc>
      </w:tr>
      <w:tr w:rsidR="00E837E1" w14:paraId="24E37E86" w14:textId="77777777" w:rsidTr="0031461D">
        <w:tc>
          <w:tcPr>
            <w:tcW w:w="0" w:type="auto"/>
            <w:vMerge/>
          </w:tcPr>
          <w:p w14:paraId="78EC0EDF" w14:textId="77777777" w:rsidR="00E837E1" w:rsidRDefault="00E837E1" w:rsidP="0031461D"/>
        </w:tc>
        <w:tc>
          <w:tcPr>
            <w:tcW w:w="600" w:type="dxa"/>
          </w:tcPr>
          <w:p w14:paraId="1303893C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00" w:type="dxa"/>
          </w:tcPr>
          <w:p w14:paraId="09B47EF8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0.86 [0.71, 0.94]</w:t>
            </w:r>
          </w:p>
        </w:tc>
        <w:tc>
          <w:tcPr>
            <w:tcW w:w="1760" w:type="dxa"/>
          </w:tcPr>
          <w:p w14:paraId="6C779E19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0.92 [0.79, 0.98]</w:t>
            </w:r>
          </w:p>
        </w:tc>
        <w:tc>
          <w:tcPr>
            <w:tcW w:w="2100" w:type="dxa"/>
          </w:tcPr>
          <w:p w14:paraId="43F91327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1.88 [0.41, 8.47]</w:t>
            </w:r>
          </w:p>
        </w:tc>
        <w:tc>
          <w:tcPr>
            <w:tcW w:w="800" w:type="dxa"/>
          </w:tcPr>
          <w:p w14:paraId="45609290" w14:textId="77777777" w:rsidR="00E837E1" w:rsidRDefault="00E837E1" w:rsidP="0031461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.414</w:t>
            </w:r>
          </w:p>
        </w:tc>
      </w:tr>
      <w:tr w:rsidR="00E837E1" w:rsidRPr="00BA468D" w14:paraId="51617C11" w14:textId="77777777" w:rsidTr="0031461D">
        <w:tc>
          <w:tcPr>
            <w:tcW w:w="0" w:type="auto"/>
            <w:vMerge/>
          </w:tcPr>
          <w:p w14:paraId="467996D9" w14:textId="77777777" w:rsidR="00E837E1" w:rsidRPr="00BA468D" w:rsidRDefault="00E837E1" w:rsidP="0031461D"/>
        </w:tc>
        <w:tc>
          <w:tcPr>
            <w:tcW w:w="600" w:type="dxa"/>
          </w:tcPr>
          <w:p w14:paraId="419CD734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3*</w:t>
            </w:r>
          </w:p>
        </w:tc>
        <w:tc>
          <w:tcPr>
            <w:tcW w:w="1700" w:type="dxa"/>
          </w:tcPr>
          <w:p w14:paraId="38F8AD99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0.59 [0.38, 0.77]</w:t>
            </w:r>
          </w:p>
        </w:tc>
        <w:tc>
          <w:tcPr>
            <w:tcW w:w="1760" w:type="dxa"/>
          </w:tcPr>
          <w:p w14:paraId="372899E7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0.89 [0.66, 0.97]</w:t>
            </w:r>
          </w:p>
        </w:tc>
        <w:tc>
          <w:tcPr>
            <w:tcW w:w="2100" w:type="dxa"/>
          </w:tcPr>
          <w:p w14:paraId="2BA50C29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5.88 [1.08, 32.01]</w:t>
            </w:r>
          </w:p>
        </w:tc>
        <w:tc>
          <w:tcPr>
            <w:tcW w:w="800" w:type="dxa"/>
          </w:tcPr>
          <w:p w14:paraId="75D0412E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.040*</w:t>
            </w:r>
          </w:p>
        </w:tc>
      </w:tr>
      <w:tr w:rsidR="00E837E1" w:rsidRPr="00BA468D" w14:paraId="2957FBB3" w14:textId="77777777" w:rsidTr="0031461D">
        <w:tc>
          <w:tcPr>
            <w:tcW w:w="2400" w:type="dxa"/>
            <w:vMerge w:val="restart"/>
          </w:tcPr>
          <w:p w14:paraId="23E189D8" w14:textId="77777777" w:rsidR="00E837E1" w:rsidRPr="00BA468D" w:rsidRDefault="00E837E1" w:rsidP="0031461D"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Co-verified Self-Reported PPA7</w:t>
            </w:r>
          </w:p>
        </w:tc>
        <w:tc>
          <w:tcPr>
            <w:tcW w:w="600" w:type="dxa"/>
          </w:tcPr>
          <w:p w14:paraId="1E71EC00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700" w:type="dxa"/>
          </w:tcPr>
          <w:p w14:paraId="13778F40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0.24 [0.10, 0.46]</w:t>
            </w:r>
          </w:p>
        </w:tc>
        <w:tc>
          <w:tcPr>
            <w:tcW w:w="1760" w:type="dxa"/>
          </w:tcPr>
          <w:p w14:paraId="6CBF3628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0.50 [0.30, 0.70]</w:t>
            </w:r>
          </w:p>
        </w:tc>
        <w:tc>
          <w:tcPr>
            <w:tcW w:w="2100" w:type="dxa"/>
          </w:tcPr>
          <w:p w14:paraId="7E8D874D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3.20 [0.86, 11.89]</w:t>
            </w:r>
          </w:p>
        </w:tc>
        <w:tc>
          <w:tcPr>
            <w:tcW w:w="800" w:type="dxa"/>
          </w:tcPr>
          <w:p w14:paraId="168C8F09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.081†</w:t>
            </w:r>
          </w:p>
        </w:tc>
      </w:tr>
      <w:tr w:rsidR="00E837E1" w:rsidRPr="00BA468D" w14:paraId="758C091D" w14:textId="77777777" w:rsidTr="0031461D">
        <w:tc>
          <w:tcPr>
            <w:tcW w:w="0" w:type="auto"/>
            <w:vMerge/>
          </w:tcPr>
          <w:p w14:paraId="2F5FDB0B" w14:textId="77777777" w:rsidR="00E837E1" w:rsidRPr="00BA468D" w:rsidRDefault="00E837E1" w:rsidP="0031461D"/>
        </w:tc>
        <w:tc>
          <w:tcPr>
            <w:tcW w:w="600" w:type="dxa"/>
          </w:tcPr>
          <w:p w14:paraId="0B6306BF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00" w:type="dxa"/>
          </w:tcPr>
          <w:p w14:paraId="71068761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0.05 [0.01, 0.19]</w:t>
            </w:r>
          </w:p>
        </w:tc>
        <w:tc>
          <w:tcPr>
            <w:tcW w:w="1760" w:type="dxa"/>
          </w:tcPr>
          <w:p w14:paraId="228484B5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0.15 [0.07, 0.30]</w:t>
            </w:r>
          </w:p>
        </w:tc>
        <w:tc>
          <w:tcPr>
            <w:tcW w:w="2100" w:type="dxa"/>
          </w:tcPr>
          <w:p w14:paraId="50E3DFF5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3.18 [0.60, 16.92]</w:t>
            </w:r>
          </w:p>
        </w:tc>
        <w:tc>
          <w:tcPr>
            <w:tcW w:w="800" w:type="dxa"/>
          </w:tcPr>
          <w:p w14:paraId="5113896D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.174</w:t>
            </w:r>
          </w:p>
        </w:tc>
      </w:tr>
      <w:tr w:rsidR="00E837E1" w:rsidRPr="00BA468D" w14:paraId="548CBF2F" w14:textId="77777777" w:rsidTr="0031461D">
        <w:tc>
          <w:tcPr>
            <w:tcW w:w="0" w:type="auto"/>
            <w:vMerge/>
          </w:tcPr>
          <w:p w14:paraId="18469AAB" w14:textId="77777777" w:rsidR="00E837E1" w:rsidRPr="00BA468D" w:rsidRDefault="00E837E1" w:rsidP="0031461D"/>
        </w:tc>
        <w:tc>
          <w:tcPr>
            <w:tcW w:w="600" w:type="dxa"/>
          </w:tcPr>
          <w:p w14:paraId="67A852C8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00" w:type="dxa"/>
          </w:tcPr>
          <w:p w14:paraId="3F7CB97E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0.05 [0.01, 0.26]</w:t>
            </w:r>
          </w:p>
        </w:tc>
        <w:tc>
          <w:tcPr>
            <w:tcW w:w="1760" w:type="dxa"/>
          </w:tcPr>
          <w:p w14:paraId="2EE4F3C3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0.16 [0.05, 0.39]</w:t>
            </w:r>
          </w:p>
        </w:tc>
        <w:tc>
          <w:tcPr>
            <w:tcW w:w="2100" w:type="dxa"/>
          </w:tcPr>
          <w:p w14:paraId="20684347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3.94 [0.60, 25.92]</w:t>
            </w:r>
          </w:p>
        </w:tc>
        <w:tc>
          <w:tcPr>
            <w:tcW w:w="800" w:type="dxa"/>
          </w:tcPr>
          <w:p w14:paraId="5AE9C08D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.254</w:t>
            </w:r>
          </w:p>
        </w:tc>
      </w:tr>
      <w:tr w:rsidR="00E837E1" w:rsidRPr="00BA468D" w14:paraId="6F939C7D" w14:textId="77777777" w:rsidTr="0031461D">
        <w:tc>
          <w:tcPr>
            <w:tcW w:w="2400" w:type="dxa"/>
            <w:vMerge w:val="restart"/>
          </w:tcPr>
          <w:p w14:paraId="368F3F5F" w14:textId="77777777" w:rsidR="00E837E1" w:rsidRPr="00BA468D" w:rsidRDefault="00E837E1" w:rsidP="0031461D"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Quit Attempts (&gt;24 Hours)</w:t>
            </w:r>
          </w:p>
        </w:tc>
        <w:tc>
          <w:tcPr>
            <w:tcW w:w="600" w:type="dxa"/>
          </w:tcPr>
          <w:p w14:paraId="307EFC6D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700" w:type="dxa"/>
          </w:tcPr>
          <w:p w14:paraId="12A69E11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0.24 [0.10, 0.46]</w:t>
            </w:r>
          </w:p>
        </w:tc>
        <w:tc>
          <w:tcPr>
            <w:tcW w:w="1760" w:type="dxa"/>
          </w:tcPr>
          <w:p w14:paraId="1D0ABC0F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0.50 [0.30, 0.70]</w:t>
            </w:r>
          </w:p>
        </w:tc>
        <w:tc>
          <w:tcPr>
            <w:tcW w:w="2100" w:type="dxa"/>
          </w:tcPr>
          <w:p w14:paraId="3FDD42AC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3.20 [0.87, 11.82]</w:t>
            </w:r>
          </w:p>
        </w:tc>
        <w:tc>
          <w:tcPr>
            <w:tcW w:w="800" w:type="dxa"/>
          </w:tcPr>
          <w:p w14:paraId="2653954E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.081†</w:t>
            </w:r>
          </w:p>
        </w:tc>
      </w:tr>
      <w:tr w:rsidR="00E837E1" w:rsidRPr="00BA468D" w14:paraId="772C3C0E" w14:textId="77777777" w:rsidTr="0031461D">
        <w:tc>
          <w:tcPr>
            <w:tcW w:w="0" w:type="auto"/>
            <w:vMerge/>
          </w:tcPr>
          <w:p w14:paraId="0CE7485F" w14:textId="77777777" w:rsidR="00E837E1" w:rsidRPr="00BA468D" w:rsidRDefault="00E837E1" w:rsidP="0031461D"/>
        </w:tc>
        <w:tc>
          <w:tcPr>
            <w:tcW w:w="600" w:type="dxa"/>
          </w:tcPr>
          <w:p w14:paraId="1FD019CA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2*</w:t>
            </w:r>
          </w:p>
        </w:tc>
        <w:tc>
          <w:tcPr>
            <w:tcW w:w="1700" w:type="dxa"/>
          </w:tcPr>
          <w:p w14:paraId="0D7A137B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0.08 [0.03, 0.22]</w:t>
            </w:r>
          </w:p>
        </w:tc>
        <w:tc>
          <w:tcPr>
            <w:tcW w:w="1760" w:type="dxa"/>
          </w:tcPr>
          <w:p w14:paraId="1F4A18E6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0.28 [0.16, 0.44]</w:t>
            </w:r>
          </w:p>
        </w:tc>
        <w:tc>
          <w:tcPr>
            <w:tcW w:w="2100" w:type="dxa"/>
          </w:tcPr>
          <w:p w14:paraId="78A9E068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4.45 [1.13, 17.54]</w:t>
            </w:r>
          </w:p>
        </w:tc>
        <w:tc>
          <w:tcPr>
            <w:tcW w:w="800" w:type="dxa"/>
          </w:tcPr>
          <w:p w14:paraId="2812E01B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.033*</w:t>
            </w:r>
          </w:p>
        </w:tc>
      </w:tr>
      <w:tr w:rsidR="00E837E1" w:rsidRPr="00BA468D" w14:paraId="42A7050C" w14:textId="77777777" w:rsidTr="0031461D">
        <w:tc>
          <w:tcPr>
            <w:tcW w:w="0" w:type="auto"/>
            <w:vMerge/>
          </w:tcPr>
          <w:p w14:paraId="7708D387" w14:textId="77777777" w:rsidR="00E837E1" w:rsidRPr="00BA468D" w:rsidRDefault="00E837E1" w:rsidP="0031461D"/>
        </w:tc>
        <w:tc>
          <w:tcPr>
            <w:tcW w:w="600" w:type="dxa"/>
          </w:tcPr>
          <w:p w14:paraId="28A7D85B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00" w:type="dxa"/>
          </w:tcPr>
          <w:p w14:paraId="4A23EDB4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0.09 [0.02, 0.30]</w:t>
            </w:r>
          </w:p>
        </w:tc>
        <w:tc>
          <w:tcPr>
            <w:tcW w:w="1760" w:type="dxa"/>
          </w:tcPr>
          <w:p w14:paraId="5F62F9A4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0.26 [0.11, 0.50]</w:t>
            </w:r>
          </w:p>
        </w:tc>
        <w:tc>
          <w:tcPr>
            <w:tcW w:w="2100" w:type="dxa"/>
          </w:tcPr>
          <w:p w14:paraId="730FEDF4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3.57 [0.60, 21.10]</w:t>
            </w:r>
          </w:p>
        </w:tc>
        <w:tc>
          <w:tcPr>
            <w:tcW w:w="800" w:type="dxa"/>
          </w:tcPr>
          <w:p w14:paraId="4528A0A0" w14:textId="77777777" w:rsidR="00E837E1" w:rsidRPr="00BA468D" w:rsidRDefault="00E837E1" w:rsidP="0031461D">
            <w:pPr>
              <w:jc w:val="center"/>
            </w:pPr>
            <w:r w:rsidRPr="00BA468D">
              <w:rPr>
                <w:rFonts w:ascii="Arial" w:eastAsia="Arial" w:hAnsi="Arial" w:cs="Arial"/>
                <w:sz w:val="17"/>
                <w:szCs w:val="17"/>
              </w:rPr>
              <w:t>.160</w:t>
            </w:r>
          </w:p>
        </w:tc>
      </w:tr>
    </w:tbl>
    <w:p w14:paraId="1C797EEB" w14:textId="77777777" w:rsidR="00E837E1" w:rsidRPr="00BA468D" w:rsidRDefault="00E837E1" w:rsidP="00E837E1">
      <w:pPr>
        <w:spacing w:line="276" w:lineRule="auto"/>
        <w:jc w:val="both"/>
        <w:rPr>
          <w:b/>
          <w:bCs/>
        </w:rPr>
      </w:pPr>
    </w:p>
    <w:p w14:paraId="7C06C3E0" w14:textId="77777777" w:rsidR="00E837E1" w:rsidRPr="00012FD5" w:rsidRDefault="00E837E1" w:rsidP="00E837E1">
      <w:pPr>
        <w:spacing w:line="276" w:lineRule="auto"/>
        <w:jc w:val="both"/>
        <w:rPr>
          <w:sz w:val="20"/>
          <w:szCs w:val="20"/>
        </w:rPr>
      </w:pPr>
      <w:r w:rsidRPr="00786599">
        <w:rPr>
          <w:sz w:val="20"/>
          <w:szCs w:val="20"/>
        </w:rPr>
        <w:t xml:space="preserve">Note. Means are estimated marginal probabilities (proportions) with 95% confidence intervals derived from the GLMM. OR = odds ratio comparing nurse-led with peer support versus nurse-led only within each latent profile. Profile 1 = </w:t>
      </w:r>
      <w:r w:rsidRPr="00012FD5">
        <w:rPr>
          <w:sz w:val="20"/>
          <w:szCs w:val="20"/>
        </w:rPr>
        <w:t>High Readiness /Low Dependence/ high Psychosocial Resources</w:t>
      </w:r>
      <w:r w:rsidRPr="00786599">
        <w:rPr>
          <w:sz w:val="20"/>
          <w:szCs w:val="20"/>
        </w:rPr>
        <w:t xml:space="preserve">; Profile 2 = </w:t>
      </w:r>
      <w:r w:rsidRPr="00012FD5">
        <w:rPr>
          <w:sz w:val="20"/>
          <w:szCs w:val="20"/>
        </w:rPr>
        <w:t>Low Readiness / Moderate Dependence / Psychosocially Burdened</w:t>
      </w:r>
      <w:r w:rsidRPr="00786599">
        <w:rPr>
          <w:sz w:val="20"/>
          <w:szCs w:val="20"/>
        </w:rPr>
        <w:t xml:space="preserve">; Profile 3 = </w:t>
      </w:r>
      <w:r w:rsidRPr="00012FD5">
        <w:rPr>
          <w:sz w:val="20"/>
          <w:szCs w:val="20"/>
        </w:rPr>
        <w:t>High Readiness / High Dependence / Lower Self-Efficacy</w:t>
      </w:r>
      <w:r w:rsidRPr="00786599">
        <w:rPr>
          <w:sz w:val="20"/>
          <w:szCs w:val="20"/>
        </w:rPr>
        <w:t xml:space="preserve">. All tests are two-sided (α = .05). Given the pilot nature of this study, effects with p &lt; .10 are treated as preliminary signals warranting further investigation. * p &lt; .05 (bold red). † Preliminary signal, p &lt; .10 (bold brown). </w:t>
      </w:r>
    </w:p>
    <w:p w14:paraId="2A9565A8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4069AC7B" w14:textId="77777777" w:rsidR="00E837E1" w:rsidRDefault="00E837E1" w:rsidP="00E837E1">
      <w:pPr>
        <w:spacing w:line="276" w:lineRule="auto"/>
        <w:jc w:val="both"/>
        <w:rPr>
          <w:b/>
          <w:bCs/>
        </w:rPr>
      </w:pPr>
    </w:p>
    <w:p w14:paraId="2E95575C" w14:textId="77777777" w:rsidR="00917BD5" w:rsidRDefault="00917BD5"/>
    <w:sectPr w:rsidR="00917BD5" w:rsidSect="00491CBA">
      <w:type w:val="continuous"/>
      <w:pgSz w:w="11906" w:h="16838" w:code="9"/>
      <w:pgMar w:top="1440" w:right="1440" w:bottom="1440" w:left="216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4EA"/>
    <w:multiLevelType w:val="hybridMultilevel"/>
    <w:tmpl w:val="AB28BD5C"/>
    <w:lvl w:ilvl="0" w:tplc="9168F0F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10AE6"/>
    <w:multiLevelType w:val="multilevel"/>
    <w:tmpl w:val="A898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E52144"/>
    <w:multiLevelType w:val="multilevel"/>
    <w:tmpl w:val="EA5ED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94D21B5"/>
    <w:multiLevelType w:val="hybridMultilevel"/>
    <w:tmpl w:val="C30C1AA0"/>
    <w:lvl w:ilvl="0" w:tplc="6B761E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97020">
    <w:abstractNumId w:val="0"/>
  </w:num>
  <w:num w:numId="2" w16cid:durableId="44644147">
    <w:abstractNumId w:val="3"/>
  </w:num>
  <w:num w:numId="3" w16cid:durableId="31880071">
    <w:abstractNumId w:val="2"/>
  </w:num>
  <w:num w:numId="4" w16cid:durableId="38784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4D"/>
    <w:rsid w:val="00214888"/>
    <w:rsid w:val="002E51A2"/>
    <w:rsid w:val="00340F3D"/>
    <w:rsid w:val="0041051D"/>
    <w:rsid w:val="0044214D"/>
    <w:rsid w:val="00491CBA"/>
    <w:rsid w:val="00775528"/>
    <w:rsid w:val="00917BD5"/>
    <w:rsid w:val="00C76D96"/>
    <w:rsid w:val="00E837E1"/>
    <w:rsid w:val="00F633C4"/>
    <w:rsid w:val="00F87C32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1152"/>
  <w15:chartTrackingRefBased/>
  <w15:docId w15:val="{8F0E7959-E335-4E1D-A9CA-F11AD153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4888"/>
    <w:pPr>
      <w:keepLines/>
      <w:spacing w:before="240" w:after="240" w:line="259" w:lineRule="auto"/>
      <w:jc w:val="center"/>
      <w:outlineLvl w:val="0"/>
    </w:pPr>
    <w:rPr>
      <w:rFonts w:eastAsiaTheme="minorHAnsi" w:cstheme="minorBidi"/>
      <w:b/>
      <w:kern w:val="2"/>
      <w:sz w:val="28"/>
      <w:szCs w:val="32"/>
      <w:lang w:bidi="ar-SA"/>
      <w14:ligatures w14:val="standardContextual"/>
    </w:rPr>
  </w:style>
  <w:style w:type="paragraph" w:styleId="Heading2">
    <w:name w:val="heading 2"/>
    <w:basedOn w:val="NormalIndent"/>
    <w:link w:val="Heading2Char"/>
    <w:autoRedefine/>
    <w:uiPriority w:val="9"/>
    <w:unhideWhenUsed/>
    <w:qFormat/>
    <w:rsid w:val="00214888"/>
    <w:pPr>
      <w:keepLines/>
      <w:numPr>
        <w:ilvl w:val="1"/>
        <w:numId w:val="4"/>
      </w:numPr>
      <w:spacing w:after="0" w:line="480" w:lineRule="auto"/>
      <w:ind w:left="360" w:hanging="360"/>
      <w:outlineLvl w:val="1"/>
    </w:pPr>
    <w:rPr>
      <w:rFonts w:ascii="Times New Roma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1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1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1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1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1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1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1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888"/>
    <w:rPr>
      <w:rFonts w:ascii="Times New Roman" w:hAnsi="Times New Roman"/>
      <w:b/>
      <w:sz w:val="24"/>
      <w:szCs w:val="26"/>
    </w:rPr>
  </w:style>
  <w:style w:type="paragraph" w:styleId="NormalIndent">
    <w:name w:val="Normal Indent"/>
    <w:basedOn w:val="Normal"/>
    <w:uiPriority w:val="99"/>
    <w:semiHidden/>
    <w:unhideWhenUsed/>
    <w:rsid w:val="00214888"/>
    <w:pPr>
      <w:spacing w:after="160" w:line="259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4888"/>
    <w:rPr>
      <w:rFonts w:ascii="Times New Roman" w:hAnsi="Times New Roman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1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1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1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1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1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1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1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1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1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14D"/>
    <w:rPr>
      <w:rFonts w:asciiTheme="minorHAnsi" w:hAnsiTheme="minorHAnsi" w:cstheme="min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14D"/>
    <w:rPr>
      <w:rFonts w:asciiTheme="minorHAnsi" w:hAnsiTheme="minorHAnsi" w:cstheme="min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1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Ali</dc:creator>
  <cp:keywords/>
  <dc:description/>
  <cp:lastModifiedBy>Fahad Ali</cp:lastModifiedBy>
  <cp:revision>2</cp:revision>
  <dcterms:created xsi:type="dcterms:W3CDTF">2026-03-06T06:53:00Z</dcterms:created>
  <dcterms:modified xsi:type="dcterms:W3CDTF">2026-03-06T06:54:00Z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0df9ef6d-ba5f-4959-8c53-374fab42f7ba</vt:lpwstr>
  </property>
</Properties>
</file>