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1C5" w:rsidRPr="00CA6955" w:rsidRDefault="00B76295" w:rsidP="00CA6955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Information</w:t>
      </w:r>
      <w:bookmarkStart w:id="0" w:name="_GoBack"/>
      <w:bookmarkEnd w:id="0"/>
    </w:p>
    <w:p w:rsidR="00D85279" w:rsidRPr="007C47D1" w:rsidRDefault="009C1A76" w:rsidP="00CA6955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="004A31C5" w:rsidRPr="00CA6955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4A31C5" w:rsidRPr="00CA6955">
        <w:rPr>
          <w:rFonts w:ascii="Arial" w:hAnsi="Arial" w:cs="Arial"/>
          <w:b/>
          <w:sz w:val="24"/>
          <w:szCs w:val="24"/>
        </w:rPr>
        <w:t xml:space="preserve">1. </w:t>
      </w:r>
      <w:r w:rsidR="004A31C5" w:rsidRPr="007C47D1">
        <w:rPr>
          <w:rFonts w:ascii="Arial" w:hAnsi="Arial" w:cs="Arial"/>
          <w:sz w:val="24"/>
          <w:szCs w:val="24"/>
        </w:rPr>
        <w:t>ICD</w:t>
      </w:r>
      <w:r w:rsidR="00CA6955" w:rsidRPr="007C47D1">
        <w:rPr>
          <w:rFonts w:ascii="Arial" w:hAnsi="Arial" w:cs="Arial"/>
          <w:sz w:val="24"/>
          <w:szCs w:val="24"/>
        </w:rPr>
        <w:t>-</w:t>
      </w:r>
      <w:r w:rsidR="004A31C5" w:rsidRPr="007C47D1">
        <w:rPr>
          <w:rFonts w:ascii="Arial" w:hAnsi="Arial" w:cs="Arial"/>
          <w:sz w:val="24"/>
          <w:szCs w:val="24"/>
        </w:rPr>
        <w:t>10 codes used to identify congenital anomalies for the exclusion criteria</w:t>
      </w:r>
    </w:p>
    <w:p w:rsidR="004A31C5" w:rsidRPr="00CA6955" w:rsidRDefault="009C1A76" w:rsidP="00CA6955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Pr="00CA6955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4A31C5" w:rsidRPr="00CA6955">
        <w:rPr>
          <w:rFonts w:ascii="Arial" w:hAnsi="Arial" w:cs="Arial"/>
          <w:b/>
          <w:sz w:val="24"/>
          <w:szCs w:val="24"/>
        </w:rPr>
        <w:t xml:space="preserve">2. </w:t>
      </w:r>
      <w:r w:rsidR="004A31C5" w:rsidRPr="007C47D1">
        <w:rPr>
          <w:rFonts w:ascii="Arial" w:hAnsi="Arial" w:cs="Arial"/>
          <w:sz w:val="24"/>
          <w:szCs w:val="24"/>
        </w:rPr>
        <w:t>ICD-10 codes used to specify birth weight of under 1500g</w:t>
      </w:r>
    </w:p>
    <w:p w:rsidR="004A31C5" w:rsidRPr="00CA6955" w:rsidRDefault="009C1A76" w:rsidP="00CA6955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Pr="00CA6955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4A31C5" w:rsidRPr="00CA6955">
        <w:rPr>
          <w:rFonts w:ascii="Arial" w:hAnsi="Arial" w:cs="Arial"/>
          <w:b/>
          <w:sz w:val="24"/>
          <w:szCs w:val="24"/>
        </w:rPr>
        <w:t xml:space="preserve">3. </w:t>
      </w:r>
      <w:r w:rsidR="004A31C5" w:rsidRPr="007C47D1">
        <w:rPr>
          <w:rFonts w:ascii="Arial" w:hAnsi="Arial" w:cs="Arial"/>
          <w:sz w:val="24"/>
          <w:szCs w:val="24"/>
        </w:rPr>
        <w:t>ICD-10 codes used to identify co-morbid diseases</w:t>
      </w:r>
    </w:p>
    <w:p w:rsidR="004A31C5" w:rsidRPr="007C47D1" w:rsidRDefault="009C1A76" w:rsidP="00CA6955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Pr="00CA6955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4A31C5" w:rsidRPr="00CA6955">
        <w:rPr>
          <w:rFonts w:ascii="Arial" w:hAnsi="Arial" w:cs="Arial"/>
          <w:b/>
          <w:sz w:val="24"/>
          <w:szCs w:val="24"/>
        </w:rPr>
        <w:t xml:space="preserve">4. </w:t>
      </w:r>
      <w:r w:rsidR="004A31C5" w:rsidRPr="007C47D1">
        <w:rPr>
          <w:rFonts w:ascii="Arial" w:hAnsi="Arial" w:cs="Arial"/>
          <w:sz w:val="24"/>
          <w:szCs w:val="24"/>
        </w:rPr>
        <w:t>ICD-10 codes used to identify lower respiratory diseases</w:t>
      </w:r>
    </w:p>
    <w:p w:rsidR="004A31C5" w:rsidRPr="00CA6955" w:rsidRDefault="009C1A76" w:rsidP="00CA6955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Pr="00CA6955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4A31C5" w:rsidRPr="00CA6955">
        <w:rPr>
          <w:rFonts w:ascii="Arial" w:hAnsi="Arial" w:cs="Arial"/>
          <w:b/>
          <w:sz w:val="24"/>
          <w:szCs w:val="24"/>
        </w:rPr>
        <w:t xml:space="preserve">5. </w:t>
      </w:r>
      <w:r w:rsidR="004A31C5" w:rsidRPr="007C47D1">
        <w:rPr>
          <w:rFonts w:ascii="Arial" w:hAnsi="Arial" w:cs="Arial"/>
          <w:sz w:val="24"/>
          <w:szCs w:val="24"/>
        </w:rPr>
        <w:t>Treatment codes used to identify ventilator use, non-invasive ventilator use, and oxygen prescription during hospital admissions</w:t>
      </w:r>
    </w:p>
    <w:p w:rsidR="004A31C5" w:rsidRPr="00CA6955" w:rsidRDefault="009C1A76" w:rsidP="00CA6955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Pr="00CA6955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4A31C5" w:rsidRPr="00CA6955">
        <w:rPr>
          <w:rFonts w:ascii="Arial" w:hAnsi="Arial" w:cs="Arial"/>
          <w:b/>
          <w:sz w:val="24"/>
          <w:szCs w:val="24"/>
        </w:rPr>
        <w:t xml:space="preserve">6. </w:t>
      </w:r>
      <w:r w:rsidR="004A31C5" w:rsidRPr="007C47D1">
        <w:rPr>
          <w:rFonts w:ascii="Arial" w:hAnsi="Arial" w:cs="Arial"/>
          <w:sz w:val="24"/>
          <w:szCs w:val="24"/>
        </w:rPr>
        <w:t>Classification of cause of death using ICD-10 codes</w:t>
      </w:r>
    </w:p>
    <w:p w:rsidR="004A31C5" w:rsidRPr="00CA6955" w:rsidRDefault="009C1A76" w:rsidP="00CA6955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Pr="00CA6955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4A31C5" w:rsidRPr="00CA6955">
        <w:rPr>
          <w:rFonts w:ascii="Arial" w:hAnsi="Arial" w:cs="Arial"/>
          <w:b/>
          <w:sz w:val="24"/>
          <w:szCs w:val="24"/>
        </w:rPr>
        <w:t xml:space="preserve">7. </w:t>
      </w:r>
      <w:r w:rsidR="004A31C5" w:rsidRPr="007C47D1">
        <w:rPr>
          <w:rFonts w:ascii="Arial" w:hAnsi="Arial" w:cs="Arial"/>
          <w:sz w:val="24"/>
          <w:szCs w:val="24"/>
        </w:rPr>
        <w:t>Active ingredient codes used to identify asthma medications prescribed for asthma patients</w:t>
      </w:r>
    </w:p>
    <w:p w:rsidR="004A31C5" w:rsidRPr="007C47D1" w:rsidRDefault="009C1A76" w:rsidP="00CA6955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Pr="00CA6955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4A31C5" w:rsidRPr="00CA6955">
        <w:rPr>
          <w:rFonts w:ascii="Arial" w:hAnsi="Arial" w:cs="Arial"/>
          <w:b/>
          <w:sz w:val="24"/>
          <w:szCs w:val="24"/>
        </w:rPr>
        <w:t>8.</w:t>
      </w:r>
      <w:r w:rsidR="004A31C5" w:rsidRPr="00CA6955">
        <w:rPr>
          <w:rFonts w:ascii="Arial" w:hAnsi="Arial" w:cs="Arial"/>
          <w:sz w:val="24"/>
          <w:szCs w:val="24"/>
        </w:rPr>
        <w:t xml:space="preserve"> </w:t>
      </w:r>
      <w:r w:rsidR="004A31C5" w:rsidRPr="007C47D1">
        <w:rPr>
          <w:rFonts w:ascii="Arial" w:hAnsi="Arial" w:cs="Arial"/>
          <w:sz w:val="24"/>
          <w:szCs w:val="24"/>
        </w:rPr>
        <w:t>Cause of death among patients who died within 2 years of birth</w:t>
      </w:r>
    </w:p>
    <w:p w:rsidR="004A31C5" w:rsidRDefault="009C1A76" w:rsidP="00CA6955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Pr="00CA6955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4A31C5" w:rsidRPr="00CA6955">
        <w:rPr>
          <w:rFonts w:ascii="Arial" w:hAnsi="Arial" w:cs="Arial"/>
          <w:b/>
          <w:sz w:val="24"/>
          <w:szCs w:val="24"/>
        </w:rPr>
        <w:t xml:space="preserve">9. </w:t>
      </w:r>
      <w:r w:rsidR="004A31C5" w:rsidRPr="007C47D1">
        <w:rPr>
          <w:rFonts w:ascii="Arial" w:hAnsi="Arial" w:cs="Arial"/>
          <w:sz w:val="24"/>
          <w:szCs w:val="24"/>
        </w:rPr>
        <w:t>Readmission due to lower respiratory disease in 2 years (2011-2015)</w:t>
      </w:r>
    </w:p>
    <w:p w:rsidR="00850DF6" w:rsidRPr="00CA6955" w:rsidRDefault="009C1A76" w:rsidP="00850DF6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Figure</w:t>
      </w:r>
      <w:r w:rsidRPr="00CA695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</w:t>
      </w:r>
      <w:r w:rsidR="00850DF6" w:rsidRPr="00CA6955">
        <w:rPr>
          <w:rFonts w:ascii="Arial" w:hAnsi="Arial" w:cs="Arial"/>
          <w:b/>
          <w:sz w:val="24"/>
          <w:szCs w:val="24"/>
        </w:rPr>
        <w:t xml:space="preserve">1. </w:t>
      </w:r>
      <w:r w:rsidR="00850DF6" w:rsidRPr="007C47D1">
        <w:rPr>
          <w:rFonts w:ascii="Arial" w:hAnsi="Arial" w:cs="Arial"/>
          <w:sz w:val="24"/>
          <w:szCs w:val="24"/>
        </w:rPr>
        <w:t>Patient flow diagram and analysis subjects</w:t>
      </w:r>
    </w:p>
    <w:p w:rsidR="00790C43" w:rsidRDefault="009C1A76" w:rsidP="009C1A76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</w:rPr>
        <w:t>Supplementary Figure</w:t>
      </w:r>
      <w:r w:rsidRPr="00CA695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</w:t>
      </w:r>
      <w:r w:rsidR="004A31C5" w:rsidRPr="00CA6955">
        <w:rPr>
          <w:rFonts w:ascii="Arial" w:hAnsi="Arial" w:cs="Arial"/>
          <w:b/>
          <w:sz w:val="24"/>
          <w:szCs w:val="24"/>
        </w:rPr>
        <w:t>2</w:t>
      </w:r>
      <w:r w:rsidR="00CA6955" w:rsidRPr="00CA6955">
        <w:rPr>
          <w:rFonts w:ascii="Arial" w:hAnsi="Arial" w:cs="Arial"/>
          <w:b/>
          <w:sz w:val="24"/>
          <w:szCs w:val="24"/>
        </w:rPr>
        <w:t xml:space="preserve">. </w:t>
      </w:r>
      <w:r w:rsidR="00CA6955" w:rsidRPr="007C47D1">
        <w:rPr>
          <w:rFonts w:ascii="Arial" w:hAnsi="Arial" w:cs="Arial"/>
          <w:sz w:val="24"/>
          <w:szCs w:val="24"/>
        </w:rPr>
        <w:t>Relative risk of BPD on readmission due to respiratory diseases</w:t>
      </w:r>
      <w:r w:rsidR="00790C43">
        <w:rPr>
          <w:rFonts w:ascii="Arial" w:hAnsi="Arial" w:cs="Arial"/>
          <w:b/>
          <w:sz w:val="24"/>
          <w:szCs w:val="24"/>
          <w:lang w:val="en-GB"/>
        </w:rPr>
        <w:br w:type="page"/>
      </w:r>
    </w:p>
    <w:p w:rsidR="00CA6955" w:rsidRPr="00CA6955" w:rsidRDefault="009C1A76" w:rsidP="00CA6955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n-GB"/>
        </w:rPr>
        <w:lastRenderedPageBreak/>
        <w:t xml:space="preserve">Supplementary </w:t>
      </w:r>
      <w:r w:rsidR="00CA6955" w:rsidRPr="00CA6955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CA6955" w:rsidRPr="00CA6955">
        <w:rPr>
          <w:rFonts w:ascii="Arial" w:hAnsi="Arial" w:cs="Arial"/>
          <w:b/>
          <w:sz w:val="24"/>
          <w:szCs w:val="24"/>
        </w:rPr>
        <w:t>1. ICD-10 codes used to identify congenital anomalies for the exclusion criteria</w:t>
      </w:r>
    </w:p>
    <w:tbl>
      <w:tblPr>
        <w:tblW w:w="8931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0"/>
        <w:gridCol w:w="7311"/>
      </w:tblGrid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P56.0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Hydrops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fetalis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due to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isoimmunization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P56.9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Hydrops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fetalis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due to other and unspecified hemolytic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P83.2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Hydrops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fetalis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not due to hemolytic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aromatic amino-acid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Classical phenylketonuria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hyperphenylalaninemias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tyrosine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Alkaptonuria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Hyperytyrosinemia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Ochronosis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Tyrosinaemia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Tyrosinosis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Albinism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Oculocutaneous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albinism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Ocular albinism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Chediack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Steinbrinck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)-Higashi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Cross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Hermansky-Pudlak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disorders of aromatic amino-acid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 of histidine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 of tryptophan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E70.9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 of aromatic amino-acid metabolism,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branched-chain amino-acid metabolism and fatty-acid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E71.0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Maple-syrup-urine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disorders of branched-chain amino-acid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Hyperleucine-isoleucinemia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Hypervalinemia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Methylmalonic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acidemia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Isovaleric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acidemia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Propionic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acidemia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 of branched-chain amino-acid metabolism,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E71.3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fatty-acid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E71.3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Adrenoleukodystrophy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[Addison-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Schilder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]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E71.3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Muscle carnitine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palmityltransferase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deficiency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disorders of amino-acid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amino-acid transport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Cystine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storage disease(N29.8*)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Cystinosis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Cystinuria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Fanconi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(-de Toni)(-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Debre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Hartnup's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Lowe's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 of sulfur-bearing amino-acid metabolism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Cystathioninuria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Homocystinuria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Methioninaemia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Sulfite oxidase deficiency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urea cycle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Argininemia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Argininosuccinic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aciduria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Citrullinaemia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Hyperammonaemia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Disorders of lysine and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hydroxylysine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Glutaric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aciduria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Hydroxylysinaemia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Hyperlysinaemia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ornithine metabolism(E72.4)</w:t>
            </w:r>
          </w:p>
        </w:tc>
      </w:tr>
      <w:tr w:rsidR="00CA6955" w:rsidRPr="00CA6955" w:rsidTr="00CA6955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Ornithinaemia</w:t>
            </w:r>
            <w:proofErr w:type="spellEnd"/>
            <w:proofErr w:type="gram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 type</w:t>
            </w:r>
            <w:proofErr w:type="gram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Ⅰ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</w:t>
            </w:r>
            <w:proofErr w:type="spellStart"/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Ⅱ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glycine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Hyperhydroxyprolinemia</w:t>
            </w:r>
          </w:p>
        </w:tc>
      </w:tr>
      <w:tr w:rsidR="00CA6955" w:rsidRPr="00CA6955" w:rsidTr="00CA6955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Hyperprolinemia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(type </w:t>
            </w:r>
            <w:proofErr w:type="spellStart"/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Ⅰ</w:t>
            </w:r>
            <w:proofErr w:type="spellEnd"/>
            <w:proofErr w:type="gram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</w:t>
            </w:r>
            <w:proofErr w:type="spellStart"/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Ⅱ</w:t>
            </w:r>
            <w:proofErr w:type="spellEnd"/>
            <w:proofErr w:type="gram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ketotic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hyperglycinemia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Sarcosinemia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disorders of amino-acid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β-amino-acid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γ-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glutamyl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cycle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E72.9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 of amino-acid metabolism,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disorders of carbohydrate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Glycogen storage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Cardiac glycogenosis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Andersen's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Cori's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Forbes's 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Her's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McArdl's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Pompe's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Tarui's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von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Gierke's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Liver phosphorylase deficiency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fructose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Essential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fructosuria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Fructose-1, 6-diphosphatase deficiency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Hereditary fructose intolerance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galactose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Galactokinase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deficiency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Galactosemia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disorders of intestinal carbohydrate absorption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Glucose-galactose malabsorption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Sucrase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deficiency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pyruvate metabolism and gluconeogenesis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Deficiency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phosphoenol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-pyruvate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carboxykinase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Deficiency of carboxylase pyruvate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Deficiency of dehydrogenase pyruvate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disorders of carbohydrate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Essential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pentosuria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Oxalosis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Oxaluria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Renal glycosuria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E74.9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 of carbohydrate metabolism,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sphingolipid metabolism and other lipid storage disorders</w:t>
            </w:r>
          </w:p>
        </w:tc>
      </w:tr>
      <w:tr w:rsidR="00CA6955" w:rsidRPr="00CA6955" w:rsidTr="00CA6955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GM</w:t>
            </w:r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₂</w:t>
            </w: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gangliosidosis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Sandhoff's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Tay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-Sachs's  disease</w:t>
            </w:r>
          </w:p>
        </w:tc>
      </w:tr>
      <w:tr w:rsidR="00CA6955" w:rsidRPr="00CA6955" w:rsidTr="00CA6955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GM</w:t>
            </w:r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₂</w:t>
            </w: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gangliosidosis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NOS</w:t>
            </w:r>
          </w:p>
        </w:tc>
      </w:tr>
      <w:tr w:rsidR="00CA6955" w:rsidRPr="00CA6955" w:rsidTr="00CA6955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Adult GM</w:t>
            </w:r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₂</w:t>
            </w: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gangliosidosis</w:t>
            </w:r>
            <w:proofErr w:type="spellEnd"/>
          </w:p>
        </w:tc>
      </w:tr>
      <w:tr w:rsidR="00CA6955" w:rsidRPr="00CA6955" w:rsidTr="00CA6955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Juvenile GM</w:t>
            </w:r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₂</w:t>
            </w: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gangliosidosis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gangliosidosis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Gangliosidosis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NOS</w:t>
            </w:r>
          </w:p>
        </w:tc>
      </w:tr>
      <w:tr w:rsidR="00CA6955" w:rsidRPr="00CA6955" w:rsidTr="00CA6955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GM</w:t>
            </w:r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₁</w:t>
            </w: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-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gangliosidosis</w:t>
            </w:r>
            <w:proofErr w:type="spellEnd"/>
          </w:p>
        </w:tc>
      </w:tr>
      <w:tr w:rsidR="00CA6955" w:rsidRPr="00CA6955" w:rsidTr="00CA6955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GM</w:t>
            </w:r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₃</w:t>
            </w: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-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gangliosidosis</w:t>
            </w:r>
            <w:proofErr w:type="spellEnd"/>
          </w:p>
        </w:tc>
      </w:tr>
      <w:tr w:rsidR="00CA6955" w:rsidRPr="00CA6955" w:rsidTr="00CA6955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Mucolopidosis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Ⅳ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sphingolipidosis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Fabry's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(- Anderson )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Gaucher's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Krabbe's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Niemann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- Pick's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Farber's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Metachromatic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leukodystrophy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Sulfatase deficiency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Sphingolipidosis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Neuronal ceroid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lipofuscinosis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Batten's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Jansky-Bielschowsky's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Kufs's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Spielmeyer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-Vogt's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lipid storage disorders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Cerebrotendinous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cholesterosis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[van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Bogaert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-Scherer- Epstein]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Wolman's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E75.6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Lipid storage disorder,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glycosaminoglycan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Mucopolysaccharidosis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type I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Hurler syndrome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Hurler-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Scheie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Scheie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Mucopolysaccharidosis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type II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Hunter's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mucopolysaccharidoses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β-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Glucuronidase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deficiency</w:t>
            </w:r>
          </w:p>
        </w:tc>
      </w:tr>
      <w:tr w:rsidR="00CA6955" w:rsidRPr="00CA6955" w:rsidTr="00CA6955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Mucopolysaccharidosis</w:t>
            </w:r>
            <w:proofErr w:type="gram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,types</w:t>
            </w:r>
            <w:proofErr w:type="spellEnd"/>
            <w:proofErr w:type="gram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Ⅲ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</w:t>
            </w:r>
            <w:proofErr w:type="spellStart"/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Ⅳ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</w:t>
            </w:r>
            <w:proofErr w:type="spellStart"/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Ⅵ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</w:t>
            </w:r>
            <w:proofErr w:type="spellStart"/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Ⅶ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Maroteaux-Lamy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syndrome(mild, severe)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Morquio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 (-like, classic)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Sanfilippo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(types B,C,D)syndrome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Mucopolysaccharidosis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disorders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glucosaminoglycan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E76.9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Disorders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glucosaminoglycan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metabolism,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purine and pyrimidine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E79.0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Hyperuricemia without signs of inflammatory arthritis and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tophaceous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E79.0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Asymptomatic hyperuricemia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E79.1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Lesch-Nyhan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disorders of purine and pyrimidine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Hereditary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xanthinuria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E79.9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 of purine and pyrimidine metabolism,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porphyrin and bilirubin metabolism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Defects of catalase and peroxidase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Hereditary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erythropoietic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porphyria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erythropoietic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porphyria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Erythropoietic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protoporphyria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Porphyria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cutanea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tarda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porphyria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Hereditary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coproporphyria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Porphyria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intermittent (hepatic) porphyria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Defects of catalase and peroxidase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Acatalasia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[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Takahara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]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Gilbert's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E80.5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Crigler-Najjar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E88.9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Metabolic disorder,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G71.2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myopathies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G71.2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muscular dystrophy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G71.2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muscular dystrophy with specific morphological abnormalities of the muscle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fibre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G71.2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Central core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G71.2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Minicore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G71.2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Multicore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G71.2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Fibre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-type disproportion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G71.2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Myotubular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centronluclear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 myopathy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G71.2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Nemaline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myopathy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Anencephaly and similar malformations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Anencephaly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Acrania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Amyelencephaly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Hemianencephaly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Hemicephaly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Q00.1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Craniorachischiasis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Iniencephaly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Encephalocele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Encephalomyelocele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Hydroencephalocele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Hydromeningocele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cranial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Meningocele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cerebral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Meningoencephalocele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Q01.0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Frontal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encephalocele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Nasofrontal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encephalocele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Occipital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encephalocele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Encephalocele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other sites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Q01.9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Encephalocele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Microcephaly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Hydromicrocephaly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Micrencephalon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Hydrocephalus in newborn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Malformations of aqueduct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Sylvius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Aqueduct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Sylvius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anomaly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Aqueduct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Sylvius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obstruction, congenital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Aqueduct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Sylvius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stenosis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Atresia of foramina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Magendie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and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Luschka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Dandy-Walker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Q03.9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hydrocephalus,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brain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corpus callosum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Agenesis of corpus callosum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Arhinencephaly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Holoprosencephaly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reduction deformities of brain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 of part of brain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Agenisis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part of brain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Aplasia of part of brain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Hypoplasia of part of brain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Agyria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Hydranencephaly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Lissencephaly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Microgyria</w:t>
            </w:r>
            <w:proofErr w:type="spellEnd"/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Pachygyria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Septo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-optic dysplasia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Megalencephaly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cerebral cysts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Porencephaly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Schizencephaly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 of brain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Macrogyria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brain,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anomaly of brain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deformity of brain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disease or lesion of brain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multiple anomalies of brain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Hydromeningocele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(spinal)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Meningocele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(spinal)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Meningomyelocele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Myelocele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Myelomenigocele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Rachischisis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Bifida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aperta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 (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cystica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Syringomyelocele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Cervical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with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Thoracic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with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Dorsal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with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Thoracolumbar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with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Lumbar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with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Lumbosacral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with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Sacral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with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Unspecified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with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Cervical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without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Thoracic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without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Dorsal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Thoracolumbar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Lumbar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without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Lumbosacral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Sacral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without hydrocephalus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Q05.9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spinal cord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Amyelia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Hypoplasia and dysplasia of spinal cord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Atelomyelia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Myelatelia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Myelodysplasia of spinal cord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Diastematomyelia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congenital cauda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equina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malformations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Hydromyelia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Hydrorachis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 of spinal cord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spinal cord,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anomaly of spinal cord or meninges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deformity of spinal cord or meninges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Q06.9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disease or lesion of spinal cord or meninges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nervous system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Arnold-Chiari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 of nervous system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Agenisis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nerve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Displacement of brachial plexus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Jaw-winking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Marcus-Gunn's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Q07.9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nervous system,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Q07.9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anomaly of nervous system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Q07.9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deformity of nervous system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Q07.9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disease or lesion of nervous system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Anophthalmos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microphthalmos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and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macrophthalmos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Q11.0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Cystic eyeball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anopthalmos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Agenesis of eye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Aplasia of eye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Microphthalmos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Cryptophthalmos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Dysplasia of eye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Hypoplasia of eye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Rudimentary eye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Q11.3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Macrophthalmos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lens malformations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Q12.0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cataract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displaced lens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Q12.2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Coloboma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lens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Q12.3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aphakia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Spherophakia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Q12.8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lens malformations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Q12.9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lens malformation,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anterior segment of eye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Coloboma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iris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Coloboma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 of iris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Aniridia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 of iris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Anisocoria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congenital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Atresia of pupil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iris NOS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Corectopia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corneal opacity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corneal malformations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cornea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Microcornea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Peter's anomaly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Bule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sclera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anterior segment of eye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Rieger's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anomaly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Q13.9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anterior segment of eye,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posterior segment of eye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malformation of vitreous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humour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vitreous opacity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Q14.1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retina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Q14.1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retinal aneurysm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Q14.2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optic disc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Q14.2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Coloboma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optic disc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choroid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posterior segment of eye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Coloboma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fundus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Q14.9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posterior segment of eye,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eye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glaucoma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Buphthalmos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Glaucoma of newborn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Hydrophthalmos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Keratoglobus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congenital with glaucoma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Megalocornea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with glaucoma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Macrophthalmos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in congenital glaucoma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Macrocornea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wit glaucoma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Q15.8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 of eye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Q15.9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 of eye,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Q15.9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anomaly of eye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Q15.9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deformity of eye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ear causing impairment of hearing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 of(ear) auricle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stricture of auditory canal(external)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Atresia or stricture of osseous meatus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Absence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eustachian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tube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malformation of ear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ossicles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Fusion of ear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ossicles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middle ear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middle ear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inner ear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Anomaly of membranous labyrinth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Anomaly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Corti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organ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ear causing impairment of hearing,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Q16.9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 of ear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cardiac chambers and connections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Common arterial trunk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Persistent truncus arteriosus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Double outlet right ventricle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Taussig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-Bing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Double outlet left ventricle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Discordant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ventriculoarterial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connection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Dextrotransposition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aorta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Transposition of great vessels(complete)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Double inlet ventricle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Common ventricle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Cor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triloculare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biatriatum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Single ventricle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Discordant atrioventricular connection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Corrected transposition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Laevotransposition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Ventricular inversion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Isomerism of atrial appendages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Isomerism of atrial appendages with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asplenia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polysplenia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cardiac chambers and connections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Q20.9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cardiac chambers and connections,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Ventricular septal defect,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Atrioventricular septal defect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Common atrioventricular canal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Endocardial cushion defect</w:t>
            </w:r>
          </w:p>
        </w:tc>
      </w:tr>
      <w:tr w:rsidR="00CA6955" w:rsidRPr="00CA6955" w:rsidTr="00CA6955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Ostium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primum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atrial septal defect (type</w:t>
            </w:r>
            <w:r w:rsidRPr="00CA695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Ⅰ</w:t>
            </w: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Tetralogy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Fallot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Ventricular septal defect with pulmonary stenosis or atresia,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dextroposition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aorta and hypertrophy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rigth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ventricle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Aortopulmonary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septal defect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Aortic septal defect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Aortopulmonary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window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cardiac septa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Eisenmenger's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defect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Pentalogy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Fallot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cardiac septum,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Septal (heart) defect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pulmonary and tricuspid valves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Q22.0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Pulmonary valve atresia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pulmonary valve stenosis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Q22.2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pulmonary valve insufficiency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Q22.2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pulmonary valve regurgitation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Q22.3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pulmonary valve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Q22.3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pulmonary valve NOS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tricuspid stenosis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Tricuspid atresia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Q22.5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Ebstein's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anomaly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Q22.6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Hypoplastic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right heart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Q22.8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tricuspid valve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Q22.9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tricuspid valve,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aortic and mitral valves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stenosis of aortic valve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aortic atresia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aortic stenosis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insufficiency of aortic valve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Bicuspid aortic valve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aortic insufficiency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mitral stenosis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mitral atresia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mitral insufficiency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Hypoplastic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left heart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Atresia, or marked hypoplasia of aortic orifice or valve, with hypoplasia of ascending aorta and defective development of left ventricle (with mitral valve stenosis or atresia)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aortic and mitral valves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Q23.9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aortic and mitral valves,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heart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Cor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triatriatum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Pulmonary infundibular stenosis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subaortic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stenosis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Malformation of coronary vessels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coronary(artery) aneurysm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heart block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 of heart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diverticulum of left ventricle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myocardium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pericardium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Malposition of heart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Uhl's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great arteries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Coarctation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aorta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Coarctation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aorta (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preductal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postductal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Atresia of aorta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Stenosis of aorta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Supravalvular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aortic stenosis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aorta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 of aorta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Aplasia of aorta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aneurysm of aorta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dilatation of aorta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Aneurysm of sinus of Valsalva(ruptured)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Double aortic arch[vascular ring of aorta]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Hypoplasia of aorta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Persistent convolutions of aortic arch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Persistent right aortic arch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Atresia of pulmonary artery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Stenosis of pulmonary artery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Supravalvular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pulmonary stenosis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pulmonary artery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Aberrant pulmonary artery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Agenesis of pulmonary artery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Aneurysm of pulmonary artery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Anomaly of pulmonary artery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Hypoplasia of pulmonary artery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Pulmonary arteriovenous aneurysm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great arteries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great arteries,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great veins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stenosis of vena cava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stenosis vena cava (inferior, superior)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Persistent left superior vena cava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Total anomalous pulmonary venous connection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Partial anomalous pulmonary venous connection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Anomalous pulmonary venous connection,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Anomalous portal venous connection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Portal vein-hepatic artery fistula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great veins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 of vena cava (inferior, superior)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Azygos continuation of inferior vena cava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Persistent left posterior cardinal vein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Scimitar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great vein,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Q26.9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Anomaly of vena cava (inferior, superior)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peripheral vascular system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 and hypoplasia of umbilical artery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renal artery stenosis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renal artery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renal artery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Multiple renal arteries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Peripheral arteriovenous malformation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Arteriovenous aneurysm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phlebectasia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 of peripheral vascular system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Aberrant subclavian artery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 of artery or vein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Atresia of artery or vein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aneurysm, peripheral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stricture, artery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varix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peripheral vascular system,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Q27.9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Anomaly of artery or vein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circulatory system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Arteriovenous malformation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precerebral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vessels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arteriovenous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precerebral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aneurysm(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nonruptured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malformations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precerebral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vessels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malformation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precerebral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vessels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precerebral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aneurysm (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nonruptured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Arteriovenous malformation of cerebral vessels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Arteriovenous malformation of brain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arteriovenous cerebral aneurysm (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nonruptured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malformation of cerebral vessels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cerebral aneurysm (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nonruptured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cerebral vessels,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 of circulatory system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aneurysm specified site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circulatory system,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nose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Choanal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atresia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Atresia of nares (anterior, posterior)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stenosis of nares (anterior, posterior)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Q30.1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Agenesis and underdevelopment of nose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Q30.1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 of nose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Fissured, notched and cleft nose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perforated nasal septum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Q30.8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nose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Q30.8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Accessory nose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Q30.8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anomaly of nasal sinus wall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Q30.9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nose,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larynx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Web of larynx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NOS web of larynx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Glottic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web of larynx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Subglottic web of larynx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subglottic stenosis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Laryngeal hypoplasia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Laryngocele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laryngomalacia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larynx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 of cricoid cartilage, epiglottis, glottis, larynx or thyroid cartilage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Agenesis of cricoid cartilage, epiglottis, glottis, larynx or thyroid cartilage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Atresia of cricoid cartilage, epiglottis, glottis, larynx or thyroid cartilage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thyroid cartilage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stenosis of larynx NEC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Fissure of epiglottis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Posterior cleft of cricoid cartilage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Q31.9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larynx,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trachea and bronchus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tracheomalacia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trachea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Anomaly of tracheal cartilage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Atresia of trachea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dilatation (of) trachea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(of) trachea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stenosis (of) trachea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tracheocele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bronchomalacia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stenosis of bronchus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bronchus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 of bronchus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Agenesis of bronchus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Atresia of bronchus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NOS of bronchus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Diverticulum of bronchus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lung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cystic lung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honeycomb lung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cystic lung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polycystic lung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Accessory lobe of lung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Sequestration of lung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Agenesis of lung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Absecne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lung (lobe)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bronchiectasis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Ectopic tissue in lung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Hypoplasia and dysplasia of lung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lung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lung,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respiratory system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Anomaly of pleura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Q34.1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cyst of mediastinum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 of respiratory system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Q34.8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Atresia of nasopharynx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Q34.9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respiratory system,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Q34.9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 of respiratory organ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Q34.9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anomaly of respiratory organ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palate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Fissure of palate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Palatoschisis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Q35.1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hard palate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Q35.3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soft palate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Q35.5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hard palate with cleft soft palate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Q35.7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uvula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Q35.9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palate,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Q35.9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palate,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palate with cleft lip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hard palate with bilateral cleft lip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hard palate with unilateral cleft lip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hard palate with cleft lip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soft palate with bilateral cleft lip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Q37.3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soft palate with unilateral cleft lip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Q37.3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soft palate with cleft lip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Q37.4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hard and soft palate with bilateral cleft lip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Q37.5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hard and soft palate with unilateral cleft lip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Q37.5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hard and soft palate with cleft lip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Unspecified cleft palate with bilateral cleft lip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Q37.9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Unspecified cleft palate with unilateral cleft lip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Q37.9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Cleft palate with cleft lip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tongue, mouth and pharynx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Cogenital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malformations of lips,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Abnormal labia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frenum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lips,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Cogenital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fistula of lips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Cogenital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malformations of lip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Van der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Woude's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Macroglossia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tongue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Aglossia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Bifid tongue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adhesion of tongue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fissure of tongue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tongue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Hypoplasia of tongue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Hypoglossia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Microglossia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salivary glands and ducts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 (of) salivary gland or duct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Accessory (of) salivary gland or duct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Atresia (of) salivary gland or duct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fistula of salivary glands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palate,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 of uvula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palate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High arched palate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 of mouth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mouth NOS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Pharyngeal pouch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Diverticulum of pharynx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congenital malformations of pharynx 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Q38.80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Velopharyngeal insufficiency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Q38.88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pharynx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malformations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oesophagus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Atresia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oesophagus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without fistula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Atresia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oesophagus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Atresia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oesophagus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with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tracheo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-esophageal fistula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Atresia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oesophagus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with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broncho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-esophageal fistula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tracheo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-esophageal fistula without atresia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tracheo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-esophageal fistula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stenosis and stricture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oesophagus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Esophageal web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dilatation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oesophagus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Diverticulum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oesophagus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Esophageal pouch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congenital malformations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oesophagus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Absent (of)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oesophagus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displacement (of)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oesophagus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Duplication (of)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oesophagus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Q39.9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malformation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oesophagus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hiatus hernia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Displacement of cardia through esophageal hiatus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 of stomach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displacement of stomach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diverticulum of stomach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hourglass stomach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Duplication of stomach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Megalogastria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Microgastria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stomach,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 of upper alimentary tract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upper alimentary tract,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anomaly of upper alimentary tract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Q40.9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deformity of upper alimentary tract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small intestine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obstruction, occlusion and stricture of small intestine or intestine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Q41.0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duodenum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jejunum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Apple peel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Imperforate jejunum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ileum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other specified parts of small intestine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Q41.9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small intestine, part unspecified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Q41.9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intestine NOS</w:t>
            </w:r>
          </w:p>
        </w:tc>
      </w:tr>
      <w:tr w:rsidR="00CA6955" w:rsidRPr="00CA6955" w:rsidTr="00CA6955">
        <w:trPr>
          <w:trHeight w:val="16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large intestine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obstruction, occlusion and stricture of large intestine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Q42.0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rectum with fistula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rectum without fistula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Imperforate rectum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Q42.2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anus with fistula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Q42.3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anus without fistula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Q42.3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Imperforate anus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Q42.8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other parts of large intestine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Q42.9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absence, atresia and stenosis of large intestine, part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intestine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Meckel's diverticulum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Persistent omphalomesenteric duct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Persistent vitelline duct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Hirschsprung's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Aganglionosis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(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aganglionic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)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megacolon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functional disorders of colon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dilatation of colon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intestinal fixation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anomalous omental adhesions[bands]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peritoneal adhesions[bands]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Jackson's membrane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Malrotation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colon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Failure of rotation of cecum and colon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Incomplet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rotation of cecum and colon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Insufficient rotation of cecum and colon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Universal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mesentary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Duplication of intestine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Ectopic anus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fistula of rectum and anus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Persistent cloaca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Cloaca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 of intestine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blind loop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diverticulitis, colon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diverticulum, intestine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Dolichocolon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Megaloappendix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Megaloduodenum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Transposition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Microcolon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Transposition of appendix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Transposition of colon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Transposition of intestine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intestine, unspecified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gallbladder, bile ducts and liver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Agenesis, aplasia and hypoplasia of gallbladder</w:t>
            </w:r>
          </w:p>
        </w:tc>
      </w:tr>
      <w:tr w:rsidR="00CA6955" w:rsidRPr="00CA6955" w:rsidTr="00CA6955">
        <w:trPr>
          <w:trHeight w:val="186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 of gallbladder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gallbladder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gallbladder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Intrahepatic gallbladder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Atresia of bile ducts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stenosis and stricture of bile ducts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Choledochal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cyst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biliary ducts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Accessory hepatic duct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bile duct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Duplication of bile duct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Duplication of cystic duct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Cystic disease of liver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Fibrocystic disease of liver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liver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Accessory liver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Alagille's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 of liver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hepatomegaly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liver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digestive system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Agenesis, aplasia and hypoplasia of pancreas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 of pancreas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Annular pancreas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pancreatic cyst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pancreas and pancreatic duct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Accessory pancreas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malformations of pancreas or pancreatic duct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 of digestive system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 of alimentary tract(complete, partial)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Duplication of digestive organs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Malposition of digestive organs, congenital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digestive system,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anomaly of digestive system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Q45.9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deformity of digestive system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Renal agenesis and other reduction defects of kidney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atrophy of kidney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Infantile atrophy of kidney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Congenitla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absence of kidney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Renal agenesis, unilateral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Q60.1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Renal agenesis, bilateral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Renal agenesis,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Q60.3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Renal hypoplasia, unilateral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Q60.4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Renal hypoplasia, bilateral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Q60.5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Renal hypoplasia,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Q60.6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Potter's syndrome</w:t>
            </w:r>
          </w:p>
        </w:tc>
      </w:tr>
      <w:tr w:rsidR="00CA6955" w:rsidRPr="00CA6955" w:rsidTr="00CA6955">
        <w:trPr>
          <w:trHeight w:val="32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Cystic kidney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Polycystic kidney, autosomal recessive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Polycystic kidney, infantile type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Polycystic kidney, autosomal dominant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Polycystic kidney, adult type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Polycystic kidney,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Renal dysplasia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Multicystic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dyplastic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kidney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Multicystic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kidney (developmental)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Multicystic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kidney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Multicystic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renal dysplasia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Medullary cystic kidney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Sponge kidney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cystic kidney diseases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Fibrocystic kidney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Fibrocystic renal degeneration or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Cystic kidney disease,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Q61.9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Meckel-Gruber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spine and bony thorax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bifida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occulta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Klippel-Feil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Cervical fusion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spondylolisthesis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spondylolysis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scoliosis due to congenital bony malformation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Hemivertebra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fusion or failure of segmentation with scoliosis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spine, not associated with scoliosis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 of vertebra unspecified or not associated with scoliosis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fusion of spine unspecified or not associated with scoliosis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kyphosis unspecified or not associated with scoliosis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lordosis unspecified or not associated with scoliosis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lumbosacral (joint) (region) unspecified or not associated with scoliosis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Hemivertebra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unspecified or not associated with scoliosis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Malformation of spine unspecified or not associated with scoliosis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Platyspondylisis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unspecified or not associated with scoliosis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Supernumerary vertebra unspecified or not associated with scoliosis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cervical rib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Supernumerary rib in cervical region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ribs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Accessory rib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 of rib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fusion of ribs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ribs NOS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sternum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absence of sternum</w:t>
            </w:r>
          </w:p>
        </w:tc>
      </w:tr>
      <w:tr w:rsidR="00CA6955" w:rsidRPr="00CA6955" w:rsidTr="00CA6955">
        <w:trPr>
          <w:trHeight w:val="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Sternum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bifidum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bony thorax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Q76.9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bony thorax,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Osteochondrodysplasia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with defects of growth of tubular bones and spine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Achondrogenesis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Hypochondrogenesis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Thanatophoric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short stature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Short rib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Asphyxiating thoracic dysplasia[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Jeune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]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Chondrodysplasia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punctata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Achondroplasia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Hypochondroplasia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osteosclerosis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Diastrophic dysplasia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Chondroectodermal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dyplasia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Ellis-van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Creveld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Spondyloepiphyseal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dysplasia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osteochondrodysplasia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with defects of growth of tubular bones and spine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Q77.9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Osteochondrodysplasia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with defects of growth of tubular bones and spine,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osteochondrodysplasias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Osteogenesis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imperfecta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Fragilitas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ossium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Osteopsathyrosis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Polyostotic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fibrous dysplasia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Albright(-McCune)(-Sternberg)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Osteopetrosis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Albers-Schonberg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Progressive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diaphyseal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dysplasia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Camurati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-Engelmann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Enchondromatosis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Maffucci's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Ollier's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disease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Metaphyseal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dysplasia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Pyle's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Multiple congenital exostoses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Diaphyseal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aclasis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specified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osteochondrodysplasias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Osteopoikilosis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Osteochondrodysplasia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Chondrodystrophy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Q78.9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Osteodystrophy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musculoskeletal system,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diaphragmatic hernia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diaphragm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 of diaphragm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diaphragm NOS</w:t>
            </w:r>
          </w:p>
        </w:tc>
      </w:tr>
      <w:tr w:rsidR="00CA6955" w:rsidRPr="00CA6955" w:rsidTr="00CA6955">
        <w:trPr>
          <w:trHeight w:val="201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Eventration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diaphragm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Exomphalos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Omphalocele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Gastroschisis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Prune belly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abdominal wall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Ehlers-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Danlos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musculoskeletal system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 of muscle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 of tendon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Accessory muscle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Amyotrophia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Congenital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constriting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bands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shortening of tendon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Poland's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of musculoskeletal system,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anomaly of musculoskeletal system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Q79.9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deformity of musculoskeletal system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Q86.0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Fetal alcohol syndrome (dysmorphic)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Fetal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hydantoin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Meadow's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Dysmorphism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due to warfarin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Q86.8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 syndromes due to known exogenous causes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 syndromes affecting multiple systems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syndromes predominantly affecting facial appearance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Acrocephalopolysyndactyly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Acrocephalosyndactyly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Apert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Cryptophthalmos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Cyclopia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Goldenhar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Moebius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Oro-facial-digital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Robin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Whistling face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syndromes predominantly associated with short stature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Aarskog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cockayne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De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lange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Dubowitz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Noonan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Prader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-Willi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Robinow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-Silverman-Smith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Russel-Silver syndrome</w:t>
            </w:r>
          </w:p>
        </w:tc>
      </w:tr>
      <w:tr w:rsidR="00CA6955" w:rsidRPr="00CA6955" w:rsidTr="00CA69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Seckel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Smith-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Lemli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Opitz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syndromes predominantly involving limbs</w:t>
            </w:r>
          </w:p>
        </w:tc>
      </w:tr>
      <w:tr w:rsidR="00CA6955" w:rsidRPr="00CA6955" w:rsidTr="007C47D1">
        <w:trPr>
          <w:trHeight w:val="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Holt-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Oram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Klippel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Trenaunay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-weber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Nail patella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Rubinstein-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Taybi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Sirenomelia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Thrombocytopenia with absent radius[TAR]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VATER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 syndromes involving early overgrowth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Beckwith-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Wiedmann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Sotos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Weaver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Marfan's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 syndromes with other skeletal changes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 syndromes,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Alport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Laurence-Moon(-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Bardet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Biedl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Zellweger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CHARGE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malformations,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spleen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Asplenia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(congenital)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 of spleen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splenomegaly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Conjoined twins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Craniopagus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Dicephaly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Double monster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Pygopagus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Thoracopagus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Multiple congenital malformations,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Monster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Multiple congenital anomalies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Multiple congenital deformities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congenital malformations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anomaly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Q89.9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deformity NOS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Down's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Q90.0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Trisomy 21, meiotic nondisjunction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Q90.1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Trisomy 21, mosaicism (mitotic nondisjunction)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Q90.2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Trisomy 21, translocation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Q90.9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Down's syndrome,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Q90.9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Trisomy 21 NOS</w:t>
            </w:r>
          </w:p>
        </w:tc>
      </w:tr>
      <w:tr w:rsidR="007C47D1" w:rsidRPr="00CA6955" w:rsidTr="0071305E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7C47D1" w:rsidRPr="00CA6955" w:rsidRDefault="007C47D1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C47D1" w:rsidRPr="00CA6955" w:rsidRDefault="007C47D1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Edwards's  syndrome and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patau's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Q91.0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Trisomy 18, meiotic nondisjunction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Q91.1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Trisomy 18, mosaicism, mitotic nondisjunction</w:t>
            </w:r>
          </w:p>
        </w:tc>
      </w:tr>
      <w:tr w:rsidR="00CA6955" w:rsidRPr="00CA6955" w:rsidTr="007C47D1">
        <w:trPr>
          <w:trHeight w:val="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Q91.2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7C47D1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Trisomy 18, translocation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Q91.3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Edwards's  syndrome,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Q91.4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Trisomy 13, meiotic nondisjunction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Q91.5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Trisomy 13, mosaicism (mitotic nondisjunction)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Q91.6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Trisomy 13, translocation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Q91.7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Patau's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trisomies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and partial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trisomies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the autosomes,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Unbalanced translocations and insertions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Whole chromosome trisomy, meiotic nondisjunction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Whole chromosome trisomy, mosaicism (mitotic nondisjunction)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Major partial trisomy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Whole arm or more duplicated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Minor partial trisomy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Less than whole arm duplicated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Duplications seen only at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prometaphase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Duplications with other complex rearrangements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Extra marker chromosomes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Triploidy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and polyploidy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specified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trisomies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and partial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trisomies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ther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autosomes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Q92.9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Trisomy and partial trisomy of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ther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autosomes,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Monosomies and deletions from the autosomes,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Whole chromosome monosomy, meiotic nondisjunction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Whole chromosome monosomy, mosaicism (mitotic nondisjunction)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Chromosome replaced with ring or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dicentric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Deletion of short arm of chromosome4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Wolff-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Hirschorn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Deletion of short arm of chromosome 5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Cri-du-chat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deletions of part of a chromosome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Angelman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CATCH22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Deletions seen only at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prometaphase</w:t>
            </w:r>
            <w:proofErr w:type="spellEnd"/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Deletions with other complex rearrangements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deletions from the autosomes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Q93.9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Deletions from autosomes,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Turner's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Q96.0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Karyotype 45, 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Q96.1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Karyotype 46, X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iso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Xq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Karyotype 46,X with abnormal sex chromosome, except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iso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Xq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Q96.3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Mosaicism, 45, X/46, XX or XY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Q96.4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Mosaicism, 45, X/other cell line(s) with abnormal sex chromosome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Q96.8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variants of Turner's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Q96.9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Turner's syndrome, unspecified</w:t>
            </w:r>
          </w:p>
        </w:tc>
      </w:tr>
      <w:tr w:rsidR="007C47D1" w:rsidRPr="00CA6955" w:rsidTr="0071305E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7C47D1" w:rsidRPr="00CA6955" w:rsidRDefault="007C47D1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ICD-10 Code,</w:t>
            </w: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C47D1" w:rsidRPr="00CA6955" w:rsidRDefault="007C47D1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sex chromosome abnormalities, female phenotype,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Q97.0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Karyotype 47, XXX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Q97.1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Female with more than three X chromosomes</w:t>
            </w:r>
          </w:p>
        </w:tc>
      </w:tr>
      <w:tr w:rsidR="00CA6955" w:rsidRPr="00CA6955" w:rsidTr="007C47D1">
        <w:trPr>
          <w:trHeight w:val="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Q97.2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7C47D1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Mosaicism, lines with various numbers of X chromosomes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Q97.3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Female with 46, XY karyotype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Q97.8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sex chromosome abnormalities, female phenotype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Q97.9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Sex chromosome abnormality, female phenotype,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sex chromosome abnormalities, male phenotype,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Q98.0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Klinefelter's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 karyotype 47, XXY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Q98.1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Klinefelter's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syndrome, male with more than two X chromosomes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Q98.2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Klinefelter's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syndrome, male with 46, XX karyotype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Q98.3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male with 46, XX karyotype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Q98.4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Klinefelter's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syndrome,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Q98.5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Karyotype 47, XYY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Q98.6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Male with structurally abnormal sex chromosome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Q98.7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Male with sex chromosome mosaicism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Q98.8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sex chromosome abnormalities, male phenotype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Q98.9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Sex chromosome abnormality, male phenotype, unspecified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chromosome abnormalities, NEC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Q99.0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Chimera 46, XX/46, XY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Q99.0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Chimera 46, XX/46, XY true hermaphrodite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Q99.1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46, XX true hermaphrodite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Q99.1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46,XX with streak gonads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Q99.1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46, </w:t>
            </w:r>
            <w:proofErr w:type="spellStart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Xy</w:t>
            </w:r>
            <w:proofErr w:type="spellEnd"/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with streak gonads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Q99.1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Pure gonadal dysgenesis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Q99.2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Fragile X chromosome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Q99.2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Fragile X syndrome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Q99.8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chromosome abnormalities</w:t>
            </w:r>
          </w:p>
        </w:tc>
      </w:tr>
      <w:tr w:rsidR="00CA6955" w:rsidRPr="00CA6955" w:rsidTr="00CA6955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Q99.9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955" w:rsidRPr="00CA6955" w:rsidRDefault="00CA6955" w:rsidP="00CA69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CA695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Chromosome abnormality, unspecified</w:t>
            </w:r>
          </w:p>
        </w:tc>
      </w:tr>
    </w:tbl>
    <w:p w:rsidR="00CA6955" w:rsidRPr="00CA6955" w:rsidRDefault="00CA6955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CA6955">
        <w:rPr>
          <w:rFonts w:ascii="Arial" w:hAnsi="Arial" w:cs="Arial"/>
          <w:b/>
          <w:sz w:val="24"/>
          <w:szCs w:val="24"/>
        </w:rPr>
        <w:br w:type="page"/>
      </w:r>
    </w:p>
    <w:p w:rsidR="007C47D1" w:rsidRPr="00CA6955" w:rsidRDefault="009C1A76" w:rsidP="007C47D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 w:rsidR="007C47D1" w:rsidRPr="00CA6955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7C47D1" w:rsidRPr="00CA6955">
        <w:rPr>
          <w:rFonts w:ascii="Arial" w:hAnsi="Arial" w:cs="Arial"/>
          <w:b/>
          <w:sz w:val="24"/>
          <w:szCs w:val="24"/>
        </w:rPr>
        <w:t xml:space="preserve">2. </w:t>
      </w:r>
      <w:r w:rsidR="007C47D1" w:rsidRPr="00C4360F">
        <w:rPr>
          <w:rFonts w:ascii="Arial" w:hAnsi="Arial" w:cs="Arial"/>
          <w:b/>
          <w:sz w:val="24"/>
          <w:szCs w:val="24"/>
        </w:rPr>
        <w:t>ICD-10 codes used to specify birth weight of under 1</w:t>
      </w:r>
      <w:r>
        <w:rPr>
          <w:rFonts w:ascii="Arial" w:hAnsi="Arial" w:cs="Arial"/>
          <w:b/>
          <w:sz w:val="24"/>
          <w:szCs w:val="24"/>
        </w:rPr>
        <w:t>,</w:t>
      </w:r>
      <w:r w:rsidR="007C47D1" w:rsidRPr="00C4360F">
        <w:rPr>
          <w:rFonts w:ascii="Arial" w:hAnsi="Arial" w:cs="Arial"/>
          <w:b/>
          <w:sz w:val="24"/>
          <w:szCs w:val="24"/>
        </w:rPr>
        <w:t>500g</w:t>
      </w:r>
    </w:p>
    <w:tbl>
      <w:tblPr>
        <w:tblW w:w="606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80"/>
        <w:gridCol w:w="4280"/>
      </w:tblGrid>
      <w:tr w:rsidR="007C47D1" w:rsidRPr="007C47D1" w:rsidTr="007C47D1">
        <w:trPr>
          <w:trHeight w:val="6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ICD-10 Code,</w:t>
            </w:r>
            <w:r w:rsidRPr="007C47D1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7C47D1" w:rsidRPr="007C47D1" w:rsidTr="007C47D1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P070.0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Birth weight, less than 500 grams</w:t>
            </w:r>
          </w:p>
        </w:tc>
      </w:tr>
      <w:tr w:rsidR="007C47D1" w:rsidRPr="007C47D1" w:rsidTr="007C47D1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P070.1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Birth weight, 500 - 749 grams</w:t>
            </w:r>
          </w:p>
        </w:tc>
      </w:tr>
      <w:tr w:rsidR="007C47D1" w:rsidRPr="007C47D1" w:rsidTr="007C47D1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P070.2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Birth weight, 750 - 999 grams</w:t>
            </w:r>
          </w:p>
        </w:tc>
      </w:tr>
      <w:tr w:rsidR="007C47D1" w:rsidRPr="007C47D1" w:rsidTr="007C47D1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P070.9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Extremely low birth weight, unspecified weight</w:t>
            </w:r>
          </w:p>
        </w:tc>
      </w:tr>
      <w:tr w:rsidR="007C47D1" w:rsidRPr="007C47D1" w:rsidTr="007C47D1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P071.0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Birth weight, 1</w:t>
            </w:r>
            <w:r w:rsidR="009C1A7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</w:t>
            </w: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000 </w:t>
            </w:r>
            <w:r w:rsidR="009C1A7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–</w:t>
            </w: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1</w:t>
            </w:r>
            <w:r w:rsidR="009C1A7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</w:t>
            </w: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249 grams</w:t>
            </w:r>
          </w:p>
        </w:tc>
      </w:tr>
      <w:tr w:rsidR="007C47D1" w:rsidRPr="007C47D1" w:rsidTr="007C47D1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P071.1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D1" w:rsidRPr="007C47D1" w:rsidRDefault="007C47D1" w:rsidP="007C47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Birth weight, 1</w:t>
            </w:r>
            <w:r w:rsidR="009C1A7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</w:t>
            </w: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250 </w:t>
            </w:r>
            <w:r w:rsidR="009C1A7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–</w:t>
            </w: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1</w:t>
            </w:r>
            <w:r w:rsidR="009C1A7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</w:t>
            </w:r>
            <w:r w:rsidRPr="007C47D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499 grams</w:t>
            </w:r>
          </w:p>
        </w:tc>
      </w:tr>
    </w:tbl>
    <w:p w:rsidR="007C47D1" w:rsidRDefault="007C47D1" w:rsidP="00CA6955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7C47D1" w:rsidRDefault="007C47D1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C47D1" w:rsidRPr="00CA6955" w:rsidRDefault="009C1A76" w:rsidP="007C47D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 w:rsidR="007C47D1" w:rsidRPr="00CA6955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7C47D1" w:rsidRPr="00C4360F">
        <w:rPr>
          <w:rFonts w:ascii="Arial" w:hAnsi="Arial" w:cs="Arial"/>
          <w:b/>
          <w:sz w:val="24"/>
          <w:szCs w:val="24"/>
        </w:rPr>
        <w:t>3. ICD-10 codes used to identify co-morbid diseases</w:t>
      </w:r>
    </w:p>
    <w:tbl>
      <w:tblPr>
        <w:tblW w:w="896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1540"/>
        <w:gridCol w:w="5443"/>
      </w:tblGrid>
      <w:tr w:rsidR="0081781E" w:rsidRPr="0081781E" w:rsidTr="0081781E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Co-morbidity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ICD-10 Code,</w:t>
            </w:r>
            <w:r w:rsidRPr="0081781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81781E" w:rsidRPr="0081781E" w:rsidTr="0081781E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PDA ligation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O1671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PDA </w:t>
            </w: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ligaiton</w:t>
            </w:r>
            <w:proofErr w:type="spellEnd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  <w:tr w:rsidR="0081781E" w:rsidRPr="0081781E" w:rsidTr="0081781E">
        <w:trPr>
          <w:trHeight w:val="33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Inraventricular</w:t>
            </w:r>
            <w:proofErr w:type="spellEnd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hemorrhage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I61.5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Intracerebral </w:t>
            </w: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haemorrhage</w:t>
            </w:r>
            <w:proofErr w:type="spellEnd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intraventricular</w:t>
            </w:r>
          </w:p>
        </w:tc>
      </w:tr>
      <w:tr w:rsidR="0081781E" w:rsidRPr="0081781E" w:rsidTr="0081781E">
        <w:trPr>
          <w:trHeight w:val="33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P52.2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Intraventricular (</w:t>
            </w: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nontraumatic</w:t>
            </w:r>
            <w:proofErr w:type="spellEnd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) </w:t>
            </w: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haemorrhage</w:t>
            </w:r>
            <w:proofErr w:type="spellEnd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grade 3 and grade 4 of fetus and newborn</w:t>
            </w:r>
          </w:p>
        </w:tc>
      </w:tr>
      <w:tr w:rsidR="0081781E" w:rsidRPr="0081781E" w:rsidTr="0081781E">
        <w:trPr>
          <w:trHeight w:val="33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Pulmonary hypertension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P29.3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Persistent pulmonary hypertension of newborn</w:t>
            </w:r>
          </w:p>
        </w:tc>
      </w:tr>
      <w:tr w:rsidR="0081781E" w:rsidRPr="0081781E" w:rsidTr="0081781E">
        <w:trPr>
          <w:trHeight w:val="33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I27.2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Pulmonary hypertension</w:t>
            </w:r>
          </w:p>
        </w:tc>
      </w:tr>
      <w:tr w:rsidR="0081781E" w:rsidRPr="0081781E" w:rsidTr="0081781E">
        <w:trPr>
          <w:trHeight w:val="33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I27.0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Pulmonary arterial hypertension</w:t>
            </w:r>
          </w:p>
        </w:tc>
      </w:tr>
      <w:tr w:rsidR="0081781E" w:rsidRPr="0081781E" w:rsidTr="0081781E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Necrotizing </w:t>
            </w: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enterocolitis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P77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Necrotizing </w:t>
            </w: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enterocolitis</w:t>
            </w:r>
            <w:proofErr w:type="spellEnd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fetus and newborn</w:t>
            </w:r>
          </w:p>
        </w:tc>
      </w:tr>
      <w:tr w:rsidR="0081781E" w:rsidRPr="0081781E" w:rsidTr="0081781E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Retinopathy of prematurity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H35.1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Retinopathy of prematurity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</w:t>
            </w: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P36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Bacterial sepsis of newborn, Congenital </w:t>
            </w: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septicaemia</w:t>
            </w:r>
            <w:proofErr w:type="spellEnd"/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P36.0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of newborn due to streptococcus, group B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P36.1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of newborn due to other and unspecified streptococci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P36.2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of newborn due to Staphylococcus aureus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P36.3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of newborn due to other and unspecified staphylococci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P36.4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of newborn due to Escherichia coli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P36.5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of newborn due to anaerobes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P36.8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bacterial sepsis of newborn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P36.9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Bacterial sepsis of newborn, unspecified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Streptococcal sepsis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A40.0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due to streptococcus, group A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A40.1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due to streptococcus, group B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A40.2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due to streptococcus, group D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A40.3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Sepsis due to Streptococcus </w:t>
            </w: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pneumoniae</w:t>
            </w:r>
            <w:proofErr w:type="spellEnd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Pneumococcal sepsis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A40.8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streptococcal sepsis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A40.9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Streptococcal sepsis, unspecified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sepsis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due to Staphylococcus aureus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due to other specified staphylococcus, coagulase-negative staphylococcus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due to unspecified staphylococcus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Sepsis due to </w:t>
            </w: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Haemophilus</w:t>
            </w:r>
            <w:proofErr w:type="spellEnd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influenzae</w:t>
            </w:r>
            <w:proofErr w:type="spellEnd"/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due to anaerobes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due to other Gram-negative organisms</w:t>
            </w:r>
          </w:p>
        </w:tc>
      </w:tr>
      <w:tr w:rsidR="0081781E" w:rsidRPr="0081781E" w:rsidTr="0071305E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81781E" w:rsidRPr="0081781E" w:rsidRDefault="0081781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Co-morbidity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1781E" w:rsidRPr="0081781E" w:rsidRDefault="0081781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ICD-10 Code,</w:t>
            </w:r>
            <w:r w:rsidRPr="0081781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81781E" w:rsidRPr="0081781E" w:rsidRDefault="0081781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Sepsis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A41.50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due to Escherichia coli[E. coli]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A41.52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due to Vibrio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A41.53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Sepsis due to </w:t>
            </w: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acinetobacter</w:t>
            </w:r>
            <w:proofErr w:type="spellEnd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baumannii</w:t>
            </w:r>
            <w:proofErr w:type="spellEnd"/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A41.58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due to other Gram-negative  organisms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A41.59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due to unspecified Gram-negative organisms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sepsis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A41.80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Sepsis due to Enterococcus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A41.88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sepsis</w:t>
            </w:r>
          </w:p>
        </w:tc>
      </w:tr>
      <w:tr w:rsidR="0081781E" w:rsidRPr="0081781E" w:rsidTr="0071305E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A41.9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1E" w:rsidRPr="0081781E" w:rsidRDefault="0081781E" w:rsidP="00817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Sepsis, unspecified, </w:t>
            </w:r>
            <w:proofErr w:type="spellStart"/>
            <w:r w:rsidRPr="0081781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septicaemia</w:t>
            </w:r>
            <w:proofErr w:type="spellEnd"/>
          </w:p>
        </w:tc>
      </w:tr>
    </w:tbl>
    <w:p w:rsidR="004A31C5" w:rsidRPr="00C4360F" w:rsidRDefault="00C4360F" w:rsidP="00CA6955">
      <w:pPr>
        <w:spacing w:line="480" w:lineRule="auto"/>
        <w:rPr>
          <w:rFonts w:ascii="Arial" w:hAnsi="Arial" w:cs="Arial"/>
          <w:sz w:val="16"/>
          <w:szCs w:val="16"/>
        </w:rPr>
      </w:pPr>
      <w:r w:rsidRPr="00C4360F">
        <w:rPr>
          <w:rFonts w:ascii="Arial" w:hAnsi="Arial" w:cs="Arial" w:hint="eastAsia"/>
          <w:sz w:val="16"/>
          <w:szCs w:val="16"/>
        </w:rPr>
        <w:t>PDA, patent ductus arteriosus</w:t>
      </w:r>
    </w:p>
    <w:p w:rsidR="00C4360F" w:rsidRPr="00C4360F" w:rsidRDefault="00C4360F" w:rsidP="0071305E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9C1A76">
        <w:rPr>
          <w:rFonts w:ascii="Arial" w:hAnsi="Arial" w:cs="Arial"/>
          <w:b/>
          <w:sz w:val="24"/>
          <w:szCs w:val="24"/>
        </w:rPr>
        <w:lastRenderedPageBreak/>
        <w:t>Supplementary Table S</w:t>
      </w:r>
      <w:r w:rsidRPr="00C4360F">
        <w:rPr>
          <w:rFonts w:ascii="Arial" w:hAnsi="Arial" w:cs="Arial"/>
          <w:b/>
          <w:sz w:val="24"/>
          <w:szCs w:val="24"/>
        </w:rPr>
        <w:t>4. ICD-10 codes used to identify lower respiratory diseases</w:t>
      </w:r>
    </w:p>
    <w:tbl>
      <w:tblPr>
        <w:tblW w:w="891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0"/>
        <w:gridCol w:w="1871"/>
        <w:gridCol w:w="5159"/>
      </w:tblGrid>
      <w:tr w:rsidR="0071305E" w:rsidRPr="0071305E" w:rsidTr="0071305E">
        <w:trPr>
          <w:trHeight w:val="51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Lower Respiratory Disease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ICD-10 Code,</w:t>
            </w:r>
            <w:r w:rsidRPr="0071305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Bronchitis</w:t>
            </w:r>
          </w:p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J45.9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Asthma, unspecified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J45.9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Asthmatic bronchitis NOS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J45.9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Late-onset asthma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Bronchitis, not specified as acute or chronic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Bronchitis NOS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Catarrhal bronchitis 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Bronchitis with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tracheitis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NOS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Tracheobronchitis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NOS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Unspecified chronic bronchitis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Chronic bronchitis NOS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Chronic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tracheitis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Chronic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tracheobronchitis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J41.1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Mucopurulent chronic bronchitis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J41.0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Simple chronic bronchitis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J20.3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Acute bronchitis due to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coxsackievirus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J20.1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Acute bronchitis due to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Haemophilus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influenzae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J20.7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bronchitis due to echovirus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J20.0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Acute bronchitis due to Mycoplasma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pneumoniae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J20.4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bronchitis due to parainfluenza virus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J20.5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bronchitis due to respiratory syncytial virus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J20.6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bronchitis due to rhinovirus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J20.9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bronchitis, unspecified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Bronchiolitis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J21.0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bronchiolitis due to respiratory syncytial virus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J21.9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bronchiolitis, unspecified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J84.8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specified interstitial pulmonary diseases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J15.9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Bacterial pneumonia, unspecified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J18.9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Pneumonia, unspecified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J18.0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Bronchopneumonia, unspecified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B37.1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Pulmonary candidiasis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J12.80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Human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bocavirus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pneumonia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J11.0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Influenza with pneumonia, virus not identified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J11.0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Influenzal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broncho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 pneumonia, unspecified or specific virus not identified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J10.0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Influenza with pneumonia, seasonal influenza virus identified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J10.0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Influenzal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broncho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 pneumonia, other influenza virus identified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J84.9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Interstitial pulmonary disease, unspecified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J84.9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Interstitial pneumonia NOS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J15.0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due to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Klebsiella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pneumoniae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J18.1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Lobar pneumonia, unspecified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J15.7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due to Mycoplasma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pneumoniae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J70.9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Respiratory conditions due to unspecified external agent</w:t>
            </w:r>
          </w:p>
        </w:tc>
      </w:tr>
      <w:tr w:rsidR="0071305E" w:rsidRPr="0071305E" w:rsidTr="0071305E">
        <w:trPr>
          <w:trHeight w:val="51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Lower Respiratory Disease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ICD-10 Code,</w:t>
            </w:r>
            <w:r w:rsidRPr="0071305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Pneumonia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J13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due to Streptococcus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pneumoniae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J13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Bronchopneumonia due to S.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pneumoniae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J15.5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due to Escherichia coli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J15.6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due to other aerobic Gram- negative bacteria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J15.6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due to gram-negative (aerobic) bacteria NOS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J15.6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due to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serratia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marcescens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J12.0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Adenoviral pneumonia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J14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due to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Haemophilus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influenzae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J14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Bronchopneumonia due to H.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influenzae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B05.2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Measles complicated by pneumonia(J17.1*)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B05.2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Postmeasles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pneumonia(J17.1*)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J17.8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in other diseases classified elsewhere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J17.8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in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ornithosis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(A70+)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J17.8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in Q fever (A78+)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J17.8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in rheumatic fever (I00+)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J17.8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in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spirochaetal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NEC (A69.8+)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J15.8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bacterial pneumonia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J16.8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due to other specified infectious organisms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in mycoses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in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aspergillosis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(B44.0-B44.1+)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in candidiasis(B37.1+)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in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coccidioidomycosis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(B38.0-B38.2+)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in histoplasmosis(B39.-+)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J12.2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Parainfluenza virus pneumonia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B59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Pneumocystosis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(J17.3*)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B59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due to Pneumocystis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carinii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(J17.3*)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B59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due to Pneumocystis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jirovecii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(J17.3*)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B59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Interstitial plasma cell pneumonia(J17.3*)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J15.1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due to Pseudomonas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J12.1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Respiratory syncytial virus pneumonia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J12.88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viral pneumonia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in bacterial diseases classified elsewhere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due (to)(in)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actinomycosis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(A42.0+)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due (to)(in) anthrax(A22.1+)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due (to)(in)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gonorrhoea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(A54.8+)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due (to)(in)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nocardiosis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(A43.0+)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due (to)(in) salmonella infection(A02.2+)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 due (to)(in)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tularaemia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(A21.2+)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due (to)(in) typhoid fever(A01.0+)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J17.0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due (to)(in) whooping cough(A37.-+)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J15.2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due to staphylococcus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J15.4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 due to other streptococci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J12.9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Viral pneumonia, unspecified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Croup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J05.0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obstructive laryngitis [croup]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J05.0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Obstructive laryngitis NOS</w:t>
            </w:r>
          </w:p>
        </w:tc>
      </w:tr>
      <w:tr w:rsidR="0071305E" w:rsidRPr="0071305E" w:rsidTr="0071305E">
        <w:trPr>
          <w:trHeight w:val="51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Lower Respiratory Disease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ICD-10 Code,</w:t>
            </w:r>
            <w:r w:rsidRPr="0071305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 with subsections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Laryngitis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J10.1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Seasonal influenza virus identified influenza with other respiratory manifestations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J10.1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Seasonal influenza virus identified influenza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J10.1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Seasonal influenza virus identified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influenzal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acute upper respiratory infection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J10.1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Seasonal influenza virus identified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influenzal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laryngitis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J10.1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Seasonal influenza virus identified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influenzal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pharyngitis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J10.1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Seasonal influenza virus identified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influenzal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pleural effusion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J37.1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Chronic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laryngotracheitis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J37.1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Laryngitis, chronic, with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tracheitis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(chronic)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J37.1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Tracheitis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chronic, with laryngitis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J04.0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laryngitis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J04.0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Laryngitis(acute) NOS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J04.0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Edematous laryngitis(acute)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J04.0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Subglottic laryngitis(acute)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J04.0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Supprative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laryngitis(acute)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J04.0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Ulcerative laryngitis(acute)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J06.0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Acute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laryngopharyngitis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Tracheitis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J37.1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Chronic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laryngotracheitis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J37.1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Laryngitis, chronic, with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tracheitis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(chronic)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J37.1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Tracheitis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chronic, with laryngitis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J04.2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Acute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laryngotracheitis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J04.2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Laryngotracheitis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NOS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J04.2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Tracheitis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(acute) with laryngitis (acute)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J04.1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Acute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tracheitis</w:t>
            </w:r>
            <w:proofErr w:type="spellEnd"/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J04.1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Tracheitis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(acute) NOS</w:t>
            </w:r>
          </w:p>
        </w:tc>
      </w:tr>
      <w:tr w:rsidR="0071305E" w:rsidRPr="0071305E" w:rsidTr="0071305E">
        <w:trPr>
          <w:trHeight w:val="255"/>
        </w:trPr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J04.1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5E" w:rsidRPr="0071305E" w:rsidRDefault="0071305E" w:rsidP="007130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Catarrhal </w:t>
            </w:r>
            <w:proofErr w:type="spellStart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tracheitis</w:t>
            </w:r>
            <w:proofErr w:type="spellEnd"/>
            <w:r w:rsidRPr="0071305E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(acute)</w:t>
            </w:r>
          </w:p>
        </w:tc>
      </w:tr>
    </w:tbl>
    <w:p w:rsidR="0071305E" w:rsidRDefault="0071305E" w:rsidP="00CA6955">
      <w:pPr>
        <w:spacing w:line="480" w:lineRule="auto"/>
        <w:rPr>
          <w:rFonts w:ascii="Arial" w:hAnsi="Arial" w:cs="Arial"/>
          <w:sz w:val="24"/>
          <w:szCs w:val="24"/>
        </w:rPr>
      </w:pPr>
    </w:p>
    <w:p w:rsidR="0071305E" w:rsidRDefault="0071305E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1305E" w:rsidRDefault="009C1A76" w:rsidP="0071305E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lastRenderedPageBreak/>
        <w:t>Supplemenatary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71305E" w:rsidRPr="0071305E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71305E" w:rsidRPr="0071305E">
        <w:rPr>
          <w:rFonts w:ascii="Arial" w:hAnsi="Arial" w:cs="Arial"/>
          <w:b/>
          <w:sz w:val="24"/>
          <w:szCs w:val="24"/>
        </w:rPr>
        <w:t>5. Treatment codes used to identify ventilator use, non-invasive ventilator use, and oxygen prescription during hospital admissions</w:t>
      </w:r>
    </w:p>
    <w:tbl>
      <w:tblPr>
        <w:tblW w:w="8504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2"/>
        <w:gridCol w:w="7839"/>
      </w:tblGrid>
      <w:tr w:rsidR="0082437D" w:rsidRPr="00104459" w:rsidTr="00C96060">
        <w:trPr>
          <w:trHeight w:val="5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2437D" w:rsidRPr="00104459" w:rsidRDefault="0082437D" w:rsidP="001044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04459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Treatment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2437D" w:rsidRPr="00104459" w:rsidRDefault="0082437D" w:rsidP="0082437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04459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Treatment Code with subsections</w:t>
            </w:r>
          </w:p>
        </w:tc>
      </w:tr>
      <w:tr w:rsidR="0082437D" w:rsidRPr="00104459" w:rsidTr="00C96060">
        <w:trPr>
          <w:trHeight w:val="2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37D" w:rsidRPr="00104459" w:rsidRDefault="0082437D" w:rsidP="001044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04459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Ventilator</w:t>
            </w:r>
            <w:r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use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37D" w:rsidRPr="0082437D" w:rsidRDefault="0082437D" w:rsidP="00C96060">
            <w:r w:rsidRPr="0082437D">
              <w:t>M0850,M0850002,M0850003,M0850005,M0850010,M0850012,M0850013,M0850015,0850050,M0850052,M0850053,M0850055,M0850600,M0850610,M0850650,M0850A00,M0850A10,M0850A50,M0850B00,M0850B10,M0850B50,M0857,M0857002,M0857003,M0857005,M0857010,M0857012,M0857013,M0857015,M0857050,M0857052,M0857053,M0857055,M0857600,M0857610,M0857650,M0857A00,M0857A10,M0857A50,M0857B00,,M0857B10,M0857B50,M0858,M0858002,M0858003,M0858005,M0858010,M0858012,M0858013,M0858015,M0858050,M0858052,M0858053,M0858055,M0858600,M0858610,M0858650,M0858A00,M0858A10,M0858A50,M0858B00,M0858B10,M0858B50,M5850,,M5850002,M5850003,M5850005,M5850010,M5850012,M5850013,M5850015,M5850020,M5850022,M5850023,M5850025,M5850030,M5850032,M5850033,M5850035,M5850040,M5850042,M5850043,M5850045,M5850050,M5850052,M5850053,M5850055,M5850600,M5850610,M5850620,M5850630,M5850640,M5850650,M5850700,M5850710,M5850720,M5850750,M5850A00,M5850A10,M5850A20,M5850A30,M5850A40,M5850A50,M5850B00,M5850B10,M5850B20,M5850B30,M5850B40,M5850B50,M5857,M5857002,M5857003,M5857005,M5857010,M5857012,M5857013,M5857015,M5857020,M5857022,M5857023,M5857025,M5857030,M5857032,M5857033,M5857035,M5857040,M5857042,M5857043,M5857045,M5857050,M5857052,M5857053,M5857055,M5857600,M5857610,M5857620,M5857630,M5857640,M5857650,M5857700,M5857710,M5857720,M5857750,M5857A00,M5857A10,M5857A20,M5857A30,M5857A40,M5857A50,M5857B00,M5857B10,M5857B20,M5857B30,M5857B40,M5857B50,M5858,M5858002,M5858003,M5858005,M5858010,M5858012,M5858013,M5858015,M5858020,M5858022,M5858023,M5858025,M5858030,M5858032,M5858033,M5858035,M5858040,M5858042,M5858043,M5858045,M5858050,M5858052,M5858053,M5858055,M5858600,M5858610,M5858620,M5858630,M5858640,M5858650,M5858700,M5858710,M5858720,M5858750,M5858A00,M5858A10,M5858A20,M5858A30,M5858A40,M5858A50,M5858B00,M5858B10,M5858B20,M5858B30,M5858B40,M5858B50,M5859,M5859002,M5859003,M5859005,M5859010,M5859012,M5859013,M5859015,M5859020,M5859022,M5859023,M5859025,M5859030,M5859032,M5859033,M5859035,M5859040,M5859042,M5859043,M5859045,M5859050,M5859052,M5859053,M5859055,M5859600,M5859610,M5859620,M5859630,M5859640,M5859650,M5859700,M5859710,M5859720,M5859750,M5859A00,</w:t>
            </w:r>
          </w:p>
        </w:tc>
      </w:tr>
      <w:tr w:rsidR="00C96060" w:rsidRPr="00104459" w:rsidTr="00C96060">
        <w:trPr>
          <w:trHeight w:val="27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C96060" w:rsidRPr="00104459" w:rsidRDefault="00C96060" w:rsidP="00C96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04459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Treatment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C96060" w:rsidRPr="00104459" w:rsidRDefault="00C96060" w:rsidP="00C96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04459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Treatment Code with subsections</w:t>
            </w:r>
          </w:p>
        </w:tc>
      </w:tr>
      <w:tr w:rsidR="00C96060" w:rsidRPr="00104459" w:rsidTr="00C96060">
        <w:trPr>
          <w:trHeight w:val="2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60" w:rsidRPr="00104459" w:rsidRDefault="00C96060" w:rsidP="00C96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04459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Ventilator</w:t>
            </w:r>
            <w:r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use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60" w:rsidRPr="0082437D" w:rsidRDefault="00C96060" w:rsidP="00C96060">
            <w:r w:rsidRPr="0082437D">
              <w:t>M5859A10,M5859A20,M5859A30,M5859A40,M5859A50,M5859B00,M5859B10,M5859B20,M5859B30,M5859B40,M5859B50,M5860,M5860002,M5860003,M5860005,M5860010,M5860012,M5860013,M5860015,,M5860020,M5860022,M5860023,M5860025,M5860030,M5860032,M5860033,M5860035,M5860040,M5860042,M5860043,M5860045,M5860050,M5860052,M5860053,M5860055,M5860600,M5860610,M5860620,M5860630,M5860640,M5860650,M5860A00,M5860A10,M5860A20,M5860A30,M5860A40,M5860A50,M5860B00,M5860B10,M5860B20,M5860B30,M5860B40,M5860B50</w:t>
            </w:r>
          </w:p>
        </w:tc>
      </w:tr>
      <w:tr w:rsidR="00C96060" w:rsidRPr="00104459" w:rsidTr="00C96060">
        <w:trPr>
          <w:trHeight w:val="27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60" w:rsidRPr="00104459" w:rsidRDefault="00C96060" w:rsidP="00C96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Noninvasive ventilator use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60" w:rsidRPr="0082437D" w:rsidRDefault="00C96060" w:rsidP="00C96060">
            <w:r w:rsidRPr="0082437D">
              <w:t>MM360,MM400,M0046,M0046002,M0046003,M0046005,M0046010,M0046012,M0046013,M0046015,M0046050,M0046052,M0046053,M0046055,M0046600,M0046610,M0046650,M0046A00,M0046A10,M0046A50,M0046B00,M0046B10,M0046B50</w:t>
            </w:r>
          </w:p>
        </w:tc>
      </w:tr>
      <w:tr w:rsidR="00C96060" w:rsidRPr="00104459" w:rsidTr="00C96060">
        <w:trPr>
          <w:trHeight w:val="27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60" w:rsidRPr="00104459" w:rsidRDefault="00C96060" w:rsidP="00C96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Oxygen use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60" w:rsidRPr="0082437D" w:rsidRDefault="00C96060" w:rsidP="00C96060">
            <w:r w:rsidRPr="0082437D">
              <w:t>M0040,M0040002,M0040003,M0040005,M0040010,M0040012,M0040013,M0040015,M0040020,M0040022,M0040023,M0040025,M0040030,M0040032,M0040033,M0040035,M0040040,M0040042,M0040043,M0040045,M0040050,M0040052,M0040053,M0040055,M0040090,M0040092,M0040093,M0040095,M00400A0,M00400A2,M00400A3,M00400A5,M00400B0,M00400B2,M00400B3,M00400B5,M0040600,M0040610,M0040620,M0040630,M0040640,M0040650,M0040A00,M0040A10,M0040A20,M0040A30,,M0040A40,M0040A50,M0040B00,M0040B10,M0040B20,M0040B30,M0040B40,M0040B50</w:t>
            </w:r>
          </w:p>
        </w:tc>
      </w:tr>
    </w:tbl>
    <w:p w:rsidR="0071305E" w:rsidRPr="0071305E" w:rsidRDefault="0071305E" w:rsidP="0071305E">
      <w:pPr>
        <w:rPr>
          <w:rFonts w:ascii="Arial" w:hAnsi="Arial" w:cs="Arial"/>
          <w:sz w:val="24"/>
          <w:szCs w:val="24"/>
        </w:rPr>
      </w:pPr>
    </w:p>
    <w:p w:rsidR="0071305E" w:rsidRPr="0082437D" w:rsidRDefault="0071305E" w:rsidP="0071305E">
      <w:pPr>
        <w:rPr>
          <w:rFonts w:ascii="Arial" w:hAnsi="Arial" w:cs="Arial"/>
          <w:sz w:val="24"/>
          <w:szCs w:val="24"/>
        </w:rPr>
      </w:pPr>
    </w:p>
    <w:p w:rsidR="0071305E" w:rsidRPr="0071305E" w:rsidRDefault="0071305E" w:rsidP="0071305E">
      <w:pPr>
        <w:rPr>
          <w:rFonts w:ascii="Arial" w:hAnsi="Arial" w:cs="Arial"/>
          <w:sz w:val="24"/>
          <w:szCs w:val="24"/>
        </w:rPr>
      </w:pPr>
    </w:p>
    <w:p w:rsidR="0071305E" w:rsidRPr="0071305E" w:rsidRDefault="0071305E" w:rsidP="0071305E">
      <w:pPr>
        <w:rPr>
          <w:rFonts w:ascii="Arial" w:hAnsi="Arial" w:cs="Arial"/>
          <w:sz w:val="24"/>
          <w:szCs w:val="24"/>
        </w:rPr>
      </w:pPr>
    </w:p>
    <w:p w:rsidR="0071305E" w:rsidRPr="0071305E" w:rsidRDefault="0071305E" w:rsidP="0071305E">
      <w:pPr>
        <w:rPr>
          <w:rFonts w:ascii="Arial" w:hAnsi="Arial" w:cs="Arial"/>
          <w:sz w:val="24"/>
          <w:szCs w:val="24"/>
        </w:rPr>
      </w:pPr>
    </w:p>
    <w:p w:rsidR="00104459" w:rsidRDefault="00104459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72C04" w:rsidRPr="00D72C04" w:rsidRDefault="00C96060" w:rsidP="00D72C04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 w:rsidR="00D72C04" w:rsidRPr="00D72C04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D72C04" w:rsidRPr="00D72C04">
        <w:rPr>
          <w:rFonts w:ascii="Arial" w:hAnsi="Arial" w:cs="Arial"/>
          <w:b/>
          <w:sz w:val="24"/>
          <w:szCs w:val="24"/>
        </w:rPr>
        <w:t>6. Classification of cause of death using ICD-10 codes</w:t>
      </w:r>
    </w:p>
    <w:tbl>
      <w:tblPr>
        <w:tblW w:w="9008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99"/>
        <w:gridCol w:w="1840"/>
        <w:gridCol w:w="5669"/>
      </w:tblGrid>
      <w:tr w:rsidR="00D77ED0" w:rsidRPr="00D77ED0" w:rsidTr="00D77ED0">
        <w:trPr>
          <w:trHeight w:val="510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Classification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 xml:space="preserve">ICD-10 Code </w:t>
            </w:r>
            <w:r w:rsidRPr="00D77E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>for cause of death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Respiratory Disease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P22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Respiratory distress of newborn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P27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Chronic respiratory disease originating in the perinatal period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Pneumonia, organism unspecified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P24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Neonatal aspiration syndromes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Q33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lung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J69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Pneumonitis due to solids and liquids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J21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bronchiolitis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pulmonary heart diseases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P26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Pulmonary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haemorrhage</w:t>
            </w:r>
            <w:proofErr w:type="spellEnd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originating in the perinatal period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P28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respiratory conditions originating in the perinatal period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J20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bronchitis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Asthma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J96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Respiratory failure, NEC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J98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respiratory disorders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Acute laryngitis and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tracheitis</w:t>
            </w:r>
            <w:proofErr w:type="spellEnd"/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J09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Influenza due to identified zoonotic or pandemic influenza virus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J84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interstitial pulmonary diseases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J93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Pneumothorax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P23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pneumonia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R06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Abnormalities of breathing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Non-respiratory Disease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P77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Necrotizing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enterocolitis</w:t>
            </w:r>
            <w:proofErr w:type="spellEnd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fetus and newborn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P36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Bacterial sepsis of newborn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G80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Infantile cerebral palsy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A00-B99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Certain infectious and parasitic diseases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P91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disturbances of cerebral status of newborn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P29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Cardiovascular disorders originating in the perinatal period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G93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disorders of brain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P78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perinatal digestive system disorders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P52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Intracranial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nontraumatic</w:t>
            </w:r>
            <w:proofErr w:type="spellEnd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haemorrhage</w:t>
            </w:r>
            <w:proofErr w:type="spellEnd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fetus and newborn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G40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Epilepsy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G91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Hydrocephalus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P76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intestinal obstruction of newborn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G41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Status epilepticus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P21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Birth asphyxia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brain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great arteries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G71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Primary disorders of muscles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G12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Spinal muscular atrophy and related syndromes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P35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viral diseases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C71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Malignant neoplasm of brain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G00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Bacterial meningitis, NEC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I40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myocarditis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I46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Cardiac arrest</w:t>
            </w:r>
          </w:p>
        </w:tc>
      </w:tr>
      <w:tr w:rsidR="00D77ED0" w:rsidRPr="00D77ED0" w:rsidTr="00D77ED0">
        <w:trPr>
          <w:trHeight w:val="510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Classification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 xml:space="preserve">ICD-10 Code </w:t>
            </w:r>
            <w:r w:rsidRPr="00D77E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>for cause of death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Non-respiratory Disease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N18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Chronic renal failure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P11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birth injuries to central nervous system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P60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Disseminated intravascular coagulation of fetus and newborn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heart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R09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symptoms and signs involving the circulatory and respiratory systems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C49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Malignant neoplasm of other connective and soft tissue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C74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Malignant neoplasm of adrenal gland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C92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Myeloid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leukaemia</w:t>
            </w:r>
            <w:proofErr w:type="spellEnd"/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Cystic fibrosis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disorders of fluid, electrolyte and acid-base balance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G04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Encephalitis, myelitis and encephalomyelitis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G31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degenerative diseases of nervous system NEC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I62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nontraumatic</w:t>
            </w:r>
            <w:proofErr w:type="spellEnd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intracranial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haemorrhage</w:t>
            </w:r>
            <w:proofErr w:type="spellEnd"/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J12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Viral pneumonia, NEC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P37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infectious and parasitic diseases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P96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conditions originating in the perinatal period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hydrocephalus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cardiac septa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Q74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limb(s)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R57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Shock, NEC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C22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Malignant neoplasm of liver and intrahepatic bile ducts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C69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Malignant neoplasm of eye and adnexa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C76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Malignant neoplasm of other and ill-defined sites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C83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Diffuse non- Hodgkin's lymphoma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C91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Lymphoid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leukaemia</w:t>
            </w:r>
            <w:proofErr w:type="spellEnd"/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C94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leukaemias</w:t>
            </w:r>
            <w:proofErr w:type="spellEnd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specified cell type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C95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Leukaemia</w:t>
            </w:r>
            <w:proofErr w:type="spellEnd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unspecified cell type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D18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Haemangioma</w:t>
            </w:r>
            <w:proofErr w:type="spellEnd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and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lymphangioma</w:t>
            </w:r>
            <w:proofErr w:type="spellEnd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, any site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D33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Benign neoplasm of brain and other parts of central nervous system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D37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Neoplasm of uncertain or unknown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behaviour</w:t>
            </w:r>
            <w:proofErr w:type="spellEnd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of oral cavity and digestive organs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D81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Combined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immunodeficiencies</w:t>
            </w:r>
            <w:proofErr w:type="spellEnd"/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E25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Adrenogenital</w:t>
            </w:r>
            <w:proofErr w:type="spellEnd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disorders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E26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Hyperaldosteronism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mineral metabolism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E86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Volume depletion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G72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myopathies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G95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diseases of spinal cord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I31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diseases of pericardium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I33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and subacute endocarditis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I42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Cardiomyopathy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I51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Complications and ill-defined descriptions of heart disease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I61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Intracerebral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haemorrhage</w:t>
            </w:r>
            <w:proofErr w:type="spellEnd"/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I69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Sequelae of cerebrovascular disease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I71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Aortic aneurysm and dissection</w:t>
            </w:r>
          </w:p>
        </w:tc>
      </w:tr>
      <w:tr w:rsidR="00D77ED0" w:rsidRPr="00D77ED0" w:rsidTr="00D77ED0">
        <w:trPr>
          <w:trHeight w:val="510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Classification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 xml:space="preserve">ICD-10 Code </w:t>
            </w:r>
            <w:r w:rsidRPr="00D77E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>for cause of death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Term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Non-respiratory Disease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I89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noninfective</w:t>
            </w:r>
            <w:proofErr w:type="spellEnd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disorders of lymphatic vessels and lymph nodes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K55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Vascular disorders of intestine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K59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functional intestinal disorders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K63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diseases of intestine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K72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Hepatic failure, NEC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K74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Fibrosis and cirrhosis of liver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K92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diseases of digestive system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N04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Nephrotic syndrome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N17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Acute renal failure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N19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Unspecified renal failure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P54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neonatal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haemorrhages</w:t>
            </w:r>
            <w:proofErr w:type="spellEnd"/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P61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Other perinatal </w:t>
            </w:r>
            <w:proofErr w:type="spellStart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haematological</w:t>
            </w:r>
            <w:proofErr w:type="spellEnd"/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disorders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P94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of muscle tone of newborn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Q02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Microcephaly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Q28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circulatory system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congenital malformations of intestine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Q44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Congenital malformations of gallbladder, bile ducts and liver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External Causes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S00-T98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Injury, poisoning, and certain other consequences of external causes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Miscellaneous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R95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Sudden infant death syndrome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P07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Disorders related to short gestation and low birth weight, NEC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R99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ill-defined and unspecified causes of mortality</w:t>
            </w:r>
          </w:p>
        </w:tc>
      </w:tr>
      <w:tr w:rsidR="00D77ED0" w:rsidRPr="00D77ED0" w:rsidTr="00D77ED0">
        <w:trPr>
          <w:trHeight w:val="255"/>
        </w:trPr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R96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ED0" w:rsidRPr="00D77ED0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77ED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Other sudden death, cause unknown</w:t>
            </w:r>
          </w:p>
        </w:tc>
      </w:tr>
    </w:tbl>
    <w:p w:rsidR="0071305E" w:rsidRPr="00D77ED0" w:rsidRDefault="0071305E" w:rsidP="0071305E">
      <w:pPr>
        <w:rPr>
          <w:rFonts w:ascii="Arial" w:hAnsi="Arial" w:cs="Arial"/>
          <w:sz w:val="24"/>
          <w:szCs w:val="24"/>
        </w:rPr>
      </w:pPr>
    </w:p>
    <w:p w:rsidR="0071305E" w:rsidRPr="0071305E" w:rsidRDefault="0071305E" w:rsidP="0071305E">
      <w:pPr>
        <w:rPr>
          <w:rFonts w:ascii="Arial" w:hAnsi="Arial" w:cs="Arial"/>
          <w:sz w:val="24"/>
          <w:szCs w:val="24"/>
        </w:rPr>
      </w:pPr>
    </w:p>
    <w:p w:rsidR="0071305E" w:rsidRPr="0071305E" w:rsidRDefault="0071305E" w:rsidP="0071305E">
      <w:pPr>
        <w:rPr>
          <w:rFonts w:ascii="Arial" w:hAnsi="Arial" w:cs="Arial"/>
          <w:sz w:val="24"/>
          <w:szCs w:val="24"/>
        </w:rPr>
      </w:pPr>
    </w:p>
    <w:p w:rsidR="0071305E" w:rsidRPr="0071305E" w:rsidRDefault="0071305E" w:rsidP="0071305E">
      <w:pPr>
        <w:rPr>
          <w:rFonts w:ascii="Arial" w:hAnsi="Arial" w:cs="Arial"/>
          <w:sz w:val="24"/>
          <w:szCs w:val="24"/>
        </w:rPr>
      </w:pPr>
    </w:p>
    <w:p w:rsidR="0071305E" w:rsidRDefault="0071305E" w:rsidP="0071305E">
      <w:pPr>
        <w:rPr>
          <w:rFonts w:ascii="Arial" w:hAnsi="Arial" w:cs="Arial"/>
          <w:sz w:val="24"/>
          <w:szCs w:val="24"/>
        </w:rPr>
      </w:pPr>
    </w:p>
    <w:p w:rsidR="0071305E" w:rsidRDefault="0071305E" w:rsidP="0071305E">
      <w:pPr>
        <w:rPr>
          <w:rFonts w:ascii="Arial" w:hAnsi="Arial" w:cs="Arial"/>
          <w:sz w:val="24"/>
          <w:szCs w:val="24"/>
        </w:rPr>
      </w:pPr>
    </w:p>
    <w:p w:rsidR="00D77ED0" w:rsidRDefault="00D77ED0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77ED0" w:rsidRPr="00D77ED0" w:rsidRDefault="00C96060" w:rsidP="00D77ED0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Supplementary Table S</w:t>
      </w:r>
      <w:r w:rsidR="00D77ED0" w:rsidRPr="00D77ED0">
        <w:rPr>
          <w:rFonts w:ascii="Arial" w:hAnsi="Arial" w:cs="Arial"/>
          <w:b/>
          <w:sz w:val="24"/>
          <w:szCs w:val="24"/>
        </w:rPr>
        <w:t>7. Active ingredient codes used to identify asthma medications prescribed for asthma patients</w:t>
      </w:r>
    </w:p>
    <w:tbl>
      <w:tblPr>
        <w:tblW w:w="892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80"/>
        <w:gridCol w:w="7143"/>
      </w:tblGrid>
      <w:tr w:rsidR="00D77ED0" w:rsidRPr="00CB06E6" w:rsidTr="00CB06E6">
        <w:trPr>
          <w:trHeight w:val="54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Active ingredient code</w:t>
            </w:r>
          </w:p>
        </w:tc>
        <w:tc>
          <w:tcPr>
            <w:tcW w:w="7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Pharmaceutical drug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114508CSI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beclomethasone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dipropionate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12mg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114509CSI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beclomethasone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dipropionate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20mg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114510CSI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beclomethasone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dipropionate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6mg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119403CAE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   24mg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119404CSI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   500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119407CAE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  40mg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119438CAE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   40mg(0.2mg/administration)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119502CSI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budesonide(micronized)   20mg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119505CSI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budesonide(micronized)   40mg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119506CSI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budesonide(micronized)   80mg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119530CSI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budesonide(micronized)   20mg(0.2mg/administration)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119531CSI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budesonide(micronized)   40mg(0.2mg/administration)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119533CSI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budesonide(micronized)   0.5mg(0.25mg/mL)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162202CSI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15mg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162203CSS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2mg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162204CSI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30mg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162205CSI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6mg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162206CSS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0.5mg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162203CLQ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2mg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162230CSS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0.5mg(0.25mg/mL)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162231CSS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2mg(1mg/mL)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162232CSI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6mg(50μg/administration)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162233CSI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6mg(0.1mg/administration)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162235CSI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15mg(0.25mg/administration)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162236CSI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30mg(0.25mg/administration)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497101CSI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ciclesonide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4.8mg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497102CSI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ciclesonide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9.6mg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497130CSI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ciclesonide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4.8mg(80μg/administration)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497131CSI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ciclesonide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9.6mg(0.16mg/administration)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542800CSI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15mg(0.125mg/administration)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542900CSI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6mg(50μg/administration)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543000CSI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30mg(0.25mg/administration)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334500CSI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6mg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334600CSI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15mg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334700CSI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30mg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391800CSI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(micronized)budesonide   180mg/g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407100CSI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20mg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407200CSI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40mg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407300CSI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8mg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441700COS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(micronized)budesonide   90mg/g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441700CSI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(micronized)budesonide   90mg/g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453400CSI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(micronized)budesonide   390mg/g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502000CSI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beclomethasone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dipropionate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172.41mg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506400CSI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2.8mg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lastRenderedPageBreak/>
              <w:t>506500CSI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7mg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506600CSI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14mg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525700CSI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15mg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525800CSI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6mg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526200CSI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30mg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543100CSI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6mg(0.1mg/administration)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543200CSI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6mg(50μg/administration)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543300CSI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15mg(0.25mg/administration)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543400CSI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15mg(0.125mg/administration)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543500CSI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30mg(0.5mg/administration)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543600CSI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30mg(0.25mg/administration)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543800CSI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budesonide(micronized)   9.6mg(0.16mg/administration)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543900CSI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budesonide(micronized)   19.2mg(0.16mg/administration)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544000CSI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budesonide(micronized)   4.8mg(80μg/administration)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544100CSI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budesonide(micronized)   19.2mg(0.32mg/administration)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544200CSI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beclomethasone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dipropionate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12mg(0.1mg/administration)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544300CSI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2.8mg(0.1mg/administration)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544400CSI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7mg(0.25mg/administration)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544500CSI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fluticasone propionate   14mg(0.5mg/administration)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636700CSI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fluticasone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furoate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(micronized)   3mg(100μg/administration)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636800CSI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fluticasone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furoate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(micronized)   6mg(200μg/administration)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801100CSI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budesonide(micronized)   9.6mg(80μg/administration)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216401ACH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pranlukast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hydrate   0.1125g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216402ASS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pranlukast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hydrate   0.1g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216403ACH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pranlukast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hydrate   0.1125g/administration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216404ATB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pranlukast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hydrate   75mg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216405ASS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pranlukast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hydrate   50mg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216405ATB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pranlukast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hydrate   50mg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216406ASS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pranlukast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hydrate   70mg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216407ASS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pranlukast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hydrate   0.14g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216408ATB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pranlukast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hydrate   50mg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216430ASY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pranlukast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hydrate   50mg(0.1g/g)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216431ASY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pranlukast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hydrate   70mg(0.1g/g)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216432ASY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pranlukast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hydrate   0.1g(0.1g/g)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216433ASY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pranlukast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hydrate   10g(0.1g/g)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249701ATB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zafirlukast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20mg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374601ASY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sodium 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5mg)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374601ATB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sodium 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5mg)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374601ATD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sodium 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5mg)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374602ATB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sodium 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10mg)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374602ATD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sodium 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10mg)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374603AGN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sodium 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4mg)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374603ASY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sodium 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4mg)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374603ATB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sodium 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4mg)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374603ATD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sodium 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4mg)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659900ACH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sodium 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montelukast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10mg)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116401ATB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betamethasone   0.5mg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140801ATB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deflazacort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6mg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141901ATB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dexamethasone   0.5mg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lastRenderedPageBreak/>
              <w:t>141903ATB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dexamethasone   0.75mg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141904ATB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dexamethasone   4mg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170901ATB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hydrocortisone   10mg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170905ATB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hydrocortisone   20mg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170906ATB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hydrocortisone   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193302ATB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methylprednisolone   4mg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193304ATB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methylprednisolone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aceponate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2mg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193305ATB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methylprednisolone   1mg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217001ATB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prednisolone   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217003ASY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prednisolone   1mg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217004ASY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prednisolone   3mg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217030ASY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prednisolone   3mg(3mg/mL)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217034ASY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prednisolone   0.5g(1mg/mL)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217035ASY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prednisolone   1.5g(3mg/mL)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243201ATB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triamcinolone   1mg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243202ATB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triamcinolone   2mg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243203ATB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triamcinolone   4mg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296900ATB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betamethasone   0.25mg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116502BIJ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betamethasone sodium phosphate   4mg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116530BIJ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betamethasone sodium phosphate (as betamethasone   4mg(4mg/mL))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142030BIJ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dexamethasone palmitate   4mg(4mg/mL)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142230BIJ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dexamethasone disodium phosphate   4.37mg(4.37mg/mL)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142232BIJ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dexamethasone disodium phosphate   5mg(5mg/mL)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142201BIJ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dexamethasone sodium phosphate   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142202BIJ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dexamethasone sodium phosphate   4.37mg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142233BIJ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dexamethasone disodium phosphate   20mg(5mg/mL)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171201BIJ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hydrocortisone sodium succinate (as hydrocortisone   0.1g)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171202BIJ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hydrocortisone sodium succinate (as hydrocortisone   0.25g)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193530BIJ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methylprednisolone acetate   40mg(40mg/mL)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193531BIJ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methylprednisolone acetate   0.2g(40mg/mL)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193601BIJ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methylprednisolone sodium succinate (as methylprednisolone   0.125g)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193501BIJ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methylprednisolone acetate   200mg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193502BIJ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methylprednisolone acetate   40mg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193602BIJ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methylprednisolone sodium succinate (as methylprednisolone   0.25g)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193603BIJ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methylprednisolone sodium succinate (as methylprednisolone   40mg)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193604BIJ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methylprednisolone sodium succinate (as methylprednisolone   0.5g)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217302BIJ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prednisolone sodium succinate   0.25g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243301BIJ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triamcinolone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acetonide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200mg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243303BIJ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triamcinolone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acetonide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40mg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243305BIJ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triamcinolone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acetonide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50mg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243335BIJ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triamcinolone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acetonide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40mg(40mg/mL)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243336BIJ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triamcinolone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acetonide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50mg(10mg/mL)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243337BIJ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triamcinolone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acetonide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0.2g(40mg/mL)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107301ATB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aminophylline hydrate   0.1g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107301ATR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aminophylline hydrate   0.1g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107303ATR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aminophylline hydrate   0.225g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236901ASY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theophiline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anhydrous 5.333mg.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237001ACH</w:t>
            </w:r>
          </w:p>
        </w:tc>
        <w:tc>
          <w:tcPr>
            <w:tcW w:w="7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theophylline   100mg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237001ACR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theophylline   100mg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lastRenderedPageBreak/>
              <w:t>237002ACR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theophylline   130mg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237003ACH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theophylline   200mg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237003ACR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theophylline   200mg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237003ASY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theophylline   200mg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237003ATR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theophylline   200mg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237005ATR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theophylline   400mg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107302BIJ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aminophylline   250mg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107330BIJ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aminophylline   0.25g(25mg/mL)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177131CLQ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ipratropium bromide monohydrate   0.5mg(0.25mg/mL)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218330CSI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procaterol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hydrochloride(micronized)   2mg(10μg/administration)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225502CSI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salbutamol sulfate(as salbutamol)   20mg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225530CSI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salbutamol sulfate (as salbutamol   2.5mg(1mg/mL))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225531CSI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salbutamol sulfate (as salbutamol   20mg(0.1mg/administration))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225532CSI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salbutamol sulfate (as salbutamol   0.1g(5mg/mL))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114530CSI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beclomethasone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dipropionate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6mg(0.1mg/administration)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114532CSI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beclomethasone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dipropionate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12mg(0.1mg/administration)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114533CSI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beclomethasone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dipropionate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20mg(0.1mg/administration)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157902CLQ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fenoterol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Hbr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500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177104CAE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ipratropium bromide   6mg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177101CLQ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ipratropium bromide   261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177103CLQ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ipratropium bromide   521.8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225802CSI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salmeterol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3mg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225504CSI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salmeterol</w:t>
            </w:r>
            <w:proofErr w:type="spellEnd"/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225506CSI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salbutamol sulfate   3mg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225508CSI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salbutamol sulfate   6mg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235805CLQ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terbutaline sulfate   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334800CAE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ipratropium bromide   4.2mg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157901ATB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fenoterol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Hbr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2.5mg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163101ATB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formoterol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fumarate   20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163104ASY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formoterol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fumarate   40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163104ATB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formoterol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fumarate   40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218302ATB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procaterol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HCl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50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225501ATB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salbutamol sulfate(as salbutamol)   2mg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225503ACR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salbutamol sulfate(as salbutamol)   4mg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225503ATB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salbutamol sulfate(as salbutamol)   4mg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225507ACR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salbutamol sulfate(as salbutamol)   8mg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235801ATB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terbutaline sulfate   2mg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267000ATB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aminophylline   50mg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142001BIJ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dexamethasone palmitate   4mg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457301CCH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micronized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tiotropium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bromide monohydrate(as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tiotropium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18mcg)   22.5mcg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457301CSI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micronized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tiotropium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bromide monohydrate(as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tiotropium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18mcg)/cap   22.5mcg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503401CSI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tiotropium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bromide monohydrate   1272.15mcg/4.5ml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611901CSI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indacaterol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maleate(as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indacaterol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) 150mcg/cap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611902CSI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indacaterol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maleate(as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indacaterol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) 300mcg/cap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627500CSI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indacaterol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maleate(as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indacaterol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110mcg)   0.143mg/capsule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lastRenderedPageBreak/>
              <w:t>631200CSI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micronized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vilanterol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trifenatate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vilanterol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750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(25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/administration))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633701CSI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micronized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aclidinium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bromide    24mg (400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635300CSI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micronized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aclidinium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bromide    24mg (400μg/administration)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635300CSI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formoterol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fumarate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dihydrate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0.72mg (12μg/administration)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119501CMS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budesonide(micronized)   2.3mg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267100ACH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aminophylline   50mg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114511ATE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beclomethasone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dipropionate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5mg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113801ATB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bamiphylline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HCl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300mg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113802ATB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bamiphylline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HCl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600mg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135301ASY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clenbuterol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HCl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1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264700ASY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clenbuterol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HCl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1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264800ATB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clenbuterol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HCl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20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439101ATB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doxofylline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400mg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113601ATB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bambuterol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HCl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10mg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113602ASY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bambuterol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HCl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1mg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495700CSI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ipratropium bromide   6mg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640400CSI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(micronized)budesonide   80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/administration</w:t>
            </w:r>
          </w:p>
        </w:tc>
      </w:tr>
      <w:tr w:rsidR="00D77ED0" w:rsidRPr="00CB06E6" w:rsidTr="00CB06E6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640400CSI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formoterol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fumartate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. 2H2O   2.25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㎍</w:t>
            </w:r>
            <w:r w:rsidRPr="00CB06E6">
              <w:rPr>
                <w:rFonts w:ascii="Arial" w:eastAsia="맑은 고딕" w:hAnsi="Arial" w:cs="Arial"/>
                <w:kern w:val="0"/>
                <w:szCs w:val="20"/>
              </w:rPr>
              <w:t>/administration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163130ASY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formoterol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fumarate hydrate   4mg(40μg/g)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163131ASY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formoterol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fumarate hydrate   12mg(40μg/g)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218301ATB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procaterol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hydrochloride   25μg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237030ASY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theophylline   0.2g(0.2g/g)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237031ASY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theophylline   40g(0.2g/g)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531700ASY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clenbuterol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hydrochloride   60μg(1μg/mL)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531800ASY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clenbuterol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hydrochloride   0.1mg(1μg/mL)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531900ASY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clenbuterol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hydrochloride   0.45mg(1μg/mL)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532000ASY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clenbuterol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hydrochloride   0.5mg(1μg/mL)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532100ASY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clenbuterol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hydrochloride   1mg(1μg/mL)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532200ASY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clenbuterol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hydrochloride   2mg(1μg/mL)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532300ASY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clenbuterol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hydrochloride   4mg(1μg/mL)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113630ASY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bambuterol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hydrochloride   0.5g(1mg/mL)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119532CSI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budesonide(micronized)   80mg(0.4mg/administration)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235830CLQ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terbutaline sulfate   5mg(2.5mg/mL)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157930CLQ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fenoterol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hydrobromide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0.5mg(0.25mg/mL)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457330CSI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tiotropium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bromide monohydrate(micronized) 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tiotropium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0.54mg(18μg/capsule))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503430CSI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tiotropium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bromide monohydrate   0.3mg(5μg/administration)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800100CSI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indacaterol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maleate (as </w:t>
            </w: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indacaterol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  3.3mg(0.11mg/capsule))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135330ASY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clenbuterol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hydrochloride   60μg(1μg/mL)</w:t>
            </w:r>
          </w:p>
        </w:tc>
      </w:tr>
      <w:tr w:rsidR="00D77ED0" w:rsidRPr="00CB06E6" w:rsidTr="00CB06E6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CB06E6">
              <w:rPr>
                <w:rFonts w:ascii="Arial" w:eastAsia="맑은 고딕" w:hAnsi="Arial" w:cs="Arial"/>
                <w:kern w:val="0"/>
                <w:szCs w:val="20"/>
              </w:rPr>
              <w:t>135331ASY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D0" w:rsidRPr="00CB06E6" w:rsidRDefault="00D77ED0" w:rsidP="00D77E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CB06E6">
              <w:rPr>
                <w:rFonts w:ascii="Arial" w:eastAsia="맑은 고딕" w:hAnsi="Arial" w:cs="Arial"/>
                <w:kern w:val="0"/>
                <w:szCs w:val="20"/>
              </w:rPr>
              <w:t>clenbuterol</w:t>
            </w:r>
            <w:proofErr w:type="spellEnd"/>
            <w:r w:rsidRPr="00CB06E6">
              <w:rPr>
                <w:rFonts w:ascii="Arial" w:eastAsia="맑은 고딕" w:hAnsi="Arial" w:cs="Arial"/>
                <w:kern w:val="0"/>
                <w:szCs w:val="20"/>
              </w:rPr>
              <w:t xml:space="preserve"> hydrochloride   1mg(1μg/mL)</w:t>
            </w:r>
          </w:p>
        </w:tc>
      </w:tr>
    </w:tbl>
    <w:p w:rsidR="0071305E" w:rsidRPr="00CB06E6" w:rsidRDefault="0071305E" w:rsidP="0071305E">
      <w:pPr>
        <w:rPr>
          <w:rFonts w:ascii="Arial" w:hAnsi="Arial" w:cs="Arial"/>
          <w:sz w:val="24"/>
          <w:szCs w:val="24"/>
        </w:rPr>
      </w:pPr>
    </w:p>
    <w:p w:rsidR="00850DF6" w:rsidRDefault="00850DF6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50DF6" w:rsidRPr="00850DF6" w:rsidRDefault="00C96060" w:rsidP="00850DF6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 w:rsidR="00850DF6" w:rsidRPr="00850DF6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850DF6" w:rsidRPr="00850DF6">
        <w:rPr>
          <w:rFonts w:ascii="Arial" w:hAnsi="Arial" w:cs="Arial"/>
          <w:b/>
          <w:sz w:val="24"/>
          <w:szCs w:val="24"/>
        </w:rPr>
        <w:t>8. Cause of death among patients who died within 2 years of birth</w:t>
      </w:r>
    </w:p>
    <w:tbl>
      <w:tblPr>
        <w:tblW w:w="8320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0"/>
        <w:gridCol w:w="2440"/>
        <w:gridCol w:w="2260"/>
        <w:gridCol w:w="1600"/>
      </w:tblGrid>
      <w:tr w:rsidR="00850DF6" w:rsidRPr="00850DF6" w:rsidTr="00850DF6">
        <w:trPr>
          <w:trHeight w:val="345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BPD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Non-BPD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b/>
                <w:bCs/>
                <w:i/>
                <w:color w:val="000000"/>
                <w:kern w:val="0"/>
                <w:szCs w:val="20"/>
              </w:rPr>
              <w:t>P</w:t>
            </w:r>
            <w:r w:rsidRPr="00850DF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-value</w:t>
            </w:r>
          </w:p>
        </w:tc>
      </w:tr>
      <w:tr w:rsidR="00850DF6" w:rsidRPr="00850DF6" w:rsidTr="00850DF6">
        <w:trPr>
          <w:trHeight w:val="345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(n = 264)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(n = 387)</w:t>
            </w: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850DF6" w:rsidRPr="00850DF6" w:rsidTr="00850DF6">
        <w:trPr>
          <w:trHeight w:val="33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Respiratory morbidity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112 (42.4)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98 (25.3)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</w:t>
            </w:r>
            <w:r w:rsidR="00850DF6"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.001</w:t>
            </w:r>
          </w:p>
        </w:tc>
      </w:tr>
      <w:tr w:rsidR="00850DF6" w:rsidRPr="00850DF6" w:rsidTr="00850DF6">
        <w:trPr>
          <w:trHeight w:val="51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Non-respiratory morbidity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118 (44.7)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197 (50.9)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C96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</w:t>
            </w: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</w:t>
            </w:r>
          </w:p>
        </w:tc>
      </w:tr>
      <w:tr w:rsidR="00850DF6" w:rsidRPr="00850DF6" w:rsidTr="00850DF6">
        <w:trPr>
          <w:trHeight w:val="33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Accident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9 (3.4)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36 (9.3)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C96060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</w:t>
            </w:r>
            <w:r w:rsidR="00850DF6"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.006</w:t>
            </w:r>
          </w:p>
        </w:tc>
      </w:tr>
      <w:tr w:rsidR="00850DF6" w:rsidRPr="00850DF6" w:rsidTr="00850DF6">
        <w:trPr>
          <w:trHeight w:val="33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Unknown cause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15 (5.7)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44 (11.4)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C96060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</w:t>
            </w:r>
            <w:r w:rsidR="00850DF6" w:rsidRPr="00850DF6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.019</w:t>
            </w:r>
          </w:p>
        </w:tc>
      </w:tr>
      <w:tr w:rsidR="00850DF6" w:rsidRPr="00850DF6" w:rsidTr="00850DF6">
        <w:trPr>
          <w:trHeight w:val="34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D0D0D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D0D0D"/>
                <w:kern w:val="0"/>
                <w:szCs w:val="20"/>
              </w:rPr>
              <w:t>Age at death, years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D0D0D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D0D0D"/>
                <w:kern w:val="0"/>
                <w:szCs w:val="20"/>
              </w:rPr>
              <w:t>0.52 (0.28–1.01)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850DF6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D0D0D"/>
                <w:kern w:val="0"/>
                <w:szCs w:val="20"/>
              </w:rPr>
            </w:pPr>
            <w:r w:rsidRPr="00850DF6">
              <w:rPr>
                <w:rFonts w:ascii="Arial" w:eastAsia="맑은 고딕" w:hAnsi="Arial" w:cs="Arial"/>
                <w:color w:val="0D0D0D"/>
                <w:kern w:val="0"/>
                <w:szCs w:val="20"/>
              </w:rPr>
              <w:t>0.38 (0.14–1.22)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DF6" w:rsidRPr="00850DF6" w:rsidRDefault="00C96060" w:rsidP="00850D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D0D0D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color w:val="0D0D0D"/>
                <w:kern w:val="0"/>
                <w:szCs w:val="20"/>
              </w:rPr>
              <w:t>0</w:t>
            </w:r>
            <w:r w:rsidR="00850DF6" w:rsidRPr="00850DF6">
              <w:rPr>
                <w:rFonts w:ascii="Arial" w:eastAsia="맑은 고딕" w:hAnsi="Arial" w:cs="Arial"/>
                <w:color w:val="0D0D0D"/>
                <w:kern w:val="0"/>
                <w:szCs w:val="20"/>
              </w:rPr>
              <w:t>.003</w:t>
            </w:r>
          </w:p>
        </w:tc>
      </w:tr>
    </w:tbl>
    <w:p w:rsidR="00DE0FD6" w:rsidRDefault="00850DF6" w:rsidP="00CA6955">
      <w:pPr>
        <w:spacing w:line="480" w:lineRule="auto"/>
        <w:rPr>
          <w:rFonts w:ascii="Arial" w:hAnsi="Arial" w:cs="Arial"/>
          <w:sz w:val="16"/>
          <w:szCs w:val="16"/>
        </w:rPr>
        <w:sectPr w:rsidR="00DE0FD6">
          <w:footerReference w:type="default" r:id="rId7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850DF6">
        <w:rPr>
          <w:rFonts w:ascii="Arial" w:hAnsi="Arial" w:cs="Arial" w:hint="cs"/>
          <w:sz w:val="16"/>
          <w:szCs w:val="16"/>
        </w:rPr>
        <w:t xml:space="preserve">Data expressed as n (%) or median </w:t>
      </w:r>
      <w:r w:rsidRPr="00850DF6">
        <w:rPr>
          <w:rFonts w:ascii="Arial" w:hAnsi="Arial" w:cs="Arial"/>
          <w:sz w:val="16"/>
          <w:szCs w:val="16"/>
        </w:rPr>
        <w:t xml:space="preserve">(interquartile range). </w:t>
      </w:r>
      <w:r w:rsidRPr="00850DF6">
        <w:rPr>
          <w:rFonts w:ascii="Arial" w:hAnsi="Arial" w:cs="Arial" w:hint="eastAsia"/>
          <w:sz w:val="16"/>
          <w:szCs w:val="16"/>
        </w:rPr>
        <w:t>B</w:t>
      </w:r>
      <w:r w:rsidRPr="00850DF6">
        <w:rPr>
          <w:rFonts w:ascii="Arial" w:hAnsi="Arial" w:cs="Arial"/>
          <w:sz w:val="16"/>
          <w:szCs w:val="16"/>
        </w:rPr>
        <w:t>P</w:t>
      </w:r>
      <w:r w:rsidR="002A24B3">
        <w:rPr>
          <w:rFonts w:ascii="Arial" w:hAnsi="Arial" w:cs="Arial"/>
          <w:sz w:val="16"/>
          <w:szCs w:val="16"/>
        </w:rPr>
        <w:t>D, bronchopulmonary dysplasia</w:t>
      </w:r>
    </w:p>
    <w:p w:rsidR="004D38F5" w:rsidRPr="008A3129" w:rsidRDefault="00C96060" w:rsidP="004D38F5">
      <w:pPr>
        <w:tabs>
          <w:tab w:val="left" w:pos="4900"/>
        </w:tabs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 w:rsidR="004D38F5" w:rsidRPr="008A3129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="004D38F5" w:rsidRPr="008A3129">
        <w:rPr>
          <w:rFonts w:ascii="Arial" w:hAnsi="Arial" w:cs="Arial"/>
          <w:b/>
          <w:sz w:val="24"/>
          <w:szCs w:val="24"/>
        </w:rPr>
        <w:t>9. Readmission due to lower respiratory disease in 2 years (2011-2015)</w:t>
      </w:r>
    </w:p>
    <w:tbl>
      <w:tblPr>
        <w:tblW w:w="13549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735"/>
        <w:gridCol w:w="1134"/>
        <w:gridCol w:w="1191"/>
        <w:gridCol w:w="737"/>
        <w:gridCol w:w="1077"/>
        <w:gridCol w:w="1134"/>
        <w:gridCol w:w="737"/>
        <w:gridCol w:w="991"/>
        <w:gridCol w:w="1247"/>
        <w:gridCol w:w="738"/>
      </w:tblGrid>
      <w:tr w:rsidR="008A3129" w:rsidRPr="008A3129" w:rsidTr="008A3129">
        <w:trPr>
          <w:trHeight w:val="405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BPD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br/>
              <w:t>(n = 5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907)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Non-BPD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br/>
              <w:t>(n = 27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530)</w:t>
            </w:r>
          </w:p>
        </w:tc>
        <w:tc>
          <w:tcPr>
            <w:tcW w:w="73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i/>
                <w:color w:val="000000"/>
                <w:kern w:val="0"/>
                <w:sz w:val="16"/>
                <w:szCs w:val="16"/>
              </w:rPr>
              <w:t>P</w:t>
            </w: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&lt;1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500g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br/>
              <w:t xml:space="preserve"> (n = 6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774)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38F5" w:rsidRPr="004D38F5" w:rsidRDefault="004D38F5" w:rsidP="00C96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&gt;1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500g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br/>
              <w:t xml:space="preserve"> (n = 26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663)</w:t>
            </w:r>
          </w:p>
        </w:tc>
        <w:tc>
          <w:tcPr>
            <w:tcW w:w="73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8A3129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i/>
                <w:color w:val="000000"/>
                <w:kern w:val="0"/>
                <w:sz w:val="16"/>
                <w:szCs w:val="16"/>
              </w:rPr>
              <w:t>P</w:t>
            </w: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2948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38F5" w:rsidRP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&lt;1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500g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D38F5" w:rsidRP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 w:hint="eastAsia"/>
                <w:color w:val="000000"/>
                <w:kern w:val="0"/>
                <w:sz w:val="16"/>
                <w:szCs w:val="16"/>
              </w:rPr>
              <w:t>&gt;1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8A3129">
              <w:rPr>
                <w:rFonts w:ascii="Arial" w:eastAsia="맑은 고딕" w:hAnsi="Arial" w:cs="Arial" w:hint="eastAsia"/>
                <w:color w:val="000000"/>
                <w:kern w:val="0"/>
                <w:sz w:val="16"/>
                <w:szCs w:val="16"/>
              </w:rPr>
              <w:t>500g</w:t>
            </w:r>
          </w:p>
        </w:tc>
      </w:tr>
      <w:tr w:rsidR="008A3129" w:rsidRPr="008A3129" w:rsidTr="008A3129">
        <w:trPr>
          <w:trHeight w:val="585"/>
        </w:trPr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BPD 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br/>
              <w:t>(n = 3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981)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Non-BPD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br/>
              <w:t xml:space="preserve"> (n = 2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793)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8A3129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i/>
                <w:color w:val="000000"/>
                <w:kern w:val="0"/>
                <w:sz w:val="16"/>
                <w:szCs w:val="16"/>
              </w:rPr>
              <w:t>P</w:t>
            </w: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BPD 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br/>
              <w:t>(n = 1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926)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Non-BPD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br/>
              <w:t xml:space="preserve"> (n = 24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737)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8A3129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i/>
                <w:color w:val="000000"/>
                <w:kern w:val="0"/>
                <w:sz w:val="16"/>
                <w:szCs w:val="16"/>
              </w:rPr>
              <w:t>P</w:t>
            </w: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8A3129" w:rsidRPr="008A3129" w:rsidTr="008A3129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Readmission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3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136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(53.1)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10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765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(39.1)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3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430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(50.6)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10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471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(39.3)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2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184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(54.9)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1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246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(44.6)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952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(49.4)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9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519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(38.5)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</w:tr>
      <w:tr w:rsidR="008A3129" w:rsidRPr="008A3129" w:rsidTr="008A3129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Number of readmissions</w:t>
            </w:r>
            <w:r w:rsidR="00DF6E33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2 (1-3)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(1-3)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2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2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2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2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</w:tr>
      <w:tr w:rsidR="008A3129" w:rsidRPr="008A3129" w:rsidTr="008A3129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Hospital days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12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(6-28)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8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(5-15)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(6-25)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8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(5-15)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13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(6-31)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9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(5-18)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(5-22)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8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(5-15)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</w:tr>
      <w:tr w:rsidR="008A3129" w:rsidRPr="008A3129" w:rsidTr="008A3129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Ventilator use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443</w:t>
            </w:r>
          </w:p>
          <w:p w:rsidR="002A24B3" w:rsidRPr="004D38F5" w:rsidRDefault="002A24B3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(7.5)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245</w:t>
            </w:r>
          </w:p>
          <w:p w:rsidR="002A24B3" w:rsidRPr="004D38F5" w:rsidRDefault="002A24B3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(0.9)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411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(12.0)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277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(2.6)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347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(15.9)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64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(5.1)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96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(10.1)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181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(1.9)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</w:tr>
      <w:tr w:rsidR="008A3129" w:rsidRPr="008A3129" w:rsidTr="008A3129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NIV use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185</w:t>
            </w:r>
          </w:p>
          <w:p w:rsidR="002A24B3" w:rsidRPr="004D38F5" w:rsidRDefault="002A24B3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80</w:t>
            </w:r>
          </w:p>
          <w:p w:rsidR="002A24B3" w:rsidRPr="004D38F5" w:rsidRDefault="002A24B3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(0.3)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175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(5.1)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90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(0.9)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151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(6.9</w:t>
            </w:r>
            <w:r w:rsid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24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(1.9)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34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(3.6)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56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(0.6)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</w:tr>
      <w:tr w:rsidR="008A3129" w:rsidRPr="008A3129" w:rsidTr="008A3129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Oxygen use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1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240</w:t>
            </w:r>
          </w:p>
          <w:p w:rsidR="002A24B3" w:rsidRPr="004D38F5" w:rsidRDefault="002A24B3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(21.0)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1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305</w:t>
            </w:r>
          </w:p>
          <w:p w:rsidR="002A24B3" w:rsidRPr="004D38F5" w:rsidRDefault="002A24B3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(4.7)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1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164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(33.9)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1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381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(13.2)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936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(42.9)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228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(18.3)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304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(31.9)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1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,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077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(11.3)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</w:tr>
      <w:tr w:rsidR="008A3129" w:rsidRPr="008A3129" w:rsidTr="008A3129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ICU admission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598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(10.1)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435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(1.6)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578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(8.5)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455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(1.7)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468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110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(3.9)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130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(6.7)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325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(1.3)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</w:tr>
      <w:tr w:rsidR="008A3129" w:rsidRPr="008A3129" w:rsidTr="008A3129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Number of ICU admissions</w:t>
            </w:r>
            <w:r w:rsidR="00DF6E33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1 (1-4)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(1-8)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(1-4)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C96060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="004D38F5"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.028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(1-4)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(1-8)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C96060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="004D38F5"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.065</w:t>
            </w:r>
          </w:p>
        </w:tc>
      </w:tr>
      <w:tr w:rsidR="008A3129" w:rsidRPr="008A3129" w:rsidTr="008A3129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ICU hospital 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38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(18-64)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14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(8-27)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38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(17-63)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15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(9-30)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42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(21-68)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23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(10-49)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8A312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30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(14-55)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3129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13 </w:t>
            </w:r>
          </w:p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(8-22)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F5" w:rsidRPr="004D38F5" w:rsidRDefault="004D38F5" w:rsidP="004D38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&lt;</w:t>
            </w:r>
            <w:r w:rsidR="00C96060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0</w:t>
            </w:r>
            <w:r w:rsidRPr="004D38F5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.001</w:t>
            </w:r>
          </w:p>
        </w:tc>
      </w:tr>
    </w:tbl>
    <w:p w:rsidR="0035728C" w:rsidRPr="0035728C" w:rsidRDefault="002A24B3" w:rsidP="0035728C">
      <w:pPr>
        <w:widowControl/>
        <w:wordWrap/>
        <w:autoSpaceDE/>
        <w:autoSpaceDN/>
        <w:rPr>
          <w:rFonts w:ascii="Arial" w:hAnsi="Arial" w:cs="Arial"/>
          <w:sz w:val="16"/>
          <w:szCs w:val="16"/>
        </w:rPr>
      </w:pPr>
      <w:r w:rsidRPr="002A24B3">
        <w:rPr>
          <w:rFonts w:ascii="Arial" w:hAnsi="Arial" w:cs="Arial"/>
          <w:sz w:val="16"/>
          <w:szCs w:val="16"/>
        </w:rPr>
        <w:t xml:space="preserve">Data are expressed as n (%), median (interquartile range), or median (range)*. </w:t>
      </w:r>
      <w:r w:rsidR="0035728C" w:rsidRPr="0035728C">
        <w:rPr>
          <w:rFonts w:ascii="Arial" w:hAnsi="Arial" w:cs="Arial"/>
          <w:sz w:val="16"/>
          <w:szCs w:val="16"/>
        </w:rPr>
        <w:t>The Mann–Whitney U test was used for non-normal distributions in continuous variables. BPD, bronchopulmonary dysplasia; NIV, non-invasive ventilator; ICU, intensive care unit</w:t>
      </w:r>
    </w:p>
    <w:p w:rsidR="002A24B3" w:rsidRPr="0035728C" w:rsidRDefault="002A24B3" w:rsidP="002A24B3">
      <w:pPr>
        <w:widowControl/>
        <w:wordWrap/>
        <w:autoSpaceDE/>
        <w:autoSpaceDN/>
        <w:rPr>
          <w:rFonts w:ascii="Arial" w:hAnsi="Arial" w:cs="Arial"/>
          <w:sz w:val="16"/>
          <w:szCs w:val="16"/>
        </w:rPr>
      </w:pPr>
    </w:p>
    <w:p w:rsidR="004D38F5" w:rsidRDefault="004D38F5">
      <w:pPr>
        <w:widowControl/>
        <w:wordWrap/>
        <w:autoSpaceDE/>
        <w:autoSpaceDN/>
        <w:rPr>
          <w:rFonts w:ascii="Arial" w:hAnsi="Arial" w:cs="Arial"/>
          <w:sz w:val="16"/>
          <w:szCs w:val="16"/>
        </w:rPr>
      </w:pPr>
    </w:p>
    <w:p w:rsidR="004D38F5" w:rsidRPr="004D38F5" w:rsidRDefault="004D38F5" w:rsidP="004D38F5">
      <w:pPr>
        <w:rPr>
          <w:rFonts w:ascii="Arial" w:hAnsi="Arial" w:cs="Arial"/>
          <w:sz w:val="16"/>
          <w:szCs w:val="16"/>
        </w:rPr>
      </w:pPr>
    </w:p>
    <w:p w:rsidR="004D38F5" w:rsidRDefault="004D38F5" w:rsidP="004D38F5">
      <w:pPr>
        <w:rPr>
          <w:rFonts w:ascii="Arial" w:hAnsi="Arial" w:cs="Arial"/>
          <w:sz w:val="16"/>
          <w:szCs w:val="16"/>
        </w:rPr>
      </w:pPr>
    </w:p>
    <w:p w:rsidR="004D38F5" w:rsidRDefault="004D38F5" w:rsidP="004D38F5">
      <w:pPr>
        <w:tabs>
          <w:tab w:val="left" w:pos="1141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DE0FD6" w:rsidRPr="004D38F5" w:rsidRDefault="004D38F5" w:rsidP="004D38F5">
      <w:pPr>
        <w:tabs>
          <w:tab w:val="left" w:pos="1141"/>
        </w:tabs>
        <w:rPr>
          <w:rFonts w:ascii="Arial" w:hAnsi="Arial" w:cs="Arial"/>
          <w:sz w:val="16"/>
          <w:szCs w:val="16"/>
        </w:rPr>
        <w:sectPr w:rsidR="00DE0FD6" w:rsidRPr="004D38F5" w:rsidSect="00DE0FD6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Arial" w:hAnsi="Arial" w:cs="Arial"/>
          <w:sz w:val="16"/>
          <w:szCs w:val="16"/>
        </w:rPr>
        <w:tab/>
      </w:r>
    </w:p>
    <w:p w:rsidR="00802D8C" w:rsidRPr="00802D8C" w:rsidRDefault="00C96060" w:rsidP="00802D8C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 w:rsidR="00802D8C" w:rsidRPr="00802D8C">
        <w:rPr>
          <w:rFonts w:ascii="Arial" w:hAnsi="Arial" w:cs="Arial"/>
          <w:b/>
          <w:sz w:val="24"/>
          <w:szCs w:val="24"/>
        </w:rPr>
        <w:t xml:space="preserve">Figure </w:t>
      </w:r>
      <w:r>
        <w:rPr>
          <w:rFonts w:ascii="Arial" w:hAnsi="Arial" w:cs="Arial"/>
          <w:b/>
          <w:sz w:val="24"/>
          <w:szCs w:val="24"/>
        </w:rPr>
        <w:t>S</w:t>
      </w:r>
      <w:r w:rsidR="00802D8C" w:rsidRPr="00802D8C">
        <w:rPr>
          <w:rFonts w:ascii="Arial" w:hAnsi="Arial" w:cs="Arial"/>
          <w:b/>
          <w:sz w:val="24"/>
          <w:szCs w:val="24"/>
        </w:rPr>
        <w:t>1. Patient flow diagram and analysis subjects</w:t>
      </w:r>
    </w:p>
    <w:p w:rsidR="00802D8C" w:rsidRPr="00802D8C" w:rsidRDefault="00153E4B" w:rsidP="00802D8C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968555" cy="4214191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_fig_1_2021051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863" cy="422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E4B" w:rsidRPr="00153E4B" w:rsidRDefault="00D972EC" w:rsidP="00153E4B">
      <w:pPr>
        <w:widowControl/>
        <w:wordWrap/>
        <w:autoSpaceDE/>
        <w:autoSpaceDN/>
        <w:spacing w:line="480" w:lineRule="auto"/>
        <w:rPr>
          <w:rFonts w:ascii="Arial" w:hAnsi="Arial" w:cs="Arial"/>
          <w:sz w:val="16"/>
          <w:szCs w:val="16"/>
        </w:rPr>
      </w:pPr>
      <w:r w:rsidRPr="00D972EC">
        <w:rPr>
          <w:rFonts w:ascii="Arial" w:hAnsi="Arial" w:cs="Arial"/>
          <w:sz w:val="16"/>
          <w:szCs w:val="16"/>
        </w:rPr>
        <w:t>Patient flow diagram and analysis subjects</w:t>
      </w:r>
      <w:r>
        <w:rPr>
          <w:rFonts w:ascii="Arial" w:hAnsi="Arial" w:cs="Arial"/>
          <w:sz w:val="16"/>
          <w:szCs w:val="16"/>
        </w:rPr>
        <w:t>.</w:t>
      </w:r>
      <w:r w:rsidRPr="00D972EC">
        <w:rPr>
          <w:rFonts w:ascii="Arial" w:hAnsi="Arial" w:cs="Arial"/>
          <w:sz w:val="16"/>
          <w:szCs w:val="16"/>
        </w:rPr>
        <w:t xml:space="preserve"> </w:t>
      </w:r>
      <w:r w:rsidR="00153E4B" w:rsidRPr="00153E4B">
        <w:rPr>
          <w:rFonts w:ascii="Arial" w:hAnsi="Arial" w:cs="Arial"/>
          <w:sz w:val="16"/>
          <w:szCs w:val="16"/>
        </w:rPr>
        <w:t>RDS, respiratory distress syndrome.</w:t>
      </w:r>
    </w:p>
    <w:p w:rsidR="00DE0FD6" w:rsidRPr="00802D8C" w:rsidRDefault="00DE0FD6">
      <w:pPr>
        <w:widowControl/>
        <w:wordWrap/>
        <w:autoSpaceDE/>
        <w:autoSpaceDN/>
        <w:rPr>
          <w:rFonts w:ascii="Arial" w:hAnsi="Arial" w:cs="Arial"/>
          <w:sz w:val="16"/>
          <w:szCs w:val="16"/>
        </w:rPr>
      </w:pPr>
    </w:p>
    <w:p w:rsidR="00153E4B" w:rsidRDefault="00153E4B">
      <w:pPr>
        <w:widowControl/>
        <w:wordWrap/>
        <w:autoSpaceDE/>
        <w:autoSpaceDN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153E4B" w:rsidRPr="00153E4B" w:rsidRDefault="00C96060" w:rsidP="00153E4B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 w:rsidR="00153E4B" w:rsidRPr="00153E4B">
        <w:rPr>
          <w:rFonts w:ascii="Arial" w:hAnsi="Arial" w:cs="Arial"/>
          <w:b/>
          <w:sz w:val="24"/>
          <w:szCs w:val="24"/>
        </w:rPr>
        <w:t xml:space="preserve">Figure </w:t>
      </w:r>
      <w:r>
        <w:rPr>
          <w:rFonts w:ascii="Arial" w:hAnsi="Arial" w:cs="Arial"/>
          <w:b/>
          <w:sz w:val="24"/>
          <w:szCs w:val="24"/>
        </w:rPr>
        <w:t>S</w:t>
      </w:r>
      <w:r w:rsidR="00153E4B" w:rsidRPr="00153E4B">
        <w:rPr>
          <w:rFonts w:ascii="Arial" w:hAnsi="Arial" w:cs="Arial"/>
          <w:b/>
          <w:sz w:val="24"/>
          <w:szCs w:val="24"/>
        </w:rPr>
        <w:t>2. Relative risk of BPD on readmission due to respiratory diseases</w:t>
      </w:r>
    </w:p>
    <w:p w:rsidR="00153E4B" w:rsidRDefault="00153E4B" w:rsidP="00CA6955">
      <w:pPr>
        <w:spacing w:line="48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731510" cy="3020060"/>
            <wp:effectExtent l="0" t="0" r="2540" b="889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_fig_2_2021051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1C5" w:rsidRPr="00153E4B" w:rsidRDefault="00D972EC" w:rsidP="00D972EC">
      <w:pPr>
        <w:rPr>
          <w:rFonts w:ascii="Arial" w:hAnsi="Arial" w:cs="Arial"/>
          <w:sz w:val="16"/>
          <w:szCs w:val="16"/>
        </w:rPr>
      </w:pPr>
      <w:r w:rsidRPr="00D972EC">
        <w:rPr>
          <w:rFonts w:ascii="Arial" w:hAnsi="Arial" w:cs="Arial"/>
          <w:sz w:val="16"/>
          <w:szCs w:val="16"/>
        </w:rPr>
        <w:t>Relative risk of BPD combined with birth weight category on readmission due to respiratory disease</w:t>
      </w:r>
      <w:r>
        <w:rPr>
          <w:rFonts w:ascii="Arial" w:hAnsi="Arial" w:cs="Arial"/>
          <w:sz w:val="16"/>
          <w:szCs w:val="16"/>
        </w:rPr>
        <w:t xml:space="preserve">. </w:t>
      </w:r>
      <w:r w:rsidR="00153E4B" w:rsidRPr="00153E4B">
        <w:rPr>
          <w:rFonts w:ascii="Arial" w:hAnsi="Arial" w:cs="Arial"/>
          <w:sz w:val="16"/>
          <w:szCs w:val="16"/>
        </w:rPr>
        <w:t>BPD, bronchopulmonary dysplasia; RDS, respiratory distress syndrome.</w:t>
      </w:r>
    </w:p>
    <w:sectPr w:rsidR="004A31C5" w:rsidRPr="00153E4B" w:rsidSect="00DE0FD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AE0" w:rsidRDefault="00022AE0" w:rsidP="004A31C5">
      <w:pPr>
        <w:spacing w:after="0" w:line="240" w:lineRule="auto"/>
      </w:pPr>
      <w:r>
        <w:separator/>
      </w:r>
    </w:p>
  </w:endnote>
  <w:endnote w:type="continuationSeparator" w:id="0">
    <w:p w:rsidR="00022AE0" w:rsidRDefault="00022AE0" w:rsidP="004A3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193935"/>
      <w:docPartObj>
        <w:docPartGallery w:val="Page Numbers (Bottom of Page)"/>
        <w:docPartUnique/>
      </w:docPartObj>
    </w:sdtPr>
    <w:sdtEndPr/>
    <w:sdtContent>
      <w:p w:rsidR="009C1A76" w:rsidRDefault="009C1A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302" w:rsidRPr="00A07302">
          <w:rPr>
            <w:noProof/>
            <w:lang w:val="ko-KR"/>
          </w:rPr>
          <w:t>44</w:t>
        </w:r>
        <w:r>
          <w:fldChar w:fldCharType="end"/>
        </w:r>
      </w:p>
    </w:sdtContent>
  </w:sdt>
  <w:p w:rsidR="009C1A76" w:rsidRDefault="009C1A7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AE0" w:rsidRDefault="00022AE0" w:rsidP="004A31C5">
      <w:pPr>
        <w:spacing w:after="0" w:line="240" w:lineRule="auto"/>
      </w:pPr>
      <w:r>
        <w:separator/>
      </w:r>
    </w:p>
  </w:footnote>
  <w:footnote w:type="continuationSeparator" w:id="0">
    <w:p w:rsidR="00022AE0" w:rsidRDefault="00022AE0" w:rsidP="004A3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C5"/>
    <w:rsid w:val="00022AE0"/>
    <w:rsid w:val="00104459"/>
    <w:rsid w:val="00153E4B"/>
    <w:rsid w:val="002453B9"/>
    <w:rsid w:val="002A24B3"/>
    <w:rsid w:val="0035728C"/>
    <w:rsid w:val="004A31C5"/>
    <w:rsid w:val="004D38F5"/>
    <w:rsid w:val="00634F69"/>
    <w:rsid w:val="006B24F8"/>
    <w:rsid w:val="0071305E"/>
    <w:rsid w:val="00790C43"/>
    <w:rsid w:val="007C47D1"/>
    <w:rsid w:val="00802D8C"/>
    <w:rsid w:val="0081781E"/>
    <w:rsid w:val="0082437D"/>
    <w:rsid w:val="00850DF6"/>
    <w:rsid w:val="008A3129"/>
    <w:rsid w:val="009A299A"/>
    <w:rsid w:val="009C1A76"/>
    <w:rsid w:val="009C3F75"/>
    <w:rsid w:val="00A07302"/>
    <w:rsid w:val="00A84870"/>
    <w:rsid w:val="00B76295"/>
    <w:rsid w:val="00C4360F"/>
    <w:rsid w:val="00C96060"/>
    <w:rsid w:val="00CA6955"/>
    <w:rsid w:val="00CB06E6"/>
    <w:rsid w:val="00D247E9"/>
    <w:rsid w:val="00D72C04"/>
    <w:rsid w:val="00D77ED0"/>
    <w:rsid w:val="00D85279"/>
    <w:rsid w:val="00D972EC"/>
    <w:rsid w:val="00DE0FD6"/>
    <w:rsid w:val="00D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033B9"/>
  <w15:chartTrackingRefBased/>
  <w15:docId w15:val="{34111B04-0CCF-4302-B488-46F792FF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E4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31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A31C5"/>
  </w:style>
  <w:style w:type="paragraph" w:styleId="a4">
    <w:name w:val="footer"/>
    <w:basedOn w:val="a"/>
    <w:link w:val="Char0"/>
    <w:uiPriority w:val="99"/>
    <w:unhideWhenUsed/>
    <w:rsid w:val="004A31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A31C5"/>
  </w:style>
  <w:style w:type="paragraph" w:styleId="a5">
    <w:name w:val="Normal (Web)"/>
    <w:basedOn w:val="a"/>
    <w:uiPriority w:val="99"/>
    <w:semiHidden/>
    <w:unhideWhenUsed/>
    <w:rsid w:val="00CA695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A6955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CA6955"/>
    <w:rPr>
      <w:color w:val="954F72"/>
      <w:u w:val="single"/>
    </w:rPr>
  </w:style>
  <w:style w:type="paragraph" w:customStyle="1" w:styleId="msonormal0">
    <w:name w:val="msonormal"/>
    <w:basedOn w:val="a"/>
    <w:rsid w:val="00CA695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ont5">
    <w:name w:val="font5"/>
    <w:basedOn w:val="a"/>
    <w:rsid w:val="00CA695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font6">
    <w:name w:val="font6"/>
    <w:basedOn w:val="a"/>
    <w:rsid w:val="00CA695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color w:val="000000"/>
      <w:kern w:val="0"/>
      <w:szCs w:val="20"/>
    </w:rPr>
  </w:style>
  <w:style w:type="paragraph" w:customStyle="1" w:styleId="font7">
    <w:name w:val="font7"/>
    <w:basedOn w:val="a"/>
    <w:rsid w:val="00CA695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67">
    <w:name w:val="xl67"/>
    <w:basedOn w:val="a"/>
    <w:rsid w:val="00CA695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xl68">
    <w:name w:val="xl68"/>
    <w:basedOn w:val="a"/>
    <w:rsid w:val="00CA6955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xl69">
    <w:name w:val="xl69"/>
    <w:basedOn w:val="a"/>
    <w:rsid w:val="00CA69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xl70">
    <w:name w:val="xl70"/>
    <w:basedOn w:val="a"/>
    <w:rsid w:val="00CA69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Cs w:val="20"/>
    </w:rPr>
  </w:style>
  <w:style w:type="paragraph" w:customStyle="1" w:styleId="xl71">
    <w:name w:val="xl71"/>
    <w:basedOn w:val="a"/>
    <w:rsid w:val="00CA69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Cs w:val="20"/>
    </w:rPr>
  </w:style>
  <w:style w:type="paragraph" w:customStyle="1" w:styleId="xl72">
    <w:name w:val="xl72"/>
    <w:basedOn w:val="a"/>
    <w:rsid w:val="00CA69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Cs w:val="20"/>
    </w:rPr>
  </w:style>
  <w:style w:type="paragraph" w:styleId="a8">
    <w:name w:val="Title"/>
    <w:basedOn w:val="a"/>
    <w:next w:val="a"/>
    <w:link w:val="Char1"/>
    <w:autoRedefine/>
    <w:uiPriority w:val="10"/>
    <w:qFormat/>
    <w:rsid w:val="00790C43"/>
    <w:pPr>
      <w:tabs>
        <w:tab w:val="left" w:pos="1418"/>
      </w:tabs>
      <w:spacing w:before="240" w:after="120" w:line="480" w:lineRule="auto"/>
      <w:jc w:val="left"/>
      <w:outlineLvl w:val="0"/>
    </w:pPr>
    <w:rPr>
      <w:rFonts w:ascii="Times New Roman" w:eastAsia="Times New Roman" w:hAnsi="Times New Roman" w:cs="Times New Roman"/>
      <w:b/>
      <w:bCs/>
      <w:color w:val="0D0D0D" w:themeColor="text1" w:themeTint="F2"/>
      <w:sz w:val="24"/>
      <w:szCs w:val="24"/>
    </w:rPr>
  </w:style>
  <w:style w:type="character" w:customStyle="1" w:styleId="Char1">
    <w:name w:val="제목 Char"/>
    <w:basedOn w:val="a0"/>
    <w:link w:val="a8"/>
    <w:uiPriority w:val="10"/>
    <w:rsid w:val="00790C43"/>
    <w:rPr>
      <w:rFonts w:ascii="Times New Roman" w:eastAsia="Times New Roman" w:hAnsi="Times New Roman" w:cs="Times New Roman"/>
      <w:b/>
      <w:bCs/>
      <w:color w:val="0D0D0D" w:themeColor="text1" w:themeTint="F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A176A-C8E0-40B7-A370-8B5AD6B2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44</Pages>
  <Words>10959</Words>
  <Characters>62470</Characters>
  <Application>Microsoft Office Word</Application>
  <DocSecurity>0</DocSecurity>
  <Lines>520</Lines>
  <Paragraphs>146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신정은(소아과학교실)</dc:creator>
  <cp:keywords/>
  <dc:description/>
  <cp:lastModifiedBy>신정은(소아과학교실)</cp:lastModifiedBy>
  <cp:revision>11</cp:revision>
  <dcterms:created xsi:type="dcterms:W3CDTF">2021-05-11T05:08:00Z</dcterms:created>
  <dcterms:modified xsi:type="dcterms:W3CDTF">2021-10-18T06:30:00Z</dcterms:modified>
</cp:coreProperties>
</file>