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6B0A2">
      <w:pPr>
        <w:pStyle w:val="12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sz w:val="24"/>
          <w:szCs w:val="28"/>
        </w:rPr>
      </w:pPr>
      <w:r>
        <w:t>Appendix</w:t>
      </w:r>
      <w:r>
        <w:rPr>
          <w:rFonts w:hint="eastAsia" w:ascii="Times New Roman" w:hAnsi="Times New Roman" w:eastAsia="宋体" w:cs="Times New Roman"/>
          <w:sz w:val="24"/>
          <w:szCs w:val="28"/>
        </w:rPr>
        <w:t>3</w:t>
      </w:r>
    </w:p>
    <w:p w14:paraId="0308C560">
      <w:pPr>
        <w:pStyle w:val="12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kern w:val="2"/>
          <w:sz w:val="24"/>
          <w:szCs w:val="28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8"/>
          <w:lang w:val="en-US" w:eastAsia="zh-CN" w:bidi="ar-SA"/>
          <w14:ligatures w14:val="standardContextual"/>
        </w:rPr>
        <w:t>Table 6: Results of the subgroup analysis of cancer patients’ willingness to pay for internet hospital services</w:t>
      </w:r>
    </w:p>
    <w:tbl>
      <w:tblPr>
        <w:tblStyle w:val="15"/>
        <w:tblW w:w="12191" w:type="dxa"/>
        <w:tblInd w:w="-18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378"/>
        <w:gridCol w:w="1702"/>
        <w:gridCol w:w="1276"/>
        <w:gridCol w:w="1417"/>
        <w:gridCol w:w="1276"/>
        <w:gridCol w:w="1280"/>
        <w:gridCol w:w="1272"/>
        <w:gridCol w:w="1701"/>
        <w:gridCol w:w="1417"/>
      </w:tblGrid>
      <w:tr w14:paraId="2065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2" w:type="dxa"/>
          </w:tcPr>
          <w:p w14:paraId="57E5B5D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Group/Attribute</w:t>
            </w:r>
          </w:p>
        </w:tc>
        <w:tc>
          <w:tcPr>
            <w:tcW w:w="378" w:type="dxa"/>
          </w:tcPr>
          <w:p w14:paraId="227E2D0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Sample size</w:t>
            </w:r>
          </w:p>
        </w:tc>
        <w:tc>
          <w:tcPr>
            <w:tcW w:w="1702" w:type="dxa"/>
          </w:tcPr>
          <w:p w14:paraId="5D91842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The procedure is straightforward</w:t>
            </w:r>
          </w:p>
        </w:tc>
        <w:tc>
          <w:tcPr>
            <w:tcW w:w="1276" w:type="dxa"/>
          </w:tcPr>
          <w:p w14:paraId="3287077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Consultant</w:t>
            </w:r>
          </w:p>
        </w:tc>
        <w:tc>
          <w:tcPr>
            <w:tcW w:w="1417" w:type="dxa"/>
          </w:tcPr>
          <w:p w14:paraId="0135FE0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Associate Consultant</w:t>
            </w:r>
          </w:p>
        </w:tc>
        <w:tc>
          <w:tcPr>
            <w:tcW w:w="1276" w:type="dxa"/>
          </w:tcPr>
          <w:p w14:paraId="0F601DC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Voice consultation</w:t>
            </w:r>
          </w:p>
        </w:tc>
        <w:tc>
          <w:tcPr>
            <w:tcW w:w="1280" w:type="dxa"/>
          </w:tcPr>
          <w:p w14:paraId="75641C9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Video consultation</w:t>
            </w:r>
          </w:p>
        </w:tc>
        <w:tc>
          <w:tcPr>
            <w:tcW w:w="1272" w:type="dxa"/>
          </w:tcPr>
          <w:p w14:paraId="1CA9870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View results</w:t>
            </w:r>
          </w:p>
        </w:tc>
        <w:tc>
          <w:tcPr>
            <w:tcW w:w="1701" w:type="dxa"/>
          </w:tcPr>
          <w:p w14:paraId="2EAE531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Outlier alerts</w:t>
            </w:r>
          </w:p>
        </w:tc>
        <w:tc>
          <w:tcPr>
            <w:tcW w:w="1417" w:type="dxa"/>
          </w:tcPr>
          <w:p w14:paraId="70B665A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患者评价好</w:t>
            </w:r>
          </w:p>
        </w:tc>
      </w:tr>
      <w:tr w14:paraId="2048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7CA60AF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willingness to pay</w:t>
            </w:r>
          </w:p>
        </w:tc>
        <w:tc>
          <w:tcPr>
            <w:tcW w:w="378" w:type="dxa"/>
          </w:tcPr>
          <w:p w14:paraId="0900B6C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7B6F9C9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92.766</w:t>
            </w:r>
          </w:p>
        </w:tc>
        <w:tc>
          <w:tcPr>
            <w:tcW w:w="1276" w:type="dxa"/>
          </w:tcPr>
          <w:p w14:paraId="03D8546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370.287</w:t>
            </w:r>
          </w:p>
        </w:tc>
        <w:tc>
          <w:tcPr>
            <w:tcW w:w="1417" w:type="dxa"/>
          </w:tcPr>
          <w:p w14:paraId="1D2BE3B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194.382</w:t>
            </w:r>
          </w:p>
        </w:tc>
        <w:tc>
          <w:tcPr>
            <w:tcW w:w="1276" w:type="dxa"/>
          </w:tcPr>
          <w:p w14:paraId="37CACE1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126.799</w:t>
            </w:r>
          </w:p>
        </w:tc>
        <w:tc>
          <w:tcPr>
            <w:tcW w:w="1280" w:type="dxa"/>
          </w:tcPr>
          <w:p w14:paraId="7A50816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81.117</w:t>
            </w:r>
          </w:p>
        </w:tc>
        <w:tc>
          <w:tcPr>
            <w:tcW w:w="1272" w:type="dxa"/>
          </w:tcPr>
          <w:p w14:paraId="7D80FF5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44.975</w:t>
            </w:r>
          </w:p>
        </w:tc>
        <w:tc>
          <w:tcPr>
            <w:tcW w:w="1701" w:type="dxa"/>
          </w:tcPr>
          <w:p w14:paraId="58D1A6C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19.504</w:t>
            </w:r>
          </w:p>
        </w:tc>
        <w:tc>
          <w:tcPr>
            <w:tcW w:w="1417" w:type="dxa"/>
          </w:tcPr>
          <w:p w14:paraId="7DF7A38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477.843</w:t>
            </w:r>
          </w:p>
        </w:tc>
      </w:tr>
      <w:tr w14:paraId="42253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249AE21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Gender</w:t>
            </w:r>
          </w:p>
        </w:tc>
        <w:tc>
          <w:tcPr>
            <w:tcW w:w="378" w:type="dxa"/>
          </w:tcPr>
          <w:p w14:paraId="64E1439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30EB7FA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558DFF0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37E11C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567BDAE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688995D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0145AB8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8D3094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317C67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1653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2" w:type="dxa"/>
          </w:tcPr>
          <w:p w14:paraId="28CADCB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Male</w:t>
            </w:r>
          </w:p>
        </w:tc>
        <w:tc>
          <w:tcPr>
            <w:tcW w:w="378" w:type="dxa"/>
          </w:tcPr>
          <w:p w14:paraId="0981F36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432</w:t>
            </w:r>
          </w:p>
        </w:tc>
        <w:tc>
          <w:tcPr>
            <w:tcW w:w="1702" w:type="dxa"/>
          </w:tcPr>
          <w:p w14:paraId="5962B21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0" w:name="OLE_LINK25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-24.980</w:t>
            </w:r>
          </w:p>
          <w:bookmarkEnd w:id="0"/>
          <w:p w14:paraId="3A57251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</w:t>
            </w:r>
            <w:bookmarkStart w:id="1" w:name="OLE_LINK26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-138.711</w:t>
            </w:r>
            <w:bookmarkEnd w:id="1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</w:t>
            </w:r>
            <w:bookmarkStart w:id="2" w:name="OLE_LINK27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88.750</w:t>
            </w:r>
            <w:bookmarkEnd w:id="2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1276" w:type="dxa"/>
          </w:tcPr>
          <w:p w14:paraId="3C371CE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3" w:name="OLE_LINK28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437.478</w:t>
            </w:r>
            <w:bookmarkEnd w:id="3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**（</w:t>
            </w:r>
            <w:bookmarkStart w:id="4" w:name="OLE_LINK29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273.071</w:t>
            </w:r>
            <w:bookmarkEnd w:id="4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</w:t>
            </w:r>
            <w:bookmarkStart w:id="5" w:name="OLE_LINK30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601.884</w:t>
            </w:r>
            <w:bookmarkEnd w:id="5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1417" w:type="dxa"/>
          </w:tcPr>
          <w:p w14:paraId="295BB3B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6" w:name="OLE_LINK31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267.136</w:t>
            </w:r>
            <w:bookmarkEnd w:id="6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*（</w:t>
            </w:r>
            <w:bookmarkStart w:id="7" w:name="OLE_LINK32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131.352</w:t>
            </w:r>
            <w:bookmarkEnd w:id="7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</w:t>
            </w:r>
            <w:bookmarkStart w:id="8" w:name="OLE_LINK33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402.919</w:t>
            </w:r>
            <w:bookmarkEnd w:id="8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1276" w:type="dxa"/>
          </w:tcPr>
          <w:p w14:paraId="3E09398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104.700（-37.533，246.934）</w:t>
            </w:r>
          </w:p>
        </w:tc>
        <w:tc>
          <w:tcPr>
            <w:tcW w:w="1280" w:type="dxa"/>
          </w:tcPr>
          <w:p w14:paraId="02F0108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9" w:name="OLE_LINK34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153.109</w:t>
            </w:r>
            <w:bookmarkEnd w:id="9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*（</w:t>
            </w:r>
            <w:bookmarkStart w:id="10" w:name="OLE_LINK35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19.811</w:t>
            </w:r>
            <w:bookmarkEnd w:id="10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</w:t>
            </w:r>
            <w:bookmarkStart w:id="11" w:name="OLE_LINK36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286.408</w:t>
            </w:r>
            <w:bookmarkEnd w:id="11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1272" w:type="dxa"/>
          </w:tcPr>
          <w:p w14:paraId="4EB634B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12" w:name="OLE_LINK37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44.713</w:t>
            </w:r>
            <w:bookmarkEnd w:id="12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（-</w:t>
            </w:r>
            <w:bookmarkStart w:id="13" w:name="OLE_LINK38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64.988</w:t>
            </w:r>
            <w:bookmarkEnd w:id="13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</w:t>
            </w:r>
            <w:bookmarkStart w:id="14" w:name="OLE_LINK39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154.414</w:t>
            </w:r>
            <w:bookmarkEnd w:id="14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</w:tcPr>
          <w:p w14:paraId="3F1193D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15" w:name="OLE_LINK40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110.334</w:t>
            </w:r>
            <w:bookmarkEnd w:id="15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*（</w:t>
            </w:r>
            <w:bookmarkStart w:id="16" w:name="OLE_LINK41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11.753</w:t>
            </w:r>
            <w:bookmarkEnd w:id="16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</w:t>
            </w:r>
            <w:bookmarkStart w:id="17" w:name="OLE_LINK42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208.916</w:t>
            </w:r>
            <w:bookmarkEnd w:id="17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1417" w:type="dxa"/>
          </w:tcPr>
          <w:p w14:paraId="2060BE6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18" w:name="OLE_LINK43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610.268</w:t>
            </w:r>
            <w:bookmarkEnd w:id="18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**</w:t>
            </w:r>
          </w:p>
          <w:p w14:paraId="3A742F9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</w:t>
            </w:r>
            <w:bookmarkStart w:id="19" w:name="OLE_LINK44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413.821</w:t>
            </w:r>
            <w:bookmarkEnd w:id="19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，806.714）</w:t>
            </w:r>
          </w:p>
        </w:tc>
      </w:tr>
      <w:tr w14:paraId="12A6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11C38F7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Female</w:t>
            </w:r>
          </w:p>
        </w:tc>
        <w:tc>
          <w:tcPr>
            <w:tcW w:w="378" w:type="dxa"/>
          </w:tcPr>
          <w:p w14:paraId="16629D7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375</w:t>
            </w:r>
          </w:p>
        </w:tc>
        <w:tc>
          <w:tcPr>
            <w:tcW w:w="1702" w:type="dxa"/>
          </w:tcPr>
          <w:p w14:paraId="603FE00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209.944**</w:t>
            </w:r>
          </w:p>
          <w:p w14:paraId="0D81774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（81.927，337.960）</w:t>
            </w:r>
          </w:p>
        </w:tc>
        <w:tc>
          <w:tcPr>
            <w:tcW w:w="1276" w:type="dxa"/>
          </w:tcPr>
          <w:p w14:paraId="3AC9D4B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299.185**（158.691，439.678）</w:t>
            </w:r>
          </w:p>
        </w:tc>
        <w:tc>
          <w:tcPr>
            <w:tcW w:w="1417" w:type="dxa"/>
          </w:tcPr>
          <w:p w14:paraId="6BF2E00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119.952*</w:t>
            </w:r>
          </w:p>
          <w:p w14:paraId="5F893B1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（3.931，235.973）</w:t>
            </w:r>
          </w:p>
        </w:tc>
        <w:tc>
          <w:tcPr>
            <w:tcW w:w="1276" w:type="dxa"/>
          </w:tcPr>
          <w:p w14:paraId="2EABE2C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146.521*</w:t>
            </w:r>
          </w:p>
          <w:p w14:paraId="1328B45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（19.864，273.177）</w:t>
            </w:r>
          </w:p>
        </w:tc>
        <w:tc>
          <w:tcPr>
            <w:tcW w:w="1280" w:type="dxa"/>
          </w:tcPr>
          <w:p w14:paraId="1B9ADCE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5.544（-113.120，124.208）</w:t>
            </w:r>
          </w:p>
        </w:tc>
        <w:tc>
          <w:tcPr>
            <w:tcW w:w="1272" w:type="dxa"/>
          </w:tcPr>
          <w:p w14:paraId="1F1929F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196.677**</w:t>
            </w:r>
          </w:p>
          <w:p w14:paraId="236C9ED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（93.330，300.025）</w:t>
            </w:r>
          </w:p>
        </w:tc>
        <w:tc>
          <w:tcPr>
            <w:tcW w:w="1701" w:type="dxa"/>
          </w:tcPr>
          <w:p w14:paraId="1917307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59.811</w:t>
            </w:r>
          </w:p>
          <w:p w14:paraId="29AC320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（-27.090，146.641）</w:t>
            </w:r>
          </w:p>
        </w:tc>
        <w:tc>
          <w:tcPr>
            <w:tcW w:w="1417" w:type="dxa"/>
          </w:tcPr>
          <w:p w14:paraId="4E092C9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606.130**</w:t>
            </w:r>
          </w:p>
          <w:p w14:paraId="510046B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（422.746，789.514）</w:t>
            </w:r>
          </w:p>
        </w:tc>
      </w:tr>
      <w:tr w14:paraId="5461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1F986E9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Age</w:t>
            </w:r>
          </w:p>
        </w:tc>
        <w:tc>
          <w:tcPr>
            <w:tcW w:w="378" w:type="dxa"/>
          </w:tcPr>
          <w:p w14:paraId="35D81B4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3E9C67D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1494BA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3E8DCC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576A893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2D1F1BC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1D78C95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DD06BE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FC8C60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7BAA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456024E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20" w:name="OLE_LINK45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&lt;35</w:t>
            </w:r>
            <w:bookmarkEnd w:id="20"/>
          </w:p>
        </w:tc>
        <w:tc>
          <w:tcPr>
            <w:tcW w:w="378" w:type="dxa"/>
          </w:tcPr>
          <w:p w14:paraId="14749A5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62</w:t>
            </w:r>
          </w:p>
        </w:tc>
        <w:tc>
          <w:tcPr>
            <w:tcW w:w="1702" w:type="dxa"/>
          </w:tcPr>
          <w:p w14:paraId="5852E9E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21" w:name="OLE_LINK47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375.348</w:t>
            </w:r>
            <w:bookmarkEnd w:id="21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*（104.515，646.182）</w:t>
            </w:r>
          </w:p>
        </w:tc>
        <w:tc>
          <w:tcPr>
            <w:tcW w:w="1276" w:type="dxa"/>
          </w:tcPr>
          <w:p w14:paraId="7FE52AD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123.996（-157.181，405.173）</w:t>
            </w:r>
          </w:p>
        </w:tc>
        <w:tc>
          <w:tcPr>
            <w:tcW w:w="1417" w:type="dxa"/>
          </w:tcPr>
          <w:p w14:paraId="15AA9DE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-22.284（-272.499，227.931）</w:t>
            </w:r>
          </w:p>
        </w:tc>
        <w:tc>
          <w:tcPr>
            <w:tcW w:w="1276" w:type="dxa"/>
          </w:tcPr>
          <w:p w14:paraId="4D79831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248.833*（-28.586，526.252）</w:t>
            </w:r>
          </w:p>
        </w:tc>
        <w:tc>
          <w:tcPr>
            <w:tcW w:w="1280" w:type="dxa"/>
          </w:tcPr>
          <w:p w14:paraId="49A7A63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57.885（-230.630，344.800）</w:t>
            </w:r>
          </w:p>
        </w:tc>
        <w:tc>
          <w:tcPr>
            <w:tcW w:w="1272" w:type="dxa"/>
          </w:tcPr>
          <w:p w14:paraId="3FA1163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147.118（-58.276，352.513）</w:t>
            </w:r>
          </w:p>
        </w:tc>
        <w:tc>
          <w:tcPr>
            <w:tcW w:w="1701" w:type="dxa"/>
          </w:tcPr>
          <w:p w14:paraId="21DD8A8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241.187*（56.037，426.337）</w:t>
            </w:r>
          </w:p>
        </w:tc>
        <w:tc>
          <w:tcPr>
            <w:tcW w:w="1417" w:type="dxa"/>
          </w:tcPr>
          <w:p w14:paraId="4B183B6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230.311（-85.901，546.524）</w:t>
            </w:r>
          </w:p>
        </w:tc>
      </w:tr>
      <w:tr w14:paraId="2612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617B4FC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35-65</w:t>
            </w:r>
          </w:p>
        </w:tc>
        <w:tc>
          <w:tcPr>
            <w:tcW w:w="378" w:type="dxa"/>
          </w:tcPr>
          <w:p w14:paraId="52AFAA4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527</w:t>
            </w:r>
          </w:p>
        </w:tc>
        <w:tc>
          <w:tcPr>
            <w:tcW w:w="1702" w:type="dxa"/>
          </w:tcPr>
          <w:p w14:paraId="3823653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30.390（-65.371，126.152）</w:t>
            </w:r>
          </w:p>
        </w:tc>
        <w:tc>
          <w:tcPr>
            <w:tcW w:w="1276" w:type="dxa"/>
          </w:tcPr>
          <w:p w14:paraId="40EED48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394.847**（265.366，524.329）</w:t>
            </w:r>
          </w:p>
        </w:tc>
        <w:tc>
          <w:tcPr>
            <w:tcW w:w="1417" w:type="dxa"/>
          </w:tcPr>
          <w:p w14:paraId="255B5DC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220.108**（115.107，324.255）</w:t>
            </w:r>
          </w:p>
        </w:tc>
        <w:tc>
          <w:tcPr>
            <w:tcW w:w="1276" w:type="dxa"/>
          </w:tcPr>
          <w:p w14:paraId="3D29CAB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84.670（-27.017，196.356）</w:t>
            </w:r>
          </w:p>
        </w:tc>
        <w:tc>
          <w:tcPr>
            <w:tcW w:w="1280" w:type="dxa"/>
          </w:tcPr>
          <w:p w14:paraId="0752175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77.754（-24.231，179.738）</w:t>
            </w:r>
          </w:p>
        </w:tc>
        <w:tc>
          <w:tcPr>
            <w:tcW w:w="1272" w:type="dxa"/>
          </w:tcPr>
          <w:p w14:paraId="7355FDB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145.251***（60.047，230.455）</w:t>
            </w:r>
          </w:p>
        </w:tc>
        <w:tc>
          <w:tcPr>
            <w:tcW w:w="1701" w:type="dxa"/>
          </w:tcPr>
          <w:p w14:paraId="44F2DCD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34.200（-42.095，110.495）</w:t>
            </w:r>
          </w:p>
        </w:tc>
        <w:tc>
          <w:tcPr>
            <w:tcW w:w="1417" w:type="dxa"/>
          </w:tcPr>
          <w:p w14:paraId="340E5D0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695.621**（529.107，862.136）</w:t>
            </w:r>
          </w:p>
        </w:tc>
      </w:tr>
      <w:tr w14:paraId="1BF3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31D31CB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22" w:name="OLE_LINK46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&gt;</w:t>
            </w:r>
            <w:bookmarkEnd w:id="22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65</w:t>
            </w:r>
          </w:p>
        </w:tc>
        <w:tc>
          <w:tcPr>
            <w:tcW w:w="378" w:type="dxa"/>
          </w:tcPr>
          <w:p w14:paraId="0B024DC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218</w:t>
            </w:r>
          </w:p>
        </w:tc>
        <w:tc>
          <w:tcPr>
            <w:tcW w:w="1702" w:type="dxa"/>
          </w:tcPr>
          <w:p w14:paraId="726EEAA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155.480（-40.838，351.798）</w:t>
            </w:r>
          </w:p>
        </w:tc>
        <w:tc>
          <w:tcPr>
            <w:tcW w:w="1276" w:type="dxa"/>
          </w:tcPr>
          <w:p w14:paraId="242D630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350.578*（118.083，583.074）</w:t>
            </w:r>
          </w:p>
        </w:tc>
        <w:tc>
          <w:tcPr>
            <w:tcW w:w="1417" w:type="dxa"/>
          </w:tcPr>
          <w:p w14:paraId="7C3C294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202.431*（0.437，404.426）</w:t>
            </w:r>
          </w:p>
        </w:tc>
        <w:tc>
          <w:tcPr>
            <w:tcW w:w="1276" w:type="dxa"/>
          </w:tcPr>
          <w:p w14:paraId="2B07812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159.537（-57.040，376.113）</w:t>
            </w:r>
          </w:p>
        </w:tc>
        <w:tc>
          <w:tcPr>
            <w:tcW w:w="1280" w:type="dxa"/>
          </w:tcPr>
          <w:p w14:paraId="59F357D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41.969（-157.655，241.593）</w:t>
            </w:r>
          </w:p>
        </w:tc>
        <w:tc>
          <w:tcPr>
            <w:tcW w:w="1272" w:type="dxa"/>
          </w:tcPr>
          <w:p w14:paraId="677CB6C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32.232（-148.521，212.985）</w:t>
            </w:r>
          </w:p>
        </w:tc>
        <w:tc>
          <w:tcPr>
            <w:tcW w:w="1701" w:type="dxa"/>
          </w:tcPr>
          <w:p w14:paraId="367DDA6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163.951*（13.010，314.891）</w:t>
            </w:r>
          </w:p>
        </w:tc>
        <w:tc>
          <w:tcPr>
            <w:tcW w:w="1417" w:type="dxa"/>
          </w:tcPr>
          <w:p w14:paraId="1531360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424.306**（163.576，685.036）</w:t>
            </w:r>
          </w:p>
        </w:tc>
      </w:tr>
      <w:tr w14:paraId="7D8E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67D83F1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Region</w:t>
            </w:r>
          </w:p>
        </w:tc>
        <w:tc>
          <w:tcPr>
            <w:tcW w:w="378" w:type="dxa"/>
          </w:tcPr>
          <w:p w14:paraId="6DFA3D6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3411D07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2A7816D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C11F2C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379AA11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4223CEE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72C5F11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EBF433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7A828DF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6DA5B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4D28AC6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East</w:t>
            </w:r>
          </w:p>
        </w:tc>
        <w:tc>
          <w:tcPr>
            <w:tcW w:w="378" w:type="dxa"/>
          </w:tcPr>
          <w:p w14:paraId="2C6B89D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575</w:t>
            </w:r>
          </w:p>
        </w:tc>
        <w:tc>
          <w:tcPr>
            <w:tcW w:w="1702" w:type="dxa"/>
          </w:tcPr>
          <w:p w14:paraId="3494F34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77.758（-26.261，181.777）</w:t>
            </w:r>
          </w:p>
        </w:tc>
        <w:tc>
          <w:tcPr>
            <w:tcW w:w="1276" w:type="dxa"/>
          </w:tcPr>
          <w:p w14:paraId="514688C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457.447**（322.840，592.054）</w:t>
            </w:r>
          </w:p>
        </w:tc>
        <w:tc>
          <w:tcPr>
            <w:tcW w:w="1417" w:type="dxa"/>
          </w:tcPr>
          <w:p w14:paraId="19FAB9F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220.424**（109.988，330.860）</w:t>
            </w:r>
          </w:p>
        </w:tc>
        <w:tc>
          <w:tcPr>
            <w:tcW w:w="1276" w:type="dxa"/>
          </w:tcPr>
          <w:p w14:paraId="42BC6FD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167.796*（49.741，285.852）</w:t>
            </w:r>
          </w:p>
        </w:tc>
        <w:tc>
          <w:tcPr>
            <w:tcW w:w="1280" w:type="dxa"/>
          </w:tcPr>
          <w:p w14:paraId="521AD59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84.270（-23.459，192.000）</w:t>
            </w:r>
          </w:p>
        </w:tc>
        <w:tc>
          <w:tcPr>
            <w:tcW w:w="1272" w:type="dxa"/>
          </w:tcPr>
          <w:p w14:paraId="6A8180F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69.850（-19.955，159.654）</w:t>
            </w:r>
          </w:p>
        </w:tc>
        <w:tc>
          <w:tcPr>
            <w:tcW w:w="1701" w:type="dxa"/>
          </w:tcPr>
          <w:p w14:paraId="053E300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104.877*（24.011，185.742）</w:t>
            </w:r>
          </w:p>
        </w:tc>
        <w:tc>
          <w:tcPr>
            <w:tcW w:w="1417" w:type="dxa"/>
          </w:tcPr>
          <w:p w14:paraId="3DC5F06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522.978**（367.236，678.721）</w:t>
            </w:r>
          </w:p>
        </w:tc>
      </w:tr>
      <w:tr w14:paraId="0DC2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092C290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Central</w:t>
            </w:r>
          </w:p>
        </w:tc>
        <w:tc>
          <w:tcPr>
            <w:tcW w:w="378" w:type="dxa"/>
          </w:tcPr>
          <w:p w14:paraId="7E2E9C7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84</w:t>
            </w:r>
          </w:p>
        </w:tc>
        <w:tc>
          <w:tcPr>
            <w:tcW w:w="1702" w:type="dxa"/>
          </w:tcPr>
          <w:p w14:paraId="5D35D13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35.361（-116.605，187.327）</w:t>
            </w:r>
          </w:p>
        </w:tc>
        <w:tc>
          <w:tcPr>
            <w:tcW w:w="1276" w:type="dxa"/>
          </w:tcPr>
          <w:p w14:paraId="74A8A74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184.155（-31.551，399.860）</w:t>
            </w:r>
          </w:p>
        </w:tc>
        <w:tc>
          <w:tcPr>
            <w:tcW w:w="1417" w:type="dxa"/>
          </w:tcPr>
          <w:p w14:paraId="0525A59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36.743（-129.654，203.140）</w:t>
            </w:r>
          </w:p>
        </w:tc>
        <w:tc>
          <w:tcPr>
            <w:tcW w:w="1276" w:type="dxa"/>
          </w:tcPr>
          <w:p w14:paraId="104E22D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31.667（-158.877，222.211）</w:t>
            </w:r>
          </w:p>
        </w:tc>
        <w:tc>
          <w:tcPr>
            <w:tcW w:w="1280" w:type="dxa"/>
          </w:tcPr>
          <w:p w14:paraId="209C5B0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-5.808（-178.837，167.221）</w:t>
            </w:r>
          </w:p>
        </w:tc>
        <w:tc>
          <w:tcPr>
            <w:tcW w:w="1272" w:type="dxa"/>
          </w:tcPr>
          <w:p w14:paraId="295D77E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296.480**（124.634，468.325）</w:t>
            </w:r>
          </w:p>
        </w:tc>
        <w:tc>
          <w:tcPr>
            <w:tcW w:w="1701" w:type="dxa"/>
          </w:tcPr>
          <w:p w14:paraId="01CDE0F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-4.744（-135.637，126.149）</w:t>
            </w:r>
          </w:p>
        </w:tc>
        <w:tc>
          <w:tcPr>
            <w:tcW w:w="1417" w:type="dxa"/>
          </w:tcPr>
          <w:p w14:paraId="523D1E5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570.844（313.134，828.555）</w:t>
            </w:r>
          </w:p>
        </w:tc>
      </w:tr>
      <w:tr w14:paraId="39A5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73ACAD7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West</w:t>
            </w:r>
          </w:p>
        </w:tc>
        <w:tc>
          <w:tcPr>
            <w:tcW w:w="378" w:type="dxa"/>
          </w:tcPr>
          <w:p w14:paraId="4288D80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148</w:t>
            </w:r>
          </w:p>
        </w:tc>
        <w:tc>
          <w:tcPr>
            <w:tcW w:w="1702" w:type="dxa"/>
          </w:tcPr>
          <w:p w14:paraId="16D5286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195.990（-60.254，452.233）</w:t>
            </w:r>
          </w:p>
        </w:tc>
        <w:tc>
          <w:tcPr>
            <w:tcW w:w="1276" w:type="dxa"/>
          </w:tcPr>
          <w:p w14:paraId="0A7B4A9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136.794（-164.562，438.150）</w:t>
            </w:r>
          </w:p>
        </w:tc>
        <w:tc>
          <w:tcPr>
            <w:tcW w:w="1417" w:type="dxa"/>
          </w:tcPr>
          <w:p w14:paraId="36EA2B0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243.470（-10.628，497.568）</w:t>
            </w:r>
          </w:p>
        </w:tc>
        <w:tc>
          <w:tcPr>
            <w:tcW w:w="1276" w:type="dxa"/>
          </w:tcPr>
          <w:p w14:paraId="5082462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38.871（-224.778，302.521）</w:t>
            </w:r>
          </w:p>
        </w:tc>
        <w:tc>
          <w:tcPr>
            <w:tcW w:w="1280" w:type="dxa"/>
          </w:tcPr>
          <w:p w14:paraId="30CAE58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160.441（-108.421，429.303）</w:t>
            </w:r>
          </w:p>
        </w:tc>
        <w:tc>
          <w:tcPr>
            <w:tcW w:w="1272" w:type="dxa"/>
          </w:tcPr>
          <w:p w14:paraId="72D3E97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161.728（-58.892，382.348）</w:t>
            </w:r>
          </w:p>
        </w:tc>
        <w:tc>
          <w:tcPr>
            <w:tcW w:w="1701" w:type="dxa"/>
          </w:tcPr>
          <w:p w14:paraId="46B1803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63.022（-117.372，243.417）</w:t>
            </w:r>
          </w:p>
        </w:tc>
        <w:tc>
          <w:tcPr>
            <w:tcW w:w="1417" w:type="dxa"/>
          </w:tcPr>
          <w:p w14:paraId="2291423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23" w:name="OLE_LINK18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1064.184</w:t>
            </w:r>
            <w:bookmarkEnd w:id="23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**（551.600，1576.767）</w:t>
            </w:r>
          </w:p>
        </w:tc>
      </w:tr>
      <w:tr w14:paraId="4499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2698662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Level of education</w:t>
            </w:r>
          </w:p>
        </w:tc>
        <w:tc>
          <w:tcPr>
            <w:tcW w:w="378" w:type="dxa"/>
          </w:tcPr>
          <w:p w14:paraId="3F92AFC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796ED43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2BD10BA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DB95AF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AE47AC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4A46AFC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14D1774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2DA85F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4510E2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26E9E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4EFCD25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Below undergraduate level</w:t>
            </w:r>
          </w:p>
        </w:tc>
        <w:tc>
          <w:tcPr>
            <w:tcW w:w="378" w:type="dxa"/>
          </w:tcPr>
          <w:p w14:paraId="541E580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617</w:t>
            </w:r>
          </w:p>
        </w:tc>
        <w:tc>
          <w:tcPr>
            <w:tcW w:w="1702" w:type="dxa"/>
          </w:tcPr>
          <w:p w14:paraId="2B22F6A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29.678（-62.437，121.794）</w:t>
            </w:r>
          </w:p>
        </w:tc>
        <w:tc>
          <w:tcPr>
            <w:tcW w:w="1276" w:type="dxa"/>
          </w:tcPr>
          <w:p w14:paraId="775C574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332.031**（211.304，452.757）</w:t>
            </w:r>
          </w:p>
        </w:tc>
        <w:tc>
          <w:tcPr>
            <w:tcW w:w="1417" w:type="dxa"/>
          </w:tcPr>
          <w:p w14:paraId="2C8D220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167.384**（68.162，266.606）</w:t>
            </w:r>
          </w:p>
        </w:tc>
        <w:tc>
          <w:tcPr>
            <w:tcW w:w="1276" w:type="dxa"/>
          </w:tcPr>
          <w:p w14:paraId="3D5E205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160.819**（51.845，269.793）</w:t>
            </w:r>
          </w:p>
        </w:tc>
        <w:tc>
          <w:tcPr>
            <w:tcW w:w="1280" w:type="dxa"/>
          </w:tcPr>
          <w:p w14:paraId="5F0C326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81.225（-18.207，180.658）</w:t>
            </w:r>
          </w:p>
        </w:tc>
        <w:tc>
          <w:tcPr>
            <w:tcW w:w="1272" w:type="dxa"/>
          </w:tcPr>
          <w:p w14:paraId="71F6701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89.972*（3.694，176.251）</w:t>
            </w:r>
          </w:p>
        </w:tc>
        <w:tc>
          <w:tcPr>
            <w:tcW w:w="1701" w:type="dxa"/>
          </w:tcPr>
          <w:p w14:paraId="1637C21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57.081（-16.845，131.008）</w:t>
            </w:r>
          </w:p>
        </w:tc>
        <w:tc>
          <w:tcPr>
            <w:tcW w:w="1417" w:type="dxa"/>
          </w:tcPr>
          <w:p w14:paraId="741D664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568.694**（420.580，716.809）</w:t>
            </w:r>
          </w:p>
        </w:tc>
      </w:tr>
      <w:tr w14:paraId="4A6F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75C4A03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Bachelor’s degree or higher</w:t>
            </w:r>
          </w:p>
        </w:tc>
        <w:tc>
          <w:tcPr>
            <w:tcW w:w="378" w:type="dxa"/>
          </w:tcPr>
          <w:p w14:paraId="1343E6C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190</w:t>
            </w:r>
          </w:p>
        </w:tc>
        <w:tc>
          <w:tcPr>
            <w:tcW w:w="1702" w:type="dxa"/>
          </w:tcPr>
          <w:p w14:paraId="2EF9372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327.080*（108.706，545.453）</w:t>
            </w:r>
          </w:p>
        </w:tc>
        <w:tc>
          <w:tcPr>
            <w:tcW w:w="1276" w:type="dxa"/>
          </w:tcPr>
          <w:p w14:paraId="29C5013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515.924**（268.044，763.804）</w:t>
            </w:r>
          </w:p>
        </w:tc>
        <w:tc>
          <w:tcPr>
            <w:tcW w:w="1417" w:type="dxa"/>
          </w:tcPr>
          <w:p w14:paraId="05CBBFF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290.814*（85.302，496.327）</w:t>
            </w:r>
          </w:p>
        </w:tc>
        <w:tc>
          <w:tcPr>
            <w:tcW w:w="1276" w:type="dxa"/>
          </w:tcPr>
          <w:p w14:paraId="748F662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3.281（-206.298，212.860）</w:t>
            </w:r>
          </w:p>
        </w:tc>
        <w:tc>
          <w:tcPr>
            <w:tcW w:w="1280" w:type="dxa"/>
          </w:tcPr>
          <w:p w14:paraId="3C4ECBB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82.312（-117.102，281.726）</w:t>
            </w:r>
          </w:p>
        </w:tc>
        <w:tc>
          <w:tcPr>
            <w:tcW w:w="1272" w:type="dxa"/>
          </w:tcPr>
          <w:p w14:paraId="35E94A4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237.466*（82.194，392.737）</w:t>
            </w:r>
          </w:p>
        </w:tc>
        <w:tc>
          <w:tcPr>
            <w:tcW w:w="1701" w:type="dxa"/>
          </w:tcPr>
          <w:p w14:paraId="51D42F4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199.739*（48.464，351.014）</w:t>
            </w:r>
          </w:p>
        </w:tc>
        <w:tc>
          <w:tcPr>
            <w:tcW w:w="1417" w:type="dxa"/>
          </w:tcPr>
          <w:p w14:paraId="5425D52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786.622**（459.854，1113.390）</w:t>
            </w:r>
          </w:p>
        </w:tc>
      </w:tr>
      <w:tr w14:paraId="2B9F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2F92CBA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Family income</w:t>
            </w:r>
          </w:p>
        </w:tc>
        <w:tc>
          <w:tcPr>
            <w:tcW w:w="378" w:type="dxa"/>
          </w:tcPr>
          <w:p w14:paraId="2D9AC37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2548ABB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6FF0EB1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876C59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4F87FB2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2EBB600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655F203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D62CE1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228A385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6DB3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2C0CBA4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less than 200,000 yuan</w:t>
            </w:r>
          </w:p>
        </w:tc>
        <w:tc>
          <w:tcPr>
            <w:tcW w:w="378" w:type="dxa"/>
          </w:tcPr>
          <w:p w14:paraId="7F52E73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692</w:t>
            </w:r>
          </w:p>
        </w:tc>
        <w:tc>
          <w:tcPr>
            <w:tcW w:w="1702" w:type="dxa"/>
          </w:tcPr>
          <w:p w14:paraId="2A7E313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94.205*（5.636，182.774）</w:t>
            </w:r>
          </w:p>
        </w:tc>
        <w:tc>
          <w:tcPr>
            <w:tcW w:w="1276" w:type="dxa"/>
          </w:tcPr>
          <w:p w14:paraId="46337A1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319.804**（208.060，431.547）</w:t>
            </w:r>
          </w:p>
        </w:tc>
        <w:tc>
          <w:tcPr>
            <w:tcW w:w="1417" w:type="dxa"/>
          </w:tcPr>
          <w:p w14:paraId="3FDF1C5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162.507**（69.974，255.041）</w:t>
            </w:r>
          </w:p>
        </w:tc>
        <w:tc>
          <w:tcPr>
            <w:tcW w:w="1276" w:type="dxa"/>
          </w:tcPr>
          <w:p w14:paraId="6D4F35F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133.751*（32.238，235.264）</w:t>
            </w:r>
          </w:p>
        </w:tc>
        <w:tc>
          <w:tcPr>
            <w:tcW w:w="1280" w:type="dxa"/>
          </w:tcPr>
          <w:p w14:paraId="12D5D79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33.362（-58.683，125.407）</w:t>
            </w:r>
          </w:p>
        </w:tc>
        <w:tc>
          <w:tcPr>
            <w:tcW w:w="1272" w:type="dxa"/>
          </w:tcPr>
          <w:p w14:paraId="30BD732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112.456**（33.058，191.855）</w:t>
            </w:r>
          </w:p>
        </w:tc>
        <w:tc>
          <w:tcPr>
            <w:tcW w:w="1701" w:type="dxa"/>
          </w:tcPr>
          <w:p w14:paraId="6EF8A10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60.313*（-8.920，129.547）</w:t>
            </w:r>
          </w:p>
        </w:tc>
        <w:tc>
          <w:tcPr>
            <w:tcW w:w="1417" w:type="dxa"/>
          </w:tcPr>
          <w:p w14:paraId="5347346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590.544**（450.248，730.839）</w:t>
            </w:r>
          </w:p>
        </w:tc>
      </w:tr>
      <w:tr w14:paraId="00ACF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12FED9A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over 200,000 yuan</w:t>
            </w:r>
          </w:p>
        </w:tc>
        <w:tc>
          <w:tcPr>
            <w:tcW w:w="378" w:type="dxa"/>
          </w:tcPr>
          <w:p w14:paraId="55F03C1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115</w:t>
            </w:r>
          </w:p>
        </w:tc>
        <w:tc>
          <w:tcPr>
            <w:tcW w:w="1702" w:type="dxa"/>
          </w:tcPr>
          <w:p w14:paraId="7C3F5F6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81.284（-198.819，361.387）</w:t>
            </w:r>
          </w:p>
        </w:tc>
        <w:tc>
          <w:tcPr>
            <w:tcW w:w="1276" w:type="dxa"/>
          </w:tcPr>
          <w:p w14:paraId="263BF31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781.440**（351.596，1211.284）</w:t>
            </w:r>
          </w:p>
        </w:tc>
        <w:tc>
          <w:tcPr>
            <w:tcW w:w="1417" w:type="dxa"/>
          </w:tcPr>
          <w:p w14:paraId="64E8CEB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456.972*（131.117，782.827）</w:t>
            </w:r>
          </w:p>
        </w:tc>
        <w:tc>
          <w:tcPr>
            <w:tcW w:w="1276" w:type="dxa"/>
          </w:tcPr>
          <w:p w14:paraId="524FC9E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93.793（-192.858，380.445）</w:t>
            </w:r>
          </w:p>
        </w:tc>
        <w:tc>
          <w:tcPr>
            <w:tcW w:w="1280" w:type="dxa"/>
          </w:tcPr>
          <w:p w14:paraId="5A027BD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bookmarkStart w:id="24" w:name="OLE_LINK10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468.139</w:t>
            </w:r>
            <w:bookmarkEnd w:id="24"/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*（124.946，811.332）</w:t>
            </w:r>
          </w:p>
        </w:tc>
        <w:tc>
          <w:tcPr>
            <w:tcW w:w="1272" w:type="dxa"/>
          </w:tcPr>
          <w:p w14:paraId="2C54B7E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171.425（-57.704，400.554）</w:t>
            </w:r>
          </w:p>
        </w:tc>
        <w:tc>
          <w:tcPr>
            <w:tcW w:w="1701" w:type="dxa"/>
          </w:tcPr>
          <w:p w14:paraId="4920BF0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284.677*（68.295，501.058）</w:t>
            </w:r>
          </w:p>
        </w:tc>
        <w:tc>
          <w:tcPr>
            <w:tcW w:w="1417" w:type="dxa"/>
          </w:tcPr>
          <w:p w14:paraId="084CAD9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795.776**（324.442，1267.111）</w:t>
            </w:r>
          </w:p>
        </w:tc>
      </w:tr>
      <w:tr w14:paraId="7E8F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05F8922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Health insurance payment methods (multiple choice)）</w:t>
            </w:r>
          </w:p>
        </w:tc>
        <w:tc>
          <w:tcPr>
            <w:tcW w:w="378" w:type="dxa"/>
          </w:tcPr>
          <w:p w14:paraId="2C0AE4F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38FEA91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CA8906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09B7DF5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6E00AB8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2AC060F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315482D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22BC11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39BE43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2E67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5D753F9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urban employees</w:t>
            </w:r>
          </w:p>
        </w:tc>
        <w:tc>
          <w:tcPr>
            <w:tcW w:w="378" w:type="dxa"/>
          </w:tcPr>
          <w:p w14:paraId="7615C69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523</w:t>
            </w:r>
          </w:p>
        </w:tc>
        <w:tc>
          <w:tcPr>
            <w:tcW w:w="1702" w:type="dxa"/>
          </w:tcPr>
          <w:p w14:paraId="3C70924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116.253*（6.515，225.991）</w:t>
            </w:r>
          </w:p>
        </w:tc>
        <w:tc>
          <w:tcPr>
            <w:tcW w:w="1276" w:type="dxa"/>
          </w:tcPr>
          <w:p w14:paraId="45A89EB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481.917**（333.573，630.261）</w:t>
            </w:r>
          </w:p>
        </w:tc>
        <w:tc>
          <w:tcPr>
            <w:tcW w:w="1417" w:type="dxa"/>
          </w:tcPr>
          <w:p w14:paraId="70DD7BB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246.310**（126.382，366.238）</w:t>
            </w:r>
          </w:p>
        </w:tc>
        <w:tc>
          <w:tcPr>
            <w:tcW w:w="1276" w:type="dxa"/>
          </w:tcPr>
          <w:p w14:paraId="7BDF0B6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150.490*（23.833，277.148）</w:t>
            </w:r>
          </w:p>
        </w:tc>
        <w:tc>
          <w:tcPr>
            <w:tcW w:w="1280" w:type="dxa"/>
          </w:tcPr>
          <w:p w14:paraId="36C4F04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74.394（-41.953，190.742）</w:t>
            </w:r>
          </w:p>
        </w:tc>
        <w:tc>
          <w:tcPr>
            <w:tcW w:w="1272" w:type="dxa"/>
          </w:tcPr>
          <w:p w14:paraId="3C43358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100.244*（7.242，193.247）</w:t>
            </w:r>
          </w:p>
        </w:tc>
        <w:tc>
          <w:tcPr>
            <w:tcW w:w="1701" w:type="dxa"/>
          </w:tcPr>
          <w:p w14:paraId="796A46E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91.605*（5.381，177.829）</w:t>
            </w:r>
          </w:p>
        </w:tc>
        <w:tc>
          <w:tcPr>
            <w:tcW w:w="1417" w:type="dxa"/>
          </w:tcPr>
          <w:p w14:paraId="7D2FD0B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599.787**（429.146，770.429）</w:t>
            </w:r>
          </w:p>
        </w:tc>
      </w:tr>
      <w:tr w14:paraId="099D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5399354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urban and rural residents</w:t>
            </w:r>
          </w:p>
        </w:tc>
        <w:tc>
          <w:tcPr>
            <w:tcW w:w="378" w:type="dxa"/>
          </w:tcPr>
          <w:p w14:paraId="379D0E0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272</w:t>
            </w:r>
          </w:p>
        </w:tc>
        <w:tc>
          <w:tcPr>
            <w:tcW w:w="1702" w:type="dxa"/>
          </w:tcPr>
          <w:p w14:paraId="1F2FEF5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-17.174（-172.063，137.714）</w:t>
            </w:r>
          </w:p>
        </w:tc>
        <w:tc>
          <w:tcPr>
            <w:tcW w:w="1276" w:type="dxa"/>
          </w:tcPr>
          <w:p w14:paraId="0CFDE3C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254.481*（65.861，443.102）</w:t>
            </w:r>
          </w:p>
        </w:tc>
        <w:tc>
          <w:tcPr>
            <w:tcW w:w="1417" w:type="dxa"/>
          </w:tcPr>
          <w:p w14:paraId="031816D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136.692（-18.491，291.876）</w:t>
            </w:r>
          </w:p>
        </w:tc>
        <w:tc>
          <w:tcPr>
            <w:tcW w:w="1276" w:type="dxa"/>
          </w:tcPr>
          <w:p w14:paraId="4E31363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137.350（-34.258，308.958）</w:t>
            </w:r>
          </w:p>
        </w:tc>
        <w:tc>
          <w:tcPr>
            <w:tcW w:w="1280" w:type="dxa"/>
          </w:tcPr>
          <w:p w14:paraId="50FA668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105.028（-53.023，263.080）</w:t>
            </w:r>
          </w:p>
        </w:tc>
        <w:tc>
          <w:tcPr>
            <w:tcW w:w="1272" w:type="dxa"/>
          </w:tcPr>
          <w:p w14:paraId="313B310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191.902*（37.450，346.354）</w:t>
            </w:r>
          </w:p>
        </w:tc>
        <w:tc>
          <w:tcPr>
            <w:tcW w:w="1701" w:type="dxa"/>
          </w:tcPr>
          <w:p w14:paraId="46D42B3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78.022（-40.727，196.771）</w:t>
            </w:r>
          </w:p>
        </w:tc>
        <w:tc>
          <w:tcPr>
            <w:tcW w:w="1417" w:type="dxa"/>
          </w:tcPr>
          <w:p w14:paraId="548B934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743.691**（461.391，1025.991）</w:t>
            </w:r>
          </w:p>
        </w:tc>
      </w:tr>
      <w:tr w14:paraId="13B2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6D9A0C1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Commercial health insurance</w:t>
            </w:r>
          </w:p>
        </w:tc>
        <w:tc>
          <w:tcPr>
            <w:tcW w:w="378" w:type="dxa"/>
          </w:tcPr>
          <w:p w14:paraId="49CE923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55</w:t>
            </w:r>
          </w:p>
        </w:tc>
        <w:tc>
          <w:tcPr>
            <w:tcW w:w="1702" w:type="dxa"/>
          </w:tcPr>
          <w:p w14:paraId="14CD1DE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308.232*（52.990，563.475）</w:t>
            </w:r>
          </w:p>
        </w:tc>
        <w:tc>
          <w:tcPr>
            <w:tcW w:w="1276" w:type="dxa"/>
          </w:tcPr>
          <w:p w14:paraId="1C0013E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338.897*（-9.702，687.496）</w:t>
            </w:r>
          </w:p>
        </w:tc>
        <w:tc>
          <w:tcPr>
            <w:tcW w:w="1417" w:type="dxa"/>
          </w:tcPr>
          <w:p w14:paraId="4A089CF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277.677*（-27.077，582.431）</w:t>
            </w:r>
          </w:p>
        </w:tc>
        <w:tc>
          <w:tcPr>
            <w:tcW w:w="1276" w:type="dxa"/>
          </w:tcPr>
          <w:p w14:paraId="4779DEC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60.919（-209.459，331.298）</w:t>
            </w:r>
          </w:p>
        </w:tc>
        <w:tc>
          <w:tcPr>
            <w:tcW w:w="1280" w:type="dxa"/>
          </w:tcPr>
          <w:p w14:paraId="29657E7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60.093（-233.217，353.404）</w:t>
            </w:r>
          </w:p>
        </w:tc>
        <w:tc>
          <w:tcPr>
            <w:tcW w:w="1272" w:type="dxa"/>
          </w:tcPr>
          <w:p w14:paraId="35B0ADB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101.870（-162.432，366.172）</w:t>
            </w:r>
          </w:p>
        </w:tc>
        <w:tc>
          <w:tcPr>
            <w:tcW w:w="1701" w:type="dxa"/>
          </w:tcPr>
          <w:p w14:paraId="5603FD5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169.877（-30.043，369.796）</w:t>
            </w:r>
          </w:p>
        </w:tc>
        <w:tc>
          <w:tcPr>
            <w:tcW w:w="1417" w:type="dxa"/>
          </w:tcPr>
          <w:p w14:paraId="721B12F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455.630*（74.374，836.886）</w:t>
            </w:r>
          </w:p>
        </w:tc>
      </w:tr>
      <w:tr w14:paraId="32E6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51B07792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other</w:t>
            </w:r>
          </w:p>
        </w:tc>
        <w:tc>
          <w:tcPr>
            <w:tcW w:w="378" w:type="dxa"/>
          </w:tcPr>
          <w:p w14:paraId="79E7F87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34</w:t>
            </w:r>
          </w:p>
        </w:tc>
        <w:tc>
          <w:tcPr>
            <w:tcW w:w="1702" w:type="dxa"/>
          </w:tcPr>
          <w:p w14:paraId="533525E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420.474（-178.981，1019.928）</w:t>
            </w:r>
          </w:p>
        </w:tc>
        <w:tc>
          <w:tcPr>
            <w:tcW w:w="1276" w:type="dxa"/>
          </w:tcPr>
          <w:p w14:paraId="38FB31C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-169.580（-739.924，400.765）</w:t>
            </w:r>
          </w:p>
        </w:tc>
        <w:tc>
          <w:tcPr>
            <w:tcW w:w="1417" w:type="dxa"/>
          </w:tcPr>
          <w:p w14:paraId="17B1A7F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-382.616（-976.393，211.162）</w:t>
            </w:r>
          </w:p>
        </w:tc>
        <w:tc>
          <w:tcPr>
            <w:tcW w:w="1276" w:type="dxa"/>
          </w:tcPr>
          <w:p w14:paraId="15856E3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266.989（-295.703，829.680）</w:t>
            </w:r>
          </w:p>
        </w:tc>
        <w:tc>
          <w:tcPr>
            <w:tcW w:w="1280" w:type="dxa"/>
          </w:tcPr>
          <w:p w14:paraId="3AE1483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209.219（-371.585，790.024）</w:t>
            </w:r>
          </w:p>
        </w:tc>
        <w:tc>
          <w:tcPr>
            <w:tcW w:w="1272" w:type="dxa"/>
          </w:tcPr>
          <w:p w14:paraId="6F9CF7F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298.625（-111.445，708.695）</w:t>
            </w:r>
          </w:p>
        </w:tc>
        <w:tc>
          <w:tcPr>
            <w:tcW w:w="1701" w:type="dxa"/>
          </w:tcPr>
          <w:p w14:paraId="73E2AF1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171.136（-206.474，548.746）</w:t>
            </w:r>
          </w:p>
        </w:tc>
        <w:tc>
          <w:tcPr>
            <w:tcW w:w="1417" w:type="dxa"/>
          </w:tcPr>
          <w:p w14:paraId="5A636A0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986.435*（-70.525，2043.394）</w:t>
            </w:r>
          </w:p>
        </w:tc>
      </w:tr>
      <w:tr w14:paraId="76DB2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472" w:type="dxa"/>
          </w:tcPr>
          <w:p w14:paraId="5428A80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Usage of online hospitals</w:t>
            </w:r>
          </w:p>
        </w:tc>
        <w:tc>
          <w:tcPr>
            <w:tcW w:w="378" w:type="dxa"/>
          </w:tcPr>
          <w:p w14:paraId="36C2145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4E932F9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7F9663F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786C57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852371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2517D3B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1E22822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CE6F39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31CE71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2268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4F89D778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yes</w:t>
            </w:r>
          </w:p>
        </w:tc>
        <w:tc>
          <w:tcPr>
            <w:tcW w:w="378" w:type="dxa"/>
          </w:tcPr>
          <w:p w14:paraId="761BEE2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561</w:t>
            </w:r>
          </w:p>
        </w:tc>
        <w:tc>
          <w:tcPr>
            <w:tcW w:w="1702" w:type="dxa"/>
          </w:tcPr>
          <w:p w14:paraId="288D67E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39.924（-64.325，144.174）</w:t>
            </w:r>
          </w:p>
        </w:tc>
        <w:tc>
          <w:tcPr>
            <w:tcW w:w="1276" w:type="dxa"/>
          </w:tcPr>
          <w:p w14:paraId="53D6DE4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465.786**（328.076，603.496）</w:t>
            </w:r>
          </w:p>
        </w:tc>
        <w:tc>
          <w:tcPr>
            <w:tcW w:w="1417" w:type="dxa"/>
          </w:tcPr>
          <w:p w14:paraId="751B3FA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230.744**（116.626，344.861）</w:t>
            </w:r>
          </w:p>
        </w:tc>
        <w:tc>
          <w:tcPr>
            <w:tcW w:w="1276" w:type="dxa"/>
          </w:tcPr>
          <w:p w14:paraId="3167054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101.133（-18.112，220.378）</w:t>
            </w:r>
          </w:p>
        </w:tc>
        <w:tc>
          <w:tcPr>
            <w:tcW w:w="1280" w:type="dxa"/>
          </w:tcPr>
          <w:p w14:paraId="584138A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101.340（-9.874，212.554）</w:t>
            </w:r>
          </w:p>
        </w:tc>
        <w:tc>
          <w:tcPr>
            <w:tcW w:w="1272" w:type="dxa"/>
          </w:tcPr>
          <w:p w14:paraId="59270E5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109.340*（17.546，201.133）</w:t>
            </w:r>
          </w:p>
        </w:tc>
        <w:tc>
          <w:tcPr>
            <w:tcW w:w="1701" w:type="dxa"/>
          </w:tcPr>
          <w:p w14:paraId="4A5D4DB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93.568*（11.402，175.733）</w:t>
            </w:r>
          </w:p>
        </w:tc>
        <w:tc>
          <w:tcPr>
            <w:tcW w:w="1417" w:type="dxa"/>
          </w:tcPr>
          <w:p w14:paraId="787B047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666.883**（493.408，840.357）</w:t>
            </w:r>
          </w:p>
        </w:tc>
      </w:tr>
      <w:tr w14:paraId="7B6E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1E9C1A2A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no</w:t>
            </w:r>
          </w:p>
        </w:tc>
        <w:tc>
          <w:tcPr>
            <w:tcW w:w="378" w:type="dxa"/>
          </w:tcPr>
          <w:p w14:paraId="65A478E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246</w:t>
            </w:r>
          </w:p>
        </w:tc>
        <w:tc>
          <w:tcPr>
            <w:tcW w:w="1702" w:type="dxa"/>
          </w:tcPr>
          <w:p w14:paraId="71BEFFD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198.305*（53.978，342.631）</w:t>
            </w:r>
          </w:p>
        </w:tc>
        <w:tc>
          <w:tcPr>
            <w:tcW w:w="1276" w:type="dxa"/>
          </w:tcPr>
          <w:p w14:paraId="476AF29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165.520（-9.417，340.457）</w:t>
            </w:r>
          </w:p>
        </w:tc>
        <w:tc>
          <w:tcPr>
            <w:tcW w:w="1417" w:type="dxa"/>
          </w:tcPr>
          <w:p w14:paraId="6CE8758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120.023（-17.997，258.043）</w:t>
            </w:r>
          </w:p>
        </w:tc>
        <w:tc>
          <w:tcPr>
            <w:tcW w:w="1276" w:type="dxa"/>
          </w:tcPr>
          <w:p w14:paraId="2CF16F2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173.918*（15.560，332.276）</w:t>
            </w:r>
          </w:p>
        </w:tc>
        <w:tc>
          <w:tcPr>
            <w:tcW w:w="1280" w:type="dxa"/>
          </w:tcPr>
          <w:p w14:paraId="4541B3C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33.941（-107.235，175.116）</w:t>
            </w:r>
          </w:p>
        </w:tc>
        <w:tc>
          <w:tcPr>
            <w:tcW w:w="1272" w:type="dxa"/>
          </w:tcPr>
          <w:p w14:paraId="049AFB9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139.898*（12.763，267.034）</w:t>
            </w:r>
          </w:p>
        </w:tc>
        <w:tc>
          <w:tcPr>
            <w:tcW w:w="1701" w:type="dxa"/>
          </w:tcPr>
          <w:p w14:paraId="48B293F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73.143（-32.623，178.909）</w:t>
            </w:r>
          </w:p>
        </w:tc>
        <w:tc>
          <w:tcPr>
            <w:tcW w:w="1417" w:type="dxa"/>
          </w:tcPr>
          <w:p w14:paraId="05E348D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488.542**（285.285，691.800）</w:t>
            </w:r>
          </w:p>
        </w:tc>
      </w:tr>
      <w:tr w14:paraId="3D63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4F80C14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Service requirements</w:t>
            </w:r>
          </w:p>
        </w:tc>
        <w:tc>
          <w:tcPr>
            <w:tcW w:w="378" w:type="dxa"/>
          </w:tcPr>
          <w:p w14:paraId="19837E2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2" w:type="dxa"/>
          </w:tcPr>
          <w:p w14:paraId="648BBBA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5FAB619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4CCCC3B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14:paraId="667D0AB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80" w:type="dxa"/>
          </w:tcPr>
          <w:p w14:paraId="6611C48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272" w:type="dxa"/>
          </w:tcPr>
          <w:p w14:paraId="52AD875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62F2BE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14:paraId="3AB4992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 w14:paraId="738E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2D5D5EF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Online enquiry</w:t>
            </w:r>
          </w:p>
        </w:tc>
        <w:tc>
          <w:tcPr>
            <w:tcW w:w="378" w:type="dxa"/>
          </w:tcPr>
          <w:p w14:paraId="72105E3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309</w:t>
            </w:r>
          </w:p>
        </w:tc>
        <w:tc>
          <w:tcPr>
            <w:tcW w:w="1702" w:type="dxa"/>
          </w:tcPr>
          <w:p w14:paraId="78FAC72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-120.684（-319.524，78.157）</w:t>
            </w:r>
          </w:p>
        </w:tc>
        <w:tc>
          <w:tcPr>
            <w:tcW w:w="1276" w:type="dxa"/>
          </w:tcPr>
          <w:p w14:paraId="47B63FE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520.570**（266.613，774.528）</w:t>
            </w:r>
          </w:p>
        </w:tc>
        <w:tc>
          <w:tcPr>
            <w:tcW w:w="1417" w:type="dxa"/>
          </w:tcPr>
          <w:p w14:paraId="35BDCDE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264.441*（61.024，467.858）</w:t>
            </w:r>
          </w:p>
        </w:tc>
        <w:tc>
          <w:tcPr>
            <w:tcW w:w="1276" w:type="dxa"/>
          </w:tcPr>
          <w:p w14:paraId="4D90894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257.343*（37.901，476.786）</w:t>
            </w:r>
          </w:p>
        </w:tc>
        <w:tc>
          <w:tcPr>
            <w:tcW w:w="1280" w:type="dxa"/>
          </w:tcPr>
          <w:p w14:paraId="3CEF66B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-3.159（-199.893，193.576）</w:t>
            </w:r>
          </w:p>
        </w:tc>
        <w:tc>
          <w:tcPr>
            <w:tcW w:w="1272" w:type="dxa"/>
          </w:tcPr>
          <w:p w14:paraId="4745943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-117.911（-280.238，44.415）</w:t>
            </w:r>
          </w:p>
        </w:tc>
        <w:tc>
          <w:tcPr>
            <w:tcW w:w="1701" w:type="dxa"/>
          </w:tcPr>
          <w:p w14:paraId="5352D75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60.849（-84.601，206.300）</w:t>
            </w:r>
          </w:p>
        </w:tc>
        <w:tc>
          <w:tcPr>
            <w:tcW w:w="1417" w:type="dxa"/>
          </w:tcPr>
          <w:p w14:paraId="2C1D1A8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606.113**（307.981，904.245）</w:t>
            </w:r>
          </w:p>
        </w:tc>
      </w:tr>
      <w:tr w14:paraId="3610C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</w:tcPr>
          <w:p w14:paraId="387195E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Follow-up appointment: prescription renewal or medication/tests</w:t>
            </w:r>
            <w:bookmarkStart w:id="25" w:name="_GoBack"/>
            <w:bookmarkEnd w:id="25"/>
          </w:p>
        </w:tc>
        <w:tc>
          <w:tcPr>
            <w:tcW w:w="378" w:type="dxa"/>
          </w:tcPr>
          <w:p w14:paraId="788FF48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498</w:t>
            </w:r>
          </w:p>
        </w:tc>
        <w:tc>
          <w:tcPr>
            <w:tcW w:w="1702" w:type="dxa"/>
          </w:tcPr>
          <w:p w14:paraId="45A437A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173.131**（81.637，264.625）</w:t>
            </w:r>
          </w:p>
        </w:tc>
        <w:tc>
          <w:tcPr>
            <w:tcW w:w="1276" w:type="dxa"/>
          </w:tcPr>
          <w:p w14:paraId="47F7070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313.141**（195.783，430.499）</w:t>
            </w:r>
          </w:p>
        </w:tc>
        <w:tc>
          <w:tcPr>
            <w:tcW w:w="1417" w:type="dxa"/>
          </w:tcPr>
          <w:p w14:paraId="6AD4CAA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169.318**（72.880，265.756）</w:t>
            </w:r>
          </w:p>
        </w:tc>
        <w:tc>
          <w:tcPr>
            <w:tcW w:w="1276" w:type="dxa"/>
          </w:tcPr>
          <w:p w14:paraId="006FCE0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70.820（-33.156，174.795）</w:t>
            </w:r>
          </w:p>
        </w:tc>
        <w:tc>
          <w:tcPr>
            <w:tcW w:w="1280" w:type="dxa"/>
          </w:tcPr>
          <w:p w14:paraId="5C3F962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111.507*（15.009，208.006）</w:t>
            </w:r>
          </w:p>
        </w:tc>
        <w:tc>
          <w:tcPr>
            <w:tcW w:w="1272" w:type="dxa"/>
          </w:tcPr>
          <w:p w14:paraId="0E70CF3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210.661**（124.779，296.543）</w:t>
            </w:r>
          </w:p>
        </w:tc>
        <w:tc>
          <w:tcPr>
            <w:tcW w:w="1701" w:type="dxa"/>
          </w:tcPr>
          <w:p w14:paraId="18CAE70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95.466*（23.629，167.302）</w:t>
            </w:r>
          </w:p>
        </w:tc>
        <w:tc>
          <w:tcPr>
            <w:tcW w:w="1417" w:type="dxa"/>
          </w:tcPr>
          <w:p w14:paraId="3B0E7E5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617.430**（471.022，763.838）</w:t>
            </w:r>
          </w:p>
        </w:tc>
      </w:tr>
    </w:tbl>
    <w:p w14:paraId="3C33F878">
      <w:pPr>
        <w:spacing w:after="0"/>
        <w:jc w:val="both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Note: “*” indicates significance at the 5% level, and “**” indicates significance at the 1% level.</w:t>
      </w:r>
    </w:p>
    <w:p w14:paraId="5C3F30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F3"/>
    <w:rsid w:val="002B3886"/>
    <w:rsid w:val="003168C0"/>
    <w:rsid w:val="009F3CF3"/>
    <w:rsid w:val="7107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1203</Words>
  <Characters>4256</Characters>
  <Lines>32</Lines>
  <Paragraphs>9</Paragraphs>
  <TotalTime>11</TotalTime>
  <ScaleCrop>false</ScaleCrop>
  <LinksUpToDate>false</LinksUpToDate>
  <CharactersWithSpaces>4256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2026-02-04T08:48:00Z</dcterms:created>
  <dc:creator>惠芸 杨</dc:creator>
  <cp:lastModifiedBy>风吹过的地方</cp:lastModifiedBy>
  <dcterms:modified xsi:type="dcterms:W3CDTF">2026-05-13T02:36:37Z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e3ed04c9-ea4b-41bb-96c0-a02d0ebf862e</vt:lpwstr>
  </property>
  <property fmtid="{D5CDD505-2E9C-101B-9397-08002B2CF9AE}" pid="3" name="KSOTemplateDocerSaveRecord">
    <vt:lpwstr>eyJoZGlkIjoiNGExNTVkMzAzNDRlOGVjNzJlNDdhNzQ5YjMzZjFlYTMiLCJ1c2VySWQiOiI4NDM3OTU5MDUifQ==</vt:lpwstr>
  </property>
  <property fmtid="{D5CDD505-2E9C-101B-9397-08002B2CF9AE}" pid="4" name="KSOProductBuildVer">
    <vt:lpwstr>2052-12.1.0.25225</vt:lpwstr>
  </property>
  <property fmtid="{D5CDD505-2E9C-101B-9397-08002B2CF9AE}" pid="5" name="ICV">
    <vt:lpwstr>E216448F9F084C2790C7B1388B8F7263_12</vt:lpwstr>
  </property>
</Properties>
</file>