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B86A" w14:textId="5CF2AC2B" w:rsidR="00AB499D" w:rsidRPr="005C6682" w:rsidRDefault="00691DF3" w:rsidP="00AB499D">
      <w:pPr>
        <w:bidi w:val="0"/>
        <w:spacing w:after="200"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Supplementary 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Table </w:t>
      </w:r>
      <w:r w:rsidR="00302618">
        <w:rPr>
          <w:rFonts w:asciiTheme="majorBidi" w:eastAsia="Times New Roman" w:hAnsiTheme="majorBidi" w:cstheme="majorBidi"/>
          <w:b/>
          <w:bCs/>
          <w:sz w:val="24"/>
          <w:szCs w:val="24"/>
        </w:rPr>
        <w:t>5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: </w:t>
      </w:r>
      <w:bookmarkStart w:id="0" w:name="_Hlk144207801"/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>Changes in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adherence to eating behaviors and lifestyle </w:t>
      </w:r>
      <w:r w:rsidR="00D037E0">
        <w:rPr>
          <w:rFonts w:asciiTheme="majorBidi" w:eastAsia="Times New Roman" w:hAnsiTheme="majorBidi" w:cstheme="majorBidi"/>
          <w:b/>
          <w:bCs/>
          <w:sz w:val="24"/>
          <w:szCs w:val="24"/>
        </w:rPr>
        <w:t>recommendations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D037E0">
        <w:rPr>
          <w:rFonts w:asciiTheme="majorBidi" w:eastAsia="Times New Roman" w:hAnsiTheme="majorBidi" w:cstheme="majorBidi"/>
          <w:b/>
          <w:bCs/>
          <w:sz w:val="24"/>
          <w:szCs w:val="24"/>
        </w:rPr>
        <w:t>between</w:t>
      </w:r>
      <w:r w:rsidR="00042FCA" w:rsidRPr="003B29F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groups </w:t>
      </w:r>
      <w:bookmarkStart w:id="1" w:name="_Hlk196545878"/>
      <w:r>
        <w:rPr>
          <w:rFonts w:asciiTheme="majorBidi" w:eastAsia="Times New Roman" w:hAnsiTheme="majorBidi" w:cstheme="majorBidi"/>
          <w:b/>
          <w:bCs/>
          <w:sz w:val="24"/>
          <w:szCs w:val="24"/>
        </w:rPr>
        <w:t>at the end of the intervention</w:t>
      </w:r>
      <w:bookmarkEnd w:id="1"/>
    </w:p>
    <w:tbl>
      <w:tblPr>
        <w:tblStyle w:val="1"/>
        <w:tblpPr w:leftFromText="180" w:rightFromText="180" w:vertAnchor="text" w:tblpX="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29"/>
        <w:gridCol w:w="1194"/>
        <w:gridCol w:w="1160"/>
        <w:gridCol w:w="1440"/>
        <w:gridCol w:w="780"/>
        <w:gridCol w:w="950"/>
        <w:gridCol w:w="1303"/>
      </w:tblGrid>
      <w:tr w:rsidR="00042FCA" w:rsidRPr="003B29FA" w14:paraId="6A6F974B" w14:textId="77777777" w:rsidTr="00AC46DE">
        <w:trPr>
          <w:trHeight w:val="841"/>
          <w:tblHeader/>
        </w:trPr>
        <w:tc>
          <w:tcPr>
            <w:tcW w:w="0" w:type="auto"/>
            <w:shd w:val="clear" w:color="auto" w:fill="D1D1D1" w:themeFill="background2" w:themeFillShade="E6"/>
          </w:tcPr>
          <w:p w14:paraId="4D31953C" w14:textId="77777777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bookmarkStart w:id="2" w:name="_Hlk139456559"/>
            <w:bookmarkStart w:id="3" w:name="_Hlk182224890"/>
            <w:bookmarkEnd w:id="0"/>
            <w:r w:rsidRPr="003B29FA">
              <w:rPr>
                <w:rFonts w:asciiTheme="majorBidi" w:hAnsiTheme="majorBidi" w:cstheme="majorBidi"/>
                <w:b/>
                <w:bCs/>
              </w:rPr>
              <w:t>Outcome variable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0236ED8D" w14:textId="35E2D042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Group</w:t>
            </w:r>
            <w:r w:rsidRPr="003B29FA">
              <w:rPr>
                <w:rFonts w:asciiTheme="majorBidi" w:hAnsiTheme="majorBidi" w:cstheme="majorBidi"/>
                <w:b/>
                <w:bCs/>
                <w:vertAlign w:val="superscript"/>
              </w:rPr>
              <w:t>a</w:t>
            </w:r>
          </w:p>
        </w:tc>
        <w:tc>
          <w:tcPr>
            <w:tcW w:w="1160" w:type="dxa"/>
            <w:shd w:val="clear" w:color="auto" w:fill="D1D1D1" w:themeFill="background2" w:themeFillShade="E6"/>
          </w:tcPr>
          <w:p w14:paraId="1043EA08" w14:textId="0E9E9285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Baseline</w:t>
            </w:r>
            <w:r w:rsidR="001F0CE3">
              <w:rPr>
                <w:rFonts w:asciiTheme="majorBidi" w:hAnsiTheme="majorBidi" w:cstheme="majorBidi"/>
                <w:b/>
                <w:bCs/>
              </w:rPr>
              <w:br/>
              <w:t>(T0)</w:t>
            </w:r>
          </w:p>
        </w:tc>
        <w:tc>
          <w:tcPr>
            <w:tcW w:w="1440" w:type="dxa"/>
            <w:shd w:val="clear" w:color="auto" w:fill="D1D1D1" w:themeFill="background2" w:themeFillShade="E6"/>
          </w:tcPr>
          <w:p w14:paraId="1875E40B" w14:textId="1240E246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Post intervention</w:t>
            </w:r>
            <w:r w:rsidR="001F0CE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1F0CE3">
              <w:rPr>
                <w:rFonts w:asciiTheme="majorBidi" w:hAnsiTheme="majorBidi" w:cstheme="majorBidi"/>
                <w:b/>
                <w:bCs/>
              </w:rPr>
              <w:br/>
              <w:t>(T3)</w:t>
            </w:r>
          </w:p>
        </w:tc>
        <w:tc>
          <w:tcPr>
            <w:tcW w:w="780" w:type="dxa"/>
            <w:shd w:val="clear" w:color="auto" w:fill="D1D1D1" w:themeFill="background2" w:themeFillShade="E6"/>
          </w:tcPr>
          <w:p w14:paraId="7DBA27C6" w14:textId="77777777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 xml:space="preserve">P </w:t>
            </w:r>
            <w:r w:rsidRPr="003B29FA">
              <w:rPr>
                <w:rFonts w:asciiTheme="majorBidi" w:hAnsiTheme="majorBidi" w:cstheme="majorBidi"/>
                <w:b/>
                <w:bCs/>
              </w:rPr>
              <w:br/>
              <w:t>Time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6994D675" w14:textId="77777777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 Group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0DF42657" w14:textId="77777777" w:rsidR="00042FCA" w:rsidRPr="003B29FA" w:rsidRDefault="00042FCA" w:rsidP="00196B8C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3B29FA">
              <w:rPr>
                <w:rFonts w:asciiTheme="majorBidi" w:hAnsiTheme="majorBidi" w:cstheme="majorBidi"/>
                <w:b/>
                <w:bCs/>
              </w:rPr>
              <w:t>P Time* Group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4</w:t>
            </w:r>
          </w:p>
        </w:tc>
      </w:tr>
      <w:bookmarkEnd w:id="2"/>
      <w:tr w:rsidR="002338D0" w:rsidRPr="003B29FA" w14:paraId="098A649E" w14:textId="77777777" w:rsidTr="00775160">
        <w:trPr>
          <w:trHeight w:val="470"/>
        </w:trPr>
        <w:tc>
          <w:tcPr>
            <w:tcW w:w="0" w:type="auto"/>
            <w:gridSpan w:val="7"/>
          </w:tcPr>
          <w:p w14:paraId="717751CF" w14:textId="092AF0ED" w:rsidR="002338D0" w:rsidRPr="00C71168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Adherence to eating recommendations</w:t>
            </w:r>
            <w:r w:rsidRPr="00C7116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FA4736" w:rsidRPr="00FA4736">
              <w:rPr>
                <w:rFonts w:asciiTheme="majorBidi" w:hAnsiTheme="majorBidi" w:cstheme="majorBidi"/>
                <w:b/>
                <w:bCs/>
              </w:rPr>
              <w:t>(% answered they always do)</w:t>
            </w:r>
          </w:p>
        </w:tc>
      </w:tr>
      <w:tr w:rsidR="002338D0" w:rsidRPr="003B29FA" w14:paraId="45BD2166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1D42C2F7" w14:textId="15E51771" w:rsidR="002338D0" w:rsidRPr="001C5001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1C5001">
              <w:rPr>
                <w:rFonts w:asciiTheme="majorBidi" w:hAnsiTheme="majorBidi" w:cstheme="majorBidi"/>
              </w:rPr>
              <w:t>Separation of fluids from solids</w:t>
            </w:r>
            <w:r w:rsidR="00FA4736">
              <w:rPr>
                <w:rFonts w:asciiTheme="majorBidi" w:hAnsiTheme="majorBidi" w:cstheme="majorBidi"/>
              </w:rPr>
              <w:t xml:space="preserve"> </w:t>
            </w:r>
            <w:r w:rsidR="00BF6CA0">
              <w:rPr>
                <w:rFonts w:asciiTheme="majorBidi" w:hAnsiTheme="majorBidi" w:cstheme="majorBidi"/>
              </w:rPr>
              <w:t>(n, %)</w:t>
            </w:r>
          </w:p>
        </w:tc>
        <w:tc>
          <w:tcPr>
            <w:tcW w:w="0" w:type="auto"/>
          </w:tcPr>
          <w:p w14:paraId="253E2EBC" w14:textId="77777777" w:rsidR="002338D0" w:rsidRPr="003B29FA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5D93B431" w14:textId="0C6A9FA4" w:rsidR="002338D0" w:rsidRPr="003B29FA" w:rsidRDefault="00F47029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28 (56.0%)</w:t>
            </w:r>
          </w:p>
        </w:tc>
        <w:tc>
          <w:tcPr>
            <w:tcW w:w="1440" w:type="dxa"/>
          </w:tcPr>
          <w:p w14:paraId="0674AA19" w14:textId="717B0555" w:rsidR="002338D0" w:rsidRPr="00F47029" w:rsidRDefault="00F47029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  <w:rtl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33 (82.5%)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b</w:t>
            </w:r>
          </w:p>
        </w:tc>
        <w:tc>
          <w:tcPr>
            <w:tcW w:w="780" w:type="dxa"/>
            <w:vMerge w:val="restart"/>
            <w:vAlign w:val="center"/>
          </w:tcPr>
          <w:p w14:paraId="44AE42F2" w14:textId="0F1442BB" w:rsidR="002338D0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6C4B0ACA" w14:textId="1CBA8442" w:rsidR="002338D0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0.922</w:t>
            </w:r>
          </w:p>
        </w:tc>
        <w:tc>
          <w:tcPr>
            <w:tcW w:w="0" w:type="auto"/>
            <w:vMerge w:val="restart"/>
            <w:vAlign w:val="center"/>
          </w:tcPr>
          <w:p w14:paraId="15E9CF29" w14:textId="39AF667F" w:rsidR="002338D0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0.154</w:t>
            </w:r>
          </w:p>
        </w:tc>
      </w:tr>
      <w:tr w:rsidR="002338D0" w:rsidRPr="003B29FA" w14:paraId="23534501" w14:textId="77777777" w:rsidTr="00AC46DE">
        <w:trPr>
          <w:trHeight w:val="470"/>
        </w:trPr>
        <w:tc>
          <w:tcPr>
            <w:tcW w:w="0" w:type="auto"/>
            <w:vMerge/>
          </w:tcPr>
          <w:p w14:paraId="03B7272A" w14:textId="77777777" w:rsidR="002338D0" w:rsidRPr="003B29FA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4663952" w14:textId="579996DB" w:rsidR="002338D0" w:rsidRPr="003B29FA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00B1C813" w14:textId="4054B32D" w:rsidR="002338D0" w:rsidRPr="003B29FA" w:rsidRDefault="00F47029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32 (64.0%)</w:t>
            </w:r>
          </w:p>
        </w:tc>
        <w:tc>
          <w:tcPr>
            <w:tcW w:w="1440" w:type="dxa"/>
          </w:tcPr>
          <w:p w14:paraId="3F5526BE" w14:textId="66CF78A8" w:rsidR="002338D0" w:rsidRPr="003B29FA" w:rsidRDefault="00F47029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  <w:rtl/>
              </w:rPr>
            </w:pPr>
            <w:r>
              <w:rPr>
                <w:rFonts w:asciiTheme="majorBidi" w:hAnsiTheme="majorBidi" w:cstheme="majorBidi"/>
              </w:rPr>
              <w:t>28 (75.7%)</w:t>
            </w:r>
          </w:p>
        </w:tc>
        <w:tc>
          <w:tcPr>
            <w:tcW w:w="780" w:type="dxa"/>
            <w:vMerge/>
            <w:vAlign w:val="center"/>
          </w:tcPr>
          <w:p w14:paraId="40BC1673" w14:textId="77777777" w:rsidR="002338D0" w:rsidRPr="003B29FA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0AB60D67" w14:textId="77777777" w:rsidR="002338D0" w:rsidRPr="003B29FA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052CD0CF" w14:textId="77777777" w:rsidR="002338D0" w:rsidRPr="003B29FA" w:rsidRDefault="002338D0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47029" w:rsidRPr="003B29FA" w14:paraId="2177108A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2AC45C95" w14:textId="5B43C943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1C5001">
              <w:rPr>
                <w:rFonts w:asciiTheme="majorBidi" w:hAnsiTheme="majorBidi" w:cstheme="majorBidi"/>
              </w:rPr>
              <w:t>Avoiding carbonated beverages</w:t>
            </w:r>
            <w:r w:rsidR="00BF6CA0">
              <w:rPr>
                <w:rFonts w:asciiTheme="majorBidi" w:hAnsiTheme="majorBidi" w:cstheme="majorBidi"/>
              </w:rPr>
              <w:t xml:space="preserve"> (n, %)</w:t>
            </w:r>
          </w:p>
        </w:tc>
        <w:tc>
          <w:tcPr>
            <w:tcW w:w="0" w:type="auto"/>
          </w:tcPr>
          <w:p w14:paraId="4A209985" w14:textId="086709C5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5FAE518A" w14:textId="5B2C9223" w:rsidR="00F47029" w:rsidRPr="003B29FA" w:rsidRDefault="00752361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 (70.0%)</w:t>
            </w:r>
          </w:p>
        </w:tc>
        <w:tc>
          <w:tcPr>
            <w:tcW w:w="1440" w:type="dxa"/>
          </w:tcPr>
          <w:p w14:paraId="3D7B0D40" w14:textId="57EF3848" w:rsidR="00F47029" w:rsidRDefault="00752361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 (82.5%)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c</w:t>
            </w:r>
          </w:p>
        </w:tc>
        <w:tc>
          <w:tcPr>
            <w:tcW w:w="780" w:type="dxa"/>
            <w:vMerge w:val="restart"/>
            <w:vAlign w:val="center"/>
          </w:tcPr>
          <w:p w14:paraId="34B81C3A" w14:textId="524EB4EB" w:rsidR="00F47029" w:rsidRPr="003B29FA" w:rsidRDefault="00752361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14:paraId="161FBDF5" w14:textId="203B70C3" w:rsidR="00F47029" w:rsidRPr="003B29FA" w:rsidRDefault="00752361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0.062</w:t>
            </w:r>
          </w:p>
        </w:tc>
        <w:tc>
          <w:tcPr>
            <w:tcW w:w="0" w:type="auto"/>
            <w:vMerge w:val="restart"/>
            <w:vAlign w:val="center"/>
          </w:tcPr>
          <w:p w14:paraId="5AC70E29" w14:textId="68D3F968" w:rsidR="00F47029" w:rsidRPr="003B29FA" w:rsidRDefault="00752361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0.257</w:t>
            </w:r>
          </w:p>
        </w:tc>
      </w:tr>
      <w:tr w:rsidR="00F47029" w:rsidRPr="003B29FA" w14:paraId="4F23D6C7" w14:textId="77777777" w:rsidTr="00AC46DE">
        <w:trPr>
          <w:trHeight w:val="470"/>
        </w:trPr>
        <w:tc>
          <w:tcPr>
            <w:tcW w:w="0" w:type="auto"/>
            <w:vMerge/>
          </w:tcPr>
          <w:p w14:paraId="6FC24935" w14:textId="77777777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B7F769C" w14:textId="202F749E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33F5F7FE" w14:textId="2D9F8135" w:rsidR="00F47029" w:rsidRPr="003B29FA" w:rsidRDefault="00752361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 (60.0%)</w:t>
            </w:r>
          </w:p>
        </w:tc>
        <w:tc>
          <w:tcPr>
            <w:tcW w:w="1440" w:type="dxa"/>
          </w:tcPr>
          <w:p w14:paraId="7E37A363" w14:textId="4F6978CE" w:rsidR="00F47029" w:rsidRPr="00752361" w:rsidRDefault="00752361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  <w:rtl/>
              </w:rPr>
            </w:pPr>
            <w:r>
              <w:rPr>
                <w:rFonts w:asciiTheme="majorBidi" w:hAnsiTheme="majorBidi" w:cstheme="majorBidi"/>
              </w:rPr>
              <w:t>23 (62.2%)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</w:t>
            </w:r>
          </w:p>
        </w:tc>
        <w:tc>
          <w:tcPr>
            <w:tcW w:w="780" w:type="dxa"/>
            <w:vMerge/>
            <w:vAlign w:val="center"/>
          </w:tcPr>
          <w:p w14:paraId="3783FE2F" w14:textId="77777777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5DBB163B" w14:textId="77777777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6D50C85F" w14:textId="77777777" w:rsidR="00F47029" w:rsidRPr="003B29FA" w:rsidRDefault="00F47029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47029" w:rsidRPr="003B29FA" w14:paraId="5AFCCCA0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2F0E23EF" w14:textId="06F66C0E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1C5001">
              <w:rPr>
                <w:rFonts w:asciiTheme="majorBidi" w:hAnsiTheme="majorBidi" w:cstheme="majorBidi"/>
              </w:rPr>
              <w:t>Chewing the food well in a relaxed manner</w:t>
            </w:r>
            <w:r w:rsidR="00BF6CA0">
              <w:rPr>
                <w:rFonts w:asciiTheme="majorBidi" w:hAnsiTheme="majorBidi" w:cstheme="majorBidi"/>
              </w:rPr>
              <w:t xml:space="preserve"> (n, %)</w:t>
            </w:r>
          </w:p>
        </w:tc>
        <w:tc>
          <w:tcPr>
            <w:tcW w:w="0" w:type="auto"/>
          </w:tcPr>
          <w:p w14:paraId="4C854F9B" w14:textId="6F37E033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314BC799" w14:textId="56239670" w:rsidR="00F47029" w:rsidRPr="003B29FA" w:rsidRDefault="00701F9B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 (22.0%)</w:t>
            </w:r>
          </w:p>
        </w:tc>
        <w:tc>
          <w:tcPr>
            <w:tcW w:w="1440" w:type="dxa"/>
          </w:tcPr>
          <w:p w14:paraId="43350DB3" w14:textId="3D7BEC43" w:rsidR="00F47029" w:rsidRDefault="00701F9B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(50.0%)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b</w:t>
            </w:r>
          </w:p>
        </w:tc>
        <w:tc>
          <w:tcPr>
            <w:tcW w:w="780" w:type="dxa"/>
            <w:vMerge w:val="restart"/>
            <w:vAlign w:val="center"/>
          </w:tcPr>
          <w:p w14:paraId="655B730D" w14:textId="62A3F2CE" w:rsidR="00F47029" w:rsidRPr="00701F9B" w:rsidRDefault="00701F9B" w:rsidP="00F47029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701F9B">
              <w:rPr>
                <w:rFonts w:asciiTheme="majorBidi" w:hAnsiTheme="majorBidi" w:cstheme="majorBidi"/>
                <w:b/>
                <w:bCs/>
                <w:i/>
                <w:iCs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0059B090" w14:textId="26F5B6AD" w:rsidR="00F47029" w:rsidRPr="003B29FA" w:rsidRDefault="00701F9B" w:rsidP="00F47029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0.654</w:t>
            </w:r>
          </w:p>
        </w:tc>
        <w:tc>
          <w:tcPr>
            <w:tcW w:w="0" w:type="auto"/>
            <w:vMerge w:val="restart"/>
            <w:vAlign w:val="center"/>
          </w:tcPr>
          <w:p w14:paraId="0BD73AF0" w14:textId="29E92207" w:rsidR="00F47029" w:rsidRPr="003B29FA" w:rsidRDefault="00701F9B" w:rsidP="00F47029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0.157</w:t>
            </w:r>
          </w:p>
        </w:tc>
      </w:tr>
      <w:tr w:rsidR="00F47029" w:rsidRPr="003B29FA" w14:paraId="2B134B9A" w14:textId="77777777" w:rsidTr="00AC46DE">
        <w:trPr>
          <w:trHeight w:val="470"/>
        </w:trPr>
        <w:tc>
          <w:tcPr>
            <w:tcW w:w="0" w:type="auto"/>
            <w:vMerge/>
          </w:tcPr>
          <w:p w14:paraId="2F42EA43" w14:textId="77777777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521D638" w14:textId="4DA0E4E2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6E23FFED" w14:textId="50D22A57" w:rsidR="00F47029" w:rsidRPr="003B29FA" w:rsidRDefault="00701F9B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 (32.0%)</w:t>
            </w:r>
          </w:p>
        </w:tc>
        <w:tc>
          <w:tcPr>
            <w:tcW w:w="1440" w:type="dxa"/>
          </w:tcPr>
          <w:p w14:paraId="761E2247" w14:textId="29AF19C2" w:rsidR="00F47029" w:rsidRDefault="00701F9B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 (45.9%)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b</w:t>
            </w:r>
          </w:p>
        </w:tc>
        <w:tc>
          <w:tcPr>
            <w:tcW w:w="780" w:type="dxa"/>
            <w:vMerge/>
            <w:vAlign w:val="center"/>
          </w:tcPr>
          <w:p w14:paraId="7D15EF4E" w14:textId="77777777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4D8A8ABB" w14:textId="77777777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56F90A77" w14:textId="77777777" w:rsidR="00F47029" w:rsidRPr="003B29FA" w:rsidRDefault="00F47029" w:rsidP="00F47029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56FA6" w:rsidRPr="003B29FA" w14:paraId="77020EFB" w14:textId="77777777" w:rsidTr="00AC46DE">
        <w:trPr>
          <w:trHeight w:val="539"/>
        </w:trPr>
        <w:tc>
          <w:tcPr>
            <w:tcW w:w="0" w:type="auto"/>
            <w:vMerge w:val="restart"/>
          </w:tcPr>
          <w:p w14:paraId="42FAC9BA" w14:textId="191E63B7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1C5001">
              <w:rPr>
                <w:rFonts w:asciiTheme="majorBidi" w:hAnsiTheme="majorBidi" w:cstheme="majorBidi"/>
              </w:rPr>
              <w:t>Dividing food intake into 4-6 meals throughout the day</w:t>
            </w:r>
            <w:r w:rsidR="00BF6CA0">
              <w:rPr>
                <w:rFonts w:asciiTheme="majorBidi" w:hAnsiTheme="majorBidi" w:cstheme="majorBidi"/>
              </w:rPr>
              <w:t xml:space="preserve"> (n, %)</w:t>
            </w:r>
          </w:p>
        </w:tc>
        <w:tc>
          <w:tcPr>
            <w:tcW w:w="0" w:type="auto"/>
          </w:tcPr>
          <w:p w14:paraId="2A19AE27" w14:textId="123EB1BD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363ACFE2" w14:textId="74F75DB0" w:rsidR="00456FA6" w:rsidRPr="003B29FA" w:rsidRDefault="00456FA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 (34.0%)</w:t>
            </w:r>
          </w:p>
        </w:tc>
        <w:tc>
          <w:tcPr>
            <w:tcW w:w="1440" w:type="dxa"/>
          </w:tcPr>
          <w:p w14:paraId="0945D00C" w14:textId="3D580652" w:rsidR="00456FA6" w:rsidRDefault="00456FA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(62.5%)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b</w:t>
            </w:r>
          </w:p>
        </w:tc>
        <w:tc>
          <w:tcPr>
            <w:tcW w:w="780" w:type="dxa"/>
            <w:vMerge w:val="restart"/>
            <w:vAlign w:val="center"/>
          </w:tcPr>
          <w:p w14:paraId="564AFFA6" w14:textId="22582F9E" w:rsidR="00456FA6" w:rsidRPr="00456FA6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56FA6">
              <w:rPr>
                <w:rFonts w:asciiTheme="majorBidi" w:hAnsiTheme="majorBidi" w:cstheme="majorBidi"/>
                <w:b/>
                <w:bCs/>
                <w:i/>
                <w:iCs/>
              </w:rPr>
              <w:t>0.003</w:t>
            </w:r>
          </w:p>
        </w:tc>
        <w:tc>
          <w:tcPr>
            <w:tcW w:w="0" w:type="auto"/>
            <w:vMerge w:val="restart"/>
            <w:vAlign w:val="center"/>
          </w:tcPr>
          <w:p w14:paraId="163E725A" w14:textId="1AC64407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0.666</w:t>
            </w:r>
          </w:p>
        </w:tc>
        <w:tc>
          <w:tcPr>
            <w:tcW w:w="0" w:type="auto"/>
            <w:vMerge w:val="restart"/>
            <w:vAlign w:val="center"/>
          </w:tcPr>
          <w:p w14:paraId="74B5A183" w14:textId="00701C2C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0.113</w:t>
            </w:r>
          </w:p>
        </w:tc>
      </w:tr>
      <w:tr w:rsidR="00456FA6" w:rsidRPr="003B29FA" w14:paraId="43BE131C" w14:textId="77777777" w:rsidTr="00AC46DE">
        <w:trPr>
          <w:trHeight w:val="470"/>
        </w:trPr>
        <w:tc>
          <w:tcPr>
            <w:tcW w:w="0" w:type="auto"/>
            <w:vMerge/>
          </w:tcPr>
          <w:p w14:paraId="25059EB5" w14:textId="77777777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3A65267" w14:textId="0A355FCD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7EB432A6" w14:textId="2F901CD5" w:rsidR="00456FA6" w:rsidRPr="003B29FA" w:rsidRDefault="00456FA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(40.0%)</w:t>
            </w:r>
          </w:p>
        </w:tc>
        <w:tc>
          <w:tcPr>
            <w:tcW w:w="1440" w:type="dxa"/>
          </w:tcPr>
          <w:p w14:paraId="62080676" w14:textId="561D78AD" w:rsidR="00456FA6" w:rsidRDefault="00B5785A" w:rsidP="00D4472B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456FA6">
              <w:rPr>
                <w:rFonts w:asciiTheme="majorBidi" w:hAnsiTheme="majorBidi" w:cstheme="majorBidi"/>
              </w:rPr>
              <w:t>18 (48.6%)</w:t>
            </w:r>
          </w:p>
        </w:tc>
        <w:tc>
          <w:tcPr>
            <w:tcW w:w="780" w:type="dxa"/>
            <w:vMerge/>
            <w:vAlign w:val="center"/>
          </w:tcPr>
          <w:p w14:paraId="68ECB5F4" w14:textId="77777777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5C0D50B8" w14:textId="77777777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05DE7F16" w14:textId="77777777" w:rsidR="00456FA6" w:rsidRPr="003B29FA" w:rsidRDefault="00456FA6" w:rsidP="002338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3417B" w:rsidRPr="003B29FA" w14:paraId="0AE357E1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7707AD56" w14:textId="72854458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1C5001">
              <w:rPr>
                <w:rFonts w:asciiTheme="majorBidi" w:hAnsiTheme="majorBidi" w:cstheme="majorBidi"/>
              </w:rPr>
              <w:t>Ending meals when feeling "comfortably full"</w:t>
            </w:r>
            <w:r w:rsidR="00BF6CA0">
              <w:rPr>
                <w:rFonts w:asciiTheme="majorBidi" w:hAnsiTheme="majorBidi" w:cstheme="majorBidi"/>
              </w:rPr>
              <w:t xml:space="preserve"> (n, %)</w:t>
            </w:r>
          </w:p>
        </w:tc>
        <w:tc>
          <w:tcPr>
            <w:tcW w:w="0" w:type="auto"/>
          </w:tcPr>
          <w:p w14:paraId="7C91ABF5" w14:textId="5ED0F448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7B7ECF9C" w14:textId="26D409FE" w:rsidR="0053417B" w:rsidRPr="003B29FA" w:rsidRDefault="0053417B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(50.0%)</w:t>
            </w:r>
          </w:p>
        </w:tc>
        <w:tc>
          <w:tcPr>
            <w:tcW w:w="1440" w:type="dxa"/>
          </w:tcPr>
          <w:p w14:paraId="4AEF8C62" w14:textId="265BB24D" w:rsidR="0053417B" w:rsidRDefault="0053417B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 (82.5%)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b</w:t>
            </w:r>
          </w:p>
        </w:tc>
        <w:tc>
          <w:tcPr>
            <w:tcW w:w="780" w:type="dxa"/>
            <w:vMerge w:val="restart"/>
            <w:vAlign w:val="center"/>
          </w:tcPr>
          <w:p w14:paraId="62E9570D" w14:textId="3EBB0979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701F9B">
              <w:rPr>
                <w:rFonts w:asciiTheme="majorBidi" w:hAnsiTheme="majorBidi" w:cstheme="majorBidi"/>
                <w:b/>
                <w:bCs/>
                <w:i/>
                <w:iCs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2CBD8A8E" w14:textId="757437CE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0.270</w:t>
            </w:r>
          </w:p>
        </w:tc>
        <w:tc>
          <w:tcPr>
            <w:tcW w:w="0" w:type="auto"/>
            <w:vMerge w:val="restart"/>
            <w:vAlign w:val="center"/>
          </w:tcPr>
          <w:p w14:paraId="7E793496" w14:textId="7D9701D1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0</w:t>
            </w:r>
            <w:r>
              <w:rPr>
                <w:rFonts w:asciiTheme="majorBidi" w:hAnsiTheme="majorBidi" w:cstheme="majorBidi"/>
              </w:rPr>
              <w:t>.177</w:t>
            </w:r>
          </w:p>
        </w:tc>
      </w:tr>
      <w:tr w:rsidR="0053417B" w:rsidRPr="003B29FA" w14:paraId="733E4B10" w14:textId="77777777" w:rsidTr="00AC46DE">
        <w:trPr>
          <w:trHeight w:val="470"/>
        </w:trPr>
        <w:tc>
          <w:tcPr>
            <w:tcW w:w="0" w:type="auto"/>
            <w:vMerge/>
          </w:tcPr>
          <w:p w14:paraId="4EAF101B" w14:textId="77777777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D09AC95" w14:textId="11384946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672EA29F" w14:textId="0B95250A" w:rsidR="0053417B" w:rsidRPr="003B29FA" w:rsidRDefault="0053417B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(50.0%)</w:t>
            </w:r>
          </w:p>
        </w:tc>
        <w:tc>
          <w:tcPr>
            <w:tcW w:w="1440" w:type="dxa"/>
          </w:tcPr>
          <w:p w14:paraId="0321AD72" w14:textId="68344711" w:rsidR="0053417B" w:rsidRDefault="00B5785A" w:rsidP="00B5785A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53417B">
              <w:rPr>
                <w:rFonts w:asciiTheme="majorBidi" w:hAnsiTheme="majorBidi" w:cstheme="majorBidi"/>
              </w:rPr>
              <w:t>25 (67.6%)</w:t>
            </w:r>
          </w:p>
        </w:tc>
        <w:tc>
          <w:tcPr>
            <w:tcW w:w="780" w:type="dxa"/>
            <w:vMerge/>
            <w:vAlign w:val="center"/>
          </w:tcPr>
          <w:p w14:paraId="3E078F4F" w14:textId="4DB7C60C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43119993" w14:textId="77777777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153D7F03" w14:textId="77777777" w:rsidR="0053417B" w:rsidRPr="003B29FA" w:rsidRDefault="0053417B" w:rsidP="0053417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BF6CA0" w:rsidRPr="003B29FA" w14:paraId="752D34AE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796A2528" w14:textId="60DDBA1C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1C5001">
              <w:rPr>
                <w:rFonts w:asciiTheme="majorBidi" w:hAnsiTheme="majorBidi" w:cstheme="majorBidi"/>
              </w:rPr>
              <w:t>Prefer to eat solid foods</w:t>
            </w:r>
            <w:r>
              <w:rPr>
                <w:rFonts w:asciiTheme="majorBidi" w:hAnsiTheme="majorBidi" w:cstheme="majorBidi"/>
              </w:rPr>
              <w:t xml:space="preserve"> (n, %)</w:t>
            </w:r>
          </w:p>
        </w:tc>
        <w:tc>
          <w:tcPr>
            <w:tcW w:w="0" w:type="auto"/>
          </w:tcPr>
          <w:p w14:paraId="78206311" w14:textId="779C9237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0D8586FA" w14:textId="101187D8" w:rsidR="00BF6CA0" w:rsidRPr="003B29FA" w:rsidRDefault="00BF6CA0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 (62.0%)</w:t>
            </w:r>
          </w:p>
        </w:tc>
        <w:tc>
          <w:tcPr>
            <w:tcW w:w="1440" w:type="dxa"/>
          </w:tcPr>
          <w:p w14:paraId="5697EBC7" w14:textId="774ECDE4" w:rsidR="00BF6CA0" w:rsidRPr="00013ED9" w:rsidRDefault="00BF6CA0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 (92.5%)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b</w:t>
            </w:r>
            <w:r w:rsidR="00013ED9">
              <w:rPr>
                <w:rFonts w:asciiTheme="majorBidi" w:hAnsiTheme="majorBidi" w:cstheme="majorBidi"/>
                <w:vertAlign w:val="superscript"/>
              </w:rPr>
              <w:t>,c</w:t>
            </w:r>
          </w:p>
        </w:tc>
        <w:tc>
          <w:tcPr>
            <w:tcW w:w="780" w:type="dxa"/>
            <w:vMerge w:val="restart"/>
            <w:vAlign w:val="center"/>
          </w:tcPr>
          <w:p w14:paraId="1D3D0BA9" w14:textId="47D87776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BF6CA0">
              <w:rPr>
                <w:rFonts w:asciiTheme="majorBidi" w:hAnsiTheme="majorBidi" w:cstheme="majorBidi"/>
                <w:b/>
                <w:bCs/>
                <w:i/>
                <w:iCs/>
              </w:rPr>
              <w:t>0.003</w:t>
            </w:r>
          </w:p>
        </w:tc>
        <w:tc>
          <w:tcPr>
            <w:tcW w:w="0" w:type="auto"/>
            <w:vMerge w:val="restart"/>
            <w:vAlign w:val="center"/>
          </w:tcPr>
          <w:p w14:paraId="49F5081E" w14:textId="1B9F1CDF" w:rsidR="00BF6CA0" w:rsidRPr="00BF6CA0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BF6CA0">
              <w:rPr>
                <w:rFonts w:asciiTheme="majorBidi" w:hAnsiTheme="majorBidi" w:cstheme="majorBidi"/>
                <w:b/>
                <w:bCs/>
                <w:i/>
                <w:iCs/>
              </w:rPr>
              <w:t>0.027</w:t>
            </w:r>
          </w:p>
        </w:tc>
        <w:tc>
          <w:tcPr>
            <w:tcW w:w="0" w:type="auto"/>
            <w:vMerge w:val="restart"/>
            <w:vAlign w:val="center"/>
          </w:tcPr>
          <w:p w14:paraId="584549CD" w14:textId="108043CB" w:rsidR="00BF6CA0" w:rsidRPr="00BF6CA0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BF6CA0">
              <w:rPr>
                <w:rFonts w:asciiTheme="majorBidi" w:hAnsiTheme="majorBidi" w:cstheme="majorBidi"/>
                <w:b/>
                <w:bCs/>
                <w:i/>
                <w:iCs/>
              </w:rPr>
              <w:t>0.003</w:t>
            </w:r>
          </w:p>
        </w:tc>
      </w:tr>
      <w:tr w:rsidR="00BF6CA0" w:rsidRPr="003B29FA" w14:paraId="478D0912" w14:textId="77777777" w:rsidTr="00AC46DE">
        <w:trPr>
          <w:trHeight w:val="470"/>
        </w:trPr>
        <w:tc>
          <w:tcPr>
            <w:tcW w:w="0" w:type="auto"/>
            <w:vMerge/>
          </w:tcPr>
          <w:p w14:paraId="624AF709" w14:textId="77777777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0F40FF9" w14:textId="4CA24DBA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5E15BF63" w14:textId="0902C6A0" w:rsidR="00BF6CA0" w:rsidRPr="003B29FA" w:rsidRDefault="00BF6CA0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 (62.0%)</w:t>
            </w:r>
          </w:p>
        </w:tc>
        <w:tc>
          <w:tcPr>
            <w:tcW w:w="1440" w:type="dxa"/>
          </w:tcPr>
          <w:p w14:paraId="035C2398" w14:textId="1C4C6655" w:rsidR="00BF6CA0" w:rsidRDefault="00BF6CA0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 (62.2%)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 xml:space="preserve"> </w:t>
            </w:r>
          </w:p>
        </w:tc>
        <w:tc>
          <w:tcPr>
            <w:tcW w:w="780" w:type="dxa"/>
            <w:vMerge/>
            <w:vAlign w:val="center"/>
          </w:tcPr>
          <w:p w14:paraId="00CE1D8B" w14:textId="77777777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7E500E1F" w14:textId="77777777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603AB70B" w14:textId="77777777" w:rsidR="00BF6CA0" w:rsidRPr="003B29FA" w:rsidRDefault="00BF6CA0" w:rsidP="00BF6CA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DD3210" w:rsidRPr="003B29FA" w14:paraId="14BB2352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14B1A29A" w14:textId="7F611FE5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1C5001">
              <w:rPr>
                <w:rFonts w:asciiTheme="majorBidi" w:hAnsiTheme="majorBidi" w:cstheme="majorBidi"/>
              </w:rPr>
              <w:t>Combining protein in every meal</w:t>
            </w:r>
            <w:r>
              <w:rPr>
                <w:rFonts w:asciiTheme="majorBidi" w:hAnsiTheme="majorBidi" w:cstheme="majorBidi"/>
              </w:rPr>
              <w:t xml:space="preserve"> (n, %)</w:t>
            </w:r>
          </w:p>
        </w:tc>
        <w:tc>
          <w:tcPr>
            <w:tcW w:w="0" w:type="auto"/>
          </w:tcPr>
          <w:p w14:paraId="7DB7A17E" w14:textId="06F566C0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08BB5DC8" w14:textId="40CCB9DA" w:rsidR="00DD3210" w:rsidRPr="003B29FA" w:rsidRDefault="00DD3210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(54.0%)</w:t>
            </w:r>
          </w:p>
        </w:tc>
        <w:tc>
          <w:tcPr>
            <w:tcW w:w="1440" w:type="dxa"/>
          </w:tcPr>
          <w:p w14:paraId="170970A4" w14:textId="2E4B9F85" w:rsidR="00DD3210" w:rsidRDefault="00DD3210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 (80.0%)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b</w:t>
            </w:r>
            <w:r w:rsidR="00013ED9">
              <w:rPr>
                <w:rFonts w:asciiTheme="majorBidi" w:hAnsiTheme="majorBidi" w:cstheme="majorBidi"/>
                <w:vertAlign w:val="superscript"/>
              </w:rPr>
              <w:t>,</w:t>
            </w:r>
            <w:r w:rsidR="006E5C39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="00013ED9"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780" w:type="dxa"/>
            <w:vMerge w:val="restart"/>
            <w:vAlign w:val="center"/>
          </w:tcPr>
          <w:p w14:paraId="6032F2C8" w14:textId="13B7F6B8" w:rsidR="00DD3210" w:rsidRPr="00DD3210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D3210">
              <w:rPr>
                <w:rFonts w:asciiTheme="majorBidi" w:hAnsiTheme="majorBidi" w:cstheme="majorBidi"/>
                <w:b/>
                <w:bCs/>
                <w:i/>
                <w:iCs/>
              </w:rPr>
              <w:t>0.012</w:t>
            </w:r>
          </w:p>
        </w:tc>
        <w:tc>
          <w:tcPr>
            <w:tcW w:w="0" w:type="auto"/>
            <w:vMerge w:val="restart"/>
            <w:vAlign w:val="center"/>
          </w:tcPr>
          <w:p w14:paraId="1D98CD22" w14:textId="12A342CA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  <w:vMerge w:val="restart"/>
            <w:vAlign w:val="center"/>
          </w:tcPr>
          <w:p w14:paraId="0A02491A" w14:textId="47E6D055" w:rsidR="00DD3210" w:rsidRPr="00DD3210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D3210">
              <w:rPr>
                <w:rFonts w:asciiTheme="majorBidi" w:hAnsiTheme="majorBidi" w:cstheme="majorBidi"/>
                <w:b/>
                <w:bCs/>
                <w:i/>
                <w:iCs/>
              </w:rPr>
              <w:t>0.009</w:t>
            </w:r>
          </w:p>
        </w:tc>
      </w:tr>
      <w:tr w:rsidR="00DD3210" w:rsidRPr="003B29FA" w14:paraId="2E24574B" w14:textId="77777777" w:rsidTr="00AC46DE">
        <w:trPr>
          <w:trHeight w:val="470"/>
        </w:trPr>
        <w:tc>
          <w:tcPr>
            <w:tcW w:w="0" w:type="auto"/>
            <w:vMerge/>
          </w:tcPr>
          <w:p w14:paraId="6A46AF18" w14:textId="77777777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4B80F4D" w14:textId="0F7376F8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1160" w:type="dxa"/>
          </w:tcPr>
          <w:p w14:paraId="142FBFD0" w14:textId="5BDD5F3E" w:rsidR="00DD3210" w:rsidRPr="003B29FA" w:rsidRDefault="00DD3210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 (60.0%)</w:t>
            </w:r>
          </w:p>
        </w:tc>
        <w:tc>
          <w:tcPr>
            <w:tcW w:w="1440" w:type="dxa"/>
          </w:tcPr>
          <w:p w14:paraId="06DE42F1" w14:textId="39FE8925" w:rsidR="00DD3210" w:rsidRDefault="00DD3210" w:rsidP="00D447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(59.5%)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</w:t>
            </w:r>
          </w:p>
        </w:tc>
        <w:tc>
          <w:tcPr>
            <w:tcW w:w="780" w:type="dxa"/>
            <w:vMerge/>
            <w:vAlign w:val="center"/>
          </w:tcPr>
          <w:p w14:paraId="17BAC9C1" w14:textId="77777777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73DABF69" w14:textId="77777777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29EE183B" w14:textId="77777777" w:rsidR="00DD3210" w:rsidRPr="003B29FA" w:rsidRDefault="00DD3210" w:rsidP="00DD321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BF6CA0" w:rsidRPr="003B29FA" w14:paraId="5E66AAC0" w14:textId="77777777" w:rsidTr="00775160">
        <w:trPr>
          <w:trHeight w:val="458"/>
        </w:trPr>
        <w:tc>
          <w:tcPr>
            <w:tcW w:w="0" w:type="auto"/>
            <w:gridSpan w:val="7"/>
          </w:tcPr>
          <w:p w14:paraId="28B5B828" w14:textId="7D52B394" w:rsidR="00BF6CA0" w:rsidRPr="00D71FCC" w:rsidRDefault="00AB499D" w:rsidP="00BF6CA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499D">
              <w:rPr>
                <w:rFonts w:asciiTheme="majorBidi" w:hAnsiTheme="majorBidi" w:cstheme="majorBidi"/>
                <w:b/>
                <w:bCs/>
              </w:rPr>
              <w:t>Adherence to lifestyle recommendations</w:t>
            </w:r>
          </w:p>
        </w:tc>
      </w:tr>
      <w:tr w:rsidR="003414D0" w:rsidRPr="003B29FA" w14:paraId="021103AC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2B9EC754" w14:textId="6D34F06B" w:rsidR="003414D0" w:rsidRPr="003B29FA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MV daily intake (n, %)</w:t>
            </w:r>
          </w:p>
        </w:tc>
        <w:tc>
          <w:tcPr>
            <w:tcW w:w="0" w:type="auto"/>
          </w:tcPr>
          <w:p w14:paraId="0551BB22" w14:textId="2C237F7E" w:rsidR="003414D0" w:rsidRPr="003B29FA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2B84C41F" w14:textId="657C6F94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(36.0%)</w:t>
            </w:r>
          </w:p>
        </w:tc>
        <w:tc>
          <w:tcPr>
            <w:tcW w:w="1440" w:type="dxa"/>
          </w:tcPr>
          <w:p w14:paraId="1F6498A7" w14:textId="71D17CEB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 (65.0%)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b</w:t>
            </w:r>
          </w:p>
        </w:tc>
        <w:tc>
          <w:tcPr>
            <w:tcW w:w="780" w:type="dxa"/>
            <w:vMerge w:val="restart"/>
            <w:vAlign w:val="center"/>
          </w:tcPr>
          <w:p w14:paraId="71410BC4" w14:textId="4BD7EBFA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C6C96">
              <w:rPr>
                <w:rFonts w:asciiTheme="majorBidi" w:hAnsiTheme="majorBidi" w:cstheme="majorBidi"/>
                <w:b/>
                <w:bCs/>
                <w:i/>
                <w:iCs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676D5AE2" w14:textId="3584A0D3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0.251</w:t>
            </w:r>
          </w:p>
        </w:tc>
        <w:tc>
          <w:tcPr>
            <w:tcW w:w="0" w:type="auto"/>
            <w:vMerge w:val="restart"/>
            <w:vAlign w:val="center"/>
          </w:tcPr>
          <w:p w14:paraId="69447387" w14:textId="3C1A91AC" w:rsidR="003414D0" w:rsidRPr="000C6C96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</w:rPr>
              <w:t>0.572</w:t>
            </w:r>
          </w:p>
        </w:tc>
      </w:tr>
      <w:tr w:rsidR="003414D0" w:rsidRPr="003B29FA" w14:paraId="1F10A07C" w14:textId="77777777" w:rsidTr="00AC46DE">
        <w:trPr>
          <w:trHeight w:val="470"/>
        </w:trPr>
        <w:tc>
          <w:tcPr>
            <w:tcW w:w="0" w:type="auto"/>
            <w:vMerge/>
          </w:tcPr>
          <w:p w14:paraId="61C69A1A" w14:textId="77777777" w:rsidR="003414D0" w:rsidRPr="003B29FA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B12AF44" w14:textId="68DED94A" w:rsidR="003414D0" w:rsidRPr="003B29FA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</w:rPr>
              <w:t>Controls</w:t>
            </w:r>
          </w:p>
        </w:tc>
        <w:tc>
          <w:tcPr>
            <w:tcW w:w="1160" w:type="dxa"/>
          </w:tcPr>
          <w:p w14:paraId="36DA89B0" w14:textId="0CB242C1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 (30.0%)</w:t>
            </w:r>
          </w:p>
        </w:tc>
        <w:tc>
          <w:tcPr>
            <w:tcW w:w="1440" w:type="dxa"/>
          </w:tcPr>
          <w:p w14:paraId="78E0F170" w14:textId="2DB79180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 (51.4%)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b</w:t>
            </w:r>
          </w:p>
        </w:tc>
        <w:tc>
          <w:tcPr>
            <w:tcW w:w="780" w:type="dxa"/>
            <w:vMerge/>
            <w:vAlign w:val="center"/>
          </w:tcPr>
          <w:p w14:paraId="689B40FC" w14:textId="77777777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2718E195" w14:textId="77777777" w:rsidR="003414D0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0092E966" w14:textId="77777777" w:rsidR="003414D0" w:rsidRPr="000C6C96" w:rsidRDefault="003414D0" w:rsidP="003414D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5E4B56" w:rsidRPr="003B29FA" w14:paraId="20454514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23B167E3" w14:textId="6AE9C320" w:rsidR="005E4B56" w:rsidRPr="003B29FA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rtl/>
              </w:rPr>
            </w:pPr>
            <w:proofErr w:type="gramStart"/>
            <w:r w:rsidRPr="003B29FA">
              <w:rPr>
                <w:rFonts w:asciiTheme="majorBidi" w:hAnsiTheme="majorBidi" w:cstheme="majorBidi"/>
              </w:rPr>
              <w:t>PA (</w:t>
            </w:r>
            <w:r w:rsidRPr="003B29FA">
              <w:rPr>
                <w:rFonts w:asciiTheme="majorBidi" w:hAnsiTheme="majorBidi" w:cstheme="majorBidi"/>
                <w:lang w:val="en-GB"/>
              </w:rPr>
              <w:t>%</w:t>
            </w:r>
            <w:proofErr w:type="gramEnd"/>
            <w:r w:rsidRPr="003B29FA">
              <w:rPr>
                <w:rFonts w:asciiTheme="majorBidi" w:hAnsiTheme="majorBidi" w:cstheme="majorBidi"/>
                <w:lang w:val="en-GB"/>
              </w:rPr>
              <w:t>who answered yes</w:t>
            </w:r>
            <w:r>
              <w:rPr>
                <w:rFonts w:asciiTheme="majorBidi" w:hAnsiTheme="majorBidi" w:cstheme="majorBidi"/>
                <w:lang w:val="en-GB"/>
              </w:rPr>
              <w:t>)</w:t>
            </w:r>
          </w:p>
        </w:tc>
        <w:tc>
          <w:tcPr>
            <w:tcW w:w="0" w:type="auto"/>
          </w:tcPr>
          <w:p w14:paraId="67EB24A9" w14:textId="77777777" w:rsidR="005E4B56" w:rsidRPr="003B29FA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42EA6640" w14:textId="58E1A542" w:rsidR="005E4B56" w:rsidRPr="003B29FA" w:rsidRDefault="005E4B5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25 (50.0%)</w:t>
            </w:r>
          </w:p>
        </w:tc>
        <w:tc>
          <w:tcPr>
            <w:tcW w:w="1440" w:type="dxa"/>
          </w:tcPr>
          <w:p w14:paraId="35616C95" w14:textId="3EE3F6FB" w:rsidR="005E4B56" w:rsidRPr="003B29FA" w:rsidRDefault="005E4B5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30 (8</w:t>
            </w:r>
            <w:r w:rsidR="00233669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.</w:t>
            </w:r>
            <w:r w:rsidR="00233669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>%)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b</w:t>
            </w:r>
            <w:r w:rsidR="00013ED9">
              <w:rPr>
                <w:rFonts w:asciiTheme="majorBidi" w:hAnsiTheme="majorBidi" w:cstheme="majorBidi"/>
                <w:vertAlign w:val="superscript"/>
              </w:rPr>
              <w:t>,</w:t>
            </w:r>
            <w:r w:rsidR="006E5C39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="00013ED9"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780" w:type="dxa"/>
            <w:vMerge w:val="restart"/>
            <w:vAlign w:val="center"/>
          </w:tcPr>
          <w:p w14:paraId="758F66F8" w14:textId="41B81E91" w:rsidR="005E4B56" w:rsidRPr="004C5B3D" w:rsidRDefault="004C5B3D" w:rsidP="005E4B5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</w:t>
            </w:r>
            <w:r w:rsidR="0023366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vMerge w:val="restart"/>
            <w:vAlign w:val="center"/>
          </w:tcPr>
          <w:p w14:paraId="196E25F1" w14:textId="51C84DF3" w:rsidR="005E4B56" w:rsidRPr="003B29FA" w:rsidRDefault="004C5B3D" w:rsidP="005E4B5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</w:t>
            </w:r>
            <w:r w:rsidR="00233669">
              <w:rPr>
                <w:rFonts w:asciiTheme="majorBidi" w:hAnsiTheme="majorBidi" w:cstheme="majorBidi"/>
              </w:rPr>
              <w:t>262</w:t>
            </w:r>
          </w:p>
        </w:tc>
        <w:tc>
          <w:tcPr>
            <w:tcW w:w="0" w:type="auto"/>
            <w:vMerge w:val="restart"/>
            <w:vAlign w:val="center"/>
          </w:tcPr>
          <w:p w14:paraId="31B24D1E" w14:textId="5B8E1339" w:rsidR="005E4B56" w:rsidRPr="003B29FA" w:rsidRDefault="004C5B3D" w:rsidP="005E4B5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C6C96">
              <w:rPr>
                <w:rFonts w:asciiTheme="majorBidi" w:hAnsiTheme="majorBidi" w:cstheme="majorBidi"/>
                <w:b/>
                <w:bCs/>
                <w:i/>
                <w:iCs/>
              </w:rPr>
              <w:t>&lt;0.001</w:t>
            </w:r>
          </w:p>
        </w:tc>
      </w:tr>
      <w:tr w:rsidR="005E4B56" w:rsidRPr="003B29FA" w14:paraId="2EC533C2" w14:textId="77777777" w:rsidTr="00AC46DE">
        <w:trPr>
          <w:trHeight w:val="470"/>
        </w:trPr>
        <w:tc>
          <w:tcPr>
            <w:tcW w:w="0" w:type="auto"/>
            <w:vMerge/>
          </w:tcPr>
          <w:p w14:paraId="1643C028" w14:textId="77777777" w:rsidR="005E4B56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02F8603" w14:textId="71AAF438" w:rsidR="005E4B56" w:rsidRPr="003B29FA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</w:rPr>
              <w:t>Controls</w:t>
            </w:r>
          </w:p>
        </w:tc>
        <w:tc>
          <w:tcPr>
            <w:tcW w:w="1160" w:type="dxa"/>
          </w:tcPr>
          <w:p w14:paraId="7A3505DD" w14:textId="638DAC31" w:rsidR="005E4B56" w:rsidRPr="003B29FA" w:rsidRDefault="005E4B5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32 (64.0%)</w:t>
            </w:r>
          </w:p>
        </w:tc>
        <w:tc>
          <w:tcPr>
            <w:tcW w:w="1440" w:type="dxa"/>
          </w:tcPr>
          <w:p w14:paraId="5F2EFB40" w14:textId="74E0281B" w:rsidR="005E4B56" w:rsidRPr="003B29FA" w:rsidRDefault="005E4B56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 xml:space="preserve">19 (52.8%) </w:t>
            </w:r>
          </w:p>
        </w:tc>
        <w:tc>
          <w:tcPr>
            <w:tcW w:w="780" w:type="dxa"/>
            <w:vMerge/>
            <w:vAlign w:val="center"/>
          </w:tcPr>
          <w:p w14:paraId="2869ABC8" w14:textId="77777777" w:rsidR="005E4B56" w:rsidRPr="003B29FA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vMerge/>
          </w:tcPr>
          <w:p w14:paraId="78EFCFD9" w14:textId="77777777" w:rsidR="005E4B56" w:rsidRPr="003B29FA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2305C0E1" w14:textId="77777777" w:rsidR="005E4B56" w:rsidRPr="003B29FA" w:rsidRDefault="005E4B56" w:rsidP="005E4B5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31242" w:rsidRPr="003B29FA" w14:paraId="675F04EA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08C8A35F" w14:textId="3C55B431" w:rsidR="00831242" w:rsidRDefault="00DD1B3F" w:rsidP="00831242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Anaerobic </w:t>
            </w:r>
            <w:r w:rsidR="00831242">
              <w:rPr>
                <w:rFonts w:asciiTheme="majorBidi" w:hAnsiTheme="majorBidi" w:cstheme="majorBidi"/>
              </w:rPr>
              <w:t>PA</w:t>
            </w:r>
            <w:r w:rsidR="00831242" w:rsidRPr="003B29FA">
              <w:rPr>
                <w:rFonts w:asciiTheme="majorBidi" w:hAnsiTheme="majorBidi" w:cstheme="majorBidi"/>
              </w:rPr>
              <w:t>≥</w:t>
            </w:r>
            <w:r w:rsidR="00831242">
              <w:rPr>
                <w:rFonts w:asciiTheme="majorBidi" w:hAnsiTheme="majorBidi" w:cstheme="majorBidi"/>
              </w:rPr>
              <w:t xml:space="preserve">2 </w:t>
            </w:r>
            <w:r w:rsidR="00B5785A">
              <w:rPr>
                <w:rFonts w:asciiTheme="majorBidi" w:hAnsiTheme="majorBidi" w:cstheme="majorBidi"/>
              </w:rPr>
              <w:t>sessions</w:t>
            </w:r>
            <w:r w:rsidR="00831242">
              <w:rPr>
                <w:rFonts w:asciiTheme="majorBidi" w:hAnsiTheme="majorBidi" w:cstheme="majorBidi"/>
              </w:rPr>
              <w:t>/week (n,%)</w:t>
            </w:r>
          </w:p>
        </w:tc>
        <w:tc>
          <w:tcPr>
            <w:tcW w:w="0" w:type="auto"/>
          </w:tcPr>
          <w:p w14:paraId="14303587" w14:textId="02979285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1882307F" w14:textId="4D13BE20" w:rsidR="00831242" w:rsidRPr="003B29FA" w:rsidRDefault="00831242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 (14.0%)</w:t>
            </w:r>
          </w:p>
        </w:tc>
        <w:tc>
          <w:tcPr>
            <w:tcW w:w="1440" w:type="dxa"/>
          </w:tcPr>
          <w:p w14:paraId="558B314E" w14:textId="5AA94611" w:rsidR="00831242" w:rsidRPr="00B96160" w:rsidRDefault="00D4472B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  <w:r w:rsidR="0083124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37</w:t>
            </w:r>
            <w:r w:rsidR="00831242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5</w:t>
            </w:r>
            <w:r w:rsidR="00831242">
              <w:rPr>
                <w:rFonts w:asciiTheme="majorBidi" w:hAnsiTheme="majorBidi" w:cstheme="majorBidi"/>
              </w:rPr>
              <w:t>%)</w:t>
            </w:r>
            <w:r w:rsidR="00831242">
              <w:rPr>
                <w:rFonts w:asciiTheme="majorBidi" w:hAnsiTheme="majorBidi" w:cstheme="majorBidi"/>
                <w:vertAlign w:val="superscript"/>
              </w:rPr>
              <w:t xml:space="preserve"> b</w:t>
            </w:r>
          </w:p>
        </w:tc>
        <w:tc>
          <w:tcPr>
            <w:tcW w:w="780" w:type="dxa"/>
            <w:vMerge w:val="restart"/>
            <w:vAlign w:val="center"/>
          </w:tcPr>
          <w:p w14:paraId="57EF6DE1" w14:textId="6210C27B" w:rsidR="00831242" w:rsidRPr="00D4472B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D4472B">
              <w:rPr>
                <w:rFonts w:asciiTheme="majorBidi" w:hAnsiTheme="majorBidi" w:cstheme="majorBidi"/>
              </w:rPr>
              <w:t>0.0</w:t>
            </w:r>
            <w:r w:rsidR="00D4472B" w:rsidRPr="00D4472B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0" w:type="auto"/>
            <w:vMerge w:val="restart"/>
            <w:vAlign w:val="center"/>
          </w:tcPr>
          <w:p w14:paraId="175723D6" w14:textId="7C8DB653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</w:t>
            </w:r>
            <w:r w:rsidR="0023366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0" w:type="auto"/>
            <w:vMerge w:val="restart"/>
            <w:vAlign w:val="center"/>
          </w:tcPr>
          <w:p w14:paraId="05068D15" w14:textId="410F42A8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C6C96">
              <w:rPr>
                <w:rFonts w:asciiTheme="majorBidi" w:hAnsiTheme="majorBidi" w:cstheme="majorBidi"/>
                <w:b/>
                <w:bCs/>
                <w:i/>
                <w:iCs/>
              </w:rPr>
              <w:t>0.00</w:t>
            </w:r>
            <w:r w:rsidR="00D4472B">
              <w:rPr>
                <w:rFonts w:asciiTheme="majorBidi" w:hAnsiTheme="majorBidi" w:cstheme="majorBidi"/>
                <w:b/>
                <w:bCs/>
                <w:i/>
                <w:iCs/>
              </w:rPr>
              <w:t>8</w:t>
            </w:r>
          </w:p>
        </w:tc>
      </w:tr>
      <w:tr w:rsidR="00831242" w:rsidRPr="003B29FA" w14:paraId="1CB244A2" w14:textId="77777777" w:rsidTr="00AC46DE">
        <w:trPr>
          <w:trHeight w:val="470"/>
        </w:trPr>
        <w:tc>
          <w:tcPr>
            <w:tcW w:w="0" w:type="auto"/>
            <w:vMerge/>
          </w:tcPr>
          <w:p w14:paraId="56C8C500" w14:textId="77777777" w:rsidR="00831242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F3A7D58" w14:textId="0BDCA3C7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</w:rPr>
              <w:t>Controls</w:t>
            </w:r>
          </w:p>
        </w:tc>
        <w:tc>
          <w:tcPr>
            <w:tcW w:w="1160" w:type="dxa"/>
          </w:tcPr>
          <w:p w14:paraId="31E78BD6" w14:textId="0971A1CD" w:rsidR="00831242" w:rsidRPr="003B29FA" w:rsidRDefault="00831242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19 (38.0%)</w:t>
            </w:r>
          </w:p>
        </w:tc>
        <w:tc>
          <w:tcPr>
            <w:tcW w:w="1440" w:type="dxa"/>
          </w:tcPr>
          <w:p w14:paraId="1AEC55C1" w14:textId="2CD859A8" w:rsidR="00831242" w:rsidRPr="00B96160" w:rsidRDefault="00831242" w:rsidP="009D0D2B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 (33.3%)</w:t>
            </w:r>
          </w:p>
        </w:tc>
        <w:tc>
          <w:tcPr>
            <w:tcW w:w="780" w:type="dxa"/>
            <w:vMerge/>
            <w:vAlign w:val="center"/>
          </w:tcPr>
          <w:p w14:paraId="77A28BC0" w14:textId="77777777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vMerge/>
          </w:tcPr>
          <w:p w14:paraId="31D83F42" w14:textId="77777777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4FFFA037" w14:textId="77777777" w:rsidR="00831242" w:rsidRPr="003B29FA" w:rsidRDefault="00831242" w:rsidP="00831242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AC46DE" w:rsidRPr="003B29FA" w14:paraId="4545B514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23EDAF2A" w14:textId="0FB93106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933D68">
              <w:rPr>
                <w:rFonts w:asciiTheme="majorBidi" w:hAnsiTheme="majorBidi" w:cstheme="majorBidi"/>
              </w:rPr>
              <w:t>PA aerobic minutes/week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413B8">
              <w:rPr>
                <w:rFonts w:asciiTheme="majorBidi" w:hAnsiTheme="majorBidi" w:cstheme="majorBidi"/>
                <w:vertAlign w:val="superscript"/>
              </w:rPr>
              <w:t xml:space="preserve"> </w:t>
            </w:r>
          </w:p>
        </w:tc>
        <w:tc>
          <w:tcPr>
            <w:tcW w:w="0" w:type="auto"/>
          </w:tcPr>
          <w:p w14:paraId="7065A882" w14:textId="7BCBA7C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06FE83A8" w14:textId="4EF089DC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E669C7">
              <w:rPr>
                <w:rFonts w:asciiTheme="majorBidi" w:hAnsiTheme="majorBidi" w:cstheme="majorBidi"/>
              </w:rPr>
              <w:t>53.</w:t>
            </w:r>
            <w:r>
              <w:rPr>
                <w:rFonts w:asciiTheme="majorBidi" w:hAnsiTheme="majorBidi" w:cstheme="majorBidi"/>
              </w:rPr>
              <w:t>8</w:t>
            </w:r>
            <w:r w:rsidRPr="00E669C7">
              <w:rPr>
                <w:rFonts w:asciiTheme="majorBidi" w:hAnsiTheme="majorBidi" w:cstheme="majorBidi"/>
              </w:rPr>
              <w:t>±13.8</w:t>
            </w:r>
          </w:p>
        </w:tc>
        <w:tc>
          <w:tcPr>
            <w:tcW w:w="1440" w:type="dxa"/>
          </w:tcPr>
          <w:p w14:paraId="6D0D8464" w14:textId="7CE58D77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F412C">
              <w:rPr>
                <w:rFonts w:asciiTheme="majorBidi" w:hAnsiTheme="majorBidi" w:cstheme="majorBidi"/>
              </w:rPr>
              <w:t>111.</w:t>
            </w:r>
            <w:r>
              <w:rPr>
                <w:rFonts w:asciiTheme="majorBidi" w:hAnsiTheme="majorBidi" w:cstheme="majorBidi"/>
              </w:rPr>
              <w:t>7</w:t>
            </w:r>
            <w:r w:rsidRPr="003F412C">
              <w:rPr>
                <w:rFonts w:asciiTheme="majorBidi" w:hAnsiTheme="majorBidi" w:cstheme="majorBidi"/>
              </w:rPr>
              <w:t>±15.0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3F412C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780" w:type="dxa"/>
            <w:vMerge w:val="restart"/>
            <w:vAlign w:val="center"/>
          </w:tcPr>
          <w:p w14:paraId="3A9CF1A8" w14:textId="53C41D56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0.006</w:t>
            </w:r>
          </w:p>
        </w:tc>
        <w:tc>
          <w:tcPr>
            <w:tcW w:w="0" w:type="auto"/>
            <w:vMerge w:val="restart"/>
            <w:vAlign w:val="center"/>
          </w:tcPr>
          <w:p w14:paraId="31EF814A" w14:textId="25A655BE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0.157</w:t>
            </w:r>
          </w:p>
        </w:tc>
        <w:tc>
          <w:tcPr>
            <w:tcW w:w="0" w:type="auto"/>
            <w:vMerge w:val="restart"/>
            <w:vAlign w:val="center"/>
          </w:tcPr>
          <w:p w14:paraId="4C3FC3C2" w14:textId="79342A45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66B0">
              <w:rPr>
                <w:rFonts w:asciiTheme="majorBidi" w:hAnsiTheme="majorBidi" w:cstheme="majorBidi"/>
                <w:b/>
                <w:bCs/>
                <w:i/>
                <w:iCs/>
              </w:rPr>
              <w:t>0.013</w:t>
            </w:r>
          </w:p>
        </w:tc>
      </w:tr>
      <w:tr w:rsidR="00AC46DE" w:rsidRPr="003B29FA" w14:paraId="2BB52089" w14:textId="77777777" w:rsidTr="00AC46DE">
        <w:trPr>
          <w:trHeight w:val="470"/>
        </w:trPr>
        <w:tc>
          <w:tcPr>
            <w:tcW w:w="0" w:type="auto"/>
            <w:vMerge/>
          </w:tcPr>
          <w:p w14:paraId="4A214A75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A3251AD" w14:textId="0D71188D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</w:rPr>
              <w:t>Controls</w:t>
            </w:r>
          </w:p>
        </w:tc>
        <w:tc>
          <w:tcPr>
            <w:tcW w:w="1160" w:type="dxa"/>
          </w:tcPr>
          <w:p w14:paraId="77745E9E" w14:textId="46C798B0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E669C7">
              <w:rPr>
                <w:rFonts w:asciiTheme="majorBidi" w:hAnsiTheme="majorBidi" w:cstheme="majorBidi"/>
              </w:rPr>
              <w:t>56.2±13.7</w:t>
            </w:r>
          </w:p>
        </w:tc>
        <w:tc>
          <w:tcPr>
            <w:tcW w:w="1440" w:type="dxa"/>
          </w:tcPr>
          <w:p w14:paraId="465ECE81" w14:textId="72396C01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E669C7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>9</w:t>
            </w:r>
            <w:r w:rsidRPr="00E669C7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4</w:t>
            </w:r>
            <w:r w:rsidRPr="00E669C7">
              <w:rPr>
                <w:rFonts w:asciiTheme="majorBidi" w:hAnsiTheme="majorBidi" w:cstheme="majorBidi"/>
              </w:rPr>
              <w:t>±15.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80" w:type="dxa"/>
            <w:vMerge/>
            <w:vAlign w:val="center"/>
          </w:tcPr>
          <w:p w14:paraId="3E25157D" w14:textId="77777777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vMerge/>
            <w:vAlign w:val="center"/>
          </w:tcPr>
          <w:p w14:paraId="2FB62218" w14:textId="77777777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7946C9B5" w14:textId="77777777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AC46DE" w:rsidRPr="003B29FA" w14:paraId="0F34A2DC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0E359136" w14:textId="0ECAE8A7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lastRenderedPageBreak/>
              <w:t xml:space="preserve">PA≥150 </w:t>
            </w:r>
            <w:r>
              <w:rPr>
                <w:rFonts w:asciiTheme="majorBidi" w:hAnsiTheme="majorBidi" w:cstheme="majorBidi"/>
              </w:rPr>
              <w:t xml:space="preserve">aerobic moderate-intensity </w:t>
            </w:r>
            <w:r w:rsidRPr="003B29FA">
              <w:rPr>
                <w:rFonts w:asciiTheme="majorBidi" w:hAnsiTheme="majorBidi" w:cstheme="majorBidi"/>
              </w:rPr>
              <w:t>minutes</w:t>
            </w:r>
            <w:r>
              <w:rPr>
                <w:rFonts w:asciiTheme="majorBidi" w:hAnsiTheme="majorBidi" w:cstheme="majorBidi"/>
              </w:rPr>
              <w:t>/week</w:t>
            </w:r>
            <w:r w:rsidRPr="003B29F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 xml:space="preserve">n, </w:t>
            </w:r>
            <w:r w:rsidRPr="003B29FA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0" w:type="auto"/>
          </w:tcPr>
          <w:p w14:paraId="38107FE3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6C06F4F0" w14:textId="6758F695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10 (20.0%)</w:t>
            </w:r>
          </w:p>
        </w:tc>
        <w:tc>
          <w:tcPr>
            <w:tcW w:w="1440" w:type="dxa"/>
          </w:tcPr>
          <w:p w14:paraId="61EF9458" w14:textId="7946D14C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13 (32.5%)</w:t>
            </w:r>
          </w:p>
        </w:tc>
        <w:tc>
          <w:tcPr>
            <w:tcW w:w="780" w:type="dxa"/>
            <w:vMerge w:val="restart"/>
            <w:vAlign w:val="center"/>
          </w:tcPr>
          <w:p w14:paraId="3F1AE93B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0.040</w:t>
            </w:r>
          </w:p>
        </w:tc>
        <w:tc>
          <w:tcPr>
            <w:tcW w:w="0" w:type="auto"/>
            <w:vMerge w:val="restart"/>
            <w:vAlign w:val="center"/>
          </w:tcPr>
          <w:p w14:paraId="0672608B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0.084</w:t>
            </w:r>
          </w:p>
        </w:tc>
        <w:tc>
          <w:tcPr>
            <w:tcW w:w="0" w:type="auto"/>
            <w:vMerge w:val="restart"/>
            <w:vAlign w:val="center"/>
          </w:tcPr>
          <w:p w14:paraId="6CEE5B62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0.911</w:t>
            </w:r>
          </w:p>
        </w:tc>
      </w:tr>
      <w:tr w:rsidR="00AC46DE" w:rsidRPr="003B29FA" w14:paraId="478C70D2" w14:textId="77777777" w:rsidTr="00AC46DE">
        <w:trPr>
          <w:trHeight w:val="470"/>
        </w:trPr>
        <w:tc>
          <w:tcPr>
            <w:tcW w:w="0" w:type="auto"/>
            <w:vMerge/>
          </w:tcPr>
          <w:p w14:paraId="715886E5" w14:textId="77777777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C3BE923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lang w:bidi="ar-SA"/>
              </w:rPr>
            </w:pPr>
            <w:r w:rsidRPr="003B29FA">
              <w:rPr>
                <w:rFonts w:asciiTheme="majorBidi" w:hAnsiTheme="majorBidi" w:cstheme="majorBidi"/>
              </w:rPr>
              <w:t>Controls</w:t>
            </w:r>
          </w:p>
        </w:tc>
        <w:tc>
          <w:tcPr>
            <w:tcW w:w="1160" w:type="dxa"/>
          </w:tcPr>
          <w:p w14:paraId="516BDDEC" w14:textId="5AF8AC69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5 (10.0%)</w:t>
            </w:r>
          </w:p>
        </w:tc>
        <w:tc>
          <w:tcPr>
            <w:tcW w:w="1440" w:type="dxa"/>
          </w:tcPr>
          <w:p w14:paraId="1825C802" w14:textId="603BF06C" w:rsidR="00AC46DE" w:rsidRPr="009D0D2B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(16.7%)</w:t>
            </w:r>
          </w:p>
        </w:tc>
        <w:tc>
          <w:tcPr>
            <w:tcW w:w="780" w:type="dxa"/>
            <w:vMerge/>
            <w:vAlign w:val="center"/>
          </w:tcPr>
          <w:p w14:paraId="7C76A0DB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vMerge/>
          </w:tcPr>
          <w:p w14:paraId="6E05F13C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7504786A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AC46DE" w:rsidRPr="003B29FA" w14:paraId="41B4D6A3" w14:textId="77777777" w:rsidTr="00AC46DE">
        <w:trPr>
          <w:trHeight w:val="470"/>
        </w:trPr>
        <w:tc>
          <w:tcPr>
            <w:tcW w:w="0" w:type="auto"/>
            <w:vMerge w:val="restart"/>
          </w:tcPr>
          <w:p w14:paraId="59B84958" w14:textId="6A787F73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Sleep 7-9 hours per night (n, %)</w:t>
            </w:r>
          </w:p>
        </w:tc>
        <w:tc>
          <w:tcPr>
            <w:tcW w:w="0" w:type="auto"/>
          </w:tcPr>
          <w:p w14:paraId="0DE2A43E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  <w:lang w:bidi="ar-SA"/>
              </w:rPr>
              <w:t>Intervention</w:t>
            </w:r>
          </w:p>
        </w:tc>
        <w:tc>
          <w:tcPr>
            <w:tcW w:w="1160" w:type="dxa"/>
          </w:tcPr>
          <w:p w14:paraId="4AC387E2" w14:textId="2980E943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(36.0%)</w:t>
            </w:r>
          </w:p>
        </w:tc>
        <w:tc>
          <w:tcPr>
            <w:tcW w:w="1440" w:type="dxa"/>
          </w:tcPr>
          <w:p w14:paraId="4A40CD21" w14:textId="25C4E32B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 (43.2%)</w:t>
            </w:r>
          </w:p>
        </w:tc>
        <w:tc>
          <w:tcPr>
            <w:tcW w:w="780" w:type="dxa"/>
            <w:vMerge w:val="restart"/>
            <w:vAlign w:val="center"/>
          </w:tcPr>
          <w:p w14:paraId="330A57A3" w14:textId="13371FF3" w:rsidR="00AC46DE" w:rsidRPr="000C6C96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A25A8"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0" w:type="auto"/>
            <w:vMerge w:val="restart"/>
            <w:vAlign w:val="center"/>
          </w:tcPr>
          <w:p w14:paraId="2ED0CA3A" w14:textId="326ABBE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2A25A8">
              <w:rPr>
                <w:rFonts w:asciiTheme="majorBidi" w:hAnsiTheme="majorBidi" w:cstheme="majorBidi"/>
              </w:rPr>
              <w:t>0.434</w:t>
            </w:r>
          </w:p>
        </w:tc>
        <w:tc>
          <w:tcPr>
            <w:tcW w:w="0" w:type="auto"/>
            <w:vMerge w:val="restart"/>
            <w:vAlign w:val="center"/>
          </w:tcPr>
          <w:p w14:paraId="1AEAEDE3" w14:textId="6D07FC7E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2A25A8">
              <w:rPr>
                <w:rFonts w:asciiTheme="majorBidi" w:hAnsiTheme="majorBidi" w:cstheme="majorBidi"/>
              </w:rPr>
              <w:t>0.797</w:t>
            </w:r>
          </w:p>
        </w:tc>
      </w:tr>
      <w:tr w:rsidR="00AC46DE" w:rsidRPr="003B29FA" w14:paraId="5F6ABCA0" w14:textId="77777777" w:rsidTr="00AC46DE">
        <w:trPr>
          <w:trHeight w:val="470"/>
        </w:trPr>
        <w:tc>
          <w:tcPr>
            <w:tcW w:w="0" w:type="auto"/>
            <w:vMerge/>
          </w:tcPr>
          <w:p w14:paraId="519AF565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0C4F6CA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</w:rPr>
            </w:pPr>
            <w:r w:rsidRPr="003B29FA">
              <w:rPr>
                <w:rFonts w:asciiTheme="majorBidi" w:hAnsiTheme="majorBidi" w:cstheme="majorBidi"/>
              </w:rPr>
              <w:t>Controls</w:t>
            </w:r>
          </w:p>
        </w:tc>
        <w:tc>
          <w:tcPr>
            <w:tcW w:w="1160" w:type="dxa"/>
          </w:tcPr>
          <w:p w14:paraId="5F3C67B7" w14:textId="7DE25C2C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 (28.0%)</w:t>
            </w:r>
          </w:p>
        </w:tc>
        <w:tc>
          <w:tcPr>
            <w:tcW w:w="1440" w:type="dxa"/>
          </w:tcPr>
          <w:p w14:paraId="2B63CA7F" w14:textId="05B78213" w:rsidR="00AC46DE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 (37.5%)</w:t>
            </w:r>
          </w:p>
        </w:tc>
        <w:tc>
          <w:tcPr>
            <w:tcW w:w="780" w:type="dxa"/>
            <w:vMerge/>
            <w:vAlign w:val="center"/>
          </w:tcPr>
          <w:p w14:paraId="2E5C3D02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239D4B86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14:paraId="64670654" w14:textId="77777777" w:rsidR="00AC46DE" w:rsidRPr="003B29FA" w:rsidRDefault="00AC46DE" w:rsidP="00AC46DE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D862DD3" w14:textId="6819FE7A" w:rsidR="00042FCA" w:rsidRPr="00291548" w:rsidRDefault="00042FCA" w:rsidP="00775160">
      <w:pPr>
        <w:spacing w:line="276" w:lineRule="auto"/>
        <w:jc w:val="right"/>
        <w:rPr>
          <w:rFonts w:asciiTheme="majorBidi" w:hAnsiTheme="majorBidi" w:cstheme="majorBidi"/>
          <w:sz w:val="20"/>
          <w:szCs w:val="20"/>
        </w:rPr>
      </w:pPr>
      <w:bookmarkStart w:id="4" w:name="_Hlk139561888"/>
      <w:bookmarkEnd w:id="3"/>
      <w:r w:rsidRPr="00291548">
        <w:rPr>
          <w:rFonts w:asciiTheme="majorBidi" w:hAnsiTheme="majorBidi" w:cstheme="majorBidi"/>
          <w:b/>
          <w:bCs/>
          <w:sz w:val="20"/>
          <w:szCs w:val="20"/>
        </w:rPr>
        <w:t>Abbreviations</w:t>
      </w:r>
      <w:r w:rsidR="00EA7885">
        <w:rPr>
          <w:rFonts w:asciiTheme="majorBidi" w:hAnsiTheme="majorBidi" w:cstheme="majorBidi"/>
          <w:b/>
          <w:bCs/>
          <w:sz w:val="20"/>
          <w:szCs w:val="20"/>
        </w:rPr>
        <w:t>:</w:t>
      </w:r>
      <w:r w:rsidR="00EA7885">
        <w:rPr>
          <w:rFonts w:asciiTheme="majorBidi" w:hAnsiTheme="majorBidi" w:cstheme="majorBidi"/>
          <w:sz w:val="20"/>
          <w:szCs w:val="20"/>
        </w:rPr>
        <w:t xml:space="preserve"> B</w:t>
      </w:r>
      <w:r w:rsidR="00EA7885" w:rsidRPr="00B83FDD">
        <w:rPr>
          <w:rFonts w:asciiTheme="majorBidi" w:hAnsiTheme="majorBidi" w:cstheme="majorBidi"/>
          <w:sz w:val="20"/>
          <w:szCs w:val="20"/>
        </w:rPr>
        <w:t>aseline</w:t>
      </w:r>
      <w:r w:rsidR="00EA7885">
        <w:rPr>
          <w:rFonts w:asciiTheme="majorBidi" w:hAnsiTheme="majorBidi" w:cstheme="majorBidi"/>
          <w:sz w:val="20"/>
          <w:szCs w:val="20"/>
        </w:rPr>
        <w:t xml:space="preserve"> (</w:t>
      </w:r>
      <w:r w:rsidR="00EA7885" w:rsidRPr="00B83FDD">
        <w:rPr>
          <w:rFonts w:asciiTheme="majorBidi" w:hAnsiTheme="majorBidi" w:cstheme="majorBidi"/>
          <w:sz w:val="20"/>
          <w:szCs w:val="20"/>
        </w:rPr>
        <w:t>T0</w:t>
      </w:r>
      <w:r w:rsidR="00EA7885">
        <w:rPr>
          <w:rFonts w:asciiTheme="majorBidi" w:hAnsiTheme="majorBidi" w:cstheme="majorBidi"/>
          <w:sz w:val="20"/>
          <w:szCs w:val="20"/>
        </w:rPr>
        <w:t>),</w:t>
      </w:r>
      <w:r w:rsidR="00EA7885" w:rsidRPr="00B83FDD">
        <w:rPr>
          <w:rFonts w:asciiTheme="majorBidi" w:hAnsiTheme="majorBidi" w:cstheme="majorBidi"/>
          <w:sz w:val="20"/>
          <w:szCs w:val="20"/>
        </w:rPr>
        <w:t xml:space="preserve"> </w:t>
      </w:r>
      <w:r w:rsidR="00EA7885">
        <w:rPr>
          <w:rFonts w:asciiTheme="majorBidi" w:hAnsiTheme="majorBidi" w:cstheme="majorBidi"/>
          <w:sz w:val="20"/>
          <w:szCs w:val="20"/>
        </w:rPr>
        <w:t>post-intervention (T3),</w:t>
      </w:r>
      <w:r w:rsidR="00EA7885" w:rsidRPr="00B83FDD">
        <w:rPr>
          <w:rFonts w:asciiTheme="majorBidi" w:hAnsiTheme="majorBidi" w:cstheme="majorBidi"/>
          <w:sz w:val="20"/>
          <w:szCs w:val="20"/>
        </w:rPr>
        <w:t xml:space="preserve"> </w:t>
      </w:r>
      <w:r w:rsidR="00AB499D" w:rsidRPr="00291548">
        <w:rPr>
          <w:rFonts w:asciiTheme="majorBidi" w:hAnsiTheme="majorBidi" w:cstheme="majorBidi"/>
          <w:sz w:val="20"/>
          <w:szCs w:val="20"/>
        </w:rPr>
        <w:t xml:space="preserve">Multivitamin (MV), Physical </w:t>
      </w:r>
      <w:r w:rsidR="00072601">
        <w:rPr>
          <w:rFonts w:asciiTheme="majorBidi" w:hAnsiTheme="majorBidi" w:cstheme="majorBidi"/>
          <w:sz w:val="20"/>
          <w:szCs w:val="20"/>
        </w:rPr>
        <w:t>A</w:t>
      </w:r>
      <w:r w:rsidR="00072601" w:rsidRPr="00291548">
        <w:rPr>
          <w:rFonts w:asciiTheme="majorBidi" w:hAnsiTheme="majorBidi" w:cstheme="majorBidi"/>
          <w:sz w:val="20"/>
          <w:szCs w:val="20"/>
        </w:rPr>
        <w:t xml:space="preserve">ctivity </w:t>
      </w:r>
      <w:r w:rsidR="00AB499D" w:rsidRPr="00291548">
        <w:rPr>
          <w:rFonts w:asciiTheme="majorBidi" w:hAnsiTheme="majorBidi" w:cstheme="majorBidi"/>
          <w:sz w:val="20"/>
          <w:szCs w:val="20"/>
        </w:rPr>
        <w:t>(PA).</w:t>
      </w:r>
    </w:p>
    <w:p w14:paraId="1F98FD7A" w14:textId="77777777" w:rsidR="00042FCA" w:rsidRPr="003B29FA" w:rsidRDefault="00042FCA" w:rsidP="00775160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1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 xml:space="preserve">Data are presented as estimated mean (±SE) according to the mixed model analysis. </w:t>
      </w:r>
    </w:p>
    <w:p w14:paraId="4B40F4AE" w14:textId="441F4278" w:rsidR="00042FCA" w:rsidRPr="003B29FA" w:rsidRDefault="00042FCA" w:rsidP="00775160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2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 xml:space="preserve">P Time= P value for changes </w:t>
      </w:r>
      <w:r w:rsidR="00B538CF" w:rsidRPr="003B29FA">
        <w:rPr>
          <w:rFonts w:asciiTheme="majorBidi" w:eastAsia="Times New Roman" w:hAnsiTheme="majorBidi" w:cstheme="majorBidi"/>
          <w:sz w:val="20"/>
          <w:szCs w:val="20"/>
        </w:rPr>
        <w:t>over</w:t>
      </w:r>
      <w:r w:rsidR="00C634F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>time in the two groups.</w:t>
      </w:r>
    </w:p>
    <w:p w14:paraId="15F79C5E" w14:textId="7E45C34A" w:rsidR="00042FCA" w:rsidRPr="003B29FA" w:rsidRDefault="00042FCA" w:rsidP="00775160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  <w:vertAlign w:val="superscript"/>
        </w:rPr>
      </w:pP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3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 xml:space="preserve">P Groups= P value for between-groups differences </w:t>
      </w:r>
      <w:r w:rsidR="00B538CF" w:rsidRPr="003B29FA">
        <w:rPr>
          <w:rFonts w:asciiTheme="majorBidi" w:eastAsia="Times New Roman" w:hAnsiTheme="majorBidi" w:cstheme="majorBidi"/>
          <w:sz w:val="20"/>
          <w:szCs w:val="20"/>
        </w:rPr>
        <w:t>over</w:t>
      </w:r>
      <w:r w:rsidR="00C634F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>time.</w:t>
      </w:r>
    </w:p>
    <w:p w14:paraId="57367DDD" w14:textId="5561FBF2" w:rsidR="00042FCA" w:rsidRDefault="00042FCA" w:rsidP="00775160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4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 xml:space="preserve">P Time*Group = P value for interaction between the trend of change </w:t>
      </w:r>
      <w:r w:rsidR="00B538CF" w:rsidRPr="003B29FA">
        <w:rPr>
          <w:rFonts w:asciiTheme="majorBidi" w:eastAsia="Times New Roman" w:hAnsiTheme="majorBidi" w:cstheme="majorBidi"/>
          <w:sz w:val="20"/>
          <w:szCs w:val="20"/>
        </w:rPr>
        <w:t>over</w:t>
      </w:r>
      <w:r w:rsidR="00C634F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 xml:space="preserve">time and the group effect. </w:t>
      </w:r>
      <w:bookmarkEnd w:id="4"/>
    </w:p>
    <w:p w14:paraId="1A3A40EA" w14:textId="737C6A8A" w:rsidR="00042FCA" w:rsidRPr="003B29FA" w:rsidRDefault="00042FCA" w:rsidP="00874D9E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 w:rsidRPr="003B29FA">
        <w:rPr>
          <w:rFonts w:asciiTheme="majorBidi" w:eastAsia="Times New Roman" w:hAnsiTheme="majorBidi" w:cstheme="majorBidi"/>
          <w:sz w:val="20"/>
          <w:szCs w:val="20"/>
          <w:vertAlign w:val="superscript"/>
        </w:rPr>
        <w:t>a</w:t>
      </w: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 xml:space="preserve">No </w:t>
      </w:r>
      <w:r w:rsidR="00B538CF" w:rsidRPr="003B29FA">
        <w:rPr>
          <w:rFonts w:asciiTheme="majorBidi" w:eastAsia="Times New Roman" w:hAnsiTheme="majorBidi" w:cstheme="majorBidi"/>
          <w:sz w:val="20"/>
          <w:szCs w:val="20"/>
        </w:rPr>
        <w:t>between</w:t>
      </w:r>
      <w:r w:rsidR="00B538CF">
        <w:rPr>
          <w:rFonts w:asciiTheme="majorBidi" w:eastAsia="Times New Roman" w:hAnsiTheme="majorBidi" w:cstheme="majorBidi"/>
          <w:sz w:val="20"/>
          <w:szCs w:val="20"/>
        </w:rPr>
        <w:t>-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>group differences were found at baseline for any outcome variable (p ≤ 0.05)</w:t>
      </w:r>
      <w:r w:rsidR="00874D9E">
        <w:rPr>
          <w:rFonts w:asciiTheme="majorBidi" w:eastAsia="Times New Roman" w:hAnsiTheme="majorBidi" w:cstheme="majorBidi"/>
          <w:sz w:val="20"/>
          <w:szCs w:val="20"/>
        </w:rPr>
        <w:t xml:space="preserve">, </w:t>
      </w:r>
      <w:r w:rsidR="00874D9E" w:rsidRPr="00874D9E">
        <w:rPr>
          <w:rFonts w:asciiTheme="majorBidi" w:eastAsia="Times New Roman" w:hAnsiTheme="majorBidi" w:cstheme="majorBidi"/>
          <w:sz w:val="20"/>
          <w:szCs w:val="20"/>
        </w:rPr>
        <w:t xml:space="preserve">except for anaerobic PA≥2 sessions/week. </w:t>
      </w:r>
      <w:r w:rsidR="00874D9E" w:rsidRPr="00874D9E">
        <w:rPr>
          <w:rFonts w:asciiTheme="majorBidi" w:eastAsia="Times New Roman" w:hAnsiTheme="majorBidi" w:cstheme="majorBidi"/>
          <w:sz w:val="20"/>
          <w:szCs w:val="20"/>
        </w:rPr>
        <w:tab/>
      </w:r>
    </w:p>
    <w:p w14:paraId="47D919EA" w14:textId="254A1185" w:rsidR="00042FCA" w:rsidRPr="003B29FA" w:rsidRDefault="00042FCA" w:rsidP="00775160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  <w:rtl/>
          <w:lang w:val="en-GB"/>
        </w:rPr>
      </w:pPr>
      <w:r w:rsidRPr="003B29FA">
        <w:rPr>
          <w:rFonts w:asciiTheme="majorBidi" w:eastAsia="Times New Roman" w:hAnsiTheme="majorBidi" w:cstheme="majorBidi"/>
          <w:sz w:val="20"/>
          <w:szCs w:val="20"/>
          <w:vertAlign w:val="superscript"/>
        </w:rPr>
        <w:t>b</w:t>
      </w: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 </w:t>
      </w:r>
      <w:r w:rsidR="00B538CF" w:rsidRPr="003B29FA">
        <w:rPr>
          <w:rFonts w:asciiTheme="majorBidi" w:eastAsia="Times New Roman" w:hAnsiTheme="majorBidi" w:cstheme="majorBidi"/>
          <w:sz w:val="20"/>
          <w:szCs w:val="20"/>
        </w:rPr>
        <w:t>Within</w:t>
      </w:r>
      <w:r w:rsidR="00B538CF">
        <w:rPr>
          <w:rFonts w:asciiTheme="majorBidi" w:eastAsia="Times New Roman" w:hAnsiTheme="majorBidi" w:cstheme="majorBidi"/>
          <w:sz w:val="20"/>
          <w:szCs w:val="20"/>
        </w:rPr>
        <w:t>-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>group differences compared to baseline (p ≤ 0.05).</w:t>
      </w:r>
    </w:p>
    <w:p w14:paraId="28D770DC" w14:textId="23A2701C" w:rsidR="00752361" w:rsidRDefault="00752361" w:rsidP="00775160">
      <w:pPr>
        <w:bidi w:val="0"/>
        <w:spacing w:after="0"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  <w:vertAlign w:val="superscript"/>
        </w:rPr>
        <w:t>c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="00B538CF">
        <w:rPr>
          <w:rFonts w:asciiTheme="majorBidi" w:eastAsia="Times New Roman" w:hAnsiTheme="majorBidi" w:cstheme="majorBidi"/>
          <w:sz w:val="20"/>
          <w:szCs w:val="20"/>
        </w:rPr>
        <w:t>Between-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group differences at T3 </w:t>
      </w:r>
      <w:r w:rsidRPr="003B29FA">
        <w:rPr>
          <w:rFonts w:asciiTheme="majorBidi" w:eastAsia="Times New Roman" w:hAnsiTheme="majorBidi" w:cstheme="majorBidi"/>
          <w:sz w:val="20"/>
          <w:szCs w:val="20"/>
        </w:rPr>
        <w:t>(p ≤ 0.05).</w:t>
      </w:r>
    </w:p>
    <w:p w14:paraId="6EC3F5BB" w14:textId="77777777" w:rsidR="00042FCA" w:rsidRPr="00752361" w:rsidRDefault="00042FCA" w:rsidP="00F52517">
      <w:pPr>
        <w:spacing w:line="360" w:lineRule="auto"/>
        <w:rPr>
          <w:rFonts w:asciiTheme="majorBidi" w:hAnsiTheme="majorBidi" w:cstheme="majorBidi"/>
        </w:rPr>
      </w:pPr>
    </w:p>
    <w:p w14:paraId="6EB6EAF6" w14:textId="77777777" w:rsidR="00042FCA" w:rsidRPr="003B29FA" w:rsidRDefault="00042FCA" w:rsidP="00042FCA">
      <w:pPr>
        <w:spacing w:line="480" w:lineRule="auto"/>
        <w:rPr>
          <w:rFonts w:asciiTheme="majorBidi" w:hAnsiTheme="majorBidi" w:cstheme="majorBidi"/>
        </w:rPr>
      </w:pPr>
    </w:p>
    <w:p w14:paraId="095A1571" w14:textId="77777777" w:rsidR="00E64D00" w:rsidRPr="00042FCA" w:rsidRDefault="00E64D00"/>
    <w:sectPr w:rsidR="00E64D00" w:rsidRPr="00042FCA" w:rsidSect="002A3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C1D4" w14:textId="77777777" w:rsidR="007724BB" w:rsidRDefault="007724BB" w:rsidP="00051C7C">
      <w:pPr>
        <w:spacing w:after="0" w:line="240" w:lineRule="auto"/>
      </w:pPr>
      <w:r>
        <w:separator/>
      </w:r>
    </w:p>
  </w:endnote>
  <w:endnote w:type="continuationSeparator" w:id="0">
    <w:p w14:paraId="26EEAF64" w14:textId="77777777" w:rsidR="007724BB" w:rsidRDefault="007724BB" w:rsidP="0005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AC6F" w14:textId="77777777" w:rsidR="00051C7C" w:rsidRDefault="00051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DADD" w14:textId="77777777" w:rsidR="00051C7C" w:rsidRDefault="00051C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3515" w14:textId="77777777" w:rsidR="00051C7C" w:rsidRDefault="00051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6B4F" w14:textId="77777777" w:rsidR="007724BB" w:rsidRDefault="007724BB" w:rsidP="00051C7C">
      <w:pPr>
        <w:spacing w:after="0" w:line="240" w:lineRule="auto"/>
      </w:pPr>
      <w:r>
        <w:separator/>
      </w:r>
    </w:p>
  </w:footnote>
  <w:footnote w:type="continuationSeparator" w:id="0">
    <w:p w14:paraId="476B4328" w14:textId="77777777" w:rsidR="007724BB" w:rsidRDefault="007724BB" w:rsidP="0005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67A3" w14:textId="77777777" w:rsidR="00051C7C" w:rsidRDefault="00051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D559" w14:textId="77777777" w:rsidR="00051C7C" w:rsidRDefault="00051C7C" w:rsidP="00051C7C">
    <w:pPr>
      <w:suppressLineNumbers/>
      <w:bidi w:val="0"/>
      <w:spacing w:line="240" w:lineRule="auto"/>
      <w:rPr>
        <w:rFonts w:asciiTheme="majorBidi" w:hAnsiTheme="majorBidi" w:cstheme="majorBidi"/>
        <w:sz w:val="20"/>
        <w:szCs w:val="20"/>
      </w:rPr>
    </w:pPr>
    <w:r w:rsidRPr="002A620E">
      <w:rPr>
        <w:rFonts w:asciiTheme="majorBidi" w:hAnsiTheme="majorBidi" w:cstheme="majorBidi"/>
        <w:sz w:val="20"/>
        <w:szCs w:val="20"/>
      </w:rPr>
      <w:t>A Comprehensive Multidisciplinary</w:t>
    </w:r>
    <w:r w:rsidRPr="002A620E">
      <w:rPr>
        <w:rFonts w:asciiTheme="majorBidi" w:hAnsiTheme="majorBidi" w:cstheme="majorBidi" w:hint="cs"/>
        <w:sz w:val="20"/>
        <w:szCs w:val="20"/>
        <w:rtl/>
      </w:rPr>
      <w:t xml:space="preserve"> </w:t>
    </w:r>
    <w:r w:rsidRPr="002A620E">
      <w:rPr>
        <w:rFonts w:asciiTheme="majorBidi" w:hAnsiTheme="majorBidi" w:cstheme="majorBidi"/>
        <w:sz w:val="20"/>
        <w:szCs w:val="20"/>
      </w:rPr>
      <w:t xml:space="preserve">Remote Intervention Program for Weight Regain after Sleeve Gastrectomy: A Randomized Controlled Trial   </w:t>
    </w:r>
  </w:p>
  <w:p w14:paraId="7E43A65F" w14:textId="77777777" w:rsidR="00051C7C" w:rsidRPr="002A620E" w:rsidRDefault="00051C7C" w:rsidP="00051C7C">
    <w:pPr>
      <w:suppressLineNumbers/>
      <w:bidi w:val="0"/>
      <w:spacing w:line="240" w:lineRule="auto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Kessler Yafit</w:t>
    </w:r>
  </w:p>
  <w:p w14:paraId="04529210" w14:textId="77777777" w:rsidR="00051C7C" w:rsidRDefault="00051C7C" w:rsidP="00051C7C">
    <w:pPr>
      <w:pStyle w:val="Header"/>
    </w:pPr>
  </w:p>
  <w:p w14:paraId="7EC6909E" w14:textId="77777777" w:rsidR="00051C7C" w:rsidRDefault="00051C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6F56" w14:textId="77777777" w:rsidR="00051C7C" w:rsidRDefault="00051C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CA"/>
    <w:rsid w:val="00013ED9"/>
    <w:rsid w:val="000378E7"/>
    <w:rsid w:val="00042FCA"/>
    <w:rsid w:val="00045B2E"/>
    <w:rsid w:val="0005176B"/>
    <w:rsid w:val="00051C7C"/>
    <w:rsid w:val="00055063"/>
    <w:rsid w:val="0007242B"/>
    <w:rsid w:val="00072601"/>
    <w:rsid w:val="000C6C96"/>
    <w:rsid w:val="000F23E7"/>
    <w:rsid w:val="000F2876"/>
    <w:rsid w:val="00115AC6"/>
    <w:rsid w:val="0011683E"/>
    <w:rsid w:val="0012522E"/>
    <w:rsid w:val="00127B3B"/>
    <w:rsid w:val="00133C84"/>
    <w:rsid w:val="001461DC"/>
    <w:rsid w:val="001679CC"/>
    <w:rsid w:val="001804EB"/>
    <w:rsid w:val="00196B8C"/>
    <w:rsid w:val="001B3EBA"/>
    <w:rsid w:val="001C5001"/>
    <w:rsid w:val="001D4039"/>
    <w:rsid w:val="001E550B"/>
    <w:rsid w:val="001F0CE3"/>
    <w:rsid w:val="00233669"/>
    <w:rsid w:val="002338D0"/>
    <w:rsid w:val="00242488"/>
    <w:rsid w:val="00291548"/>
    <w:rsid w:val="002A3580"/>
    <w:rsid w:val="002C113C"/>
    <w:rsid w:val="002D3262"/>
    <w:rsid w:val="002E5540"/>
    <w:rsid w:val="002F6422"/>
    <w:rsid w:val="00302618"/>
    <w:rsid w:val="0032700E"/>
    <w:rsid w:val="003414D0"/>
    <w:rsid w:val="003458F1"/>
    <w:rsid w:val="003722E2"/>
    <w:rsid w:val="00385FBE"/>
    <w:rsid w:val="003864D6"/>
    <w:rsid w:val="003A131F"/>
    <w:rsid w:val="003B7433"/>
    <w:rsid w:val="003E4FB7"/>
    <w:rsid w:val="003E7F09"/>
    <w:rsid w:val="00451607"/>
    <w:rsid w:val="00456FA6"/>
    <w:rsid w:val="004A09A1"/>
    <w:rsid w:val="004B2111"/>
    <w:rsid w:val="004B57AC"/>
    <w:rsid w:val="004C3B12"/>
    <w:rsid w:val="004C5B3D"/>
    <w:rsid w:val="00515987"/>
    <w:rsid w:val="005240CC"/>
    <w:rsid w:val="00524D81"/>
    <w:rsid w:val="0053417B"/>
    <w:rsid w:val="00535C7C"/>
    <w:rsid w:val="0053626D"/>
    <w:rsid w:val="005675BB"/>
    <w:rsid w:val="00567794"/>
    <w:rsid w:val="00574F15"/>
    <w:rsid w:val="005C1006"/>
    <w:rsid w:val="005C6F1E"/>
    <w:rsid w:val="005D003A"/>
    <w:rsid w:val="005D22C8"/>
    <w:rsid w:val="005E09A8"/>
    <w:rsid w:val="005E39F0"/>
    <w:rsid w:val="005E4B56"/>
    <w:rsid w:val="00605280"/>
    <w:rsid w:val="00614730"/>
    <w:rsid w:val="00660231"/>
    <w:rsid w:val="0067083C"/>
    <w:rsid w:val="00685F77"/>
    <w:rsid w:val="00691DF3"/>
    <w:rsid w:val="006978B2"/>
    <w:rsid w:val="006B53E3"/>
    <w:rsid w:val="006C5D58"/>
    <w:rsid w:val="006E5C39"/>
    <w:rsid w:val="00701F9B"/>
    <w:rsid w:val="00752361"/>
    <w:rsid w:val="00764B16"/>
    <w:rsid w:val="007724BB"/>
    <w:rsid w:val="0077259D"/>
    <w:rsid w:val="00775160"/>
    <w:rsid w:val="00786114"/>
    <w:rsid w:val="007956A9"/>
    <w:rsid w:val="007A1CDA"/>
    <w:rsid w:val="007A641F"/>
    <w:rsid w:val="007C01A8"/>
    <w:rsid w:val="007E22BB"/>
    <w:rsid w:val="007F65DD"/>
    <w:rsid w:val="007F74DD"/>
    <w:rsid w:val="00810266"/>
    <w:rsid w:val="00810D28"/>
    <w:rsid w:val="00831242"/>
    <w:rsid w:val="00834B4A"/>
    <w:rsid w:val="00860ED2"/>
    <w:rsid w:val="00870825"/>
    <w:rsid w:val="00874D9E"/>
    <w:rsid w:val="008A2C1E"/>
    <w:rsid w:val="008A59B3"/>
    <w:rsid w:val="008B2AA9"/>
    <w:rsid w:val="008D3E2F"/>
    <w:rsid w:val="008E5D85"/>
    <w:rsid w:val="0090660A"/>
    <w:rsid w:val="00933D68"/>
    <w:rsid w:val="0096468F"/>
    <w:rsid w:val="00966E08"/>
    <w:rsid w:val="00976FD4"/>
    <w:rsid w:val="009C7DBD"/>
    <w:rsid w:val="009D0D2B"/>
    <w:rsid w:val="009E6281"/>
    <w:rsid w:val="00A066B0"/>
    <w:rsid w:val="00A119F5"/>
    <w:rsid w:val="00A3204B"/>
    <w:rsid w:val="00A34143"/>
    <w:rsid w:val="00A41445"/>
    <w:rsid w:val="00A463E6"/>
    <w:rsid w:val="00A605DF"/>
    <w:rsid w:val="00A643CC"/>
    <w:rsid w:val="00A7777E"/>
    <w:rsid w:val="00AA52B1"/>
    <w:rsid w:val="00AA73C3"/>
    <w:rsid w:val="00AB499D"/>
    <w:rsid w:val="00AC46DE"/>
    <w:rsid w:val="00AE021B"/>
    <w:rsid w:val="00B0213F"/>
    <w:rsid w:val="00B02791"/>
    <w:rsid w:val="00B348A3"/>
    <w:rsid w:val="00B358AC"/>
    <w:rsid w:val="00B41387"/>
    <w:rsid w:val="00B45B03"/>
    <w:rsid w:val="00B538CF"/>
    <w:rsid w:val="00B5785A"/>
    <w:rsid w:val="00B82CF4"/>
    <w:rsid w:val="00B91697"/>
    <w:rsid w:val="00B96160"/>
    <w:rsid w:val="00BA7D11"/>
    <w:rsid w:val="00BD4B6E"/>
    <w:rsid w:val="00BD5CB1"/>
    <w:rsid w:val="00BF6CA0"/>
    <w:rsid w:val="00C23CA3"/>
    <w:rsid w:val="00C521B3"/>
    <w:rsid w:val="00C634F8"/>
    <w:rsid w:val="00C75439"/>
    <w:rsid w:val="00C82D4E"/>
    <w:rsid w:val="00C85FCA"/>
    <w:rsid w:val="00C93D91"/>
    <w:rsid w:val="00C9589E"/>
    <w:rsid w:val="00CA3DB3"/>
    <w:rsid w:val="00CA7CBC"/>
    <w:rsid w:val="00CC58AC"/>
    <w:rsid w:val="00CE7CC7"/>
    <w:rsid w:val="00CF2198"/>
    <w:rsid w:val="00D037E0"/>
    <w:rsid w:val="00D4472B"/>
    <w:rsid w:val="00D66EA6"/>
    <w:rsid w:val="00D71FCC"/>
    <w:rsid w:val="00D90783"/>
    <w:rsid w:val="00D93A3D"/>
    <w:rsid w:val="00DB778B"/>
    <w:rsid w:val="00DC19EE"/>
    <w:rsid w:val="00DC247B"/>
    <w:rsid w:val="00DD1B3F"/>
    <w:rsid w:val="00DD3210"/>
    <w:rsid w:val="00DD3D10"/>
    <w:rsid w:val="00E03A39"/>
    <w:rsid w:val="00E16F18"/>
    <w:rsid w:val="00E2110E"/>
    <w:rsid w:val="00E40D50"/>
    <w:rsid w:val="00E64CB3"/>
    <w:rsid w:val="00E64D00"/>
    <w:rsid w:val="00E71AE1"/>
    <w:rsid w:val="00E852DC"/>
    <w:rsid w:val="00E93AE9"/>
    <w:rsid w:val="00EA7885"/>
    <w:rsid w:val="00EB3970"/>
    <w:rsid w:val="00EB4767"/>
    <w:rsid w:val="00EB516A"/>
    <w:rsid w:val="00EC14A2"/>
    <w:rsid w:val="00ED396A"/>
    <w:rsid w:val="00EF3DC7"/>
    <w:rsid w:val="00EF4F39"/>
    <w:rsid w:val="00EF549B"/>
    <w:rsid w:val="00F1729D"/>
    <w:rsid w:val="00F25EA3"/>
    <w:rsid w:val="00F47029"/>
    <w:rsid w:val="00F52517"/>
    <w:rsid w:val="00F7475B"/>
    <w:rsid w:val="00FA4736"/>
    <w:rsid w:val="00FB6115"/>
    <w:rsid w:val="00FD38BD"/>
    <w:rsid w:val="00FF793C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06909"/>
  <w15:chartTrackingRefBased/>
  <w15:docId w15:val="{4DA000EF-9EC4-4473-BFD3-EE57C02A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99D"/>
    <w:pPr>
      <w:bidi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FCA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FCA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FCA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FCA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FCA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FCA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FCA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FCA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FCA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FCA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2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FCA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2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FCA"/>
    <w:pPr>
      <w:bidi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2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FCA"/>
    <w:pPr>
      <w:bidi w:val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2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FCA"/>
    <w:rPr>
      <w:b/>
      <w:bCs/>
      <w:smallCaps/>
      <w:color w:val="0F4761" w:themeColor="accent1" w:themeShade="BF"/>
      <w:spacing w:val="5"/>
    </w:rPr>
  </w:style>
  <w:style w:type="table" w:customStyle="1" w:styleId="1">
    <w:name w:val="רשת טבלה1"/>
    <w:basedOn w:val="TableNormal"/>
    <w:next w:val="TableGrid"/>
    <w:uiPriority w:val="59"/>
    <w:rsid w:val="00042FCA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4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5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B03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B03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9D0D2B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C7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C7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03426-6DB7-44DE-B522-B132715B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Yafit Kessler</dc:creator>
  <cp:keywords/>
  <dc:description/>
  <cp:lastModifiedBy>Yafit Kessler</cp:lastModifiedBy>
  <cp:revision>49</cp:revision>
  <dcterms:created xsi:type="dcterms:W3CDTF">2025-01-23T08:24:00Z</dcterms:created>
  <dcterms:modified xsi:type="dcterms:W3CDTF">2026-04-06T14:08:00Z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42acebef0c116541e7db3f4d3f0a44a19b2c60f70957d139e6d019ecd3a00050</vt:lpwstr>
  </property>
</Properties>
</file>