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D9" w:rsidRPr="00B6750C" w:rsidRDefault="005B6552" w:rsidP="00B67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552">
        <w:rPr>
          <w:rFonts w:ascii="Times New Roman" w:hAnsi="Times New Roman" w:cs="Times New Roman" w:hint="eastAsia"/>
          <w:b/>
          <w:sz w:val="24"/>
          <w:szCs w:val="24"/>
        </w:rPr>
        <w:t>S1</w:t>
      </w:r>
      <w:r w:rsidR="00B6750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3B552F">
        <w:rPr>
          <w:rFonts w:ascii="Times New Roman" w:hAnsi="Times New Roman" w:cs="Times New Roman"/>
          <w:b/>
          <w:bCs/>
          <w:sz w:val="24"/>
          <w:szCs w:val="24"/>
        </w:rPr>
        <w:t xml:space="preserve">MPs in </w:t>
      </w:r>
      <w:r w:rsidR="003B552F">
        <w:rPr>
          <w:rFonts w:ascii="Times New Roman" w:hAnsi="Times New Roman" w:cs="Times New Roman" w:hint="eastAsia"/>
          <w:b/>
          <w:bCs/>
          <w:sz w:val="24"/>
          <w:szCs w:val="24"/>
        </w:rPr>
        <w:t>the original road surface</w:t>
      </w:r>
      <w:r w:rsidR="003B552F" w:rsidRPr="00E52299">
        <w:rPr>
          <w:rFonts w:ascii="Times New Roman" w:hAnsi="Times New Roman" w:cs="Times New Roman"/>
          <w:b/>
          <w:bCs/>
          <w:sz w:val="24"/>
          <w:szCs w:val="24"/>
        </w:rPr>
        <w:t xml:space="preserve"> sediments</w:t>
      </w:r>
      <w:r w:rsidR="003B552F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from three different </w:t>
      </w:r>
      <w:r w:rsidR="003B552F" w:rsidRPr="003B552F">
        <w:rPr>
          <w:rFonts w:ascii="Times New Roman" w:hAnsi="Times New Roman" w:cs="Times New Roman"/>
          <w:b/>
          <w:bCs/>
          <w:sz w:val="24"/>
          <w:szCs w:val="24"/>
        </w:rPr>
        <w:t>functional areas</w:t>
      </w:r>
    </w:p>
    <w:p w:rsidR="001C3707" w:rsidRDefault="001A6111" w:rsidP="001C3707">
      <w:pPr>
        <w:jc w:val="center"/>
      </w:pPr>
      <w:r>
        <w:object w:dxaOrig="15437" w:dyaOrig="1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pt;height:188pt" o:ole="">
            <v:imagedata r:id="rId5" o:title="" croptop="-1238f" cropright="-1476f"/>
          </v:shape>
          <o:OLEObject Type="Embed" ProgID="Origin95.Graph" ShapeID="_x0000_i1025" DrawAspect="Content" ObjectID="_1839520098" r:id="rId6"/>
        </w:object>
      </w:r>
    </w:p>
    <w:p w:rsidR="007D79E3" w:rsidRDefault="007D79E3" w:rsidP="001C3707">
      <w:pPr>
        <w:jc w:val="center"/>
        <w:sectPr w:rsidR="007D79E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B6552" w:rsidRDefault="005B6552" w:rsidP="001C3707">
      <w:pPr>
        <w:jc w:val="center"/>
      </w:pPr>
    </w:p>
    <w:p w:rsidR="005B6552" w:rsidRDefault="005B6552" w:rsidP="001C37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750C" w:rsidRPr="00B6750C" w:rsidRDefault="005B6552" w:rsidP="00B67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50C">
        <w:rPr>
          <w:rFonts w:ascii="Times New Roman" w:hAnsi="Times New Roman" w:cs="Times New Roman"/>
          <w:b/>
          <w:sz w:val="24"/>
          <w:szCs w:val="24"/>
        </w:rPr>
        <w:t>S</w:t>
      </w:r>
      <w:r w:rsidR="00B6750C" w:rsidRPr="00B6750C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6339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MPs types </w:t>
      </w:r>
      <w:r w:rsidR="0063392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in</w:t>
      </w:r>
      <w:r w:rsidR="00B6750C" w:rsidRPr="00B675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original</w:t>
      </w:r>
      <w:r w:rsidR="00B6750C" w:rsidRPr="00B6750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road</w:t>
      </w:r>
      <w:r w:rsidR="00B6750C" w:rsidRPr="00B675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6750C" w:rsidRPr="00B6750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surface</w:t>
      </w:r>
      <w:r w:rsidR="006339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sediments </w:t>
      </w:r>
      <w:r w:rsidR="0063392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from</w:t>
      </w:r>
      <w:r w:rsidR="00B6750C" w:rsidRPr="00B675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different functional areas</w:t>
      </w:r>
    </w:p>
    <w:p w:rsidR="003E1810" w:rsidRDefault="007D79E3" w:rsidP="003E1810">
      <w:pPr>
        <w:jc w:val="center"/>
        <w:rPr>
          <w:rFonts w:ascii="Times New Roman" w:hAnsi="Times New Roman" w:cs="Times New Roman"/>
        </w:rPr>
      </w:pPr>
      <w:r>
        <w:object w:dxaOrig="15706" w:dyaOrig="12212">
          <v:shape id="_x0000_i1026" type="#_x0000_t75" style="width:281pt;height:221.65pt" o:ole="">
            <v:imagedata r:id="rId7" o:title="" cropleft="838f"/>
          </v:shape>
          <o:OLEObject Type="Embed" ProgID="Origin95.Graph" ShapeID="_x0000_i1026" DrawAspect="Content" ObjectID="_1839520099" r:id="rId8"/>
        </w:object>
      </w:r>
    </w:p>
    <w:p w:rsidR="001C3707" w:rsidRPr="003E1810" w:rsidRDefault="001C3707" w:rsidP="001C3707">
      <w:pPr>
        <w:rPr>
          <w:rFonts w:ascii="Times New Roman" w:hAnsi="Times New Roman" w:cs="Times New Roman"/>
          <w:sz w:val="24"/>
          <w:szCs w:val="24"/>
        </w:rPr>
      </w:pPr>
    </w:p>
    <w:p w:rsidR="00A259D9" w:rsidRPr="002B68B3" w:rsidRDefault="00A259D9" w:rsidP="00A259D9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A259D9" w:rsidRPr="002B68B3" w:rsidRDefault="00A259D9" w:rsidP="00A259D9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A259D9" w:rsidRDefault="00A259D9" w:rsidP="00A259D9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5E4A7C" w:rsidRDefault="005E4A7C" w:rsidP="00A259D9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5E4A7C" w:rsidRDefault="005E4A7C" w:rsidP="00A259D9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5E4A7C" w:rsidRDefault="005E4A7C" w:rsidP="00A259D9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5E4A7C" w:rsidRDefault="005E4A7C" w:rsidP="00A259D9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7D79E3" w:rsidRDefault="007D79E3" w:rsidP="00A259D9">
      <w:pPr>
        <w:ind w:firstLineChars="200" w:firstLine="480"/>
        <w:rPr>
          <w:rFonts w:ascii="Times New Roman" w:hAnsi="Times New Roman" w:cs="Times New Roman"/>
          <w:sz w:val="24"/>
          <w:szCs w:val="24"/>
        </w:rPr>
        <w:sectPr w:rsidR="007D79E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750C" w:rsidRDefault="00B6750C" w:rsidP="00A259D9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A518D7" w:rsidRDefault="00A518D7" w:rsidP="00A259D9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A518D7" w:rsidRPr="00A518D7" w:rsidRDefault="00A518D7" w:rsidP="00A518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S3 </w:t>
      </w:r>
      <w:r w:rsidR="00477CD2" w:rsidRPr="00477CD2">
        <w:rPr>
          <w:rFonts w:ascii="Times New Roman" w:hAnsi="Times New Roman" w:cs="Times New Roman"/>
          <w:b/>
          <w:sz w:val="24"/>
          <w:szCs w:val="24"/>
        </w:rPr>
        <w:t>Variation characteristi</w:t>
      </w:r>
      <w:r w:rsidR="00477CD2">
        <w:rPr>
          <w:rFonts w:ascii="Times New Roman" w:hAnsi="Times New Roman" w:cs="Times New Roman"/>
          <w:b/>
          <w:sz w:val="24"/>
          <w:szCs w:val="24"/>
        </w:rPr>
        <w:t xml:space="preserve">cs of MPs degradation with </w:t>
      </w:r>
      <w:r w:rsidR="00477CD2" w:rsidRPr="00477CD2">
        <w:rPr>
          <w:rFonts w:ascii="Times New Roman" w:hAnsi="Times New Roman" w:cs="Times New Roman"/>
          <w:b/>
          <w:sz w:val="24"/>
          <w:szCs w:val="24"/>
        </w:rPr>
        <w:t>humidity</w:t>
      </w:r>
      <w:r w:rsidR="00477CD2">
        <w:rPr>
          <w:rFonts w:ascii="Times New Roman" w:hAnsi="Times New Roman" w:cs="Times New Roman" w:hint="eastAsia"/>
          <w:b/>
          <w:sz w:val="24"/>
          <w:szCs w:val="24"/>
        </w:rPr>
        <w:t xml:space="preserve"> in road surface sediments</w:t>
      </w:r>
      <w:r w:rsidR="00477CD2" w:rsidRPr="00477CD2">
        <w:rPr>
          <w:rFonts w:ascii="Times New Roman" w:hAnsi="Times New Roman" w:cs="Times New Roman"/>
          <w:b/>
          <w:sz w:val="24"/>
          <w:szCs w:val="24"/>
        </w:rPr>
        <w:t xml:space="preserve"> under UV </w:t>
      </w:r>
      <w:r w:rsidR="00477CD2">
        <w:rPr>
          <w:rFonts w:ascii="Times New Roman" w:hAnsi="Times New Roman" w:cs="Times New Roman" w:hint="eastAsia"/>
          <w:b/>
          <w:sz w:val="24"/>
          <w:szCs w:val="24"/>
        </w:rPr>
        <w:t>ir</w:t>
      </w:r>
      <w:r w:rsidR="00477CD2" w:rsidRPr="00477CD2">
        <w:rPr>
          <w:rFonts w:ascii="Times New Roman" w:hAnsi="Times New Roman" w:cs="Times New Roman"/>
          <w:b/>
          <w:sz w:val="24"/>
          <w:szCs w:val="24"/>
        </w:rPr>
        <w:t>radiation</w:t>
      </w:r>
      <w:r w:rsidR="00477CD2">
        <w:rPr>
          <w:rFonts w:ascii="Times New Roman" w:hAnsi="Times New Roman" w:cs="Times New Roman" w:hint="eastAsia"/>
          <w:b/>
          <w:sz w:val="24"/>
          <w:szCs w:val="24"/>
        </w:rPr>
        <w:t xml:space="preserve"> (a) and high temperature exposure (b)</w:t>
      </w:r>
    </w:p>
    <w:p w:rsidR="00B6750C" w:rsidRDefault="009B405C" w:rsidP="000A18E9">
      <w:pPr>
        <w:jc w:val="center"/>
        <w:rPr>
          <w:rFonts w:ascii="Times New Roman" w:hAnsi="Times New Roman" w:cs="Times New Roman"/>
          <w:b/>
        </w:rPr>
      </w:pPr>
      <w:r>
        <w:object w:dxaOrig="15437" w:dyaOrig="11815">
          <v:shape id="_x0000_i1027" type="#_x0000_t75" style="width:198.35pt;height:156pt" o:ole="" o:preferrelative="f">
            <v:imagedata r:id="rId9" o:title="" cropbottom="1761f" cropright="-1011f"/>
            <o:lock v:ext="edit" aspectratio="f"/>
          </v:shape>
          <o:OLEObject Type="Embed" ProgID="Origin95.Graph" ShapeID="_x0000_i1027" DrawAspect="Content" ObjectID="_1839520100" r:id="rId10"/>
        </w:object>
      </w:r>
      <w:r w:rsidR="000A18E9">
        <w:rPr>
          <w:rFonts w:hint="eastAsia"/>
        </w:rPr>
        <w:t xml:space="preserve">   </w:t>
      </w:r>
      <w:r>
        <w:object w:dxaOrig="15437" w:dyaOrig="11815">
          <v:shape id="_x0000_i1028" type="#_x0000_t75" style="width:198.35pt;height:156pt" o:ole="" o:preferrelative="f">
            <v:imagedata r:id="rId11" o:title="" cropbottom="1730f" cropright="-481f"/>
            <o:lock v:ext="edit" aspectratio="f"/>
          </v:shape>
          <o:OLEObject Type="Embed" ProgID="Origin95.Graph" ShapeID="_x0000_i1028" DrawAspect="Content" ObjectID="_1839520101" r:id="rId12"/>
        </w:object>
      </w: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B6750C" w:rsidRDefault="00B6750C" w:rsidP="00A518D7">
      <w:pPr>
        <w:rPr>
          <w:rFonts w:ascii="Times New Roman" w:hAnsi="Times New Roman" w:cs="Times New Roman"/>
          <w:b/>
        </w:rPr>
      </w:pPr>
    </w:p>
    <w:p w:rsidR="007D79E3" w:rsidRDefault="007D79E3" w:rsidP="00A518D7">
      <w:pPr>
        <w:rPr>
          <w:rFonts w:ascii="Times New Roman" w:hAnsi="Times New Roman" w:cs="Times New Roman"/>
          <w:b/>
        </w:rPr>
        <w:sectPr w:rsidR="007D79E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518D7" w:rsidRDefault="00A518D7" w:rsidP="00A518D7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A518D7" w:rsidRDefault="00A518D7" w:rsidP="00A518D7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A259D9" w:rsidRPr="00B6750C" w:rsidRDefault="00A518D7" w:rsidP="005B6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50C">
        <w:rPr>
          <w:rFonts w:ascii="Times New Roman" w:hAnsi="Times New Roman" w:cs="Times New Roman" w:hint="eastAsia"/>
          <w:b/>
          <w:sz w:val="24"/>
          <w:szCs w:val="24"/>
        </w:rPr>
        <w:t>S4</w:t>
      </w:r>
      <w:r w:rsidR="00B6750C" w:rsidRPr="00B6750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B6750C" w:rsidRPr="00B6750C">
        <w:rPr>
          <w:rFonts w:ascii="Times New Roman" w:hAnsi="Times New Roman" w:cs="Times New Roman"/>
          <w:b/>
          <w:sz w:val="24"/>
          <w:szCs w:val="24"/>
        </w:rPr>
        <w:t>Degradation kinetic rate constant of MPs and</w:t>
      </w:r>
      <w:r w:rsidR="00A63D11">
        <w:rPr>
          <w:rFonts w:ascii="Times New Roman" w:hAnsi="Times New Roman" w:cs="Times New Roman" w:hint="eastAsia"/>
          <w:b/>
          <w:sz w:val="24"/>
          <w:szCs w:val="24"/>
        </w:rPr>
        <w:t xml:space="preserve"> their</w:t>
      </w:r>
      <w:r w:rsidR="00B6750C" w:rsidRPr="00B6750C">
        <w:rPr>
          <w:rFonts w:ascii="Times New Roman" w:hAnsi="Times New Roman" w:cs="Times New Roman"/>
          <w:b/>
          <w:sz w:val="24"/>
          <w:szCs w:val="24"/>
        </w:rPr>
        <w:t xml:space="preserve"> corresponding mass change determination parameters in road </w:t>
      </w:r>
      <w:r w:rsidR="00B6750C" w:rsidRPr="00B6750C">
        <w:rPr>
          <w:rFonts w:ascii="Times New Roman" w:hAnsi="Times New Roman" w:cs="Times New Roman" w:hint="eastAsia"/>
          <w:b/>
          <w:sz w:val="24"/>
          <w:szCs w:val="24"/>
        </w:rPr>
        <w:t xml:space="preserve">surface </w:t>
      </w:r>
      <w:r w:rsidR="00B6750C" w:rsidRPr="00B6750C">
        <w:rPr>
          <w:rFonts w:ascii="Times New Roman" w:hAnsi="Times New Roman" w:cs="Times New Roman"/>
          <w:b/>
          <w:sz w:val="24"/>
          <w:szCs w:val="24"/>
        </w:rPr>
        <w:t>sediments</w:t>
      </w:r>
    </w:p>
    <w:p w:rsidR="005E4A7C" w:rsidRDefault="009008F3" w:rsidP="005E4A7C">
      <w:pPr>
        <w:spacing w:afterLines="50" w:after="1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5E4A7C">
        <w:rPr>
          <w:rFonts w:ascii="Times New Roman" w:hAnsi="Times New Roman" w:cs="Times New Roman"/>
        </w:rPr>
        <w:t xml:space="preserve">1 </w:t>
      </w:r>
      <w:r w:rsidR="00B6750C">
        <w:rPr>
          <w:rFonts w:ascii="Times New Roman" w:hAnsi="Times New Roman" w:cs="Times New Roman" w:hint="eastAsia"/>
        </w:rPr>
        <w:t>T</w:t>
      </w:r>
      <w:r w:rsidR="002C05DA" w:rsidRPr="002C05DA">
        <w:rPr>
          <w:rFonts w:ascii="Times New Roman" w:hAnsi="Times New Roman" w:cs="Times New Roman"/>
        </w:rPr>
        <w:t>raffic area</w:t>
      </w:r>
      <w:r w:rsidR="005E4A7C">
        <w:rPr>
          <w:rFonts w:ascii="Times New Roman" w:hAnsi="Times New Roman" w:cs="Times New Roman" w:hint="eastAsia"/>
        </w:rPr>
        <w:t xml:space="preserve"> </w:t>
      </w:r>
      <w:r w:rsidR="00B11723">
        <w:rPr>
          <w:rFonts w:ascii="Times New Roman" w:hAnsi="Times New Roman" w:cs="Times New Roman" w:hint="eastAsia"/>
        </w:rPr>
        <w:t>(</w:t>
      </w:r>
      <w:r w:rsidR="005E4A7C">
        <w:rPr>
          <w:rFonts w:ascii="Times New Roman" w:hAnsi="Times New Roman" w:cs="Times New Roman" w:hint="eastAsia"/>
        </w:rPr>
        <w:t>site 1</w:t>
      </w:r>
      <w:r w:rsidR="00B11723">
        <w:rPr>
          <w:rFonts w:ascii="Times New Roman" w:hAnsi="Times New Roman" w:cs="Times New Roman" w:hint="eastAsia"/>
        </w:rPr>
        <w:t>)</w:t>
      </w:r>
    </w:p>
    <w:tbl>
      <w:tblPr>
        <w:tblStyle w:val="a3"/>
        <w:tblW w:w="4998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108"/>
        <w:gridCol w:w="871"/>
        <w:gridCol w:w="2130"/>
        <w:gridCol w:w="1038"/>
      </w:tblGrid>
      <w:tr w:rsidR="005B6552" w:rsidTr="005B6552">
        <w:trPr>
          <w:trHeight w:hRule="exact" w:val="641"/>
          <w:tblHeader/>
          <w:jc w:val="center"/>
        </w:trPr>
        <w:tc>
          <w:tcPr>
            <w:tcW w:w="1392" w:type="pct"/>
            <w:vMerge w:val="restart"/>
            <w:tcBorders>
              <w:top w:val="single" w:sz="12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rPr>
                <w:rFonts w:hint="eastAsia"/>
              </w:rPr>
              <w:t>Condition</w:t>
            </w:r>
          </w:p>
        </w:tc>
        <w:tc>
          <w:tcPr>
            <w:tcW w:w="1748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Pr="005B6552" w:rsidRDefault="005B6552" w:rsidP="00F06286">
            <w:pPr>
              <w:jc w:val="center"/>
            </w:pPr>
            <w:r>
              <w:rPr>
                <w:rFonts w:hint="eastAsia"/>
              </w:rPr>
              <w:t>P</w:t>
            </w:r>
            <w:r w:rsidRPr="005B6552">
              <w:t>seudo-first-order kinetic constant</w:t>
            </w:r>
          </w:p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t>（</w:t>
            </w:r>
            <w:r>
              <w:t>1/h</w:t>
            </w:r>
            <w:r>
              <w:t>）</w:t>
            </w:r>
          </w:p>
          <w:p w:rsidR="005B6552" w:rsidRDefault="005B6552" w:rsidP="00F06286">
            <w:pPr>
              <w:jc w:val="center"/>
            </w:pPr>
            <w:r>
              <w:rPr>
                <w:i/>
                <w:iCs/>
              </w:rPr>
              <w:t>R</w:t>
            </w:r>
            <w:r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1859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Pr="005B6552" w:rsidRDefault="005B6552" w:rsidP="00F06286">
            <w:pPr>
              <w:jc w:val="center"/>
            </w:pPr>
            <w:r w:rsidRPr="005B6552">
              <w:rPr>
                <w:rFonts w:hint="eastAsia"/>
              </w:rPr>
              <w:t>P</w:t>
            </w:r>
            <w:r w:rsidRPr="005B6552">
              <w:t>seudo-second-order kinetic constant</w:t>
            </w:r>
          </w:p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rPr>
                <w:sz w:val="24"/>
              </w:rPr>
              <w:t>1/</w:t>
            </w:r>
            <w:r>
              <w:rPr>
                <w:sz w:val="24"/>
              </w:rPr>
              <w:t>（</w:t>
            </w:r>
            <w:proofErr w:type="spellStart"/>
            <w:r>
              <w:t>g·h</w:t>
            </w:r>
            <w:proofErr w:type="spellEnd"/>
            <w:r>
              <w:rPr>
                <w:sz w:val="24"/>
              </w:rPr>
              <w:t>）</w:t>
            </w:r>
          </w:p>
          <w:p w:rsidR="005B6552" w:rsidRDefault="005B6552" w:rsidP="00F06286">
            <w:pPr>
              <w:jc w:val="center"/>
            </w:pPr>
            <w:r>
              <w:rPr>
                <w:i/>
                <w:iCs/>
              </w:rPr>
              <w:t>R</w:t>
            </w:r>
            <w:r>
              <w:rPr>
                <w:i/>
                <w:iCs/>
                <w:vertAlign w:val="superscript"/>
              </w:rPr>
              <w:t>2</w:t>
            </w:r>
          </w:p>
        </w:tc>
      </w:tr>
      <w:tr w:rsidR="005B6552" w:rsidTr="005B6552">
        <w:trPr>
          <w:trHeight w:hRule="exact" w:val="397"/>
          <w:tblHeader/>
          <w:jc w:val="center"/>
        </w:trPr>
        <w:tc>
          <w:tcPr>
            <w:tcW w:w="1392" w:type="pct"/>
            <w:vMerge/>
            <w:tcBorders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</w:p>
        </w:tc>
        <w:tc>
          <w:tcPr>
            <w:tcW w:w="123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rPr>
                <w:i/>
                <w:iCs/>
              </w:rPr>
              <w:t>k</w:t>
            </w:r>
            <w:r>
              <w:rPr>
                <w:i/>
                <w:iCs/>
                <w:vertAlign w:val="subscript"/>
              </w:rPr>
              <w:t>1</w:t>
            </w:r>
          </w:p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t>（</w:t>
            </w:r>
            <w:r>
              <w:t>1/h</w:t>
            </w:r>
            <w:r>
              <w:t>）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rPr>
                <w:i/>
                <w:iCs/>
              </w:rPr>
              <w:t>R</w:t>
            </w:r>
            <w:r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rPr>
                <w:i/>
                <w:iCs/>
              </w:rPr>
              <w:t>k</w:t>
            </w:r>
            <w:r>
              <w:rPr>
                <w:i/>
                <w:iCs/>
                <w:vertAlign w:val="subscript"/>
              </w:rPr>
              <w:t>2</w:t>
            </w:r>
          </w:p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rPr>
                <w:sz w:val="24"/>
              </w:rPr>
              <w:t>1/</w:t>
            </w:r>
            <w:r>
              <w:rPr>
                <w:sz w:val="24"/>
              </w:rPr>
              <w:t>（</w:t>
            </w:r>
            <w:proofErr w:type="spellStart"/>
            <w:r>
              <w:t>g·h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rPr>
                <w:i/>
                <w:iCs/>
              </w:rPr>
              <w:t>R</w:t>
            </w:r>
            <w:r>
              <w:rPr>
                <w:i/>
                <w:iCs/>
                <w:vertAlign w:val="superscript"/>
              </w:rPr>
              <w:t>2</w:t>
            </w:r>
          </w:p>
        </w:tc>
      </w:tr>
      <w:tr w:rsidR="009008F3" w:rsidTr="005B6552">
        <w:trPr>
          <w:trHeight w:hRule="exact" w:val="397"/>
          <w:jc w:val="center"/>
        </w:trPr>
        <w:tc>
          <w:tcPr>
            <w:tcW w:w="1392" w:type="pct"/>
            <w:tcBorders>
              <w:top w:val="single" w:sz="4" w:space="0" w:color="auto"/>
              <w:bottom w:val="nil"/>
            </w:tcBorders>
            <w:vAlign w:val="center"/>
          </w:tcPr>
          <w:p w:rsidR="009008F3" w:rsidRDefault="009008F3" w:rsidP="009008F3">
            <w:pPr>
              <w:jc w:val="center"/>
            </w:pPr>
            <w:r>
              <w:rPr>
                <w:rFonts w:hint="eastAsia"/>
              </w:rPr>
              <w:t xml:space="preserve">UV irradiation at </w:t>
            </w:r>
            <w:r>
              <w:t>30 W/m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bottom w:val="nil"/>
            </w:tcBorders>
            <w:vAlign w:val="center"/>
          </w:tcPr>
          <w:p w:rsidR="009008F3" w:rsidRDefault="009008F3" w:rsidP="00F06286">
            <w:pPr>
              <w:jc w:val="center"/>
            </w:pPr>
            <w:r>
              <w:t>0.100</w:t>
            </w:r>
            <w:r>
              <w:rPr>
                <w:rFonts w:hint="eastAsia"/>
              </w:rPr>
              <w:t>8</w:t>
            </w:r>
            <w:r>
              <w:t>±0.0064</w:t>
            </w:r>
          </w:p>
        </w:tc>
        <w:tc>
          <w:tcPr>
            <w:tcW w:w="511" w:type="pct"/>
            <w:tcBorders>
              <w:top w:val="single" w:sz="4" w:space="0" w:color="auto"/>
              <w:bottom w:val="nil"/>
            </w:tcBorders>
            <w:vAlign w:val="center"/>
          </w:tcPr>
          <w:p w:rsidR="009008F3" w:rsidRDefault="009008F3" w:rsidP="00F06286">
            <w:pPr>
              <w:jc w:val="center"/>
            </w:pPr>
            <w:r>
              <w:t>0.972</w:t>
            </w:r>
            <w:r>
              <w:rPr>
                <w:rFonts w:hint="eastAsia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vAlign w:val="center"/>
          </w:tcPr>
          <w:p w:rsidR="009008F3" w:rsidRDefault="009008F3" w:rsidP="00F06286">
            <w:pPr>
              <w:jc w:val="center"/>
            </w:pPr>
            <w:r>
              <w:t>7.310</w:t>
            </w:r>
            <w:r>
              <w:rPr>
                <w:rFonts w:hint="eastAsia"/>
              </w:rPr>
              <w:t>3</w:t>
            </w:r>
            <w:r>
              <w:t>±0.4119</w:t>
            </w:r>
          </w:p>
        </w:tc>
        <w:tc>
          <w:tcPr>
            <w:tcW w:w="609" w:type="pct"/>
            <w:tcBorders>
              <w:top w:val="single" w:sz="4" w:space="0" w:color="auto"/>
              <w:bottom w:val="nil"/>
            </w:tcBorders>
            <w:vAlign w:val="center"/>
          </w:tcPr>
          <w:p w:rsidR="009008F3" w:rsidRDefault="009008F3" w:rsidP="00F06286">
            <w:pPr>
              <w:jc w:val="center"/>
            </w:pPr>
            <w:r>
              <w:t>0.978</w:t>
            </w:r>
            <w:r>
              <w:rPr>
                <w:rFonts w:hint="eastAsia"/>
              </w:rPr>
              <w:t>3</w:t>
            </w:r>
          </w:p>
        </w:tc>
      </w:tr>
      <w:tr w:rsidR="009008F3" w:rsidTr="005B6552">
        <w:trPr>
          <w:trHeight w:hRule="exact" w:val="397"/>
          <w:jc w:val="center"/>
        </w:trPr>
        <w:tc>
          <w:tcPr>
            <w:tcW w:w="1392" w:type="pct"/>
            <w:tcBorders>
              <w:top w:val="nil"/>
              <w:bottom w:val="nil"/>
            </w:tcBorders>
            <w:vAlign w:val="center"/>
          </w:tcPr>
          <w:p w:rsidR="009008F3" w:rsidRDefault="009008F3" w:rsidP="009008F3">
            <w:r>
              <w:rPr>
                <w:rFonts w:hint="eastAsia"/>
              </w:rPr>
              <w:t xml:space="preserve">High temperature at </w:t>
            </w:r>
            <w:r>
              <w:t>65 ℃</w:t>
            </w:r>
          </w:p>
        </w:tc>
        <w:tc>
          <w:tcPr>
            <w:tcW w:w="1237" w:type="pct"/>
            <w:tcBorders>
              <w:top w:val="nil"/>
              <w:bottom w:val="nil"/>
            </w:tcBorders>
            <w:vAlign w:val="center"/>
          </w:tcPr>
          <w:p w:rsidR="009008F3" w:rsidRDefault="009008F3" w:rsidP="00F06286">
            <w:pPr>
              <w:jc w:val="center"/>
            </w:pPr>
            <w:r>
              <w:t>0.114</w:t>
            </w:r>
            <w:r>
              <w:rPr>
                <w:rFonts w:hint="eastAsia"/>
              </w:rPr>
              <w:t>8</w:t>
            </w:r>
            <w:r>
              <w:t>±0.005</w:t>
            </w:r>
            <w:r>
              <w:rPr>
                <w:rFonts w:hint="eastAsia"/>
              </w:rPr>
              <w:t>6</w:t>
            </w:r>
          </w:p>
        </w:tc>
        <w:tc>
          <w:tcPr>
            <w:tcW w:w="511" w:type="pct"/>
            <w:tcBorders>
              <w:top w:val="nil"/>
              <w:bottom w:val="nil"/>
            </w:tcBorders>
            <w:vAlign w:val="center"/>
          </w:tcPr>
          <w:p w:rsidR="009008F3" w:rsidRDefault="009008F3" w:rsidP="00F06286">
            <w:pPr>
              <w:jc w:val="center"/>
            </w:pPr>
            <w:r>
              <w:t>0.9838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:rsidR="009008F3" w:rsidRDefault="009008F3" w:rsidP="00F06286">
            <w:pPr>
              <w:jc w:val="center"/>
            </w:pPr>
            <w:r>
              <w:t>8.716</w:t>
            </w:r>
            <w:r>
              <w:rPr>
                <w:rFonts w:hint="eastAsia"/>
              </w:rPr>
              <w:t>5</w:t>
            </w:r>
            <w:r>
              <w:t>±0.397</w:t>
            </w:r>
            <w:r>
              <w:rPr>
                <w:rFonts w:hint="eastAsia"/>
              </w:rPr>
              <w:t>1</w:t>
            </w:r>
          </w:p>
        </w:tc>
        <w:tc>
          <w:tcPr>
            <w:tcW w:w="609" w:type="pct"/>
            <w:tcBorders>
              <w:top w:val="nil"/>
              <w:bottom w:val="nil"/>
            </w:tcBorders>
            <w:vAlign w:val="center"/>
          </w:tcPr>
          <w:p w:rsidR="009008F3" w:rsidRDefault="009008F3" w:rsidP="00F06286">
            <w:pPr>
              <w:jc w:val="center"/>
            </w:pPr>
            <w:r>
              <w:t>0.985</w:t>
            </w:r>
            <w:r>
              <w:rPr>
                <w:rFonts w:hint="eastAsia"/>
              </w:rPr>
              <w:t>7</w:t>
            </w:r>
          </w:p>
        </w:tc>
      </w:tr>
      <w:tr w:rsidR="009008F3" w:rsidTr="005B6552">
        <w:trPr>
          <w:trHeight w:hRule="exact" w:val="826"/>
          <w:jc w:val="center"/>
        </w:trPr>
        <w:tc>
          <w:tcPr>
            <w:tcW w:w="1392" w:type="pct"/>
            <w:tcBorders>
              <w:top w:val="nil"/>
              <w:bottom w:val="single" w:sz="12" w:space="0" w:color="auto"/>
            </w:tcBorders>
            <w:vAlign w:val="center"/>
          </w:tcPr>
          <w:p w:rsidR="009008F3" w:rsidRDefault="009008F3" w:rsidP="009008F3">
            <w:pPr>
              <w:jc w:val="center"/>
            </w:pPr>
            <w:r>
              <w:t>T</w:t>
            </w:r>
            <w:r>
              <w:rPr>
                <w:rFonts w:hint="eastAsia"/>
              </w:rPr>
              <w:t xml:space="preserve">he </w:t>
            </w:r>
            <w:r w:rsidRPr="009008F3">
              <w:t>combined action</w:t>
            </w:r>
            <w:r>
              <w:rPr>
                <w:rFonts w:hint="eastAsia"/>
              </w:rPr>
              <w:t xml:space="preserve"> at </w:t>
            </w:r>
            <w:r>
              <w:t>65 ℃+30 W/m</w:t>
            </w:r>
            <w:r w:rsidRPr="009008F3">
              <w:rPr>
                <w:vertAlign w:val="superscript"/>
              </w:rPr>
              <w:t>2</w:t>
            </w:r>
          </w:p>
        </w:tc>
        <w:tc>
          <w:tcPr>
            <w:tcW w:w="1237" w:type="pct"/>
            <w:tcBorders>
              <w:top w:val="nil"/>
              <w:bottom w:val="single" w:sz="12" w:space="0" w:color="auto"/>
            </w:tcBorders>
            <w:vAlign w:val="center"/>
          </w:tcPr>
          <w:p w:rsidR="009008F3" w:rsidRDefault="009008F3" w:rsidP="00F06286">
            <w:pPr>
              <w:jc w:val="center"/>
            </w:pPr>
            <w:r>
              <w:t>0.1407±0.0040</w:t>
            </w:r>
          </w:p>
        </w:tc>
        <w:tc>
          <w:tcPr>
            <w:tcW w:w="511" w:type="pct"/>
            <w:tcBorders>
              <w:top w:val="nil"/>
              <w:bottom w:val="single" w:sz="12" w:space="0" w:color="auto"/>
            </w:tcBorders>
            <w:vAlign w:val="center"/>
          </w:tcPr>
          <w:p w:rsidR="009008F3" w:rsidRDefault="009008F3" w:rsidP="00F06286">
            <w:pPr>
              <w:jc w:val="center"/>
            </w:pPr>
            <w:r>
              <w:t>0.994</w:t>
            </w:r>
            <w:r>
              <w:rPr>
                <w:rFonts w:hint="eastAsia"/>
              </w:rPr>
              <w:t>4</w:t>
            </w:r>
          </w:p>
        </w:tc>
        <w:tc>
          <w:tcPr>
            <w:tcW w:w="1250" w:type="pct"/>
            <w:tcBorders>
              <w:top w:val="nil"/>
              <w:bottom w:val="single" w:sz="12" w:space="0" w:color="auto"/>
            </w:tcBorders>
            <w:vAlign w:val="center"/>
          </w:tcPr>
          <w:p w:rsidR="009008F3" w:rsidRDefault="009008F3" w:rsidP="00F06286">
            <w:pPr>
              <w:jc w:val="center"/>
            </w:pPr>
            <w:r>
              <w:t>10.958</w:t>
            </w:r>
            <w:r>
              <w:rPr>
                <w:rFonts w:hint="eastAsia"/>
              </w:rPr>
              <w:t>6</w:t>
            </w:r>
            <w:r>
              <w:t>±0.441</w:t>
            </w:r>
            <w:r>
              <w:rPr>
                <w:rFonts w:hint="eastAsia"/>
              </w:rPr>
              <w:t>4</w:t>
            </w:r>
          </w:p>
        </w:tc>
        <w:tc>
          <w:tcPr>
            <w:tcW w:w="609" w:type="pct"/>
            <w:tcBorders>
              <w:top w:val="nil"/>
              <w:bottom w:val="single" w:sz="12" w:space="0" w:color="auto"/>
            </w:tcBorders>
            <w:vAlign w:val="center"/>
          </w:tcPr>
          <w:p w:rsidR="009008F3" w:rsidRDefault="009008F3" w:rsidP="00F06286">
            <w:pPr>
              <w:jc w:val="center"/>
            </w:pPr>
            <w:r>
              <w:t>0.988</w:t>
            </w:r>
            <w:r>
              <w:rPr>
                <w:rFonts w:hint="eastAsia"/>
              </w:rPr>
              <w:t>8</w:t>
            </w:r>
          </w:p>
        </w:tc>
      </w:tr>
    </w:tbl>
    <w:p w:rsidR="009008F3" w:rsidRDefault="009008F3" w:rsidP="005E4A7C">
      <w:pPr>
        <w:spacing w:afterLines="50" w:after="156"/>
        <w:jc w:val="center"/>
        <w:rPr>
          <w:rFonts w:ascii="Times New Roman" w:hAnsi="Times New Roman" w:cs="Times New Roman"/>
        </w:rPr>
      </w:pPr>
    </w:p>
    <w:p w:rsidR="005E4A7C" w:rsidRDefault="009008F3" w:rsidP="005E4A7C">
      <w:pPr>
        <w:spacing w:afterLines="50" w:after="1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5E4A7C">
        <w:rPr>
          <w:rFonts w:ascii="Times New Roman" w:hAnsi="Times New Roman" w:cs="Times New Roman" w:hint="eastAsia"/>
        </w:rPr>
        <w:t>2</w:t>
      </w:r>
      <w:r w:rsidR="005E4A7C">
        <w:rPr>
          <w:rFonts w:ascii="Times New Roman" w:hAnsi="Times New Roman" w:cs="Times New Roman"/>
        </w:rPr>
        <w:t xml:space="preserve"> </w:t>
      </w:r>
      <w:r w:rsidR="00B6750C">
        <w:rPr>
          <w:rFonts w:ascii="Times New Roman" w:hAnsi="Times New Roman" w:cs="Times New Roman" w:hint="eastAsia"/>
        </w:rPr>
        <w:t>C</w:t>
      </w:r>
      <w:r w:rsidR="00B11723" w:rsidRPr="002C05DA">
        <w:rPr>
          <w:rFonts w:ascii="Times New Roman" w:hAnsi="Times New Roman" w:cs="Times New Roman"/>
        </w:rPr>
        <w:t>u</w:t>
      </w:r>
      <w:r w:rsidR="00B11723">
        <w:rPr>
          <w:rFonts w:ascii="Times New Roman" w:hAnsi="Times New Roman" w:cs="Times New Roman"/>
        </w:rPr>
        <w:t>ltural and educational area</w:t>
      </w:r>
      <w:r w:rsidR="00B11723">
        <w:rPr>
          <w:rFonts w:ascii="Times New Roman" w:hAnsi="Times New Roman" w:cs="Times New Roman" w:hint="eastAsia"/>
        </w:rPr>
        <w:t xml:space="preserve"> (site 2)</w:t>
      </w:r>
    </w:p>
    <w:tbl>
      <w:tblPr>
        <w:tblStyle w:val="a3"/>
        <w:tblW w:w="4998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108"/>
        <w:gridCol w:w="871"/>
        <w:gridCol w:w="2130"/>
        <w:gridCol w:w="1038"/>
      </w:tblGrid>
      <w:tr w:rsidR="005B6552" w:rsidTr="00F06286">
        <w:trPr>
          <w:trHeight w:hRule="exact" w:val="641"/>
          <w:tblHeader/>
          <w:jc w:val="center"/>
        </w:trPr>
        <w:tc>
          <w:tcPr>
            <w:tcW w:w="1392" w:type="pct"/>
            <w:vMerge w:val="restart"/>
            <w:tcBorders>
              <w:top w:val="single" w:sz="12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rPr>
                <w:rFonts w:hint="eastAsia"/>
              </w:rPr>
              <w:t>Condition</w:t>
            </w:r>
          </w:p>
        </w:tc>
        <w:tc>
          <w:tcPr>
            <w:tcW w:w="1748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Pr="005B6552" w:rsidRDefault="005B6552" w:rsidP="00F06286">
            <w:pPr>
              <w:jc w:val="center"/>
            </w:pPr>
            <w:r>
              <w:rPr>
                <w:rFonts w:hint="eastAsia"/>
              </w:rPr>
              <w:t>P</w:t>
            </w:r>
            <w:r w:rsidRPr="005B6552">
              <w:t>seudo-first-order kinetic constant</w:t>
            </w:r>
          </w:p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t>（</w:t>
            </w:r>
            <w:r>
              <w:t>1/h</w:t>
            </w:r>
            <w:r>
              <w:t>）</w:t>
            </w:r>
          </w:p>
          <w:p w:rsidR="005B6552" w:rsidRDefault="005B6552" w:rsidP="00F06286">
            <w:pPr>
              <w:jc w:val="center"/>
            </w:pPr>
            <w:r>
              <w:rPr>
                <w:i/>
                <w:iCs/>
              </w:rPr>
              <w:t>R</w:t>
            </w:r>
            <w:r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1859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Pr="005B6552" w:rsidRDefault="005B6552" w:rsidP="00F06286">
            <w:pPr>
              <w:jc w:val="center"/>
            </w:pPr>
            <w:r w:rsidRPr="005B6552">
              <w:rPr>
                <w:rFonts w:hint="eastAsia"/>
              </w:rPr>
              <w:t>P</w:t>
            </w:r>
            <w:r w:rsidRPr="005B6552">
              <w:t>seudo-second-order kinetic constant</w:t>
            </w:r>
          </w:p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rPr>
                <w:sz w:val="24"/>
              </w:rPr>
              <w:t>1/</w:t>
            </w:r>
            <w:r>
              <w:rPr>
                <w:sz w:val="24"/>
              </w:rPr>
              <w:t>（</w:t>
            </w:r>
            <w:proofErr w:type="spellStart"/>
            <w:r>
              <w:t>g·h</w:t>
            </w:r>
            <w:proofErr w:type="spellEnd"/>
            <w:r>
              <w:rPr>
                <w:sz w:val="24"/>
              </w:rPr>
              <w:t>）</w:t>
            </w:r>
          </w:p>
          <w:p w:rsidR="005B6552" w:rsidRDefault="005B6552" w:rsidP="00F06286">
            <w:pPr>
              <w:jc w:val="center"/>
            </w:pPr>
            <w:r>
              <w:rPr>
                <w:i/>
                <w:iCs/>
              </w:rPr>
              <w:t>R</w:t>
            </w:r>
            <w:r>
              <w:rPr>
                <w:i/>
                <w:iCs/>
                <w:vertAlign w:val="superscript"/>
              </w:rPr>
              <w:t>2</w:t>
            </w:r>
          </w:p>
        </w:tc>
      </w:tr>
      <w:tr w:rsidR="005B6552" w:rsidTr="00F06286">
        <w:trPr>
          <w:trHeight w:hRule="exact" w:val="397"/>
          <w:tblHeader/>
          <w:jc w:val="center"/>
        </w:trPr>
        <w:tc>
          <w:tcPr>
            <w:tcW w:w="1392" w:type="pct"/>
            <w:vMerge/>
            <w:tcBorders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</w:p>
        </w:tc>
        <w:tc>
          <w:tcPr>
            <w:tcW w:w="123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rPr>
                <w:i/>
                <w:iCs/>
              </w:rPr>
              <w:t>k</w:t>
            </w:r>
            <w:r>
              <w:rPr>
                <w:i/>
                <w:iCs/>
                <w:vertAlign w:val="subscript"/>
              </w:rPr>
              <w:t>1</w:t>
            </w:r>
          </w:p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t>（</w:t>
            </w:r>
            <w:r>
              <w:t>1/h</w:t>
            </w:r>
            <w:r>
              <w:t>）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rPr>
                <w:i/>
                <w:iCs/>
              </w:rPr>
              <w:t>R</w:t>
            </w:r>
            <w:r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rPr>
                <w:i/>
                <w:iCs/>
              </w:rPr>
              <w:t>k</w:t>
            </w:r>
            <w:r>
              <w:rPr>
                <w:i/>
                <w:iCs/>
                <w:vertAlign w:val="subscript"/>
              </w:rPr>
              <w:t>2</w:t>
            </w:r>
          </w:p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rPr>
                <w:sz w:val="24"/>
              </w:rPr>
              <w:t>1/</w:t>
            </w:r>
            <w:r>
              <w:rPr>
                <w:sz w:val="24"/>
              </w:rPr>
              <w:t>（</w:t>
            </w:r>
            <w:proofErr w:type="spellStart"/>
            <w:r>
              <w:t>g·h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rPr>
                <w:i/>
                <w:iCs/>
              </w:rPr>
              <w:t>R</w:t>
            </w:r>
            <w:r>
              <w:rPr>
                <w:i/>
                <w:iCs/>
                <w:vertAlign w:val="superscript"/>
              </w:rPr>
              <w:t>2</w:t>
            </w:r>
          </w:p>
        </w:tc>
      </w:tr>
      <w:tr w:rsidR="005B6552" w:rsidTr="00F06286">
        <w:trPr>
          <w:trHeight w:hRule="exact" w:val="397"/>
          <w:jc w:val="center"/>
        </w:trPr>
        <w:tc>
          <w:tcPr>
            <w:tcW w:w="1392" w:type="pct"/>
            <w:tcBorders>
              <w:top w:val="single" w:sz="4" w:space="0" w:color="auto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rPr>
                <w:rFonts w:hint="eastAsia"/>
              </w:rPr>
              <w:t xml:space="preserve">UV irradiation at </w:t>
            </w:r>
            <w:r>
              <w:t>30 W/m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0.0368±0.002</w:t>
            </w:r>
            <w:r>
              <w:rPr>
                <w:rFonts w:hint="eastAsia"/>
              </w:rPr>
              <w:t>9</w:t>
            </w:r>
          </w:p>
        </w:tc>
        <w:tc>
          <w:tcPr>
            <w:tcW w:w="511" w:type="pct"/>
            <w:tcBorders>
              <w:top w:val="single" w:sz="4" w:space="0" w:color="auto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0.9588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0.9249±0.068</w:t>
            </w:r>
            <w:r>
              <w:rPr>
                <w:rFonts w:hint="eastAsia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0.963</w:t>
            </w:r>
            <w:r>
              <w:rPr>
                <w:rFonts w:hint="eastAsia"/>
              </w:rPr>
              <w:t>4</w:t>
            </w:r>
          </w:p>
        </w:tc>
      </w:tr>
      <w:tr w:rsidR="005B6552" w:rsidTr="00F06286">
        <w:trPr>
          <w:trHeight w:hRule="exact" w:val="397"/>
          <w:jc w:val="center"/>
        </w:trPr>
        <w:tc>
          <w:tcPr>
            <w:tcW w:w="1392" w:type="pct"/>
            <w:tcBorders>
              <w:top w:val="nil"/>
              <w:bottom w:val="nil"/>
            </w:tcBorders>
            <w:vAlign w:val="center"/>
          </w:tcPr>
          <w:p w:rsidR="005B6552" w:rsidRDefault="005B6552" w:rsidP="00F06286">
            <w:r>
              <w:rPr>
                <w:rFonts w:hint="eastAsia"/>
              </w:rPr>
              <w:t xml:space="preserve">High temperature at </w:t>
            </w:r>
            <w:r>
              <w:t>65 ℃</w:t>
            </w:r>
          </w:p>
        </w:tc>
        <w:tc>
          <w:tcPr>
            <w:tcW w:w="1237" w:type="pct"/>
            <w:tcBorders>
              <w:top w:val="nil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0.118</w:t>
            </w:r>
            <w:r>
              <w:rPr>
                <w:rFonts w:hint="eastAsia"/>
              </w:rPr>
              <w:t>2</w:t>
            </w:r>
            <w:r>
              <w:t>±0.008</w:t>
            </w:r>
            <w:r>
              <w:rPr>
                <w:rFonts w:hint="eastAsia"/>
              </w:rPr>
              <w:t>8</w:t>
            </w:r>
          </w:p>
        </w:tc>
        <w:tc>
          <w:tcPr>
            <w:tcW w:w="511" w:type="pct"/>
            <w:tcBorders>
              <w:top w:val="nil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0.962</w:t>
            </w:r>
            <w:r>
              <w:rPr>
                <w:rFonts w:hint="eastAsia"/>
              </w:rPr>
              <w:t>9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3.5820±0.209</w:t>
            </w:r>
            <w:r>
              <w:rPr>
                <w:rFonts w:hint="eastAsia"/>
              </w:rPr>
              <w:t>2</w:t>
            </w:r>
          </w:p>
        </w:tc>
        <w:tc>
          <w:tcPr>
            <w:tcW w:w="609" w:type="pct"/>
            <w:tcBorders>
              <w:top w:val="nil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0.976</w:t>
            </w:r>
            <w:r>
              <w:rPr>
                <w:rFonts w:hint="eastAsia"/>
              </w:rPr>
              <w:t>7</w:t>
            </w:r>
          </w:p>
        </w:tc>
      </w:tr>
      <w:tr w:rsidR="005B6552" w:rsidTr="00F06286">
        <w:trPr>
          <w:trHeight w:hRule="exact" w:val="826"/>
          <w:jc w:val="center"/>
        </w:trPr>
        <w:tc>
          <w:tcPr>
            <w:tcW w:w="1392" w:type="pct"/>
            <w:tcBorders>
              <w:top w:val="nil"/>
              <w:bottom w:val="single" w:sz="12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T</w:t>
            </w:r>
            <w:r>
              <w:rPr>
                <w:rFonts w:hint="eastAsia"/>
              </w:rPr>
              <w:t xml:space="preserve">he </w:t>
            </w:r>
            <w:r w:rsidRPr="009008F3">
              <w:t>combined action</w:t>
            </w:r>
            <w:r>
              <w:rPr>
                <w:rFonts w:hint="eastAsia"/>
              </w:rPr>
              <w:t xml:space="preserve"> at </w:t>
            </w:r>
            <w:r>
              <w:t>65 ℃+30 W/m</w:t>
            </w:r>
            <w:r w:rsidRPr="009008F3">
              <w:rPr>
                <w:vertAlign w:val="superscript"/>
              </w:rPr>
              <w:t>2</w:t>
            </w:r>
          </w:p>
        </w:tc>
        <w:tc>
          <w:tcPr>
            <w:tcW w:w="1237" w:type="pct"/>
            <w:tcBorders>
              <w:top w:val="nil"/>
              <w:bottom w:val="single" w:sz="12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0.1811±0.024</w:t>
            </w:r>
            <w:r>
              <w:rPr>
                <w:rFonts w:hint="eastAsia"/>
              </w:rPr>
              <w:t>8</w:t>
            </w:r>
          </w:p>
        </w:tc>
        <w:tc>
          <w:tcPr>
            <w:tcW w:w="511" w:type="pct"/>
            <w:tcBorders>
              <w:top w:val="nil"/>
              <w:bottom w:val="single" w:sz="12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0.8843</w:t>
            </w:r>
          </w:p>
        </w:tc>
        <w:tc>
          <w:tcPr>
            <w:tcW w:w="1250" w:type="pct"/>
            <w:tcBorders>
              <w:top w:val="nil"/>
              <w:bottom w:val="single" w:sz="12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6.2244±0.670</w:t>
            </w:r>
            <w:r>
              <w:rPr>
                <w:rFonts w:hint="eastAsia"/>
              </w:rPr>
              <w:t>3</w:t>
            </w:r>
          </w:p>
        </w:tc>
        <w:tc>
          <w:tcPr>
            <w:tcW w:w="609" w:type="pct"/>
            <w:tcBorders>
              <w:top w:val="nil"/>
              <w:bottom w:val="single" w:sz="12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0.9249</w:t>
            </w:r>
          </w:p>
        </w:tc>
      </w:tr>
    </w:tbl>
    <w:p w:rsidR="005B6552" w:rsidRDefault="005B6552" w:rsidP="005E4A7C">
      <w:pPr>
        <w:spacing w:afterLines="50" w:after="156"/>
        <w:jc w:val="center"/>
        <w:rPr>
          <w:rFonts w:ascii="Times New Roman" w:hAnsi="Times New Roman" w:cs="Times New Roman"/>
        </w:rPr>
      </w:pPr>
    </w:p>
    <w:p w:rsidR="005E4A7C" w:rsidRDefault="009008F3" w:rsidP="005E4A7C">
      <w:pPr>
        <w:spacing w:afterLines="50" w:after="1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 w:rsidR="005E4A7C">
        <w:rPr>
          <w:rFonts w:ascii="Times New Roman" w:hAnsi="Times New Roman" w:cs="Times New Roman" w:hint="eastAsia"/>
        </w:rPr>
        <w:t>3</w:t>
      </w:r>
      <w:r w:rsidR="005E4A7C">
        <w:rPr>
          <w:rFonts w:ascii="Times New Roman" w:hAnsi="Times New Roman" w:cs="Times New Roman"/>
        </w:rPr>
        <w:t xml:space="preserve"> </w:t>
      </w:r>
      <w:r w:rsidR="00B6750C">
        <w:rPr>
          <w:rFonts w:ascii="Times New Roman" w:hAnsi="Times New Roman" w:cs="Times New Roman" w:hint="eastAsia"/>
        </w:rPr>
        <w:t>C</w:t>
      </w:r>
      <w:r w:rsidR="00B11723" w:rsidRPr="002C05DA">
        <w:rPr>
          <w:rFonts w:ascii="Times New Roman" w:hAnsi="Times New Roman" w:cs="Times New Roman"/>
        </w:rPr>
        <w:t>ommercial area</w:t>
      </w:r>
      <w:r w:rsidR="00B11723">
        <w:rPr>
          <w:rFonts w:ascii="Times New Roman" w:hAnsi="Times New Roman" w:cs="Times New Roman" w:hint="eastAsia"/>
        </w:rPr>
        <w:t xml:space="preserve"> (site 3)</w:t>
      </w:r>
    </w:p>
    <w:tbl>
      <w:tblPr>
        <w:tblStyle w:val="a3"/>
        <w:tblW w:w="4998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108"/>
        <w:gridCol w:w="871"/>
        <w:gridCol w:w="2130"/>
        <w:gridCol w:w="1038"/>
      </w:tblGrid>
      <w:tr w:rsidR="005B6552" w:rsidTr="00F06286">
        <w:trPr>
          <w:trHeight w:hRule="exact" w:val="641"/>
          <w:tblHeader/>
          <w:jc w:val="center"/>
        </w:trPr>
        <w:tc>
          <w:tcPr>
            <w:tcW w:w="1392" w:type="pct"/>
            <w:vMerge w:val="restart"/>
            <w:tcBorders>
              <w:top w:val="single" w:sz="12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rPr>
                <w:rFonts w:hint="eastAsia"/>
              </w:rPr>
              <w:t>Condition</w:t>
            </w:r>
          </w:p>
        </w:tc>
        <w:tc>
          <w:tcPr>
            <w:tcW w:w="1748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Pr="005B6552" w:rsidRDefault="005B6552" w:rsidP="00F06286">
            <w:pPr>
              <w:jc w:val="center"/>
            </w:pPr>
            <w:r>
              <w:rPr>
                <w:rFonts w:hint="eastAsia"/>
              </w:rPr>
              <w:t>P</w:t>
            </w:r>
            <w:r w:rsidRPr="005B6552">
              <w:t>seudo-first-order kinetic constant</w:t>
            </w:r>
          </w:p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t>（</w:t>
            </w:r>
            <w:r>
              <w:t>1/h</w:t>
            </w:r>
            <w:r>
              <w:t>）</w:t>
            </w:r>
          </w:p>
          <w:p w:rsidR="005B6552" w:rsidRDefault="005B6552" w:rsidP="00F06286">
            <w:pPr>
              <w:jc w:val="center"/>
            </w:pPr>
            <w:r>
              <w:rPr>
                <w:i/>
                <w:iCs/>
              </w:rPr>
              <w:t>R</w:t>
            </w:r>
            <w:r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1859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Pr="005B6552" w:rsidRDefault="005B6552" w:rsidP="00F06286">
            <w:pPr>
              <w:jc w:val="center"/>
            </w:pPr>
            <w:r w:rsidRPr="005B6552">
              <w:rPr>
                <w:rFonts w:hint="eastAsia"/>
              </w:rPr>
              <w:t>P</w:t>
            </w:r>
            <w:r w:rsidRPr="005B6552">
              <w:t>seudo-second-order kinetic constant</w:t>
            </w:r>
          </w:p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rPr>
                <w:sz w:val="24"/>
              </w:rPr>
              <w:t>1/</w:t>
            </w:r>
            <w:r>
              <w:rPr>
                <w:sz w:val="24"/>
              </w:rPr>
              <w:t>（</w:t>
            </w:r>
            <w:proofErr w:type="spellStart"/>
            <w:r>
              <w:t>g·h</w:t>
            </w:r>
            <w:proofErr w:type="spellEnd"/>
            <w:r>
              <w:rPr>
                <w:sz w:val="24"/>
              </w:rPr>
              <w:t>）</w:t>
            </w:r>
          </w:p>
          <w:p w:rsidR="005B6552" w:rsidRDefault="005B6552" w:rsidP="00F06286">
            <w:pPr>
              <w:jc w:val="center"/>
            </w:pPr>
            <w:r>
              <w:rPr>
                <w:i/>
                <w:iCs/>
              </w:rPr>
              <w:t>R</w:t>
            </w:r>
            <w:r>
              <w:rPr>
                <w:i/>
                <w:iCs/>
                <w:vertAlign w:val="superscript"/>
              </w:rPr>
              <w:t>2</w:t>
            </w:r>
          </w:p>
        </w:tc>
      </w:tr>
      <w:tr w:rsidR="005B6552" w:rsidTr="00F06286">
        <w:trPr>
          <w:trHeight w:hRule="exact" w:val="397"/>
          <w:tblHeader/>
          <w:jc w:val="center"/>
        </w:trPr>
        <w:tc>
          <w:tcPr>
            <w:tcW w:w="1392" w:type="pct"/>
            <w:vMerge/>
            <w:tcBorders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</w:p>
        </w:tc>
        <w:tc>
          <w:tcPr>
            <w:tcW w:w="123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rPr>
                <w:i/>
                <w:iCs/>
              </w:rPr>
              <w:t>k</w:t>
            </w:r>
            <w:r>
              <w:rPr>
                <w:i/>
                <w:iCs/>
                <w:vertAlign w:val="subscript"/>
              </w:rPr>
              <w:t>1</w:t>
            </w:r>
          </w:p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t>（</w:t>
            </w:r>
            <w:r>
              <w:t>1/h</w:t>
            </w:r>
            <w:r>
              <w:t>）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rPr>
                <w:i/>
                <w:iCs/>
              </w:rPr>
              <w:t>R</w:t>
            </w:r>
            <w:r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rPr>
                <w:i/>
                <w:iCs/>
              </w:rPr>
              <w:t>k</w:t>
            </w:r>
            <w:r>
              <w:rPr>
                <w:i/>
                <w:iCs/>
                <w:vertAlign w:val="subscript"/>
              </w:rPr>
              <w:t>2</w:t>
            </w:r>
          </w:p>
          <w:p w:rsidR="005B6552" w:rsidRDefault="005B6552" w:rsidP="00F06286">
            <w:pPr>
              <w:jc w:val="center"/>
              <w:rPr>
                <w:vertAlign w:val="subscript"/>
              </w:rPr>
            </w:pPr>
            <w:r>
              <w:rPr>
                <w:sz w:val="24"/>
              </w:rPr>
              <w:t>1/</w:t>
            </w:r>
            <w:r>
              <w:rPr>
                <w:sz w:val="24"/>
              </w:rPr>
              <w:t>（</w:t>
            </w:r>
            <w:proofErr w:type="spellStart"/>
            <w:r>
              <w:t>g·h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rPr>
                <w:i/>
                <w:iCs/>
              </w:rPr>
              <w:t>R</w:t>
            </w:r>
            <w:r>
              <w:rPr>
                <w:i/>
                <w:iCs/>
                <w:vertAlign w:val="superscript"/>
              </w:rPr>
              <w:t>2</w:t>
            </w:r>
          </w:p>
        </w:tc>
      </w:tr>
      <w:tr w:rsidR="005B6552" w:rsidTr="00F06286">
        <w:trPr>
          <w:trHeight w:hRule="exact" w:val="397"/>
          <w:jc w:val="center"/>
        </w:trPr>
        <w:tc>
          <w:tcPr>
            <w:tcW w:w="1392" w:type="pct"/>
            <w:tcBorders>
              <w:top w:val="single" w:sz="4" w:space="0" w:color="auto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rPr>
                <w:rFonts w:hint="eastAsia"/>
              </w:rPr>
              <w:t xml:space="preserve">UV irradiation at </w:t>
            </w:r>
            <w:r>
              <w:t>30 W/m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37" w:type="pct"/>
            <w:tcBorders>
              <w:top w:val="single" w:sz="4" w:space="0" w:color="auto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0.052</w:t>
            </w:r>
            <w:r>
              <w:rPr>
                <w:rFonts w:hint="eastAsia"/>
              </w:rPr>
              <w:t>3</w:t>
            </w:r>
            <w:r>
              <w:t>±0.003</w:t>
            </w:r>
            <w:r>
              <w:rPr>
                <w:rFonts w:hint="eastAsia"/>
              </w:rPr>
              <w:t>7</w:t>
            </w:r>
          </w:p>
        </w:tc>
        <w:tc>
          <w:tcPr>
            <w:tcW w:w="511" w:type="pct"/>
            <w:tcBorders>
              <w:top w:val="single" w:sz="4" w:space="0" w:color="auto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0.9670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1.345</w:t>
            </w:r>
            <w:r>
              <w:rPr>
                <w:rFonts w:hint="eastAsia"/>
              </w:rPr>
              <w:t>1</w:t>
            </w:r>
            <w:r>
              <w:t>±0.087</w:t>
            </w:r>
            <w:r>
              <w:rPr>
                <w:rFonts w:hint="eastAsia"/>
              </w:rPr>
              <w:t>9</w:t>
            </w:r>
          </w:p>
        </w:tc>
        <w:tc>
          <w:tcPr>
            <w:tcW w:w="609" w:type="pct"/>
            <w:tcBorders>
              <w:top w:val="single" w:sz="4" w:space="0" w:color="auto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0.9710</w:t>
            </w:r>
          </w:p>
        </w:tc>
      </w:tr>
      <w:tr w:rsidR="005B6552" w:rsidTr="00F06286">
        <w:trPr>
          <w:trHeight w:hRule="exact" w:val="397"/>
          <w:jc w:val="center"/>
        </w:trPr>
        <w:tc>
          <w:tcPr>
            <w:tcW w:w="1392" w:type="pct"/>
            <w:tcBorders>
              <w:top w:val="nil"/>
              <w:bottom w:val="nil"/>
            </w:tcBorders>
            <w:vAlign w:val="center"/>
          </w:tcPr>
          <w:p w:rsidR="005B6552" w:rsidRDefault="005B6552" w:rsidP="00F06286">
            <w:r>
              <w:rPr>
                <w:rFonts w:hint="eastAsia"/>
              </w:rPr>
              <w:t xml:space="preserve">High temperature at </w:t>
            </w:r>
            <w:r>
              <w:t>65 ℃</w:t>
            </w:r>
          </w:p>
        </w:tc>
        <w:tc>
          <w:tcPr>
            <w:tcW w:w="1237" w:type="pct"/>
            <w:tcBorders>
              <w:top w:val="nil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0.122</w:t>
            </w:r>
            <w:r>
              <w:rPr>
                <w:rFonts w:hint="eastAsia"/>
              </w:rPr>
              <w:t>0</w:t>
            </w:r>
            <w:r>
              <w:t>±0.0114</w:t>
            </w:r>
          </w:p>
        </w:tc>
        <w:tc>
          <w:tcPr>
            <w:tcW w:w="511" w:type="pct"/>
            <w:tcBorders>
              <w:top w:val="nil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0.942</w:t>
            </w:r>
            <w:r>
              <w:rPr>
                <w:rFonts w:hint="eastAsia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3.63</w:t>
            </w:r>
            <w:r>
              <w:rPr>
                <w:rFonts w:hint="eastAsia"/>
              </w:rPr>
              <w:t>10</w:t>
            </w:r>
            <w:r>
              <w:t>±0.2563</w:t>
            </w:r>
          </w:p>
        </w:tc>
        <w:tc>
          <w:tcPr>
            <w:tcW w:w="609" w:type="pct"/>
            <w:tcBorders>
              <w:top w:val="nil"/>
              <w:bottom w:val="nil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0.966</w:t>
            </w:r>
            <w:r>
              <w:rPr>
                <w:rFonts w:hint="eastAsia"/>
              </w:rPr>
              <w:t>3</w:t>
            </w:r>
          </w:p>
        </w:tc>
      </w:tr>
      <w:tr w:rsidR="005B6552" w:rsidTr="00F06286">
        <w:trPr>
          <w:trHeight w:hRule="exact" w:val="826"/>
          <w:jc w:val="center"/>
        </w:trPr>
        <w:tc>
          <w:tcPr>
            <w:tcW w:w="1392" w:type="pct"/>
            <w:tcBorders>
              <w:top w:val="nil"/>
              <w:bottom w:val="single" w:sz="12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T</w:t>
            </w:r>
            <w:r>
              <w:rPr>
                <w:rFonts w:hint="eastAsia"/>
              </w:rPr>
              <w:t xml:space="preserve">he </w:t>
            </w:r>
            <w:r w:rsidRPr="009008F3">
              <w:t>combined action</w:t>
            </w:r>
            <w:r>
              <w:rPr>
                <w:rFonts w:hint="eastAsia"/>
              </w:rPr>
              <w:t xml:space="preserve"> at </w:t>
            </w:r>
            <w:r>
              <w:t>65 ℃+30 W/m</w:t>
            </w:r>
            <w:r w:rsidRPr="009008F3">
              <w:rPr>
                <w:vertAlign w:val="superscript"/>
              </w:rPr>
              <w:t>2</w:t>
            </w:r>
          </w:p>
        </w:tc>
        <w:tc>
          <w:tcPr>
            <w:tcW w:w="1237" w:type="pct"/>
            <w:tcBorders>
              <w:top w:val="nil"/>
              <w:bottom w:val="single" w:sz="12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0.244</w:t>
            </w:r>
            <w:r>
              <w:rPr>
                <w:rFonts w:hint="eastAsia"/>
              </w:rPr>
              <w:t>1</w:t>
            </w:r>
            <w:r>
              <w:t>±0.0304</w:t>
            </w:r>
          </w:p>
        </w:tc>
        <w:tc>
          <w:tcPr>
            <w:tcW w:w="511" w:type="pct"/>
            <w:tcBorders>
              <w:top w:val="nil"/>
              <w:bottom w:val="single" w:sz="12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0.9019</w:t>
            </w:r>
          </w:p>
        </w:tc>
        <w:tc>
          <w:tcPr>
            <w:tcW w:w="1250" w:type="pct"/>
            <w:tcBorders>
              <w:top w:val="nil"/>
              <w:bottom w:val="single" w:sz="12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9.467</w:t>
            </w:r>
            <w:r>
              <w:rPr>
                <w:rFonts w:hint="eastAsia"/>
              </w:rPr>
              <w:t>3</w:t>
            </w:r>
            <w:r>
              <w:t>±0.818</w:t>
            </w:r>
            <w:r>
              <w:rPr>
                <w:rFonts w:hint="eastAsia"/>
              </w:rPr>
              <w:t>0</w:t>
            </w:r>
          </w:p>
        </w:tc>
        <w:tc>
          <w:tcPr>
            <w:tcW w:w="609" w:type="pct"/>
            <w:tcBorders>
              <w:top w:val="nil"/>
              <w:bottom w:val="single" w:sz="12" w:space="0" w:color="auto"/>
            </w:tcBorders>
            <w:vAlign w:val="center"/>
          </w:tcPr>
          <w:p w:rsidR="005B6552" w:rsidRDefault="005B6552" w:rsidP="00F06286">
            <w:pPr>
              <w:jc w:val="center"/>
            </w:pPr>
            <w:r>
              <w:t>0.9503</w:t>
            </w:r>
          </w:p>
        </w:tc>
      </w:tr>
    </w:tbl>
    <w:p w:rsidR="005B6552" w:rsidRDefault="005B6552" w:rsidP="005E4A7C">
      <w:pPr>
        <w:spacing w:afterLines="50" w:after="156"/>
        <w:jc w:val="center"/>
        <w:rPr>
          <w:rFonts w:ascii="Times New Roman" w:hAnsi="Times New Roman" w:cs="Times New Roman"/>
        </w:rPr>
      </w:pPr>
    </w:p>
    <w:p w:rsidR="00A259D9" w:rsidRDefault="00A259D9" w:rsidP="00A259D9">
      <w:pPr>
        <w:ind w:firstLineChars="200" w:firstLine="480"/>
        <w:rPr>
          <w:rFonts w:ascii="Times New Roman" w:hAnsi="Times New Roman" w:cs="Times New Roman"/>
          <w:color w:val="0000FF"/>
          <w:sz w:val="24"/>
          <w:szCs w:val="24"/>
        </w:rPr>
      </w:pPr>
    </w:p>
    <w:p w:rsidR="00B6750C" w:rsidRDefault="00B6750C" w:rsidP="00A259D9">
      <w:pPr>
        <w:ind w:firstLineChars="200" w:firstLine="480"/>
        <w:rPr>
          <w:rFonts w:ascii="Times New Roman" w:hAnsi="Times New Roman" w:cs="Times New Roman"/>
          <w:color w:val="0000FF"/>
          <w:sz w:val="24"/>
          <w:szCs w:val="24"/>
        </w:rPr>
      </w:pPr>
    </w:p>
    <w:p w:rsidR="00B6750C" w:rsidRDefault="00B6750C" w:rsidP="00A259D9">
      <w:pPr>
        <w:ind w:firstLineChars="200" w:firstLine="480"/>
        <w:rPr>
          <w:rFonts w:ascii="Times New Roman" w:hAnsi="Times New Roman" w:cs="Times New Roman"/>
          <w:color w:val="0000FF"/>
          <w:sz w:val="24"/>
          <w:szCs w:val="24"/>
        </w:rPr>
      </w:pPr>
    </w:p>
    <w:p w:rsidR="007D79E3" w:rsidRDefault="007D79E3" w:rsidP="00A259D9">
      <w:pPr>
        <w:ind w:firstLineChars="200" w:firstLine="480"/>
        <w:rPr>
          <w:rFonts w:ascii="Times New Roman" w:hAnsi="Times New Roman" w:cs="Times New Roman"/>
          <w:color w:val="0000FF"/>
          <w:sz w:val="24"/>
          <w:szCs w:val="24"/>
        </w:rPr>
        <w:sectPr w:rsidR="007D79E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46F3C" w:rsidRDefault="00D46F3C" w:rsidP="00A259D9">
      <w:pPr>
        <w:rPr>
          <w:rFonts w:ascii="Times New Roman" w:hAnsi="Times New Roman" w:cs="Times New Roman"/>
          <w:sz w:val="24"/>
          <w:szCs w:val="24"/>
        </w:rPr>
      </w:pPr>
    </w:p>
    <w:p w:rsidR="002420D2" w:rsidRDefault="002420D2" w:rsidP="00D119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975" w:rsidRPr="004A50A7" w:rsidRDefault="00A518D7" w:rsidP="00A518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S5</w:t>
      </w:r>
      <w:r w:rsidR="008C5B5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D11975" w:rsidRPr="004A50A7">
        <w:rPr>
          <w:rFonts w:ascii="Times New Roman" w:hAnsi="Times New Roman" w:cs="Times New Roman"/>
          <w:b/>
        </w:rPr>
        <w:t>Pearson correlation coefficients of</w:t>
      </w:r>
      <w:r w:rsidR="00C54885" w:rsidRPr="00C54885">
        <w:rPr>
          <w:rFonts w:ascii="Times New Roman" w:hAnsi="Times New Roman" w:cs="Times New Roman"/>
          <w:b/>
        </w:rPr>
        <w:t xml:space="preserve"> </w:t>
      </w:r>
      <w:r w:rsidR="00A63D11">
        <w:rPr>
          <w:rFonts w:ascii="Times New Roman" w:hAnsi="Times New Roman" w:cs="Times New Roman" w:hint="eastAsia"/>
          <w:b/>
        </w:rPr>
        <w:t xml:space="preserve">MPs </w:t>
      </w:r>
      <w:r w:rsidR="00A63D11" w:rsidRPr="00A63D11">
        <w:rPr>
          <w:rFonts w:ascii="Times New Roman" w:hAnsi="Times New Roman" w:cs="Times New Roman"/>
          <w:b/>
        </w:rPr>
        <w:t>quantity reduction rate</w:t>
      </w:r>
      <w:r w:rsidR="00D11975" w:rsidRPr="004A50A7">
        <w:rPr>
          <w:rFonts w:ascii="Times New Roman" w:hAnsi="Times New Roman" w:cs="Times New Roman"/>
          <w:b/>
        </w:rPr>
        <w:t xml:space="preserve"> </w:t>
      </w:r>
      <w:r w:rsidR="00A63D11">
        <w:rPr>
          <w:rFonts w:ascii="Times New Roman" w:hAnsi="Times New Roman" w:cs="Times New Roman" w:hint="eastAsia"/>
          <w:b/>
        </w:rPr>
        <w:t>with their</w:t>
      </w:r>
      <w:r w:rsidR="003B308D">
        <w:rPr>
          <w:rFonts w:ascii="Times New Roman" w:hAnsi="Times New Roman" w:cs="Times New Roman"/>
          <w:b/>
        </w:rPr>
        <w:t xml:space="preserve"> degradation</w:t>
      </w:r>
      <w:r w:rsidR="00D11975" w:rsidRPr="004A50A7">
        <w:rPr>
          <w:rFonts w:ascii="Times New Roman" w:hAnsi="Times New Roman" w:cs="Times New Roman"/>
          <w:b/>
        </w:rPr>
        <w:t xml:space="preserve"> </w:t>
      </w:r>
      <w:r w:rsidR="003B308D">
        <w:rPr>
          <w:rFonts w:ascii="Times New Roman" w:hAnsi="Times New Roman" w:cs="Times New Roman" w:hint="eastAsia"/>
          <w:b/>
        </w:rPr>
        <w:t>efficiency under</w:t>
      </w:r>
      <w:r w:rsidR="00D11975" w:rsidRPr="004A50A7">
        <w:rPr>
          <w:rFonts w:ascii="Times New Roman" w:hAnsi="Times New Roman" w:cs="Times New Roman"/>
          <w:b/>
        </w:rPr>
        <w:t xml:space="preserve"> </w:t>
      </w:r>
      <w:r w:rsidR="003B308D">
        <w:rPr>
          <w:rFonts w:ascii="Times New Roman" w:hAnsi="Times New Roman" w:cs="Times New Roman" w:hint="eastAsia"/>
          <w:b/>
        </w:rPr>
        <w:t xml:space="preserve">UV irradiation and high temperature exposure </w:t>
      </w:r>
      <w:r w:rsidR="00D11975">
        <w:rPr>
          <w:rFonts w:ascii="Times New Roman" w:hAnsi="Times New Roman" w:cs="Times New Roman"/>
          <w:b/>
        </w:rPr>
        <w:t xml:space="preserve">(n = </w:t>
      </w:r>
      <w:r w:rsidR="00D11975">
        <w:rPr>
          <w:rFonts w:ascii="Times New Roman" w:hAnsi="Times New Roman" w:cs="Times New Roman" w:hint="eastAsia"/>
          <w:b/>
        </w:rPr>
        <w:t>18</w:t>
      </w:r>
      <w:r w:rsidR="00D11975" w:rsidRPr="004A50A7">
        <w:rPr>
          <w:rFonts w:ascii="Times New Roman" w:hAnsi="Times New Roman" w:cs="Times New Roman"/>
          <w:b/>
        </w:rPr>
        <w:t>)</w:t>
      </w:r>
    </w:p>
    <w:tbl>
      <w:tblPr>
        <w:tblStyle w:val="a3"/>
        <w:tblW w:w="0" w:type="auto"/>
        <w:jc w:val="center"/>
        <w:tblInd w:w="-60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1134"/>
        <w:gridCol w:w="1417"/>
        <w:gridCol w:w="1418"/>
        <w:gridCol w:w="1417"/>
        <w:gridCol w:w="1417"/>
      </w:tblGrid>
      <w:tr w:rsidR="004819E5" w:rsidTr="00B6750C">
        <w:trPr>
          <w:jc w:val="center"/>
        </w:trPr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19E5" w:rsidRPr="008C5B52" w:rsidRDefault="004819E5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19E5" w:rsidRPr="008C5B52" w:rsidRDefault="004819E5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sz w:val="21"/>
                <w:szCs w:val="24"/>
              </w:rPr>
              <w:t>&lt;100</w:t>
            </w:r>
            <w:r w:rsidRPr="008C5B52">
              <w:rPr>
                <w:rFonts w:hint="eastAsia"/>
                <w:sz w:val="21"/>
                <w:szCs w:val="24"/>
              </w:rPr>
              <w:t xml:space="preserve"> </w:t>
            </w:r>
            <w:proofErr w:type="spellStart"/>
            <w:r w:rsidRPr="008C5B52">
              <w:rPr>
                <w:sz w:val="21"/>
                <w:szCs w:val="24"/>
              </w:rPr>
              <w:t>μm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19E5" w:rsidRPr="008C5B52" w:rsidRDefault="004819E5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sz w:val="21"/>
                <w:szCs w:val="24"/>
              </w:rPr>
              <w:t>100</w:t>
            </w:r>
            <w:r w:rsidRPr="008C5B52">
              <w:rPr>
                <w:rFonts w:hint="eastAsia"/>
                <w:sz w:val="21"/>
                <w:szCs w:val="24"/>
              </w:rPr>
              <w:t xml:space="preserve">-200 </w:t>
            </w:r>
            <w:proofErr w:type="spellStart"/>
            <w:r w:rsidRPr="008C5B52">
              <w:rPr>
                <w:sz w:val="21"/>
                <w:szCs w:val="24"/>
              </w:rPr>
              <w:t>μm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19E5" w:rsidRPr="008C5B52" w:rsidRDefault="004819E5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2</w:t>
            </w:r>
            <w:r w:rsidRPr="008C5B52">
              <w:rPr>
                <w:sz w:val="21"/>
                <w:szCs w:val="24"/>
              </w:rPr>
              <w:t>00</w:t>
            </w:r>
            <w:r w:rsidRPr="008C5B52">
              <w:rPr>
                <w:rFonts w:hint="eastAsia"/>
                <w:sz w:val="21"/>
                <w:szCs w:val="24"/>
              </w:rPr>
              <w:t xml:space="preserve">-300 </w:t>
            </w:r>
            <w:proofErr w:type="spellStart"/>
            <w:r w:rsidRPr="008C5B52">
              <w:rPr>
                <w:sz w:val="21"/>
                <w:szCs w:val="24"/>
              </w:rPr>
              <w:t>μm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19E5" w:rsidRPr="008C5B52" w:rsidRDefault="004819E5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3</w:t>
            </w:r>
            <w:r w:rsidRPr="008C5B52">
              <w:rPr>
                <w:sz w:val="21"/>
                <w:szCs w:val="24"/>
              </w:rPr>
              <w:t>00</w:t>
            </w:r>
            <w:r w:rsidRPr="008C5B52">
              <w:rPr>
                <w:rFonts w:hint="eastAsia"/>
                <w:sz w:val="21"/>
                <w:szCs w:val="24"/>
              </w:rPr>
              <w:t xml:space="preserve">-400 </w:t>
            </w:r>
            <w:proofErr w:type="spellStart"/>
            <w:r w:rsidRPr="008C5B52">
              <w:rPr>
                <w:sz w:val="21"/>
                <w:szCs w:val="24"/>
              </w:rPr>
              <w:t>μm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19E5" w:rsidRPr="008C5B52" w:rsidRDefault="004819E5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 xml:space="preserve">400-500 </w:t>
            </w:r>
            <w:proofErr w:type="spellStart"/>
            <w:r w:rsidRPr="008C5B52">
              <w:rPr>
                <w:sz w:val="21"/>
                <w:szCs w:val="24"/>
              </w:rPr>
              <w:t>μm</w:t>
            </w:r>
            <w:proofErr w:type="spellEnd"/>
          </w:p>
        </w:tc>
      </w:tr>
      <w:tr w:rsidR="004819E5" w:rsidTr="00B6750C">
        <w:trPr>
          <w:jc w:val="center"/>
        </w:trPr>
        <w:tc>
          <w:tcPr>
            <w:tcW w:w="1820" w:type="dxa"/>
            <w:tcBorders>
              <w:top w:val="single" w:sz="12" w:space="0" w:color="auto"/>
              <w:bottom w:val="nil"/>
            </w:tcBorders>
            <w:vAlign w:val="center"/>
          </w:tcPr>
          <w:p w:rsidR="004819E5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 xml:space="preserve">UV </w:t>
            </w:r>
            <w:r w:rsidRPr="008C5B52">
              <w:rPr>
                <w:sz w:val="21"/>
                <w:szCs w:val="24"/>
              </w:rPr>
              <w:t>irradiation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4819E5" w:rsidRPr="008C5B52" w:rsidRDefault="00FB05AD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-0.237</w:t>
            </w:r>
          </w:p>
          <w:p w:rsidR="00FB05AD" w:rsidRPr="008C5B52" w:rsidRDefault="00FB05AD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(0.848)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:rsidR="004819E5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0.449</w:t>
            </w:r>
          </w:p>
          <w:p w:rsidR="00AF41A2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(0.704)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</w:tcBorders>
            <w:vAlign w:val="center"/>
          </w:tcPr>
          <w:p w:rsidR="004819E5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0.932</w:t>
            </w:r>
          </w:p>
          <w:p w:rsidR="00AF41A2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(0.236)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:rsidR="004819E5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-0.218</w:t>
            </w:r>
          </w:p>
          <w:p w:rsidR="00AF41A2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(0.860)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:rsidR="004819E5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0.668</w:t>
            </w:r>
          </w:p>
          <w:p w:rsidR="00AF41A2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(0.535)</w:t>
            </w:r>
          </w:p>
        </w:tc>
      </w:tr>
      <w:tr w:rsidR="004819E5" w:rsidTr="00B6750C">
        <w:trPr>
          <w:jc w:val="center"/>
        </w:trPr>
        <w:tc>
          <w:tcPr>
            <w:tcW w:w="1820" w:type="dxa"/>
            <w:tcBorders>
              <w:top w:val="nil"/>
              <w:bottom w:val="single" w:sz="12" w:space="0" w:color="auto"/>
            </w:tcBorders>
            <w:vAlign w:val="center"/>
          </w:tcPr>
          <w:p w:rsidR="004819E5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sz w:val="21"/>
                <w:szCs w:val="24"/>
              </w:rPr>
              <w:t>H</w:t>
            </w:r>
            <w:r w:rsidRPr="008C5B52">
              <w:rPr>
                <w:rFonts w:hint="eastAsia"/>
                <w:sz w:val="21"/>
                <w:szCs w:val="24"/>
              </w:rPr>
              <w:t>igh temperature exposure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:rsidR="004819E5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-0.997*</w:t>
            </w:r>
          </w:p>
          <w:p w:rsidR="00AF41A2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(0.046)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:rsidR="004819E5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-0.807*</w:t>
            </w:r>
          </w:p>
          <w:p w:rsidR="00AF41A2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(0.402)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  <w:vAlign w:val="center"/>
          </w:tcPr>
          <w:p w:rsidR="004819E5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-0.202</w:t>
            </w:r>
          </w:p>
          <w:p w:rsidR="00AF41A2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(0.871)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:rsidR="004819E5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-0.999*</w:t>
            </w:r>
          </w:p>
          <w:p w:rsidR="00AF41A2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(0.033)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:rsidR="004819E5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-0.623</w:t>
            </w:r>
          </w:p>
          <w:p w:rsidR="00AF41A2" w:rsidRPr="008C5B52" w:rsidRDefault="00AF41A2" w:rsidP="008C5B52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 w:rsidRPr="008C5B52">
              <w:rPr>
                <w:rFonts w:hint="eastAsia"/>
                <w:sz w:val="21"/>
                <w:szCs w:val="24"/>
              </w:rPr>
              <w:t>(0.571)</w:t>
            </w:r>
          </w:p>
        </w:tc>
      </w:tr>
    </w:tbl>
    <w:p w:rsidR="00D46F3C" w:rsidRPr="008F5D99" w:rsidRDefault="007D79E3" w:rsidP="00A259D9">
      <w:pPr>
        <w:rPr>
          <w:rFonts w:ascii="Times New Roman" w:hAnsi="Times New Roman" w:cs="Times New Roman"/>
          <w:szCs w:val="24"/>
        </w:rPr>
      </w:pPr>
      <w:r w:rsidRPr="00E1258D">
        <w:rPr>
          <w:rFonts w:ascii="Times New Roman" w:hAnsi="Times New Roman" w:cs="Times New Roman" w:hint="eastAsia"/>
          <w:sz w:val="18"/>
          <w:szCs w:val="24"/>
        </w:rPr>
        <w:t>Note: * means s</w:t>
      </w:r>
      <w:r w:rsidRPr="00E1258D">
        <w:rPr>
          <w:rFonts w:ascii="Times New Roman" w:hAnsi="Times New Roman" w:cs="Times New Roman"/>
          <w:sz w:val="18"/>
          <w:szCs w:val="24"/>
        </w:rPr>
        <w:t>ignificantly correlated at the 0.05 level</w:t>
      </w:r>
      <w:r w:rsidR="006757A2" w:rsidRPr="00E1258D">
        <w:rPr>
          <w:rFonts w:ascii="Times New Roman" w:hAnsi="Times New Roman" w:cs="Times New Roman" w:hint="eastAsia"/>
          <w:sz w:val="18"/>
          <w:szCs w:val="24"/>
        </w:rPr>
        <w:t>.</w:t>
      </w:r>
    </w:p>
    <w:p w:rsidR="00D46F3C" w:rsidRDefault="00D46F3C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A518D7" w:rsidRDefault="00A518D7" w:rsidP="00A259D9">
      <w:pPr>
        <w:rPr>
          <w:rFonts w:ascii="Times New Roman" w:hAnsi="Times New Roman" w:cs="Times New Roman"/>
          <w:sz w:val="24"/>
          <w:szCs w:val="24"/>
        </w:rPr>
      </w:pPr>
    </w:p>
    <w:p w:rsidR="008F5D99" w:rsidRDefault="008F5D99" w:rsidP="00A259D9">
      <w:pPr>
        <w:rPr>
          <w:rFonts w:ascii="Times New Roman" w:hAnsi="Times New Roman" w:cs="Times New Roman"/>
          <w:sz w:val="24"/>
          <w:szCs w:val="24"/>
        </w:rPr>
        <w:sectPr w:rsidR="008F5D9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750C" w:rsidRDefault="00B6750C" w:rsidP="00A259D9">
      <w:pPr>
        <w:rPr>
          <w:rFonts w:ascii="Times New Roman" w:hAnsi="Times New Roman" w:cs="Times New Roman"/>
          <w:sz w:val="24"/>
          <w:szCs w:val="24"/>
        </w:rPr>
      </w:pPr>
    </w:p>
    <w:p w:rsidR="00F264C2" w:rsidRDefault="00F264C2" w:rsidP="00A259D9">
      <w:pPr>
        <w:rPr>
          <w:rFonts w:ascii="Times New Roman" w:hAnsi="Times New Roman" w:cs="Times New Roman"/>
          <w:sz w:val="24"/>
          <w:szCs w:val="24"/>
        </w:rPr>
      </w:pPr>
    </w:p>
    <w:p w:rsidR="00A518D7" w:rsidRDefault="00A518D7" w:rsidP="00F264C2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S6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the c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orresponding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b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etween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f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luorescent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ubstances and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f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luorescent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r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egions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518D7">
        <w:rPr>
          <w:rFonts w:ascii="Times New Roman" w:eastAsia="宋体" w:hAnsi="Times New Roman" w:cs="Times New Roman"/>
          <w:b/>
          <w:bCs/>
          <w:sz w:val="24"/>
          <w:szCs w:val="24"/>
        </w:rPr>
        <w:t>(EX/EM)</w:t>
      </w:r>
    </w:p>
    <w:tbl>
      <w:tblPr>
        <w:tblStyle w:val="a3"/>
        <w:tblW w:w="4998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39"/>
        <w:gridCol w:w="2840"/>
      </w:tblGrid>
      <w:tr w:rsidR="00F264C2" w:rsidRPr="00C114EE" w:rsidTr="00B6750C">
        <w:tc>
          <w:tcPr>
            <w:tcW w:w="1667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64C2" w:rsidRPr="00B6750C" w:rsidRDefault="00A518D7" w:rsidP="00FA69B7">
            <w:pPr>
              <w:jc w:val="center"/>
              <w:rPr>
                <w:sz w:val="21"/>
                <w:szCs w:val="21"/>
              </w:rPr>
            </w:pPr>
            <w:r w:rsidRPr="00B6750C">
              <w:rPr>
                <w:rFonts w:hint="eastAsia"/>
                <w:sz w:val="21"/>
                <w:szCs w:val="21"/>
              </w:rPr>
              <w:t>F</w:t>
            </w:r>
            <w:r w:rsidRPr="00B6750C">
              <w:rPr>
                <w:sz w:val="21"/>
                <w:szCs w:val="21"/>
              </w:rPr>
              <w:t>luorescent substances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4" w:space="0" w:color="auto"/>
            </w:tcBorders>
          </w:tcPr>
          <w:p w:rsidR="00F264C2" w:rsidRPr="00B6750C" w:rsidRDefault="00F264C2" w:rsidP="00FA69B7">
            <w:pPr>
              <w:jc w:val="center"/>
              <w:rPr>
                <w:sz w:val="21"/>
                <w:szCs w:val="21"/>
              </w:rPr>
            </w:pPr>
            <w:r w:rsidRPr="00B6750C">
              <w:rPr>
                <w:sz w:val="21"/>
                <w:szCs w:val="21"/>
              </w:rPr>
              <w:t>EX</w:t>
            </w:r>
            <w:r w:rsidR="00A518D7" w:rsidRPr="00B6750C">
              <w:rPr>
                <w:rFonts w:hint="eastAsia"/>
                <w:sz w:val="21"/>
                <w:szCs w:val="21"/>
              </w:rPr>
              <w:t xml:space="preserve"> </w:t>
            </w:r>
            <w:r w:rsidR="00A518D7" w:rsidRPr="00B6750C">
              <w:rPr>
                <w:sz w:val="21"/>
                <w:szCs w:val="21"/>
              </w:rPr>
              <w:t>excitation wavelength</w:t>
            </w:r>
            <w:r w:rsidRPr="00B6750C">
              <w:rPr>
                <w:sz w:val="21"/>
                <w:szCs w:val="21"/>
              </w:rPr>
              <w:t>/nm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4" w:space="0" w:color="auto"/>
            </w:tcBorders>
          </w:tcPr>
          <w:p w:rsidR="00F264C2" w:rsidRPr="00B6750C" w:rsidRDefault="00F264C2" w:rsidP="00FA69B7">
            <w:pPr>
              <w:jc w:val="center"/>
              <w:rPr>
                <w:sz w:val="21"/>
                <w:szCs w:val="21"/>
              </w:rPr>
            </w:pPr>
            <w:r w:rsidRPr="00B6750C">
              <w:rPr>
                <w:sz w:val="21"/>
                <w:szCs w:val="21"/>
              </w:rPr>
              <w:t>EM</w:t>
            </w:r>
            <w:r w:rsidR="00A518D7" w:rsidRPr="00B6750C">
              <w:rPr>
                <w:rFonts w:hint="eastAsia"/>
                <w:sz w:val="21"/>
                <w:szCs w:val="21"/>
              </w:rPr>
              <w:t xml:space="preserve"> </w:t>
            </w:r>
            <w:r w:rsidR="00A518D7" w:rsidRPr="00B6750C">
              <w:rPr>
                <w:sz w:val="21"/>
                <w:szCs w:val="21"/>
              </w:rPr>
              <w:t>emission wavelength</w:t>
            </w:r>
            <w:r w:rsidRPr="00B6750C">
              <w:rPr>
                <w:sz w:val="21"/>
                <w:szCs w:val="21"/>
              </w:rPr>
              <w:t>/nm</w:t>
            </w:r>
          </w:p>
        </w:tc>
      </w:tr>
      <w:tr w:rsidR="00F264C2" w:rsidRPr="00C114EE" w:rsidTr="00B6750C">
        <w:tc>
          <w:tcPr>
            <w:tcW w:w="1667" w:type="pct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264C2" w:rsidRPr="00B6750C" w:rsidRDefault="00F264C2" w:rsidP="00FA69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12" w:space="0" w:color="auto"/>
            </w:tcBorders>
          </w:tcPr>
          <w:p w:rsidR="00F264C2" w:rsidRPr="00B6750C" w:rsidRDefault="00F264C2" w:rsidP="00FA69B7">
            <w:pPr>
              <w:jc w:val="center"/>
              <w:rPr>
                <w:sz w:val="21"/>
                <w:szCs w:val="21"/>
              </w:rPr>
            </w:pPr>
            <w:proofErr w:type="spellStart"/>
            <w:r w:rsidRPr="00B6750C">
              <w:rPr>
                <w:sz w:val="21"/>
                <w:szCs w:val="21"/>
              </w:rPr>
              <w:t>λ</w:t>
            </w:r>
            <w:r w:rsidRPr="00B6750C">
              <w:rPr>
                <w:sz w:val="21"/>
                <w:szCs w:val="21"/>
                <w:vertAlign w:val="subscript"/>
              </w:rPr>
              <w:t>EX</w:t>
            </w:r>
            <w:proofErr w:type="spellEnd"/>
            <w:r w:rsidR="00364A8A" w:rsidRPr="00B6750C">
              <w:rPr>
                <w:rFonts w:hint="eastAsia"/>
                <w:sz w:val="21"/>
                <w:szCs w:val="21"/>
              </w:rPr>
              <w:t xml:space="preserve"> (</w:t>
            </w:r>
            <w:r w:rsidRPr="00B6750C">
              <w:rPr>
                <w:sz w:val="21"/>
                <w:szCs w:val="21"/>
              </w:rPr>
              <w:t>nm</w:t>
            </w:r>
            <w:r w:rsidR="00364A8A" w:rsidRPr="00B6750C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12" w:space="0" w:color="auto"/>
            </w:tcBorders>
          </w:tcPr>
          <w:p w:rsidR="00F264C2" w:rsidRPr="00B6750C" w:rsidRDefault="00F264C2" w:rsidP="00FA69B7">
            <w:pPr>
              <w:jc w:val="center"/>
              <w:rPr>
                <w:sz w:val="21"/>
                <w:szCs w:val="21"/>
              </w:rPr>
            </w:pPr>
            <w:proofErr w:type="spellStart"/>
            <w:r w:rsidRPr="00B6750C">
              <w:rPr>
                <w:sz w:val="21"/>
                <w:szCs w:val="21"/>
              </w:rPr>
              <w:t>λ</w:t>
            </w:r>
            <w:r w:rsidRPr="00B6750C">
              <w:rPr>
                <w:sz w:val="21"/>
                <w:szCs w:val="21"/>
                <w:vertAlign w:val="subscript"/>
              </w:rPr>
              <w:t>EM</w:t>
            </w:r>
            <w:proofErr w:type="spellEnd"/>
            <w:r w:rsidR="00364A8A" w:rsidRPr="00B6750C">
              <w:rPr>
                <w:rFonts w:hint="eastAsia"/>
                <w:sz w:val="21"/>
                <w:szCs w:val="21"/>
              </w:rPr>
              <w:t xml:space="preserve"> (</w:t>
            </w:r>
            <w:r w:rsidRPr="00B6750C">
              <w:rPr>
                <w:sz w:val="21"/>
                <w:szCs w:val="21"/>
              </w:rPr>
              <w:t>nm</w:t>
            </w:r>
            <w:r w:rsidR="00364A8A" w:rsidRPr="00B6750C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F264C2" w:rsidRPr="00C114EE" w:rsidTr="00B6750C">
        <w:tc>
          <w:tcPr>
            <w:tcW w:w="1667" w:type="pct"/>
            <w:tcBorders>
              <w:top w:val="single" w:sz="12" w:space="0" w:color="auto"/>
              <w:bottom w:val="nil"/>
            </w:tcBorders>
          </w:tcPr>
          <w:p w:rsidR="00F264C2" w:rsidRPr="00B6750C" w:rsidRDefault="00B6750C" w:rsidP="00FA69B7">
            <w:pPr>
              <w:jc w:val="center"/>
              <w:rPr>
                <w:sz w:val="21"/>
                <w:szCs w:val="21"/>
              </w:rPr>
            </w:pPr>
            <w:proofErr w:type="spellStart"/>
            <w:r w:rsidRPr="00B6750C">
              <w:rPr>
                <w:rFonts w:hint="eastAsia"/>
                <w:sz w:val="21"/>
                <w:szCs w:val="21"/>
              </w:rPr>
              <w:t>F</w:t>
            </w:r>
            <w:r w:rsidRPr="00B6750C">
              <w:rPr>
                <w:sz w:val="21"/>
                <w:szCs w:val="21"/>
              </w:rPr>
              <w:t>ulvic</w:t>
            </w:r>
            <w:proofErr w:type="spellEnd"/>
            <w:r w:rsidRPr="00B6750C">
              <w:rPr>
                <w:sz w:val="21"/>
                <w:szCs w:val="21"/>
              </w:rPr>
              <w:t xml:space="preserve"> acid-like components</w:t>
            </w:r>
          </w:p>
        </w:tc>
        <w:tc>
          <w:tcPr>
            <w:tcW w:w="1666" w:type="pct"/>
            <w:tcBorders>
              <w:top w:val="single" w:sz="12" w:space="0" w:color="auto"/>
              <w:bottom w:val="nil"/>
            </w:tcBorders>
          </w:tcPr>
          <w:p w:rsidR="00F264C2" w:rsidRPr="00B6750C" w:rsidRDefault="00F264C2" w:rsidP="00FA69B7">
            <w:pPr>
              <w:jc w:val="center"/>
              <w:rPr>
                <w:sz w:val="21"/>
                <w:szCs w:val="21"/>
              </w:rPr>
            </w:pPr>
            <w:r w:rsidRPr="00B6750C">
              <w:rPr>
                <w:sz w:val="21"/>
                <w:szCs w:val="21"/>
              </w:rPr>
              <w:t>240-290</w:t>
            </w:r>
          </w:p>
        </w:tc>
        <w:tc>
          <w:tcPr>
            <w:tcW w:w="1667" w:type="pct"/>
            <w:tcBorders>
              <w:top w:val="single" w:sz="12" w:space="0" w:color="auto"/>
              <w:bottom w:val="nil"/>
            </w:tcBorders>
          </w:tcPr>
          <w:p w:rsidR="00F264C2" w:rsidRPr="00B6750C" w:rsidRDefault="00F264C2" w:rsidP="00FA69B7">
            <w:pPr>
              <w:jc w:val="center"/>
              <w:rPr>
                <w:sz w:val="21"/>
                <w:szCs w:val="21"/>
              </w:rPr>
            </w:pPr>
            <w:r w:rsidRPr="00B6750C">
              <w:rPr>
                <w:sz w:val="21"/>
                <w:szCs w:val="21"/>
              </w:rPr>
              <w:t>370-440</w:t>
            </w:r>
          </w:p>
        </w:tc>
      </w:tr>
      <w:tr w:rsidR="00F264C2" w:rsidRPr="00C114EE" w:rsidTr="00B6750C">
        <w:tc>
          <w:tcPr>
            <w:tcW w:w="1667" w:type="pct"/>
            <w:tcBorders>
              <w:top w:val="nil"/>
              <w:bottom w:val="nil"/>
              <w:tl2br w:val="nil"/>
              <w:tr2bl w:val="nil"/>
            </w:tcBorders>
          </w:tcPr>
          <w:p w:rsidR="00F264C2" w:rsidRPr="00B6750C" w:rsidRDefault="00B6750C" w:rsidP="00FA69B7">
            <w:pPr>
              <w:jc w:val="center"/>
              <w:rPr>
                <w:sz w:val="21"/>
                <w:szCs w:val="21"/>
              </w:rPr>
            </w:pPr>
            <w:proofErr w:type="spellStart"/>
            <w:r w:rsidRPr="00B6750C">
              <w:rPr>
                <w:rFonts w:hint="eastAsia"/>
                <w:sz w:val="21"/>
                <w:szCs w:val="21"/>
              </w:rPr>
              <w:t>H</w:t>
            </w:r>
            <w:r w:rsidRPr="00B6750C">
              <w:rPr>
                <w:sz w:val="21"/>
                <w:szCs w:val="21"/>
              </w:rPr>
              <w:t>umic</w:t>
            </w:r>
            <w:proofErr w:type="spellEnd"/>
            <w:r w:rsidRPr="00B6750C">
              <w:rPr>
                <w:sz w:val="21"/>
                <w:szCs w:val="21"/>
              </w:rPr>
              <w:t xml:space="preserve"> acid-like components</w:t>
            </w:r>
          </w:p>
        </w:tc>
        <w:tc>
          <w:tcPr>
            <w:tcW w:w="1666" w:type="pct"/>
            <w:tcBorders>
              <w:top w:val="nil"/>
              <w:bottom w:val="nil"/>
              <w:tl2br w:val="nil"/>
              <w:tr2bl w:val="nil"/>
            </w:tcBorders>
          </w:tcPr>
          <w:p w:rsidR="00F264C2" w:rsidRPr="00B6750C" w:rsidRDefault="00F264C2" w:rsidP="00FA69B7">
            <w:pPr>
              <w:jc w:val="center"/>
              <w:rPr>
                <w:sz w:val="21"/>
                <w:szCs w:val="21"/>
              </w:rPr>
            </w:pPr>
            <w:r w:rsidRPr="00B6750C">
              <w:rPr>
                <w:sz w:val="21"/>
                <w:szCs w:val="21"/>
              </w:rPr>
              <w:t>350-440</w:t>
            </w:r>
          </w:p>
        </w:tc>
        <w:tc>
          <w:tcPr>
            <w:tcW w:w="1667" w:type="pct"/>
            <w:tcBorders>
              <w:top w:val="nil"/>
              <w:bottom w:val="nil"/>
              <w:tl2br w:val="nil"/>
              <w:tr2bl w:val="nil"/>
            </w:tcBorders>
          </w:tcPr>
          <w:p w:rsidR="00F264C2" w:rsidRPr="00B6750C" w:rsidRDefault="00F264C2" w:rsidP="00FA69B7">
            <w:pPr>
              <w:jc w:val="center"/>
              <w:rPr>
                <w:sz w:val="21"/>
                <w:szCs w:val="21"/>
              </w:rPr>
            </w:pPr>
            <w:r w:rsidRPr="00B6750C">
              <w:rPr>
                <w:sz w:val="21"/>
                <w:szCs w:val="21"/>
              </w:rPr>
              <w:t>430-510</w:t>
            </w:r>
          </w:p>
        </w:tc>
      </w:tr>
      <w:tr w:rsidR="00F264C2" w:rsidRPr="00C114EE" w:rsidTr="00B6750C">
        <w:tc>
          <w:tcPr>
            <w:tcW w:w="1667" w:type="pct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:rsidR="00F264C2" w:rsidRPr="00B6750C" w:rsidRDefault="00B6750C" w:rsidP="00FA69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</w:t>
            </w:r>
            <w:r w:rsidRPr="00B6750C">
              <w:rPr>
                <w:sz w:val="21"/>
                <w:szCs w:val="21"/>
              </w:rPr>
              <w:t>rotein-like components</w:t>
            </w:r>
          </w:p>
        </w:tc>
        <w:tc>
          <w:tcPr>
            <w:tcW w:w="1666" w:type="pct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:rsidR="00F264C2" w:rsidRPr="00B6750C" w:rsidRDefault="00F264C2" w:rsidP="00FA69B7">
            <w:pPr>
              <w:jc w:val="center"/>
              <w:rPr>
                <w:sz w:val="21"/>
                <w:szCs w:val="21"/>
              </w:rPr>
            </w:pPr>
            <w:r w:rsidRPr="00B6750C">
              <w:rPr>
                <w:sz w:val="21"/>
                <w:szCs w:val="21"/>
              </w:rPr>
              <w:t>250-280</w:t>
            </w:r>
          </w:p>
        </w:tc>
        <w:tc>
          <w:tcPr>
            <w:tcW w:w="1667" w:type="pct"/>
            <w:tcBorders>
              <w:top w:val="nil"/>
              <w:bottom w:val="single" w:sz="12" w:space="0" w:color="auto"/>
              <w:tl2br w:val="nil"/>
              <w:tr2bl w:val="nil"/>
            </w:tcBorders>
          </w:tcPr>
          <w:p w:rsidR="00F264C2" w:rsidRPr="00B6750C" w:rsidRDefault="00F264C2" w:rsidP="00FA69B7">
            <w:pPr>
              <w:jc w:val="center"/>
              <w:rPr>
                <w:sz w:val="21"/>
                <w:szCs w:val="21"/>
              </w:rPr>
            </w:pPr>
            <w:r w:rsidRPr="00B6750C">
              <w:rPr>
                <w:sz w:val="21"/>
                <w:szCs w:val="21"/>
              </w:rPr>
              <w:t>300-380</w:t>
            </w:r>
          </w:p>
        </w:tc>
      </w:tr>
    </w:tbl>
    <w:p w:rsidR="00F264C2" w:rsidRDefault="00F264C2" w:rsidP="00A259D9">
      <w:pPr>
        <w:rPr>
          <w:rFonts w:ascii="Times New Roman" w:hAnsi="Times New Roman" w:cs="Times New Roman" w:hint="eastAsia"/>
          <w:sz w:val="24"/>
          <w:szCs w:val="24"/>
        </w:rPr>
      </w:pPr>
    </w:p>
    <w:p w:rsidR="00FA17A6" w:rsidRDefault="00FA17A6" w:rsidP="00A259D9">
      <w:pPr>
        <w:rPr>
          <w:rFonts w:ascii="Times New Roman" w:hAnsi="Times New Roman" w:cs="Times New Roman"/>
          <w:sz w:val="24"/>
          <w:szCs w:val="24"/>
        </w:rPr>
        <w:sectPr w:rsidR="00FA17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A17A6" w:rsidRDefault="00FA17A6" w:rsidP="00A259D9">
      <w:pPr>
        <w:rPr>
          <w:rFonts w:ascii="Times New Roman" w:hAnsi="Times New Roman" w:cs="Times New Roman" w:hint="eastAsia"/>
          <w:sz w:val="24"/>
          <w:szCs w:val="24"/>
        </w:rPr>
      </w:pPr>
    </w:p>
    <w:p w:rsidR="00FA17A6" w:rsidRDefault="00FA17A6" w:rsidP="00A259D9">
      <w:pPr>
        <w:rPr>
          <w:rFonts w:ascii="Times New Roman" w:hAnsi="Times New Roman" w:cs="Times New Roman" w:hint="eastAsia"/>
          <w:sz w:val="24"/>
          <w:szCs w:val="24"/>
        </w:rPr>
      </w:pPr>
    </w:p>
    <w:p w:rsidR="00FA17A6" w:rsidRPr="004A50A7" w:rsidRDefault="00FA17A6" w:rsidP="00E236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S7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4A50A7">
        <w:rPr>
          <w:rFonts w:ascii="Times New Roman" w:hAnsi="Times New Roman" w:cs="Times New Roman"/>
          <w:b/>
        </w:rPr>
        <w:t xml:space="preserve">Pearson correlation coefficients </w:t>
      </w:r>
      <w:r w:rsidR="00E236F6" w:rsidRPr="00E236F6">
        <w:rPr>
          <w:rFonts w:ascii="Times New Roman" w:hAnsi="Times New Roman" w:cs="Times New Roman"/>
          <w:b/>
        </w:rPr>
        <w:t>between reduction rate of protein-like components fluorescence intensity and MPs degradation efficiency</w:t>
      </w:r>
      <w:bookmarkStart w:id="0" w:name="_GoBack"/>
      <w:bookmarkEnd w:id="0"/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(n = </w:t>
      </w:r>
      <w:r>
        <w:rPr>
          <w:rFonts w:ascii="Times New Roman" w:hAnsi="Times New Roman" w:cs="Times New Roman" w:hint="eastAsia"/>
          <w:b/>
        </w:rPr>
        <w:t>36</w:t>
      </w:r>
      <w:r w:rsidRPr="004A50A7">
        <w:rPr>
          <w:rFonts w:ascii="Times New Roman" w:hAnsi="Times New Roman" w:cs="Times New Roman"/>
          <w:b/>
        </w:rPr>
        <w:t>)</w:t>
      </w:r>
    </w:p>
    <w:tbl>
      <w:tblPr>
        <w:tblStyle w:val="a3"/>
        <w:tblW w:w="0" w:type="auto"/>
        <w:jc w:val="center"/>
        <w:tblInd w:w="-60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1678"/>
        <w:gridCol w:w="2268"/>
        <w:gridCol w:w="2249"/>
      </w:tblGrid>
      <w:tr w:rsidR="00FA17A6" w:rsidTr="00FA17A6">
        <w:trPr>
          <w:jc w:val="center"/>
        </w:trPr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17A6" w:rsidRPr="008C5B52" w:rsidRDefault="00FA17A6" w:rsidP="00B33550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17A6" w:rsidRPr="008C5B52" w:rsidRDefault="00FA17A6" w:rsidP="00B33550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proofErr w:type="spellStart"/>
            <w:r w:rsidRPr="00B6750C">
              <w:rPr>
                <w:rFonts w:hint="eastAsia"/>
                <w:sz w:val="21"/>
                <w:szCs w:val="21"/>
              </w:rPr>
              <w:t>F</w:t>
            </w:r>
            <w:r w:rsidRPr="00B6750C">
              <w:rPr>
                <w:sz w:val="21"/>
                <w:szCs w:val="21"/>
              </w:rPr>
              <w:t>ulvic</w:t>
            </w:r>
            <w:proofErr w:type="spellEnd"/>
            <w:r w:rsidRPr="00B6750C">
              <w:rPr>
                <w:sz w:val="21"/>
                <w:szCs w:val="21"/>
              </w:rPr>
              <w:t xml:space="preserve"> acid-like components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17A6" w:rsidRPr="008C5B52" w:rsidRDefault="00FA17A6" w:rsidP="00FA17A6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proofErr w:type="spellStart"/>
            <w:r w:rsidRPr="00B6750C">
              <w:rPr>
                <w:rFonts w:hint="eastAsia"/>
                <w:sz w:val="21"/>
                <w:szCs w:val="21"/>
              </w:rPr>
              <w:t>H</w:t>
            </w:r>
            <w:r w:rsidRPr="00B6750C">
              <w:rPr>
                <w:sz w:val="21"/>
                <w:szCs w:val="21"/>
              </w:rPr>
              <w:t>umic</w:t>
            </w:r>
            <w:proofErr w:type="spellEnd"/>
            <w:r w:rsidRPr="00B6750C">
              <w:rPr>
                <w:sz w:val="21"/>
                <w:szCs w:val="21"/>
              </w:rPr>
              <w:t xml:space="preserve"> acid-like components</w:t>
            </w:r>
          </w:p>
        </w:tc>
        <w:tc>
          <w:tcPr>
            <w:tcW w:w="22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17A6" w:rsidRPr="008C5B52" w:rsidRDefault="00FA17A6" w:rsidP="00B33550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P</w:t>
            </w:r>
            <w:r w:rsidRPr="00B6750C">
              <w:rPr>
                <w:sz w:val="21"/>
                <w:szCs w:val="21"/>
              </w:rPr>
              <w:t>rotein-like components</w:t>
            </w:r>
          </w:p>
        </w:tc>
      </w:tr>
      <w:tr w:rsidR="00FA17A6" w:rsidTr="00FA17A6">
        <w:trPr>
          <w:jc w:val="center"/>
        </w:trPr>
        <w:tc>
          <w:tcPr>
            <w:tcW w:w="1820" w:type="dxa"/>
            <w:tcBorders>
              <w:top w:val="nil"/>
              <w:bottom w:val="single" w:sz="12" w:space="0" w:color="auto"/>
            </w:tcBorders>
            <w:vAlign w:val="center"/>
          </w:tcPr>
          <w:p w:rsidR="00FA17A6" w:rsidRPr="008C5B52" w:rsidRDefault="00FA17A6" w:rsidP="00B33550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MPs degradation</w:t>
            </w:r>
          </w:p>
        </w:tc>
        <w:tc>
          <w:tcPr>
            <w:tcW w:w="1678" w:type="dxa"/>
            <w:tcBorders>
              <w:top w:val="nil"/>
              <w:bottom w:val="single" w:sz="12" w:space="0" w:color="auto"/>
            </w:tcBorders>
            <w:vAlign w:val="center"/>
          </w:tcPr>
          <w:p w:rsidR="00FA17A6" w:rsidRPr="008C5B52" w:rsidRDefault="00FA17A6" w:rsidP="00B33550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-0.018</w:t>
            </w:r>
          </w:p>
          <w:p w:rsidR="00FA17A6" w:rsidRPr="008C5B52" w:rsidRDefault="00FA17A6" w:rsidP="00B33550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(0.973</w:t>
            </w:r>
            <w:r w:rsidRPr="008C5B52">
              <w:rPr>
                <w:rFonts w:hint="eastAsia"/>
                <w:sz w:val="21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  <w:vAlign w:val="center"/>
          </w:tcPr>
          <w:p w:rsidR="00FA17A6" w:rsidRPr="008C5B52" w:rsidRDefault="00FA17A6" w:rsidP="00B33550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-0.290</w:t>
            </w:r>
          </w:p>
          <w:p w:rsidR="00FA17A6" w:rsidRPr="008C5B52" w:rsidRDefault="00FA17A6" w:rsidP="00B33550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(0.577</w:t>
            </w:r>
            <w:r w:rsidRPr="008C5B52">
              <w:rPr>
                <w:rFonts w:hint="eastAsia"/>
                <w:sz w:val="21"/>
                <w:szCs w:val="24"/>
              </w:rPr>
              <w:t>)</w:t>
            </w:r>
          </w:p>
        </w:tc>
        <w:tc>
          <w:tcPr>
            <w:tcW w:w="2249" w:type="dxa"/>
            <w:tcBorders>
              <w:top w:val="nil"/>
              <w:bottom w:val="single" w:sz="12" w:space="0" w:color="auto"/>
            </w:tcBorders>
            <w:vAlign w:val="center"/>
          </w:tcPr>
          <w:p w:rsidR="00FA17A6" w:rsidRPr="008C5B52" w:rsidRDefault="00FA17A6" w:rsidP="00B33550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0.484</w:t>
            </w:r>
          </w:p>
          <w:p w:rsidR="00FA17A6" w:rsidRPr="008C5B52" w:rsidRDefault="00FA17A6" w:rsidP="00B33550">
            <w:pPr>
              <w:adjustRightInd w:val="0"/>
              <w:snapToGrid w:val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(0.33</w:t>
            </w:r>
            <w:r w:rsidRPr="008C5B52">
              <w:rPr>
                <w:rFonts w:hint="eastAsia"/>
                <w:sz w:val="21"/>
                <w:szCs w:val="24"/>
              </w:rPr>
              <w:t>1)</w:t>
            </w:r>
          </w:p>
        </w:tc>
      </w:tr>
    </w:tbl>
    <w:p w:rsidR="00FA17A6" w:rsidRPr="00FA17A6" w:rsidRDefault="00FA17A6" w:rsidP="00A259D9">
      <w:pPr>
        <w:rPr>
          <w:rFonts w:ascii="Times New Roman" w:hAnsi="Times New Roman" w:cs="Times New Roman"/>
          <w:sz w:val="24"/>
          <w:szCs w:val="24"/>
        </w:rPr>
      </w:pPr>
    </w:p>
    <w:sectPr w:rsidR="00FA17A6" w:rsidRPr="00FA1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C2"/>
    <w:rsid w:val="000A18E9"/>
    <w:rsid w:val="000E1BC2"/>
    <w:rsid w:val="001A6111"/>
    <w:rsid w:val="001C3707"/>
    <w:rsid w:val="002420D2"/>
    <w:rsid w:val="002C05DA"/>
    <w:rsid w:val="002D0DD3"/>
    <w:rsid w:val="00364A8A"/>
    <w:rsid w:val="003A6A44"/>
    <w:rsid w:val="003B308D"/>
    <w:rsid w:val="003B552F"/>
    <w:rsid w:val="003E1810"/>
    <w:rsid w:val="00477CD2"/>
    <w:rsid w:val="004819E5"/>
    <w:rsid w:val="005B6552"/>
    <w:rsid w:val="005E4A7C"/>
    <w:rsid w:val="0063392E"/>
    <w:rsid w:val="006757A2"/>
    <w:rsid w:val="007D79E3"/>
    <w:rsid w:val="008C5B52"/>
    <w:rsid w:val="008F5D99"/>
    <w:rsid w:val="009008F3"/>
    <w:rsid w:val="00980774"/>
    <w:rsid w:val="009B405C"/>
    <w:rsid w:val="00A259D9"/>
    <w:rsid w:val="00A518D7"/>
    <w:rsid w:val="00A63D11"/>
    <w:rsid w:val="00AF41A2"/>
    <w:rsid w:val="00AF440D"/>
    <w:rsid w:val="00B04431"/>
    <w:rsid w:val="00B11723"/>
    <w:rsid w:val="00B6750C"/>
    <w:rsid w:val="00C54885"/>
    <w:rsid w:val="00D11975"/>
    <w:rsid w:val="00D46F3C"/>
    <w:rsid w:val="00E1258D"/>
    <w:rsid w:val="00E236F6"/>
    <w:rsid w:val="00EC1B85"/>
    <w:rsid w:val="00F264C2"/>
    <w:rsid w:val="00FA17A6"/>
    <w:rsid w:val="00FB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259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259D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259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259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259D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25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7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34</cp:revision>
  <dcterms:created xsi:type="dcterms:W3CDTF">2026-02-23T09:37:00Z</dcterms:created>
  <dcterms:modified xsi:type="dcterms:W3CDTF">2026-05-05T13:01:00Z</dcterms:modified>
</cp:coreProperties>
</file>