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43D09">
      <w:pPr>
        <w:jc w:val="center"/>
        <w:rPr>
          <w:rFonts w:cs="Times New Roman" w:eastAsiaTheme="minorHAnsi"/>
          <w:b/>
          <w:bCs/>
          <w:sz w:val="30"/>
          <w:szCs w:val="30"/>
        </w:rPr>
      </w:pPr>
      <w:r>
        <w:rPr>
          <w:rFonts w:cs="Times New Roman" w:eastAsiaTheme="minorHAnsi"/>
          <w:b/>
          <w:bCs/>
          <w:sz w:val="30"/>
          <w:szCs w:val="30"/>
        </w:rPr>
        <w:t>General Information Questionnaire</w:t>
      </w:r>
    </w:p>
    <w:p w14:paraId="41F2350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cs="Times New Roman" w:eastAsiaTheme="minorHAnsi"/>
          <w:b/>
          <w:bCs/>
          <w:sz w:val="30"/>
          <w:szCs w:val="30"/>
          <w:lang w:val="en-US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1.</w:t>
      </w:r>
      <w:r>
        <w:rPr>
          <w:rFonts w:cs="Times New Roman" w:eastAsiaTheme="minorHAnsi"/>
          <w:sz w:val="24"/>
          <w:szCs w:val="24"/>
        </w:rPr>
        <w:t>Age</w:t>
      </w:r>
      <w:r>
        <w:rPr>
          <w:rFonts w:hint="eastAsia" w:eastAsia="宋体" w:cs="Times New Roman"/>
          <w:sz w:val="24"/>
          <w:szCs w:val="24"/>
          <w:lang w:val="en-US" w:eastAsia="zh-CN"/>
        </w:rPr>
        <w:t>:_</w:t>
      </w:r>
      <w:bookmarkStart w:id="0" w:name="_GoBack"/>
      <w:bookmarkEnd w:id="0"/>
    </w:p>
    <w:p w14:paraId="1100F4A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cs="Times New Roman" w:eastAsiaTheme="minorHAnsi"/>
          <w:sz w:val="24"/>
          <w:szCs w:val="24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2.</w:t>
      </w:r>
      <w:r>
        <w:rPr>
          <w:rFonts w:cs="Times New Roman" w:eastAsiaTheme="minorHAnsi"/>
          <w:sz w:val="24"/>
          <w:szCs w:val="24"/>
        </w:rPr>
        <w:t>Sex</w:t>
      </w:r>
    </w:p>
    <w:p w14:paraId="3E038934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cs="Times New Roman" w:eastAsiaTheme="minorHAnsi"/>
          <w:sz w:val="24"/>
          <w:szCs w:val="24"/>
        </w:rPr>
      </w:pPr>
      <w:r>
        <w:rPr>
          <w:rFonts w:cs="Times New Roman" w:eastAsiaTheme="minorHAnsi"/>
          <w:sz w:val="24"/>
          <w:szCs w:val="24"/>
        </w:rPr>
        <w:t>○ Male    ○ Female</w:t>
      </w:r>
    </w:p>
    <w:p w14:paraId="1C24C706">
      <w:pPr>
        <w:pStyle w:val="4"/>
        <w:numPr>
          <w:ilvl w:val="0"/>
          <w:numId w:val="0"/>
        </w:numPr>
        <w:spacing w:line="360" w:lineRule="auto"/>
        <w:ind w:left="425" w:leftChars="0" w:hanging="425" w:firstLineChars="0"/>
        <w:rPr>
          <w:rFonts w:cs="Times New Roman" w:eastAsiaTheme="minorHAnsi"/>
          <w:sz w:val="24"/>
          <w:szCs w:val="24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3.</w:t>
      </w:r>
      <w:r>
        <w:rPr>
          <w:rFonts w:cs="Times New Roman" w:eastAsiaTheme="minorHAnsi"/>
          <w:sz w:val="24"/>
          <w:szCs w:val="24"/>
        </w:rPr>
        <w:t>Educational level</w:t>
      </w:r>
    </w:p>
    <w:p w14:paraId="58F7E35A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hint="eastAsia" w:ascii="Times New Roman" w:hAnsi="Times New Roman"/>
          <w:color w:val="000000"/>
          <w:sz w:val="24"/>
          <w:szCs w:val="32"/>
        </w:rPr>
      </w:pPr>
      <w:r>
        <w:rPr>
          <w:rFonts w:cs="Times New Roman" w:eastAsiaTheme="minorHAnsi"/>
          <w:sz w:val="24"/>
          <w:szCs w:val="24"/>
        </w:rPr>
        <w:t xml:space="preserve">○ </w:t>
      </w:r>
      <w:r>
        <w:rPr>
          <w:rFonts w:hint="eastAsia" w:ascii="Times New Roman" w:hAnsi="Times New Roman"/>
          <w:color w:val="000000"/>
          <w:sz w:val="24"/>
          <w:szCs w:val="32"/>
        </w:rPr>
        <w:t>Primary school and below</w:t>
      </w:r>
      <w:r>
        <w:rPr>
          <w:rFonts w:cs="Times New Roman" w:eastAsiaTheme="minorHAnsi"/>
          <w:sz w:val="24"/>
          <w:szCs w:val="24"/>
        </w:rPr>
        <w:t xml:space="preserve"> ○ </w:t>
      </w:r>
      <w:r>
        <w:rPr>
          <w:rFonts w:hint="eastAsia" w:eastAsia="宋体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/>
          <w:color w:val="000000"/>
          <w:sz w:val="24"/>
          <w:szCs w:val="32"/>
        </w:rPr>
        <w:t>unior high school</w:t>
      </w:r>
      <w:r>
        <w:rPr>
          <w:rFonts w:cs="Times New Roman" w:eastAsiaTheme="minorHAnsi"/>
          <w:sz w:val="24"/>
          <w:szCs w:val="24"/>
        </w:rPr>
        <w:t xml:space="preserve">  ○ </w:t>
      </w:r>
      <w:r>
        <w:rPr>
          <w:rFonts w:hint="eastAsia" w:ascii="Times New Roman" w:hAnsi="Times New Roman"/>
          <w:color w:val="000000"/>
          <w:sz w:val="24"/>
          <w:szCs w:val="32"/>
        </w:rPr>
        <w:t>High school or technical secondary school</w:t>
      </w:r>
      <w:r>
        <w:rPr>
          <w:rFonts w:hint="eastAsia" w:ascii="Times New Roman" w:hAnsi="Times New Roman"/>
          <w:color w:val="000000"/>
          <w:sz w:val="24"/>
          <w:szCs w:val="32"/>
          <w:lang w:val="en-US" w:eastAsia="zh-CN"/>
        </w:rPr>
        <w:t xml:space="preserve"> </w:t>
      </w: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32"/>
        </w:rPr>
        <w:t>College degree or above</w:t>
      </w:r>
    </w:p>
    <w:p w14:paraId="663A6151">
      <w:pPr>
        <w:pStyle w:val="4"/>
        <w:numPr>
          <w:ilvl w:val="0"/>
          <w:numId w:val="0"/>
        </w:numPr>
        <w:spacing w:line="360" w:lineRule="auto"/>
        <w:ind w:left="425" w:leftChars="0" w:hanging="425" w:firstLineChars="0"/>
        <w:rPr>
          <w:rFonts w:hint="eastAsia"/>
          <w:color w:val="000000"/>
          <w:sz w:val="24"/>
          <w:szCs w:val="32"/>
          <w:lang w:val="en-US" w:eastAsia="zh-CN"/>
        </w:rPr>
      </w:pPr>
      <w:r>
        <w:rPr>
          <w:rFonts w:hint="eastAsia"/>
          <w:color w:val="000000"/>
          <w:sz w:val="24"/>
          <w:szCs w:val="32"/>
          <w:lang w:val="en-US" w:eastAsia="zh-CN"/>
        </w:rPr>
        <w:t>4.Occupation</w:t>
      </w:r>
    </w:p>
    <w:p w14:paraId="2D5E9970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hint="eastAsia"/>
          <w:color w:val="auto"/>
          <w:sz w:val="24"/>
          <w:szCs w:val="32"/>
          <w:lang w:val="en-US" w:eastAsia="zh-CN"/>
        </w:rPr>
      </w:pP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Retire </w:t>
      </w: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Farmer </w:t>
      </w: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  <w:lang w:val="en-US" w:eastAsia="zh-CN"/>
        </w:rPr>
        <w:t>Else</w:t>
      </w:r>
    </w:p>
    <w:p w14:paraId="67491CD5">
      <w:pPr>
        <w:pStyle w:val="4"/>
        <w:numPr>
          <w:ilvl w:val="0"/>
          <w:numId w:val="0"/>
        </w:numPr>
        <w:spacing w:line="360" w:lineRule="auto"/>
        <w:ind w:left="425" w:leftChars="0" w:hanging="425" w:firstLineChars="0"/>
        <w:rPr>
          <w:rFonts w:cs="Times New Roman" w:eastAsiaTheme="minorHAnsi"/>
          <w:sz w:val="24"/>
          <w:szCs w:val="24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5.</w:t>
      </w:r>
      <w:r>
        <w:rPr>
          <w:rFonts w:cs="Times New Roman" w:eastAsiaTheme="minorHAnsi"/>
          <w:sz w:val="24"/>
          <w:szCs w:val="24"/>
        </w:rPr>
        <w:t>Place of residence</w:t>
      </w:r>
    </w:p>
    <w:p w14:paraId="3E9D292C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cs="Times New Roman" w:eastAsiaTheme="minorHAnsi"/>
          <w:sz w:val="24"/>
          <w:szCs w:val="24"/>
        </w:rPr>
      </w:pPr>
      <w:r>
        <w:rPr>
          <w:rFonts w:cs="Times New Roman" w:eastAsiaTheme="minorHAnsi"/>
          <w:sz w:val="24"/>
          <w:szCs w:val="24"/>
        </w:rPr>
        <w:t>○ City    ○ Rural</w:t>
      </w:r>
    </w:p>
    <w:p w14:paraId="0FF58648">
      <w:pPr>
        <w:pStyle w:val="4"/>
        <w:numPr>
          <w:ilvl w:val="0"/>
          <w:numId w:val="0"/>
        </w:numPr>
        <w:spacing w:line="360" w:lineRule="auto"/>
        <w:ind w:left="425" w:leftChars="0" w:hanging="425" w:firstLineChars="0"/>
        <w:rPr>
          <w:rFonts w:cs="Times New Roman" w:eastAsiaTheme="minorHAnsi"/>
          <w:sz w:val="24"/>
          <w:szCs w:val="24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6.</w:t>
      </w:r>
      <w:r>
        <w:rPr>
          <w:rFonts w:cs="Times New Roman" w:eastAsiaTheme="minorHAnsi"/>
          <w:sz w:val="24"/>
          <w:szCs w:val="24"/>
        </w:rPr>
        <w:t>Monthly household income</w:t>
      </w:r>
    </w:p>
    <w:p w14:paraId="2A2DCC2C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hint="default"/>
          <w:color w:val="auto"/>
          <w:sz w:val="24"/>
          <w:szCs w:val="32"/>
          <w:lang w:val="en-US" w:eastAsia="zh-CN"/>
        </w:rPr>
      </w:pPr>
      <w:r>
        <w:rPr>
          <w:rFonts w:cs="Times New Roman" w:eastAsiaTheme="minorHAnsi"/>
          <w:sz w:val="24"/>
          <w:szCs w:val="24"/>
        </w:rPr>
        <w:t>○ &lt;3000   ○ 3000~</w:t>
      </w:r>
      <w:r>
        <w:rPr>
          <w:rFonts w:hint="eastAsia" w:eastAsia="宋体" w:cs="Times New Roman"/>
          <w:sz w:val="24"/>
          <w:szCs w:val="24"/>
          <w:lang w:val="en-US" w:eastAsia="zh-CN"/>
        </w:rPr>
        <w:t>5000</w:t>
      </w:r>
      <w:r>
        <w:rPr>
          <w:rFonts w:cs="Times New Roman" w:eastAsiaTheme="minorHAnsi"/>
          <w:sz w:val="24"/>
          <w:szCs w:val="24"/>
        </w:rPr>
        <w:t xml:space="preserve">   ○ ≥5000</w:t>
      </w:r>
    </w:p>
    <w:p w14:paraId="18FFC95C">
      <w:pPr>
        <w:pStyle w:val="4"/>
        <w:numPr>
          <w:ilvl w:val="0"/>
          <w:numId w:val="0"/>
        </w:numPr>
        <w:spacing w:line="360" w:lineRule="auto"/>
        <w:ind w:left="425" w:leftChars="0" w:hanging="425" w:firstLineChars="0"/>
        <w:rPr>
          <w:rFonts w:cs="Times New Roman" w:eastAsiaTheme="minorHAnsi"/>
          <w:sz w:val="24"/>
          <w:szCs w:val="24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7.</w:t>
      </w:r>
      <w:r>
        <w:rPr>
          <w:rFonts w:cs="Times New Roman" w:eastAsiaTheme="minorHAnsi"/>
          <w:sz w:val="24"/>
          <w:szCs w:val="24"/>
        </w:rPr>
        <w:t>Marital Status</w:t>
      </w:r>
    </w:p>
    <w:p w14:paraId="33C2966B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cs="Times New Roman" w:eastAsiaTheme="minorHAnsi"/>
          <w:sz w:val="24"/>
          <w:szCs w:val="24"/>
        </w:rPr>
      </w:pPr>
      <w:r>
        <w:rPr>
          <w:rFonts w:cs="Times New Roman" w:eastAsiaTheme="minorHAnsi"/>
          <w:sz w:val="24"/>
          <w:szCs w:val="24"/>
        </w:rPr>
        <w:t xml:space="preserve">○ Unmarried   ○ Married    </w:t>
      </w:r>
    </w:p>
    <w:p w14:paraId="0731A6A4">
      <w:pPr>
        <w:pStyle w:val="4"/>
        <w:numPr>
          <w:ilvl w:val="0"/>
          <w:numId w:val="0"/>
        </w:numPr>
        <w:spacing w:line="360" w:lineRule="auto"/>
        <w:ind w:left="425" w:leftChars="0" w:hanging="425" w:firstLineChars="0"/>
        <w:rPr>
          <w:rFonts w:hint="eastAsia" w:eastAsia="宋体" w:cs="Times New Roman"/>
          <w:sz w:val="24"/>
          <w:szCs w:val="24"/>
          <w:lang w:val="en-US" w:eastAsia="zh-CN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8.Caregiver</w:t>
      </w:r>
    </w:p>
    <w:p w14:paraId="1BE24B7D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hint="eastAsia"/>
          <w:color w:val="000000"/>
          <w:sz w:val="24"/>
          <w:szCs w:val="32"/>
          <w:lang w:val="en-US" w:eastAsia="zh-CN"/>
        </w:rPr>
      </w:pP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Child caregiver </w:t>
      </w: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Spouse </w:t>
      </w: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Paid caregiver </w:t>
      </w: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>Else</w:t>
      </w:r>
    </w:p>
    <w:p w14:paraId="6E12BD5C">
      <w:pPr>
        <w:pStyle w:val="4"/>
        <w:numPr>
          <w:ilvl w:val="0"/>
          <w:numId w:val="0"/>
        </w:numPr>
        <w:spacing w:line="360" w:lineRule="auto"/>
        <w:ind w:left="425" w:leftChars="0" w:hanging="425" w:firstLineChars="0"/>
        <w:rPr>
          <w:rFonts w:hint="eastAsia" w:eastAsia="宋体"/>
          <w:color w:val="000000"/>
          <w:sz w:val="24"/>
          <w:szCs w:val="32"/>
          <w:lang w:val="en-US" w:eastAsia="zh-CN"/>
        </w:rPr>
      </w:pPr>
      <w:r>
        <w:rPr>
          <w:rFonts w:hint="eastAsia" w:eastAsia="宋体"/>
          <w:color w:val="000000"/>
          <w:sz w:val="24"/>
          <w:szCs w:val="32"/>
          <w:lang w:val="en-US" w:eastAsia="zh-CN"/>
        </w:rPr>
        <w:t>9.Frequency of onset</w:t>
      </w:r>
    </w:p>
    <w:p w14:paraId="424BD5DC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hint="eastAsia"/>
          <w:color w:val="000000"/>
          <w:sz w:val="24"/>
          <w:szCs w:val="32"/>
          <w:lang w:val="en-US" w:eastAsia="zh-CN"/>
        </w:rPr>
      </w:pP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1 time </w:t>
      </w: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>2 times or more</w:t>
      </w:r>
    </w:p>
    <w:p w14:paraId="42D5D23D">
      <w:pPr>
        <w:pStyle w:val="4"/>
        <w:numPr>
          <w:ilvl w:val="0"/>
          <w:numId w:val="0"/>
        </w:numPr>
        <w:spacing w:line="360" w:lineRule="auto"/>
        <w:ind w:left="425" w:leftChars="0" w:hanging="425" w:firstLineChars="0"/>
        <w:rPr>
          <w:rFonts w:cs="Times New Roman" w:eastAsiaTheme="minorHAnsi"/>
          <w:sz w:val="24"/>
          <w:szCs w:val="24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10.</w:t>
      </w:r>
      <w:r>
        <w:rPr>
          <w:rFonts w:cs="Times New Roman" w:eastAsiaTheme="minorHAnsi"/>
          <w:sz w:val="24"/>
          <w:szCs w:val="24"/>
        </w:rPr>
        <w:t>Type of stroke</w:t>
      </w:r>
    </w:p>
    <w:p w14:paraId="1E3069A4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cs="Times New Roman" w:eastAsiaTheme="minorHAnsi"/>
          <w:sz w:val="24"/>
          <w:szCs w:val="24"/>
        </w:rPr>
      </w:pPr>
      <w:r>
        <w:rPr>
          <w:rFonts w:cs="Times New Roman" w:eastAsiaTheme="minorHAnsi"/>
          <w:sz w:val="24"/>
          <w:szCs w:val="24"/>
        </w:rPr>
        <w:t>○ Hemorrhagic     ○ Ischemic</w:t>
      </w:r>
    </w:p>
    <w:p w14:paraId="36C07C26">
      <w:pPr>
        <w:pStyle w:val="4"/>
        <w:numPr>
          <w:ilvl w:val="0"/>
          <w:numId w:val="0"/>
        </w:numPr>
        <w:spacing w:line="360" w:lineRule="auto"/>
        <w:ind w:left="425" w:leftChars="0" w:hanging="425" w:firstLineChars="0"/>
        <w:rPr>
          <w:rFonts w:cs="Times New Roman" w:eastAsiaTheme="minorHAnsi"/>
          <w:sz w:val="24"/>
          <w:szCs w:val="24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11.</w:t>
      </w:r>
      <w:r>
        <w:rPr>
          <w:rFonts w:cs="Times New Roman" w:eastAsiaTheme="minorHAnsi"/>
          <w:sz w:val="24"/>
          <w:szCs w:val="24"/>
        </w:rPr>
        <w:t>Number of comorbid chronic diseases</w:t>
      </w:r>
    </w:p>
    <w:p w14:paraId="681E5056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cs="Times New Roman" w:eastAsiaTheme="minorHAnsi"/>
          <w:sz w:val="24"/>
          <w:szCs w:val="24"/>
        </w:rPr>
      </w:pPr>
      <w:r>
        <w:rPr>
          <w:rFonts w:cs="Times New Roman" w:eastAsiaTheme="minorHAnsi"/>
          <w:sz w:val="24"/>
          <w:szCs w:val="24"/>
        </w:rPr>
        <w:t>○ 0    ○ 1     ○ ≥2</w:t>
      </w:r>
    </w:p>
    <w:p w14:paraId="4C910CFB">
      <w:pPr>
        <w:pStyle w:val="4"/>
        <w:numPr>
          <w:ilvl w:val="0"/>
          <w:numId w:val="0"/>
        </w:numPr>
        <w:spacing w:line="360" w:lineRule="auto"/>
        <w:ind w:left="425" w:leftChars="0" w:hanging="425" w:firstLineChars="0"/>
        <w:rPr>
          <w:rFonts w:hint="eastAsia"/>
          <w:color w:val="000000"/>
          <w:sz w:val="24"/>
          <w:szCs w:val="32"/>
          <w:lang w:val="en-US" w:eastAsia="zh-CN"/>
        </w:rPr>
      </w:pPr>
      <w:r>
        <w:rPr>
          <w:rFonts w:hint="eastAsia"/>
          <w:color w:val="000000"/>
          <w:sz w:val="24"/>
          <w:szCs w:val="32"/>
          <w:lang w:val="en-US" w:eastAsia="zh-CN"/>
        </w:rPr>
        <w:t>12.NIHSS</w:t>
      </w:r>
    </w:p>
    <w:p w14:paraId="5AD156B7">
      <w:pPr>
        <w:pStyle w:val="4"/>
        <w:numPr>
          <w:ilvl w:val="0"/>
          <w:numId w:val="0"/>
        </w:numPr>
        <w:spacing w:line="360" w:lineRule="auto"/>
        <w:ind w:left="424" w:leftChars="100" w:hanging="184" w:hangingChars="77"/>
        <w:rPr>
          <w:rFonts w:hint="default"/>
          <w:color w:val="000000"/>
          <w:sz w:val="24"/>
          <w:szCs w:val="32"/>
          <w:lang w:val="en-US" w:eastAsia="zh-CN"/>
        </w:rPr>
      </w:pP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1 </w:t>
      </w: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2 </w:t>
      </w: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3 </w:t>
      </w:r>
      <w:r>
        <w:rPr>
          <w:rFonts w:cs="Times New Roman" w:eastAsiaTheme="minorHAnsi"/>
          <w:sz w:val="24"/>
          <w:szCs w:val="24"/>
        </w:rPr>
        <w:t>○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z w:val="24"/>
          <w:szCs w:val="32"/>
          <w:lang w:val="en-US" w:eastAsia="zh-CN"/>
        </w:rPr>
        <w:t xml:space="preserve">4 </w:t>
      </w:r>
    </w:p>
    <w:p w14:paraId="67F5A773">
      <w:pPr>
        <w:rPr>
          <w:rFonts w:cs="Times New Roman" w:eastAsiaTheme="minorHAnsi"/>
          <w:b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4C6A89"/>
    <w:rsid w:val="6749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2024-05-11T10:34:00Z</dcterms:created>
  <dc:creator>雅琪琪qi</dc:creator>
  <cp:lastModifiedBy>ther</cp:lastModifiedBy>
  <dcterms:modified xsi:type="dcterms:W3CDTF">2026-05-31T13:06:27Z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82411E7DCA044B7B8CBE2E2289BEF79B_12</vt:lpwstr>
  </property>
  <property fmtid="{D5CDD505-2E9C-101B-9397-08002B2CF9AE}" pid="4" name="KSOTemplateDocerSaveRecord">
    <vt:lpwstr>eyJoZGlkIjoiYTc2ZGZiNzZiNDVlOGViOWVmM2JhOTY0NGJkNjUyYzgiLCJ1c2VySWQiOiI3ODY4MjU2MTkifQ==</vt:lpwstr>
  </property>
</Properties>
</file>