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1CB8" w14:textId="1B802BA8" w:rsidR="00AD1EAF" w:rsidRPr="00AD1EAF" w:rsidRDefault="00DC107B" w:rsidP="00AD1EAF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lang w:val="en-GB"/>
        </w:rPr>
      </w:pPr>
      <w:r>
        <w:rPr>
          <w:rFonts w:ascii="Times New Roman" w:eastAsia="Times New Roman" w:hAnsi="Times New Roman" w:cs="Times New Roman" w:hint="eastAsia"/>
          <w:b/>
          <w:bCs/>
          <w:sz w:val="24"/>
          <w:lang w:val="en-GB"/>
        </w:rPr>
        <w:t>Supplementary information</w:t>
      </w:r>
    </w:p>
    <w:p w14:paraId="07D46D3A" w14:textId="77777777" w:rsidR="007C3219" w:rsidRDefault="007C3219" w:rsidP="00AD1EAF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2DC5F703" w14:textId="5E2BCDF9" w:rsidR="00AD1EAF" w:rsidRPr="00557AF7" w:rsidRDefault="007C3219" w:rsidP="001709D6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>
        <w:rPr>
          <w:rFonts w:ascii="Times New Roman" w:eastAsia="Times New Roman" w:hAnsi="Times New Roman" w:cs="Times New Roman"/>
          <w:sz w:val="24"/>
        </w:rPr>
        <w:t xml:space="preserve">Supplementary </w:t>
      </w:r>
      <w:r w:rsidR="00AD1EAF" w:rsidRPr="00557AF7">
        <w:rPr>
          <w:rFonts w:ascii="Times New Roman" w:eastAsia="Times New Roman" w:hAnsi="Times New Roman" w:cs="Times New Roman"/>
          <w:sz w:val="24"/>
        </w:rPr>
        <w:t>Table</w:t>
      </w:r>
      <w:r w:rsidR="00AD1EA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</w:t>
      </w:r>
      <w:r w:rsidR="00AD1EAF">
        <w:rPr>
          <w:rFonts w:ascii="Times New Roman" w:eastAsia="Times New Roman" w:hAnsi="Times New Roman" w:cs="Times New Roman"/>
          <w:sz w:val="24"/>
        </w:rPr>
        <w:t>1</w:t>
      </w:r>
      <w:r w:rsidR="00AD1EAF" w:rsidRPr="00557AF7">
        <w:rPr>
          <w:rFonts w:ascii="Times New Roman" w:eastAsia="Times New Roman" w:hAnsi="Times New Roman" w:cs="Times New Roman"/>
          <w:sz w:val="24"/>
        </w:rPr>
        <w:t xml:space="preserve">. </w:t>
      </w:r>
      <w:r w:rsidR="001709D6">
        <w:rPr>
          <w:rFonts w:ascii="Times New Roman" w:eastAsia="Times New Roman" w:hAnsi="Times New Roman" w:cs="Times New Roman"/>
          <w:sz w:val="24"/>
        </w:rPr>
        <w:t>T</w:t>
      </w:r>
      <w:r w:rsidR="00AD1EAF" w:rsidRPr="00557AF7">
        <w:rPr>
          <w:rFonts w:ascii="Times New Roman" w:eastAsia="Times New Roman" w:hAnsi="Times New Roman" w:cs="Times New Roman"/>
          <w:sz w:val="24"/>
        </w:rPr>
        <w:t xml:space="preserve">he </w:t>
      </w:r>
      <w:r>
        <w:rPr>
          <w:rFonts w:ascii="Times New Roman" w:eastAsia="Times New Roman" w:hAnsi="Times New Roman" w:cs="Times New Roman"/>
          <w:sz w:val="24"/>
        </w:rPr>
        <w:t>r</w:t>
      </w:r>
      <w:r w:rsidR="00AD1EAF">
        <w:rPr>
          <w:rFonts w:ascii="Times New Roman" w:eastAsia="Times New Roman" w:hAnsi="Times New Roman" w:cs="Times New Roman"/>
          <w:sz w:val="24"/>
        </w:rPr>
        <w:t xml:space="preserve">otated </w:t>
      </w:r>
      <w:r>
        <w:rPr>
          <w:rFonts w:ascii="Times New Roman" w:eastAsia="Times New Roman" w:hAnsi="Times New Roman" w:cs="Times New Roman"/>
          <w:sz w:val="24"/>
        </w:rPr>
        <w:t>c</w:t>
      </w:r>
      <w:r w:rsidR="00AD1EAF">
        <w:rPr>
          <w:rFonts w:ascii="Times New Roman" w:eastAsia="Times New Roman" w:hAnsi="Times New Roman" w:cs="Times New Roman"/>
          <w:sz w:val="24"/>
        </w:rPr>
        <w:t xml:space="preserve">omponent </w:t>
      </w:r>
      <w:r>
        <w:rPr>
          <w:rFonts w:ascii="Times New Roman" w:eastAsia="Times New Roman" w:hAnsi="Times New Roman" w:cs="Times New Roman"/>
          <w:sz w:val="24"/>
        </w:rPr>
        <w:t>m</w:t>
      </w:r>
      <w:r w:rsidR="00AD1EAF">
        <w:rPr>
          <w:rFonts w:ascii="Times New Roman" w:eastAsia="Times New Roman" w:hAnsi="Times New Roman" w:cs="Times New Roman"/>
          <w:sz w:val="24"/>
        </w:rPr>
        <w:t>atrix</w:t>
      </w:r>
      <w:r w:rsidR="00AD1EAF" w:rsidRPr="00557AF7">
        <w:rPr>
          <w:rFonts w:ascii="Times New Roman" w:eastAsia="Times New Roman" w:hAnsi="Times New Roman" w:cs="Times New Roman"/>
          <w:sz w:val="24"/>
        </w:rPr>
        <w:t xml:space="preserve"> results for pilot</w:t>
      </w:r>
      <w:r w:rsidR="00AD1EAF"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822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1222"/>
        <w:gridCol w:w="1222"/>
        <w:gridCol w:w="1222"/>
        <w:gridCol w:w="1222"/>
        <w:gridCol w:w="1222"/>
        <w:gridCol w:w="1232"/>
      </w:tblGrid>
      <w:tr w:rsidR="00AD1EAF" w:rsidRPr="00A86EAE" w14:paraId="45D28CC4" w14:textId="77777777" w:rsidTr="00F60E79">
        <w:trPr>
          <w:trHeight w:val="395"/>
        </w:trPr>
        <w:tc>
          <w:tcPr>
            <w:tcW w:w="8222" w:type="dxa"/>
            <w:gridSpan w:val="7"/>
            <w:shd w:val="clear" w:color="auto" w:fill="FFFFFF"/>
            <w:vAlign w:val="center"/>
          </w:tcPr>
          <w:p w14:paraId="1EA1F221" w14:textId="77777777" w:rsidR="00AD1EAF" w:rsidRPr="00A86EAE" w:rsidRDefault="00AD1EAF" w:rsidP="00F60E79">
            <w:pPr>
              <w:spacing w:before="5" w:after="30"/>
              <w:ind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b/>
                <w:color w:val="000000"/>
                <w:szCs w:val="21"/>
              </w:rPr>
              <w:t xml:space="preserve">Rotated Component </w:t>
            </w:r>
            <w:proofErr w:type="spellStart"/>
            <w:r w:rsidRPr="00A86EAE">
              <w:rPr>
                <w:rFonts w:ascii="Times New Roman" w:eastAsia="MingLiU" w:hAnsi="Times New Roman" w:cs="Times New Roman"/>
                <w:b/>
                <w:color w:val="000000"/>
                <w:szCs w:val="21"/>
              </w:rPr>
              <w:t>Matrix</w:t>
            </w:r>
            <w:r w:rsidRPr="00A86EAE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</w:tr>
      <w:tr w:rsidR="00AD1EAF" w:rsidRPr="00A86EAE" w14:paraId="0FB8B9A1" w14:textId="77777777" w:rsidTr="00F60E79">
        <w:trPr>
          <w:trHeight w:val="346"/>
        </w:trPr>
        <w:tc>
          <w:tcPr>
            <w:tcW w:w="880" w:type="dxa"/>
            <w:vMerge w:val="restart"/>
            <w:tcBorders>
              <w:top w:val="thick" w:sz="1" w:space="0" w:color="000000"/>
              <w:left w:val="none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396F1E8F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41" w:type="dxa"/>
            <w:gridSpan w:val="6"/>
            <w:tcBorders>
              <w:top w:val="thick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76F4283E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Component</w:t>
            </w:r>
          </w:p>
        </w:tc>
      </w:tr>
      <w:tr w:rsidR="00AD1EAF" w:rsidRPr="00A86EAE" w14:paraId="2A2D8522" w14:textId="77777777" w:rsidTr="00F60E79">
        <w:trPr>
          <w:trHeight w:val="162"/>
        </w:trPr>
        <w:tc>
          <w:tcPr>
            <w:tcW w:w="880" w:type="dxa"/>
            <w:vMerge/>
            <w:tcBorders>
              <w:top w:val="thick" w:sz="1" w:space="0" w:color="000000"/>
              <w:left w:val="none" w:sz="1" w:space="0" w:color="000000"/>
              <w:right w:val="none" w:sz="1" w:space="0" w:color="000000"/>
            </w:tcBorders>
          </w:tcPr>
          <w:p w14:paraId="3CB60691" w14:textId="77777777" w:rsidR="00AD1EAF" w:rsidRPr="00A86EAE" w:rsidRDefault="00AD1EAF" w:rsidP="00F60E7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2E26C18B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22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1FDBB54F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222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4AC759EF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1222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5CD2158A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222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029148AC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31" w:type="dxa"/>
            <w:tcBorders>
              <w:top w:val="singl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  <w:vAlign w:val="bottom"/>
          </w:tcPr>
          <w:p w14:paraId="1A9D936D" w14:textId="77777777" w:rsidR="00AD1EAF" w:rsidRPr="00A86EAE" w:rsidRDefault="00AD1EAF" w:rsidP="00F60E79">
            <w:pPr>
              <w:spacing w:before="5" w:after="1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6</w:t>
            </w:r>
          </w:p>
        </w:tc>
      </w:tr>
      <w:tr w:rsidR="00AD1EAF" w:rsidRPr="00A86EAE" w14:paraId="508DE4F5" w14:textId="77777777" w:rsidTr="00F60E79">
        <w:trPr>
          <w:trHeight w:val="395"/>
        </w:trPr>
        <w:tc>
          <w:tcPr>
            <w:tcW w:w="880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F592D3D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IA1</w:t>
            </w:r>
          </w:p>
        </w:tc>
        <w:tc>
          <w:tcPr>
            <w:tcW w:w="1222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B29465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97D496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675082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2C66196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.809</w:t>
            </w:r>
          </w:p>
        </w:tc>
        <w:tc>
          <w:tcPr>
            <w:tcW w:w="1222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F9A91C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7D77AC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32B2A5F5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E955B79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IA2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2E3344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15A7E3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7A8AA6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C9EABAD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.822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E2CFFC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F5CB5A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6199406F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A95885E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IA3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59D21E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829F3F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C80C67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34A6926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.800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8B086D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73183C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2B20AC4A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F49C5AE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IA4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C317881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0E8D3F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F18822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A46AAEC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.697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41810E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A4C45D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1008520B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F7E6289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EA1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E96D87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BFB3E00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.694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08647A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A77168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5A8ED0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C98E14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05EABBF8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A402845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EA2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A55A25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24234E1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.825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0F3820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8CFAAF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1DECBE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B4234A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63E46F52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939CFA5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EA3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9DFA96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472EB05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.708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7AF22C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4D58E1A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FB9274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D24B29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5C186735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D8F9187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EA4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7CEC1B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1EB0D08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.682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15FCD8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35CF4A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023B75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53D4F4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681FCA4E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F3C5078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EA5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7E7DAD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4C4573B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.723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B53517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668422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8BFA84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BA806F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43A56169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6A1025B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IN1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9E425BE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.825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088A4D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528BC7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6D43FA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79B02F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0CDD65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21224329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A96D8C1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IN2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8063543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.761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1361A51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39C5A2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03AB9D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7F8781A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2242EB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5E142E1F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A773358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IN3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9F97A55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.792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2D6CDA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59CFB3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25DCAD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33A6DF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39AA0B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6F8D119F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73A4A75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IN4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2473343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.803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0865321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C2FDEE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386E31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8C2B26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04343C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7A8FEEF7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1E9EE29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IN5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66255DD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.795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584D741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442958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96F4FB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E52A42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370699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42F333BF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ECF7881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DN1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84EF9F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8D7E0A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CD3415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F7F519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2691E2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5B60539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.778</w:t>
            </w:r>
          </w:p>
        </w:tc>
      </w:tr>
      <w:tr w:rsidR="00AD1EAF" w:rsidRPr="00A86EAE" w14:paraId="07240654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71510A4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DN2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E2C066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9FF227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BDA292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B6911D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8DEFF3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DF18FBD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.830</w:t>
            </w:r>
          </w:p>
        </w:tc>
      </w:tr>
      <w:tr w:rsidR="00AD1EAF" w:rsidRPr="00A86EAE" w14:paraId="5FE8F7DA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C136EA1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DN3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087CD1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4D494F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A63DA3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3B74DF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A35E7DA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10C4CBE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.835</w:t>
            </w:r>
          </w:p>
        </w:tc>
      </w:tr>
      <w:tr w:rsidR="00AD1EAF" w:rsidRPr="00A86EAE" w14:paraId="05C07D5C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7795671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DN4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4F5E44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843263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31F306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E90C07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233DE3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AE17134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.799</w:t>
            </w:r>
          </w:p>
        </w:tc>
      </w:tr>
      <w:tr w:rsidR="00AD1EAF" w:rsidRPr="00A86EAE" w14:paraId="0B8BDE5A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495DF01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G1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499062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D8CCE8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DDB9670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.872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C27238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48AA78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64A4D8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6100D08D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FDDD4AD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G2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C34AA3E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B73EB9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9228667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.814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C8B093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CEE519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DBDAF74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01FFB99C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74DA223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G3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8520EA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F08F2C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555F171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.846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D1C445C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0773BC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93C8679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0A385158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A804D7E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G4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729C0F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7DD1E5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8E2FD66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.826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720188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55AEC0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C1CDC3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08C208F1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2D955504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IM1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4EB4F3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24A1BB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015FA3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62C2B4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78517D7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.776</w:t>
            </w: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7F04CE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019F5B5E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6DDB7AE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IM2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2DC558B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9CA8C56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A76AD1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5DB09C5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F12B02B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.852</w:t>
            </w: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1AFD4727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42B30425" w14:textId="77777777" w:rsidTr="00F60E79">
        <w:trPr>
          <w:trHeight w:val="346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980E177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IM3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056748A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FC19D0F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1B33AD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3E6182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D38C71E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.890</w:t>
            </w: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63B798D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5B2FA0DB" w14:textId="77777777" w:rsidTr="00F60E79">
        <w:trPr>
          <w:trHeight w:val="395"/>
        </w:trPr>
        <w:tc>
          <w:tcPr>
            <w:tcW w:w="880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68B2C4D3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IM4</w:t>
            </w: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2D35B423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004C6242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0D6232A8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0B3DFEC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2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6462B191" w14:textId="77777777" w:rsidR="00AD1EAF" w:rsidRPr="00A86EAE" w:rsidRDefault="00AD1EAF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.749</w:t>
            </w:r>
          </w:p>
        </w:tc>
        <w:tc>
          <w:tcPr>
            <w:tcW w:w="1231" w:type="dxa"/>
            <w:tcBorders>
              <w:top w:val="none" w:sz="1" w:space="0" w:color="000000"/>
              <w:left w:val="none" w:sz="1" w:space="0" w:color="000000"/>
              <w:bottom w:val="thick" w:sz="1" w:space="0" w:color="000000"/>
              <w:right w:val="none" w:sz="1" w:space="0" w:color="000000"/>
            </w:tcBorders>
            <w:shd w:val="clear" w:color="auto" w:fill="FFFFFF"/>
          </w:tcPr>
          <w:p w14:paraId="39430550" w14:textId="77777777" w:rsidR="00AD1EAF" w:rsidRPr="00A86EAE" w:rsidRDefault="00AD1EAF" w:rsidP="00F60E79">
            <w:pPr>
              <w:spacing w:before="5" w:after="15"/>
              <w:ind w:left="30" w:right="4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D1EAF" w:rsidRPr="00A86EAE" w14:paraId="5AA7880D" w14:textId="77777777" w:rsidTr="00F60E79">
        <w:trPr>
          <w:trHeight w:val="1095"/>
        </w:trPr>
        <w:tc>
          <w:tcPr>
            <w:tcW w:w="8222" w:type="dxa"/>
            <w:gridSpan w:val="7"/>
            <w:shd w:val="clear" w:color="auto" w:fill="FFFFFF"/>
          </w:tcPr>
          <w:p w14:paraId="4F1D55CB" w14:textId="77777777" w:rsidR="007C3219" w:rsidRDefault="007C3219" w:rsidP="00F60E79">
            <w:pPr>
              <w:spacing w:before="5" w:after="5"/>
              <w:ind w:left="30" w:right="40"/>
              <w:rPr>
                <w:rFonts w:ascii="Times New Roman" w:eastAsia="MingLiU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MingLiU" w:hAnsi="Times New Roman" w:cs="Times New Roman" w:hint="eastAsia"/>
                <w:color w:val="000000"/>
                <w:szCs w:val="21"/>
              </w:rPr>
              <w:t>Note</w:t>
            </w:r>
            <w:r>
              <w:rPr>
                <w:rFonts w:ascii="Times New Roman" w:eastAsia="MingLiU" w:hAnsi="Times New Roman" w:cs="Times New Roman"/>
                <w:color w:val="000000"/>
                <w:szCs w:val="21"/>
                <w:lang w:val="en-GB"/>
              </w:rPr>
              <w:t xml:space="preserve">: </w:t>
            </w:r>
            <w:r w:rsidR="00AD1EAF"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Extraction Method: Principal Component Analysis.</w:t>
            </w:r>
          </w:p>
          <w:p w14:paraId="4D3AE6BF" w14:textId="5B546115" w:rsidR="00AD1EAF" w:rsidRDefault="00AD1EAF" w:rsidP="00F60E79">
            <w:pPr>
              <w:spacing w:before="5" w:after="5"/>
              <w:ind w:left="30" w:right="40"/>
              <w:rPr>
                <w:rFonts w:ascii="Times New Roman" w:eastAsia="MingLiU" w:hAnsi="Times New Roman" w:cs="Times New Roman"/>
                <w:color w:val="000000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Rotation Method: Varimax with Kaiser Normalization.</w:t>
            </w:r>
          </w:p>
          <w:p w14:paraId="67B30A85" w14:textId="77777777" w:rsidR="00AD1EAF" w:rsidRPr="00A86EAE" w:rsidRDefault="00AD1EAF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a. Rotation converged in 6 iterations.</w:t>
            </w:r>
          </w:p>
        </w:tc>
      </w:tr>
    </w:tbl>
    <w:p w14:paraId="269E47BB" w14:textId="77777777" w:rsidR="00AD1EAF" w:rsidRDefault="00AD1EAF">
      <w:pPr>
        <w:rPr>
          <w:lang w:val="en-GB"/>
        </w:rPr>
      </w:pPr>
    </w:p>
    <w:p w14:paraId="710EF847" w14:textId="77777777" w:rsidR="001709D6" w:rsidRDefault="001709D6" w:rsidP="001709D6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>
        <w:rPr>
          <w:rFonts w:ascii="Times New Roman" w:eastAsia="Times New Roman" w:hAnsi="Times New Roman" w:cs="Times New Roman"/>
          <w:sz w:val="24"/>
          <w:lang w:val="en-GB"/>
        </w:rPr>
        <w:lastRenderedPageBreak/>
        <w:t>Supplementary Table S2. Normality test results.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767"/>
        <w:gridCol w:w="566"/>
        <w:gridCol w:w="668"/>
        <w:gridCol w:w="730"/>
        <w:gridCol w:w="578"/>
        <w:gridCol w:w="1248"/>
        <w:gridCol w:w="1012"/>
        <w:gridCol w:w="1065"/>
        <w:gridCol w:w="636"/>
      </w:tblGrid>
      <w:tr w:rsidR="001709D6" w14:paraId="4A956845" w14:textId="77777777" w:rsidTr="00F60E79">
        <w:trPr>
          <w:trHeight w:val="324"/>
          <w:tblHeader/>
        </w:trPr>
        <w:tc>
          <w:tcPr>
            <w:tcW w:w="5000" w:type="pct"/>
            <w:gridSpan w:val="10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6579FAC" w14:textId="77777777" w:rsidR="001709D6" w:rsidRPr="00E47266" w:rsidRDefault="001709D6" w:rsidP="00F60E79">
            <w:pPr>
              <w:spacing w:line="360" w:lineRule="atLeas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lang w:val="en-GB"/>
              </w:rPr>
            </w:pPr>
            <w:r w:rsidRPr="00E47266">
              <w:rPr>
                <w:rFonts w:ascii="Times New Roman" w:eastAsia="Helvetica" w:hAnsi="Times New Roman" w:cs="Times New Roman"/>
                <w:b/>
                <w:bCs/>
                <w:color w:val="000000"/>
                <w:szCs w:val="21"/>
                <w:lang w:val="en-GB"/>
              </w:rPr>
              <w:t>Normality test results</w:t>
            </w:r>
          </w:p>
        </w:tc>
      </w:tr>
      <w:tr w:rsidR="001709D6" w14:paraId="2AB5C349" w14:textId="77777777" w:rsidTr="00F60E79">
        <w:trPr>
          <w:trHeight w:val="324"/>
          <w:tblHeader/>
        </w:trPr>
        <w:tc>
          <w:tcPr>
            <w:tcW w:w="62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CDF049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 w:hint="eastAsia"/>
                <w:color w:val="000000"/>
                <w:sz w:val="16"/>
                <w:szCs w:val="16"/>
                <w:lang w:val="en-GB"/>
              </w:rPr>
              <w:t>Items</w:t>
            </w:r>
          </w:p>
        </w:tc>
        <w:tc>
          <w:tcPr>
            <w:tcW w:w="462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881CD3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Number</w:t>
            </w:r>
          </w:p>
          <w:p w14:paraId="1BC6B19B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statistic</w:t>
            </w:r>
          </w:p>
        </w:tc>
        <w:tc>
          <w:tcPr>
            <w:tcW w:w="341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9850D1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Mean statistic</w:t>
            </w:r>
          </w:p>
        </w:tc>
        <w:tc>
          <w:tcPr>
            <w:tcW w:w="402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611CAB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Std. Deviation</w:t>
            </w: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95B58B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Skewness</w:t>
            </w:r>
          </w:p>
        </w:tc>
        <w:tc>
          <w:tcPr>
            <w:tcW w:w="348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628523" w14:textId="77777777" w:rsidR="001709D6" w:rsidRPr="00407E4E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  <w:t>Kurtosis</w:t>
            </w:r>
          </w:p>
        </w:tc>
        <w:tc>
          <w:tcPr>
            <w:tcW w:w="1360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9A8248" w14:textId="77777777" w:rsidR="001709D6" w:rsidRPr="000F07A0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Kolmogorov-Smirnov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val="en-GB" w:bidi="ar"/>
              </w:rPr>
              <w:t xml:space="preserve"> </w:t>
            </w:r>
            <w:r>
              <w:rPr>
                <w:rFonts w:ascii="Helvetica" w:eastAsia="Helvetica" w:hAnsi="Helvetica" w:cs="Helvetica" w:hint="eastAsia"/>
                <w:color w:val="000000"/>
                <w:sz w:val="16"/>
                <w:szCs w:val="16"/>
                <w:lang w:val="en-GB" w:bidi="ar"/>
              </w:rPr>
              <w:t>test</w:t>
            </w:r>
          </w:p>
        </w:tc>
        <w:tc>
          <w:tcPr>
            <w:tcW w:w="1024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84D394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Shapiro-Wilk</w:t>
            </w:r>
            <w:r>
              <w:rPr>
                <w:rFonts w:ascii="Helvetica" w:eastAsia="Helvetica" w:hAnsi="Helvetica" w:cs="Helvetica" w:hint="eastAsia"/>
                <w:color w:val="000000"/>
                <w:sz w:val="16"/>
                <w:szCs w:val="16"/>
                <w:lang w:bidi="ar"/>
              </w:rPr>
              <w:t xml:space="preserve"> test</w:t>
            </w:r>
          </w:p>
        </w:tc>
      </w:tr>
      <w:tr w:rsidR="001709D6" w14:paraId="03B5F637" w14:textId="77777777" w:rsidTr="00F60E79">
        <w:trPr>
          <w:trHeight w:val="324"/>
          <w:tblHeader/>
        </w:trPr>
        <w:tc>
          <w:tcPr>
            <w:tcW w:w="62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119E4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F23D6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2A349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306A1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6290A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55300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FC3E5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lang w:bidi="ar"/>
              </w:rPr>
              <w:t>D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 </w:t>
            </w:r>
            <w:r>
              <w:rPr>
                <w:rFonts w:ascii="Helvetica" w:eastAsia="Helvetica" w:hAnsi="Helvetica" w:cs="Helvetica" w:hint="eastAsia"/>
                <w:color w:val="000000"/>
                <w:sz w:val="16"/>
                <w:szCs w:val="16"/>
                <w:lang w:bidi="ar"/>
              </w:rPr>
              <w:t>-statistic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AB1C1B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lang w:bidi="ar"/>
              </w:rPr>
              <w:t>p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6211A7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lang w:bidi="ar"/>
              </w:rPr>
              <w:t>W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 </w:t>
            </w:r>
            <w:r>
              <w:rPr>
                <w:rFonts w:ascii="Helvetica" w:eastAsia="Helvetica" w:hAnsi="Helvetica" w:cs="Helvetica" w:hint="eastAsia"/>
                <w:color w:val="000000"/>
                <w:sz w:val="16"/>
                <w:szCs w:val="16"/>
                <w:lang w:bidi="ar"/>
              </w:rPr>
              <w:t>-statistic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4BDEFB" w14:textId="77777777" w:rsidR="001709D6" w:rsidRDefault="001709D6" w:rsidP="00F60E79">
            <w:pPr>
              <w:spacing w:line="360" w:lineRule="atLeast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  <w:lang w:bidi="ar"/>
              </w:rPr>
              <w:t>p</w:t>
            </w:r>
          </w:p>
        </w:tc>
      </w:tr>
      <w:tr w:rsidR="001709D6" w14:paraId="6D58F2AB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343D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IA1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E813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033C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E815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0.904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443E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-0.719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E3E0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0.474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E5A1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0.248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35CD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D127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B780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422539EA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27E9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IA2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E182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07E3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3.956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6976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0.912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A8C8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-0.783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DEF8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0.586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B221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0.246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8164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BDC5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1C09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136512CD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BAB8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IA3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0855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7CA3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3.812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4C27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5B6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-1.070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1124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2.117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80C8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0.331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5A13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66C5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0.799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7D3C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2FD0B0BB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F063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IA4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E00E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4D1F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3.867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6DD5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0.828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66E2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-1.070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CD1A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2.045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45E7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0.326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9EBA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2447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0.802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8E75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86DDCB3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8B68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EA1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EFC2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D784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4.077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B461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C5FC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-1.091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25DE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1.673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A661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0.281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BC9D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B012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0.806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7993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136CFD71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8935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EA2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897E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7DD4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4.157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078E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C2CA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-1.093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92B7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1.507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4CA7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0.253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93D4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1CB0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5ADE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2535C50A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383F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EA3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A38C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0FDE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4.147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9C8C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0.917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790B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-1.128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7BF4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1.349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2F2B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0.243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65F7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89A1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0.799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D4B7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8B18947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4E72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EA4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57B5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8C7B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4.062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18F1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C463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-0.921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DACE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1.309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EF15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E2F4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8EDB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387E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5AE27C44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C32E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EA5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96DA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19B0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4.103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54E2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5377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-0.796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DBAB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0.654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0699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0.233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F129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994D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0.823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0798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1AC20D61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6293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IN1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763F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2DDC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3.830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346C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0.834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01E0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-0.387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DFB6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-0.021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2124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0.252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41DA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2BD8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0.861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CC0E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E796F6C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80E7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IN2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ED47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A147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0632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0.929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909B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-0.824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77C6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0.888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DBA5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0.259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36E5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D7A7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0062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69229D38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446D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IN3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F9B2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0CFB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3.845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E369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0.872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109C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-0.689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1301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0.719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E216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0.266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38B0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A36C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568C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504B93C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66D3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IN4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E60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B443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57E8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0.892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3B48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-0.534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123F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-0.077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E7A4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0.243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6AA3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C324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0.862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1C02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B0D939D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3075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IN5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C841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3719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A946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0.893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B79A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6AD6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0.555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7D31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0.266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9DE8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A3A8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43F5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4FE65DD1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4C6A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DN1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6BE8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724A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3.941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68AD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82D7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5419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0.404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308E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0.274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8D90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B0FA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53EC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25DCB870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9E8A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DN2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E29D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76C7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3.972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9629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0.918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7B4E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-0.658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5279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0.220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D965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E500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0885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A3D4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4A22BB77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C61A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DN3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B09A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E182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3.953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214E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0.883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9596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7C30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0.211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27C2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0.260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1A10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AB67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639C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28C132C9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EA4F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DN4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B5E5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E00F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3.866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7349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0.928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9FF5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-0.830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58F1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0.657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E263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0.279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CD7C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FF32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FAF3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730A5B97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61B2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G1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C10E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1BCD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7850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0.920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6A16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-0.973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9BF2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1.073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849B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0.282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0AA9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CB2F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AF80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5228CF6C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8A67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G2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711C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0C99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3.993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293B3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0.953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91EC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-1.036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FAA7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0.959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A703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0.279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FCC8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6ACD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0.822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089F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236FF5D3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A392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G3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F5B9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A9D1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81F1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0.970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CA81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-1.101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A601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1.020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4257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0.285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F514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CF57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1C1A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4E1F161C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6604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G4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977E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A8A4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3.939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80A2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0.899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B63A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-0.723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9AD9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0.209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56A1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0.270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41EA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95B0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57AA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15F282E6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007EA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IM1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C6A6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A0B4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4.082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FFFFB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C21D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-0.697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A1C6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0.354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06E3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0.249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102C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575F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0.830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BA2D4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6930EC84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469E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IM2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F8D2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7AB0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9D1F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0.846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7B13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-0.741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5A5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0.302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4301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0.252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4D71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B6751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7547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363E1149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E6B2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IM3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AF6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5B0C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4.057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C6CA9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0.799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14E1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-0.413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6348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-0.455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3BC8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0.228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5C072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4B10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0.836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91F2E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43BBEB6B" w14:textId="77777777" w:rsidTr="00F60E79">
        <w:trPr>
          <w:trHeight w:val="324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9F4BD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IM4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EBAA0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611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A35E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4.270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3F94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0.816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FD2F7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-1.150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D3F65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1.493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5F496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0.271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4F1B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AB1EF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0.778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8E23C" w14:textId="77777777" w:rsidR="001709D6" w:rsidRDefault="001709D6" w:rsidP="00F60E79">
            <w:pPr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lang w:bidi="ar"/>
              </w:rPr>
              <w:t>0.000**</w:t>
            </w:r>
          </w:p>
        </w:tc>
      </w:tr>
      <w:tr w:rsidR="001709D6" w14:paraId="7C9347ED" w14:textId="77777777" w:rsidTr="00F60E79">
        <w:trPr>
          <w:trHeight w:val="324"/>
        </w:trPr>
        <w:tc>
          <w:tcPr>
            <w:tcW w:w="5000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336A0" w14:textId="5B666640" w:rsidR="001709D6" w:rsidRDefault="001709D6" w:rsidP="00F60E79">
            <w:pPr>
              <w:pStyle w:val="af"/>
              <w:wordWrap w:val="0"/>
              <w:spacing w:beforeAutospacing="0" w:afterAutospacing="0"/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Note: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* </w:t>
            </w: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&lt;0.05 ** </w:t>
            </w:r>
            <w:r>
              <w:rPr>
                <w:rFonts w:ascii="Helvetica" w:eastAsia="Helvetica" w:hAnsi="Helvetica" w:cs="Helvetic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&lt;0.01</w:t>
            </w:r>
          </w:p>
        </w:tc>
      </w:tr>
    </w:tbl>
    <w:p w14:paraId="50749FC9" w14:textId="77777777" w:rsidR="001709D6" w:rsidRDefault="001709D6" w:rsidP="001709D6">
      <w:pPr>
        <w:spacing w:line="360" w:lineRule="auto"/>
        <w:rPr>
          <w:rFonts w:ascii="Times New Roman" w:eastAsia="Times New Roman" w:hAnsi="Times New Roman" w:cs="Times New Roman"/>
          <w:sz w:val="24"/>
          <w:lang w:val="en-GB"/>
        </w:rPr>
      </w:pPr>
    </w:p>
    <w:p w14:paraId="5E023A3F" w14:textId="240822E2" w:rsidR="001709D6" w:rsidRPr="001709D6" w:rsidRDefault="001709D6" w:rsidP="001709D6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 w:rsidRPr="001709D6">
        <w:rPr>
          <w:rFonts w:ascii="Times New Roman" w:eastAsia="Times New Roman" w:hAnsi="Times New Roman" w:cs="Times New Roman"/>
          <w:sz w:val="24"/>
          <w:lang w:val="en-GB"/>
        </w:rPr>
        <w:t>Supplementary Table S3. Descriptive statistics for constructs.</w:t>
      </w:r>
    </w:p>
    <w:tbl>
      <w:tblPr>
        <w:tblW w:w="5059" w:type="pct"/>
        <w:tblBorders>
          <w:top w:val="single" w:sz="8" w:space="0" w:color="auto"/>
          <w:bottom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340"/>
        <w:gridCol w:w="1247"/>
        <w:gridCol w:w="1245"/>
        <w:gridCol w:w="1385"/>
        <w:gridCol w:w="1138"/>
        <w:gridCol w:w="1173"/>
      </w:tblGrid>
      <w:tr w:rsidR="001709D6" w:rsidRPr="001709D6" w14:paraId="4251B897" w14:textId="77777777" w:rsidTr="001709D6">
        <w:trPr>
          <w:trHeight w:val="327"/>
        </w:trPr>
        <w:tc>
          <w:tcPr>
            <w:tcW w:w="521" w:type="pct"/>
            <w:vMerge w:val="restart"/>
            <w:shd w:val="clear" w:color="auto" w:fill="FFFFFF"/>
            <w:vAlign w:val="center"/>
          </w:tcPr>
          <w:p w14:paraId="611EBF1F" w14:textId="616B448F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Construct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/>
          </w:tcPr>
          <w:p w14:paraId="7396EBEA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Number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FFFFFF"/>
          </w:tcPr>
          <w:p w14:paraId="7FE5602C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Mean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FFFFFF"/>
          </w:tcPr>
          <w:p w14:paraId="1DA7750B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Std. Deviation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shd w:val="clear" w:color="auto" w:fill="FFFFFF"/>
          </w:tcPr>
          <w:p w14:paraId="3C41E09E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Skewness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FFFFFF"/>
          </w:tcPr>
          <w:p w14:paraId="4652DB06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Kurtosis</w:t>
            </w:r>
          </w:p>
        </w:tc>
        <w:tc>
          <w:tcPr>
            <w:tcW w:w="698" w:type="pct"/>
            <w:vMerge w:val="restart"/>
            <w:shd w:val="clear" w:color="auto" w:fill="FFFFFF"/>
            <w:vAlign w:val="center"/>
          </w:tcPr>
          <w:p w14:paraId="73A955E9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5% Trimmed Mean</w:t>
            </w:r>
          </w:p>
        </w:tc>
      </w:tr>
      <w:tr w:rsidR="001709D6" w:rsidRPr="001709D6" w14:paraId="57A95DDB" w14:textId="77777777" w:rsidTr="001709D6">
        <w:trPr>
          <w:trHeight w:val="279"/>
        </w:trPr>
        <w:tc>
          <w:tcPr>
            <w:tcW w:w="521" w:type="pct"/>
            <w:vMerge/>
            <w:shd w:val="clear" w:color="auto" w:fill="FFFFFF"/>
            <w:vAlign w:val="center"/>
          </w:tcPr>
          <w:p w14:paraId="542356B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AC3815A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Statistic</w:t>
            </w:r>
          </w:p>
        </w:tc>
        <w:tc>
          <w:tcPr>
            <w:tcW w:w="74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9463ABA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Statistic</w:t>
            </w:r>
          </w:p>
        </w:tc>
        <w:tc>
          <w:tcPr>
            <w:tcW w:w="741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647D407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Statistic</w:t>
            </w:r>
          </w:p>
        </w:tc>
        <w:tc>
          <w:tcPr>
            <w:tcW w:w="824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C9DDDF2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Statistic</w:t>
            </w: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F5858B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Statistic</w:t>
            </w:r>
          </w:p>
        </w:tc>
        <w:tc>
          <w:tcPr>
            <w:tcW w:w="698" w:type="pct"/>
            <w:vMerge/>
            <w:shd w:val="clear" w:color="auto" w:fill="FFFFFF"/>
            <w:vAlign w:val="center"/>
          </w:tcPr>
          <w:p w14:paraId="5B5143F8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</w:p>
        </w:tc>
      </w:tr>
      <w:tr w:rsidR="001709D6" w:rsidRPr="001709D6" w14:paraId="4BB7B6BC" w14:textId="77777777" w:rsidTr="001709D6">
        <w:trPr>
          <w:trHeight w:val="327"/>
        </w:trPr>
        <w:tc>
          <w:tcPr>
            <w:tcW w:w="521" w:type="pct"/>
            <w:shd w:val="clear" w:color="auto" w:fill="FFFFFF"/>
            <w:vAlign w:val="center"/>
          </w:tcPr>
          <w:p w14:paraId="17826F75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ATT</w:t>
            </w:r>
          </w:p>
        </w:tc>
        <w:tc>
          <w:tcPr>
            <w:tcW w:w="797" w:type="pct"/>
            <w:tcBorders>
              <w:top w:val="nil"/>
            </w:tcBorders>
            <w:shd w:val="clear" w:color="auto" w:fill="FFFFFF"/>
            <w:vAlign w:val="center"/>
          </w:tcPr>
          <w:p w14:paraId="01FA8744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611</w:t>
            </w:r>
          </w:p>
        </w:tc>
        <w:tc>
          <w:tcPr>
            <w:tcW w:w="742" w:type="pct"/>
            <w:tcBorders>
              <w:top w:val="nil"/>
            </w:tcBorders>
            <w:shd w:val="clear" w:color="auto" w:fill="FFFFFF"/>
            <w:vAlign w:val="center"/>
          </w:tcPr>
          <w:p w14:paraId="0323F22E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4.002</w:t>
            </w:r>
          </w:p>
        </w:tc>
        <w:tc>
          <w:tcPr>
            <w:tcW w:w="741" w:type="pct"/>
            <w:tcBorders>
              <w:top w:val="nil"/>
            </w:tcBorders>
            <w:shd w:val="clear" w:color="auto" w:fill="FFFFFF"/>
            <w:vAlign w:val="center"/>
          </w:tcPr>
          <w:p w14:paraId="150E8437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0.645</w:t>
            </w:r>
          </w:p>
        </w:tc>
        <w:tc>
          <w:tcPr>
            <w:tcW w:w="824" w:type="pct"/>
            <w:tcBorders>
              <w:top w:val="nil"/>
            </w:tcBorders>
            <w:shd w:val="clear" w:color="auto" w:fill="FFFFFF"/>
            <w:vAlign w:val="center"/>
          </w:tcPr>
          <w:p w14:paraId="68F2F09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-1.638</w:t>
            </w:r>
          </w:p>
        </w:tc>
        <w:tc>
          <w:tcPr>
            <w:tcW w:w="677" w:type="pct"/>
            <w:tcBorders>
              <w:top w:val="nil"/>
            </w:tcBorders>
            <w:shd w:val="clear" w:color="auto" w:fill="FFFFFF"/>
          </w:tcPr>
          <w:p w14:paraId="4B05A9EB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3.613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33547FC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4.060</w:t>
            </w:r>
          </w:p>
        </w:tc>
      </w:tr>
      <w:tr w:rsidR="001709D6" w:rsidRPr="001709D6" w14:paraId="1BE53144" w14:textId="77777777" w:rsidTr="001709D6">
        <w:trPr>
          <w:trHeight w:val="327"/>
        </w:trPr>
        <w:tc>
          <w:tcPr>
            <w:tcW w:w="521" w:type="pct"/>
            <w:shd w:val="clear" w:color="auto" w:fill="FFFFFF"/>
            <w:vAlign w:val="center"/>
          </w:tcPr>
          <w:p w14:paraId="61EA2D47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SN</w:t>
            </w:r>
          </w:p>
        </w:tc>
        <w:tc>
          <w:tcPr>
            <w:tcW w:w="797" w:type="pct"/>
            <w:shd w:val="clear" w:color="auto" w:fill="FFFFFF"/>
            <w:vAlign w:val="center"/>
          </w:tcPr>
          <w:p w14:paraId="6FD7D49B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611</w:t>
            </w:r>
          </w:p>
        </w:tc>
        <w:tc>
          <w:tcPr>
            <w:tcW w:w="742" w:type="pct"/>
            <w:shd w:val="clear" w:color="auto" w:fill="FFFFFF"/>
            <w:vAlign w:val="center"/>
          </w:tcPr>
          <w:p w14:paraId="46043A04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3.898</w:t>
            </w:r>
          </w:p>
        </w:tc>
        <w:tc>
          <w:tcPr>
            <w:tcW w:w="741" w:type="pct"/>
            <w:shd w:val="clear" w:color="auto" w:fill="FFFFFF"/>
            <w:vAlign w:val="center"/>
          </w:tcPr>
          <w:p w14:paraId="2B328119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0.631</w:t>
            </w:r>
          </w:p>
        </w:tc>
        <w:tc>
          <w:tcPr>
            <w:tcW w:w="824" w:type="pct"/>
            <w:shd w:val="clear" w:color="auto" w:fill="FFFFFF"/>
            <w:vAlign w:val="center"/>
          </w:tcPr>
          <w:p w14:paraId="4B8F6729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-1.282</w:t>
            </w:r>
          </w:p>
        </w:tc>
        <w:tc>
          <w:tcPr>
            <w:tcW w:w="677" w:type="pct"/>
            <w:shd w:val="clear" w:color="auto" w:fill="FFFFFF"/>
          </w:tcPr>
          <w:p w14:paraId="577569E2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2.543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4E6BE2B6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3.945</w:t>
            </w:r>
          </w:p>
        </w:tc>
      </w:tr>
      <w:tr w:rsidR="001709D6" w:rsidRPr="001709D6" w14:paraId="292FCEF6" w14:textId="77777777" w:rsidTr="001709D6">
        <w:trPr>
          <w:trHeight w:val="327"/>
        </w:trPr>
        <w:tc>
          <w:tcPr>
            <w:tcW w:w="521" w:type="pct"/>
            <w:shd w:val="clear" w:color="auto" w:fill="FFFFFF"/>
            <w:vAlign w:val="center"/>
          </w:tcPr>
          <w:p w14:paraId="429FCCA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G</w:t>
            </w:r>
          </w:p>
        </w:tc>
        <w:tc>
          <w:tcPr>
            <w:tcW w:w="797" w:type="pct"/>
            <w:shd w:val="clear" w:color="auto" w:fill="FFFFFF"/>
            <w:vAlign w:val="center"/>
          </w:tcPr>
          <w:p w14:paraId="077BF3E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611</w:t>
            </w:r>
          </w:p>
        </w:tc>
        <w:tc>
          <w:tcPr>
            <w:tcW w:w="742" w:type="pct"/>
            <w:shd w:val="clear" w:color="auto" w:fill="FFFFFF"/>
            <w:vAlign w:val="center"/>
          </w:tcPr>
          <w:p w14:paraId="39496DD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3.973</w:t>
            </w:r>
          </w:p>
        </w:tc>
        <w:tc>
          <w:tcPr>
            <w:tcW w:w="741" w:type="pct"/>
            <w:shd w:val="clear" w:color="auto" w:fill="FFFFFF"/>
            <w:vAlign w:val="center"/>
          </w:tcPr>
          <w:p w14:paraId="51089BEA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0.821</w:t>
            </w:r>
          </w:p>
        </w:tc>
        <w:tc>
          <w:tcPr>
            <w:tcW w:w="824" w:type="pct"/>
            <w:shd w:val="clear" w:color="auto" w:fill="FFFFFF"/>
            <w:vAlign w:val="center"/>
          </w:tcPr>
          <w:p w14:paraId="525237AC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-1.317</w:t>
            </w:r>
          </w:p>
        </w:tc>
        <w:tc>
          <w:tcPr>
            <w:tcW w:w="677" w:type="pct"/>
            <w:shd w:val="clear" w:color="auto" w:fill="FFFFFF"/>
          </w:tcPr>
          <w:p w14:paraId="372EAF41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1.763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15062E6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4.043</w:t>
            </w:r>
          </w:p>
        </w:tc>
      </w:tr>
      <w:tr w:rsidR="001709D6" w:rsidRPr="001709D6" w14:paraId="05D34484" w14:textId="77777777" w:rsidTr="001709D6">
        <w:trPr>
          <w:trHeight w:val="327"/>
        </w:trPr>
        <w:tc>
          <w:tcPr>
            <w:tcW w:w="521" w:type="pct"/>
            <w:shd w:val="clear" w:color="auto" w:fill="FFFFFF"/>
            <w:vAlign w:val="center"/>
          </w:tcPr>
          <w:p w14:paraId="2A237229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lastRenderedPageBreak/>
              <w:t>IM</w:t>
            </w:r>
          </w:p>
        </w:tc>
        <w:tc>
          <w:tcPr>
            <w:tcW w:w="797" w:type="pct"/>
            <w:shd w:val="clear" w:color="auto" w:fill="FFFFFF"/>
            <w:vAlign w:val="center"/>
          </w:tcPr>
          <w:p w14:paraId="2CDF4A9D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611</w:t>
            </w:r>
          </w:p>
        </w:tc>
        <w:tc>
          <w:tcPr>
            <w:tcW w:w="742" w:type="pct"/>
            <w:shd w:val="clear" w:color="auto" w:fill="FFFFFF"/>
            <w:vAlign w:val="center"/>
          </w:tcPr>
          <w:p w14:paraId="0D3E39F6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4.054</w:t>
            </w:r>
          </w:p>
        </w:tc>
        <w:tc>
          <w:tcPr>
            <w:tcW w:w="741" w:type="pct"/>
            <w:shd w:val="clear" w:color="auto" w:fill="FFFFFF"/>
            <w:vAlign w:val="center"/>
          </w:tcPr>
          <w:p w14:paraId="27424C70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0.685</w:t>
            </w:r>
          </w:p>
        </w:tc>
        <w:tc>
          <w:tcPr>
            <w:tcW w:w="824" w:type="pct"/>
            <w:shd w:val="clear" w:color="auto" w:fill="FFFFFF"/>
            <w:vAlign w:val="center"/>
          </w:tcPr>
          <w:p w14:paraId="357B35C3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-0.894</w:t>
            </w:r>
          </w:p>
        </w:tc>
        <w:tc>
          <w:tcPr>
            <w:tcW w:w="677" w:type="pct"/>
            <w:shd w:val="clear" w:color="auto" w:fill="FFFFFF"/>
          </w:tcPr>
          <w:p w14:paraId="52CA41D8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val="en-GB" w:bidi="ar"/>
              </w:rPr>
              <w:t>0.979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344CEAAA" w14:textId="77777777" w:rsidR="001709D6" w:rsidRPr="001709D6" w:rsidRDefault="001709D6" w:rsidP="001709D6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1709D6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4.158</w:t>
            </w:r>
          </w:p>
        </w:tc>
      </w:tr>
    </w:tbl>
    <w:p w14:paraId="120CD088" w14:textId="77777777" w:rsidR="001709D6" w:rsidRDefault="001709D6">
      <w:pPr>
        <w:rPr>
          <w:rFonts w:hint="eastAsia"/>
          <w:lang w:val="en-GB"/>
        </w:rPr>
      </w:pPr>
    </w:p>
    <w:p w14:paraId="5BE21F58" w14:textId="0FE8FD1D" w:rsidR="0048042B" w:rsidRPr="0048042B" w:rsidRDefault="0048042B" w:rsidP="0048042B">
      <w:pPr>
        <w:spacing w:line="360" w:lineRule="auto"/>
        <w:outlineLvl w:val="0"/>
        <w:rPr>
          <w:rFonts w:ascii="Times New Roman" w:eastAsia="Times New Roman" w:hAnsi="Times New Roman" w:cs="Times New Roman" w:hint="eastAsia"/>
          <w:sz w:val="24"/>
          <w:lang w:val="en-GB"/>
        </w:rPr>
      </w:pPr>
      <w:r>
        <w:rPr>
          <w:rFonts w:ascii="Times New Roman" w:eastAsia="Times New Roman" w:hAnsi="Times New Roman" w:cs="Times New Roman" w:hint="eastAsia"/>
          <w:sz w:val="24"/>
          <w:lang w:val="en-GB"/>
        </w:rPr>
        <w:t xml:space="preserve">Supplementary </w:t>
      </w:r>
      <w:r w:rsidRPr="0048042B">
        <w:rPr>
          <w:rFonts w:ascii="Times New Roman" w:eastAsia="Times New Roman" w:hAnsi="Times New Roman" w:cs="Times New Roman"/>
          <w:sz w:val="24"/>
          <w:lang w:val="en-GB"/>
        </w:rPr>
        <w:t xml:space="preserve">Table </w:t>
      </w:r>
      <w:r>
        <w:rPr>
          <w:rFonts w:ascii="Times New Roman" w:eastAsia="Times New Roman" w:hAnsi="Times New Roman" w:cs="Times New Roman" w:hint="eastAsia"/>
          <w:sz w:val="24"/>
          <w:lang w:val="en-GB"/>
        </w:rPr>
        <w:t>S4</w:t>
      </w:r>
      <w:r w:rsidRPr="0048042B">
        <w:rPr>
          <w:rFonts w:ascii="Times New Roman" w:eastAsia="Times New Roman" w:hAnsi="Times New Roman" w:cs="Times New Roman"/>
          <w:sz w:val="24"/>
          <w:lang w:val="en-GB"/>
        </w:rPr>
        <w:t>. Multicollinearity diagnostic based on VIF and Tolerance.</w:t>
      </w:r>
    </w:p>
    <w:tbl>
      <w:tblPr>
        <w:tblStyle w:val="af1"/>
        <w:tblW w:w="844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939"/>
        <w:gridCol w:w="2019"/>
        <w:gridCol w:w="1373"/>
      </w:tblGrid>
      <w:tr w:rsidR="001709D6" w:rsidRPr="0048042B" w14:paraId="4360BE07" w14:textId="77777777" w:rsidTr="00F60E79">
        <w:trPr>
          <w:trHeight w:val="475"/>
        </w:trPr>
        <w:tc>
          <w:tcPr>
            <w:tcW w:w="2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062C58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Style w:val="af0"/>
                <w:rFonts w:ascii="Times New Roman" w:eastAsiaTheme="majorEastAsia" w:hAnsi="Times New Roman" w:cs="Times New Roman"/>
                <w:b w:val="0"/>
                <w:bCs w:val="0"/>
                <w:color w:val="1F1F1F"/>
                <w:szCs w:val="21"/>
                <w:bdr w:val="none" w:sz="0" w:space="0" w:color="auto" w:frame="1"/>
              </w:rPr>
              <w:t>Construct</w:t>
            </w:r>
          </w:p>
        </w:tc>
        <w:tc>
          <w:tcPr>
            <w:tcW w:w="29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E00AC0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Style w:val="af0"/>
                <w:rFonts w:ascii="Times New Roman" w:eastAsiaTheme="majorEastAsia" w:hAnsi="Times New Roman" w:cs="Times New Roman"/>
                <w:b w:val="0"/>
                <w:bCs w:val="0"/>
                <w:color w:val="1F1F1F"/>
                <w:szCs w:val="21"/>
                <w:bdr w:val="none" w:sz="0" w:space="0" w:color="auto" w:frame="1"/>
              </w:rPr>
              <w:t>Sub-Construct</w:t>
            </w:r>
          </w:p>
        </w:tc>
        <w:tc>
          <w:tcPr>
            <w:tcW w:w="2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095F56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Style w:val="af0"/>
                <w:rFonts w:ascii="Times New Roman" w:eastAsiaTheme="majorEastAsia" w:hAnsi="Times New Roman" w:cs="Times New Roman"/>
                <w:b w:val="0"/>
                <w:bCs w:val="0"/>
                <w:color w:val="1F1F1F"/>
                <w:szCs w:val="21"/>
                <w:bdr w:val="none" w:sz="0" w:space="0" w:color="auto" w:frame="1"/>
              </w:rPr>
              <w:t>Tolerance</w:t>
            </w:r>
          </w:p>
        </w:tc>
        <w:tc>
          <w:tcPr>
            <w:tcW w:w="13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9B3C30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Style w:val="af0"/>
                <w:rFonts w:ascii="Times New Roman" w:eastAsiaTheme="majorEastAsia" w:hAnsi="Times New Roman" w:cs="Times New Roman"/>
                <w:b w:val="0"/>
                <w:bCs w:val="0"/>
                <w:color w:val="1F1F1F"/>
                <w:szCs w:val="21"/>
                <w:bdr w:val="none" w:sz="0" w:space="0" w:color="auto" w:frame="1"/>
              </w:rPr>
              <w:t>VIF</w:t>
            </w:r>
          </w:p>
        </w:tc>
      </w:tr>
      <w:tr w:rsidR="001709D6" w:rsidRPr="0048042B" w14:paraId="66BF5243" w14:textId="77777777" w:rsidTr="00F60E79">
        <w:trPr>
          <w:trHeight w:val="475"/>
        </w:trPr>
        <w:tc>
          <w:tcPr>
            <w:tcW w:w="2110" w:type="dxa"/>
            <w:vMerge w:val="restart"/>
            <w:tcBorders>
              <w:top w:val="single" w:sz="4" w:space="0" w:color="auto"/>
            </w:tcBorders>
            <w:vAlign w:val="center"/>
          </w:tcPr>
          <w:p w14:paraId="7166DC0C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Attitude</w:t>
            </w:r>
          </w:p>
        </w:tc>
        <w:tc>
          <w:tcPr>
            <w:tcW w:w="2939" w:type="dxa"/>
            <w:tcBorders>
              <w:top w:val="single" w:sz="4" w:space="0" w:color="auto"/>
              <w:bottom w:val="nil"/>
            </w:tcBorders>
            <w:vAlign w:val="center"/>
          </w:tcPr>
          <w:p w14:paraId="12149978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Instrumental Attitude (IA)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  <w:vAlign w:val="center"/>
          </w:tcPr>
          <w:p w14:paraId="3B5053A8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0.603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  <w:vAlign w:val="center"/>
          </w:tcPr>
          <w:p w14:paraId="13A61D50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1.659</w:t>
            </w:r>
          </w:p>
        </w:tc>
      </w:tr>
      <w:tr w:rsidR="001709D6" w:rsidRPr="0048042B" w14:paraId="6443D0E3" w14:textId="77777777" w:rsidTr="00F60E79">
        <w:trPr>
          <w:trHeight w:val="146"/>
        </w:trPr>
        <w:tc>
          <w:tcPr>
            <w:tcW w:w="2110" w:type="dxa"/>
            <w:vMerge/>
            <w:vAlign w:val="center"/>
          </w:tcPr>
          <w:p w14:paraId="54C3CA20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  <w:vAlign w:val="center"/>
          </w:tcPr>
          <w:p w14:paraId="762E1C24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Experiential Attitude (EA)</w:t>
            </w: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  <w:vAlign w:val="center"/>
          </w:tcPr>
          <w:p w14:paraId="61FA8E35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0.550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  <w:vAlign w:val="center"/>
          </w:tcPr>
          <w:p w14:paraId="642E6E21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1.818</w:t>
            </w:r>
          </w:p>
        </w:tc>
      </w:tr>
      <w:tr w:rsidR="001709D6" w:rsidRPr="0048042B" w14:paraId="5CD37E56" w14:textId="77777777" w:rsidTr="00F60E79">
        <w:trPr>
          <w:trHeight w:val="475"/>
        </w:trPr>
        <w:tc>
          <w:tcPr>
            <w:tcW w:w="2110" w:type="dxa"/>
            <w:vMerge w:val="restart"/>
            <w:vAlign w:val="center"/>
          </w:tcPr>
          <w:p w14:paraId="18B179B2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Subjective Norm</w:t>
            </w:r>
          </w:p>
        </w:tc>
        <w:tc>
          <w:tcPr>
            <w:tcW w:w="2939" w:type="dxa"/>
            <w:tcBorders>
              <w:top w:val="single" w:sz="4" w:space="0" w:color="auto"/>
              <w:bottom w:val="nil"/>
            </w:tcBorders>
            <w:vAlign w:val="center"/>
          </w:tcPr>
          <w:p w14:paraId="6B966459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Injunctive Norms (IN)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  <w:vAlign w:val="center"/>
          </w:tcPr>
          <w:p w14:paraId="03949D80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0.693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  <w:vAlign w:val="center"/>
          </w:tcPr>
          <w:p w14:paraId="776AF204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1.442</w:t>
            </w:r>
          </w:p>
        </w:tc>
      </w:tr>
      <w:tr w:rsidR="001709D6" w:rsidRPr="0048042B" w14:paraId="31AFA92E" w14:textId="77777777" w:rsidTr="00F60E79">
        <w:trPr>
          <w:trHeight w:val="146"/>
        </w:trPr>
        <w:tc>
          <w:tcPr>
            <w:tcW w:w="2110" w:type="dxa"/>
            <w:vMerge/>
            <w:vAlign w:val="center"/>
          </w:tcPr>
          <w:p w14:paraId="38A27EE3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  <w:vAlign w:val="center"/>
          </w:tcPr>
          <w:p w14:paraId="4CEA958B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Descriptive Norms (DN)</w:t>
            </w: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  <w:vAlign w:val="center"/>
          </w:tcPr>
          <w:p w14:paraId="5E77CF7C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0.746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  <w:vAlign w:val="center"/>
          </w:tcPr>
          <w:p w14:paraId="355FA7A8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1.341</w:t>
            </w:r>
          </w:p>
        </w:tc>
      </w:tr>
      <w:tr w:rsidR="001709D6" w:rsidRPr="0048042B" w14:paraId="19DF134F" w14:textId="77777777" w:rsidTr="00F60E79">
        <w:trPr>
          <w:trHeight w:val="475"/>
        </w:trPr>
        <w:tc>
          <w:tcPr>
            <w:tcW w:w="2110" w:type="dxa"/>
            <w:vAlign w:val="center"/>
          </w:tcPr>
          <w:p w14:paraId="3AFA18B0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Goal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vAlign w:val="center"/>
          </w:tcPr>
          <w:p w14:paraId="2791DCA6" w14:textId="77777777" w:rsidR="001709D6" w:rsidRPr="0048042B" w:rsidRDefault="001709D6" w:rsidP="001709D6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Goal (G)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14:paraId="21CA9570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0.591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73D3A7F3" w14:textId="77777777" w:rsidR="001709D6" w:rsidRPr="0048042B" w:rsidRDefault="001709D6" w:rsidP="001709D6">
            <w:pPr>
              <w:jc w:val="righ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48042B">
              <w:rPr>
                <w:rFonts w:ascii="Times New Roman" w:hAnsi="Times New Roman" w:cs="Times New Roman"/>
                <w:color w:val="1F1F1F"/>
                <w:szCs w:val="21"/>
                <w:bdr w:val="none" w:sz="0" w:space="0" w:color="auto" w:frame="1"/>
              </w:rPr>
              <w:t>1.691</w:t>
            </w:r>
          </w:p>
        </w:tc>
      </w:tr>
    </w:tbl>
    <w:p w14:paraId="2FF2AD79" w14:textId="77777777" w:rsidR="001709D6" w:rsidRDefault="001709D6">
      <w:pPr>
        <w:rPr>
          <w:lang w:val="en-GB"/>
        </w:rPr>
      </w:pPr>
    </w:p>
    <w:p w14:paraId="7DEFB97D" w14:textId="20D204AD" w:rsidR="0048042B" w:rsidRDefault="0048042B" w:rsidP="0048042B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 w:rsidRPr="0048042B">
        <w:rPr>
          <w:rFonts w:ascii="Times New Roman" w:eastAsia="Times New Roman" w:hAnsi="Times New Roman" w:cs="Times New Roman"/>
          <w:sz w:val="24"/>
          <w:lang w:val="en-GB"/>
        </w:rPr>
        <w:t xml:space="preserve">Supplementary </w:t>
      </w:r>
      <w:r w:rsidRPr="00517350">
        <w:rPr>
          <w:rFonts w:ascii="Times New Roman" w:eastAsia="Times New Roman" w:hAnsi="Times New Roman" w:cs="Times New Roman"/>
          <w:sz w:val="24"/>
          <w:lang w:val="en-GB"/>
        </w:rPr>
        <w:t>Table</w:t>
      </w:r>
      <w:r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lang w:val="en-GB"/>
        </w:rPr>
        <w:t>S</w:t>
      </w:r>
      <w:r>
        <w:rPr>
          <w:rFonts w:ascii="Times New Roman" w:eastAsia="Times New Roman" w:hAnsi="Times New Roman" w:cs="Times New Roman" w:hint="eastAsia"/>
          <w:sz w:val="24"/>
          <w:lang w:val="en-GB"/>
        </w:rPr>
        <w:t>5</w:t>
      </w:r>
      <w:r w:rsidRPr="00517350">
        <w:rPr>
          <w:rFonts w:ascii="Times New Roman" w:eastAsia="Times New Roman" w:hAnsi="Times New Roman" w:cs="Times New Roman"/>
          <w:sz w:val="24"/>
          <w:lang w:val="en-GB"/>
        </w:rPr>
        <w:t xml:space="preserve">. </w:t>
      </w:r>
      <w:r w:rsidRPr="0048042B">
        <w:rPr>
          <w:rFonts w:ascii="Times New Roman" w:eastAsia="Times New Roman" w:hAnsi="Times New Roman" w:cs="Times New Roman"/>
          <w:sz w:val="24"/>
          <w:lang w:val="en-GB"/>
        </w:rPr>
        <w:t>Cronbach’s alpha.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007"/>
        <w:gridCol w:w="2435"/>
        <w:gridCol w:w="1861"/>
      </w:tblGrid>
      <w:tr w:rsidR="0048042B" w:rsidRPr="003400C9" w14:paraId="6F0BE9D3" w14:textId="77777777" w:rsidTr="00F60E79">
        <w:trPr>
          <w:trHeight w:val="324"/>
          <w:tblHeader/>
        </w:trPr>
        <w:tc>
          <w:tcPr>
            <w:tcW w:w="604" w:type="pct"/>
            <w:tcBorders>
              <w:top w:val="single" w:sz="12" w:space="0" w:color="000000"/>
              <w:bottom w:val="single" w:sz="4" w:space="0" w:color="000000"/>
              <w:tl2br w:val="nil"/>
            </w:tcBorders>
            <w:shd w:val="clear" w:color="auto" w:fill="FFFFFF"/>
            <w:vAlign w:val="center"/>
          </w:tcPr>
          <w:p w14:paraId="70ABEB24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</w:rPr>
              <w:t>Items</w:t>
            </w:r>
          </w:p>
        </w:tc>
        <w:tc>
          <w:tcPr>
            <w:tcW w:w="181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68B227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Corrected Item-Total Correction (CITC)</w:t>
            </w:r>
          </w:p>
        </w:tc>
        <w:tc>
          <w:tcPr>
            <w:tcW w:w="1466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872F3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Cronbach’s Alpha if Item deleted</w:t>
            </w:r>
          </w:p>
        </w:tc>
        <w:tc>
          <w:tcPr>
            <w:tcW w:w="112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A97BD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Cronbach’s Alpha(α)</w:t>
            </w:r>
          </w:p>
        </w:tc>
      </w:tr>
      <w:tr w:rsidR="0048042B" w:rsidRPr="003400C9" w14:paraId="1BD167A2" w14:textId="77777777" w:rsidTr="00F60E79">
        <w:trPr>
          <w:trHeight w:val="324"/>
        </w:trPr>
        <w:tc>
          <w:tcPr>
            <w:tcW w:w="60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63E6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EA1</w:t>
            </w:r>
          </w:p>
        </w:tc>
        <w:tc>
          <w:tcPr>
            <w:tcW w:w="181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423AB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0.746</w:t>
            </w:r>
          </w:p>
        </w:tc>
        <w:tc>
          <w:tcPr>
            <w:tcW w:w="14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950CD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0.852</w:t>
            </w:r>
          </w:p>
        </w:tc>
        <w:tc>
          <w:tcPr>
            <w:tcW w:w="1120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0F5DC814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0.884</w:t>
            </w:r>
          </w:p>
        </w:tc>
      </w:tr>
      <w:tr w:rsidR="0048042B" w:rsidRPr="003400C9" w14:paraId="6CA972CF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1667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EA2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4373F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0.744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85430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0.853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C928949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0B3FFA1B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65F5E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EA3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56FD6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0.752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6B0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0.851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9D63F1C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4D3B2870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A849F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EA4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EA50D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0.684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E9CAC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0.867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8D27C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0D2AFE39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B228B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EA5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92C88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0.674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DFE73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3400C9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0.869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0475F97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3C3F5F24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7866E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DN1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D0CDE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08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717F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75</w:t>
            </w: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8</w:t>
            </w:r>
          </w:p>
        </w:tc>
        <w:tc>
          <w:tcPr>
            <w:tcW w:w="1120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A25EE9B" w14:textId="77777777" w:rsidR="0048042B" w:rsidRPr="00DF659B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  <w:t>0.820</w:t>
            </w:r>
          </w:p>
        </w:tc>
      </w:tr>
      <w:tr w:rsidR="0048042B" w:rsidRPr="003400C9" w14:paraId="042CBDE4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1AFB5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DN2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EA579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53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EC9F4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741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BE67BEA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2E4374E6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D8D4C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DN3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282A9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B765E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753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E78E058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0EEA732B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868CE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DN4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98B17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752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9CC8C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74</w:t>
            </w: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698CC82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6D2C6F1F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0E73A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G1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37529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0.782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27E9D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0.733</w:t>
            </w:r>
          </w:p>
        </w:tc>
        <w:tc>
          <w:tcPr>
            <w:tcW w:w="1120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D7002E9" w14:textId="77777777" w:rsidR="0048042B" w:rsidRPr="00DF659B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  <w:t>0.821</w:t>
            </w:r>
          </w:p>
        </w:tc>
      </w:tr>
      <w:tr w:rsidR="0048042B" w:rsidRPr="003400C9" w14:paraId="1A20DA30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FE73B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G2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69CB8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0.756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73A54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0.740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85692D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51D17F3C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F1A0F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G3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79B3F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0.761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BAC03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0.738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52A6AF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7D0B6ACA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AFDB5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G4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3EB95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0.713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1A372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CF2441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0.756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AC830F8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04CFEAAF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CB946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IM1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C8FDE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0.729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FE87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0.873</w:t>
            </w:r>
          </w:p>
        </w:tc>
        <w:tc>
          <w:tcPr>
            <w:tcW w:w="1120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0C7ACE" w14:textId="77777777" w:rsidR="0048042B" w:rsidRPr="00DF659B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</w:pPr>
            <w:r>
              <w:rPr>
                <w:rFonts w:ascii="Times New Roman" w:eastAsia="Helvetica" w:hAnsi="Times New Roman" w:cs="Times New Roman"/>
                <w:color w:val="000000"/>
                <w:szCs w:val="21"/>
                <w:lang w:val="en-GB"/>
              </w:rPr>
              <w:t>0.894</w:t>
            </w:r>
          </w:p>
        </w:tc>
      </w:tr>
      <w:tr w:rsidR="0048042B" w:rsidRPr="003400C9" w14:paraId="05D14A1E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AF7BE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IM2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F0865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0.772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1D265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0.863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8516661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6F2C6D2B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52130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IM3</w:t>
            </w:r>
          </w:p>
        </w:tc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7026F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0.773</w:t>
            </w:r>
          </w:p>
        </w:tc>
        <w:tc>
          <w:tcPr>
            <w:tcW w:w="1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5278E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0.863</w:t>
            </w:r>
          </w:p>
        </w:tc>
        <w:tc>
          <w:tcPr>
            <w:tcW w:w="11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A9B3426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  <w:tr w:rsidR="0048042B" w:rsidRPr="003400C9" w14:paraId="60C02D0C" w14:textId="77777777" w:rsidTr="00F60E79">
        <w:trPr>
          <w:trHeight w:val="324"/>
        </w:trPr>
        <w:tc>
          <w:tcPr>
            <w:tcW w:w="60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66502E2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IM4</w:t>
            </w:r>
          </w:p>
        </w:tc>
        <w:tc>
          <w:tcPr>
            <w:tcW w:w="181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C2C601C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0.661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D6FDB01" w14:textId="77777777" w:rsidR="0048042B" w:rsidRPr="00CF2441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</w:pPr>
            <w:r w:rsidRPr="005F459A">
              <w:rPr>
                <w:rFonts w:ascii="Times New Roman" w:eastAsia="Helvetica" w:hAnsi="Times New Roman" w:cs="Times New Roman"/>
                <w:color w:val="000000"/>
                <w:szCs w:val="21"/>
                <w:lang w:bidi="ar"/>
              </w:rPr>
              <w:t>0.888</w:t>
            </w:r>
          </w:p>
        </w:tc>
        <w:tc>
          <w:tcPr>
            <w:tcW w:w="1120" w:type="pct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7317E1F" w14:textId="77777777" w:rsidR="0048042B" w:rsidRPr="003400C9" w:rsidRDefault="0048042B" w:rsidP="00F60E79">
            <w:pPr>
              <w:spacing w:line="360" w:lineRule="auto"/>
              <w:jc w:val="center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</w:p>
        </w:tc>
      </w:tr>
    </w:tbl>
    <w:p w14:paraId="57F6827A" w14:textId="77777777" w:rsidR="0048042B" w:rsidRPr="0048042B" w:rsidRDefault="0048042B" w:rsidP="0048042B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 w:rsidRPr="0048042B">
        <w:rPr>
          <w:rFonts w:ascii="Times New Roman" w:eastAsia="Times New Roman" w:hAnsi="Times New Roman" w:cs="Times New Roman"/>
          <w:sz w:val="24"/>
          <w:lang w:val="en-GB"/>
        </w:rPr>
        <w:lastRenderedPageBreak/>
        <w:t>Supplementary Table S</w:t>
      </w:r>
      <w:r w:rsidRPr="0048042B">
        <w:rPr>
          <w:rFonts w:ascii="Times New Roman" w:eastAsia="Times New Roman" w:hAnsi="Times New Roman" w:cs="Times New Roman" w:hint="eastAsia"/>
          <w:sz w:val="24"/>
          <w:lang w:val="en-GB"/>
        </w:rPr>
        <w:t>6</w:t>
      </w:r>
      <w:r w:rsidRPr="0048042B">
        <w:rPr>
          <w:rFonts w:ascii="Times New Roman" w:eastAsia="Times New Roman" w:hAnsi="Times New Roman" w:cs="Times New Roman"/>
          <w:sz w:val="24"/>
          <w:lang w:val="en-GB"/>
        </w:rPr>
        <w:t>. The KMO and Bartlett’s Test results for field work.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8"/>
        <w:gridCol w:w="3518"/>
        <w:gridCol w:w="1638"/>
      </w:tblGrid>
      <w:tr w:rsidR="0048042B" w:rsidRPr="00A86EAE" w14:paraId="21B4F9E7" w14:textId="77777777" w:rsidTr="00F60E79">
        <w:trPr>
          <w:trHeight w:val="329"/>
        </w:trPr>
        <w:tc>
          <w:tcPr>
            <w:tcW w:w="8784" w:type="dxa"/>
            <w:gridSpan w:val="3"/>
            <w:shd w:val="clear" w:color="auto" w:fill="FFFFFF"/>
            <w:vAlign w:val="center"/>
          </w:tcPr>
          <w:p w14:paraId="26F8612E" w14:textId="77777777" w:rsidR="0048042B" w:rsidRPr="00A86EAE" w:rsidRDefault="0048042B" w:rsidP="00F60E79">
            <w:pPr>
              <w:spacing w:before="5" w:after="30"/>
              <w:ind w:left="3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b/>
                <w:color w:val="000000"/>
                <w:szCs w:val="21"/>
              </w:rPr>
              <w:t>KMO and Bartlett</w:t>
            </w:r>
            <w:r>
              <w:rPr>
                <w:rFonts w:ascii="Times New Roman" w:eastAsia="MingLiU" w:hAnsi="Times New Roman" w:cs="Times New Roman"/>
                <w:b/>
                <w:color w:val="000000"/>
                <w:szCs w:val="21"/>
                <w:lang w:val="en-GB"/>
              </w:rPr>
              <w:t>’</w:t>
            </w:r>
            <w:r w:rsidRPr="00A86EAE">
              <w:rPr>
                <w:rFonts w:ascii="Times New Roman" w:eastAsia="MingLiU" w:hAnsi="Times New Roman" w:cs="Times New Roman"/>
                <w:b/>
                <w:color w:val="000000"/>
                <w:szCs w:val="21"/>
              </w:rPr>
              <w:t>s Test</w:t>
            </w:r>
          </w:p>
        </w:tc>
      </w:tr>
      <w:tr w:rsidR="0048042B" w:rsidRPr="00A86EAE" w14:paraId="0BE468E6" w14:textId="77777777" w:rsidTr="00F60E79">
        <w:trPr>
          <w:trHeight w:val="329"/>
        </w:trPr>
        <w:tc>
          <w:tcPr>
            <w:tcW w:w="7146" w:type="dxa"/>
            <w:gridSpan w:val="2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36E3E4BE" w14:textId="77777777" w:rsidR="0048042B" w:rsidRPr="00A86EAE" w:rsidRDefault="0048042B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Kaiser-Meyer-Olkin Measure of Sampling Adequacy.</w:t>
            </w:r>
          </w:p>
        </w:tc>
        <w:tc>
          <w:tcPr>
            <w:tcW w:w="1638" w:type="dxa"/>
            <w:tcBorders>
              <w:top w:val="thick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5FCB0DFC" w14:textId="77777777" w:rsidR="0048042B" w:rsidRPr="00A86EAE" w:rsidRDefault="0048042B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</w:t>
            </w:r>
            <w:r>
              <w:rPr>
                <w:rFonts w:ascii="Times New Roman" w:eastAsia="MingLiU" w:hAnsi="Times New Roman" w:cs="Times New Roman"/>
                <w:color w:val="000000"/>
                <w:szCs w:val="21"/>
              </w:rPr>
              <w:t>904</w:t>
            </w:r>
          </w:p>
        </w:tc>
      </w:tr>
      <w:tr w:rsidR="0048042B" w:rsidRPr="00A86EAE" w14:paraId="5F9076AA" w14:textId="77777777" w:rsidTr="00F60E79">
        <w:trPr>
          <w:trHeight w:val="310"/>
        </w:trPr>
        <w:tc>
          <w:tcPr>
            <w:tcW w:w="3628" w:type="dxa"/>
            <w:vMerge w:val="restart"/>
            <w:tcBorders>
              <w:top w:val="none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  <w:shd w:val="clear" w:color="auto" w:fill="FFFFFF"/>
          </w:tcPr>
          <w:p w14:paraId="5498E5B1" w14:textId="77777777" w:rsidR="0048042B" w:rsidRPr="00A86EAE" w:rsidRDefault="0048042B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Bartlett's Test of Sphericity</w:t>
            </w:r>
          </w:p>
        </w:tc>
        <w:tc>
          <w:tcPr>
            <w:tcW w:w="35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08B0A29A" w14:textId="77777777" w:rsidR="0048042B" w:rsidRPr="00A86EAE" w:rsidRDefault="0048042B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Approx. Chi-Square</w:t>
            </w:r>
          </w:p>
        </w:tc>
        <w:tc>
          <w:tcPr>
            <w:tcW w:w="16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7B5AA59D" w14:textId="77777777" w:rsidR="0048042B" w:rsidRPr="00A86EAE" w:rsidRDefault="0048042B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szCs w:val="21"/>
              </w:rPr>
              <w:t>7112</w:t>
            </w: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.6</w:t>
            </w:r>
            <w:r>
              <w:rPr>
                <w:rFonts w:ascii="Times New Roman" w:eastAsia="MingLiU" w:hAnsi="Times New Roman" w:cs="Times New Roman"/>
                <w:color w:val="000000"/>
                <w:szCs w:val="21"/>
              </w:rPr>
              <w:t>62</w:t>
            </w:r>
          </w:p>
        </w:tc>
      </w:tr>
      <w:tr w:rsidR="0048042B" w:rsidRPr="00A86EAE" w14:paraId="189558C1" w14:textId="77777777" w:rsidTr="00F60E79">
        <w:trPr>
          <w:trHeight w:val="138"/>
        </w:trPr>
        <w:tc>
          <w:tcPr>
            <w:tcW w:w="3628" w:type="dxa"/>
            <w:vMerge/>
            <w:tcBorders>
              <w:top w:val="none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</w:tcPr>
          <w:p w14:paraId="4425308C" w14:textId="77777777" w:rsidR="0048042B" w:rsidRPr="00A86EAE" w:rsidRDefault="0048042B" w:rsidP="00F60E7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61C44E10" w14:textId="77777777" w:rsidR="0048042B" w:rsidRPr="00A86EAE" w:rsidRDefault="0048042B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df</w:t>
            </w:r>
            <w:proofErr w:type="spellEnd"/>
          </w:p>
        </w:tc>
        <w:tc>
          <w:tcPr>
            <w:tcW w:w="16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FFFFF"/>
          </w:tcPr>
          <w:p w14:paraId="42F3A889" w14:textId="77777777" w:rsidR="0048042B" w:rsidRPr="00A86EAE" w:rsidRDefault="0048042B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325</w:t>
            </w:r>
          </w:p>
        </w:tc>
      </w:tr>
      <w:tr w:rsidR="0048042B" w:rsidRPr="00A86EAE" w14:paraId="1DF00109" w14:textId="77777777" w:rsidTr="00F60E79">
        <w:trPr>
          <w:trHeight w:val="138"/>
        </w:trPr>
        <w:tc>
          <w:tcPr>
            <w:tcW w:w="3628" w:type="dxa"/>
            <w:vMerge/>
            <w:tcBorders>
              <w:top w:val="none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</w:tcPr>
          <w:p w14:paraId="347A9471" w14:textId="77777777" w:rsidR="0048042B" w:rsidRPr="00A86EAE" w:rsidRDefault="0048042B" w:rsidP="00F60E7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7" w:type="dxa"/>
            <w:tcBorders>
              <w:top w:val="none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  <w:shd w:val="clear" w:color="auto" w:fill="FFFFFF"/>
          </w:tcPr>
          <w:p w14:paraId="5D9D92F5" w14:textId="77777777" w:rsidR="0048042B" w:rsidRPr="00A86EAE" w:rsidRDefault="0048042B" w:rsidP="00F60E79">
            <w:pPr>
              <w:spacing w:before="5" w:after="5"/>
              <w:ind w:left="30" w:right="40"/>
              <w:rPr>
                <w:rFonts w:ascii="Times New Roman" w:hAnsi="Times New Roman" w:cs="Times New Roman"/>
                <w:szCs w:val="21"/>
              </w:rPr>
            </w:pP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Sig.</w:t>
            </w:r>
          </w:p>
        </w:tc>
        <w:tc>
          <w:tcPr>
            <w:tcW w:w="1638" w:type="dxa"/>
            <w:tcBorders>
              <w:top w:val="none" w:sz="1" w:space="0" w:color="000000"/>
              <w:left w:val="none" w:sz="1" w:space="0" w:color="000000"/>
              <w:bottom w:val="single" w:sz="1" w:space="0" w:color="000000"/>
              <w:right w:val="none" w:sz="1" w:space="0" w:color="000000"/>
            </w:tcBorders>
            <w:shd w:val="clear" w:color="auto" w:fill="FFFFFF"/>
          </w:tcPr>
          <w:p w14:paraId="011BAE07" w14:textId="77777777" w:rsidR="0048042B" w:rsidRPr="00A86EAE" w:rsidRDefault="0048042B" w:rsidP="00F60E79">
            <w:pPr>
              <w:spacing w:before="5" w:after="15"/>
              <w:ind w:left="30" w:right="4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szCs w:val="21"/>
              </w:rPr>
              <w:t>0</w:t>
            </w:r>
            <w:r w:rsidRPr="00A86EAE">
              <w:rPr>
                <w:rFonts w:ascii="Times New Roman" w:eastAsia="MingLiU" w:hAnsi="Times New Roman" w:cs="Times New Roman"/>
                <w:color w:val="000000"/>
                <w:szCs w:val="21"/>
              </w:rPr>
              <w:t>.00</w:t>
            </w:r>
            <w:r>
              <w:rPr>
                <w:rFonts w:ascii="Times New Roman" w:eastAsia="MingLiU" w:hAnsi="Times New Roman" w:cs="Times New Roman"/>
                <w:color w:val="000000"/>
                <w:szCs w:val="21"/>
              </w:rPr>
              <w:t>0</w:t>
            </w:r>
          </w:p>
        </w:tc>
      </w:tr>
    </w:tbl>
    <w:p w14:paraId="1B647C7B" w14:textId="77777777" w:rsidR="0048042B" w:rsidRDefault="0048042B" w:rsidP="0048042B">
      <w:pPr>
        <w:spacing w:line="360" w:lineRule="auto"/>
        <w:rPr>
          <w:rFonts w:ascii="Times New Roman" w:eastAsia="Times New Roman" w:hAnsi="Times New Roman" w:cs="Times New Roman"/>
          <w:sz w:val="24"/>
          <w:lang w:val="en-GB"/>
        </w:rPr>
      </w:pPr>
    </w:p>
    <w:p w14:paraId="7908413A" w14:textId="77777777" w:rsidR="0048042B" w:rsidRDefault="0048042B" w:rsidP="0048042B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lang w:val="en-GB"/>
        </w:rPr>
      </w:pPr>
      <w:r w:rsidRPr="0048042B">
        <w:rPr>
          <w:rFonts w:ascii="Times New Roman" w:eastAsia="Times New Roman" w:hAnsi="Times New Roman" w:cs="Times New Roman"/>
          <w:sz w:val="24"/>
          <w:lang w:val="en-GB"/>
        </w:rPr>
        <w:t>Supplementary Table S</w:t>
      </w:r>
      <w:r w:rsidRPr="0048042B">
        <w:rPr>
          <w:rFonts w:ascii="Times New Roman" w:eastAsia="Times New Roman" w:hAnsi="Times New Roman" w:cs="Times New Roman" w:hint="eastAsia"/>
          <w:sz w:val="24"/>
          <w:lang w:val="en-GB"/>
        </w:rPr>
        <w:t>7</w:t>
      </w:r>
      <w:r>
        <w:rPr>
          <w:rFonts w:ascii="Times New Roman" w:eastAsia="Times New Roman" w:hAnsi="Times New Roman" w:cs="Times New Roman"/>
          <w:sz w:val="24"/>
          <w:lang w:val="en-GB"/>
        </w:rPr>
        <w:t>. Total variance explained for field work.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538"/>
        <w:gridCol w:w="875"/>
        <w:gridCol w:w="1037"/>
        <w:gridCol w:w="538"/>
        <w:gridCol w:w="875"/>
        <w:gridCol w:w="1037"/>
        <w:gridCol w:w="440"/>
        <w:gridCol w:w="952"/>
        <w:gridCol w:w="1035"/>
      </w:tblGrid>
      <w:tr w:rsidR="0048042B" w:rsidRPr="003E421F" w14:paraId="45EC5534" w14:textId="77777777" w:rsidTr="00F60E79">
        <w:trPr>
          <w:trHeight w:val="324"/>
          <w:tblHeader/>
        </w:trPr>
        <w:tc>
          <w:tcPr>
            <w:tcW w:w="5000" w:type="pct"/>
            <w:gridSpan w:val="10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CBB3BA7" w14:textId="77777777" w:rsidR="0048042B" w:rsidRPr="00DF659B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Cs w:val="21"/>
              </w:rPr>
            </w:pPr>
            <w:r w:rsidRPr="00DF659B">
              <w:rPr>
                <w:rFonts w:ascii="Times New Roman" w:eastAsia="Helvetica" w:hAnsi="Times New Roman" w:cs="Times New Roman"/>
                <w:b/>
                <w:bCs/>
                <w:color w:val="000000"/>
                <w:szCs w:val="21"/>
                <w:lang w:bidi="ar"/>
              </w:rPr>
              <w:t>Total Variance Explained</w:t>
            </w:r>
          </w:p>
        </w:tc>
      </w:tr>
      <w:tr w:rsidR="0048042B" w:rsidRPr="003E421F" w14:paraId="2E3CE552" w14:textId="77777777" w:rsidTr="00F60E79">
        <w:trPr>
          <w:trHeight w:val="324"/>
          <w:tblHeader/>
        </w:trPr>
        <w:tc>
          <w:tcPr>
            <w:tcW w:w="5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8D7613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 w:bidi="ar"/>
              </w:rPr>
              <w:t>Component</w:t>
            </w:r>
          </w:p>
        </w:tc>
        <w:tc>
          <w:tcPr>
            <w:tcW w:w="1475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F763A2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 w:bidi="ar"/>
              </w:rPr>
              <w:t>Initial Eigenvalues</w:t>
            </w:r>
          </w:p>
        </w:tc>
        <w:tc>
          <w:tcPr>
            <w:tcW w:w="1475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6288C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 w:bidi="ar"/>
              </w:rPr>
              <w:t>Extraction Sums of Squared Loading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3E75E0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  <w:lang w:val="en-GB" w:bidi="ar"/>
              </w:rPr>
              <w:t>Rotation Sums of Squared Loading</w:t>
            </w:r>
          </w:p>
        </w:tc>
      </w:tr>
      <w:tr w:rsidR="0048042B" w:rsidRPr="003E421F" w14:paraId="460848E9" w14:textId="77777777" w:rsidTr="00F60E79">
        <w:trPr>
          <w:trHeight w:val="324"/>
          <w:tblHeader/>
        </w:trPr>
        <w:tc>
          <w:tcPr>
            <w:tcW w:w="58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36578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C9911E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 w:bidi="ar"/>
              </w:rPr>
              <w:t>Total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D0FE18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 of Variance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B0C286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 w:bidi="ar"/>
              </w:rPr>
              <w:t>Cumulative</w:t>
            </w: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23666B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1D0B9D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 of Variance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53395C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 w:bidi="ar"/>
              </w:rPr>
              <w:t>Cumulative</w:t>
            </w: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CC6885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 w:bidi="ar"/>
              </w:rPr>
              <w:t>Total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D297F3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 of Variance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C12C0" w14:textId="77777777" w:rsidR="0048042B" w:rsidRPr="003E421F" w:rsidRDefault="0048042B" w:rsidP="00F60E79">
            <w:pPr>
              <w:spacing w:line="360" w:lineRule="atLeast"/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val="en-GB" w:bidi="ar"/>
              </w:rPr>
              <w:t>Cumulative</w:t>
            </w: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%</w:t>
            </w:r>
          </w:p>
        </w:tc>
      </w:tr>
      <w:tr w:rsidR="0048042B" w:rsidRPr="003E421F" w14:paraId="151E3ACD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1E18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6759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10.705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A623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41.174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5FC6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41.174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1701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10.705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4CB7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41.174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E49C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41.174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238C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3.590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A0FE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13.808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1CFD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13.808</w:t>
            </w:r>
          </w:p>
        </w:tc>
      </w:tr>
      <w:tr w:rsidR="0048042B" w:rsidRPr="003E421F" w14:paraId="3318C348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294F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91D4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2.423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3D41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9.321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CB79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50.494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C2D5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2.423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53F4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9.321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8346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50.494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EDEB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3.441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3964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13.233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8322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27.042</w:t>
            </w:r>
          </w:p>
        </w:tc>
      </w:tr>
      <w:tr w:rsidR="0048042B" w:rsidRPr="003E421F" w14:paraId="7FE85600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8751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0448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1.817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1B4B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6.987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F1A8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57.481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ADBC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1.817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F516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6.987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338B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57.481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3527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3.239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0845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12.458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1CBE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39.499</w:t>
            </w:r>
          </w:p>
        </w:tc>
      </w:tr>
      <w:tr w:rsidR="0048042B" w:rsidRPr="003E421F" w14:paraId="7E13313F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82C3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541A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1.640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561D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6.308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64BD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63.789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86AC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1.640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5D8F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6.308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1792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63.789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1F64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3.198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2009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12.300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CD34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51.799</w:t>
            </w:r>
          </w:p>
        </w:tc>
      </w:tr>
      <w:tr w:rsidR="0048042B" w:rsidRPr="003E421F" w14:paraId="7E7F4DE4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53CE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DCC2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1.459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E898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5.613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FD0B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69.403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61AD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1.459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DD0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5.613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C72D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69.403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D9FF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2.904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E405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11.168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7F8C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62.967</w:t>
            </w:r>
          </w:p>
        </w:tc>
      </w:tr>
      <w:tr w:rsidR="0048042B" w:rsidRPr="003E421F" w14:paraId="60F031B5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C2A1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7EE1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1.009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6406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3.881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0700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73.284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7800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1.009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6AC0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3.881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2B0E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73.284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993B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2.682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5A33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10.317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4230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73.284</w:t>
            </w:r>
          </w:p>
        </w:tc>
      </w:tr>
      <w:tr w:rsidR="0048042B" w:rsidRPr="003E421F" w14:paraId="5BD0A9F8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FE41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F13E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0.714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CAB2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2.748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E4C8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76.032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AF00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E9A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C929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FED7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6B75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36F4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3D82DEDA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56B4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0867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0.640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4363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2.460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0966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78.491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7A12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E089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B93B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FBD8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6FE9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2E90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702BC03B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C303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2210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0.575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9866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2.212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5B8C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80.703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E1C8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870E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F6DC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3902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D599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1FB1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67716A0A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A8DD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F8AD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0.529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DC32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2.035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7F3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82.739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E7A8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EAE0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75CD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0BE0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7E9C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0C7E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04FBDF10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DF74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3F2A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0.493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0A95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1.895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C483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84.633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A496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DF65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F407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7FFA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8546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AFB6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4796CA2F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91C3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C34A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0.449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DFB1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1.726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648D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86.359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555B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73A9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02B5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AA88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1192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F485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08DC657D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736B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B6C9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0.398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2A43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1.529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2C26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87.888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7A20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FFFD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6F3B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14D3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BE94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05E4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6B41C6AB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E34A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6555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0.371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3C0D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1.428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8FB3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89.316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9B54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731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5EA1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243E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4D78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E312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507211AF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F6BD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9936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0.336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82D3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1.292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B27D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90.608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4380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52A2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DC41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8CEF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7E7E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8D93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4C30A32B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D465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009F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0.324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B0F7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1.245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D0DB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91.853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3016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914C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DBED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068E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50B0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223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1F6B30F3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07BA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4264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0.300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E757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1.152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D80F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93.005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8F89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619F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F6ED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D662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5043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EA8B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2FE00A1E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1A43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64FF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0.264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76D9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1.014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4C53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94.020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E12F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A54B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FBE6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74BE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8C83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6EA1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1E1B5E4A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0E17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741E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0.256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88F1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0.985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734F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95.005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78AA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ECE8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520A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26ED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26B6C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FCEC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12B5BA6E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CFBC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2B76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0.247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4107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0.952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96C4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95.957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C4DC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02DD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BA8E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BCCA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64276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7A0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11DE3623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DD2A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7D99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0.224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440A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0.863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1918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96.819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7A9F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FAFF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D49C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51F7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57BA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500D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16261A7E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FA42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8171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0.202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9F744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0.777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FAA9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97.597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F65BA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E5D6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0E65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0A55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3D45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70B3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75AD663F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321A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DC66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0.188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117A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0.723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4A73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98.319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01BD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8AA53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AF3DD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A4A9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C4C8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0064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7EDCA420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86F4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1E25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0.165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40A00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0.635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0944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98.955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4CEB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A3BE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92AC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B7CB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C89E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3C58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521662B0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15DA7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2BD6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0.148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A4F9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0.569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B84C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99.523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2BAE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961F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F70E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C4995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F9AE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6EF4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  <w:tr w:rsidR="0048042B" w:rsidRPr="003E421F" w14:paraId="71467121" w14:textId="77777777" w:rsidTr="00F60E79">
        <w:trPr>
          <w:trHeight w:val="324"/>
        </w:trPr>
        <w:tc>
          <w:tcPr>
            <w:tcW w:w="5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FD4E95B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60925B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0.124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7F8DFA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0.477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1A810E2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100.000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79C8F6F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C376D5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56B7308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628E979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5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A91B28E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27BC521" w14:textId="77777777" w:rsidR="0048042B" w:rsidRPr="003E421F" w:rsidRDefault="0048042B" w:rsidP="00F60E79">
            <w:pPr>
              <w:jc w:val="center"/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</w:pPr>
            <w:r w:rsidRPr="003E421F">
              <w:rPr>
                <w:rFonts w:ascii="Times New Roman" w:eastAsia="Helvetica" w:hAnsi="Times New Roman" w:cs="Times New Roman"/>
                <w:color w:val="000000"/>
                <w:sz w:val="18"/>
                <w:szCs w:val="18"/>
                <w:lang w:bidi="ar"/>
              </w:rPr>
              <w:t>-</w:t>
            </w:r>
          </w:p>
        </w:tc>
      </w:tr>
    </w:tbl>
    <w:p w14:paraId="7B45C962" w14:textId="77777777" w:rsidR="0048042B" w:rsidRPr="007C3219" w:rsidRDefault="0048042B" w:rsidP="00AD0BA4">
      <w:pPr>
        <w:rPr>
          <w:rFonts w:hint="eastAsia"/>
          <w:lang w:val="en-GB"/>
        </w:rPr>
      </w:pPr>
    </w:p>
    <w:sectPr w:rsidR="0048042B" w:rsidRPr="007C3219" w:rsidSect="001709D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06BD" w14:textId="77777777" w:rsidR="002E21E4" w:rsidRDefault="002E21E4" w:rsidP="008064DF">
      <w:r>
        <w:separator/>
      </w:r>
    </w:p>
  </w:endnote>
  <w:endnote w:type="continuationSeparator" w:id="0">
    <w:p w14:paraId="56CED364" w14:textId="77777777" w:rsidR="002E21E4" w:rsidRDefault="002E21E4" w:rsidP="0080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230314180"/>
      <w:docPartObj>
        <w:docPartGallery w:val="Page Numbers (Bottom of Page)"/>
        <w:docPartUnique/>
      </w:docPartObj>
    </w:sdtPr>
    <w:sdtContent>
      <w:p w14:paraId="0D0252D5" w14:textId="34955258" w:rsidR="008064DF" w:rsidRDefault="008064DF" w:rsidP="00DB2B89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</w:rPr>
          <w:fldChar w:fldCharType="end"/>
        </w:r>
      </w:p>
    </w:sdtContent>
  </w:sdt>
  <w:p w14:paraId="4195058A" w14:textId="77777777" w:rsidR="008064DF" w:rsidRDefault="008064DF" w:rsidP="008064DF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1288007651"/>
      <w:docPartObj>
        <w:docPartGallery w:val="Page Numbers (Bottom of Page)"/>
        <w:docPartUnique/>
      </w:docPartObj>
    </w:sdtPr>
    <w:sdtContent>
      <w:p w14:paraId="3DCEA678" w14:textId="614CD59C" w:rsidR="008064DF" w:rsidRDefault="008064DF" w:rsidP="00DB2B89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2E423A98" w14:textId="77777777" w:rsidR="008064DF" w:rsidRDefault="008064DF" w:rsidP="008064DF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1FD5" w14:textId="77777777" w:rsidR="002E21E4" w:rsidRDefault="002E21E4" w:rsidP="008064DF">
      <w:r>
        <w:separator/>
      </w:r>
    </w:p>
  </w:footnote>
  <w:footnote w:type="continuationSeparator" w:id="0">
    <w:p w14:paraId="4D69F281" w14:textId="77777777" w:rsidR="002E21E4" w:rsidRDefault="002E21E4" w:rsidP="00806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5C"/>
    <w:rsid w:val="00143B0B"/>
    <w:rsid w:val="001709D6"/>
    <w:rsid w:val="002E21E4"/>
    <w:rsid w:val="00335B7E"/>
    <w:rsid w:val="0048042B"/>
    <w:rsid w:val="007C3219"/>
    <w:rsid w:val="008064DF"/>
    <w:rsid w:val="00935E98"/>
    <w:rsid w:val="00AD0BA4"/>
    <w:rsid w:val="00AD1EAF"/>
    <w:rsid w:val="00B72872"/>
    <w:rsid w:val="00D7385C"/>
    <w:rsid w:val="00DC107B"/>
    <w:rsid w:val="00E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4B5B"/>
  <w15:chartTrackingRefBased/>
  <w15:docId w15:val="{AAFBE703-955D-E44D-92B0-1B6C1012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8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8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85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85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85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8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8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8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8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8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85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385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8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8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8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8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3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8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38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38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8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38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38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385C"/>
    <w:rPr>
      <w:b/>
      <w:bCs/>
      <w:smallCaps/>
      <w:color w:val="0F4761" w:themeColor="accent1" w:themeShade="BF"/>
      <w:spacing w:val="5"/>
    </w:rPr>
  </w:style>
  <w:style w:type="paragraph" w:customStyle="1" w:styleId="ae">
    <w:name w:val="表目录"/>
    <w:basedOn w:val="a"/>
    <w:qFormat/>
    <w:rsid w:val="00AD1EAF"/>
    <w:pPr>
      <w:spacing w:line="480" w:lineRule="auto"/>
    </w:pPr>
    <w:rPr>
      <w:rFonts w:ascii="Times New Roman" w:hAnsi="Times New Roman" w:cs="Times New Roman"/>
      <w:sz w:val="24"/>
      <w:szCs w:val="22"/>
      <w:lang w:val="en-GB"/>
    </w:rPr>
  </w:style>
  <w:style w:type="paragraph" w:styleId="af">
    <w:name w:val="Normal (Web)"/>
    <w:basedOn w:val="a"/>
    <w:unhideWhenUsed/>
    <w:rsid w:val="001709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f0">
    <w:name w:val="Strong"/>
    <w:basedOn w:val="a0"/>
    <w:uiPriority w:val="22"/>
    <w:qFormat/>
    <w:rsid w:val="001709D6"/>
    <w:rPr>
      <w:b/>
      <w:bCs/>
    </w:rPr>
  </w:style>
  <w:style w:type="table" w:styleId="af1">
    <w:name w:val="Table Grid"/>
    <w:basedOn w:val="a1"/>
    <w:uiPriority w:val="39"/>
    <w:rsid w:val="00170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806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8064DF"/>
    <w:rPr>
      <w:sz w:val="18"/>
      <w:szCs w:val="18"/>
    </w:rPr>
  </w:style>
  <w:style w:type="character" w:styleId="af4">
    <w:name w:val="page number"/>
    <w:basedOn w:val="a0"/>
    <w:uiPriority w:val="99"/>
    <w:semiHidden/>
    <w:unhideWhenUsed/>
    <w:rsid w:val="00806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F960C3-2063-C845-8539-45B769D4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Sun</dc:creator>
  <cp:keywords/>
  <dc:description/>
  <cp:lastModifiedBy>Yu Sun</cp:lastModifiedBy>
  <cp:revision>4</cp:revision>
  <dcterms:created xsi:type="dcterms:W3CDTF">2026-01-22T07:39:00Z</dcterms:created>
  <dcterms:modified xsi:type="dcterms:W3CDTF">2026-01-22T08:57:00Z</dcterms:modified>
</cp:coreProperties>
</file>