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3B624" w14:textId="77777777" w:rsidR="001E38C4" w:rsidRPr="00D62526" w:rsidRDefault="001E38C4" w:rsidP="001E38C4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 xml:space="preserve">Supplementary Table 1: 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Clinical characteristics of LCH patients selected for the RNA sequencing analysis of CD34+ BM HPC </w:t>
      </w:r>
    </w:p>
    <w:p w14:paraId="749F5F50" w14:textId="77777777" w:rsidR="001E38C4" w:rsidRPr="00D62526" w:rsidRDefault="001E38C4" w:rsidP="001E38C4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843"/>
        <w:gridCol w:w="3260"/>
        <w:gridCol w:w="1979"/>
      </w:tblGrid>
      <w:tr w:rsidR="001E38C4" w:rsidRPr="00D62526" w14:paraId="04D2BEE1" w14:textId="77777777" w:rsidTr="00B87D8F">
        <w:tc>
          <w:tcPr>
            <w:tcW w:w="988" w:type="dxa"/>
          </w:tcPr>
          <w:p w14:paraId="211870E8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1B03D09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Gender</w:t>
            </w:r>
            <w:proofErr w:type="spellEnd"/>
          </w:p>
        </w:tc>
        <w:tc>
          <w:tcPr>
            <w:tcW w:w="1843" w:type="dxa"/>
          </w:tcPr>
          <w:p w14:paraId="21226A6C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Age at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diagnosis</w:t>
            </w:r>
            <w:proofErr w:type="spellEnd"/>
          </w:p>
        </w:tc>
        <w:tc>
          <w:tcPr>
            <w:tcW w:w="3260" w:type="dxa"/>
          </w:tcPr>
          <w:p w14:paraId="40597725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Disease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site</w:t>
            </w:r>
          </w:p>
        </w:tc>
        <w:tc>
          <w:tcPr>
            <w:tcW w:w="1979" w:type="dxa"/>
          </w:tcPr>
          <w:p w14:paraId="433C8BFA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10FC">
              <w:rPr>
                <w:rFonts w:ascii="Arial" w:hAnsi="Arial" w:cs="Arial"/>
                <w:sz w:val="22"/>
                <w:szCs w:val="22"/>
              </w:rPr>
              <w:t xml:space="preserve">% </w:t>
            </w:r>
            <w:r w:rsidRPr="00DB6F5A">
              <w:rPr>
                <w:rFonts w:ascii="Arial" w:hAnsi="Arial" w:cs="Arial"/>
                <w:i/>
                <w:iCs/>
                <w:sz w:val="22"/>
                <w:szCs w:val="22"/>
              </w:rPr>
              <w:t>BRAF</w:t>
            </w:r>
            <w:r>
              <w:rPr>
                <w:rFonts w:ascii="Arial" w:hAnsi="Arial" w:cs="Arial"/>
                <w:sz w:val="22"/>
                <w:szCs w:val="22"/>
              </w:rPr>
              <w:t xml:space="preserve">V600E in BM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mononuclear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cells</w:t>
            </w:r>
            <w:proofErr w:type="spellEnd"/>
          </w:p>
        </w:tc>
      </w:tr>
      <w:tr w:rsidR="001E38C4" w14:paraId="4B7F495D" w14:textId="77777777" w:rsidTr="00B87D8F">
        <w:tc>
          <w:tcPr>
            <w:tcW w:w="988" w:type="dxa"/>
          </w:tcPr>
          <w:p w14:paraId="23F1750A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LCH 1</w:t>
            </w:r>
          </w:p>
        </w:tc>
        <w:tc>
          <w:tcPr>
            <w:tcW w:w="992" w:type="dxa"/>
          </w:tcPr>
          <w:p w14:paraId="0123B610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843" w:type="dxa"/>
          </w:tcPr>
          <w:p w14:paraId="520C247B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3260" w:type="dxa"/>
          </w:tcPr>
          <w:p w14:paraId="36E06404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Skin,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BM, spleen</w:t>
            </w:r>
          </w:p>
        </w:tc>
        <w:tc>
          <w:tcPr>
            <w:tcW w:w="1979" w:type="dxa"/>
          </w:tcPr>
          <w:p w14:paraId="5969D0E2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</w:t>
            </w:r>
          </w:p>
        </w:tc>
      </w:tr>
      <w:tr w:rsidR="001E38C4" w14:paraId="047421B8" w14:textId="77777777" w:rsidTr="00B87D8F">
        <w:tc>
          <w:tcPr>
            <w:tcW w:w="988" w:type="dxa"/>
          </w:tcPr>
          <w:p w14:paraId="6D2E57C3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LCH 2</w:t>
            </w:r>
          </w:p>
        </w:tc>
        <w:tc>
          <w:tcPr>
            <w:tcW w:w="992" w:type="dxa"/>
          </w:tcPr>
          <w:p w14:paraId="25E9D205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843" w:type="dxa"/>
          </w:tcPr>
          <w:p w14:paraId="162ADF2A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3260" w:type="dxa"/>
          </w:tcPr>
          <w:p w14:paraId="05BFFD77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Intestines, BM</w:t>
            </w:r>
          </w:p>
        </w:tc>
        <w:tc>
          <w:tcPr>
            <w:tcW w:w="1979" w:type="dxa"/>
          </w:tcPr>
          <w:p w14:paraId="316B8257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</w:t>
            </w:r>
          </w:p>
        </w:tc>
      </w:tr>
      <w:tr w:rsidR="001E38C4" w14:paraId="058DB155" w14:textId="77777777" w:rsidTr="00B87D8F">
        <w:tc>
          <w:tcPr>
            <w:tcW w:w="988" w:type="dxa"/>
          </w:tcPr>
          <w:p w14:paraId="763E48B6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LCH 3</w:t>
            </w:r>
          </w:p>
        </w:tc>
        <w:tc>
          <w:tcPr>
            <w:tcW w:w="992" w:type="dxa"/>
          </w:tcPr>
          <w:p w14:paraId="4E786926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843" w:type="dxa"/>
          </w:tcPr>
          <w:p w14:paraId="7C66BA88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3260" w:type="dxa"/>
          </w:tcPr>
          <w:p w14:paraId="0C0EEA8C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Liver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spleen,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lymph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nodes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skin,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BM</w:t>
            </w:r>
          </w:p>
        </w:tc>
        <w:tc>
          <w:tcPr>
            <w:tcW w:w="1979" w:type="dxa"/>
          </w:tcPr>
          <w:p w14:paraId="3348A925" w14:textId="77777777" w:rsidR="001E38C4" w:rsidRDefault="001E38C4" w:rsidP="00B87D8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0.2</w:t>
            </w:r>
          </w:p>
        </w:tc>
      </w:tr>
    </w:tbl>
    <w:p w14:paraId="27D8C8E5" w14:textId="77777777" w:rsidR="001E38C4" w:rsidRPr="00AD2BF9" w:rsidRDefault="001E38C4" w:rsidP="001E38C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9FC9D0" w14:textId="77777777" w:rsidR="001E38C4" w:rsidRPr="00D62526" w:rsidRDefault="001E38C4" w:rsidP="001E38C4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62526">
        <w:rPr>
          <w:rFonts w:ascii="Arial" w:hAnsi="Arial" w:cs="Arial"/>
          <w:b/>
          <w:bCs/>
          <w:sz w:val="22"/>
          <w:szCs w:val="22"/>
          <w:lang w:val="en-US"/>
        </w:rPr>
        <w:t>Supplementary Table 2:</w:t>
      </w:r>
      <w:r w:rsidRPr="00D62526">
        <w:rPr>
          <w:rFonts w:ascii="Arial" w:hAnsi="Arial" w:cs="Arial"/>
          <w:sz w:val="22"/>
          <w:szCs w:val="22"/>
          <w:lang w:val="en-US"/>
        </w:rPr>
        <w:t xml:space="preserve"> Clinical characteristics of LCH patients selected for the study</w:t>
      </w:r>
      <w:r w:rsidRPr="00D62526">
        <w:rPr>
          <w:rFonts w:ascii="Arial" w:hAnsi="Arial" w:cs="Arial"/>
          <w:sz w:val="22"/>
          <w:szCs w:val="22"/>
          <w:lang w:val="en-US"/>
        </w:rPr>
        <w:br/>
      </w:r>
    </w:p>
    <w:tbl>
      <w:tblPr>
        <w:tblW w:w="7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394"/>
        <w:gridCol w:w="596"/>
        <w:gridCol w:w="576"/>
        <w:gridCol w:w="415"/>
        <w:gridCol w:w="1058"/>
        <w:gridCol w:w="972"/>
        <w:gridCol w:w="973"/>
        <w:gridCol w:w="1441"/>
        <w:gridCol w:w="538"/>
        <w:gridCol w:w="897"/>
      </w:tblGrid>
      <w:tr w:rsidR="001E38C4" w:rsidRPr="00D62526" w14:paraId="299503F2" w14:textId="77777777" w:rsidTr="00B87D8F">
        <w:trPr>
          <w:trHeight w:val="44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0E1B7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Study</w:t>
            </w:r>
            <w:proofErr w:type="spellEnd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ID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41459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Age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1811D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Gender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87055D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Tissue </w:t>
            </w: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Used</w:t>
            </w:r>
            <w:proofErr w:type="spellEnd"/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9A0DE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Risk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14D10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Single/Multiple </w:t>
            </w: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lesions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EA3DF8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Single system vs </w:t>
            </w: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Multisystem</w:t>
            </w:r>
            <w:proofErr w:type="spellEnd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FC2D35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Mutation </w:t>
            </w: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Status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31E11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Experiments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495AD5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Figure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28997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Previous</w:t>
            </w:r>
            <w:proofErr w:type="spellEnd"/>
            <w:r w:rsidRPr="00D62526"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 xml:space="preserve"> Report</w:t>
            </w:r>
          </w:p>
        </w:tc>
      </w:tr>
      <w:tr w:rsidR="001E38C4" w:rsidRPr="00D62526" w14:paraId="5E67FF5D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C5150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B87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17,3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7DA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859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2A2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FA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DC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5C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155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E8E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679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1DBFF5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BC7CE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CBB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5,7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B8C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56B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EC6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BBD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856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0AD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DF2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C05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11F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AF6ED6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DF281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97E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7,3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820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7C8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Rib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C2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8195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C6E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F49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5EA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0FC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EAD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4CB49791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FDC54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3E9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3,5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DBC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5E1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Lung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968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DB1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BD1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78E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 xml:space="preserve">BRAF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Indel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BB4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7F1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9AC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FFCB99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7817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D9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14,9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D54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B9D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5E0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DBC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513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2CC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 Fusion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B5E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A3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C57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3A5534A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680C5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AB5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00FD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29F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ACD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6C2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C2D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CFC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5D5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032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9D8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30F9F2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D0EB5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37A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19C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B69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BM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DF5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5C6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E99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962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54D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RNA-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sequencing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CEC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2G, 4A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3AC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1B7AFF9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590BA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154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330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017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BM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1AB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20C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FF2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6AD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9FD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RNA-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sequencing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880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2G, 4A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248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1EC6DB4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AB38F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LCH009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322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737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650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BM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B97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416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F72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2CA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67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RNA-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sequencing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4D7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2G, 4A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AE5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05DDC20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6276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772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3AD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AAF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7D7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6A7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07D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585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DE2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F16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E77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3F6F4D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D29E0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3E4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BD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16E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980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C3D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49B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106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233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197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1F2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AF1F158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C76A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09F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F0A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A2D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005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516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FA2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1E7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21A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329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DCE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B059AE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C480A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7B2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11,6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58C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29B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915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A43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14F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53A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931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06F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064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3FBB33CB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140E4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470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C3B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605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2AB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CBE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28B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D43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07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C29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133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D1F2A0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BED48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A7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C50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00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DC4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37F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734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D9A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05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5E3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C13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3F9EDB01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C409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7FA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45,0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F6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9AC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114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694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918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69E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249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05A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C6F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FE334B3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4971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61F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CF3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8D0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39B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DCF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1ED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E48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521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C23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FED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06F478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9874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76D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3F2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660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16A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F04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44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430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643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A74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5C2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33D83265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18A2D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LCH019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224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6D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5A9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0A7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FB8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6AF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834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9E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A8D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CED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00FBCDE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1219F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16C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B80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9A3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25B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98A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319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E11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1A6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FD5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CC7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D816E59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CD41E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152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414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2A2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8FC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AF7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2AB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605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AE9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A21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0DA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4FFF90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732C6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CCE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565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5B4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004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4CF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CF5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F3A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675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639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926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A1B7D3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01F85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A15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37C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D5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D5C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0FB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186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0C5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7F8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7B8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2FE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2919EE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9EBD8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DAF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CCB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5F4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948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593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2A3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3F0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B35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6C4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68F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DC017ED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89CF3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lastRenderedPageBreak/>
              <w:t>LCH025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86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A56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590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32A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C57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860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D1B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554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C7E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C2C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6E816A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62B6B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64B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889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2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9D9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941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72E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8F4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F5A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02F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C9F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454DEE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BAB8E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19E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FA3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63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9D8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238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CF1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E31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E03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BAE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313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37DE7EE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F8169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799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6EB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4CE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E4A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E29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815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A3B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FED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5EC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44D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453F219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3785C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LCH029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07E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C06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F6D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DA8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AA7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51E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C70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8B7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2C9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E2E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49EC2231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F872C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18E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1D2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F12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4CE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83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21B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3FC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588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817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28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895094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E8878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CB5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84A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F1A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7E9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486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D10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5D5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D3F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650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7D5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1EE9B50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91D0D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9F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8F4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1F4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3B1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C5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3476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7A1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69E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501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F47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14CAEAB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D35BF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B49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2F5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194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Plasma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C2D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292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54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E67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50B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Plasma </w:t>
            </w: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Proteomics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F19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4F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4D7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3FA04B4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9B1F5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EA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9D1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C564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28C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2B1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23C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ED5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2C5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407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3C9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457E294D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74447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B3F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6,2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C97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F58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111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590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336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843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BFE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6BF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B8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3688366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033A6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3E1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DD2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00B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E9A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EF8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06E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A53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B60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070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B6D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4FF61F6F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B5D7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6E7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2CC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2B0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8A0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E42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E1A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4E3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1EB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91A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689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72BE765A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0BB6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C66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8,3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F85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1D5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156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1F7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9BD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E31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ED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6C9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DBA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299A54B2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CF5A3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LCH039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1C8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C02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B40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1C8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588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8D2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086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048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95F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675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2A0A7CF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AFF87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LCH040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07B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598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B7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091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84F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71E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0AF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108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D55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7E8B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6D1A7338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6A0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F3D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B89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A25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DED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966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F09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94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0D5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9FE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CD3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75E4B546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32D0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E90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5,9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3F7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234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539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271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4EF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166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523F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FE8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1B8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4AD03768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B373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0B5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7,7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60E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00B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556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093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76D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4F2E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645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16A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00F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2D5FDEFC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EA80C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012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6,0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165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44B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58B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CA8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CF7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EEB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AE9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390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DD0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0A13CD43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FA3F0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462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8EF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B8C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5C1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E31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83F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13F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9D6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B072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BD1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496462D3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B635E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432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2,1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ED4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D3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0DE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0D9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30C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107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D04C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9B0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FD7D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05293440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301E4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LCH047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892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14,0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08A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380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DEE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77B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AF3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4F6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29D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F30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D43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5CDD538D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C62EC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471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F8C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56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21E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121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789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159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FD3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1FA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4B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5C2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Allen JI 2010</w:t>
            </w:r>
          </w:p>
        </w:tc>
      </w:tr>
      <w:tr w:rsidR="001E38C4" w:rsidRPr="00D62526" w14:paraId="1AF1CD1B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DB21E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LCH049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D1B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8,0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47A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C58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Brain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DF0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B80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DB8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8EE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BRAF</w:t>
            </w: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V600E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E4E4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DD89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4G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C16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proofErr w:type="gram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McClain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 xml:space="preserve">  2018</w:t>
            </w:r>
            <w:proofErr w:type="gramEnd"/>
          </w:p>
        </w:tc>
      </w:tr>
      <w:tr w:rsidR="001E38C4" w:rsidRPr="00D62526" w14:paraId="1888EF21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64BF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182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44,8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6C6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C25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E35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68F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3FF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gram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  <w:proofErr w:type="gram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F92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D72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3980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DC2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AF5C71F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4A723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LCH054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A9A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66,1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A86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8D1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B53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2DF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2F1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976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7F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38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4D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A48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1CE466F4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E4DD6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B7D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17,4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04F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BC4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215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6C4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CF9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ADB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7D6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BC06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4D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34E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587FDB4B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4E65F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LCH056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D84D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10,7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97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576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283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8E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452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E3F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966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BEF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EF0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8455A6B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0CB59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LCH058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70E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AD18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40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Skin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E60A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F92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402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1DF2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A2B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D2C5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4D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A15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61544793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AAAB5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LCH059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F4B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98C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F07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E29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A14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2C9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344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D52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Immunohistochemistry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A803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3E1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B79C9F0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4AC91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LCH061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4668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7,7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CF89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Male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86B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Orbit</w:t>
            </w:r>
            <w:proofErr w:type="spellEnd"/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2E4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E19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0D2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C2C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BFB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6EE7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Sup 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8B6E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7179DA25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44C0E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LCH062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00A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1E35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888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Bone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9D5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955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2F7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Single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76F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0604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B11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Sup 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5F6F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1E38C4" w:rsidRPr="00D62526" w14:paraId="235CA167" w14:textId="77777777" w:rsidTr="00B87D8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2BFD0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LCH063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90DC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0,6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434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Female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EDB3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LN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EB1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HR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470B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Multiple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1D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Multisystem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3DB7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4956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proofErr w:type="spellStart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>SAbGal</w:t>
            </w:r>
            <w:proofErr w:type="spellEnd"/>
            <w:r w:rsidRPr="00D62526">
              <w:rPr>
                <w:rFonts w:ascii="Arial" w:hAnsi="Arial" w:cs="Arial"/>
                <w:color w:val="000000"/>
                <w:sz w:val="13"/>
                <w:szCs w:val="13"/>
                <w:lang w:val="en-US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1008" w14:textId="77777777" w:rsidR="001E38C4" w:rsidRPr="00D62526" w:rsidRDefault="001E38C4" w:rsidP="00B87D8F">
            <w:pPr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Sup 4C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C7B1" w14:textId="77777777" w:rsidR="001E38C4" w:rsidRPr="00D62526" w:rsidRDefault="001E38C4" w:rsidP="00B87D8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 w:rsidRPr="00D62526">
              <w:rPr>
                <w:rFonts w:ascii="Arial" w:hAnsi="Arial" w:cs="Arial"/>
                <w:color w:val="000000"/>
                <w:sz w:val="13"/>
                <w:szCs w:val="13"/>
              </w:rPr>
              <w:t> </w:t>
            </w:r>
          </w:p>
        </w:tc>
      </w:tr>
    </w:tbl>
    <w:p w14:paraId="35E87933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C4"/>
    <w:rsid w:val="001E38C4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00B12"/>
  <w15:chartTrackingRefBased/>
  <w15:docId w15:val="{9A0C71E9-6F2B-4D60-9122-288560C2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8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2020-11-04T16:24:00Z</dcterms:created>
  <dcterms:modified xsi:type="dcterms:W3CDTF">2020-11-04T16:25:00Z</dcterms:modified>
</cp:coreProperties>
</file>