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791D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Did you take any antiviral medications during that time? (Which ones, specifically?)</w:t>
      </w:r>
    </w:p>
    <w:p w14:paraId="3757E736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When did you first experience symptoms of ascites, hepatic encephalopathy, or upper gastrointestinal bleeding?</w:t>
      </w:r>
    </w:p>
    <w:p w14:paraId="080BED03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Did you stop drinking during that time? If so, for how long?</w:t>
      </w:r>
    </w:p>
    <w:p w14:paraId="6167F99E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What is the measured HBV DNA level in the blood following treatment with antiviral drugs or other medications (is it &lt;20)?</w:t>
      </w:r>
    </w:p>
    <w:p w14:paraId="406D23D8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How long has it been since the symptoms of ascites, hepatic encephalopathy, and upper gastrointestinal bleeding disappeared? Has it been more than 12 months?</w:t>
      </w:r>
    </w:p>
    <w:p w14:paraId="2FE379A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Have your recent medical checkup results been normal? Which ones were abnormal?</w:t>
      </w:r>
      <w:bookmarkStart w:id="0" w:name="_GoBack"/>
      <w:bookmarkEnd w:id="0"/>
    </w:p>
    <w:p w14:paraId="058F777C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Did the patient die from cirrhosis? When did this occur? Did the condition progress to liver cancer? When did this occur?</w:t>
      </w:r>
    </w:p>
    <w:p w14:paraId="3023D653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Have any more severe symptoms developed since then, such as a diagnosis of refractory ascites, hepatorenal syndrome, or spontaneous peritonitis? When did these symptoms appear? How long did they last?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21C16"/>
    <w:multiLevelType w:val="singleLevel"/>
    <w:tmpl w:val="CC221C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622E9"/>
    <w:rsid w:val="667D67E2"/>
    <w:rsid w:val="73B0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727</Characters>
  <Lines>0</Lines>
  <Paragraphs>0</Paragraphs>
  <TotalTime>9</TotalTime>
  <ScaleCrop>false</ScaleCrop>
  <LinksUpToDate>false</LinksUpToDate>
  <CharactersWithSpaces>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2026-05-04T10:57:00Z</dcterms:created>
  <dc:creator>23527</dc:creator>
  <cp:lastModifiedBy>吴朝娟</cp:lastModifiedBy>
  <dcterms:modified xsi:type="dcterms:W3CDTF">2026-05-30T03:24:37Z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eyJoZGlkIjoiNjBmMTc3ODk2ZGY5YTEwYWY5OWZmMGEzNzU2YjNhODkiLCJ1c2VySWQiOiIxNjE3NTE2MTQzIn0=</vt:lpwstr>
  </property>
  <property fmtid="{D5CDD505-2E9C-101B-9397-08002B2CF9AE}" pid="4" name="ICV">
    <vt:lpwstr>3ACBC02659D246A690CD5F0E0DAA0BAE_12</vt:lpwstr>
  </property>
</Properties>
</file>