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393A" w14:textId="77777777" w:rsidR="00C72B59" w:rsidRPr="006B542F" w:rsidRDefault="00C72B59" w:rsidP="00C72B59">
      <w:pPr>
        <w:spacing w:line="48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TABLES </w:t>
      </w:r>
      <w:r w:rsidRPr="006B542F">
        <w:rPr>
          <w:rFonts w:ascii="Arial" w:hAnsi="Arial" w:cs="Arial"/>
          <w:bCs/>
          <w:sz w:val="20"/>
          <w:szCs w:val="20"/>
        </w:rPr>
        <w:t xml:space="preserve">– 1 through 5, one </w:t>
      </w:r>
      <w:r>
        <w:rPr>
          <w:rFonts w:ascii="Arial" w:hAnsi="Arial" w:cs="Arial"/>
          <w:bCs/>
          <w:sz w:val="20"/>
          <w:szCs w:val="20"/>
        </w:rPr>
        <w:t xml:space="preserve">table </w:t>
      </w:r>
      <w:r w:rsidRPr="006B542F">
        <w:rPr>
          <w:rFonts w:ascii="Arial" w:hAnsi="Arial" w:cs="Arial"/>
          <w:bCs/>
          <w:sz w:val="20"/>
          <w:szCs w:val="20"/>
        </w:rPr>
        <w:t xml:space="preserve">per page. </w:t>
      </w:r>
    </w:p>
    <w:p w14:paraId="1B6F40E3" w14:textId="77777777" w:rsidR="00C72B59" w:rsidRPr="0003202B" w:rsidRDefault="00C72B59" w:rsidP="00C72B59">
      <w:pPr>
        <w:spacing w:line="36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03202B">
        <w:rPr>
          <w:rFonts w:ascii="Arial" w:hAnsi="Arial" w:cs="Arial"/>
          <w:b/>
          <w:bCs/>
          <w:sz w:val="20"/>
          <w:szCs w:val="20"/>
        </w:rPr>
        <w:t xml:space="preserve">Table 1 - Demographic and clinical data of children and adolescents with laboratory-confirmed </w:t>
      </w:r>
      <w:r w:rsidRPr="0003202B">
        <w:rPr>
          <w:rFonts w:ascii="Arial" w:eastAsia="Arial" w:hAnsi="Arial" w:cs="Arial"/>
          <w:b/>
          <w:bCs/>
          <w:sz w:val="20"/>
          <w:szCs w:val="20"/>
        </w:rPr>
        <w:t xml:space="preserve">SARS-CoV-2 infection with </w:t>
      </w:r>
      <w:r w:rsidRPr="0003202B">
        <w:rPr>
          <w:rFonts w:ascii="Arial" w:hAnsi="Arial" w:cs="Arial"/>
          <w:b/>
          <w:bCs/>
          <w:sz w:val="20"/>
          <w:szCs w:val="20"/>
        </w:rPr>
        <w:t>and without PCC.</w:t>
      </w:r>
    </w:p>
    <w:tbl>
      <w:tblPr>
        <w:tblW w:w="8293" w:type="dxa"/>
        <w:jc w:val="center"/>
        <w:tblBorders>
          <w:top w:val="single" w:sz="4" w:space="0" w:color="000000" w:themeColor="text1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56"/>
        <w:gridCol w:w="2424"/>
        <w:gridCol w:w="2640"/>
        <w:gridCol w:w="673"/>
      </w:tblGrid>
      <w:tr w:rsidR="00C72B59" w:rsidRPr="0003202B" w14:paraId="04151A86" w14:textId="77777777" w:rsidTr="00931202">
        <w:trPr>
          <w:jc w:val="center"/>
        </w:trPr>
        <w:tc>
          <w:tcPr>
            <w:tcW w:w="2556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618FDA3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</w:p>
        </w:tc>
        <w:tc>
          <w:tcPr>
            <w:tcW w:w="242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7C7206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 PCC </w:t>
            </w:r>
          </w:p>
          <w:p w14:paraId="0D3295CA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(n=12)</w:t>
            </w:r>
          </w:p>
        </w:tc>
        <w:tc>
          <w:tcPr>
            <w:tcW w:w="264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8A92AB7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without PCC</w:t>
            </w:r>
          </w:p>
          <w:p w14:paraId="3CD8A17F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(n=40)</w:t>
            </w:r>
          </w:p>
        </w:tc>
        <w:tc>
          <w:tcPr>
            <w:tcW w:w="67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DB85802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</w:t>
            </w:r>
          </w:p>
        </w:tc>
      </w:tr>
      <w:tr w:rsidR="00C72B59" w:rsidRPr="0003202B" w14:paraId="7957B74C" w14:textId="77777777" w:rsidTr="00931202">
        <w:trPr>
          <w:jc w:val="center"/>
        </w:trPr>
        <w:tc>
          <w:tcPr>
            <w:tcW w:w="2556" w:type="dxa"/>
            <w:tcBorders>
              <w:top w:val="single" w:sz="4" w:space="0" w:color="auto"/>
              <w:bottom w:val="nil"/>
            </w:tcBorders>
            <w:vAlign w:val="center"/>
          </w:tcPr>
          <w:p w14:paraId="38A73955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Demographic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14:paraId="024F43A1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14:paraId="35E2317C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  <w:vAlign w:val="center"/>
          </w:tcPr>
          <w:p w14:paraId="41912C27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72B59" w:rsidRPr="0003202B" w14:paraId="76CE8DA8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351FC45D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Age, years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1EBCF10A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13.88±3.06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14:paraId="5177CA86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14.17±3.02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7BA151D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</w:tr>
      <w:tr w:rsidR="00C72B59" w:rsidRPr="0003202B" w14:paraId="3A21321C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6D1D6854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1C3859E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7 (58.3)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38DE92DE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24 (60)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4DB52A36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</w:tr>
      <w:tr w:rsidR="00C72B59" w:rsidRPr="0003202B" w14:paraId="2737D002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single" w:sz="4" w:space="0" w:color="auto"/>
            </w:tcBorders>
            <w:vAlign w:val="center"/>
          </w:tcPr>
          <w:p w14:paraId="268C2381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Number of minimum salaries/months</w:t>
            </w: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  <w:vAlign w:val="center"/>
          </w:tcPr>
          <w:p w14:paraId="693AE2B4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1.93±1.48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vAlign w:val="center"/>
          </w:tcPr>
          <w:p w14:paraId="1318013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3.01±2.47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vAlign w:val="center"/>
          </w:tcPr>
          <w:p w14:paraId="1AF43F94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</w:tr>
      <w:tr w:rsidR="00C72B59" w:rsidRPr="0003202B" w14:paraId="1C348C40" w14:textId="77777777" w:rsidTr="00931202">
        <w:trPr>
          <w:jc w:val="center"/>
        </w:trPr>
        <w:tc>
          <w:tcPr>
            <w:tcW w:w="4980" w:type="dxa"/>
            <w:gridSpan w:val="2"/>
            <w:tcBorders>
              <w:top w:val="single" w:sz="4" w:space="0" w:color="auto"/>
            </w:tcBorders>
            <w:vAlign w:val="center"/>
          </w:tcPr>
          <w:p w14:paraId="23339BE5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Self-declared race/skin color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14:paraId="0DF05864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  <w:vAlign w:val="center"/>
          </w:tcPr>
          <w:p w14:paraId="587BB0A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0.19</w:t>
            </w:r>
          </w:p>
        </w:tc>
      </w:tr>
      <w:tr w:rsidR="00C72B59" w:rsidRPr="0003202B" w14:paraId="59D45D96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26F532B7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Black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27A76A8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8 (66.7)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5CAF756B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13 (32.5)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52386DA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72B59" w:rsidRPr="0003202B" w14:paraId="4BAE7990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4317383B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White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6CD5091F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4 (33.3)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43CBD45C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24 (60)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7D9EAF0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0C436060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7F7A5C41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Yellow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14322CBE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63EB23B4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 (5)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4EC59073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19D484A5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single" w:sz="4" w:space="0" w:color="auto"/>
            </w:tcBorders>
            <w:vAlign w:val="center"/>
          </w:tcPr>
          <w:p w14:paraId="0FD4F920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Unknown</w:t>
            </w: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  <w:vAlign w:val="center"/>
          </w:tcPr>
          <w:p w14:paraId="78660794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vAlign w:val="center"/>
          </w:tcPr>
          <w:p w14:paraId="7D3DB97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 (2.5)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vAlign w:val="center"/>
          </w:tcPr>
          <w:p w14:paraId="4401F303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2C125F6E" w14:textId="77777777" w:rsidTr="00931202">
        <w:trPr>
          <w:jc w:val="center"/>
        </w:trPr>
        <w:tc>
          <w:tcPr>
            <w:tcW w:w="2556" w:type="dxa"/>
            <w:tcBorders>
              <w:top w:val="single" w:sz="4" w:space="0" w:color="auto"/>
              <w:bottom w:val="nil"/>
            </w:tcBorders>
            <w:vAlign w:val="center"/>
          </w:tcPr>
          <w:p w14:paraId="08F17D85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Anthropometric data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14:paraId="3369070C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14:paraId="5F4025E2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  <w:vAlign w:val="center"/>
          </w:tcPr>
          <w:p w14:paraId="3AFA36BA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77A3F433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single" w:sz="4" w:space="0" w:color="auto"/>
            </w:tcBorders>
            <w:vAlign w:val="center"/>
          </w:tcPr>
          <w:p w14:paraId="57E3BAFA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BMI, kg/m</w:t>
            </w:r>
            <w:r w:rsidRPr="0003202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5688F59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20.24±5.39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</w:tcPr>
          <w:p w14:paraId="5F437E58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22.03±6.12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14:paraId="3B52EEE7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</w:tr>
      <w:tr w:rsidR="00C72B59" w:rsidRPr="0003202B" w14:paraId="451AD1D0" w14:textId="77777777" w:rsidTr="00931202">
        <w:trPr>
          <w:jc w:val="center"/>
        </w:trPr>
        <w:tc>
          <w:tcPr>
            <w:tcW w:w="4980" w:type="dxa"/>
            <w:gridSpan w:val="2"/>
            <w:tcBorders>
              <w:top w:val="single" w:sz="4" w:space="0" w:color="auto"/>
            </w:tcBorders>
            <w:vAlign w:val="center"/>
          </w:tcPr>
          <w:p w14:paraId="67DC3206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Preexisting pediatric condition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14:paraId="057806CC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  <w:vAlign w:val="center"/>
          </w:tcPr>
          <w:p w14:paraId="68A961D3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C72B59" w:rsidRPr="0003202B" w14:paraId="3501644B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30F00390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Immune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02C56D7A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5 (41.7)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6B05A3B4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19 (47.5)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52662E0C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1821FE1E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1171543C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Neurological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43B9441C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3576B67F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2643F530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21A81192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6B1E89E8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Hepatic or renal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0D9D6E4A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 (8.3)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6B9CBAA9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5 (12.5)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76B1E4EB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45EE5FFB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47B6CDCE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Oncologic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4B02216A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 (16.7)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2BC8C796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5 (12.5)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509D846E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05BC301A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64E4E8DD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Other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3CC64778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1DB090A0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7 (17.5)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19A90F49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6B8410BC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single" w:sz="4" w:space="0" w:color="auto"/>
            </w:tcBorders>
            <w:vAlign w:val="center"/>
          </w:tcPr>
          <w:p w14:paraId="1F8DFAFD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Healthy</w:t>
            </w: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  <w:vAlign w:val="center"/>
          </w:tcPr>
          <w:p w14:paraId="24E26F76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4 (33.3)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vAlign w:val="center"/>
          </w:tcPr>
          <w:p w14:paraId="1DDADA83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4 (10)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vAlign w:val="center"/>
          </w:tcPr>
          <w:p w14:paraId="6FFD827E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07236722" w14:textId="77777777" w:rsidTr="00931202">
        <w:trPr>
          <w:jc w:val="center"/>
        </w:trPr>
        <w:tc>
          <w:tcPr>
            <w:tcW w:w="2556" w:type="dxa"/>
            <w:tcBorders>
              <w:top w:val="single" w:sz="4" w:space="0" w:color="auto"/>
              <w:bottom w:val="nil"/>
            </w:tcBorders>
            <w:vAlign w:val="center"/>
          </w:tcPr>
          <w:p w14:paraId="4482EAF7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Use of medication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14:paraId="6D7CEA82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14:paraId="6C3D62D4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  <w:vAlign w:val="center"/>
          </w:tcPr>
          <w:p w14:paraId="0A05448C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29A04A87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743846A2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Immunosuppressant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2DFAB967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 (8.3)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06A76456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 (2.5)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5EC0E86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C72B59" w:rsidRPr="0003202B" w14:paraId="55742F6D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single" w:sz="4" w:space="0" w:color="auto"/>
            </w:tcBorders>
            <w:vAlign w:val="center"/>
          </w:tcPr>
          <w:p w14:paraId="0557DCBC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Corticosteroid</w:t>
            </w: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  <w:vAlign w:val="center"/>
          </w:tcPr>
          <w:p w14:paraId="16BBDAE9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 (16.7)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vAlign w:val="center"/>
          </w:tcPr>
          <w:p w14:paraId="3FC9E27A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13 (32.5)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vAlign w:val="center"/>
          </w:tcPr>
          <w:p w14:paraId="3F024740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C72B59" w:rsidRPr="0003202B" w14:paraId="39384F1C" w14:textId="77777777" w:rsidTr="00931202">
        <w:trPr>
          <w:jc w:val="center"/>
        </w:trPr>
        <w:tc>
          <w:tcPr>
            <w:tcW w:w="2556" w:type="dxa"/>
            <w:tcBorders>
              <w:top w:val="single" w:sz="4" w:space="0" w:color="auto"/>
              <w:bottom w:val="nil"/>
            </w:tcBorders>
            <w:vAlign w:val="center"/>
          </w:tcPr>
          <w:p w14:paraId="654C45E2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COVID-19 presentation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14:paraId="3A21CE69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14:paraId="3DF86DC8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  <w:vAlign w:val="center"/>
          </w:tcPr>
          <w:p w14:paraId="7E98711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B59" w:rsidRPr="0003202B" w14:paraId="02BCDA9B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14:paraId="403FBC77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Severe form</w:t>
            </w:r>
          </w:p>
        </w:tc>
        <w:tc>
          <w:tcPr>
            <w:tcW w:w="2424" w:type="dxa"/>
            <w:tcBorders>
              <w:top w:val="nil"/>
              <w:bottom w:val="nil"/>
            </w:tcBorders>
            <w:vAlign w:val="center"/>
          </w:tcPr>
          <w:p w14:paraId="682DEC28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3 (25)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14:paraId="44C9ACF2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5 (12.5)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14:paraId="07FCA7C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</w:tr>
      <w:tr w:rsidR="00C72B59" w:rsidRPr="0003202B" w14:paraId="0449356A" w14:textId="77777777" w:rsidTr="00931202">
        <w:trPr>
          <w:jc w:val="center"/>
        </w:trPr>
        <w:tc>
          <w:tcPr>
            <w:tcW w:w="2556" w:type="dxa"/>
            <w:tcBorders>
              <w:top w:val="nil"/>
              <w:bottom w:val="single" w:sz="4" w:space="0" w:color="auto"/>
            </w:tcBorders>
            <w:vAlign w:val="center"/>
          </w:tcPr>
          <w:p w14:paraId="221B1BF7" w14:textId="77777777" w:rsidR="00C72B59" w:rsidRPr="0003202B" w:rsidRDefault="00C72B59" w:rsidP="0093120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ICU stay</w:t>
            </w: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  <w:vAlign w:val="center"/>
          </w:tcPr>
          <w:p w14:paraId="050C9A4B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 (16.7)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vAlign w:val="center"/>
          </w:tcPr>
          <w:p w14:paraId="4F87E54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3 (7.5)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vAlign w:val="center"/>
          </w:tcPr>
          <w:p w14:paraId="2B73607C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</w:tr>
    </w:tbl>
    <w:p w14:paraId="0792D81C" w14:textId="77777777" w:rsidR="00C72B59" w:rsidRPr="0003202B" w:rsidRDefault="00C72B59" w:rsidP="00C72B59">
      <w:pPr>
        <w:ind w:right="-1"/>
        <w:jc w:val="both"/>
        <w:rPr>
          <w:rFonts w:ascii="Arial" w:hAnsi="Arial" w:cs="Arial"/>
          <w:sz w:val="20"/>
          <w:szCs w:val="20"/>
          <w:vertAlign w:val="superscript"/>
        </w:rPr>
      </w:pPr>
      <w:r w:rsidRPr="0003202B">
        <w:rPr>
          <w:rFonts w:ascii="Arial" w:hAnsi="Arial" w:cs="Arial"/>
          <w:sz w:val="20"/>
          <w:szCs w:val="20"/>
          <w:vertAlign w:val="superscript"/>
        </w:rPr>
        <w:t xml:space="preserve">Results are presented in n (%), median (minimum-maximum values), mean ± standard deviation, BMI - body mass index, </w:t>
      </w:r>
      <w:r w:rsidRPr="0003202B">
        <w:rPr>
          <w:rFonts w:ascii="Arial" w:hAnsi="Arial" w:cs="Arial"/>
          <w:i/>
          <w:iCs/>
          <w:sz w:val="20"/>
          <w:szCs w:val="20"/>
          <w:vertAlign w:val="superscript"/>
        </w:rPr>
        <w:t xml:space="preserve">p </w:t>
      </w:r>
      <w:r w:rsidRPr="0003202B">
        <w:rPr>
          <w:rFonts w:ascii="Arial" w:hAnsi="Arial" w:cs="Arial"/>
          <w:sz w:val="20"/>
          <w:szCs w:val="20"/>
          <w:vertAlign w:val="superscript"/>
        </w:rPr>
        <w:t>– p value, PCC (post COVID-19 condition), and ICU – intensive care unit.</w:t>
      </w:r>
    </w:p>
    <w:p w14:paraId="27797148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8FB9917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72D0190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44A1D50B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F76D7C6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D407310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1811AE3B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F728614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D33B53A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C8B0621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4C76E73F" w14:textId="77777777" w:rsidR="00C72B59" w:rsidRPr="0003202B" w:rsidRDefault="00C72B59" w:rsidP="00C72B59">
      <w:pPr>
        <w:spacing w:line="36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03202B">
        <w:rPr>
          <w:rFonts w:ascii="Arial" w:hAnsi="Arial" w:cs="Arial"/>
          <w:b/>
          <w:bCs/>
          <w:sz w:val="20"/>
          <w:szCs w:val="20"/>
        </w:rPr>
        <w:lastRenderedPageBreak/>
        <w:t xml:space="preserve">Table 2 - PODCI standardized score of children and adolescents with laboratory-confirmed </w:t>
      </w:r>
      <w:r w:rsidRPr="0003202B">
        <w:rPr>
          <w:rFonts w:ascii="Arial" w:eastAsia="Arial" w:hAnsi="Arial" w:cs="Arial"/>
          <w:b/>
          <w:bCs/>
          <w:sz w:val="20"/>
          <w:szCs w:val="20"/>
        </w:rPr>
        <w:t xml:space="preserve">SARS-CoV-2 infection with </w:t>
      </w:r>
      <w:r w:rsidRPr="0003202B">
        <w:rPr>
          <w:rFonts w:ascii="Arial" w:hAnsi="Arial" w:cs="Arial"/>
          <w:b/>
          <w:bCs/>
          <w:sz w:val="20"/>
          <w:szCs w:val="20"/>
        </w:rPr>
        <w:t>and without PCC.</w:t>
      </w:r>
    </w:p>
    <w:tbl>
      <w:tblPr>
        <w:tblW w:w="8523" w:type="dxa"/>
        <w:jc w:val="center"/>
        <w:tblBorders>
          <w:top w:val="single" w:sz="4" w:space="0" w:color="000000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10"/>
        <w:gridCol w:w="1724"/>
        <w:gridCol w:w="2039"/>
        <w:gridCol w:w="1450"/>
      </w:tblGrid>
      <w:tr w:rsidR="00C72B59" w:rsidRPr="0003202B" w14:paraId="6BE1FCC1" w14:textId="77777777" w:rsidTr="00931202">
        <w:trPr>
          <w:jc w:val="center"/>
        </w:trPr>
        <w:tc>
          <w:tcPr>
            <w:tcW w:w="331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8922BC4" w14:textId="77777777" w:rsidR="00C72B59" w:rsidRPr="0003202B" w:rsidRDefault="00C72B59" w:rsidP="0093120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PODCI domain</w:t>
            </w:r>
          </w:p>
        </w:tc>
        <w:tc>
          <w:tcPr>
            <w:tcW w:w="172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AA5A371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 PCC </w:t>
            </w:r>
          </w:p>
          <w:p w14:paraId="6F7C0A74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(n=12)</w:t>
            </w:r>
          </w:p>
        </w:tc>
        <w:tc>
          <w:tcPr>
            <w:tcW w:w="2039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4A9ED45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without PCC</w:t>
            </w:r>
          </w:p>
          <w:p w14:paraId="06001D8D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(n=40)</w:t>
            </w:r>
          </w:p>
        </w:tc>
        <w:tc>
          <w:tcPr>
            <w:tcW w:w="145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D7A6783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</w:t>
            </w:r>
          </w:p>
        </w:tc>
      </w:tr>
      <w:tr w:rsidR="00C72B59" w:rsidRPr="0003202B" w14:paraId="7684F2F5" w14:textId="77777777" w:rsidTr="00931202">
        <w:trPr>
          <w:jc w:val="center"/>
        </w:trPr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57AA7518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PODCI from children (caregiver report)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14:paraId="415AF2A9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n = 3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591C082C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n = 6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23726477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B59" w:rsidRPr="0003202B" w14:paraId="226723FD" w14:textId="77777777" w:rsidTr="00931202">
        <w:trPr>
          <w:jc w:val="center"/>
        </w:trPr>
        <w:tc>
          <w:tcPr>
            <w:tcW w:w="3310" w:type="dxa"/>
            <w:vAlign w:val="center"/>
          </w:tcPr>
          <w:p w14:paraId="65699704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Global</w:t>
            </w:r>
          </w:p>
        </w:tc>
        <w:tc>
          <w:tcPr>
            <w:tcW w:w="1724" w:type="dxa"/>
            <w:vAlign w:val="center"/>
          </w:tcPr>
          <w:p w14:paraId="1ED35197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70.33±21.13</w:t>
            </w:r>
          </w:p>
        </w:tc>
        <w:tc>
          <w:tcPr>
            <w:tcW w:w="2039" w:type="dxa"/>
            <w:vAlign w:val="bottom"/>
          </w:tcPr>
          <w:p w14:paraId="2BEDDF3B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90.33±12.03</w:t>
            </w:r>
          </w:p>
        </w:tc>
        <w:tc>
          <w:tcPr>
            <w:tcW w:w="1450" w:type="dxa"/>
            <w:vAlign w:val="center"/>
          </w:tcPr>
          <w:p w14:paraId="5F9997F3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0.26</w:t>
            </w:r>
          </w:p>
        </w:tc>
      </w:tr>
      <w:tr w:rsidR="00C72B59" w:rsidRPr="0003202B" w14:paraId="1808C8B3" w14:textId="77777777" w:rsidTr="00931202">
        <w:trPr>
          <w:trHeight w:val="212"/>
          <w:jc w:val="center"/>
        </w:trPr>
        <w:tc>
          <w:tcPr>
            <w:tcW w:w="3310" w:type="dxa"/>
            <w:vAlign w:val="center"/>
          </w:tcPr>
          <w:p w14:paraId="69DC6B29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Upper Limb</w:t>
            </w:r>
          </w:p>
        </w:tc>
        <w:tc>
          <w:tcPr>
            <w:tcW w:w="1724" w:type="dxa"/>
            <w:vAlign w:val="bottom"/>
          </w:tcPr>
          <w:p w14:paraId="48080452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86.33±17.21</w:t>
            </w:r>
          </w:p>
        </w:tc>
        <w:tc>
          <w:tcPr>
            <w:tcW w:w="2039" w:type="dxa"/>
            <w:vAlign w:val="bottom"/>
          </w:tcPr>
          <w:p w14:paraId="769AA45D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95.33±05.32</w:t>
            </w:r>
          </w:p>
        </w:tc>
        <w:tc>
          <w:tcPr>
            <w:tcW w:w="1450" w:type="dxa"/>
            <w:vAlign w:val="center"/>
          </w:tcPr>
          <w:p w14:paraId="25A0772D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0.55</w:t>
            </w:r>
          </w:p>
        </w:tc>
      </w:tr>
      <w:tr w:rsidR="00C72B59" w:rsidRPr="0003202B" w14:paraId="3B52218B" w14:textId="77777777" w:rsidTr="00931202">
        <w:trPr>
          <w:jc w:val="center"/>
        </w:trPr>
        <w:tc>
          <w:tcPr>
            <w:tcW w:w="3310" w:type="dxa"/>
            <w:vAlign w:val="center"/>
          </w:tcPr>
          <w:p w14:paraId="24083C38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Transfer and Basic Mobility</w:t>
            </w:r>
          </w:p>
        </w:tc>
        <w:tc>
          <w:tcPr>
            <w:tcW w:w="1724" w:type="dxa"/>
            <w:vAlign w:val="bottom"/>
          </w:tcPr>
          <w:p w14:paraId="6AFAE4DE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83.33±26.31</w:t>
            </w:r>
          </w:p>
        </w:tc>
        <w:tc>
          <w:tcPr>
            <w:tcW w:w="2039" w:type="dxa"/>
            <w:vAlign w:val="bottom"/>
          </w:tcPr>
          <w:p w14:paraId="362AFF27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97.50±03.99</w:t>
            </w:r>
          </w:p>
        </w:tc>
        <w:tc>
          <w:tcPr>
            <w:tcW w:w="1450" w:type="dxa"/>
            <w:vAlign w:val="center"/>
          </w:tcPr>
          <w:p w14:paraId="2A8B413A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 xml:space="preserve"> 0.55</w:t>
            </w:r>
          </w:p>
        </w:tc>
      </w:tr>
      <w:tr w:rsidR="00C72B59" w:rsidRPr="0003202B" w14:paraId="5D23CCAA" w14:textId="77777777" w:rsidTr="00931202">
        <w:trPr>
          <w:jc w:val="center"/>
        </w:trPr>
        <w:tc>
          <w:tcPr>
            <w:tcW w:w="3310" w:type="dxa"/>
            <w:vAlign w:val="center"/>
          </w:tcPr>
          <w:p w14:paraId="58DD924F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Sports and Physical Function</w:t>
            </w:r>
          </w:p>
        </w:tc>
        <w:tc>
          <w:tcPr>
            <w:tcW w:w="1724" w:type="dxa"/>
            <w:vAlign w:val="bottom"/>
          </w:tcPr>
          <w:p w14:paraId="4742BF1C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61.00±21.65</w:t>
            </w:r>
          </w:p>
        </w:tc>
        <w:tc>
          <w:tcPr>
            <w:tcW w:w="2039" w:type="dxa"/>
            <w:vAlign w:val="bottom"/>
          </w:tcPr>
          <w:p w14:paraId="66AA69EA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88.17±15.97</w:t>
            </w:r>
          </w:p>
        </w:tc>
        <w:tc>
          <w:tcPr>
            <w:tcW w:w="1450" w:type="dxa"/>
            <w:vAlign w:val="center"/>
          </w:tcPr>
          <w:p w14:paraId="32AE208F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0.07</w:t>
            </w:r>
          </w:p>
        </w:tc>
      </w:tr>
      <w:tr w:rsidR="00C72B59" w:rsidRPr="0003202B" w14:paraId="6A89069F" w14:textId="77777777" w:rsidTr="00931202">
        <w:trPr>
          <w:jc w:val="center"/>
        </w:trPr>
        <w:tc>
          <w:tcPr>
            <w:tcW w:w="3310" w:type="dxa"/>
            <w:tcBorders>
              <w:bottom w:val="nil"/>
            </w:tcBorders>
            <w:vAlign w:val="center"/>
          </w:tcPr>
          <w:p w14:paraId="416F70DF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1724" w:type="dxa"/>
            <w:tcBorders>
              <w:bottom w:val="nil"/>
            </w:tcBorders>
            <w:vAlign w:val="bottom"/>
          </w:tcPr>
          <w:p w14:paraId="6B49F00E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50.33±44.28</w:t>
            </w:r>
          </w:p>
        </w:tc>
        <w:tc>
          <w:tcPr>
            <w:tcW w:w="2039" w:type="dxa"/>
            <w:tcBorders>
              <w:bottom w:val="nil"/>
            </w:tcBorders>
            <w:vAlign w:val="bottom"/>
          </w:tcPr>
          <w:p w14:paraId="0E8B2926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80.67±29.96</w:t>
            </w:r>
          </w:p>
        </w:tc>
        <w:tc>
          <w:tcPr>
            <w:tcW w:w="1450" w:type="dxa"/>
            <w:tcBorders>
              <w:bottom w:val="nil"/>
            </w:tcBorders>
            <w:vAlign w:val="center"/>
          </w:tcPr>
          <w:p w14:paraId="0BB64530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0.26</w:t>
            </w:r>
          </w:p>
        </w:tc>
      </w:tr>
      <w:tr w:rsidR="00C72B59" w:rsidRPr="0003202B" w14:paraId="32DFBEED" w14:textId="77777777" w:rsidTr="00931202">
        <w:trPr>
          <w:jc w:val="center"/>
        </w:trPr>
        <w:tc>
          <w:tcPr>
            <w:tcW w:w="3310" w:type="dxa"/>
            <w:tcBorders>
              <w:top w:val="nil"/>
              <w:bottom w:val="single" w:sz="4" w:space="0" w:color="auto"/>
            </w:tcBorders>
            <w:vAlign w:val="center"/>
          </w:tcPr>
          <w:p w14:paraId="25CFE6D8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Happiness</w:t>
            </w: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bottom"/>
          </w:tcPr>
          <w:p w14:paraId="33D7A138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88.33±16.07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  <w:vAlign w:val="bottom"/>
          </w:tcPr>
          <w:p w14:paraId="7250B662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90.33±12.03</w:t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  <w:vAlign w:val="center"/>
          </w:tcPr>
          <w:p w14:paraId="1D71D406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0.65</w:t>
            </w:r>
          </w:p>
        </w:tc>
      </w:tr>
      <w:tr w:rsidR="00C72B59" w:rsidRPr="0003202B" w14:paraId="0FB45400" w14:textId="77777777" w:rsidTr="00931202">
        <w:trPr>
          <w:jc w:val="center"/>
        </w:trPr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4CAC4E48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PODCI from adolescents (caregiver report)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14:paraId="0944053D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n = 9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1189A9EA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n = 34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694824B0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B59" w:rsidRPr="0003202B" w14:paraId="2DD2AB58" w14:textId="77777777" w:rsidTr="00931202">
        <w:trPr>
          <w:jc w:val="center"/>
        </w:trPr>
        <w:tc>
          <w:tcPr>
            <w:tcW w:w="3310" w:type="dxa"/>
            <w:vAlign w:val="center"/>
          </w:tcPr>
          <w:p w14:paraId="1407323C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Global</w:t>
            </w:r>
          </w:p>
        </w:tc>
        <w:tc>
          <w:tcPr>
            <w:tcW w:w="1724" w:type="dxa"/>
            <w:vAlign w:val="bottom"/>
          </w:tcPr>
          <w:p w14:paraId="731EDE0B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68.78±26.43</w:t>
            </w:r>
          </w:p>
        </w:tc>
        <w:tc>
          <w:tcPr>
            <w:tcW w:w="2039" w:type="dxa"/>
            <w:vAlign w:val="bottom"/>
          </w:tcPr>
          <w:p w14:paraId="02393952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85.76±13.81</w:t>
            </w:r>
          </w:p>
        </w:tc>
        <w:tc>
          <w:tcPr>
            <w:tcW w:w="1450" w:type="dxa"/>
            <w:vAlign w:val="center"/>
          </w:tcPr>
          <w:p w14:paraId="6858B2DD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0.02</w:t>
            </w:r>
          </w:p>
        </w:tc>
      </w:tr>
      <w:tr w:rsidR="00C72B59" w:rsidRPr="0003202B" w14:paraId="062FF868" w14:textId="77777777" w:rsidTr="00931202">
        <w:trPr>
          <w:trHeight w:val="212"/>
          <w:jc w:val="center"/>
        </w:trPr>
        <w:tc>
          <w:tcPr>
            <w:tcW w:w="3310" w:type="dxa"/>
            <w:vAlign w:val="center"/>
          </w:tcPr>
          <w:p w14:paraId="06041E66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Upper Limb</w:t>
            </w:r>
          </w:p>
        </w:tc>
        <w:tc>
          <w:tcPr>
            <w:tcW w:w="1724" w:type="dxa"/>
            <w:vAlign w:val="bottom"/>
          </w:tcPr>
          <w:p w14:paraId="670ED0D8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84.22±30.00</w:t>
            </w:r>
          </w:p>
        </w:tc>
        <w:tc>
          <w:tcPr>
            <w:tcW w:w="2039" w:type="dxa"/>
            <w:vAlign w:val="bottom"/>
          </w:tcPr>
          <w:p w14:paraId="3E6EEB99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93.82±12.20</w:t>
            </w:r>
          </w:p>
        </w:tc>
        <w:tc>
          <w:tcPr>
            <w:tcW w:w="1450" w:type="dxa"/>
            <w:vAlign w:val="center"/>
          </w:tcPr>
          <w:p w14:paraId="40513375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0.67</w:t>
            </w:r>
          </w:p>
        </w:tc>
      </w:tr>
      <w:tr w:rsidR="00C72B59" w:rsidRPr="0003202B" w14:paraId="6DBDD764" w14:textId="77777777" w:rsidTr="00931202">
        <w:trPr>
          <w:jc w:val="center"/>
        </w:trPr>
        <w:tc>
          <w:tcPr>
            <w:tcW w:w="3310" w:type="dxa"/>
            <w:vAlign w:val="center"/>
          </w:tcPr>
          <w:p w14:paraId="79596CA5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Transfer and Basic Mobility</w:t>
            </w:r>
          </w:p>
        </w:tc>
        <w:tc>
          <w:tcPr>
            <w:tcW w:w="1724" w:type="dxa"/>
            <w:vAlign w:val="bottom"/>
          </w:tcPr>
          <w:p w14:paraId="76A9DEFD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82.78±32.34</w:t>
            </w:r>
          </w:p>
        </w:tc>
        <w:tc>
          <w:tcPr>
            <w:tcW w:w="2039" w:type="dxa"/>
            <w:vAlign w:val="bottom"/>
          </w:tcPr>
          <w:p w14:paraId="6DDC8339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95.61±09.35</w:t>
            </w:r>
          </w:p>
        </w:tc>
        <w:tc>
          <w:tcPr>
            <w:tcW w:w="1450" w:type="dxa"/>
            <w:vAlign w:val="center"/>
          </w:tcPr>
          <w:p w14:paraId="3FA31087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0.02</w:t>
            </w:r>
          </w:p>
        </w:tc>
      </w:tr>
      <w:tr w:rsidR="00C72B59" w:rsidRPr="0003202B" w14:paraId="7C8C6779" w14:textId="77777777" w:rsidTr="00931202">
        <w:trPr>
          <w:jc w:val="center"/>
        </w:trPr>
        <w:tc>
          <w:tcPr>
            <w:tcW w:w="3310" w:type="dxa"/>
            <w:vAlign w:val="center"/>
          </w:tcPr>
          <w:p w14:paraId="26FD1B0E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Sports and Physical Function</w:t>
            </w:r>
          </w:p>
        </w:tc>
        <w:tc>
          <w:tcPr>
            <w:tcW w:w="1724" w:type="dxa"/>
            <w:vAlign w:val="bottom"/>
          </w:tcPr>
          <w:p w14:paraId="5703A826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62.89±29.69</w:t>
            </w:r>
          </w:p>
        </w:tc>
        <w:tc>
          <w:tcPr>
            <w:tcW w:w="2039" w:type="dxa"/>
            <w:vAlign w:val="bottom"/>
          </w:tcPr>
          <w:p w14:paraId="42569F42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78.09±19.84</w:t>
            </w:r>
          </w:p>
        </w:tc>
        <w:tc>
          <w:tcPr>
            <w:tcW w:w="1450" w:type="dxa"/>
            <w:vAlign w:val="center"/>
          </w:tcPr>
          <w:p w14:paraId="10287E92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0.07</w:t>
            </w:r>
          </w:p>
        </w:tc>
      </w:tr>
      <w:tr w:rsidR="00C72B59" w:rsidRPr="0003202B" w14:paraId="37E4384D" w14:textId="77777777" w:rsidTr="00931202">
        <w:trPr>
          <w:jc w:val="center"/>
        </w:trPr>
        <w:tc>
          <w:tcPr>
            <w:tcW w:w="3310" w:type="dxa"/>
            <w:tcBorders>
              <w:bottom w:val="nil"/>
            </w:tcBorders>
            <w:vAlign w:val="center"/>
          </w:tcPr>
          <w:p w14:paraId="316A9541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1724" w:type="dxa"/>
            <w:tcBorders>
              <w:bottom w:val="nil"/>
            </w:tcBorders>
            <w:vAlign w:val="bottom"/>
          </w:tcPr>
          <w:p w14:paraId="60ECA1AC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45.56±30.06</w:t>
            </w:r>
          </w:p>
        </w:tc>
        <w:tc>
          <w:tcPr>
            <w:tcW w:w="2039" w:type="dxa"/>
            <w:tcBorders>
              <w:bottom w:val="nil"/>
            </w:tcBorders>
            <w:vAlign w:val="bottom"/>
          </w:tcPr>
          <w:p w14:paraId="71033320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75.53±27.13</w:t>
            </w:r>
          </w:p>
        </w:tc>
        <w:tc>
          <w:tcPr>
            <w:tcW w:w="1450" w:type="dxa"/>
            <w:tcBorders>
              <w:bottom w:val="nil"/>
            </w:tcBorders>
            <w:vAlign w:val="center"/>
          </w:tcPr>
          <w:p w14:paraId="22CD4531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0.08</w:t>
            </w:r>
          </w:p>
        </w:tc>
      </w:tr>
      <w:tr w:rsidR="00C72B59" w:rsidRPr="0003202B" w14:paraId="24F605BF" w14:textId="77777777" w:rsidTr="00931202">
        <w:trPr>
          <w:jc w:val="center"/>
        </w:trPr>
        <w:tc>
          <w:tcPr>
            <w:tcW w:w="3310" w:type="dxa"/>
            <w:tcBorders>
              <w:top w:val="nil"/>
              <w:bottom w:val="single" w:sz="4" w:space="0" w:color="auto"/>
            </w:tcBorders>
            <w:vAlign w:val="center"/>
          </w:tcPr>
          <w:p w14:paraId="4950B119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Happiness</w:t>
            </w: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bottom"/>
          </w:tcPr>
          <w:p w14:paraId="37A6DEBB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60.89±25.56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  <w:vAlign w:val="bottom"/>
          </w:tcPr>
          <w:p w14:paraId="17BB6CD3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76.56±18.57</w:t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  <w:vAlign w:val="center"/>
          </w:tcPr>
          <w:p w14:paraId="0C4A99AC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0.04</w:t>
            </w:r>
          </w:p>
        </w:tc>
      </w:tr>
      <w:tr w:rsidR="00C72B59" w:rsidRPr="0003202B" w14:paraId="20393121" w14:textId="77777777" w:rsidTr="00931202">
        <w:trPr>
          <w:jc w:val="center"/>
        </w:trPr>
        <w:tc>
          <w:tcPr>
            <w:tcW w:w="3310" w:type="dxa"/>
            <w:tcBorders>
              <w:top w:val="single" w:sz="4" w:space="0" w:color="auto"/>
              <w:bottom w:val="nil"/>
            </w:tcBorders>
            <w:vAlign w:val="center"/>
          </w:tcPr>
          <w:p w14:paraId="0D4734F3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PODCI from adolescents (self- report)</w:t>
            </w:r>
          </w:p>
        </w:tc>
        <w:tc>
          <w:tcPr>
            <w:tcW w:w="1724" w:type="dxa"/>
            <w:tcBorders>
              <w:top w:val="single" w:sz="4" w:space="0" w:color="auto"/>
              <w:bottom w:val="nil"/>
            </w:tcBorders>
            <w:vAlign w:val="center"/>
          </w:tcPr>
          <w:p w14:paraId="7FC70978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n = 9</w:t>
            </w:r>
          </w:p>
        </w:tc>
        <w:tc>
          <w:tcPr>
            <w:tcW w:w="2039" w:type="dxa"/>
            <w:tcBorders>
              <w:top w:val="single" w:sz="4" w:space="0" w:color="auto"/>
              <w:bottom w:val="nil"/>
            </w:tcBorders>
            <w:vAlign w:val="center"/>
          </w:tcPr>
          <w:p w14:paraId="11C32D78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n = 34</w:t>
            </w:r>
          </w:p>
        </w:tc>
        <w:tc>
          <w:tcPr>
            <w:tcW w:w="1450" w:type="dxa"/>
            <w:tcBorders>
              <w:top w:val="single" w:sz="4" w:space="0" w:color="auto"/>
              <w:bottom w:val="nil"/>
            </w:tcBorders>
            <w:vAlign w:val="center"/>
          </w:tcPr>
          <w:p w14:paraId="07B4053A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2B59" w:rsidRPr="0003202B" w14:paraId="773BEC22" w14:textId="77777777" w:rsidTr="00931202">
        <w:trPr>
          <w:jc w:val="center"/>
        </w:trPr>
        <w:tc>
          <w:tcPr>
            <w:tcW w:w="3310" w:type="dxa"/>
            <w:tcBorders>
              <w:top w:val="nil"/>
              <w:bottom w:val="nil"/>
            </w:tcBorders>
            <w:vAlign w:val="center"/>
          </w:tcPr>
          <w:p w14:paraId="4D1E7529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Global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bottom"/>
          </w:tcPr>
          <w:p w14:paraId="24818C40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74.63±20.54</w:t>
            </w:r>
          </w:p>
        </w:tc>
        <w:tc>
          <w:tcPr>
            <w:tcW w:w="2039" w:type="dxa"/>
            <w:tcBorders>
              <w:top w:val="nil"/>
              <w:bottom w:val="nil"/>
            </w:tcBorders>
            <w:vAlign w:val="bottom"/>
          </w:tcPr>
          <w:p w14:paraId="18EE2B60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84.31±12.44</w:t>
            </w:r>
          </w:p>
        </w:tc>
        <w:tc>
          <w:tcPr>
            <w:tcW w:w="1450" w:type="dxa"/>
            <w:tcBorders>
              <w:top w:val="nil"/>
              <w:bottom w:val="nil"/>
            </w:tcBorders>
            <w:vAlign w:val="center"/>
          </w:tcPr>
          <w:p w14:paraId="0402B73A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0.14</w:t>
            </w:r>
          </w:p>
        </w:tc>
      </w:tr>
      <w:tr w:rsidR="00C72B59" w:rsidRPr="0003202B" w14:paraId="3ED14260" w14:textId="77777777" w:rsidTr="00931202">
        <w:trPr>
          <w:jc w:val="center"/>
        </w:trPr>
        <w:tc>
          <w:tcPr>
            <w:tcW w:w="3310" w:type="dxa"/>
            <w:tcBorders>
              <w:top w:val="nil"/>
              <w:bottom w:val="nil"/>
            </w:tcBorders>
            <w:vAlign w:val="center"/>
          </w:tcPr>
          <w:p w14:paraId="50DEB9CE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Upper Limb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bottom"/>
          </w:tcPr>
          <w:p w14:paraId="0B8AEB95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90.25±21.31</w:t>
            </w:r>
          </w:p>
        </w:tc>
        <w:tc>
          <w:tcPr>
            <w:tcW w:w="2039" w:type="dxa"/>
            <w:tcBorders>
              <w:top w:val="nil"/>
              <w:bottom w:val="nil"/>
            </w:tcBorders>
            <w:vAlign w:val="bottom"/>
          </w:tcPr>
          <w:p w14:paraId="6B7C5B23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94.94±09.51</w:t>
            </w:r>
          </w:p>
        </w:tc>
        <w:tc>
          <w:tcPr>
            <w:tcW w:w="1450" w:type="dxa"/>
            <w:tcBorders>
              <w:top w:val="nil"/>
              <w:bottom w:val="nil"/>
            </w:tcBorders>
            <w:vAlign w:val="center"/>
          </w:tcPr>
          <w:p w14:paraId="1CC14DC5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0.81</w:t>
            </w:r>
          </w:p>
        </w:tc>
      </w:tr>
      <w:tr w:rsidR="00C72B59" w:rsidRPr="0003202B" w14:paraId="099CC0B0" w14:textId="77777777" w:rsidTr="00931202">
        <w:trPr>
          <w:jc w:val="center"/>
        </w:trPr>
        <w:tc>
          <w:tcPr>
            <w:tcW w:w="3310" w:type="dxa"/>
            <w:tcBorders>
              <w:top w:val="nil"/>
              <w:bottom w:val="nil"/>
            </w:tcBorders>
            <w:vAlign w:val="center"/>
          </w:tcPr>
          <w:p w14:paraId="7CEC4579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Transfer and Basic Mobility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bottom"/>
          </w:tcPr>
          <w:p w14:paraId="0F3222AE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84.63±33.25</w:t>
            </w:r>
          </w:p>
        </w:tc>
        <w:tc>
          <w:tcPr>
            <w:tcW w:w="2039" w:type="dxa"/>
            <w:tcBorders>
              <w:top w:val="nil"/>
              <w:bottom w:val="nil"/>
            </w:tcBorders>
            <w:vAlign w:val="bottom"/>
          </w:tcPr>
          <w:p w14:paraId="11691A19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97.32±05.03</w:t>
            </w:r>
          </w:p>
        </w:tc>
        <w:tc>
          <w:tcPr>
            <w:tcW w:w="1450" w:type="dxa"/>
            <w:tcBorders>
              <w:top w:val="nil"/>
              <w:bottom w:val="nil"/>
            </w:tcBorders>
            <w:vAlign w:val="center"/>
          </w:tcPr>
          <w:p w14:paraId="081ADCFE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0.16</w:t>
            </w:r>
          </w:p>
        </w:tc>
      </w:tr>
      <w:tr w:rsidR="00C72B59" w:rsidRPr="0003202B" w14:paraId="7342BA9C" w14:textId="77777777" w:rsidTr="00931202">
        <w:trPr>
          <w:jc w:val="center"/>
        </w:trPr>
        <w:tc>
          <w:tcPr>
            <w:tcW w:w="3310" w:type="dxa"/>
            <w:tcBorders>
              <w:top w:val="nil"/>
              <w:bottom w:val="nil"/>
            </w:tcBorders>
            <w:vAlign w:val="center"/>
          </w:tcPr>
          <w:p w14:paraId="5D98CD31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Sports and Physical Function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bottom"/>
          </w:tcPr>
          <w:p w14:paraId="4A04C5EA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65.75±30.94</w:t>
            </w:r>
          </w:p>
        </w:tc>
        <w:tc>
          <w:tcPr>
            <w:tcW w:w="2039" w:type="dxa"/>
            <w:tcBorders>
              <w:top w:val="nil"/>
              <w:bottom w:val="nil"/>
            </w:tcBorders>
            <w:vAlign w:val="bottom"/>
          </w:tcPr>
          <w:p w14:paraId="3429782D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78.27±17.95</w:t>
            </w:r>
          </w:p>
        </w:tc>
        <w:tc>
          <w:tcPr>
            <w:tcW w:w="1450" w:type="dxa"/>
            <w:tcBorders>
              <w:top w:val="nil"/>
              <w:bottom w:val="nil"/>
            </w:tcBorders>
            <w:vAlign w:val="center"/>
          </w:tcPr>
          <w:p w14:paraId="35F42BD7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0.31</w:t>
            </w:r>
          </w:p>
        </w:tc>
      </w:tr>
      <w:tr w:rsidR="00C72B59" w:rsidRPr="0003202B" w14:paraId="415B842D" w14:textId="77777777" w:rsidTr="00931202">
        <w:trPr>
          <w:jc w:val="center"/>
        </w:trPr>
        <w:tc>
          <w:tcPr>
            <w:tcW w:w="3310" w:type="dxa"/>
            <w:tcBorders>
              <w:top w:val="nil"/>
              <w:bottom w:val="nil"/>
            </w:tcBorders>
            <w:vAlign w:val="center"/>
          </w:tcPr>
          <w:p w14:paraId="61FDD4E7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bottom"/>
          </w:tcPr>
          <w:p w14:paraId="61DD80DA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58.13±23.87</w:t>
            </w:r>
          </w:p>
        </w:tc>
        <w:tc>
          <w:tcPr>
            <w:tcW w:w="2039" w:type="dxa"/>
            <w:tcBorders>
              <w:top w:val="nil"/>
              <w:bottom w:val="nil"/>
            </w:tcBorders>
            <w:vAlign w:val="bottom"/>
          </w:tcPr>
          <w:p w14:paraId="09A50A5C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65.67±28.78</w:t>
            </w:r>
          </w:p>
        </w:tc>
        <w:tc>
          <w:tcPr>
            <w:tcW w:w="1450" w:type="dxa"/>
            <w:tcBorders>
              <w:top w:val="nil"/>
              <w:bottom w:val="nil"/>
            </w:tcBorders>
            <w:vAlign w:val="center"/>
          </w:tcPr>
          <w:p w14:paraId="1B8B12C3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0.39</w:t>
            </w:r>
          </w:p>
        </w:tc>
      </w:tr>
      <w:tr w:rsidR="00C72B59" w:rsidRPr="0003202B" w14:paraId="346D2778" w14:textId="77777777" w:rsidTr="00931202">
        <w:trPr>
          <w:jc w:val="center"/>
        </w:trPr>
        <w:tc>
          <w:tcPr>
            <w:tcW w:w="3310" w:type="dxa"/>
            <w:tcBorders>
              <w:top w:val="nil"/>
              <w:bottom w:val="single" w:sz="4" w:space="0" w:color="auto"/>
            </w:tcBorders>
            <w:vAlign w:val="center"/>
          </w:tcPr>
          <w:p w14:paraId="6EEA9B2B" w14:textId="77777777" w:rsidR="00C72B59" w:rsidRPr="0003202B" w:rsidRDefault="00C72B59" w:rsidP="009312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Happiness</w:t>
            </w: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bottom"/>
          </w:tcPr>
          <w:p w14:paraId="394FC53F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78.75±15.53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  <w:vAlign w:val="bottom"/>
          </w:tcPr>
          <w:p w14:paraId="444EC8D8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80.82±22.52</w:t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  <w:vAlign w:val="center"/>
          </w:tcPr>
          <w:p w14:paraId="1D7BE0D6" w14:textId="77777777" w:rsidR="00C72B59" w:rsidRPr="0003202B" w:rsidRDefault="00C72B59" w:rsidP="0093120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color w:val="4EA72E" w:themeColor="accent6"/>
                <w:sz w:val="20"/>
                <w:szCs w:val="20"/>
              </w:rPr>
              <w:t>0.81</w:t>
            </w:r>
          </w:p>
        </w:tc>
      </w:tr>
    </w:tbl>
    <w:p w14:paraId="5A8FE322" w14:textId="77777777" w:rsidR="00C72B59" w:rsidRPr="0003202B" w:rsidRDefault="00C72B59" w:rsidP="00C72B59">
      <w:pPr>
        <w:ind w:right="-1"/>
        <w:jc w:val="both"/>
        <w:rPr>
          <w:rFonts w:ascii="Arial" w:hAnsi="Arial" w:cs="Arial"/>
          <w:sz w:val="20"/>
          <w:szCs w:val="20"/>
          <w:vertAlign w:val="superscript"/>
        </w:rPr>
      </w:pPr>
      <w:r w:rsidRPr="0003202B">
        <w:rPr>
          <w:rFonts w:ascii="Arial" w:hAnsi="Arial" w:cs="Arial"/>
          <w:sz w:val="20"/>
          <w:szCs w:val="20"/>
          <w:vertAlign w:val="superscript"/>
        </w:rPr>
        <w:t>Results are presented in n (%), median (minimum-maximum values), mean ± standard deviation. PODCI score answered by caregivers of children (2-10 years and 11 months), by caregivers of adolescents (11-18 years and 11 months) and self-reported by adolescents. PCC (post COVID-19 condition).</w:t>
      </w:r>
    </w:p>
    <w:p w14:paraId="5D098690" w14:textId="77777777" w:rsidR="00C72B59" w:rsidRPr="0003202B" w:rsidRDefault="00C72B59" w:rsidP="00C72B59">
      <w:pPr>
        <w:spacing w:line="48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517C1BC7" w14:textId="77777777" w:rsidR="00C72B59" w:rsidRPr="0003202B" w:rsidRDefault="00C72B59" w:rsidP="00C72B59">
      <w:pPr>
        <w:spacing w:line="48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2142767D" w14:textId="77777777" w:rsidR="00C72B59" w:rsidRPr="0003202B" w:rsidRDefault="00C72B59" w:rsidP="00C72B59">
      <w:pPr>
        <w:spacing w:line="48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0DC8610C" w14:textId="77777777" w:rsidR="00C72B59" w:rsidRPr="0003202B" w:rsidRDefault="00C72B59" w:rsidP="00C72B59">
      <w:pPr>
        <w:spacing w:line="48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5B3FAF59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3536C6B2" w14:textId="77777777" w:rsidR="00C72B59" w:rsidRPr="0003202B" w:rsidRDefault="00C72B59" w:rsidP="00C72B59">
      <w:pPr>
        <w:spacing w:line="48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11715A95" w14:textId="77777777" w:rsidR="00C72B59" w:rsidRDefault="00C72B59" w:rsidP="00C72B59">
      <w:pPr>
        <w:spacing w:line="48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4ACB748" w14:textId="77777777" w:rsidR="00C72B59" w:rsidRPr="0003202B" w:rsidRDefault="00C72B59" w:rsidP="00C72B59">
      <w:pPr>
        <w:spacing w:line="48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310024FE" w14:textId="77777777" w:rsidR="00C72B59" w:rsidRPr="0003202B" w:rsidRDefault="00C72B59" w:rsidP="00C72B59">
      <w:pPr>
        <w:spacing w:line="360" w:lineRule="auto"/>
        <w:ind w:right="-1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03202B">
        <w:rPr>
          <w:rFonts w:ascii="Arial" w:hAnsi="Arial" w:cs="Arial"/>
          <w:b/>
          <w:bCs/>
          <w:sz w:val="20"/>
          <w:szCs w:val="20"/>
        </w:rPr>
        <w:lastRenderedPageBreak/>
        <w:t>Table 3 -</w:t>
      </w:r>
      <w:r w:rsidRPr="0003202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03202B">
        <w:rPr>
          <w:rFonts w:ascii="Arial" w:hAnsi="Arial" w:cs="Arial"/>
          <w:b/>
          <w:bCs/>
          <w:sz w:val="20"/>
          <w:szCs w:val="20"/>
        </w:rPr>
        <w:t xml:space="preserve">Functional musculoskeletal characteristics of children and adolescents with laboratory-confirmed </w:t>
      </w:r>
      <w:r w:rsidRPr="0003202B">
        <w:rPr>
          <w:rFonts w:ascii="Arial" w:eastAsia="Arial" w:hAnsi="Arial" w:cs="Arial"/>
          <w:b/>
          <w:bCs/>
          <w:sz w:val="20"/>
          <w:szCs w:val="20"/>
        </w:rPr>
        <w:t>SARS-CoV-2 infection with</w:t>
      </w:r>
      <w:r w:rsidRPr="0003202B">
        <w:rPr>
          <w:rFonts w:ascii="Arial" w:hAnsi="Arial" w:cs="Arial"/>
          <w:b/>
          <w:bCs/>
          <w:sz w:val="20"/>
          <w:szCs w:val="20"/>
        </w:rPr>
        <w:t xml:space="preserve"> and without PCC.</w:t>
      </w:r>
    </w:p>
    <w:tbl>
      <w:tblPr>
        <w:tblW w:w="8786" w:type="dxa"/>
        <w:jc w:val="center"/>
        <w:tblBorders>
          <w:top w:val="single" w:sz="4" w:space="0" w:color="000000" w:themeColor="text1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499"/>
        <w:gridCol w:w="2694"/>
        <w:gridCol w:w="758"/>
      </w:tblGrid>
      <w:tr w:rsidR="00C72B59" w:rsidRPr="0003202B" w14:paraId="2C1D04A3" w14:textId="77777777" w:rsidTr="00931202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D97E3F6" w14:textId="77777777" w:rsidR="00C72B59" w:rsidRPr="0003202B" w:rsidRDefault="00C72B59" w:rsidP="00931202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77113D57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with PCC</w:t>
            </w:r>
          </w:p>
          <w:p w14:paraId="6B6B1EE0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(n=11)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78C635A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without PCC</w:t>
            </w:r>
          </w:p>
          <w:p w14:paraId="2FCC1D6F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(n=35)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4491E578" w14:textId="77777777" w:rsidR="00C72B59" w:rsidRPr="0003202B" w:rsidRDefault="00C72B59" w:rsidP="00931202">
            <w:pPr>
              <w:spacing w:line="480" w:lineRule="auto"/>
              <w:ind w:right="49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</w:tr>
      <w:tr w:rsidR="00C72B59" w:rsidRPr="0003202B" w14:paraId="381691E7" w14:textId="77777777" w:rsidTr="00931202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047A519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10mWT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07959FA7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n = 9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21A8EFB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n = 31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1FEBE756" w14:textId="77777777" w:rsidR="00C72B59" w:rsidRPr="0003202B" w:rsidRDefault="00C72B59" w:rsidP="00931202">
            <w:pPr>
              <w:spacing w:line="480" w:lineRule="auto"/>
              <w:ind w:right="4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B59" w:rsidRPr="0003202B" w14:paraId="4ACDA024" w14:textId="77777777" w:rsidTr="00931202">
        <w:trPr>
          <w:jc w:val="center"/>
        </w:trPr>
        <w:tc>
          <w:tcPr>
            <w:tcW w:w="2835" w:type="dxa"/>
            <w:vAlign w:val="center"/>
          </w:tcPr>
          <w:p w14:paraId="54E82595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Time (s)</w:t>
            </w:r>
          </w:p>
        </w:tc>
        <w:tc>
          <w:tcPr>
            <w:tcW w:w="2499" w:type="dxa"/>
            <w:vAlign w:val="center"/>
          </w:tcPr>
          <w:p w14:paraId="68F696B9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10.04 (4.26-13.58)</w:t>
            </w:r>
          </w:p>
        </w:tc>
        <w:tc>
          <w:tcPr>
            <w:tcW w:w="2694" w:type="dxa"/>
            <w:vAlign w:val="center"/>
          </w:tcPr>
          <w:p w14:paraId="57012FFE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8.45 (6.07-15.86)</w:t>
            </w:r>
          </w:p>
        </w:tc>
        <w:tc>
          <w:tcPr>
            <w:tcW w:w="758" w:type="dxa"/>
            <w:vAlign w:val="center"/>
          </w:tcPr>
          <w:p w14:paraId="639AF59E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C72B59" w:rsidRPr="0003202B" w14:paraId="5B9340A1" w14:textId="77777777" w:rsidTr="00931202">
        <w:trPr>
          <w:trHeight w:val="212"/>
          <w:jc w:val="center"/>
        </w:trPr>
        <w:tc>
          <w:tcPr>
            <w:tcW w:w="2835" w:type="dxa"/>
            <w:vAlign w:val="center"/>
          </w:tcPr>
          <w:p w14:paraId="4D855494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TUG</w:t>
            </w:r>
            <w:r w:rsidRPr="000320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0F0A80E5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n = 11</w:t>
            </w:r>
          </w:p>
        </w:tc>
        <w:tc>
          <w:tcPr>
            <w:tcW w:w="2694" w:type="dxa"/>
            <w:vAlign w:val="center"/>
          </w:tcPr>
          <w:p w14:paraId="20FF7D7A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n = 35</w:t>
            </w:r>
          </w:p>
        </w:tc>
        <w:tc>
          <w:tcPr>
            <w:tcW w:w="758" w:type="dxa"/>
            <w:vAlign w:val="center"/>
          </w:tcPr>
          <w:p w14:paraId="047D7236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72B59" w:rsidRPr="0003202B" w14:paraId="7B75FBD0" w14:textId="77777777" w:rsidTr="00931202">
        <w:trPr>
          <w:jc w:val="center"/>
        </w:trPr>
        <w:tc>
          <w:tcPr>
            <w:tcW w:w="2835" w:type="dxa"/>
            <w:vAlign w:val="center"/>
          </w:tcPr>
          <w:p w14:paraId="3B23577A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Time (s)</w:t>
            </w:r>
          </w:p>
        </w:tc>
        <w:tc>
          <w:tcPr>
            <w:tcW w:w="2499" w:type="dxa"/>
            <w:vAlign w:val="center"/>
          </w:tcPr>
          <w:p w14:paraId="55DFA7E1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8.69 (6.21-12.75)</w:t>
            </w:r>
          </w:p>
        </w:tc>
        <w:tc>
          <w:tcPr>
            <w:tcW w:w="2694" w:type="dxa"/>
            <w:vAlign w:val="center"/>
          </w:tcPr>
          <w:p w14:paraId="0038444D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9.21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(5.81-12.99)</w:t>
            </w:r>
          </w:p>
        </w:tc>
        <w:tc>
          <w:tcPr>
            <w:tcW w:w="758" w:type="dxa"/>
            <w:vAlign w:val="center"/>
          </w:tcPr>
          <w:p w14:paraId="09A0DE1F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</w:tr>
      <w:tr w:rsidR="00C72B59" w:rsidRPr="0003202B" w14:paraId="02B0EC93" w14:textId="77777777" w:rsidTr="00931202">
        <w:trPr>
          <w:jc w:val="center"/>
        </w:trPr>
        <w:tc>
          <w:tcPr>
            <w:tcW w:w="2835" w:type="dxa"/>
            <w:vAlign w:val="center"/>
          </w:tcPr>
          <w:p w14:paraId="784A5DC0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sz w:val="20"/>
                <w:szCs w:val="20"/>
              </w:rPr>
              <w:t>Handgrip strength test</w:t>
            </w:r>
          </w:p>
        </w:tc>
        <w:tc>
          <w:tcPr>
            <w:tcW w:w="2499" w:type="dxa"/>
            <w:vAlign w:val="center"/>
          </w:tcPr>
          <w:p w14:paraId="57FB81C4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n = 10</w:t>
            </w:r>
          </w:p>
        </w:tc>
        <w:tc>
          <w:tcPr>
            <w:tcW w:w="2694" w:type="dxa"/>
            <w:vAlign w:val="center"/>
          </w:tcPr>
          <w:p w14:paraId="66AE0F26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n = 31</w:t>
            </w:r>
          </w:p>
        </w:tc>
        <w:tc>
          <w:tcPr>
            <w:tcW w:w="758" w:type="dxa"/>
            <w:vAlign w:val="center"/>
          </w:tcPr>
          <w:p w14:paraId="3E880191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72B59" w:rsidRPr="0003202B" w14:paraId="0C5718B1" w14:textId="77777777" w:rsidTr="00931202">
        <w:trPr>
          <w:jc w:val="center"/>
        </w:trPr>
        <w:tc>
          <w:tcPr>
            <w:tcW w:w="2835" w:type="dxa"/>
            <w:vAlign w:val="center"/>
          </w:tcPr>
          <w:p w14:paraId="58706F29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Right side (Kgf)</w:t>
            </w:r>
          </w:p>
        </w:tc>
        <w:tc>
          <w:tcPr>
            <w:tcW w:w="2499" w:type="dxa"/>
            <w:vAlign w:val="center"/>
          </w:tcPr>
          <w:p w14:paraId="6C6554BB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22.50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±7.68</w:t>
            </w:r>
          </w:p>
        </w:tc>
        <w:tc>
          <w:tcPr>
            <w:tcW w:w="2694" w:type="dxa"/>
            <w:vAlign w:val="center"/>
          </w:tcPr>
          <w:p w14:paraId="06707CCD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20.93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±9.21</w:t>
            </w:r>
          </w:p>
        </w:tc>
        <w:tc>
          <w:tcPr>
            <w:tcW w:w="758" w:type="dxa"/>
            <w:vAlign w:val="center"/>
          </w:tcPr>
          <w:p w14:paraId="2470897C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  <w:tr w:rsidR="00C72B59" w:rsidRPr="0003202B" w14:paraId="127AD31F" w14:textId="77777777" w:rsidTr="00931202">
        <w:trPr>
          <w:jc w:val="center"/>
        </w:trPr>
        <w:tc>
          <w:tcPr>
            <w:tcW w:w="2835" w:type="dxa"/>
            <w:vAlign w:val="center"/>
          </w:tcPr>
          <w:p w14:paraId="045AEC16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Left side (Kgf)</w:t>
            </w:r>
          </w:p>
        </w:tc>
        <w:tc>
          <w:tcPr>
            <w:tcW w:w="2499" w:type="dxa"/>
            <w:vAlign w:val="center"/>
          </w:tcPr>
          <w:p w14:paraId="2F1FBACC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19.13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±6.77</w:t>
            </w:r>
          </w:p>
        </w:tc>
        <w:tc>
          <w:tcPr>
            <w:tcW w:w="2694" w:type="dxa"/>
            <w:vAlign w:val="center"/>
          </w:tcPr>
          <w:p w14:paraId="6F4DDD6D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19.41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±9.69</w:t>
            </w:r>
          </w:p>
        </w:tc>
        <w:tc>
          <w:tcPr>
            <w:tcW w:w="758" w:type="dxa"/>
            <w:vAlign w:val="center"/>
          </w:tcPr>
          <w:p w14:paraId="19349D14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</w:tr>
      <w:tr w:rsidR="00C72B59" w:rsidRPr="0003202B" w14:paraId="30A0D6B7" w14:textId="77777777" w:rsidTr="00931202">
        <w:trPr>
          <w:jc w:val="center"/>
        </w:trPr>
        <w:tc>
          <w:tcPr>
            <w:tcW w:w="2835" w:type="dxa"/>
            <w:vAlign w:val="center"/>
          </w:tcPr>
          <w:p w14:paraId="0D021159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</w:rPr>
              <w:t>Musculoskeletal</w:t>
            </w:r>
            <w:r w:rsidRPr="00032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202B">
              <w:rPr>
                <w:rFonts w:ascii="Arial" w:hAnsi="Arial" w:cs="Arial"/>
                <w:b/>
                <w:sz w:val="20"/>
                <w:szCs w:val="20"/>
              </w:rPr>
              <w:t xml:space="preserve">US  </w:t>
            </w:r>
          </w:p>
        </w:tc>
        <w:tc>
          <w:tcPr>
            <w:tcW w:w="2499" w:type="dxa"/>
            <w:vAlign w:val="center"/>
          </w:tcPr>
          <w:p w14:paraId="236048F1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n = 10</w:t>
            </w:r>
          </w:p>
        </w:tc>
        <w:tc>
          <w:tcPr>
            <w:tcW w:w="2694" w:type="dxa"/>
            <w:vAlign w:val="center"/>
          </w:tcPr>
          <w:p w14:paraId="3FDB1593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n = 30</w:t>
            </w:r>
          </w:p>
        </w:tc>
        <w:tc>
          <w:tcPr>
            <w:tcW w:w="758" w:type="dxa"/>
            <w:vAlign w:val="center"/>
          </w:tcPr>
          <w:p w14:paraId="52D781F1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72B59" w:rsidRPr="0003202B" w14:paraId="02941FB0" w14:textId="77777777" w:rsidTr="00931202">
        <w:trPr>
          <w:jc w:val="center"/>
        </w:trPr>
        <w:tc>
          <w:tcPr>
            <w:tcW w:w="2835" w:type="dxa"/>
            <w:vAlign w:val="center"/>
          </w:tcPr>
          <w:p w14:paraId="2559EDFE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02B">
              <w:rPr>
                <w:rFonts w:ascii="Arial" w:hAnsi="Arial" w:cs="Arial"/>
                <w:i/>
                <w:iCs/>
                <w:sz w:val="20"/>
                <w:szCs w:val="20"/>
              </w:rPr>
              <w:t>Rectus</w:t>
            </w:r>
            <w:r w:rsidRPr="00032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202B">
              <w:rPr>
                <w:rFonts w:ascii="Arial" w:hAnsi="Arial" w:cs="Arial"/>
                <w:i/>
                <w:iCs/>
                <w:sz w:val="20"/>
                <w:szCs w:val="20"/>
              </w:rPr>
              <w:t>femoris</w:t>
            </w:r>
            <w:r w:rsidRPr="0003202B">
              <w:rPr>
                <w:rFonts w:ascii="Arial" w:hAnsi="Arial" w:cs="Arial"/>
                <w:sz w:val="20"/>
                <w:szCs w:val="20"/>
              </w:rPr>
              <w:t xml:space="preserve"> (cm)</w:t>
            </w:r>
          </w:p>
        </w:tc>
        <w:tc>
          <w:tcPr>
            <w:tcW w:w="2499" w:type="dxa"/>
            <w:vAlign w:val="center"/>
          </w:tcPr>
          <w:p w14:paraId="060BF601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0.99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±0.31</w:t>
            </w:r>
          </w:p>
        </w:tc>
        <w:tc>
          <w:tcPr>
            <w:tcW w:w="2694" w:type="dxa"/>
            <w:vAlign w:val="center"/>
          </w:tcPr>
          <w:p w14:paraId="13E937D8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1.19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±0.27</w:t>
            </w:r>
          </w:p>
        </w:tc>
        <w:tc>
          <w:tcPr>
            <w:tcW w:w="758" w:type="dxa"/>
            <w:vAlign w:val="center"/>
          </w:tcPr>
          <w:p w14:paraId="751004C6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C72B59" w:rsidRPr="0003202B" w14:paraId="06150DA9" w14:textId="77777777" w:rsidTr="00931202">
        <w:trPr>
          <w:jc w:val="center"/>
        </w:trPr>
        <w:tc>
          <w:tcPr>
            <w:tcW w:w="2835" w:type="dxa"/>
            <w:vAlign w:val="center"/>
          </w:tcPr>
          <w:p w14:paraId="07904AE1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i/>
                <w:iCs/>
                <w:sz w:val="20"/>
                <w:szCs w:val="20"/>
              </w:rPr>
              <w:t>Vastus</w:t>
            </w:r>
            <w:r w:rsidRPr="00032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202B">
              <w:rPr>
                <w:rFonts w:ascii="Arial" w:hAnsi="Arial" w:cs="Arial"/>
                <w:i/>
                <w:iCs/>
                <w:sz w:val="20"/>
                <w:szCs w:val="20"/>
              </w:rPr>
              <w:t>intermedius</w:t>
            </w:r>
            <w:r w:rsidRPr="0003202B">
              <w:rPr>
                <w:rFonts w:ascii="Arial" w:eastAsia="Arial" w:hAnsi="Arial" w:cs="Arial"/>
                <w:color w:val="0E2841" w:themeColor="text2"/>
                <w:sz w:val="20"/>
                <w:szCs w:val="20"/>
              </w:rPr>
              <w:t xml:space="preserve"> </w:t>
            </w:r>
            <w:r w:rsidRPr="0003202B">
              <w:rPr>
                <w:rFonts w:ascii="Arial" w:hAnsi="Arial" w:cs="Arial"/>
                <w:sz w:val="20"/>
                <w:szCs w:val="20"/>
              </w:rPr>
              <w:t>(cm)</w:t>
            </w:r>
          </w:p>
        </w:tc>
        <w:tc>
          <w:tcPr>
            <w:tcW w:w="2499" w:type="dxa"/>
            <w:vAlign w:val="center"/>
          </w:tcPr>
          <w:p w14:paraId="45954619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0.90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±0.29</w:t>
            </w:r>
          </w:p>
        </w:tc>
        <w:tc>
          <w:tcPr>
            <w:tcW w:w="2694" w:type="dxa"/>
            <w:vAlign w:val="center"/>
          </w:tcPr>
          <w:p w14:paraId="0AAF0BEF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1.14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±0.30</w:t>
            </w:r>
          </w:p>
        </w:tc>
        <w:tc>
          <w:tcPr>
            <w:tcW w:w="758" w:type="dxa"/>
            <w:vAlign w:val="center"/>
          </w:tcPr>
          <w:p w14:paraId="786998BA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0.03</w:t>
            </w:r>
          </w:p>
        </w:tc>
      </w:tr>
      <w:tr w:rsidR="00C72B59" w:rsidRPr="0003202B" w14:paraId="198BEAB9" w14:textId="77777777" w:rsidTr="00931202">
        <w:trPr>
          <w:jc w:val="center"/>
        </w:trPr>
        <w:tc>
          <w:tcPr>
            <w:tcW w:w="2835" w:type="dxa"/>
            <w:vAlign w:val="center"/>
          </w:tcPr>
          <w:p w14:paraId="70B9CA0F" w14:textId="77777777" w:rsidR="00C72B59" w:rsidRPr="0003202B" w:rsidRDefault="00C72B59" w:rsidP="0093120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bCs/>
                <w:sz w:val="20"/>
                <w:szCs w:val="20"/>
              </w:rPr>
              <w:t>Thigh muscle thickness</w:t>
            </w:r>
            <w:r w:rsidRPr="0003202B">
              <w:rPr>
                <w:rFonts w:ascii="Arial" w:hAnsi="Arial" w:cs="Arial"/>
                <w:sz w:val="20"/>
                <w:szCs w:val="20"/>
              </w:rPr>
              <w:t xml:space="preserve"> (cm)</w:t>
            </w:r>
          </w:p>
        </w:tc>
        <w:tc>
          <w:tcPr>
            <w:tcW w:w="2499" w:type="dxa"/>
            <w:vAlign w:val="center"/>
          </w:tcPr>
          <w:p w14:paraId="22898E19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1.89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±0.56</w:t>
            </w:r>
          </w:p>
        </w:tc>
        <w:tc>
          <w:tcPr>
            <w:tcW w:w="2694" w:type="dxa"/>
            <w:vAlign w:val="center"/>
          </w:tcPr>
          <w:p w14:paraId="121D173F" w14:textId="77777777" w:rsidR="00C72B59" w:rsidRPr="0003202B" w:rsidRDefault="00C72B59" w:rsidP="00931202">
            <w:pPr>
              <w:spacing w:line="480" w:lineRule="auto"/>
              <w:ind w:right="8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2.33</w:t>
            </w:r>
            <w:r w:rsidRPr="0003202B">
              <w:rPr>
                <w:rFonts w:ascii="Arial" w:hAnsi="Arial" w:cs="Arial"/>
                <w:bCs/>
                <w:sz w:val="20"/>
                <w:szCs w:val="20"/>
              </w:rPr>
              <w:t>±0.45</w:t>
            </w:r>
          </w:p>
        </w:tc>
        <w:tc>
          <w:tcPr>
            <w:tcW w:w="758" w:type="dxa"/>
            <w:vAlign w:val="center"/>
          </w:tcPr>
          <w:p w14:paraId="01118E47" w14:textId="77777777" w:rsidR="00C72B59" w:rsidRPr="0003202B" w:rsidRDefault="00C72B59" w:rsidP="0093120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202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0.015</w:t>
            </w:r>
          </w:p>
        </w:tc>
      </w:tr>
    </w:tbl>
    <w:p w14:paraId="27B88623" w14:textId="77777777" w:rsidR="00C72B59" w:rsidRPr="0003202B" w:rsidRDefault="00C72B59" w:rsidP="00C72B59">
      <w:pPr>
        <w:ind w:right="-1"/>
        <w:jc w:val="both"/>
        <w:rPr>
          <w:rFonts w:ascii="Arial" w:hAnsi="Arial" w:cs="Arial"/>
          <w:sz w:val="20"/>
          <w:szCs w:val="20"/>
          <w:vertAlign w:val="superscript"/>
        </w:rPr>
      </w:pPr>
      <w:r w:rsidRPr="0003202B">
        <w:rPr>
          <w:rFonts w:ascii="Arial" w:hAnsi="Arial" w:cs="Arial"/>
          <w:sz w:val="20"/>
          <w:szCs w:val="20"/>
          <w:vertAlign w:val="superscript"/>
        </w:rPr>
        <w:t>Results are presented in n (%), median (minimum-maximum values), mean ± standard deviation. PCC (post COVID-19 condition). 10mWT – 10-meter Walk test. TUG – “Timed Up and Go”. US – ultrasound.</w:t>
      </w:r>
    </w:p>
    <w:p w14:paraId="6CFEC444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04BC5B35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4903AABD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2CB9EE20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73F116D1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03053DED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7B255315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61F1505A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01A48A0E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2050EA25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5B33439D" w14:textId="77777777" w:rsidR="00C72B59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58B5CFE3" w14:textId="77777777" w:rsidR="00C72B59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51F5248F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44886DC5" w14:textId="77777777" w:rsidR="00C72B59" w:rsidRPr="0003202B" w:rsidRDefault="00C72B59" w:rsidP="00C72B59">
      <w:pPr>
        <w:spacing w:line="480" w:lineRule="auto"/>
        <w:ind w:firstLine="567"/>
        <w:rPr>
          <w:rFonts w:ascii="Arial" w:eastAsia="Arial" w:hAnsi="Arial" w:cs="Arial"/>
          <w:sz w:val="20"/>
          <w:szCs w:val="20"/>
        </w:rPr>
      </w:pPr>
    </w:p>
    <w:p w14:paraId="40E80704" w14:textId="77777777" w:rsidR="00C72B59" w:rsidRPr="0003202B" w:rsidRDefault="00C72B59" w:rsidP="00C72B59">
      <w:pPr>
        <w:spacing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03202B">
        <w:rPr>
          <w:rFonts w:ascii="Arial" w:hAnsi="Arial" w:cs="Arial"/>
          <w:b/>
          <w:bCs/>
          <w:sz w:val="20"/>
          <w:szCs w:val="20"/>
        </w:rPr>
        <w:lastRenderedPageBreak/>
        <w:t>Table 4 - Frequencies of selected genetic polymorphisms of children and adolescents with and without PCC.</w:t>
      </w:r>
    </w:p>
    <w:tbl>
      <w:tblPr>
        <w:tblStyle w:val="ListTable1Light-Accent4"/>
        <w:tblW w:w="7228" w:type="dxa"/>
        <w:jc w:val="center"/>
        <w:tblLayout w:type="fixed"/>
        <w:tblLook w:val="06A0" w:firstRow="1" w:lastRow="0" w:firstColumn="1" w:lastColumn="0" w:noHBand="1" w:noVBand="1"/>
      </w:tblPr>
      <w:tblGrid>
        <w:gridCol w:w="1748"/>
        <w:gridCol w:w="1206"/>
        <w:gridCol w:w="1455"/>
        <w:gridCol w:w="795"/>
        <w:gridCol w:w="742"/>
        <w:gridCol w:w="1282"/>
      </w:tblGrid>
      <w:tr w:rsidR="00C72B59" w:rsidRPr="0003202B" w14:paraId="3D23266C" w14:textId="77777777" w:rsidTr="00931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2062063D" w14:textId="77777777" w:rsidR="00C72B59" w:rsidRPr="0003202B" w:rsidRDefault="00C72B59" w:rsidP="009312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Polymorphisms</w:t>
            </w:r>
          </w:p>
        </w:tc>
        <w:tc>
          <w:tcPr>
            <w:tcW w:w="1206" w:type="dxa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B960735" w14:textId="77777777" w:rsidR="00C72B59" w:rsidRPr="0003202B" w:rsidRDefault="00C72B59" w:rsidP="0093120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with PCC</w:t>
            </w:r>
          </w:p>
        </w:tc>
        <w:tc>
          <w:tcPr>
            <w:tcW w:w="1455" w:type="dxa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59F6D2B" w14:textId="77777777" w:rsidR="00C72B59" w:rsidRPr="0003202B" w:rsidRDefault="00C72B59" w:rsidP="0093120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without PCC</w:t>
            </w:r>
          </w:p>
        </w:tc>
        <w:tc>
          <w:tcPr>
            <w:tcW w:w="795" w:type="dxa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002C00A3" w14:textId="77777777" w:rsidR="00C72B59" w:rsidRPr="0003202B" w:rsidRDefault="00C72B59" w:rsidP="0093120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42" w:type="dxa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32123FD" w14:textId="77777777" w:rsidR="00C72B59" w:rsidRPr="0003202B" w:rsidRDefault="00C72B59" w:rsidP="0093120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OR</w:t>
            </w:r>
          </w:p>
        </w:tc>
        <w:tc>
          <w:tcPr>
            <w:tcW w:w="1282" w:type="dxa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196E7249" w14:textId="77777777" w:rsidR="00C72B59" w:rsidRPr="0003202B" w:rsidRDefault="00C72B59" w:rsidP="0093120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CI 95%</w:t>
            </w:r>
          </w:p>
        </w:tc>
      </w:tr>
      <w:tr w:rsidR="00C72B59" w:rsidRPr="0003202B" w14:paraId="1B983942" w14:textId="77777777" w:rsidTr="00931202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5D727" w14:textId="77777777" w:rsidR="00C72B59" w:rsidRPr="0003202B" w:rsidRDefault="00C72B59" w:rsidP="009312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BA57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(n=12)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6DBA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(n=39)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6972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2619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6488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C72B59" w:rsidRPr="0003202B" w14:paraId="2CCEC320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top w:val="single" w:sz="4" w:space="0" w:color="auto"/>
            </w:tcBorders>
            <w:shd w:val="clear" w:color="auto" w:fill="DDDEDA"/>
            <w:vAlign w:val="center"/>
          </w:tcPr>
          <w:p w14:paraId="39D95BE3" w14:textId="77777777" w:rsidR="00C72B59" w:rsidRPr="0003202B" w:rsidRDefault="00C72B59" w:rsidP="009312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sz w:val="20"/>
                <w:szCs w:val="20"/>
              </w:rPr>
              <w:t>OPRM1</w:t>
            </w:r>
            <w:r w:rsidRPr="0003202B">
              <w:rPr>
                <w:rFonts w:ascii="Arial" w:eastAsia="Calibri" w:hAnsi="Arial" w:cs="Arial"/>
                <w:sz w:val="20"/>
                <w:szCs w:val="20"/>
              </w:rPr>
              <w:t xml:space="preserve"> (rs1799971)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DDDEDA"/>
          </w:tcPr>
          <w:p w14:paraId="62A6F52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DDEDA"/>
          </w:tcPr>
          <w:p w14:paraId="3A186D6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DDDEDA"/>
          </w:tcPr>
          <w:p w14:paraId="562AE3A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DDDEDA"/>
          </w:tcPr>
          <w:p w14:paraId="466BB36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617FA3F0" w14:textId="77777777" w:rsidTr="00931202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13205F6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AA</w:t>
            </w:r>
          </w:p>
        </w:tc>
        <w:tc>
          <w:tcPr>
            <w:tcW w:w="1206" w:type="dxa"/>
            <w:vAlign w:val="center"/>
          </w:tcPr>
          <w:p w14:paraId="5BF8651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10 (83.3)</w:t>
            </w:r>
          </w:p>
        </w:tc>
        <w:tc>
          <w:tcPr>
            <w:tcW w:w="1455" w:type="dxa"/>
            <w:vAlign w:val="center"/>
          </w:tcPr>
          <w:p w14:paraId="634AA3B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29 (74.4)</w:t>
            </w:r>
          </w:p>
        </w:tc>
        <w:tc>
          <w:tcPr>
            <w:tcW w:w="795" w:type="dxa"/>
            <w:vAlign w:val="center"/>
          </w:tcPr>
          <w:p w14:paraId="4178134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368761A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1.00</w:t>
            </w:r>
          </w:p>
        </w:tc>
        <w:tc>
          <w:tcPr>
            <w:tcW w:w="1282" w:type="dxa"/>
            <w:vAlign w:val="center"/>
          </w:tcPr>
          <w:p w14:paraId="02BB2B7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718927C5" w14:textId="77777777" w:rsidTr="00931202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78C10601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AG</w:t>
            </w:r>
          </w:p>
        </w:tc>
        <w:tc>
          <w:tcPr>
            <w:tcW w:w="1206" w:type="dxa"/>
            <w:vAlign w:val="center"/>
          </w:tcPr>
          <w:p w14:paraId="201040B6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 (16.7)</w:t>
            </w:r>
          </w:p>
        </w:tc>
        <w:tc>
          <w:tcPr>
            <w:tcW w:w="1455" w:type="dxa"/>
            <w:vAlign w:val="center"/>
          </w:tcPr>
          <w:p w14:paraId="2A8F52C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8 (20.5)</w:t>
            </w:r>
          </w:p>
        </w:tc>
        <w:tc>
          <w:tcPr>
            <w:tcW w:w="795" w:type="dxa"/>
            <w:vAlign w:val="center"/>
          </w:tcPr>
          <w:p w14:paraId="5767227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0.71</w:t>
            </w:r>
          </w:p>
        </w:tc>
        <w:tc>
          <w:tcPr>
            <w:tcW w:w="742" w:type="dxa"/>
            <w:vAlign w:val="center"/>
          </w:tcPr>
          <w:p w14:paraId="2AA0F87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0.72</w:t>
            </w:r>
          </w:p>
        </w:tc>
        <w:tc>
          <w:tcPr>
            <w:tcW w:w="1282" w:type="dxa"/>
            <w:vAlign w:val="center"/>
          </w:tcPr>
          <w:p w14:paraId="7C695FB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0.13-4.00</w:t>
            </w:r>
          </w:p>
        </w:tc>
      </w:tr>
      <w:tr w:rsidR="00C72B59" w:rsidRPr="0003202B" w14:paraId="15D4ABFC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35C7B75D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GG</w:t>
            </w:r>
          </w:p>
        </w:tc>
        <w:tc>
          <w:tcPr>
            <w:tcW w:w="1206" w:type="dxa"/>
            <w:vAlign w:val="center"/>
          </w:tcPr>
          <w:p w14:paraId="49D23BE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 (0)</w:t>
            </w:r>
          </w:p>
        </w:tc>
        <w:tc>
          <w:tcPr>
            <w:tcW w:w="1455" w:type="dxa"/>
            <w:vAlign w:val="center"/>
          </w:tcPr>
          <w:p w14:paraId="21520EC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 (5.1)</w:t>
            </w:r>
          </w:p>
        </w:tc>
        <w:tc>
          <w:tcPr>
            <w:tcW w:w="795" w:type="dxa"/>
            <w:vAlign w:val="center"/>
          </w:tcPr>
          <w:p w14:paraId="640E932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&gt;0.99</w:t>
            </w:r>
          </w:p>
        </w:tc>
        <w:tc>
          <w:tcPr>
            <w:tcW w:w="742" w:type="dxa"/>
            <w:vAlign w:val="center"/>
          </w:tcPr>
          <w:p w14:paraId="1E313B3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282" w:type="dxa"/>
            <w:vAlign w:val="center"/>
          </w:tcPr>
          <w:p w14:paraId="61B91E8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0-6.79</w:t>
            </w:r>
          </w:p>
        </w:tc>
      </w:tr>
      <w:tr w:rsidR="00C72B59" w:rsidRPr="0003202B" w14:paraId="048C856B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shd w:val="clear" w:color="auto" w:fill="DDDEDA"/>
            <w:vAlign w:val="center"/>
          </w:tcPr>
          <w:p w14:paraId="1AD6A9F5" w14:textId="77777777" w:rsidR="00C72B59" w:rsidRPr="0003202B" w:rsidRDefault="00C72B59" w:rsidP="009312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sz w:val="20"/>
                <w:szCs w:val="20"/>
              </w:rPr>
              <w:t>OPRM1</w:t>
            </w:r>
            <w:r w:rsidRPr="0003202B">
              <w:rPr>
                <w:rFonts w:ascii="Arial" w:eastAsia="Calibri" w:hAnsi="Arial" w:cs="Arial"/>
                <w:sz w:val="20"/>
                <w:szCs w:val="20"/>
              </w:rPr>
              <w:t xml:space="preserve"> (rs1799972)</w:t>
            </w:r>
          </w:p>
        </w:tc>
        <w:tc>
          <w:tcPr>
            <w:tcW w:w="1455" w:type="dxa"/>
            <w:shd w:val="clear" w:color="auto" w:fill="DDDEDA"/>
            <w:vAlign w:val="center"/>
          </w:tcPr>
          <w:p w14:paraId="3842D37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DDDEDA"/>
            <w:vAlign w:val="center"/>
          </w:tcPr>
          <w:p w14:paraId="76B6CC8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DDEDA"/>
            <w:vAlign w:val="center"/>
          </w:tcPr>
          <w:p w14:paraId="5DD02FA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DDDEDA"/>
            <w:vAlign w:val="center"/>
          </w:tcPr>
          <w:p w14:paraId="16C0FBE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19B0228B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1DE70BB3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CC</w:t>
            </w:r>
          </w:p>
        </w:tc>
        <w:tc>
          <w:tcPr>
            <w:tcW w:w="1206" w:type="dxa"/>
            <w:vAlign w:val="center"/>
          </w:tcPr>
          <w:p w14:paraId="43B8A3D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7 (58.3)</w:t>
            </w:r>
          </w:p>
        </w:tc>
        <w:tc>
          <w:tcPr>
            <w:tcW w:w="1455" w:type="dxa"/>
            <w:vAlign w:val="center"/>
          </w:tcPr>
          <w:p w14:paraId="1D72A32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33 (84.6)</w:t>
            </w:r>
          </w:p>
        </w:tc>
        <w:tc>
          <w:tcPr>
            <w:tcW w:w="795" w:type="dxa"/>
            <w:vAlign w:val="center"/>
          </w:tcPr>
          <w:p w14:paraId="51EA21E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1E22813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1.00</w:t>
            </w:r>
          </w:p>
        </w:tc>
        <w:tc>
          <w:tcPr>
            <w:tcW w:w="1282" w:type="dxa"/>
            <w:vAlign w:val="center"/>
          </w:tcPr>
          <w:p w14:paraId="2CC4EC7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3C9EA2C1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1529E067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CT</w:t>
            </w:r>
          </w:p>
        </w:tc>
        <w:tc>
          <w:tcPr>
            <w:tcW w:w="1206" w:type="dxa"/>
            <w:vAlign w:val="center"/>
          </w:tcPr>
          <w:p w14:paraId="029281D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5 (41.7)</w:t>
            </w:r>
          </w:p>
        </w:tc>
        <w:tc>
          <w:tcPr>
            <w:tcW w:w="1455" w:type="dxa"/>
            <w:vAlign w:val="center"/>
          </w:tcPr>
          <w:p w14:paraId="498C1EA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6 (15.4)</w:t>
            </w:r>
          </w:p>
        </w:tc>
        <w:tc>
          <w:tcPr>
            <w:tcW w:w="795" w:type="dxa"/>
            <w:vAlign w:val="center"/>
          </w:tcPr>
          <w:p w14:paraId="1F819936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bCs/>
                <w:sz w:val="20"/>
                <w:szCs w:val="20"/>
              </w:rPr>
              <w:t>0.06</w:t>
            </w:r>
          </w:p>
        </w:tc>
        <w:tc>
          <w:tcPr>
            <w:tcW w:w="742" w:type="dxa"/>
            <w:vAlign w:val="center"/>
          </w:tcPr>
          <w:p w14:paraId="49DF663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bCs/>
                <w:sz w:val="20"/>
                <w:szCs w:val="20"/>
              </w:rPr>
              <w:t>3.9</w:t>
            </w:r>
          </w:p>
        </w:tc>
        <w:tc>
          <w:tcPr>
            <w:tcW w:w="1282" w:type="dxa"/>
            <w:vAlign w:val="center"/>
          </w:tcPr>
          <w:p w14:paraId="1A61FFC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bCs/>
                <w:sz w:val="20"/>
                <w:szCs w:val="20"/>
              </w:rPr>
              <w:t>0.93-16.58</w:t>
            </w:r>
          </w:p>
        </w:tc>
      </w:tr>
      <w:tr w:rsidR="00C72B59" w:rsidRPr="0003202B" w14:paraId="68ADFF60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2CD68CB2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TT</w:t>
            </w:r>
          </w:p>
        </w:tc>
        <w:tc>
          <w:tcPr>
            <w:tcW w:w="1206" w:type="dxa"/>
            <w:vAlign w:val="center"/>
          </w:tcPr>
          <w:p w14:paraId="3DE0668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 (0)</w:t>
            </w:r>
          </w:p>
        </w:tc>
        <w:tc>
          <w:tcPr>
            <w:tcW w:w="1455" w:type="dxa"/>
            <w:vAlign w:val="center"/>
          </w:tcPr>
          <w:p w14:paraId="64CAF98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 (0)</w:t>
            </w:r>
          </w:p>
        </w:tc>
        <w:tc>
          <w:tcPr>
            <w:tcW w:w="795" w:type="dxa"/>
            <w:vAlign w:val="center"/>
          </w:tcPr>
          <w:p w14:paraId="59D47741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14:paraId="46EFDB1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vAlign w:val="center"/>
          </w:tcPr>
          <w:p w14:paraId="7AB40EF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C72B59" w:rsidRPr="0003202B" w14:paraId="152780BB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DDEDA"/>
            <w:vAlign w:val="center"/>
          </w:tcPr>
          <w:p w14:paraId="762AFF2E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sz w:val="20"/>
                <w:szCs w:val="20"/>
              </w:rPr>
              <w:t>BDNF</w:t>
            </w:r>
            <w:r w:rsidRPr="0003202B">
              <w:rPr>
                <w:rFonts w:ascii="Arial" w:eastAsia="Calibri" w:hAnsi="Arial" w:cs="Arial"/>
                <w:sz w:val="20"/>
                <w:szCs w:val="20"/>
              </w:rPr>
              <w:t xml:space="preserve"> (rs6265)</w:t>
            </w:r>
          </w:p>
        </w:tc>
        <w:tc>
          <w:tcPr>
            <w:tcW w:w="1206" w:type="dxa"/>
            <w:shd w:val="clear" w:color="auto" w:fill="DDDEDA"/>
            <w:vAlign w:val="center"/>
          </w:tcPr>
          <w:p w14:paraId="6A8C8AD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DDDEDA"/>
            <w:vAlign w:val="center"/>
          </w:tcPr>
          <w:p w14:paraId="2CB708C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DDDEDA"/>
            <w:vAlign w:val="center"/>
          </w:tcPr>
          <w:p w14:paraId="04D8E71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DDEDA"/>
            <w:vAlign w:val="center"/>
          </w:tcPr>
          <w:p w14:paraId="1025BED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DDDEDA"/>
            <w:vAlign w:val="center"/>
          </w:tcPr>
          <w:p w14:paraId="1317DA8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334E3495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278239F0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CC</w:t>
            </w:r>
          </w:p>
        </w:tc>
        <w:tc>
          <w:tcPr>
            <w:tcW w:w="1206" w:type="dxa"/>
            <w:vAlign w:val="center"/>
          </w:tcPr>
          <w:p w14:paraId="49F561E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11 (91.7)</w:t>
            </w:r>
          </w:p>
        </w:tc>
        <w:tc>
          <w:tcPr>
            <w:tcW w:w="1455" w:type="dxa"/>
            <w:vAlign w:val="center"/>
          </w:tcPr>
          <w:p w14:paraId="65BA0A8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28 (71.8)</w:t>
            </w:r>
          </w:p>
        </w:tc>
        <w:tc>
          <w:tcPr>
            <w:tcW w:w="795" w:type="dxa"/>
            <w:vAlign w:val="center"/>
          </w:tcPr>
          <w:p w14:paraId="2D33941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2EC45001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1.00</w:t>
            </w:r>
          </w:p>
        </w:tc>
        <w:tc>
          <w:tcPr>
            <w:tcW w:w="1282" w:type="dxa"/>
            <w:vAlign w:val="center"/>
          </w:tcPr>
          <w:p w14:paraId="3C3E0B8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399F7DDE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5A44047B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CT</w:t>
            </w:r>
          </w:p>
        </w:tc>
        <w:tc>
          <w:tcPr>
            <w:tcW w:w="1206" w:type="dxa"/>
            <w:vAlign w:val="center"/>
          </w:tcPr>
          <w:p w14:paraId="7E6CC00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 (8.3)</w:t>
            </w:r>
          </w:p>
        </w:tc>
        <w:tc>
          <w:tcPr>
            <w:tcW w:w="1455" w:type="dxa"/>
            <w:vAlign w:val="center"/>
          </w:tcPr>
          <w:p w14:paraId="2D104C46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10 (25.6)</w:t>
            </w:r>
          </w:p>
        </w:tc>
        <w:tc>
          <w:tcPr>
            <w:tcW w:w="795" w:type="dxa"/>
            <w:vAlign w:val="center"/>
          </w:tcPr>
          <w:p w14:paraId="654AF10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0.27</w:t>
            </w:r>
          </w:p>
        </w:tc>
        <w:tc>
          <w:tcPr>
            <w:tcW w:w="742" w:type="dxa"/>
            <w:vAlign w:val="center"/>
          </w:tcPr>
          <w:p w14:paraId="070D339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0.25</w:t>
            </w:r>
          </w:p>
        </w:tc>
        <w:tc>
          <w:tcPr>
            <w:tcW w:w="1282" w:type="dxa"/>
            <w:vAlign w:val="center"/>
          </w:tcPr>
          <w:p w14:paraId="2082165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0.03-2.23</w:t>
            </w:r>
          </w:p>
        </w:tc>
      </w:tr>
      <w:tr w:rsidR="00C72B59" w:rsidRPr="0003202B" w14:paraId="393F22F4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36AC6FF6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TT</w:t>
            </w:r>
          </w:p>
        </w:tc>
        <w:tc>
          <w:tcPr>
            <w:tcW w:w="1206" w:type="dxa"/>
            <w:vAlign w:val="center"/>
          </w:tcPr>
          <w:p w14:paraId="105000B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 (0)</w:t>
            </w:r>
          </w:p>
        </w:tc>
        <w:tc>
          <w:tcPr>
            <w:tcW w:w="1455" w:type="dxa"/>
            <w:vAlign w:val="center"/>
          </w:tcPr>
          <w:p w14:paraId="6837555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 (2.6)</w:t>
            </w:r>
          </w:p>
        </w:tc>
        <w:tc>
          <w:tcPr>
            <w:tcW w:w="795" w:type="dxa"/>
            <w:vAlign w:val="center"/>
          </w:tcPr>
          <w:p w14:paraId="2DD2296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&gt;0.99</w:t>
            </w:r>
          </w:p>
        </w:tc>
        <w:tc>
          <w:tcPr>
            <w:tcW w:w="742" w:type="dxa"/>
            <w:vAlign w:val="center"/>
          </w:tcPr>
          <w:p w14:paraId="728A0CE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282" w:type="dxa"/>
            <w:vAlign w:val="center"/>
          </w:tcPr>
          <w:p w14:paraId="351D1F1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0-23.73</w:t>
            </w:r>
          </w:p>
        </w:tc>
      </w:tr>
      <w:tr w:rsidR="00C72B59" w:rsidRPr="0003202B" w14:paraId="2A0266DE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DDEDA"/>
            <w:vAlign w:val="center"/>
          </w:tcPr>
          <w:p w14:paraId="462CC3CE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sz w:val="20"/>
                <w:szCs w:val="20"/>
              </w:rPr>
              <w:t>IL6</w:t>
            </w:r>
            <w:r w:rsidRPr="0003202B">
              <w:rPr>
                <w:rFonts w:ascii="Arial" w:eastAsia="Calibri" w:hAnsi="Arial" w:cs="Arial"/>
                <w:sz w:val="20"/>
                <w:szCs w:val="20"/>
              </w:rPr>
              <w:t xml:space="preserve"> (rs1800796)</w:t>
            </w:r>
          </w:p>
        </w:tc>
        <w:tc>
          <w:tcPr>
            <w:tcW w:w="1206" w:type="dxa"/>
            <w:shd w:val="clear" w:color="auto" w:fill="DDDEDA"/>
            <w:vAlign w:val="center"/>
          </w:tcPr>
          <w:p w14:paraId="3E60958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shd w:val="clear" w:color="auto" w:fill="DDDEDA"/>
            <w:vAlign w:val="center"/>
          </w:tcPr>
          <w:p w14:paraId="1A54E76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DDDEDA"/>
            <w:vAlign w:val="center"/>
          </w:tcPr>
          <w:p w14:paraId="463F582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2" w:type="dxa"/>
            <w:shd w:val="clear" w:color="auto" w:fill="DDDEDA"/>
            <w:vAlign w:val="center"/>
          </w:tcPr>
          <w:p w14:paraId="0726A1C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shd w:val="clear" w:color="auto" w:fill="DDDEDA"/>
            <w:vAlign w:val="center"/>
          </w:tcPr>
          <w:p w14:paraId="7019D4B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C72B59" w:rsidRPr="0003202B" w14:paraId="0263EFD7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39312C30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GG</w:t>
            </w:r>
          </w:p>
        </w:tc>
        <w:tc>
          <w:tcPr>
            <w:tcW w:w="1206" w:type="dxa"/>
            <w:vAlign w:val="center"/>
          </w:tcPr>
          <w:p w14:paraId="2E79099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10 (83.3)</w:t>
            </w:r>
          </w:p>
        </w:tc>
        <w:tc>
          <w:tcPr>
            <w:tcW w:w="1455" w:type="dxa"/>
            <w:vAlign w:val="center"/>
          </w:tcPr>
          <w:p w14:paraId="74721C7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33 (84.6)</w:t>
            </w:r>
          </w:p>
        </w:tc>
        <w:tc>
          <w:tcPr>
            <w:tcW w:w="795" w:type="dxa"/>
            <w:vAlign w:val="center"/>
          </w:tcPr>
          <w:p w14:paraId="58BA813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05FC8E4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1.00</w:t>
            </w:r>
          </w:p>
        </w:tc>
        <w:tc>
          <w:tcPr>
            <w:tcW w:w="1282" w:type="dxa"/>
            <w:vAlign w:val="center"/>
          </w:tcPr>
          <w:p w14:paraId="44EAE51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694DA323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4EF4B2F7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GC</w:t>
            </w:r>
          </w:p>
        </w:tc>
        <w:tc>
          <w:tcPr>
            <w:tcW w:w="1206" w:type="dxa"/>
            <w:vAlign w:val="center"/>
          </w:tcPr>
          <w:p w14:paraId="1C829FD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 (16.7)</w:t>
            </w:r>
          </w:p>
        </w:tc>
        <w:tc>
          <w:tcPr>
            <w:tcW w:w="1455" w:type="dxa"/>
            <w:vAlign w:val="center"/>
          </w:tcPr>
          <w:p w14:paraId="5A3B2AD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6 (15.4)</w:t>
            </w:r>
          </w:p>
        </w:tc>
        <w:tc>
          <w:tcPr>
            <w:tcW w:w="795" w:type="dxa"/>
            <w:vAlign w:val="center"/>
          </w:tcPr>
          <w:p w14:paraId="2AE64561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0.91</w:t>
            </w:r>
          </w:p>
        </w:tc>
        <w:tc>
          <w:tcPr>
            <w:tcW w:w="742" w:type="dxa"/>
            <w:vAlign w:val="center"/>
          </w:tcPr>
          <w:p w14:paraId="5F006F9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1.10</w:t>
            </w:r>
          </w:p>
        </w:tc>
        <w:tc>
          <w:tcPr>
            <w:tcW w:w="1282" w:type="dxa"/>
            <w:vAlign w:val="center"/>
          </w:tcPr>
          <w:p w14:paraId="2EC57CB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0.19-6.33</w:t>
            </w:r>
          </w:p>
        </w:tc>
      </w:tr>
      <w:tr w:rsidR="00C72B59" w:rsidRPr="0003202B" w14:paraId="6E9AF5FD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627853D3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CC</w:t>
            </w:r>
          </w:p>
        </w:tc>
        <w:tc>
          <w:tcPr>
            <w:tcW w:w="1206" w:type="dxa"/>
            <w:vAlign w:val="center"/>
          </w:tcPr>
          <w:p w14:paraId="3D34A4E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 (0)</w:t>
            </w:r>
          </w:p>
        </w:tc>
        <w:tc>
          <w:tcPr>
            <w:tcW w:w="1455" w:type="dxa"/>
            <w:vAlign w:val="center"/>
          </w:tcPr>
          <w:p w14:paraId="27A66D2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 (0)</w:t>
            </w:r>
          </w:p>
        </w:tc>
        <w:tc>
          <w:tcPr>
            <w:tcW w:w="795" w:type="dxa"/>
            <w:vAlign w:val="center"/>
          </w:tcPr>
          <w:p w14:paraId="36B594E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14:paraId="6F1F57A8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vAlign w:val="center"/>
          </w:tcPr>
          <w:p w14:paraId="2072C92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C72B59" w:rsidRPr="0003202B" w14:paraId="10404A79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DDEDA"/>
            <w:vAlign w:val="center"/>
          </w:tcPr>
          <w:p w14:paraId="49DBE68B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sz w:val="20"/>
                <w:szCs w:val="20"/>
              </w:rPr>
              <w:t>IL6</w:t>
            </w:r>
            <w:r w:rsidRPr="0003202B">
              <w:rPr>
                <w:rFonts w:ascii="Arial" w:eastAsia="Calibri" w:hAnsi="Arial" w:cs="Arial"/>
                <w:sz w:val="20"/>
                <w:szCs w:val="20"/>
              </w:rPr>
              <w:t xml:space="preserve"> (rs1800795)</w:t>
            </w:r>
          </w:p>
        </w:tc>
        <w:tc>
          <w:tcPr>
            <w:tcW w:w="1206" w:type="dxa"/>
            <w:shd w:val="clear" w:color="auto" w:fill="DDDEDA"/>
            <w:vAlign w:val="center"/>
          </w:tcPr>
          <w:p w14:paraId="1428314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DDDEDA"/>
            <w:vAlign w:val="center"/>
          </w:tcPr>
          <w:p w14:paraId="64F6140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DDDEDA"/>
            <w:vAlign w:val="center"/>
          </w:tcPr>
          <w:p w14:paraId="4F6C329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2" w:type="dxa"/>
            <w:shd w:val="clear" w:color="auto" w:fill="DDDEDA"/>
            <w:vAlign w:val="center"/>
          </w:tcPr>
          <w:p w14:paraId="04DD3B46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shd w:val="clear" w:color="auto" w:fill="DDDEDA"/>
            <w:vAlign w:val="center"/>
          </w:tcPr>
          <w:p w14:paraId="3637A84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C72B59" w:rsidRPr="0003202B" w14:paraId="518AEEF7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0D75B5CA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CC</w:t>
            </w:r>
          </w:p>
        </w:tc>
        <w:tc>
          <w:tcPr>
            <w:tcW w:w="1206" w:type="dxa"/>
            <w:vAlign w:val="center"/>
          </w:tcPr>
          <w:p w14:paraId="77CBB1D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 (8.3)</w:t>
            </w:r>
          </w:p>
        </w:tc>
        <w:tc>
          <w:tcPr>
            <w:tcW w:w="1455" w:type="dxa"/>
            <w:vAlign w:val="center"/>
          </w:tcPr>
          <w:p w14:paraId="5C726C6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5 (12.8)</w:t>
            </w:r>
          </w:p>
        </w:tc>
        <w:tc>
          <w:tcPr>
            <w:tcW w:w="795" w:type="dxa"/>
            <w:vAlign w:val="center"/>
          </w:tcPr>
          <w:p w14:paraId="2CB6A46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5CD171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1.00</w:t>
            </w:r>
          </w:p>
        </w:tc>
        <w:tc>
          <w:tcPr>
            <w:tcW w:w="1282" w:type="dxa"/>
            <w:vAlign w:val="center"/>
          </w:tcPr>
          <w:p w14:paraId="57FAF4B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61709570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59FE5571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CG</w:t>
            </w:r>
          </w:p>
        </w:tc>
        <w:tc>
          <w:tcPr>
            <w:tcW w:w="1206" w:type="dxa"/>
            <w:vAlign w:val="center"/>
          </w:tcPr>
          <w:p w14:paraId="0D20B67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3 (25)</w:t>
            </w:r>
          </w:p>
        </w:tc>
        <w:tc>
          <w:tcPr>
            <w:tcW w:w="1455" w:type="dxa"/>
            <w:vAlign w:val="center"/>
          </w:tcPr>
          <w:p w14:paraId="3B054BC6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10 (25.6)</w:t>
            </w:r>
          </w:p>
        </w:tc>
        <w:tc>
          <w:tcPr>
            <w:tcW w:w="795" w:type="dxa"/>
            <w:vAlign w:val="center"/>
          </w:tcPr>
          <w:p w14:paraId="5538C28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0.75</w:t>
            </w:r>
          </w:p>
        </w:tc>
        <w:tc>
          <w:tcPr>
            <w:tcW w:w="742" w:type="dxa"/>
            <w:vAlign w:val="center"/>
          </w:tcPr>
          <w:p w14:paraId="7D8B4F1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1.50</w:t>
            </w:r>
          </w:p>
        </w:tc>
        <w:tc>
          <w:tcPr>
            <w:tcW w:w="1282" w:type="dxa"/>
            <w:vAlign w:val="center"/>
          </w:tcPr>
          <w:p w14:paraId="646713D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0.12-18.36</w:t>
            </w:r>
          </w:p>
        </w:tc>
      </w:tr>
      <w:tr w:rsidR="00C72B59" w:rsidRPr="0003202B" w14:paraId="7CFCA743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3721D95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GG</w:t>
            </w:r>
          </w:p>
        </w:tc>
        <w:tc>
          <w:tcPr>
            <w:tcW w:w="1206" w:type="dxa"/>
            <w:vAlign w:val="center"/>
          </w:tcPr>
          <w:p w14:paraId="289B5E1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8 (66.7)</w:t>
            </w:r>
          </w:p>
        </w:tc>
        <w:tc>
          <w:tcPr>
            <w:tcW w:w="1455" w:type="dxa"/>
            <w:vAlign w:val="center"/>
          </w:tcPr>
          <w:p w14:paraId="6B751B0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24 (61.5)</w:t>
            </w:r>
          </w:p>
        </w:tc>
        <w:tc>
          <w:tcPr>
            <w:tcW w:w="795" w:type="dxa"/>
            <w:vAlign w:val="center"/>
          </w:tcPr>
          <w:p w14:paraId="069BB03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0.66</w:t>
            </w:r>
          </w:p>
        </w:tc>
        <w:tc>
          <w:tcPr>
            <w:tcW w:w="742" w:type="dxa"/>
            <w:vAlign w:val="center"/>
          </w:tcPr>
          <w:p w14:paraId="1DC5115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1.66</w:t>
            </w:r>
          </w:p>
        </w:tc>
        <w:tc>
          <w:tcPr>
            <w:tcW w:w="1282" w:type="dxa"/>
            <w:vAlign w:val="center"/>
          </w:tcPr>
          <w:p w14:paraId="2C380AA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0.17-16.48</w:t>
            </w:r>
          </w:p>
        </w:tc>
      </w:tr>
      <w:tr w:rsidR="00C72B59" w:rsidRPr="0003202B" w14:paraId="7BD78B24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DDEDA"/>
            <w:vAlign w:val="center"/>
          </w:tcPr>
          <w:p w14:paraId="03A9C14F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sz w:val="20"/>
                <w:szCs w:val="20"/>
              </w:rPr>
              <w:t>IL1B</w:t>
            </w:r>
            <w:r w:rsidRPr="0003202B">
              <w:rPr>
                <w:rFonts w:ascii="Arial" w:eastAsia="Calibri" w:hAnsi="Arial" w:cs="Arial"/>
                <w:sz w:val="20"/>
                <w:szCs w:val="20"/>
              </w:rPr>
              <w:t xml:space="preserve"> (rs16944)</w:t>
            </w:r>
          </w:p>
        </w:tc>
        <w:tc>
          <w:tcPr>
            <w:tcW w:w="1206" w:type="dxa"/>
            <w:shd w:val="clear" w:color="auto" w:fill="DDDEDA"/>
            <w:vAlign w:val="center"/>
          </w:tcPr>
          <w:p w14:paraId="2269B2D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DDDEDA"/>
            <w:vAlign w:val="center"/>
          </w:tcPr>
          <w:p w14:paraId="4BFFA6D8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DDDEDA"/>
            <w:vAlign w:val="center"/>
          </w:tcPr>
          <w:p w14:paraId="29B08F2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42" w:type="dxa"/>
            <w:shd w:val="clear" w:color="auto" w:fill="DDDEDA"/>
            <w:vAlign w:val="center"/>
          </w:tcPr>
          <w:p w14:paraId="7570871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shd w:val="clear" w:color="auto" w:fill="DDDEDA"/>
            <w:vAlign w:val="center"/>
          </w:tcPr>
          <w:p w14:paraId="78FC22F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C72B59" w:rsidRPr="0003202B" w14:paraId="5DA514F2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1701E3AF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AA</w:t>
            </w:r>
          </w:p>
        </w:tc>
        <w:tc>
          <w:tcPr>
            <w:tcW w:w="1206" w:type="dxa"/>
            <w:vAlign w:val="center"/>
          </w:tcPr>
          <w:p w14:paraId="3E8870F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 (16.7)</w:t>
            </w:r>
          </w:p>
        </w:tc>
        <w:tc>
          <w:tcPr>
            <w:tcW w:w="1455" w:type="dxa"/>
            <w:vAlign w:val="center"/>
          </w:tcPr>
          <w:p w14:paraId="1361822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10 (25.6)</w:t>
            </w:r>
          </w:p>
        </w:tc>
        <w:tc>
          <w:tcPr>
            <w:tcW w:w="795" w:type="dxa"/>
            <w:vAlign w:val="center"/>
          </w:tcPr>
          <w:p w14:paraId="1ECAD94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6FE3AB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1.00</w:t>
            </w:r>
          </w:p>
        </w:tc>
        <w:tc>
          <w:tcPr>
            <w:tcW w:w="1282" w:type="dxa"/>
            <w:vAlign w:val="center"/>
          </w:tcPr>
          <w:p w14:paraId="421FEBC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62EF121F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2121781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AG</w:t>
            </w:r>
          </w:p>
        </w:tc>
        <w:tc>
          <w:tcPr>
            <w:tcW w:w="1206" w:type="dxa"/>
            <w:vAlign w:val="center"/>
          </w:tcPr>
          <w:p w14:paraId="1C089440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 (25)</w:t>
            </w:r>
          </w:p>
        </w:tc>
        <w:tc>
          <w:tcPr>
            <w:tcW w:w="1455" w:type="dxa"/>
            <w:vAlign w:val="center"/>
          </w:tcPr>
          <w:p w14:paraId="102C0DD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14 (35.9)</w:t>
            </w:r>
          </w:p>
        </w:tc>
        <w:tc>
          <w:tcPr>
            <w:tcW w:w="795" w:type="dxa"/>
            <w:vAlign w:val="center"/>
          </w:tcPr>
          <w:p w14:paraId="051B48C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0.94</w:t>
            </w:r>
          </w:p>
        </w:tc>
        <w:tc>
          <w:tcPr>
            <w:tcW w:w="742" w:type="dxa"/>
            <w:vAlign w:val="center"/>
          </w:tcPr>
          <w:p w14:paraId="02C4783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1.07</w:t>
            </w:r>
          </w:p>
        </w:tc>
        <w:tc>
          <w:tcPr>
            <w:tcW w:w="1282" w:type="dxa"/>
            <w:vAlign w:val="center"/>
          </w:tcPr>
          <w:p w14:paraId="464512C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0.15-7.64</w:t>
            </w:r>
          </w:p>
        </w:tc>
      </w:tr>
      <w:tr w:rsidR="00C72B59" w:rsidRPr="0003202B" w14:paraId="72D8C1D8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08972354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GG</w:t>
            </w:r>
          </w:p>
        </w:tc>
        <w:tc>
          <w:tcPr>
            <w:tcW w:w="1206" w:type="dxa"/>
            <w:vAlign w:val="center"/>
          </w:tcPr>
          <w:p w14:paraId="29330ED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7 (58.3)</w:t>
            </w:r>
          </w:p>
        </w:tc>
        <w:tc>
          <w:tcPr>
            <w:tcW w:w="1455" w:type="dxa"/>
            <w:vAlign w:val="center"/>
          </w:tcPr>
          <w:p w14:paraId="26CDAA06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15 (38.5)</w:t>
            </w:r>
          </w:p>
        </w:tc>
        <w:tc>
          <w:tcPr>
            <w:tcW w:w="795" w:type="dxa"/>
            <w:vAlign w:val="center"/>
          </w:tcPr>
          <w:p w14:paraId="3B00601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0.35</w:t>
            </w:r>
          </w:p>
        </w:tc>
        <w:tc>
          <w:tcPr>
            <w:tcW w:w="742" w:type="dxa"/>
            <w:vAlign w:val="center"/>
          </w:tcPr>
          <w:p w14:paraId="1872A61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2.33</w:t>
            </w:r>
          </w:p>
        </w:tc>
        <w:tc>
          <w:tcPr>
            <w:tcW w:w="1282" w:type="dxa"/>
            <w:vAlign w:val="center"/>
          </w:tcPr>
          <w:p w14:paraId="0159F35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0.40-13.61</w:t>
            </w:r>
          </w:p>
        </w:tc>
      </w:tr>
      <w:tr w:rsidR="00C72B59" w:rsidRPr="0003202B" w14:paraId="726DCDDA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shd w:val="clear" w:color="auto" w:fill="DDDEDA"/>
            <w:vAlign w:val="center"/>
          </w:tcPr>
          <w:p w14:paraId="00915DA1" w14:textId="77777777" w:rsidR="00C72B59" w:rsidRPr="0003202B" w:rsidRDefault="00C72B59" w:rsidP="009312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sz w:val="20"/>
                <w:szCs w:val="20"/>
              </w:rPr>
              <w:t>TNF</w:t>
            </w:r>
            <w:r w:rsidRPr="0003202B">
              <w:rPr>
                <w:rFonts w:ascii="Arial" w:eastAsia="Calibri" w:hAnsi="Arial" w:cs="Arial"/>
                <w:sz w:val="20"/>
                <w:szCs w:val="20"/>
              </w:rPr>
              <w:t xml:space="preserve"> (rs1800629)</w:t>
            </w:r>
          </w:p>
        </w:tc>
        <w:tc>
          <w:tcPr>
            <w:tcW w:w="1455" w:type="dxa"/>
            <w:shd w:val="clear" w:color="auto" w:fill="DDDEDA"/>
            <w:vAlign w:val="center"/>
          </w:tcPr>
          <w:p w14:paraId="63C1A68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DDDEDA"/>
            <w:vAlign w:val="center"/>
          </w:tcPr>
          <w:p w14:paraId="171F70D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42" w:type="dxa"/>
            <w:shd w:val="clear" w:color="auto" w:fill="DDDEDA"/>
            <w:vAlign w:val="center"/>
          </w:tcPr>
          <w:p w14:paraId="2C39234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shd w:val="clear" w:color="auto" w:fill="DDDEDA"/>
            <w:vAlign w:val="center"/>
          </w:tcPr>
          <w:p w14:paraId="270B2A98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C72B59" w:rsidRPr="0003202B" w14:paraId="69385FAC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797F0CB8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GG</w:t>
            </w:r>
          </w:p>
        </w:tc>
        <w:tc>
          <w:tcPr>
            <w:tcW w:w="1206" w:type="dxa"/>
            <w:vAlign w:val="center"/>
          </w:tcPr>
          <w:p w14:paraId="1A17D7A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10 (83.3)</w:t>
            </w:r>
          </w:p>
        </w:tc>
        <w:tc>
          <w:tcPr>
            <w:tcW w:w="1455" w:type="dxa"/>
            <w:vAlign w:val="center"/>
          </w:tcPr>
          <w:p w14:paraId="1FB9997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27 (69.2)</w:t>
            </w:r>
          </w:p>
        </w:tc>
        <w:tc>
          <w:tcPr>
            <w:tcW w:w="795" w:type="dxa"/>
            <w:vAlign w:val="center"/>
          </w:tcPr>
          <w:p w14:paraId="2E40EB48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0B8EF17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1.00</w:t>
            </w:r>
          </w:p>
        </w:tc>
        <w:tc>
          <w:tcPr>
            <w:tcW w:w="1282" w:type="dxa"/>
            <w:vAlign w:val="center"/>
          </w:tcPr>
          <w:p w14:paraId="05D2209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1D064BF2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32BB3322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GA</w:t>
            </w:r>
          </w:p>
        </w:tc>
        <w:tc>
          <w:tcPr>
            <w:tcW w:w="1206" w:type="dxa"/>
            <w:vAlign w:val="center"/>
          </w:tcPr>
          <w:p w14:paraId="52A57D8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 (16.7)</w:t>
            </w:r>
          </w:p>
        </w:tc>
        <w:tc>
          <w:tcPr>
            <w:tcW w:w="1455" w:type="dxa"/>
            <w:vAlign w:val="center"/>
          </w:tcPr>
          <w:p w14:paraId="31CDD6F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11 (28.2)</w:t>
            </w:r>
          </w:p>
        </w:tc>
        <w:tc>
          <w:tcPr>
            <w:tcW w:w="795" w:type="dxa"/>
            <w:vAlign w:val="center"/>
          </w:tcPr>
          <w:p w14:paraId="40BCDF01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0.40</w:t>
            </w:r>
          </w:p>
        </w:tc>
        <w:tc>
          <w:tcPr>
            <w:tcW w:w="742" w:type="dxa"/>
            <w:vAlign w:val="center"/>
          </w:tcPr>
          <w:p w14:paraId="28C40D5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0.49</w:t>
            </w:r>
          </w:p>
        </w:tc>
        <w:tc>
          <w:tcPr>
            <w:tcW w:w="1282" w:type="dxa"/>
            <w:vAlign w:val="center"/>
          </w:tcPr>
          <w:p w14:paraId="043FC21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0.09-2.61</w:t>
            </w:r>
          </w:p>
        </w:tc>
      </w:tr>
      <w:tr w:rsidR="00C72B59" w:rsidRPr="0003202B" w14:paraId="7EE2791D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159C36FE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AA</w:t>
            </w:r>
          </w:p>
        </w:tc>
        <w:tc>
          <w:tcPr>
            <w:tcW w:w="1206" w:type="dxa"/>
            <w:vAlign w:val="center"/>
          </w:tcPr>
          <w:p w14:paraId="24F66AF8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 (0)</w:t>
            </w:r>
          </w:p>
        </w:tc>
        <w:tc>
          <w:tcPr>
            <w:tcW w:w="1455" w:type="dxa"/>
            <w:vAlign w:val="center"/>
          </w:tcPr>
          <w:p w14:paraId="1C72648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 (2.6)</w:t>
            </w:r>
          </w:p>
        </w:tc>
        <w:tc>
          <w:tcPr>
            <w:tcW w:w="795" w:type="dxa"/>
            <w:vAlign w:val="center"/>
          </w:tcPr>
          <w:p w14:paraId="6B86ED2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&gt;0.99</w:t>
            </w:r>
          </w:p>
        </w:tc>
        <w:tc>
          <w:tcPr>
            <w:tcW w:w="742" w:type="dxa"/>
            <w:vAlign w:val="center"/>
          </w:tcPr>
          <w:p w14:paraId="3245AD4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282" w:type="dxa"/>
            <w:vAlign w:val="center"/>
          </w:tcPr>
          <w:p w14:paraId="3615D6E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0-25.2</w:t>
            </w:r>
          </w:p>
        </w:tc>
      </w:tr>
      <w:tr w:rsidR="00C72B59" w:rsidRPr="0003202B" w14:paraId="21E18A6B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shd w:val="clear" w:color="auto" w:fill="DDDEDA"/>
            <w:vAlign w:val="center"/>
          </w:tcPr>
          <w:p w14:paraId="514D50E2" w14:textId="77777777" w:rsidR="00C72B59" w:rsidRPr="0003202B" w:rsidRDefault="00C72B59" w:rsidP="009312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sz w:val="20"/>
                <w:szCs w:val="20"/>
              </w:rPr>
              <w:t>IL28B</w:t>
            </w:r>
            <w:r w:rsidRPr="0003202B">
              <w:rPr>
                <w:rFonts w:ascii="Arial" w:eastAsia="Calibri" w:hAnsi="Arial" w:cs="Arial"/>
                <w:sz w:val="20"/>
                <w:szCs w:val="20"/>
              </w:rPr>
              <w:t xml:space="preserve"> (rs8099917)</w:t>
            </w:r>
          </w:p>
        </w:tc>
        <w:tc>
          <w:tcPr>
            <w:tcW w:w="1455" w:type="dxa"/>
            <w:shd w:val="clear" w:color="auto" w:fill="DDDEDA"/>
            <w:vAlign w:val="center"/>
          </w:tcPr>
          <w:p w14:paraId="1E24D7F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DDDEDA"/>
            <w:vAlign w:val="center"/>
          </w:tcPr>
          <w:p w14:paraId="067E5E8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2" w:type="dxa"/>
            <w:shd w:val="clear" w:color="auto" w:fill="DDDEDA"/>
            <w:vAlign w:val="center"/>
          </w:tcPr>
          <w:p w14:paraId="38FDFAB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shd w:val="clear" w:color="auto" w:fill="DDDEDA"/>
            <w:vAlign w:val="center"/>
          </w:tcPr>
          <w:p w14:paraId="028776B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C72B59" w:rsidRPr="0003202B" w14:paraId="4A470E91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6487F919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TT</w:t>
            </w:r>
          </w:p>
        </w:tc>
        <w:tc>
          <w:tcPr>
            <w:tcW w:w="1206" w:type="dxa"/>
            <w:vAlign w:val="center"/>
          </w:tcPr>
          <w:p w14:paraId="4F6C16D6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10 (83.3)</w:t>
            </w:r>
          </w:p>
        </w:tc>
        <w:tc>
          <w:tcPr>
            <w:tcW w:w="1455" w:type="dxa"/>
            <w:vAlign w:val="center"/>
          </w:tcPr>
          <w:p w14:paraId="00B4F905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26 (66.7)</w:t>
            </w:r>
          </w:p>
        </w:tc>
        <w:tc>
          <w:tcPr>
            <w:tcW w:w="795" w:type="dxa"/>
            <w:vAlign w:val="center"/>
          </w:tcPr>
          <w:p w14:paraId="39C1F029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0272957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1.00</w:t>
            </w:r>
          </w:p>
        </w:tc>
        <w:tc>
          <w:tcPr>
            <w:tcW w:w="1282" w:type="dxa"/>
            <w:vAlign w:val="center"/>
          </w:tcPr>
          <w:p w14:paraId="5969C8B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49C79B50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2306BFF2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TG</w:t>
            </w:r>
          </w:p>
        </w:tc>
        <w:tc>
          <w:tcPr>
            <w:tcW w:w="1206" w:type="dxa"/>
            <w:vAlign w:val="center"/>
          </w:tcPr>
          <w:p w14:paraId="54FE76A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 (0)</w:t>
            </w:r>
          </w:p>
        </w:tc>
        <w:tc>
          <w:tcPr>
            <w:tcW w:w="1455" w:type="dxa"/>
            <w:vAlign w:val="center"/>
          </w:tcPr>
          <w:p w14:paraId="411A2F3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13 (33.3)</w:t>
            </w:r>
          </w:p>
        </w:tc>
        <w:tc>
          <w:tcPr>
            <w:tcW w:w="795" w:type="dxa"/>
            <w:vAlign w:val="center"/>
          </w:tcPr>
          <w:p w14:paraId="24934A2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>0.004</w:t>
            </w:r>
          </w:p>
        </w:tc>
        <w:tc>
          <w:tcPr>
            <w:tcW w:w="742" w:type="dxa"/>
            <w:vAlign w:val="center"/>
          </w:tcPr>
          <w:p w14:paraId="41913BF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282" w:type="dxa"/>
            <w:vAlign w:val="center"/>
          </w:tcPr>
          <w:p w14:paraId="7BB7807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>0-0.87</w:t>
            </w:r>
          </w:p>
        </w:tc>
      </w:tr>
      <w:tr w:rsidR="00C72B59" w:rsidRPr="0003202B" w14:paraId="5F3A2B8C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099E1652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GG</w:t>
            </w:r>
          </w:p>
        </w:tc>
        <w:tc>
          <w:tcPr>
            <w:tcW w:w="1206" w:type="dxa"/>
            <w:vAlign w:val="center"/>
          </w:tcPr>
          <w:p w14:paraId="10CAFB7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 (16.7)</w:t>
            </w:r>
          </w:p>
        </w:tc>
        <w:tc>
          <w:tcPr>
            <w:tcW w:w="1455" w:type="dxa"/>
            <w:vAlign w:val="center"/>
          </w:tcPr>
          <w:p w14:paraId="561ED0F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 (0)</w:t>
            </w:r>
          </w:p>
        </w:tc>
        <w:tc>
          <w:tcPr>
            <w:tcW w:w="795" w:type="dxa"/>
            <w:vAlign w:val="center"/>
          </w:tcPr>
          <w:p w14:paraId="774446E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0.09</w:t>
            </w:r>
          </w:p>
        </w:tc>
        <w:tc>
          <w:tcPr>
            <w:tcW w:w="742" w:type="dxa"/>
            <w:vAlign w:val="center"/>
          </w:tcPr>
          <w:p w14:paraId="1162348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∞</w:t>
            </w:r>
          </w:p>
        </w:tc>
        <w:tc>
          <w:tcPr>
            <w:tcW w:w="1282" w:type="dxa"/>
            <w:vAlign w:val="center"/>
          </w:tcPr>
          <w:p w14:paraId="7F86536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1.05-∞</w:t>
            </w:r>
          </w:p>
        </w:tc>
      </w:tr>
      <w:tr w:rsidR="00C72B59" w:rsidRPr="0003202B" w14:paraId="0D7FD6DF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shd w:val="clear" w:color="auto" w:fill="DDDEDA"/>
            <w:vAlign w:val="center"/>
          </w:tcPr>
          <w:p w14:paraId="55A57C64" w14:textId="77777777" w:rsidR="00C72B59" w:rsidRPr="0003202B" w:rsidRDefault="00C72B59" w:rsidP="009312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i/>
                <w:sz w:val="20"/>
                <w:szCs w:val="20"/>
              </w:rPr>
              <w:t>IL28B</w:t>
            </w:r>
            <w:r w:rsidRPr="0003202B">
              <w:rPr>
                <w:rFonts w:ascii="Arial" w:eastAsia="Calibri" w:hAnsi="Arial" w:cs="Arial"/>
                <w:sz w:val="20"/>
                <w:szCs w:val="20"/>
              </w:rPr>
              <w:t xml:space="preserve"> (rs12979860)</w:t>
            </w:r>
          </w:p>
        </w:tc>
        <w:tc>
          <w:tcPr>
            <w:tcW w:w="1455" w:type="dxa"/>
            <w:shd w:val="clear" w:color="auto" w:fill="DDDEDA"/>
            <w:vAlign w:val="center"/>
          </w:tcPr>
          <w:p w14:paraId="48A1DCB2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DDDEDA"/>
            <w:vAlign w:val="center"/>
          </w:tcPr>
          <w:p w14:paraId="049C86B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2" w:type="dxa"/>
            <w:shd w:val="clear" w:color="auto" w:fill="DDDEDA"/>
            <w:vAlign w:val="center"/>
          </w:tcPr>
          <w:p w14:paraId="03E9AD9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shd w:val="clear" w:color="auto" w:fill="DDDEDA"/>
            <w:vAlign w:val="center"/>
          </w:tcPr>
          <w:p w14:paraId="36B65FA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C72B59" w:rsidRPr="0003202B" w14:paraId="508AE4AF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7C62D6A4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CC</w:t>
            </w:r>
          </w:p>
        </w:tc>
        <w:tc>
          <w:tcPr>
            <w:tcW w:w="1206" w:type="dxa"/>
            <w:vAlign w:val="center"/>
          </w:tcPr>
          <w:p w14:paraId="76D1432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3 (25)</w:t>
            </w:r>
          </w:p>
        </w:tc>
        <w:tc>
          <w:tcPr>
            <w:tcW w:w="1455" w:type="dxa"/>
            <w:vAlign w:val="center"/>
          </w:tcPr>
          <w:p w14:paraId="550AB08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14 (35.9)</w:t>
            </w:r>
          </w:p>
        </w:tc>
        <w:tc>
          <w:tcPr>
            <w:tcW w:w="795" w:type="dxa"/>
            <w:vAlign w:val="center"/>
          </w:tcPr>
          <w:p w14:paraId="1623C24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4E1DCD6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1.00</w:t>
            </w:r>
          </w:p>
        </w:tc>
        <w:tc>
          <w:tcPr>
            <w:tcW w:w="1282" w:type="dxa"/>
            <w:vAlign w:val="center"/>
          </w:tcPr>
          <w:p w14:paraId="17E1E7E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2B59" w:rsidRPr="0003202B" w14:paraId="0F92455A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7B73DDE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CT</w:t>
            </w:r>
          </w:p>
        </w:tc>
        <w:tc>
          <w:tcPr>
            <w:tcW w:w="1206" w:type="dxa"/>
            <w:vAlign w:val="center"/>
          </w:tcPr>
          <w:p w14:paraId="27148F9B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5 (41.7)</w:t>
            </w:r>
          </w:p>
        </w:tc>
        <w:tc>
          <w:tcPr>
            <w:tcW w:w="1455" w:type="dxa"/>
            <w:vAlign w:val="center"/>
          </w:tcPr>
          <w:p w14:paraId="5AD5F90F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21 (53.8)</w:t>
            </w:r>
          </w:p>
        </w:tc>
        <w:tc>
          <w:tcPr>
            <w:tcW w:w="795" w:type="dxa"/>
            <w:vAlign w:val="center"/>
          </w:tcPr>
          <w:p w14:paraId="5DC0A6C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0.89</w:t>
            </w:r>
          </w:p>
        </w:tc>
        <w:tc>
          <w:tcPr>
            <w:tcW w:w="742" w:type="dxa"/>
            <w:vAlign w:val="center"/>
          </w:tcPr>
          <w:p w14:paraId="42CB7444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1.11</w:t>
            </w:r>
          </w:p>
        </w:tc>
        <w:tc>
          <w:tcPr>
            <w:tcW w:w="1282" w:type="dxa"/>
            <w:vAlign w:val="center"/>
          </w:tcPr>
          <w:p w14:paraId="1238293A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0.23-5.41</w:t>
            </w:r>
          </w:p>
        </w:tc>
      </w:tr>
      <w:tr w:rsidR="00C72B59" w:rsidRPr="0003202B" w14:paraId="12D56D92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bottom w:val="single" w:sz="4" w:space="0" w:color="auto"/>
            </w:tcBorders>
            <w:vAlign w:val="center"/>
          </w:tcPr>
          <w:p w14:paraId="797B58C5" w14:textId="77777777" w:rsidR="00C72B59" w:rsidRPr="0003202B" w:rsidRDefault="00C72B59" w:rsidP="00931202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TT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0C097DEC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4 (33.3)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6330800D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4 (10.3)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56AD7133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0.10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56DCA2BE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4.67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695C3E78" w14:textId="77777777" w:rsidR="00C72B59" w:rsidRPr="0003202B" w:rsidRDefault="00C72B59" w:rsidP="00931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3202B">
              <w:rPr>
                <w:rFonts w:ascii="Arial" w:eastAsia="Calibri" w:hAnsi="Arial" w:cs="Arial"/>
                <w:sz w:val="20"/>
                <w:szCs w:val="20"/>
              </w:rPr>
              <w:t>0.72-30.11</w:t>
            </w:r>
          </w:p>
        </w:tc>
      </w:tr>
    </w:tbl>
    <w:p w14:paraId="20D923B4" w14:textId="77777777" w:rsidR="00C72B59" w:rsidRPr="0003202B" w:rsidRDefault="00C72B59" w:rsidP="00C72B59">
      <w:pPr>
        <w:ind w:right="-1"/>
        <w:jc w:val="both"/>
        <w:rPr>
          <w:rFonts w:ascii="Arial" w:hAnsi="Arial" w:cs="Arial"/>
          <w:sz w:val="20"/>
          <w:szCs w:val="20"/>
          <w:vertAlign w:val="superscript"/>
        </w:rPr>
      </w:pPr>
      <w:r w:rsidRPr="0003202B">
        <w:rPr>
          <w:rFonts w:ascii="Arial" w:hAnsi="Arial" w:cs="Arial"/>
          <w:sz w:val="20"/>
          <w:szCs w:val="20"/>
          <w:vertAlign w:val="superscript"/>
        </w:rPr>
        <w:t>Results are presented in n (%), odds ratio – OR and confidence interval – CI 95% (minimum value and maximum value). PCC (post COVID-19 condition).</w:t>
      </w:r>
    </w:p>
    <w:p w14:paraId="453B6391" w14:textId="77777777" w:rsidR="00C72B59" w:rsidRPr="0003202B" w:rsidRDefault="00C72B59" w:rsidP="00C72B59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2678DD7" w14:textId="77777777" w:rsidR="00C72B59" w:rsidRPr="0003202B" w:rsidRDefault="00C72B59" w:rsidP="00C72B59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29B9349E" w14:textId="77777777" w:rsidR="00C72B59" w:rsidRPr="0003202B" w:rsidRDefault="00C72B59" w:rsidP="00C72B59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41245E20" w14:textId="77777777" w:rsidR="00C72B59" w:rsidRDefault="00C72B59" w:rsidP="00C72B59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2B3BCB77" w14:textId="77777777" w:rsidR="00C72B59" w:rsidRPr="0003202B" w:rsidRDefault="00C72B59" w:rsidP="00C72B59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2FF965E7" w14:textId="77777777" w:rsidR="00C72B59" w:rsidRPr="0003202B" w:rsidRDefault="00C72B59" w:rsidP="00C72B59">
      <w:pPr>
        <w:spacing w:line="480" w:lineRule="auto"/>
        <w:ind w:left="709"/>
        <w:rPr>
          <w:rFonts w:ascii="Arial" w:eastAsia="Arial" w:hAnsi="Arial" w:cs="Arial"/>
          <w:color w:val="EE0000"/>
          <w:sz w:val="20"/>
          <w:szCs w:val="20"/>
        </w:rPr>
      </w:pPr>
      <w:r w:rsidRPr="0003202B">
        <w:rPr>
          <w:rFonts w:ascii="Arial" w:hAnsi="Arial" w:cs="Arial"/>
          <w:b/>
          <w:sz w:val="20"/>
          <w:szCs w:val="20"/>
        </w:rPr>
        <w:lastRenderedPageBreak/>
        <w:t>Table 5</w:t>
      </w:r>
      <w:r w:rsidRPr="0003202B">
        <w:rPr>
          <w:rFonts w:ascii="Arial" w:hAnsi="Arial" w:cs="Arial"/>
          <w:sz w:val="20"/>
          <w:szCs w:val="20"/>
        </w:rPr>
        <w:t xml:space="preserve"> - Multivariate logistic regression model of associated pediatric post COVID-19 condition variables</w:t>
      </w:r>
    </w:p>
    <w:tbl>
      <w:tblPr>
        <w:tblStyle w:val="ListTable1Light-Accent4"/>
        <w:tblW w:w="6120" w:type="dxa"/>
        <w:jc w:val="center"/>
        <w:tblLayout w:type="fixed"/>
        <w:tblLook w:val="06A0" w:firstRow="1" w:lastRow="0" w:firstColumn="1" w:lastColumn="0" w:noHBand="1" w:noVBand="1"/>
      </w:tblPr>
      <w:tblGrid>
        <w:gridCol w:w="2741"/>
        <w:gridCol w:w="969"/>
        <w:gridCol w:w="851"/>
        <w:gridCol w:w="1559"/>
      </w:tblGrid>
      <w:tr w:rsidR="00C72B59" w:rsidRPr="0003202B" w14:paraId="2421972B" w14:textId="77777777" w:rsidTr="00931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DC72850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 xml:space="preserve">Variable in </w:t>
            </w:r>
          </w:p>
          <w:p w14:paraId="2C622CED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pediatric PCC model</w:t>
            </w:r>
          </w:p>
        </w:tc>
        <w:tc>
          <w:tcPr>
            <w:tcW w:w="969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D624BDA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F04B62C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1559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2CD96DF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 xml:space="preserve">95% CI </w:t>
            </w:r>
          </w:p>
        </w:tc>
      </w:tr>
      <w:tr w:rsidR="00C72B59" w:rsidRPr="0003202B" w14:paraId="7983409E" w14:textId="77777777" w:rsidTr="009312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7B12244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PODCI – pain domain </w:t>
            </w:r>
          </w:p>
        </w:tc>
        <w:tc>
          <w:tcPr>
            <w:tcW w:w="969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17C6CC9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851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D662BF1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559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3B09CFD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0.91-0.99</w:t>
            </w:r>
          </w:p>
        </w:tc>
      </w:tr>
      <w:tr w:rsidR="00C72B59" w:rsidRPr="0003202B" w14:paraId="36A555CF" w14:textId="77777777" w:rsidTr="00931202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FFFFFF" w:themeFill="background1"/>
            <w:vAlign w:val="center"/>
          </w:tcPr>
          <w:p w14:paraId="3B52DBC5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320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Tigh muscle thickness US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74C5DD78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0.019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CE3AAE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0.021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AE093E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0.001-0.53</w:t>
            </w:r>
          </w:p>
        </w:tc>
      </w:tr>
      <w:tr w:rsidR="00C72B59" w:rsidRPr="0003202B" w14:paraId="57D295AC" w14:textId="77777777" w:rsidTr="00931202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9A835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202B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OPRM1</w:t>
            </w:r>
            <w:r w:rsidRPr="000320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(rs1799972)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FA6E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22D7E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30.98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82B51" w14:textId="77777777" w:rsidR="00C72B59" w:rsidRPr="0003202B" w:rsidRDefault="00C72B59" w:rsidP="00931202">
            <w:pPr>
              <w:tabs>
                <w:tab w:val="left" w:pos="8222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202B">
              <w:rPr>
                <w:rFonts w:ascii="Arial" w:hAnsi="Arial" w:cs="Arial"/>
                <w:sz w:val="20"/>
                <w:szCs w:val="20"/>
              </w:rPr>
              <w:t>1.88-511.29</w:t>
            </w:r>
          </w:p>
        </w:tc>
      </w:tr>
    </w:tbl>
    <w:p w14:paraId="44C4B9C1" w14:textId="77777777" w:rsidR="00C72B59" w:rsidRPr="0003202B" w:rsidRDefault="00C72B59" w:rsidP="00C72B59">
      <w:pPr>
        <w:ind w:right="-1"/>
        <w:jc w:val="both"/>
        <w:rPr>
          <w:rFonts w:ascii="Arial" w:hAnsi="Arial" w:cs="Arial"/>
          <w:sz w:val="20"/>
          <w:szCs w:val="20"/>
          <w:vertAlign w:val="superscript"/>
        </w:rPr>
      </w:pPr>
      <w:r w:rsidRPr="0003202B">
        <w:rPr>
          <w:rFonts w:ascii="Arial" w:hAnsi="Arial" w:cs="Arial"/>
          <w:sz w:val="20"/>
          <w:szCs w:val="20"/>
          <w:vertAlign w:val="superscript"/>
        </w:rPr>
        <w:t>*Omnibus coefficient p=0.000; Nagelkerke R2=0.606; Hosmer-Lemeshow test p=0.602, Results are presented in n (%), odds ratio – OR and confidence interval – CI 95% (minimum value and maximum value), PCC (post COVID-19 condition). US – ultrasound.</w:t>
      </w:r>
    </w:p>
    <w:p w14:paraId="33172ECE" w14:textId="77777777" w:rsidR="009542D6" w:rsidRDefault="009542D6"/>
    <w:sectPr w:rsidR="009542D6" w:rsidSect="00C72B59">
      <w:footerReference w:type="even" r:id="rId4"/>
      <w:footerReference w:type="default" r:id="rId5"/>
      <w:pgSz w:w="11906" w:h="16838"/>
      <w:pgMar w:top="1417" w:right="1416" w:bottom="1417" w:left="1418" w:header="708" w:footer="708" w:gutter="0"/>
      <w:lnNumType w:countBy="1" w:restart="continuous"/>
      <w:pgNumType w:start="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16640846"/>
    </w:sdtPr>
    <w:sdtContent>
      <w:p w14:paraId="4A170BE3" w14:textId="77777777" w:rsidR="00C72B59" w:rsidRDefault="00C72B59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2FD715" w14:textId="77777777" w:rsidR="00C72B59" w:rsidRDefault="00C72B59">
    <w:pPr>
      <w:tabs>
        <w:tab w:val="center" w:pos="4252"/>
        <w:tab w:val="right" w:pos="8504"/>
      </w:tabs>
      <w:ind w:right="360"/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535B35BE" w14:textId="77777777" w:rsidR="00C72B59" w:rsidRDefault="00C72B59">
    <w:pP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357030"/>
      <w:docPartObj>
        <w:docPartGallery w:val="Page Numbers (Bottom of Page)"/>
        <w:docPartUnique/>
      </w:docPartObj>
    </w:sdtPr>
    <w:sdtContent>
      <w:p w14:paraId="6E905D2A" w14:textId="77777777" w:rsidR="00C72B59" w:rsidRDefault="00C72B5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352F3CB" w14:textId="77777777" w:rsidR="00C72B59" w:rsidRDefault="00C72B59">
    <w:pP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59"/>
    <w:rsid w:val="00264C10"/>
    <w:rsid w:val="003A15FC"/>
    <w:rsid w:val="00470242"/>
    <w:rsid w:val="00726E03"/>
    <w:rsid w:val="009542D6"/>
    <w:rsid w:val="00C72B59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F568"/>
  <w15:chartTrackingRefBased/>
  <w15:docId w15:val="{60BE1B04-A75F-4709-99F0-0F339BB4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59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B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B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B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B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B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B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B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B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B5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B5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B59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uiPriority w:val="99"/>
    <w:semiHidden/>
    <w:unhideWhenUsed/>
    <w:qFormat/>
    <w:rsid w:val="00C72B59"/>
  </w:style>
  <w:style w:type="paragraph" w:styleId="Footer">
    <w:name w:val="footer"/>
    <w:basedOn w:val="Normal"/>
    <w:link w:val="FooterChar"/>
    <w:uiPriority w:val="99"/>
    <w:unhideWhenUsed/>
    <w:qFormat/>
    <w:rsid w:val="00C72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2B5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ListTable1Light-Accent4">
    <w:name w:val="List Table 1 Light Accent 4"/>
    <w:basedOn w:val="TableNormal"/>
    <w:uiPriority w:val="46"/>
    <w:rsid w:val="00C72B59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2026-06-17T08:53:00Z</dcterms:created>
  <dcterms:modified xsi:type="dcterms:W3CDTF">2026-06-17T08:54:00Z</dcterms:modified>
</cp:coreProperties>
</file>