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9238" w14:textId="1CE24C79" w:rsidR="009E27F1" w:rsidRPr="008E5D67" w:rsidRDefault="009E27F1" w:rsidP="00AD58BE">
      <w:pPr>
        <w:spacing w:line="480" w:lineRule="auto"/>
        <w:rPr>
          <w:rFonts w:eastAsiaTheme="majorEastAsia"/>
          <w:b/>
          <w:bCs/>
          <w:color w:val="000000" w:themeColor="text1"/>
          <w:kern w:val="2"/>
          <w:sz w:val="32"/>
          <w:szCs w:val="32"/>
          <w:lang w:val="en-GB" w:eastAsia="en-US"/>
          <w14:ligatures w14:val="standardContextual"/>
        </w:rPr>
      </w:pPr>
      <w:r w:rsidRPr="008E5D67">
        <w:rPr>
          <w:rFonts w:eastAsiaTheme="majorEastAsia"/>
          <w:b/>
          <w:bCs/>
          <w:color w:val="000000" w:themeColor="text1"/>
          <w:kern w:val="2"/>
          <w:sz w:val="32"/>
          <w:szCs w:val="32"/>
          <w:lang w:val="en-GB" w:eastAsia="en-US"/>
          <w14:ligatures w14:val="standardContextual"/>
        </w:rPr>
        <w:t>Supplementary Materials and Methods</w:t>
      </w:r>
    </w:p>
    <w:p w14:paraId="5C66E00F" w14:textId="77777777" w:rsidR="009E27F1" w:rsidRPr="008E5D67" w:rsidRDefault="009E27F1" w:rsidP="009E27F1">
      <w:pPr>
        <w:rPr>
          <w:color w:val="000000" w:themeColor="text1"/>
          <w:sz w:val="22"/>
          <w:szCs w:val="22"/>
        </w:rPr>
      </w:pPr>
      <w:r w:rsidRPr="008E5D67">
        <w:rPr>
          <w:b/>
          <w:color w:val="000000" w:themeColor="text1"/>
        </w:rPr>
        <w:t>Highly selective small molecule Kv1.3 inhibitors bind to a cryptic pocket and stabilize the channel in a C-type inactive conformation</w:t>
      </w:r>
    </w:p>
    <w:p w14:paraId="71AE8174" w14:textId="77777777" w:rsidR="009E27F1" w:rsidRPr="008E5D67" w:rsidRDefault="009E27F1" w:rsidP="009E27F1">
      <w:pPr>
        <w:rPr>
          <w:color w:val="000000" w:themeColor="text1"/>
          <w:sz w:val="21"/>
          <w:szCs w:val="21"/>
        </w:rPr>
      </w:pPr>
    </w:p>
    <w:p w14:paraId="4EA92F75" w14:textId="77777777" w:rsidR="009E27F1" w:rsidRPr="00021B0B" w:rsidRDefault="009E27F1" w:rsidP="009E27F1">
      <w:r w:rsidRPr="0E99E6D1">
        <w:rPr>
          <w:lang w:val="en-GB"/>
        </w:rPr>
        <w:t>Joachim Vilstrup</w:t>
      </w:r>
      <w:r w:rsidRPr="0E99E6D1">
        <w:rPr>
          <w:vertAlign w:val="superscript"/>
          <w:lang w:val="en-GB"/>
        </w:rPr>
        <w:t>1</w:t>
      </w:r>
      <w:r w:rsidRPr="0E99E6D1">
        <w:rPr>
          <w:lang w:val="en-GB"/>
        </w:rPr>
        <w:t>*, Matilde Trabuco</w:t>
      </w:r>
      <w:r w:rsidRPr="0E99E6D1">
        <w:rPr>
          <w:vertAlign w:val="superscript"/>
          <w:lang w:val="en-GB"/>
        </w:rPr>
        <w:t>2</w:t>
      </w:r>
      <w:r w:rsidRPr="0E99E6D1">
        <w:rPr>
          <w:lang w:val="en-GB"/>
        </w:rPr>
        <w:t>, Elmeri M. Jokinen</w:t>
      </w:r>
      <w:r w:rsidRPr="0E99E6D1">
        <w:rPr>
          <w:vertAlign w:val="superscript"/>
          <w:lang w:val="en-GB"/>
        </w:rPr>
        <w:t>3</w:t>
      </w:r>
      <w:r w:rsidRPr="0E99E6D1">
        <w:rPr>
          <w:lang w:val="en-GB"/>
        </w:rPr>
        <w:t>, Gavin Whitlock</w:t>
      </w:r>
      <w:r w:rsidRPr="0E99E6D1">
        <w:rPr>
          <w:vertAlign w:val="superscript"/>
          <w:lang w:val="en-GB"/>
        </w:rPr>
        <w:t>4</w:t>
      </w:r>
      <w:r w:rsidRPr="0E99E6D1">
        <w:rPr>
          <w:lang w:val="en-GB"/>
        </w:rPr>
        <w:t xml:space="preserve">, </w:t>
      </w:r>
      <w:r>
        <w:t>Lars Christian Rønn</w:t>
      </w:r>
      <w:r w:rsidRPr="0E99E6D1">
        <w:rPr>
          <w:vertAlign w:val="superscript"/>
        </w:rPr>
        <w:t>1</w:t>
      </w:r>
      <w:r w:rsidRPr="0E99E6D1">
        <w:rPr>
          <w:lang w:val="en-GB"/>
        </w:rPr>
        <w:t>, Marianne Terndrup Pedersen</w:t>
      </w:r>
      <w:r w:rsidRPr="0E99E6D1">
        <w:rPr>
          <w:vertAlign w:val="superscript"/>
          <w:lang w:val="en-GB"/>
        </w:rPr>
        <w:t>1</w:t>
      </w:r>
      <w:r w:rsidRPr="0E99E6D1">
        <w:rPr>
          <w:lang w:val="en-GB"/>
        </w:rPr>
        <w:t>, Mathieu Botte</w:t>
      </w:r>
      <w:r w:rsidRPr="0E99E6D1">
        <w:rPr>
          <w:vertAlign w:val="superscript"/>
          <w:lang w:val="en-GB"/>
        </w:rPr>
        <w:t>2</w:t>
      </w:r>
      <w:r w:rsidRPr="0E99E6D1">
        <w:rPr>
          <w:lang w:val="en-GB"/>
        </w:rPr>
        <w:t>, Florian Delbart</w:t>
      </w:r>
      <w:r w:rsidRPr="0E99E6D1">
        <w:rPr>
          <w:vertAlign w:val="superscript"/>
          <w:lang w:val="en-GB"/>
        </w:rPr>
        <w:t>2</w:t>
      </w:r>
      <w:r w:rsidRPr="0E99E6D1">
        <w:rPr>
          <w:lang w:val="en-GB"/>
        </w:rPr>
        <w:t>, Christoph P. Sager</w:t>
      </w:r>
      <w:r w:rsidRPr="004B4EE7">
        <w:rPr>
          <w:vertAlign w:val="superscript"/>
          <w:lang w:val="en-GB"/>
        </w:rPr>
        <w:t>2</w:t>
      </w:r>
      <w:r w:rsidRPr="0E99E6D1">
        <w:rPr>
          <w:lang w:val="en-GB"/>
        </w:rPr>
        <w:t>, Olli T. Pentikäinen</w:t>
      </w:r>
      <w:r w:rsidRPr="0E99E6D1">
        <w:rPr>
          <w:vertAlign w:val="superscript"/>
          <w:lang w:val="en-GB"/>
        </w:rPr>
        <w:t>3</w:t>
      </w:r>
      <w:r w:rsidRPr="0E99E6D1">
        <w:rPr>
          <w:lang w:val="en-GB"/>
        </w:rPr>
        <w:t>, Michael Hennig</w:t>
      </w:r>
      <w:r w:rsidRPr="0E99E6D1">
        <w:rPr>
          <w:vertAlign w:val="superscript"/>
          <w:lang w:val="en-GB"/>
        </w:rPr>
        <w:t>2</w:t>
      </w:r>
      <w:r>
        <w:t>, Jakob Busch-Petersen</w:t>
      </w:r>
      <w:r w:rsidRPr="0E99E6D1">
        <w:rPr>
          <w:vertAlign w:val="superscript"/>
        </w:rPr>
        <w:t>1</w:t>
      </w:r>
      <w:r>
        <w:t xml:space="preserve"> and Kim Andersen</w:t>
      </w:r>
      <w:r w:rsidRPr="0E99E6D1">
        <w:rPr>
          <w:vertAlign w:val="superscript"/>
        </w:rPr>
        <w:t>1</w:t>
      </w:r>
    </w:p>
    <w:p w14:paraId="4B8E8022" w14:textId="77777777" w:rsidR="009E27F1" w:rsidRPr="00021B0B" w:rsidRDefault="009E27F1" w:rsidP="009E27F1"/>
    <w:p w14:paraId="34D67005" w14:textId="77777777" w:rsidR="009E27F1" w:rsidRPr="00C53C32" w:rsidRDefault="009E27F1" w:rsidP="009E27F1">
      <w:pPr>
        <w:rPr>
          <w:lang w:val="da-DK"/>
        </w:rPr>
      </w:pPr>
      <w:r w:rsidRPr="00C53C32">
        <w:rPr>
          <w:lang w:val="da-DK"/>
        </w:rPr>
        <w:t>Affiliations:</w:t>
      </w:r>
    </w:p>
    <w:p w14:paraId="2194373A" w14:textId="77777777" w:rsidR="009E27F1" w:rsidRPr="00C53C32" w:rsidRDefault="009E27F1" w:rsidP="009E27F1">
      <w:pPr>
        <w:rPr>
          <w:lang w:val="da-DK"/>
        </w:rPr>
      </w:pPr>
      <w:r w:rsidRPr="00021B0B">
        <w:rPr>
          <w:vertAlign w:val="superscript"/>
          <w:lang w:val="da-DK"/>
        </w:rPr>
        <w:t>1</w:t>
      </w:r>
      <w:r w:rsidRPr="00C53C32">
        <w:rPr>
          <w:lang w:val="da-DK"/>
        </w:rPr>
        <w:t>Muna Therapeutics, Nordre Fasanvej 215, DK-200</w:t>
      </w:r>
      <w:r>
        <w:rPr>
          <w:lang w:val="da-DK"/>
        </w:rPr>
        <w:t>0 Frederiksberg, Denmark.</w:t>
      </w:r>
    </w:p>
    <w:p w14:paraId="4E176384" w14:textId="77777777" w:rsidR="009E27F1" w:rsidRPr="00654531" w:rsidRDefault="009E27F1" w:rsidP="009E27F1">
      <w:pPr>
        <w:rPr>
          <w:lang w:val="da-DK"/>
        </w:rPr>
      </w:pPr>
      <w:r w:rsidRPr="00654531">
        <w:rPr>
          <w:vertAlign w:val="superscript"/>
          <w:lang w:val="da-DK"/>
        </w:rPr>
        <w:t>2</w:t>
      </w:r>
      <w:r w:rsidRPr="00654531">
        <w:rPr>
          <w:lang w:val="da-DK"/>
        </w:rPr>
        <w:t xml:space="preserve">LeadXpro, Park </w:t>
      </w:r>
      <w:proofErr w:type="spellStart"/>
      <w:r w:rsidRPr="00654531">
        <w:rPr>
          <w:lang w:val="da-DK"/>
        </w:rPr>
        <w:t>Innovaare</w:t>
      </w:r>
      <w:proofErr w:type="spellEnd"/>
      <w:r w:rsidRPr="00654531">
        <w:rPr>
          <w:lang w:val="da-DK"/>
        </w:rPr>
        <w:t xml:space="preserve">, </w:t>
      </w:r>
      <w:proofErr w:type="spellStart"/>
      <w:r w:rsidRPr="00654531">
        <w:rPr>
          <w:lang w:val="da-DK"/>
        </w:rPr>
        <w:t>Parkstrasse</w:t>
      </w:r>
      <w:proofErr w:type="spellEnd"/>
      <w:r w:rsidRPr="00654531">
        <w:rPr>
          <w:lang w:val="da-DK"/>
        </w:rPr>
        <w:t xml:space="preserve"> 1, CH-5234 </w:t>
      </w:r>
      <w:proofErr w:type="spellStart"/>
      <w:r w:rsidRPr="00654531">
        <w:rPr>
          <w:lang w:val="da-DK"/>
        </w:rPr>
        <w:t>Villigen</w:t>
      </w:r>
      <w:proofErr w:type="spellEnd"/>
      <w:r w:rsidRPr="00654531">
        <w:rPr>
          <w:lang w:val="da-DK"/>
        </w:rPr>
        <w:t xml:space="preserve">, </w:t>
      </w:r>
      <w:proofErr w:type="spellStart"/>
      <w:r w:rsidRPr="00654531">
        <w:rPr>
          <w:lang w:val="da-DK"/>
        </w:rPr>
        <w:t>Switzerland</w:t>
      </w:r>
      <w:proofErr w:type="spellEnd"/>
    </w:p>
    <w:p w14:paraId="7251A8AD" w14:textId="77777777" w:rsidR="009E27F1" w:rsidRPr="004B4EE7" w:rsidRDefault="009E27F1" w:rsidP="009E27F1">
      <w:pPr>
        <w:rPr>
          <w:lang w:val="da-DK"/>
        </w:rPr>
      </w:pPr>
      <w:r w:rsidRPr="004B4EE7">
        <w:rPr>
          <w:vertAlign w:val="superscript"/>
          <w:lang w:val="da-DK"/>
        </w:rPr>
        <w:t>3</w:t>
      </w:r>
      <w:r w:rsidRPr="004B4EE7">
        <w:rPr>
          <w:lang w:val="da-DK"/>
        </w:rPr>
        <w:t xml:space="preserve">Aurlide, </w:t>
      </w:r>
      <w:proofErr w:type="spellStart"/>
      <w:r w:rsidRPr="004B4EE7">
        <w:rPr>
          <w:lang w:val="da-DK"/>
        </w:rPr>
        <w:t>Lemminkäisenkatu</w:t>
      </w:r>
      <w:proofErr w:type="spellEnd"/>
      <w:r w:rsidRPr="004B4EE7">
        <w:rPr>
          <w:lang w:val="da-DK"/>
        </w:rPr>
        <w:t xml:space="preserve"> 14-18A, FI-20520 </w:t>
      </w:r>
      <w:proofErr w:type="spellStart"/>
      <w:r w:rsidRPr="004B4EE7">
        <w:rPr>
          <w:lang w:val="da-DK"/>
        </w:rPr>
        <w:t>Turku</w:t>
      </w:r>
      <w:proofErr w:type="spellEnd"/>
      <w:r w:rsidRPr="004B4EE7">
        <w:rPr>
          <w:lang w:val="da-DK"/>
        </w:rPr>
        <w:t>, Finland</w:t>
      </w:r>
    </w:p>
    <w:p w14:paraId="41C0DA00" w14:textId="77777777" w:rsidR="009E27F1" w:rsidRPr="005540F4" w:rsidRDefault="009E27F1" w:rsidP="009E27F1">
      <w:pPr>
        <w:rPr>
          <w:lang w:val="en-GB"/>
        </w:rPr>
      </w:pPr>
      <w:r w:rsidRPr="00021B0B">
        <w:rPr>
          <w:vertAlign w:val="superscript"/>
          <w:lang w:val="en-GB"/>
        </w:rPr>
        <w:t>4</w:t>
      </w:r>
      <w:r w:rsidRPr="005540F4">
        <w:rPr>
          <w:lang w:val="en-GB"/>
        </w:rPr>
        <w:t>Sandexis</w:t>
      </w:r>
      <w:r>
        <w:rPr>
          <w:lang w:val="en-GB"/>
        </w:rPr>
        <w:t xml:space="preserve"> Ltd, Innovation House, Discovery Park, Sandwich, Kent, United Kingdoms</w:t>
      </w:r>
    </w:p>
    <w:p w14:paraId="1E781415" w14:textId="77777777" w:rsidR="009E27F1" w:rsidRPr="00021B0B" w:rsidRDefault="009E27F1" w:rsidP="009E27F1">
      <w:pPr>
        <w:rPr>
          <w:lang w:val="en-GB"/>
        </w:rPr>
      </w:pPr>
    </w:p>
    <w:p w14:paraId="7FA73A8C" w14:textId="77777777" w:rsidR="009E27F1" w:rsidRDefault="009E27F1" w:rsidP="009E27F1">
      <w:r w:rsidRPr="000339E5">
        <w:rPr>
          <w:lang w:val="en-GB"/>
        </w:rPr>
        <w:t xml:space="preserve">* Corresponding </w:t>
      </w:r>
      <w:proofErr w:type="gramStart"/>
      <w:r w:rsidRPr="000339E5">
        <w:rPr>
          <w:lang w:val="en-GB"/>
        </w:rPr>
        <w:t>author</w:t>
      </w:r>
      <w:proofErr w:type="gramEnd"/>
      <w:r w:rsidRPr="000339E5">
        <w:rPr>
          <w:lang w:val="en-GB"/>
        </w:rPr>
        <w:t xml:space="preserve"> contact information:</w:t>
      </w:r>
      <w:r>
        <w:rPr>
          <w:lang w:val="en-GB"/>
        </w:rPr>
        <w:t xml:space="preserve"> </w:t>
      </w:r>
      <w:r w:rsidRPr="0069251A">
        <w:rPr>
          <w:lang w:val="en-GB"/>
        </w:rPr>
        <w:t>vilstrup@munatherapeutics.com</w:t>
      </w:r>
    </w:p>
    <w:p w14:paraId="45BAE03F" w14:textId="77777777" w:rsidR="00B06623" w:rsidRDefault="00B06623" w:rsidP="005342E0">
      <w:pPr>
        <w:spacing w:line="480" w:lineRule="auto"/>
        <w:rPr>
          <w:b/>
          <w:bCs/>
          <w:lang w:val="en-GB"/>
        </w:rPr>
      </w:pPr>
    </w:p>
    <w:p w14:paraId="3120A0BA" w14:textId="11E97F07" w:rsidR="00EE5A5F" w:rsidRDefault="005342E0" w:rsidP="005342E0">
      <w:pPr>
        <w:spacing w:line="480" w:lineRule="auto"/>
        <w:rPr>
          <w:b/>
          <w:bCs/>
          <w:lang w:val="en-GB"/>
        </w:rPr>
      </w:pPr>
      <w:r>
        <w:rPr>
          <w:b/>
          <w:lang w:val="en-GB"/>
        </w:rPr>
        <w:t>Chemistry</w:t>
      </w:r>
    </w:p>
    <w:p w14:paraId="0316DF61" w14:textId="3E8FE3BD" w:rsidR="00407C2D" w:rsidRDefault="00407C2D" w:rsidP="005342E0">
      <w:pPr>
        <w:spacing w:line="480" w:lineRule="auto"/>
        <w:rPr>
          <w:b/>
          <w:bCs/>
          <w:lang w:val="en-GB"/>
        </w:rPr>
      </w:pPr>
      <w:r>
        <w:rPr>
          <w:b/>
          <w:bCs/>
          <w:lang w:val="en-GB"/>
        </w:rPr>
        <w:t>List of abbreviations</w:t>
      </w:r>
    </w:p>
    <w:p w14:paraId="29A60F75" w14:textId="7529DB03" w:rsidR="00AD394F" w:rsidRPr="00E62CB0" w:rsidRDefault="00AE23AB" w:rsidP="00AD394F">
      <w:pPr>
        <w:spacing w:line="480" w:lineRule="auto"/>
        <w:rPr>
          <w:lang w:val="en-GB"/>
        </w:rPr>
      </w:pPr>
      <w:r w:rsidRPr="00382790">
        <w:rPr>
          <w:lang w:val="en-GB"/>
        </w:rPr>
        <w:t>Acetonitrile</w:t>
      </w:r>
      <w:r>
        <w:rPr>
          <w:lang w:val="en-GB"/>
        </w:rPr>
        <w:t xml:space="preserve"> (A</w:t>
      </w:r>
      <w:r w:rsidR="00695D8E">
        <w:rPr>
          <w:lang w:val="en-GB"/>
        </w:rPr>
        <w:t>C</w:t>
      </w:r>
      <w:r>
        <w:rPr>
          <w:lang w:val="en-GB"/>
        </w:rPr>
        <w:t>N),</w:t>
      </w:r>
      <w:r w:rsidR="00832042">
        <w:rPr>
          <w:lang w:val="en-GB"/>
        </w:rPr>
        <w:t xml:space="preserve"> </w:t>
      </w:r>
      <w:r w:rsidR="00832042" w:rsidRPr="00382790">
        <w:rPr>
          <w:lang w:val="en-GB"/>
        </w:rPr>
        <w:t>Borane dimethylsulfide (</w:t>
      </w:r>
      <w:r w:rsidR="00832042" w:rsidRPr="006A11FC">
        <w:rPr>
          <w:lang w:val="en-IN"/>
        </w:rPr>
        <w:t>BH</w:t>
      </w:r>
      <w:r w:rsidR="00832042" w:rsidRPr="006A11FC">
        <w:rPr>
          <w:vertAlign w:val="subscript"/>
          <w:lang w:val="en-IN"/>
        </w:rPr>
        <w:t>3</w:t>
      </w:r>
      <w:r w:rsidR="00832042" w:rsidRPr="00382790">
        <w:rPr>
          <w:vertAlign w:val="superscript"/>
          <w:lang w:val="en-IN"/>
        </w:rPr>
        <w:t>.</w:t>
      </w:r>
      <w:r w:rsidR="00832042" w:rsidRPr="006A11FC">
        <w:rPr>
          <w:lang w:val="en-IN"/>
        </w:rPr>
        <w:t>DMS</w:t>
      </w:r>
      <w:r w:rsidR="00832042" w:rsidRPr="00382790">
        <w:rPr>
          <w:lang w:val="en-GB"/>
        </w:rPr>
        <w:t>)</w:t>
      </w:r>
      <w:r w:rsidR="00832042">
        <w:rPr>
          <w:lang w:val="en-GB"/>
        </w:rPr>
        <w:t>,</w:t>
      </w:r>
      <w:r>
        <w:rPr>
          <w:lang w:val="en-GB"/>
        </w:rPr>
        <w:t xml:space="preserve"> </w:t>
      </w:r>
      <w:proofErr w:type="spellStart"/>
      <w:r w:rsidRPr="00382790">
        <w:rPr>
          <w:lang w:val="en-GB"/>
        </w:rPr>
        <w:t>Diethylaminosulfur</w:t>
      </w:r>
      <w:proofErr w:type="spellEnd"/>
      <w:r w:rsidRPr="00382790">
        <w:rPr>
          <w:lang w:val="en-GB"/>
        </w:rPr>
        <w:t xml:space="preserve"> trifluoride</w:t>
      </w:r>
      <w:r>
        <w:rPr>
          <w:lang w:val="en-GB"/>
        </w:rPr>
        <w:t xml:space="preserve"> (</w:t>
      </w:r>
      <w:r w:rsidRPr="00382790">
        <w:rPr>
          <w:lang w:val="en-GB"/>
        </w:rPr>
        <w:t>DAST</w:t>
      </w:r>
      <w:r w:rsidR="00832042">
        <w:rPr>
          <w:lang w:val="en-GB"/>
        </w:rPr>
        <w:t xml:space="preserve">), </w:t>
      </w:r>
      <w:proofErr w:type="gramStart"/>
      <w:r w:rsidR="00AD394F" w:rsidRPr="00E62CB0">
        <w:rPr>
          <w:lang w:val="en-GB"/>
        </w:rPr>
        <w:t>N,N</w:t>
      </w:r>
      <w:proofErr w:type="gramEnd"/>
      <w:r w:rsidR="00AD394F" w:rsidRPr="00E62CB0">
        <w:rPr>
          <w:lang w:val="en-GB"/>
        </w:rPr>
        <w:t>-</w:t>
      </w:r>
      <w:proofErr w:type="spellStart"/>
      <w:r w:rsidR="00AD394F" w:rsidRPr="00E62CB0">
        <w:rPr>
          <w:lang w:val="en-GB"/>
        </w:rPr>
        <w:t>Diisopropylethylamin</w:t>
      </w:r>
      <w:proofErr w:type="spellEnd"/>
      <w:r w:rsidR="00AD394F">
        <w:rPr>
          <w:lang w:val="en-GB"/>
        </w:rPr>
        <w:t xml:space="preserve"> </w:t>
      </w:r>
      <w:r w:rsidR="0080564C">
        <w:rPr>
          <w:lang w:val="en-GB"/>
        </w:rPr>
        <w:t>(</w:t>
      </w:r>
      <w:r w:rsidR="0080564C" w:rsidRPr="00382790">
        <w:rPr>
          <w:lang w:val="en-GB"/>
        </w:rPr>
        <w:t>DIPEA</w:t>
      </w:r>
      <w:r w:rsidR="0080564C">
        <w:rPr>
          <w:lang w:val="en-GB"/>
        </w:rPr>
        <w:t>),</w:t>
      </w:r>
      <w:r w:rsidR="00EE5A5F">
        <w:rPr>
          <w:lang w:val="en-GB"/>
        </w:rPr>
        <w:t xml:space="preserve"> </w:t>
      </w:r>
      <w:proofErr w:type="gramStart"/>
      <w:r w:rsidR="00EE5A5F" w:rsidRPr="00382790">
        <w:rPr>
          <w:lang w:val="en-GB"/>
        </w:rPr>
        <w:t>N,N</w:t>
      </w:r>
      <w:proofErr w:type="gramEnd"/>
      <w:r w:rsidR="00EE5A5F" w:rsidRPr="00382790">
        <w:rPr>
          <w:lang w:val="en-GB"/>
        </w:rPr>
        <w:t>-Dimethylformamide</w:t>
      </w:r>
      <w:r w:rsidR="00EE5A5F">
        <w:rPr>
          <w:lang w:val="en-GB"/>
        </w:rPr>
        <w:t xml:space="preserve"> (</w:t>
      </w:r>
      <w:r w:rsidR="00EE5A5F" w:rsidRPr="00382790">
        <w:rPr>
          <w:lang w:val="en-GB"/>
        </w:rPr>
        <w:t>DMF</w:t>
      </w:r>
      <w:r w:rsidR="00EE5A5F">
        <w:rPr>
          <w:lang w:val="en-GB"/>
        </w:rPr>
        <w:t>),</w:t>
      </w:r>
      <w:r w:rsidR="0080564C">
        <w:rPr>
          <w:lang w:val="en-GB"/>
        </w:rPr>
        <w:t xml:space="preserve"> </w:t>
      </w:r>
      <w:r w:rsidR="00AD394F" w:rsidRPr="00E62CB0">
        <w:rPr>
          <w:lang w:val="en-GB"/>
        </w:rPr>
        <w:t>1-Ethyl-3-(3-</w:t>
      </w:r>
      <w:proofErr w:type="gramStart"/>
      <w:r w:rsidR="00AD394F" w:rsidRPr="00E62CB0">
        <w:rPr>
          <w:lang w:val="en-GB"/>
        </w:rPr>
        <w:t>dimethylaminopropyl)carbodiimide</w:t>
      </w:r>
      <w:proofErr w:type="gramEnd"/>
      <w:r w:rsidR="00AD394F" w:rsidRPr="00E62CB0">
        <w:rPr>
          <w:lang w:val="en-GB"/>
        </w:rPr>
        <w:t xml:space="preserve"> hydrochloride</w:t>
      </w:r>
      <w:r w:rsidR="0080564C">
        <w:rPr>
          <w:lang w:val="en-GB"/>
        </w:rPr>
        <w:t xml:space="preserve"> (</w:t>
      </w:r>
      <w:proofErr w:type="spellStart"/>
      <w:r w:rsidR="0080564C" w:rsidRPr="00382790">
        <w:rPr>
          <w:lang w:val="en-GB"/>
        </w:rPr>
        <w:t>EDC</w:t>
      </w:r>
      <w:r w:rsidR="0080564C">
        <w:rPr>
          <w:lang w:val="en-GB"/>
        </w:rPr>
        <w:t>.</w:t>
      </w:r>
      <w:r w:rsidR="0080564C" w:rsidRPr="00382790">
        <w:rPr>
          <w:lang w:val="en-GB"/>
        </w:rPr>
        <w:t>HCl</w:t>
      </w:r>
      <w:proofErr w:type="spellEnd"/>
      <w:r w:rsidR="00AD394F" w:rsidRPr="00E62CB0">
        <w:rPr>
          <w:lang w:val="en-GB"/>
        </w:rPr>
        <w:t>)</w:t>
      </w:r>
      <w:r w:rsidR="0080564C">
        <w:rPr>
          <w:lang w:val="en-GB"/>
        </w:rPr>
        <w:t xml:space="preserve">, </w:t>
      </w:r>
      <w:proofErr w:type="spellStart"/>
      <w:r w:rsidR="00AD394F" w:rsidRPr="00E62CB0">
        <w:rPr>
          <w:lang w:val="en-GB"/>
        </w:rPr>
        <w:t>Hydroxybenzotriazole</w:t>
      </w:r>
      <w:proofErr w:type="spellEnd"/>
      <w:r w:rsidR="0080564C">
        <w:rPr>
          <w:lang w:val="en-GB"/>
        </w:rPr>
        <w:t xml:space="preserve"> (</w:t>
      </w:r>
      <w:proofErr w:type="spellStart"/>
      <w:r w:rsidR="0080564C" w:rsidRPr="00382790">
        <w:rPr>
          <w:lang w:val="en-GB"/>
        </w:rPr>
        <w:t>HOBt</w:t>
      </w:r>
      <w:proofErr w:type="spellEnd"/>
      <w:r w:rsidR="0080564C">
        <w:rPr>
          <w:lang w:val="en-GB"/>
        </w:rPr>
        <w:t xml:space="preserve">), </w:t>
      </w:r>
      <w:r w:rsidR="00AD394F" w:rsidRPr="00E62CB0">
        <w:rPr>
          <w:lang w:val="en-GB"/>
        </w:rPr>
        <w:t>1-Methylimidazole</w:t>
      </w:r>
      <w:r w:rsidR="0080564C">
        <w:rPr>
          <w:lang w:val="en-GB"/>
        </w:rPr>
        <w:t xml:space="preserve"> (</w:t>
      </w:r>
      <w:r w:rsidR="0080564C" w:rsidRPr="00382790">
        <w:rPr>
          <w:lang w:val="en-GB"/>
        </w:rPr>
        <w:t>NMI</w:t>
      </w:r>
      <w:r w:rsidR="0080564C">
        <w:rPr>
          <w:lang w:val="en-GB"/>
        </w:rPr>
        <w:t xml:space="preserve">), </w:t>
      </w:r>
      <w:proofErr w:type="gramStart"/>
      <w:r w:rsidR="00AD394F" w:rsidRPr="00E62CB0">
        <w:rPr>
          <w:lang w:val="en-GB"/>
        </w:rPr>
        <w:t>N,N</w:t>
      </w:r>
      <w:proofErr w:type="gramEnd"/>
      <w:r w:rsidR="00AD394F" w:rsidRPr="00E62CB0">
        <w:rPr>
          <w:lang w:val="en-GB"/>
        </w:rPr>
        <w:t>,N</w:t>
      </w:r>
      <w:proofErr w:type="gramStart"/>
      <w:r w:rsidR="00AD394F" w:rsidRPr="00E62CB0">
        <w:rPr>
          <w:lang w:val="en-GB"/>
        </w:rPr>
        <w:t>’,N</w:t>
      </w:r>
      <w:proofErr w:type="gramEnd"/>
      <w:r w:rsidR="00AD394F" w:rsidRPr="00E62CB0">
        <w:rPr>
          <w:lang w:val="en-GB"/>
        </w:rPr>
        <w:t>’-</w:t>
      </w:r>
      <w:proofErr w:type="spellStart"/>
      <w:r>
        <w:rPr>
          <w:lang w:val="en-GB"/>
        </w:rPr>
        <w:t>T</w:t>
      </w:r>
      <w:r w:rsidR="00AD394F" w:rsidRPr="00E62CB0">
        <w:rPr>
          <w:lang w:val="en-GB"/>
        </w:rPr>
        <w:t>etramethylchloroformamidinium</w:t>
      </w:r>
      <w:proofErr w:type="spellEnd"/>
      <w:r w:rsidR="00AD394F" w:rsidRPr="00E62CB0">
        <w:rPr>
          <w:lang w:val="en-GB"/>
        </w:rPr>
        <w:t xml:space="preserve"> hexafluorophosphate</w:t>
      </w:r>
      <w:r w:rsidR="0080564C">
        <w:rPr>
          <w:lang w:val="en-GB"/>
        </w:rPr>
        <w:t xml:space="preserve"> (</w:t>
      </w:r>
      <w:r w:rsidR="0080564C" w:rsidRPr="00382790">
        <w:rPr>
          <w:lang w:val="en-GB"/>
        </w:rPr>
        <w:t>TCFH</w:t>
      </w:r>
      <w:r w:rsidR="0080564C">
        <w:rPr>
          <w:lang w:val="en-GB"/>
        </w:rPr>
        <w:t>)</w:t>
      </w:r>
    </w:p>
    <w:p w14:paraId="5C91F3F0" w14:textId="77777777" w:rsidR="00407C2D" w:rsidRDefault="00407C2D" w:rsidP="005342E0">
      <w:pPr>
        <w:spacing w:line="480" w:lineRule="auto"/>
        <w:rPr>
          <w:b/>
          <w:bCs/>
          <w:lang w:val="en-GB"/>
        </w:rPr>
      </w:pPr>
    </w:p>
    <w:p w14:paraId="3DC18EEF" w14:textId="373DE549" w:rsidR="005342E0" w:rsidRDefault="005342E0" w:rsidP="005342E0">
      <w:pPr>
        <w:spacing w:line="480" w:lineRule="auto"/>
        <w:rPr>
          <w:b/>
          <w:bCs/>
          <w:lang w:val="en-GB"/>
        </w:rPr>
      </w:pPr>
      <w:r w:rsidRPr="000339E5">
        <w:rPr>
          <w:b/>
          <w:bCs/>
          <w:lang w:val="en-GB"/>
        </w:rPr>
        <w:t>Dalazatide (</w:t>
      </w:r>
      <w:r>
        <w:rPr>
          <w:b/>
          <w:bCs/>
          <w:lang w:val="en-GB"/>
        </w:rPr>
        <w:t>1</w:t>
      </w:r>
      <w:r w:rsidRPr="000339E5">
        <w:rPr>
          <w:b/>
          <w:bCs/>
          <w:lang w:val="en-GB"/>
        </w:rPr>
        <w:t>)</w:t>
      </w:r>
      <w:r>
        <w:rPr>
          <w:b/>
          <w:bCs/>
          <w:lang w:val="en-GB"/>
        </w:rPr>
        <w:t xml:space="preserve"> </w:t>
      </w:r>
    </w:p>
    <w:p w14:paraId="209CBFF5" w14:textId="27AA5D10" w:rsidR="00FA201A" w:rsidRDefault="005342E0" w:rsidP="005342E0">
      <w:pPr>
        <w:spacing w:line="480" w:lineRule="auto"/>
        <w:rPr>
          <w:lang w:val="en-GB"/>
        </w:rPr>
      </w:pPr>
      <w:proofErr w:type="spellStart"/>
      <w:r w:rsidRPr="000339E5">
        <w:rPr>
          <w:lang w:val="en-GB"/>
        </w:rPr>
        <w:t>Aquired</w:t>
      </w:r>
      <w:proofErr w:type="spellEnd"/>
      <w:r w:rsidRPr="000339E5">
        <w:rPr>
          <w:lang w:val="en-GB"/>
        </w:rPr>
        <w:t xml:space="preserve"> from</w:t>
      </w:r>
      <w:r w:rsidR="00016C99">
        <w:rPr>
          <w:lang w:val="en-GB"/>
        </w:rPr>
        <w:t xml:space="preserve"> </w:t>
      </w:r>
      <w:proofErr w:type="spellStart"/>
      <w:r w:rsidR="00FA201A" w:rsidRPr="00AD58BE">
        <w:rPr>
          <w:lang w:val="en-GB"/>
        </w:rPr>
        <w:t>AmbioPharm</w:t>
      </w:r>
      <w:proofErr w:type="spellEnd"/>
      <w:r w:rsidR="00FA201A" w:rsidRPr="00AD58BE">
        <w:rPr>
          <w:lang w:val="en-GB"/>
        </w:rPr>
        <w:t>, Inc. North Aug</w:t>
      </w:r>
      <w:r w:rsidR="00016C99">
        <w:rPr>
          <w:lang w:val="en-GB"/>
        </w:rPr>
        <w:t>usta.</w:t>
      </w:r>
    </w:p>
    <w:p w14:paraId="042EE821" w14:textId="77777777" w:rsidR="00407C2D" w:rsidRDefault="00407C2D" w:rsidP="005342E0">
      <w:pPr>
        <w:spacing w:line="480" w:lineRule="auto"/>
        <w:rPr>
          <w:lang w:val="en-GB"/>
        </w:rPr>
      </w:pPr>
    </w:p>
    <w:p w14:paraId="229864C4" w14:textId="44B5CB46" w:rsidR="005342E0" w:rsidRDefault="005342E0" w:rsidP="005342E0">
      <w:pPr>
        <w:spacing w:line="480" w:lineRule="auto"/>
        <w:rPr>
          <w:b/>
          <w:lang w:val="en-GB"/>
        </w:rPr>
      </w:pPr>
      <w:r w:rsidRPr="000339E5">
        <w:rPr>
          <w:b/>
          <w:bCs/>
          <w:lang w:val="en-GB"/>
        </w:rPr>
        <w:t>PAP-1 (</w:t>
      </w:r>
      <w:r>
        <w:rPr>
          <w:b/>
          <w:bCs/>
          <w:lang w:val="en-GB"/>
        </w:rPr>
        <w:t>2</w:t>
      </w:r>
      <w:r w:rsidRPr="000339E5">
        <w:rPr>
          <w:b/>
          <w:bCs/>
          <w:lang w:val="en-GB"/>
        </w:rPr>
        <w:t>)</w:t>
      </w:r>
      <w:r>
        <w:rPr>
          <w:b/>
          <w:bCs/>
          <w:lang w:val="en-GB"/>
        </w:rPr>
        <w:t xml:space="preserve"> </w:t>
      </w:r>
    </w:p>
    <w:p w14:paraId="4B5E7AE9" w14:textId="31BD45F4" w:rsidR="005342E0" w:rsidRDefault="005342E0" w:rsidP="005342E0">
      <w:pPr>
        <w:spacing w:line="480" w:lineRule="auto"/>
        <w:rPr>
          <w:lang w:val="en-GB"/>
        </w:rPr>
      </w:pPr>
      <w:r w:rsidRPr="000339E5">
        <w:rPr>
          <w:lang w:val="en-GB"/>
        </w:rPr>
        <w:t xml:space="preserve">Prepared according to published method </w:t>
      </w:r>
      <w:r w:rsidR="0073284F" w:rsidRPr="0073284F">
        <w:rPr>
          <w:vertAlign w:val="superscript"/>
          <w:lang w:val="en-GB"/>
        </w:rPr>
        <w:t>1</w:t>
      </w:r>
      <w:r w:rsidR="0073284F">
        <w:rPr>
          <w:lang w:val="en-GB"/>
        </w:rPr>
        <w:t>.</w:t>
      </w:r>
    </w:p>
    <w:p w14:paraId="0F587B19" w14:textId="77777777" w:rsidR="00407C2D" w:rsidRDefault="00407C2D" w:rsidP="005342E0">
      <w:pPr>
        <w:spacing w:line="480" w:lineRule="auto"/>
        <w:rPr>
          <w:lang w:val="en-GB"/>
        </w:rPr>
      </w:pPr>
    </w:p>
    <w:p w14:paraId="5A75B972" w14:textId="77777777" w:rsidR="005342E0" w:rsidRDefault="005342E0" w:rsidP="005342E0">
      <w:pPr>
        <w:spacing w:line="480" w:lineRule="auto"/>
        <w:rPr>
          <w:lang w:val="en-GB"/>
        </w:rPr>
      </w:pPr>
      <w:r w:rsidRPr="000339E5">
        <w:rPr>
          <w:b/>
          <w:lang w:val="en-GB"/>
        </w:rPr>
        <w:t>The two isomers of 4-(2,3-dichloro-6-hydroxyphenyl)-1-(1-methylpyrazol-4-</w:t>
      </w:r>
      <w:proofErr w:type="gramStart"/>
      <w:r w:rsidRPr="000339E5">
        <w:rPr>
          <w:b/>
          <w:lang w:val="en-GB"/>
        </w:rPr>
        <w:t>yl)pyrrolidine</w:t>
      </w:r>
      <w:proofErr w:type="gramEnd"/>
      <w:r w:rsidRPr="000339E5">
        <w:rPr>
          <w:b/>
          <w:lang w:val="en-GB"/>
        </w:rPr>
        <w:t xml:space="preserve">-2-one 3a and </w:t>
      </w:r>
      <w:r w:rsidRPr="000339E5">
        <w:rPr>
          <w:b/>
          <w:bCs/>
          <w:lang w:val="en-GB"/>
        </w:rPr>
        <w:t>3b</w:t>
      </w:r>
      <w:r>
        <w:rPr>
          <w:lang w:val="en-GB"/>
        </w:rPr>
        <w:t xml:space="preserve"> </w:t>
      </w:r>
    </w:p>
    <w:p w14:paraId="71583436" w14:textId="77777777" w:rsidR="005342E0" w:rsidRDefault="005342E0" w:rsidP="005342E0">
      <w:pPr>
        <w:spacing w:line="480" w:lineRule="auto"/>
        <w:rPr>
          <w:lang w:val="en-GB"/>
        </w:rPr>
      </w:pPr>
      <w:r>
        <w:rPr>
          <w:lang w:val="en-GB"/>
        </w:rPr>
        <w:lastRenderedPageBreak/>
        <w:t xml:space="preserve">Prepared according to the procedures described in WO 2022/076285 using racemic starting materials. The final racemate (56 mg) was separated into the two isomers </w:t>
      </w:r>
      <w:r>
        <w:rPr>
          <w:b/>
          <w:bCs/>
          <w:lang w:val="en-GB"/>
        </w:rPr>
        <w:t>3a</w:t>
      </w:r>
      <w:r w:rsidRPr="000339E5">
        <w:rPr>
          <w:lang w:val="en-GB"/>
        </w:rPr>
        <w:t xml:space="preserve"> </w:t>
      </w:r>
      <w:r>
        <w:rPr>
          <w:lang w:val="en-GB"/>
        </w:rPr>
        <w:t xml:space="preserve">(22 mg) </w:t>
      </w:r>
      <w:r w:rsidRPr="000339E5">
        <w:rPr>
          <w:lang w:val="en-GB"/>
        </w:rPr>
        <w:t xml:space="preserve">and </w:t>
      </w:r>
      <w:r>
        <w:rPr>
          <w:b/>
          <w:bCs/>
          <w:lang w:val="en-GB"/>
        </w:rPr>
        <w:t>3b</w:t>
      </w:r>
      <w:r>
        <w:rPr>
          <w:lang w:val="en-GB"/>
        </w:rPr>
        <w:t xml:space="preserve"> </w:t>
      </w:r>
      <w:r w:rsidRPr="00DC0E28">
        <w:rPr>
          <w:lang w:val="en-GB"/>
        </w:rPr>
        <w:t>(23</w:t>
      </w:r>
      <w:r w:rsidRPr="00FD4932">
        <w:rPr>
          <w:lang w:val="en-GB"/>
        </w:rPr>
        <w:t xml:space="preserve"> mg).</w:t>
      </w:r>
    </w:p>
    <w:p w14:paraId="5FD7E7BD" w14:textId="5C8F6CE2" w:rsidR="005342E0" w:rsidRPr="006A11FC" w:rsidRDefault="005342E0" w:rsidP="00AD58BE">
      <w:pPr>
        <w:autoSpaceDE w:val="0"/>
        <w:autoSpaceDN w:val="0"/>
        <w:adjustRightInd w:val="0"/>
        <w:spacing w:line="480" w:lineRule="auto"/>
      </w:pPr>
      <w:r w:rsidRPr="00472DA5">
        <w:t>Prep-SFC</w:t>
      </w:r>
      <w:r w:rsidRPr="006A11FC">
        <w:t xml:space="preserve"> (</w:t>
      </w:r>
      <w:r w:rsidRPr="00472DA5">
        <w:t xml:space="preserve">EC9174-15-P1B, </w:t>
      </w:r>
      <w:r w:rsidR="00213F36" w:rsidRPr="006A11FC">
        <w:rPr>
          <w:b/>
          <w:bCs/>
        </w:rPr>
        <w:t>3a</w:t>
      </w:r>
      <w:r w:rsidRPr="00AD58BE" w:rsidDel="00213F36">
        <w:t>:</w:t>
      </w:r>
      <w:r w:rsidRPr="006A11FC">
        <w:t xml:space="preserve"> </w:t>
      </w:r>
      <w:r w:rsidRPr="00472DA5">
        <w:t>RT</w:t>
      </w:r>
      <w:r w:rsidRPr="006A11FC">
        <w:t xml:space="preserve"> </w:t>
      </w:r>
      <w:r w:rsidRPr="00472DA5">
        <w:t>=</w:t>
      </w:r>
      <w:r w:rsidRPr="006A11FC">
        <w:t xml:space="preserve"> </w:t>
      </w:r>
      <w:r w:rsidRPr="00472DA5">
        <w:t xml:space="preserve">1.387 min; </w:t>
      </w:r>
      <w:r w:rsidR="00213F36" w:rsidRPr="006A11FC">
        <w:rPr>
          <w:b/>
          <w:bCs/>
        </w:rPr>
        <w:t>3b</w:t>
      </w:r>
      <w:r w:rsidRPr="00472DA5">
        <w:t>:</w:t>
      </w:r>
      <w:r w:rsidRPr="006A11FC">
        <w:t xml:space="preserve"> </w:t>
      </w:r>
      <w:r w:rsidRPr="00472DA5">
        <w:t>RT</w:t>
      </w:r>
      <w:r w:rsidRPr="006A11FC">
        <w:t xml:space="preserve"> </w:t>
      </w:r>
      <w:r w:rsidRPr="00472DA5">
        <w:t>=</w:t>
      </w:r>
      <w:r w:rsidRPr="006A11FC">
        <w:t xml:space="preserve"> </w:t>
      </w:r>
      <w:r w:rsidRPr="00472DA5">
        <w:t>1.653 min</w:t>
      </w:r>
      <w:r w:rsidRPr="006A11FC">
        <w:rPr>
          <w:lang w:val="pt-BR"/>
        </w:rPr>
        <w:t>),</w:t>
      </w:r>
      <w:r w:rsidRPr="00472DA5">
        <w:t xml:space="preserve"> </w:t>
      </w:r>
      <w:r w:rsidRPr="006A11FC">
        <w:t>(</w:t>
      </w:r>
      <w:r w:rsidRPr="00472DA5">
        <w:t>column: DAICEL CHIRALCEL OD (250mm</w:t>
      </w:r>
      <w:r w:rsidRPr="006A11FC">
        <w:t xml:space="preserve"> </w:t>
      </w:r>
      <w:r w:rsidRPr="00472DA5">
        <w:t>*</w:t>
      </w:r>
      <w:r w:rsidRPr="006A11FC">
        <w:t xml:space="preserve"> </w:t>
      </w:r>
      <w:r w:rsidRPr="00472DA5">
        <w:t>30mm,</w:t>
      </w:r>
      <w:r w:rsidRPr="006A11FC">
        <w:t xml:space="preserve"> </w:t>
      </w:r>
      <w:r w:rsidRPr="00472DA5">
        <w:t>10um);</w:t>
      </w:r>
      <w:r w:rsidRPr="006A11FC">
        <w:t xml:space="preserve"> </w:t>
      </w:r>
      <w:r w:rsidRPr="00472DA5">
        <w:t>mobile phase: [Neu-MeOH];</w:t>
      </w:r>
      <w:r w:rsidRPr="006A11FC">
        <w:t xml:space="preserve"> </w:t>
      </w:r>
      <w:r w:rsidRPr="00472DA5">
        <w:t>B%: 35%-35%,</w:t>
      </w:r>
      <w:r w:rsidRPr="006A11FC">
        <w:t xml:space="preserve"> </w:t>
      </w:r>
      <w:r w:rsidRPr="00472DA5">
        <w:t>C6.2;</w:t>
      </w:r>
      <w:r w:rsidRPr="006A11FC">
        <w:t xml:space="preserve"> </w:t>
      </w:r>
      <w:r w:rsidRPr="00472DA5">
        <w:t>37min).</w:t>
      </w:r>
      <w:r w:rsidRPr="006A11FC">
        <w:t xml:space="preserve">  Compound </w:t>
      </w:r>
      <w:r w:rsidR="00452749" w:rsidRPr="006A11FC">
        <w:rPr>
          <w:b/>
        </w:rPr>
        <w:t>3a</w:t>
      </w:r>
      <w:r w:rsidRPr="006A11FC">
        <w:t xml:space="preserve"> (22.0 mg, 67.5 </w:t>
      </w:r>
      <w:proofErr w:type="spellStart"/>
      <w:r w:rsidRPr="006A11FC">
        <w:t>umol</w:t>
      </w:r>
      <w:proofErr w:type="spellEnd"/>
      <w:r w:rsidRPr="006A11FC">
        <w:t>, 41.5% yield) was obtained as a white solid.</w:t>
      </w:r>
      <w:r w:rsidRPr="00472DA5">
        <w:t xml:space="preserve"> </w:t>
      </w:r>
      <w:r w:rsidRPr="006A11FC">
        <w:t xml:space="preserve"> Compound </w:t>
      </w:r>
      <w:r w:rsidR="00452749" w:rsidRPr="006A11FC">
        <w:rPr>
          <w:b/>
        </w:rPr>
        <w:t>3b</w:t>
      </w:r>
      <w:r w:rsidRPr="006A11FC">
        <w:t xml:space="preserve"> (23.0 mg, 70.5 </w:t>
      </w:r>
      <w:proofErr w:type="spellStart"/>
      <w:r w:rsidRPr="006A11FC">
        <w:t>umol</w:t>
      </w:r>
      <w:proofErr w:type="spellEnd"/>
      <w:r w:rsidRPr="006A11FC">
        <w:t>, 43.4% yield) was obtained as a white solid.</w:t>
      </w:r>
    </w:p>
    <w:p w14:paraId="5E8933DA" w14:textId="7B30642E" w:rsidR="00084C4F" w:rsidRPr="00AD58BE" w:rsidRDefault="00084C4F" w:rsidP="00AD58BE">
      <w:pPr>
        <w:spacing w:line="480" w:lineRule="auto"/>
        <w:rPr>
          <w:lang w:val="en-GB"/>
        </w:rPr>
      </w:pPr>
    </w:p>
    <w:p w14:paraId="258C019D" w14:textId="77777777" w:rsidR="005342E0" w:rsidRDefault="005342E0" w:rsidP="005342E0">
      <w:pPr>
        <w:spacing w:line="480" w:lineRule="auto"/>
        <w:rPr>
          <w:lang w:val="en-GB"/>
        </w:rPr>
      </w:pPr>
      <w:r w:rsidRPr="000339E5">
        <w:rPr>
          <w:b/>
          <w:lang w:val="en-GB"/>
        </w:rPr>
        <w:t>The two isomers of 1-(3-aminopropyl)-4-(2,3-dichloro-6-</w:t>
      </w:r>
      <w:proofErr w:type="gramStart"/>
      <w:r w:rsidRPr="000339E5">
        <w:rPr>
          <w:b/>
          <w:lang w:val="en-GB"/>
        </w:rPr>
        <w:t>hydroxyphenyl)pyrrolidine</w:t>
      </w:r>
      <w:proofErr w:type="gramEnd"/>
      <w:r w:rsidRPr="000339E5">
        <w:rPr>
          <w:b/>
          <w:lang w:val="en-GB"/>
        </w:rPr>
        <w:t xml:space="preserve">-2-one </w:t>
      </w:r>
      <w:r>
        <w:rPr>
          <w:b/>
          <w:bCs/>
          <w:lang w:val="en-GB"/>
        </w:rPr>
        <w:t>4</w:t>
      </w:r>
      <w:r w:rsidRPr="0051692E">
        <w:rPr>
          <w:b/>
          <w:bCs/>
          <w:lang w:val="en-GB"/>
        </w:rPr>
        <w:t>a</w:t>
      </w:r>
      <w:r w:rsidRPr="000339E5">
        <w:rPr>
          <w:b/>
          <w:lang w:val="en-GB"/>
        </w:rPr>
        <w:t xml:space="preserve"> and </w:t>
      </w:r>
      <w:r>
        <w:rPr>
          <w:b/>
          <w:bCs/>
          <w:lang w:val="en-GB"/>
        </w:rPr>
        <w:t>4</w:t>
      </w:r>
      <w:r w:rsidRPr="0051692E">
        <w:rPr>
          <w:b/>
          <w:bCs/>
          <w:lang w:val="en-GB"/>
        </w:rPr>
        <w:t>b</w:t>
      </w:r>
      <w:r>
        <w:rPr>
          <w:b/>
          <w:bCs/>
          <w:lang w:val="en-GB"/>
        </w:rPr>
        <w:t xml:space="preserve"> </w:t>
      </w:r>
    </w:p>
    <w:p w14:paraId="0726AC1F" w14:textId="77777777" w:rsidR="005342E0" w:rsidRPr="00667E8D" w:rsidRDefault="005342E0" w:rsidP="005342E0">
      <w:pPr>
        <w:spacing w:line="480" w:lineRule="auto"/>
        <w:rPr>
          <w:lang w:val="en-GB"/>
        </w:rPr>
      </w:pPr>
      <w:r w:rsidRPr="00667E8D">
        <w:rPr>
          <w:lang w:val="en-GB"/>
        </w:rPr>
        <w:t xml:space="preserve">Prepared according to the procedures described in WO 2022/076285 using racemic starting materials. The final racemate </w:t>
      </w:r>
      <w:r>
        <w:rPr>
          <w:lang w:val="en-GB"/>
        </w:rPr>
        <w:t>(</w:t>
      </w:r>
      <w:r w:rsidRPr="00B52FF9">
        <w:rPr>
          <w:lang w:val="en-GB"/>
        </w:rPr>
        <w:t xml:space="preserve">179 </w:t>
      </w:r>
      <w:r w:rsidRPr="00667E8D">
        <w:rPr>
          <w:lang w:val="en-GB"/>
        </w:rPr>
        <w:t xml:space="preserve">mg) was separated into the two isomers </w:t>
      </w:r>
      <w:r w:rsidRPr="00667E8D">
        <w:rPr>
          <w:b/>
          <w:bCs/>
          <w:lang w:val="en-GB"/>
        </w:rPr>
        <w:t>4a</w:t>
      </w:r>
      <w:r w:rsidRPr="00667E8D">
        <w:rPr>
          <w:lang w:val="en-GB"/>
        </w:rPr>
        <w:t xml:space="preserve"> </w:t>
      </w:r>
      <w:r>
        <w:rPr>
          <w:lang w:val="en-GB"/>
        </w:rPr>
        <w:t>(</w:t>
      </w:r>
      <w:r w:rsidRPr="00667E8D">
        <w:rPr>
          <w:lang w:val="en-GB"/>
        </w:rPr>
        <w:t>70 mg) and</w:t>
      </w:r>
      <w:r>
        <w:rPr>
          <w:lang w:val="en-GB"/>
        </w:rPr>
        <w:t xml:space="preserve"> </w:t>
      </w:r>
      <w:r w:rsidRPr="00336D66">
        <w:rPr>
          <w:b/>
          <w:bCs/>
          <w:lang w:val="en-GB"/>
        </w:rPr>
        <w:t>4b</w:t>
      </w:r>
      <w:r w:rsidRPr="0002550F">
        <w:rPr>
          <w:lang w:val="en-GB"/>
        </w:rPr>
        <w:t xml:space="preserve"> </w:t>
      </w:r>
      <w:r w:rsidRPr="00336D66">
        <w:rPr>
          <w:lang w:val="en-GB"/>
        </w:rPr>
        <w:t>(</w:t>
      </w:r>
      <w:r w:rsidRPr="0002550F">
        <w:rPr>
          <w:lang w:val="en-GB"/>
        </w:rPr>
        <w:t>68 mg)</w:t>
      </w:r>
      <w:r>
        <w:rPr>
          <w:lang w:val="en-GB"/>
        </w:rPr>
        <w:t>.</w:t>
      </w:r>
      <w:r w:rsidRPr="00667E8D">
        <w:rPr>
          <w:lang w:val="en-GB"/>
        </w:rPr>
        <w:t xml:space="preserve"> </w:t>
      </w:r>
    </w:p>
    <w:p w14:paraId="71A5CAB2" w14:textId="7286E0F1" w:rsidR="005342E0" w:rsidRDefault="005342E0" w:rsidP="005342E0">
      <w:pPr>
        <w:spacing w:line="480" w:lineRule="auto"/>
        <w:rPr>
          <w:highlight w:val="yellow"/>
          <w:lang w:val="en-GB"/>
        </w:rPr>
      </w:pPr>
      <w:r w:rsidRPr="00667E8D">
        <w:rPr>
          <w:lang w:val="en-GB"/>
        </w:rPr>
        <w:t>Chiral method:</w:t>
      </w:r>
      <w:r>
        <w:rPr>
          <w:lang w:val="en-GB"/>
        </w:rPr>
        <w:t xml:space="preserve"> </w:t>
      </w:r>
      <w:r w:rsidRPr="4DF56407">
        <w:rPr>
          <w:color w:val="000000" w:themeColor="text1"/>
        </w:rPr>
        <w:t xml:space="preserve">SFC PREP purification was </w:t>
      </w:r>
      <w:r w:rsidR="311D0AF1" w:rsidRPr="4DF56407">
        <w:rPr>
          <w:color w:val="000000" w:themeColor="text1"/>
        </w:rPr>
        <w:t xml:space="preserve">carried out using a </w:t>
      </w:r>
      <w:r w:rsidRPr="4DF56407">
        <w:rPr>
          <w:color w:val="000000" w:themeColor="text1"/>
        </w:rPr>
        <w:t xml:space="preserve"> THAR SFC 80 instrument with </w:t>
      </w:r>
      <w:r w:rsidR="4FA80BE6" w:rsidRPr="4DF56407">
        <w:rPr>
          <w:color w:val="000000" w:themeColor="text1"/>
        </w:rPr>
        <w:t>a</w:t>
      </w:r>
      <w:r w:rsidR="615DB367" w:rsidRPr="4DF56407">
        <w:rPr>
          <w:color w:val="000000" w:themeColor="text1"/>
        </w:rPr>
        <w:t xml:space="preserve"> </w:t>
      </w:r>
      <w:r w:rsidRPr="4DF56407">
        <w:rPr>
          <w:color w:val="000000" w:themeColor="text1"/>
        </w:rPr>
        <w:t xml:space="preserve">Waters UV Detector 2489 by using </w:t>
      </w:r>
      <w:r w:rsidR="3EA7F5D6" w:rsidRPr="4DF56407">
        <w:rPr>
          <w:color w:val="000000" w:themeColor="text1"/>
        </w:rPr>
        <w:t>a</w:t>
      </w:r>
      <w:r w:rsidR="615DB367" w:rsidRPr="4DF56407">
        <w:rPr>
          <w:color w:val="000000" w:themeColor="text1"/>
        </w:rPr>
        <w:t xml:space="preserve"> </w:t>
      </w:r>
      <w:r w:rsidRPr="4DF56407">
        <w:rPr>
          <w:color w:val="000000" w:themeColor="text1"/>
        </w:rPr>
        <w:t>CHIRALPAK IG column (30.0 mm x 250 mm), 5µ operating at 35 ºC temperature, maintaining flow rate of 70 g/min, using 50% CO</w:t>
      </w:r>
      <w:r w:rsidRPr="000A1409">
        <w:rPr>
          <w:color w:val="000000" w:themeColor="text1"/>
          <w:vertAlign w:val="subscript"/>
        </w:rPr>
        <w:t>2</w:t>
      </w:r>
      <w:r w:rsidRPr="4DF56407">
        <w:rPr>
          <w:color w:val="000000" w:themeColor="text1"/>
        </w:rPr>
        <w:t xml:space="preserve"> in </w:t>
      </w:r>
      <w:r w:rsidR="421E753A" w:rsidRPr="4DF56407">
        <w:rPr>
          <w:color w:val="000000" w:themeColor="text1"/>
        </w:rPr>
        <w:t xml:space="preserve">a </w:t>
      </w:r>
      <w:r w:rsidRPr="4DF56407">
        <w:rPr>
          <w:color w:val="000000" w:themeColor="text1"/>
        </w:rPr>
        <w:t>super critical state</w:t>
      </w:r>
      <w:r w:rsidR="29C1D7A3" w:rsidRPr="4DF56407">
        <w:rPr>
          <w:color w:val="000000" w:themeColor="text1"/>
        </w:rPr>
        <w:t xml:space="preserve"> and</w:t>
      </w:r>
      <w:r w:rsidR="005539DF">
        <w:rPr>
          <w:color w:val="000000" w:themeColor="text1"/>
        </w:rPr>
        <w:t xml:space="preserve"> </w:t>
      </w:r>
      <w:r w:rsidRPr="4DF56407">
        <w:rPr>
          <w:color w:val="000000" w:themeColor="text1"/>
        </w:rPr>
        <w:t>50 % of (0.3% ammonia</w:t>
      </w:r>
      <w:r>
        <w:rPr>
          <w:color w:val="000000" w:themeColor="text1"/>
        </w:rPr>
        <w:t xml:space="preserve"> </w:t>
      </w:r>
      <w:r w:rsidR="00AD58BE">
        <w:rPr>
          <w:color w:val="000000" w:themeColor="text1"/>
        </w:rPr>
        <w:t>in</w:t>
      </w:r>
      <w:r w:rsidRPr="4DF56407">
        <w:rPr>
          <w:color w:val="000000" w:themeColor="text1"/>
        </w:rPr>
        <w:t xml:space="preserve"> MeOH) as solvent. </w:t>
      </w:r>
      <w:r w:rsidR="0CA0C262" w:rsidRPr="4DF56407">
        <w:rPr>
          <w:color w:val="000000" w:themeColor="text1"/>
        </w:rPr>
        <w:t>The</w:t>
      </w:r>
      <w:r w:rsidRPr="4DF56407">
        <w:rPr>
          <w:color w:val="000000" w:themeColor="text1"/>
        </w:rPr>
        <w:t xml:space="preserve"> isocratic mixture </w:t>
      </w:r>
      <w:r w:rsidR="19B9EE78" w:rsidRPr="4DF56407">
        <w:rPr>
          <w:color w:val="000000" w:themeColor="text1"/>
        </w:rPr>
        <w:t xml:space="preserve">was run </w:t>
      </w:r>
      <w:r w:rsidRPr="4DF56407">
        <w:rPr>
          <w:color w:val="000000" w:themeColor="text1"/>
        </w:rPr>
        <w:t xml:space="preserve">up to 9.0 </w:t>
      </w:r>
      <w:r w:rsidR="1B46F8C8" w:rsidRPr="4DF56407">
        <w:rPr>
          <w:color w:val="000000" w:themeColor="text1"/>
        </w:rPr>
        <w:t>min</w:t>
      </w:r>
      <w:r w:rsidRPr="4DF56407">
        <w:rPr>
          <w:color w:val="000000" w:themeColor="text1"/>
        </w:rPr>
        <w:t xml:space="preserve"> </w:t>
      </w:r>
      <w:r w:rsidR="56EF17E6" w:rsidRPr="4DF56407">
        <w:rPr>
          <w:color w:val="000000" w:themeColor="text1"/>
        </w:rPr>
        <w:t>while maintaining</w:t>
      </w:r>
      <w:r w:rsidRPr="4DF56407">
        <w:rPr>
          <w:color w:val="000000" w:themeColor="text1"/>
        </w:rPr>
        <w:t xml:space="preserve"> isobaric condition of 100 bar</w:t>
      </w:r>
      <w:r w:rsidR="202431A0" w:rsidRPr="4DF56407">
        <w:rPr>
          <w:color w:val="000000" w:themeColor="text1"/>
        </w:rPr>
        <w:t>.</w:t>
      </w:r>
      <w:r w:rsidR="615DB367" w:rsidRPr="4DF56407">
        <w:rPr>
          <w:color w:val="000000" w:themeColor="text1"/>
        </w:rPr>
        <w:t xml:space="preserve"> </w:t>
      </w:r>
      <w:r w:rsidR="676CFDA6" w:rsidRPr="4DF56407">
        <w:rPr>
          <w:color w:val="000000" w:themeColor="text1"/>
        </w:rPr>
        <w:t>(</w:t>
      </w:r>
      <w:r w:rsidR="00AD58BE" w:rsidRPr="4DF56407">
        <w:rPr>
          <w:color w:val="000000" w:themeColor="text1"/>
        </w:rPr>
        <w:t>detection</w:t>
      </w:r>
      <w:r w:rsidRPr="4DF56407">
        <w:rPr>
          <w:color w:val="000000" w:themeColor="text1"/>
        </w:rPr>
        <w:t xml:space="preserve"> at 220 nm wavelength</w:t>
      </w:r>
      <w:r w:rsidR="71039002" w:rsidRPr="4DF56407">
        <w:rPr>
          <w:color w:val="000000" w:themeColor="text1"/>
        </w:rPr>
        <w:t>)</w:t>
      </w:r>
      <w:r w:rsidR="615DB367" w:rsidRPr="4DF56407">
        <w:rPr>
          <w:color w:val="000000" w:themeColor="text1"/>
        </w:rPr>
        <w:t>.</w:t>
      </w:r>
      <w:r w:rsidRPr="4DF56407">
        <w:rPr>
          <w:color w:val="000000" w:themeColor="text1"/>
        </w:rPr>
        <w:t> </w:t>
      </w:r>
    </w:p>
    <w:p w14:paraId="56D1AAED" w14:textId="77777777" w:rsidR="00FD4932" w:rsidRPr="006A11FC" w:rsidRDefault="00FD4932" w:rsidP="005342E0">
      <w:pPr>
        <w:spacing w:line="480" w:lineRule="auto"/>
        <w:rPr>
          <w:b/>
          <w:lang w:val="it-CH"/>
        </w:rPr>
      </w:pPr>
    </w:p>
    <w:p w14:paraId="3EBB230A" w14:textId="578650AC" w:rsidR="005342E0" w:rsidRPr="006A11FC" w:rsidRDefault="005342E0" w:rsidP="005342E0">
      <w:pPr>
        <w:spacing w:line="480" w:lineRule="auto"/>
        <w:rPr>
          <w:b/>
          <w:lang w:val="it-CH"/>
        </w:rPr>
      </w:pPr>
      <w:r w:rsidRPr="006A11FC">
        <w:rPr>
          <w:b/>
          <w:lang w:val="it-CH"/>
        </w:rPr>
        <w:t>1-(4,5-dichloro-1H-indole-2-carbonyl)pyrrolidine-3-carboxamide (5)</w:t>
      </w:r>
    </w:p>
    <w:p w14:paraId="02D8BAC0" w14:textId="681BC7B0" w:rsidR="00FD4932" w:rsidRDefault="007B7987" w:rsidP="005342E0">
      <w:pPr>
        <w:spacing w:line="480" w:lineRule="auto"/>
        <w:rPr>
          <w:lang w:val="en-GB"/>
        </w:rPr>
      </w:pPr>
      <w:r w:rsidRPr="006A11FC">
        <w:rPr>
          <w:lang w:val="en-GB"/>
        </w:rPr>
        <w:t>Acquired</w:t>
      </w:r>
      <w:r w:rsidR="005342E0" w:rsidRPr="000339E5">
        <w:rPr>
          <w:lang w:val="en-GB"/>
        </w:rPr>
        <w:t xml:space="preserve"> from</w:t>
      </w:r>
      <w:r w:rsidR="005342E0">
        <w:rPr>
          <w:lang w:val="en-GB"/>
        </w:rPr>
        <w:t xml:space="preserve"> Chem-Space</w:t>
      </w:r>
      <w:r>
        <w:rPr>
          <w:lang w:val="en-GB"/>
        </w:rPr>
        <w:t>, New Jersey.</w:t>
      </w:r>
    </w:p>
    <w:p w14:paraId="7FCB14C7" w14:textId="77777777" w:rsidR="005342E0" w:rsidRPr="006A11FC" w:rsidRDefault="005342E0" w:rsidP="005342E0">
      <w:pPr>
        <w:spacing w:line="480" w:lineRule="auto"/>
        <w:rPr>
          <w:b/>
        </w:rPr>
      </w:pPr>
    </w:p>
    <w:p w14:paraId="2CE91081" w14:textId="77777777" w:rsidR="005342E0" w:rsidRPr="006A11FC" w:rsidRDefault="005342E0" w:rsidP="005342E0">
      <w:pPr>
        <w:spacing w:line="480" w:lineRule="auto"/>
        <w:rPr>
          <w:highlight w:val="yellow"/>
          <w:lang w:val="it-CH"/>
        </w:rPr>
      </w:pPr>
      <w:r w:rsidRPr="006A11FC">
        <w:rPr>
          <w:b/>
          <w:lang w:val="it-CH"/>
        </w:rPr>
        <w:t xml:space="preserve">4-(4,5-dichloro-1H-indole-2-carbonyl)piperazin-2-one (6a) </w:t>
      </w:r>
    </w:p>
    <w:p w14:paraId="042AE23C" w14:textId="76EFE706" w:rsidR="005342E0" w:rsidRPr="00336D66" w:rsidRDefault="005342E0" w:rsidP="005342E0">
      <w:pPr>
        <w:spacing w:line="480" w:lineRule="auto"/>
        <w:rPr>
          <w:lang w:val="en-GB"/>
        </w:rPr>
      </w:pPr>
      <w:proofErr w:type="spellStart"/>
      <w:r w:rsidRPr="000339E5">
        <w:rPr>
          <w:lang w:val="en-GB"/>
        </w:rPr>
        <w:t>Aquired</w:t>
      </w:r>
      <w:proofErr w:type="spellEnd"/>
      <w:r w:rsidRPr="000339E5">
        <w:rPr>
          <w:lang w:val="en-GB"/>
        </w:rPr>
        <w:t xml:space="preserve"> from</w:t>
      </w:r>
      <w:r>
        <w:rPr>
          <w:lang w:val="en-GB"/>
        </w:rPr>
        <w:t xml:space="preserve"> </w:t>
      </w:r>
      <w:r w:rsidR="007B7987">
        <w:rPr>
          <w:lang w:val="en-GB"/>
        </w:rPr>
        <w:t>Chem-Space, New Jersey.</w:t>
      </w:r>
    </w:p>
    <w:p w14:paraId="6E0B7F60" w14:textId="77777777" w:rsidR="005342E0" w:rsidRPr="006A11FC" w:rsidRDefault="005342E0" w:rsidP="005342E0">
      <w:pPr>
        <w:spacing w:line="480" w:lineRule="auto"/>
      </w:pPr>
    </w:p>
    <w:p w14:paraId="4A2276A4" w14:textId="77777777" w:rsidR="005342E0" w:rsidRPr="006A11FC" w:rsidRDefault="005342E0" w:rsidP="005342E0">
      <w:pPr>
        <w:spacing w:line="480" w:lineRule="auto"/>
      </w:pPr>
      <w:r w:rsidRPr="006A11FC">
        <w:rPr>
          <w:b/>
        </w:rPr>
        <w:t>4-(1H-indole-2-</w:t>
      </w:r>
      <w:proofErr w:type="gramStart"/>
      <w:r w:rsidRPr="006A11FC">
        <w:rPr>
          <w:b/>
        </w:rPr>
        <w:t>carbonyl)piperazin</w:t>
      </w:r>
      <w:proofErr w:type="gramEnd"/>
      <w:r w:rsidRPr="006A11FC">
        <w:rPr>
          <w:b/>
        </w:rPr>
        <w:t xml:space="preserve">-2-one (6b) </w:t>
      </w:r>
    </w:p>
    <w:p w14:paraId="272E59A8" w14:textId="491CFC10" w:rsidR="005342E0" w:rsidRPr="006A11FC" w:rsidRDefault="005342E0" w:rsidP="005342E0">
      <w:pPr>
        <w:spacing w:line="480" w:lineRule="auto"/>
      </w:pPr>
      <w:r w:rsidRPr="006A11FC">
        <w:t xml:space="preserve">Was acquired from </w:t>
      </w:r>
      <w:r w:rsidR="00301B63">
        <w:rPr>
          <w:lang w:val="en-GB"/>
        </w:rPr>
        <w:t>Chem-Space, New Jersey</w:t>
      </w:r>
      <w:r w:rsidR="00301B63" w:rsidRPr="006A11FC">
        <w:rPr>
          <w:lang w:val="en-GB"/>
        </w:rPr>
        <w:t>.</w:t>
      </w:r>
      <w:r w:rsidRPr="006A11FC">
        <w:t xml:space="preserve"> </w:t>
      </w:r>
    </w:p>
    <w:p w14:paraId="32E5D519" w14:textId="77777777" w:rsidR="005342E0" w:rsidRPr="006A11FC" w:rsidRDefault="005342E0" w:rsidP="005342E0">
      <w:pPr>
        <w:spacing w:line="480" w:lineRule="auto"/>
      </w:pPr>
    </w:p>
    <w:p w14:paraId="362CEEAF" w14:textId="77777777" w:rsidR="005342E0" w:rsidRPr="006A11FC" w:rsidRDefault="005342E0" w:rsidP="005342E0">
      <w:pPr>
        <w:spacing w:line="480" w:lineRule="auto"/>
        <w:rPr>
          <w:b/>
          <w:lang w:val="it-CH"/>
        </w:rPr>
      </w:pPr>
      <w:r w:rsidRPr="006A11FC">
        <w:rPr>
          <w:b/>
          <w:lang w:val="it-CH"/>
        </w:rPr>
        <w:t xml:space="preserve">4-(4,5-dichloro-1-methyl-1H-indole-2-carbonyl)piperazin-2-one (6c) </w:t>
      </w:r>
    </w:p>
    <w:p w14:paraId="74CD77CD" w14:textId="31180577" w:rsidR="005342E0" w:rsidRPr="006A11FC" w:rsidRDefault="005342E0" w:rsidP="005342E0">
      <w:pPr>
        <w:spacing w:line="480" w:lineRule="auto"/>
        <w:jc w:val="both"/>
        <w:rPr>
          <w:b/>
        </w:rPr>
      </w:pPr>
      <w:r w:rsidRPr="00667E8D">
        <w:t>To a stirred solution of 4,5-ichloro-1-methyl-1</w:t>
      </w:r>
      <w:r w:rsidRPr="00667E8D">
        <w:rPr>
          <w:i/>
        </w:rPr>
        <w:t>H</w:t>
      </w:r>
      <w:r w:rsidRPr="00667E8D">
        <w:t xml:space="preserve">-indole-2-carboxylic acid (150.0 mg, 0.62 mmol) in DMF (2.0 mL) was added DIPEA (0.321 mL, 1.844 mmol) followed by HATU (350.4 mg, 0.92 mmol) at 0 °C. The resulting solution was stirred at rt for 30 </w:t>
      </w:r>
      <w:r w:rsidR="4CC5F8BB" w:rsidRPr="4DF56407">
        <w:t>min</w:t>
      </w:r>
      <w:r w:rsidRPr="006A11FC">
        <w:t>.</w:t>
      </w:r>
      <w:r w:rsidRPr="00667E8D">
        <w:t xml:space="preserve"> Thereafter, a DMF solution of piperazin-2-one (73.8 mg, 0.74 mmol) was added dropwise into the reaction mixture and stirred at rt for 16 hours. After completion (monitored by TLC/LCMS), the reaction mixture was subjected to usual work-up. It was diluted with </w:t>
      </w:r>
      <w:r w:rsidR="214DFFC8" w:rsidRPr="4DF56407">
        <w:t>ethyl acetate</w:t>
      </w:r>
      <w:r w:rsidRPr="00667E8D">
        <w:t xml:space="preserve"> and H</w:t>
      </w:r>
      <w:r w:rsidRPr="00667E8D">
        <w:rPr>
          <w:vertAlign w:val="subscript"/>
        </w:rPr>
        <w:t>2</w:t>
      </w:r>
      <w:r w:rsidRPr="00667E8D">
        <w:t xml:space="preserve">O and taken in a separatory funnel. The organic layer was separated, and </w:t>
      </w:r>
      <w:r w:rsidR="00A73247" w:rsidRPr="00667E8D">
        <w:t>aq</w:t>
      </w:r>
      <w:r w:rsidR="00A73247">
        <w:t>ueous</w:t>
      </w:r>
      <w:r w:rsidRPr="00667E8D">
        <w:t xml:space="preserve"> layer was extracted with </w:t>
      </w:r>
      <w:r w:rsidR="12A217B8" w:rsidRPr="4DF56407">
        <w:t>e</w:t>
      </w:r>
      <w:r w:rsidR="27B001D5" w:rsidRPr="4DF56407">
        <w:t>thyl acetate</w:t>
      </w:r>
      <w:r w:rsidRPr="00667E8D">
        <w:t xml:space="preserve"> (3 x 15 mL). The combined organic layer was washed with H</w:t>
      </w:r>
      <w:r w:rsidRPr="000C7933">
        <w:rPr>
          <w:vertAlign w:val="subscript"/>
        </w:rPr>
        <w:t>2</w:t>
      </w:r>
      <w:r w:rsidRPr="00667E8D">
        <w:t xml:space="preserve">O, brine and the </w:t>
      </w:r>
      <w:r w:rsidR="4F5584AB" w:rsidRPr="4DF56407">
        <w:t xml:space="preserve">organic layer was </w:t>
      </w:r>
      <w:r w:rsidRPr="00667E8D">
        <w:t xml:space="preserve">dried over </w:t>
      </w:r>
      <w:r w:rsidRPr="006A11FC">
        <w:t>anhyd</w:t>
      </w:r>
      <w:r w:rsidR="000C7933">
        <w:t>rous</w:t>
      </w:r>
      <w:r w:rsidRPr="006A11FC">
        <w:t>.</w:t>
      </w:r>
      <w:r w:rsidRPr="00667E8D">
        <w:t xml:space="preserve"> Na</w:t>
      </w:r>
      <w:r w:rsidRPr="00667E8D">
        <w:rPr>
          <w:vertAlign w:val="subscript"/>
        </w:rPr>
        <w:t>2</w:t>
      </w:r>
      <w:r w:rsidRPr="00667E8D">
        <w:t>SO</w:t>
      </w:r>
      <w:r w:rsidRPr="00667E8D">
        <w:rPr>
          <w:vertAlign w:val="subscript"/>
        </w:rPr>
        <w:t>4</w:t>
      </w:r>
      <w:r w:rsidRPr="00667E8D">
        <w:t xml:space="preserve">. </w:t>
      </w:r>
      <w:r w:rsidR="0D3CFA24" w:rsidRPr="4DF56407">
        <w:t>After filtration</w:t>
      </w:r>
      <w:r w:rsidRPr="00667E8D">
        <w:t xml:space="preserve">, and the filtrate was evaporated to dryness under reduced pressure to give crude material. Reverse phase prep. HPLC purification </w:t>
      </w:r>
      <w:r w:rsidR="00E914F1">
        <w:t>of</w:t>
      </w:r>
      <w:r w:rsidRPr="00667E8D">
        <w:t xml:space="preserve"> the resulting crude compound afforded 4-(4,5-dichloro-1-methyl-1</w:t>
      </w:r>
      <w:r w:rsidRPr="00667E8D">
        <w:rPr>
          <w:i/>
        </w:rPr>
        <w:t>H</w:t>
      </w:r>
      <w:r w:rsidRPr="00667E8D">
        <w:t>-indole-2-</w:t>
      </w:r>
      <w:proofErr w:type="gramStart"/>
      <w:r w:rsidRPr="00667E8D">
        <w:t>carbonyl)piperazin</w:t>
      </w:r>
      <w:proofErr w:type="gramEnd"/>
      <w:r w:rsidRPr="00667E8D">
        <w:t xml:space="preserve">-2-one (80 mg, 39.9%) as white solid. %). </w:t>
      </w:r>
      <w:r w:rsidRPr="009561B0">
        <w:rPr>
          <w:vertAlign w:val="superscript"/>
        </w:rPr>
        <w:t>1</w:t>
      </w:r>
      <w:r w:rsidRPr="00667E8D">
        <w:t xml:space="preserve">H NMR (400 MHz, DMSO-d6): </w:t>
      </w:r>
      <w:r w:rsidRPr="006A11FC">
        <w:t>δ 8.19 (</w:t>
      </w:r>
      <w:proofErr w:type="spellStart"/>
      <w:r w:rsidR="520E2C8D" w:rsidRPr="4DF56407">
        <w:t>br</w:t>
      </w:r>
      <w:proofErr w:type="spellEnd"/>
      <w:r w:rsidR="520E2C8D" w:rsidRPr="4DF56407">
        <w:t xml:space="preserve"> s</w:t>
      </w:r>
      <w:r w:rsidRPr="006A11FC">
        <w:t>, 1H), 7.61 (d, J = 8.4 Hz, 1H), 7.45 (d, J = 8.8 Hz, 1H), 6.80 (s, 1H), 4.17 (</w:t>
      </w:r>
      <w:proofErr w:type="spellStart"/>
      <w:r w:rsidR="520E2C8D" w:rsidRPr="4DF56407">
        <w:t>br</w:t>
      </w:r>
      <w:proofErr w:type="spellEnd"/>
      <w:r w:rsidR="520E2C8D" w:rsidRPr="4DF56407">
        <w:t xml:space="preserve"> s</w:t>
      </w:r>
      <w:r w:rsidRPr="006A11FC">
        <w:rPr>
          <w:color w:val="000000" w:themeColor="text1"/>
        </w:rPr>
        <w:t>, 2H), 3.79 (</w:t>
      </w:r>
      <w:proofErr w:type="spellStart"/>
      <w:r w:rsidR="2BE4358B" w:rsidRPr="4DF56407">
        <w:rPr>
          <w:color w:val="000000" w:themeColor="text1"/>
        </w:rPr>
        <w:t>br</w:t>
      </w:r>
      <w:proofErr w:type="spellEnd"/>
      <w:r w:rsidR="2BE4358B" w:rsidRPr="4DF56407">
        <w:rPr>
          <w:color w:val="000000" w:themeColor="text1"/>
        </w:rPr>
        <w:t xml:space="preserve"> s</w:t>
      </w:r>
      <w:r w:rsidRPr="006A11FC">
        <w:rPr>
          <w:color w:val="000000" w:themeColor="text1"/>
        </w:rPr>
        <w:t xml:space="preserve">, 5H), 3.30 – 3.28 (m, </w:t>
      </w:r>
      <w:r w:rsidRPr="006A11FC">
        <w:t>2H). LCMS (Method-A): RT 2.43 min; 326.1 [M+</w:t>
      </w:r>
      <w:proofErr w:type="gramStart"/>
      <w:r w:rsidRPr="006A11FC">
        <w:t>H]</w:t>
      </w:r>
      <w:r w:rsidRPr="009561B0">
        <w:rPr>
          <w:vertAlign w:val="superscript"/>
        </w:rPr>
        <w:t>+</w:t>
      </w:r>
      <w:proofErr w:type="gramEnd"/>
      <w:r w:rsidRPr="006A11FC">
        <w:t>.</w:t>
      </w:r>
    </w:p>
    <w:p w14:paraId="0979F793" w14:textId="77777777" w:rsidR="005342E0" w:rsidRPr="00667E8D" w:rsidRDefault="005342E0" w:rsidP="005342E0">
      <w:pPr>
        <w:spacing w:line="480" w:lineRule="auto"/>
        <w:jc w:val="both"/>
        <w:rPr>
          <w:b/>
          <w:bCs/>
        </w:rPr>
      </w:pPr>
    </w:p>
    <w:p w14:paraId="64DEFAE4" w14:textId="3A164587" w:rsidR="005342E0" w:rsidRPr="00667E8D" w:rsidRDefault="005342E0" w:rsidP="005342E0">
      <w:pPr>
        <w:spacing w:line="480" w:lineRule="auto"/>
        <w:jc w:val="both"/>
        <w:rPr>
          <w:bCs/>
        </w:rPr>
      </w:pPr>
      <w:r w:rsidRPr="009561B0">
        <w:t>Prep HPLC Method</w:t>
      </w:r>
      <w:r w:rsidR="00E914F1" w:rsidRPr="009561B0">
        <w:t>:</w:t>
      </w:r>
      <w:r w:rsidRPr="009561B0" w:rsidDel="00E914F1">
        <w:t xml:space="preserve"> </w:t>
      </w:r>
      <w:proofErr w:type="spellStart"/>
      <w:r w:rsidRPr="00667E8D">
        <w:rPr>
          <w:bCs/>
        </w:rPr>
        <w:t>ColuYMC</w:t>
      </w:r>
      <w:proofErr w:type="spellEnd"/>
      <w:r w:rsidRPr="00667E8D">
        <w:rPr>
          <w:bCs/>
        </w:rPr>
        <w:t xml:space="preserve"> </w:t>
      </w:r>
      <w:proofErr w:type="spellStart"/>
      <w:r w:rsidRPr="00667E8D">
        <w:rPr>
          <w:bCs/>
        </w:rPr>
        <w:t>Triart</w:t>
      </w:r>
      <w:proofErr w:type="spellEnd"/>
      <w:r w:rsidRPr="00667E8D">
        <w:rPr>
          <w:bCs/>
        </w:rPr>
        <w:t xml:space="preserve"> C18  (250 x 20mm, 5µ) operating at ambient temperature and flow rate of 16 ml/min. Mobile phase: A= 20mM Ammonium Bicarbonate  in water, B=Acetonitrile; Gradient Profile: Mobile phase initial composition of 80% A and 20% B, then to 70% A and 30% B in 3 min., then to 30% A and 70% B in 24 min., then to 5% A </w:t>
      </w:r>
      <w:r w:rsidRPr="00667E8D">
        <w:rPr>
          <w:bCs/>
        </w:rPr>
        <w:lastRenderedPageBreak/>
        <w:t>and 95% B in 25 min., held this composition up to 29 min. for column washing, then returned to initial composition in 30 min. and held till 33 mins.</w:t>
      </w:r>
    </w:p>
    <w:p w14:paraId="23C37550" w14:textId="77777777" w:rsidR="005342E0" w:rsidRPr="006A11FC" w:rsidRDefault="005342E0" w:rsidP="005342E0">
      <w:pPr>
        <w:spacing w:line="480" w:lineRule="auto"/>
      </w:pPr>
    </w:p>
    <w:p w14:paraId="4850448A" w14:textId="77777777" w:rsidR="00161FE5" w:rsidRPr="006A11FC" w:rsidRDefault="00161FE5" w:rsidP="00161FE5">
      <w:pPr>
        <w:spacing w:line="480" w:lineRule="auto"/>
        <w:rPr>
          <w:b/>
          <w:lang w:val="it-CH"/>
        </w:rPr>
      </w:pPr>
      <w:r w:rsidRPr="006A11FC">
        <w:rPr>
          <w:b/>
          <w:lang w:val="it-CH"/>
        </w:rPr>
        <w:t>4-(5-chloro-4-fluoro -1H-indole-2-carbonyl)piperazin-2-one (6d)</w:t>
      </w:r>
    </w:p>
    <w:p w14:paraId="60806103" w14:textId="10DACF53" w:rsidR="000845A4" w:rsidRPr="006A11FC" w:rsidRDefault="000845A4" w:rsidP="000845A4">
      <w:pPr>
        <w:spacing w:line="480" w:lineRule="auto"/>
      </w:pPr>
      <w:r w:rsidRPr="000845A4">
        <w:rPr>
          <w:lang w:val="en-IN"/>
        </w:rPr>
        <w:t>To a stirred solution of </w:t>
      </w:r>
      <w:r w:rsidR="61E40A03" w:rsidRPr="4DF56407">
        <w:rPr>
          <w:lang w:val="en-IN"/>
        </w:rPr>
        <w:t xml:space="preserve"> </w:t>
      </w:r>
      <w:r w:rsidRPr="000845A4">
        <w:rPr>
          <w:lang w:val="en-IN"/>
        </w:rPr>
        <w:t>5-chloro-4-fluoro-1H-indole-2-carboxylic acid (150.0 mg, 0.7 mmol) in DMF (3.0 mL/mmol) was added DIPEA (0.065 mL, 0.35 mmol) followed by </w:t>
      </w:r>
      <w:proofErr w:type="spellStart"/>
      <w:r w:rsidRPr="000845A4">
        <w:rPr>
          <w:lang w:val="en-IN"/>
        </w:rPr>
        <w:t>EDC.HCl</w:t>
      </w:r>
      <w:proofErr w:type="spellEnd"/>
      <w:r w:rsidRPr="000845A4">
        <w:rPr>
          <w:lang w:val="en-IN"/>
        </w:rPr>
        <w:t> (202.0 mg, 1.05 mmol) and </w:t>
      </w:r>
      <w:proofErr w:type="spellStart"/>
      <w:r w:rsidRPr="000845A4">
        <w:rPr>
          <w:lang w:val="en-IN"/>
        </w:rPr>
        <w:t>HOBt</w:t>
      </w:r>
      <w:proofErr w:type="spellEnd"/>
      <w:r w:rsidRPr="000845A4">
        <w:rPr>
          <w:lang w:val="en-IN"/>
        </w:rPr>
        <w:t xml:space="preserve"> (142.0mg, 1.05 mmol) and </w:t>
      </w:r>
      <w:r w:rsidR="03177B2D" w:rsidRPr="4DF56407">
        <w:rPr>
          <w:lang w:val="en-IN"/>
        </w:rPr>
        <w:t xml:space="preserve">the resulting mixture was </w:t>
      </w:r>
      <w:r w:rsidRPr="006A11FC">
        <w:rPr>
          <w:lang w:val="en-IN"/>
        </w:rPr>
        <w:t xml:space="preserve">stirred at </w:t>
      </w:r>
      <w:r w:rsidR="680C617C" w:rsidRPr="4DF56407">
        <w:rPr>
          <w:lang w:val="en-IN"/>
        </w:rPr>
        <w:t>room temperature</w:t>
      </w:r>
      <w:r w:rsidRPr="000845A4">
        <w:rPr>
          <w:lang w:val="en-IN"/>
        </w:rPr>
        <w:t xml:space="preserve"> for 30 </w:t>
      </w:r>
      <w:r w:rsidR="03054BA5" w:rsidRPr="4DF56407">
        <w:rPr>
          <w:lang w:val="en-IN"/>
        </w:rPr>
        <w:t>min</w:t>
      </w:r>
      <w:r w:rsidRPr="006A11FC">
        <w:rPr>
          <w:lang w:val="en-IN"/>
        </w:rPr>
        <w:t>.</w:t>
      </w:r>
      <w:r w:rsidRPr="000845A4">
        <w:rPr>
          <w:lang w:val="en-IN"/>
        </w:rPr>
        <w:t xml:space="preserve"> Thereafter, piperazin-2-one (84.0 mg, 0.84 mmol) was added into the reaction mixture and allowed to stir at </w:t>
      </w:r>
      <w:r w:rsidR="160B642E" w:rsidRPr="4DF56407">
        <w:rPr>
          <w:lang w:val="en-IN"/>
        </w:rPr>
        <w:t>room temperature</w:t>
      </w:r>
      <w:r w:rsidRPr="000845A4">
        <w:rPr>
          <w:lang w:val="en-IN"/>
        </w:rPr>
        <w:t xml:space="preserve"> for 16 h. After completion (monitored by LCMS), the reaction mixture diluted with </w:t>
      </w:r>
      <w:r w:rsidR="254BCD8E" w:rsidRPr="4DF56407">
        <w:rPr>
          <w:lang w:val="en-IN"/>
        </w:rPr>
        <w:t>ethyl acetate</w:t>
      </w:r>
      <w:r w:rsidRPr="000845A4">
        <w:rPr>
          <w:lang w:val="en-IN"/>
        </w:rPr>
        <w:t> (10 mL) and H</w:t>
      </w:r>
      <w:r w:rsidRPr="000845A4">
        <w:rPr>
          <w:vertAlign w:val="subscript"/>
          <w:lang w:val="en-IN"/>
        </w:rPr>
        <w:t>2</w:t>
      </w:r>
      <w:r w:rsidRPr="000845A4">
        <w:rPr>
          <w:lang w:val="en-IN"/>
        </w:rPr>
        <w:t xml:space="preserve">O (10 mL) and </w:t>
      </w:r>
      <w:r w:rsidR="389251EA" w:rsidRPr="4DF56407">
        <w:rPr>
          <w:lang w:val="en-IN"/>
        </w:rPr>
        <w:t xml:space="preserve">transferred to </w:t>
      </w:r>
      <w:r w:rsidRPr="000845A4">
        <w:rPr>
          <w:lang w:val="en-IN"/>
        </w:rPr>
        <w:t xml:space="preserve">a separatory funnel. The organic layer was separated, and </w:t>
      </w:r>
      <w:r w:rsidR="00A73247" w:rsidRPr="00667E8D">
        <w:t>aq</w:t>
      </w:r>
      <w:r w:rsidR="00A73247">
        <w:t>ueous</w:t>
      </w:r>
      <w:r w:rsidRPr="000845A4">
        <w:rPr>
          <w:lang w:val="en-IN"/>
        </w:rPr>
        <w:t xml:space="preserve"> layer was back extracted with </w:t>
      </w:r>
      <w:r w:rsidR="3C40724B" w:rsidRPr="4DF56407">
        <w:rPr>
          <w:lang w:val="en-IN"/>
        </w:rPr>
        <w:t>ethyl acetate</w:t>
      </w:r>
      <w:r w:rsidRPr="000845A4">
        <w:rPr>
          <w:lang w:val="en-IN"/>
        </w:rPr>
        <w:t> (3 x 10 mL). The combined organic layer was washed with H</w:t>
      </w:r>
      <w:r w:rsidRPr="000845A4">
        <w:rPr>
          <w:vertAlign w:val="subscript"/>
          <w:lang w:val="en-IN"/>
        </w:rPr>
        <w:t>2</w:t>
      </w:r>
      <w:r w:rsidRPr="000845A4">
        <w:rPr>
          <w:lang w:val="en-IN"/>
        </w:rPr>
        <w:t>O, brine and dried over </w:t>
      </w:r>
      <w:r w:rsidRPr="006A11FC">
        <w:rPr>
          <w:lang w:val="en-IN"/>
        </w:rPr>
        <w:t>anhyd</w:t>
      </w:r>
      <w:r w:rsidR="008479CE">
        <w:rPr>
          <w:lang w:val="en-IN"/>
        </w:rPr>
        <w:t>rous</w:t>
      </w:r>
      <w:r w:rsidRPr="000845A4">
        <w:rPr>
          <w:lang w:val="en-IN"/>
        </w:rPr>
        <w:t xml:space="preserve"> Na</w:t>
      </w:r>
      <w:r w:rsidRPr="000845A4">
        <w:rPr>
          <w:vertAlign w:val="subscript"/>
          <w:lang w:val="en-IN"/>
        </w:rPr>
        <w:t>2</w:t>
      </w:r>
      <w:r w:rsidRPr="000845A4">
        <w:rPr>
          <w:lang w:val="en-IN"/>
        </w:rPr>
        <w:t>SO</w:t>
      </w:r>
      <w:r w:rsidRPr="000845A4">
        <w:rPr>
          <w:vertAlign w:val="subscript"/>
          <w:lang w:val="en-IN"/>
        </w:rPr>
        <w:t>4</w:t>
      </w:r>
      <w:r w:rsidRPr="000845A4">
        <w:rPr>
          <w:lang w:val="en-IN"/>
        </w:rPr>
        <w:t>. Then, it was filtered, and the filtrate was evaporated to dryness under reduced pressure to obtain the crude compound, which was purified by reverse phase prep. HPLC to afford 4-(5-chloro-4-fluoro-1H-indole-2-carbonyl)piperazin-2-one (40.0 mg, 19%) as white solid.</w:t>
      </w:r>
      <w:r w:rsidRPr="000845A4">
        <w:rPr>
          <w:vertAlign w:val="superscript"/>
          <w:lang w:val="en-IN"/>
        </w:rPr>
        <w:t> 1</w:t>
      </w:r>
      <w:r w:rsidRPr="000845A4">
        <w:rPr>
          <w:lang w:val="en-IN"/>
        </w:rPr>
        <w:t>H NMR (</w:t>
      </w:r>
      <w:r w:rsidR="00BDD6BD" w:rsidRPr="4DF56407">
        <w:rPr>
          <w:lang w:val="en-IN"/>
        </w:rPr>
        <w:t>40</w:t>
      </w:r>
      <w:r w:rsidR="6D53D727" w:rsidRPr="4DF56407">
        <w:rPr>
          <w:lang w:val="en-IN"/>
        </w:rPr>
        <w:t>0</w:t>
      </w:r>
      <w:r w:rsidRPr="000845A4">
        <w:rPr>
          <w:lang w:val="en-IN"/>
        </w:rPr>
        <w:t xml:space="preserve"> MHz, DMSO-d</w:t>
      </w:r>
      <w:r w:rsidRPr="000845A4">
        <w:rPr>
          <w:vertAlign w:val="subscript"/>
          <w:lang w:val="en-IN"/>
        </w:rPr>
        <w:t>6</w:t>
      </w:r>
      <w:r w:rsidRPr="000845A4">
        <w:rPr>
          <w:lang w:val="en-IN"/>
        </w:rPr>
        <w:t>) δ 12.16 (s, 1H), 8.21 (m, 1H), 7.31 - 7.27 (m, 2H), 7.01 (s, 1H), 4.25 – 4.23 (m, 2H), 3.92 (</w:t>
      </w:r>
      <w:proofErr w:type="spellStart"/>
      <w:r w:rsidR="0B095ED3" w:rsidRPr="4DF56407">
        <w:rPr>
          <w:lang w:val="en-IN"/>
        </w:rPr>
        <w:t>br</w:t>
      </w:r>
      <w:proofErr w:type="spellEnd"/>
      <w:r w:rsidR="0B095ED3" w:rsidRPr="4DF56407">
        <w:rPr>
          <w:lang w:val="en-IN"/>
        </w:rPr>
        <w:t xml:space="preserve"> s</w:t>
      </w:r>
      <w:r w:rsidRPr="000845A4">
        <w:rPr>
          <w:lang w:val="en-IN"/>
        </w:rPr>
        <w:t>, 2H). LCMS (Method A): RT 2.25 min; 294.0 [M-H]</w:t>
      </w:r>
      <w:r w:rsidRPr="000845A4">
        <w:rPr>
          <w:vertAlign w:val="superscript"/>
          <w:lang w:val="en-IN"/>
        </w:rPr>
        <w:t>-</w:t>
      </w:r>
      <w:r w:rsidRPr="000845A4">
        <w:rPr>
          <w:lang w:val="en-IN"/>
        </w:rPr>
        <w:t>.</w:t>
      </w:r>
    </w:p>
    <w:p w14:paraId="38168EE0" w14:textId="7D953E90" w:rsidR="000845A4" w:rsidRPr="006A11FC" w:rsidRDefault="000845A4" w:rsidP="000845A4">
      <w:pPr>
        <w:spacing w:line="480" w:lineRule="auto"/>
      </w:pPr>
    </w:p>
    <w:p w14:paraId="5473F899" w14:textId="62773BFE" w:rsidR="000845A4" w:rsidRPr="006A11FC" w:rsidRDefault="000845A4" w:rsidP="000845A4">
      <w:pPr>
        <w:spacing w:line="480" w:lineRule="auto"/>
      </w:pPr>
      <w:r w:rsidRPr="00895BB8">
        <w:t>Prep HPLC Method:</w:t>
      </w:r>
      <w:r w:rsidRPr="000845A4">
        <w:rPr>
          <w:b/>
          <w:bCs/>
          <w:lang w:val="en-IN"/>
        </w:rPr>
        <w:t> </w:t>
      </w:r>
      <w:r w:rsidRPr="000845A4">
        <w:rPr>
          <w:lang w:val="en-IN"/>
        </w:rPr>
        <w:t>Preparative HPLC was done on Waters auto purification instrument.  Column name: YMC </w:t>
      </w:r>
      <w:proofErr w:type="spellStart"/>
      <w:r w:rsidRPr="000845A4">
        <w:rPr>
          <w:lang w:val="en-IN"/>
        </w:rPr>
        <w:t>Triart</w:t>
      </w:r>
      <w:proofErr w:type="spellEnd"/>
      <w:r w:rsidRPr="000845A4">
        <w:rPr>
          <w:lang w:val="en-IN"/>
        </w:rPr>
        <w:t xml:space="preserve"> C18 (250 x 20 mm, 5µm) operating at ambient temperature and flow rate of 16 ml/min. Mobile phase: A = 20mM Ammonium Bicarbonate in water, B=ACN; Gradient Profile: Mobile phase initial composition of  80% A and 20% B, then 70% A and 30% B in 3 min, then to 40% A and 60% B in 20 min., then to 5% A and 95% B in 21 </w:t>
      </w:r>
      <w:r w:rsidRPr="000845A4">
        <w:rPr>
          <w:lang w:val="en-IN"/>
        </w:rPr>
        <w:lastRenderedPageBreak/>
        <w:t>min., held this composition up to 24 min. for column washing, then returned to initial composition in 26 min. and held till 28 min.</w:t>
      </w:r>
      <w:r w:rsidRPr="006A11FC">
        <w:t> </w:t>
      </w:r>
    </w:p>
    <w:p w14:paraId="756B5665" w14:textId="77777777" w:rsidR="00B06C71" w:rsidRPr="006A11FC" w:rsidRDefault="00B06C71" w:rsidP="005342E0">
      <w:pPr>
        <w:spacing w:line="480" w:lineRule="auto"/>
        <w:rPr>
          <w:b/>
          <w:lang w:val="it-CH"/>
        </w:rPr>
      </w:pPr>
    </w:p>
    <w:p w14:paraId="1C784D30" w14:textId="290520B5" w:rsidR="005342E0" w:rsidRPr="002E1608" w:rsidRDefault="005342E0" w:rsidP="005342E0">
      <w:pPr>
        <w:spacing w:line="480" w:lineRule="auto"/>
        <w:rPr>
          <w:b/>
          <w:lang w:val="it-CH"/>
        </w:rPr>
      </w:pPr>
      <w:r w:rsidRPr="002E1608">
        <w:rPr>
          <w:b/>
          <w:lang w:val="it-CH"/>
        </w:rPr>
        <w:t>4-(4-chloro-3,5-difluoro-1</w:t>
      </w:r>
      <w:r w:rsidRPr="002E1608">
        <w:rPr>
          <w:b/>
          <w:i/>
          <w:lang w:val="it-CH"/>
        </w:rPr>
        <w:t>H</w:t>
      </w:r>
      <w:r w:rsidRPr="002E1608">
        <w:rPr>
          <w:b/>
          <w:lang w:val="it-CH"/>
        </w:rPr>
        <w:t>-indole-2-carbonyl)piperazin-2-one (6</w:t>
      </w:r>
      <w:r w:rsidR="00B06C71" w:rsidRPr="002E1608">
        <w:rPr>
          <w:b/>
          <w:lang w:val="it-CH"/>
        </w:rPr>
        <w:t>e</w:t>
      </w:r>
      <w:r w:rsidRPr="002E1608">
        <w:rPr>
          <w:b/>
          <w:lang w:val="it-CH"/>
        </w:rPr>
        <w:t>)</w:t>
      </w:r>
    </w:p>
    <w:p w14:paraId="5578EBAF" w14:textId="2D2FAAF3" w:rsidR="0020163E" w:rsidRDefault="00727653" w:rsidP="00810CE5">
      <w:pPr>
        <w:spacing w:line="480" w:lineRule="auto"/>
      </w:pPr>
      <w:r w:rsidRPr="00727653">
        <w:t>To a stirred solution of 3,5-fluoro-4-chloro-1H-indole-2-carboxylic acid (250.0 mg, 1.08 mmol) in acetonitrile (5 ml) were added NMI (0.2 ml) and TCFH (454 mg, 1.62 mmol). After 30 min, piperazin-2-one (162 mg, 1.62 mmol) was added, and the reaction mixture was stirred at rt for 16 h. The product mass was observed by LCMS. The reaction mixture was diluted with ethyl acetate (30.0 ml) and washed with saturated aqueous NaHCO3 solution (10.0 ml). The aqueous part was back extracted with ethyl acetate (2 x 10 ml). The combined organic layer was washed with brine solution (15 ml), dried over MgSO4, filtered and evaporated in vacuum. The crude material was purified by reverse phase prep. HPLC purification to afford 4-(4-chloro-3,5-difluoro-1H-indole-2-</w:t>
      </w:r>
      <w:proofErr w:type="gramStart"/>
      <w:r w:rsidRPr="00727653">
        <w:t>carbonyl)piperazin</w:t>
      </w:r>
      <w:proofErr w:type="gramEnd"/>
      <w:r w:rsidRPr="00727653">
        <w:t>-2-one (25 mg, 7.3%) as beige solid.</w:t>
      </w:r>
    </w:p>
    <w:p w14:paraId="3C9DFDD8" w14:textId="4329F3BD" w:rsidR="00810CE5" w:rsidRPr="00667E8D" w:rsidRDefault="00810CE5" w:rsidP="00810CE5">
      <w:pPr>
        <w:spacing w:line="480" w:lineRule="auto"/>
      </w:pPr>
      <w:r w:rsidRPr="00667E8D">
        <w:rPr>
          <w:u w:val="single"/>
        </w:rPr>
        <w:t>LC/MS:</w:t>
      </w:r>
      <w:r w:rsidRPr="00667E8D">
        <w:t xml:space="preserve"> Method-A RT 2.23 min; 312.1 [M-H]</w:t>
      </w:r>
      <w:r w:rsidRPr="000F2AE6">
        <w:rPr>
          <w:vertAlign w:val="superscript"/>
        </w:rPr>
        <w:t>-</w:t>
      </w:r>
    </w:p>
    <w:p w14:paraId="14201912" w14:textId="77777777" w:rsidR="00810CE5" w:rsidRPr="00667E8D" w:rsidRDefault="00810CE5" w:rsidP="00810CE5">
      <w:pPr>
        <w:spacing w:line="480" w:lineRule="auto"/>
      </w:pPr>
      <w:r w:rsidRPr="000F2AE6">
        <w:rPr>
          <w:u w:val="single"/>
          <w:vertAlign w:val="superscript"/>
        </w:rPr>
        <w:t>1</w:t>
      </w:r>
      <w:r w:rsidRPr="00667E8D">
        <w:rPr>
          <w:u w:val="single"/>
        </w:rPr>
        <w:t>H-NMR</w:t>
      </w:r>
      <w:r w:rsidRPr="00667E8D">
        <w:t xml:space="preserve"> (400 MHz, DMSO-d</w:t>
      </w:r>
      <w:r w:rsidRPr="000F2AE6">
        <w:rPr>
          <w:vertAlign w:val="subscript"/>
        </w:rPr>
        <w:t>6</w:t>
      </w:r>
      <w:r w:rsidRPr="00667E8D">
        <w:t>) δ 11.92 (</w:t>
      </w:r>
      <w:proofErr w:type="spellStart"/>
      <w:r w:rsidRPr="4DF56407">
        <w:t>br</w:t>
      </w:r>
      <w:proofErr w:type="spellEnd"/>
      <w:r w:rsidRPr="4DF56407">
        <w:t xml:space="preserve"> s</w:t>
      </w:r>
      <w:r w:rsidRPr="00667E8D">
        <w:t>, 1H)</w:t>
      </w:r>
      <w:proofErr w:type="gramStart"/>
      <w:r w:rsidRPr="00667E8D">
        <w:t>, ,</w:t>
      </w:r>
      <w:proofErr w:type="gramEnd"/>
      <w:r w:rsidRPr="00667E8D">
        <w:t xml:space="preserve"> 8.18 (s, 1H), 7.40 -7.36 (m, 1H</w:t>
      </w:r>
      <w:proofErr w:type="gramStart"/>
      <w:r w:rsidRPr="00667E8D">
        <w:t>),  7.30</w:t>
      </w:r>
      <w:proofErr w:type="gramEnd"/>
      <w:r w:rsidRPr="00667E8D">
        <w:t xml:space="preserve"> (t, J = </w:t>
      </w:r>
      <w:proofErr w:type="gramStart"/>
      <w:r w:rsidRPr="00667E8D">
        <w:t>9.6  Hz</w:t>
      </w:r>
      <w:proofErr w:type="gramEnd"/>
      <w:r w:rsidRPr="00667E8D">
        <w:t xml:space="preserve">, 1H), 4.14 (s, 2H), 3.80 (t, J = </w:t>
      </w:r>
      <w:proofErr w:type="gramStart"/>
      <w:r w:rsidRPr="00667E8D">
        <w:t>4.8  Hz</w:t>
      </w:r>
      <w:proofErr w:type="gramEnd"/>
      <w:r w:rsidRPr="00667E8D">
        <w:t>, 2H), 3.33-3.30 (m, 2H).</w:t>
      </w:r>
    </w:p>
    <w:p w14:paraId="083AF5E2" w14:textId="77777777" w:rsidR="005342E0" w:rsidRPr="00667E8D" w:rsidRDefault="005342E0" w:rsidP="005342E0">
      <w:pPr>
        <w:spacing w:line="480" w:lineRule="auto"/>
        <w:jc w:val="both"/>
      </w:pPr>
    </w:p>
    <w:p w14:paraId="2E79B586" w14:textId="65AA8B97" w:rsidR="005342E0" w:rsidRPr="00290DDA" w:rsidRDefault="005342E0" w:rsidP="005342E0">
      <w:pPr>
        <w:spacing w:line="480" w:lineRule="auto"/>
        <w:jc w:val="both"/>
      </w:pPr>
      <w:bookmarkStart w:id="0" w:name="_Hlk224728657"/>
      <w:r w:rsidRPr="000F2AE6">
        <w:t>Prep HPLC Method</w:t>
      </w:r>
      <w:r w:rsidR="00A569E3" w:rsidRPr="000F2AE6">
        <w:t>:</w:t>
      </w:r>
      <w:r w:rsidR="00A569E3" w:rsidRPr="00A569E3">
        <w:t xml:space="preserve"> </w:t>
      </w:r>
      <w:r w:rsidRPr="00A569E3">
        <w:t xml:space="preserve">Column name: YMC Actus </w:t>
      </w:r>
      <w:proofErr w:type="spellStart"/>
      <w:r w:rsidRPr="00A569E3">
        <w:t>triart</w:t>
      </w:r>
      <w:proofErr w:type="spellEnd"/>
      <w:r w:rsidRPr="00A569E3">
        <w:t xml:space="preserve"> C18 (250 x 20 mm, 5µ) operating at </w:t>
      </w:r>
      <w:r w:rsidRPr="00290DDA">
        <w:t xml:space="preserve">ambient temperature and flow rate of 16 mL/min. Mobile phase: A= 20mM Ammonium bicarbonate in water, B= Acetonitrile. Gradient profile: Mobile phase initial composition of 80% A and 20% B, then to 70% A and 30% B in 3 min, then to 50% A and 50% B in 22 min, then to 5% A and 95% B in 22.5 min, held in this composition </w:t>
      </w:r>
      <w:proofErr w:type="spellStart"/>
      <w:r w:rsidRPr="00290DDA">
        <w:t>upto</w:t>
      </w:r>
      <w:proofErr w:type="spellEnd"/>
      <w:r w:rsidRPr="00290DDA">
        <w:t xml:space="preserve"> 24.5</w:t>
      </w:r>
      <w:r w:rsidRPr="00667E8D">
        <w:t xml:space="preserve"> </w:t>
      </w:r>
      <w:r w:rsidRPr="00290DDA">
        <w:t>min for column washing, then returned to initial composition in 25 min and held till 27 min.</w:t>
      </w:r>
      <w:bookmarkEnd w:id="0"/>
    </w:p>
    <w:p w14:paraId="73EEC136" w14:textId="77777777" w:rsidR="005342E0" w:rsidRPr="006A11FC" w:rsidRDefault="005342E0" w:rsidP="005342E0">
      <w:pPr>
        <w:spacing w:line="480" w:lineRule="auto"/>
      </w:pPr>
    </w:p>
    <w:p w14:paraId="29773353" w14:textId="77777777" w:rsidR="005342E0" w:rsidRPr="006A11FC" w:rsidRDefault="005342E0" w:rsidP="005342E0">
      <w:pPr>
        <w:spacing w:line="480" w:lineRule="auto"/>
        <w:rPr>
          <w:b/>
        </w:rPr>
      </w:pPr>
      <w:r w:rsidRPr="006A11FC">
        <w:rPr>
          <w:b/>
        </w:rPr>
        <w:lastRenderedPageBreak/>
        <w:t>2-(azetidin-3-yloxy)-1-(4-(4-chloro-3,5-difluoro-1H-indole-2-</w:t>
      </w:r>
      <w:proofErr w:type="gramStart"/>
      <w:r w:rsidRPr="006A11FC">
        <w:rPr>
          <w:b/>
        </w:rPr>
        <w:t>carbonyl)piperazin</w:t>
      </w:r>
      <w:proofErr w:type="gramEnd"/>
      <w:r w:rsidRPr="006A11FC">
        <w:rPr>
          <w:b/>
        </w:rPr>
        <w:t xml:space="preserve">-1- </w:t>
      </w:r>
      <w:proofErr w:type="spellStart"/>
      <w:proofErr w:type="gramStart"/>
      <w:r w:rsidRPr="006A11FC">
        <w:rPr>
          <w:b/>
        </w:rPr>
        <w:t>yl</w:t>
      </w:r>
      <w:proofErr w:type="spellEnd"/>
      <w:r w:rsidRPr="006A11FC">
        <w:rPr>
          <w:b/>
        </w:rPr>
        <w:t>)ethan</w:t>
      </w:r>
      <w:proofErr w:type="gramEnd"/>
      <w:r w:rsidRPr="006A11FC">
        <w:rPr>
          <w:b/>
        </w:rPr>
        <w:t>-1-one (7)</w:t>
      </w:r>
    </w:p>
    <w:p w14:paraId="5CF8B09F" w14:textId="77777777" w:rsidR="005342E0" w:rsidRPr="00A569D3" w:rsidRDefault="005342E0" w:rsidP="005342E0">
      <w:pPr>
        <w:autoSpaceDE w:val="0"/>
        <w:autoSpaceDN w:val="0"/>
        <w:adjustRightInd w:val="0"/>
        <w:spacing w:line="480" w:lineRule="auto"/>
        <w:jc w:val="both"/>
        <w:rPr>
          <w:b/>
          <w:bCs/>
        </w:rPr>
      </w:pPr>
      <w:r w:rsidRPr="00A569D3">
        <w:rPr>
          <w:b/>
          <w:bCs/>
        </w:rPr>
        <w:t xml:space="preserve">Step 1: </w:t>
      </w:r>
      <w:r w:rsidRPr="00A569D3">
        <w:rPr>
          <w:b/>
          <w:bCs/>
          <w:i/>
          <w:iCs/>
        </w:rPr>
        <w:t>tert</w:t>
      </w:r>
      <w:r w:rsidRPr="00A569D3">
        <w:rPr>
          <w:b/>
          <w:bCs/>
        </w:rPr>
        <w:t>-butyl 3-(2-(4-(4-chloro-3,5-difluoro-1H-indole-2-</w:t>
      </w:r>
      <w:proofErr w:type="gramStart"/>
      <w:r w:rsidRPr="00A569D3">
        <w:rPr>
          <w:b/>
          <w:bCs/>
        </w:rPr>
        <w:t>carbonyl)piperazin</w:t>
      </w:r>
      <w:proofErr w:type="gramEnd"/>
      <w:r w:rsidRPr="00A569D3">
        <w:rPr>
          <w:b/>
          <w:bCs/>
        </w:rPr>
        <w:t>-1-yl)-2-oxoethoxy) azetidine-1-carboxylate</w:t>
      </w:r>
    </w:p>
    <w:p w14:paraId="4B9CA9D0" w14:textId="5EC34BCF" w:rsidR="005342E0" w:rsidRPr="00667E8D" w:rsidRDefault="005342E0" w:rsidP="005342E0">
      <w:pPr>
        <w:autoSpaceDE w:val="0"/>
        <w:autoSpaceDN w:val="0"/>
        <w:adjustRightInd w:val="0"/>
        <w:spacing w:line="480" w:lineRule="auto"/>
        <w:jc w:val="both"/>
      </w:pPr>
      <w:r>
        <w:t xml:space="preserve"> </w:t>
      </w:r>
      <w:r w:rsidRPr="00290DDA">
        <w:t>To a stirred solution of 2-((1-(tert-</w:t>
      </w:r>
      <w:proofErr w:type="spellStart"/>
      <w:proofErr w:type="gramStart"/>
      <w:r w:rsidRPr="00290DDA">
        <w:t>butoxycarbonyl</w:t>
      </w:r>
      <w:proofErr w:type="spellEnd"/>
      <w:r w:rsidRPr="00290DDA">
        <w:t>)azetidin</w:t>
      </w:r>
      <w:proofErr w:type="gramEnd"/>
      <w:r w:rsidRPr="00290DDA">
        <w:t>-3-</w:t>
      </w:r>
      <w:proofErr w:type="gramStart"/>
      <w:r w:rsidRPr="00290DDA">
        <w:t>yl)oxy</w:t>
      </w:r>
      <w:proofErr w:type="gramEnd"/>
      <w:r w:rsidRPr="00290DDA">
        <w:t xml:space="preserve">)acetic acid (160.0 mg, 0.69 mmol) in DMF (4.0 mL) was added DIPEA (0.6 mL, 3.46 mmol), </w:t>
      </w:r>
      <w:proofErr w:type="spellStart"/>
      <w:r w:rsidRPr="00290DDA">
        <w:t>EDCl</w:t>
      </w:r>
      <w:proofErr w:type="spellEnd"/>
      <w:r w:rsidRPr="00290DDA">
        <w:t xml:space="preserve"> (200.0 mg, 1.038 mmol) and </w:t>
      </w:r>
      <w:proofErr w:type="spellStart"/>
      <w:r w:rsidRPr="00290DDA">
        <w:t>HOBt</w:t>
      </w:r>
      <w:proofErr w:type="spellEnd"/>
      <w:r w:rsidRPr="00290DDA">
        <w:t xml:space="preserve"> (140.0 mg, 1.03 mmol) under inert atmosphere at room temperature. Then the reaction mixture was stirred for 30 min </w:t>
      </w:r>
      <w:r w:rsidR="58D3C73F" w:rsidRPr="4DF56407">
        <w:t>a</w:t>
      </w:r>
      <w:r w:rsidR="6DF76C5F" w:rsidRPr="4DF56407">
        <w:t xml:space="preserve">nd </w:t>
      </w:r>
      <w:r w:rsidRPr="00290DDA">
        <w:t>4-chloro-3,5-difluoro-2-[(piperazin-1-yl) carbonyl]-1H-indole (255.0 mg, 0.761 mmol) was added</w:t>
      </w:r>
      <w:r w:rsidRPr="006A11FC">
        <w:t xml:space="preserve">. The </w:t>
      </w:r>
      <w:r w:rsidR="615DB367" w:rsidRPr="4DF56407">
        <w:t>result</w:t>
      </w:r>
      <w:r w:rsidR="57914D51" w:rsidRPr="4DF56407">
        <w:t>ing</w:t>
      </w:r>
      <w:r w:rsidRPr="00290DDA">
        <w:t xml:space="preserve"> mixture was stirred </w:t>
      </w:r>
      <w:r w:rsidR="7A88F511" w:rsidRPr="4DF56407">
        <w:t xml:space="preserve">for </w:t>
      </w:r>
      <w:r w:rsidR="615DB367" w:rsidRPr="4DF56407">
        <w:t>16</w:t>
      </w:r>
      <w:r w:rsidR="539CE254" w:rsidRPr="4DF56407">
        <w:t xml:space="preserve"> </w:t>
      </w:r>
      <w:r w:rsidR="615DB367" w:rsidRPr="4DF56407">
        <w:t>h</w:t>
      </w:r>
      <w:r w:rsidRPr="00290DDA">
        <w:t xml:space="preserve"> at room temperature. LCMS of reaction mixture showed formation of desired product. Then the reaction mixture was quenched with cold water and extracted with </w:t>
      </w:r>
      <w:r w:rsidR="6CE31D05" w:rsidRPr="4DF56407">
        <w:t>ethyl acetate</w:t>
      </w:r>
      <w:r w:rsidR="615DB367" w:rsidRPr="4DF56407">
        <w:t xml:space="preserve">. </w:t>
      </w:r>
      <w:r w:rsidR="46A3118F" w:rsidRPr="4DF56407">
        <w:t>The o</w:t>
      </w:r>
      <w:r w:rsidR="615DB367" w:rsidRPr="4DF56407">
        <w:t xml:space="preserve">rganic </w:t>
      </w:r>
      <w:r w:rsidR="11DC1851" w:rsidRPr="4DF56407">
        <w:t>layer</w:t>
      </w:r>
      <w:r w:rsidRPr="00290DDA">
        <w:t xml:space="preserve"> was dried over anhydrous Na</w:t>
      </w:r>
      <w:r w:rsidRPr="00290DDA">
        <w:rPr>
          <w:vertAlign w:val="subscript"/>
        </w:rPr>
        <w:t>2</w:t>
      </w:r>
      <w:r w:rsidRPr="00290DDA">
        <w:t>SO</w:t>
      </w:r>
      <w:r w:rsidRPr="00290DDA">
        <w:rPr>
          <w:vertAlign w:val="subscript"/>
        </w:rPr>
        <w:t>4</w:t>
      </w:r>
      <w:r w:rsidRPr="00290DDA">
        <w:t xml:space="preserve">, </w:t>
      </w:r>
      <w:r w:rsidR="27287880" w:rsidRPr="4DF56407">
        <w:t xml:space="preserve">filtered and </w:t>
      </w:r>
      <w:r w:rsidRPr="00290DDA">
        <w:t xml:space="preserve">evaporated to get the crude compound which was purified by combi-Flash chromatography (eluted with 25-100 % </w:t>
      </w:r>
      <w:r w:rsidR="1500FDB0" w:rsidRPr="4DF56407">
        <w:t>ethyl acetate</w:t>
      </w:r>
      <w:r w:rsidR="615DB367" w:rsidRPr="4DF56407">
        <w:t>-</w:t>
      </w:r>
      <w:r w:rsidR="0584E400" w:rsidRPr="4DF56407">
        <w:t>hexane</w:t>
      </w:r>
      <w:r w:rsidRPr="00290DDA">
        <w:t>) to get tert-butyl 3-(2-(4-(4-chloro-3,5-difluoro-1H-indole-2-carbonyl)piperazin-1-yl)-2-oxoethoxy</w:t>
      </w:r>
      <w:r w:rsidR="615DB367" w:rsidRPr="4DF56407">
        <w:t>)</w:t>
      </w:r>
      <w:r w:rsidR="391CE52B" w:rsidRPr="4DF56407">
        <w:t>-</w:t>
      </w:r>
      <w:r w:rsidRPr="00290DDA">
        <w:t>azetidine-1-carboxylate (260.0 mg, 73%) as an off white solid.</w:t>
      </w:r>
      <w:r w:rsidRPr="00667E8D">
        <w:t xml:space="preserve"> LCMS (Method-A): RT 3.24 min; 513.2 [M+</w:t>
      </w:r>
      <w:proofErr w:type="gramStart"/>
      <w:r w:rsidRPr="00667E8D">
        <w:t>H]</w:t>
      </w:r>
      <w:r w:rsidRPr="00667E8D">
        <w:rPr>
          <w:vertAlign w:val="superscript"/>
        </w:rPr>
        <w:t>+</w:t>
      </w:r>
      <w:proofErr w:type="gramEnd"/>
      <w:r w:rsidRPr="00667E8D">
        <w:t>.</w:t>
      </w:r>
    </w:p>
    <w:p w14:paraId="542B7989" w14:textId="77777777" w:rsidR="005342E0" w:rsidRPr="00290DDA" w:rsidRDefault="005342E0" w:rsidP="005342E0">
      <w:pPr>
        <w:autoSpaceDE w:val="0"/>
        <w:autoSpaceDN w:val="0"/>
        <w:adjustRightInd w:val="0"/>
        <w:spacing w:line="480" w:lineRule="auto"/>
        <w:jc w:val="both"/>
        <w:rPr>
          <w:b/>
        </w:rPr>
      </w:pPr>
    </w:p>
    <w:p w14:paraId="22E268F8" w14:textId="77777777" w:rsidR="005342E0" w:rsidRPr="00A569D3" w:rsidRDefault="005342E0" w:rsidP="005342E0">
      <w:pPr>
        <w:autoSpaceDE w:val="0"/>
        <w:autoSpaceDN w:val="0"/>
        <w:adjustRightInd w:val="0"/>
        <w:spacing w:line="480" w:lineRule="auto"/>
        <w:jc w:val="both"/>
        <w:rPr>
          <w:b/>
        </w:rPr>
      </w:pPr>
      <w:r w:rsidRPr="00E14BEC">
        <w:rPr>
          <w:b/>
        </w:rPr>
        <w:t>Step 2: 2-(azetidin-3-yloxy)-1-(4-(4-chloro-3,5-difluoro-1H-indole-2-</w:t>
      </w:r>
      <w:proofErr w:type="gramStart"/>
      <w:r w:rsidRPr="00E14BEC">
        <w:rPr>
          <w:b/>
        </w:rPr>
        <w:t>carbonyl)piperazin</w:t>
      </w:r>
      <w:proofErr w:type="gramEnd"/>
      <w:r w:rsidRPr="00E14BEC">
        <w:rPr>
          <w:b/>
        </w:rPr>
        <w:t>-1-</w:t>
      </w:r>
      <w:proofErr w:type="gramStart"/>
      <w:r w:rsidRPr="00E14BEC">
        <w:rPr>
          <w:b/>
        </w:rPr>
        <w:t>yl)ethan</w:t>
      </w:r>
      <w:proofErr w:type="gramEnd"/>
      <w:r w:rsidRPr="00E14BEC">
        <w:rPr>
          <w:b/>
        </w:rPr>
        <w:t>-1-one</w:t>
      </w:r>
    </w:p>
    <w:p w14:paraId="62E1B0A8" w14:textId="0008F408" w:rsidR="005342E0" w:rsidRPr="004A6868" w:rsidRDefault="005342E0" w:rsidP="005342E0">
      <w:pPr>
        <w:autoSpaceDE w:val="0"/>
        <w:autoSpaceDN w:val="0"/>
        <w:adjustRightInd w:val="0"/>
        <w:spacing w:line="480" w:lineRule="auto"/>
        <w:jc w:val="both"/>
      </w:pPr>
      <w:r w:rsidRPr="00290DDA">
        <w:t>To a stirred solution of tert-butyl 3-(2-(4-(4-chloro-3,5-difluoro-1H-indole-2-</w:t>
      </w:r>
      <w:proofErr w:type="gramStart"/>
      <w:r w:rsidRPr="00290DDA">
        <w:t>carbonyl)piperazin</w:t>
      </w:r>
      <w:proofErr w:type="gramEnd"/>
      <w:r w:rsidRPr="00290DDA">
        <w:t>-1-yl)-2-</w:t>
      </w:r>
      <w:proofErr w:type="gramStart"/>
      <w:r w:rsidRPr="00290DDA">
        <w:t>oxoethoxy)azetidine</w:t>
      </w:r>
      <w:proofErr w:type="gramEnd"/>
      <w:r w:rsidRPr="00290DDA">
        <w:t xml:space="preserve">-1-carboxylate (350.0 mg, 0.68 mmol) in DCM (4.0 mL) was added TFA (0.4 mL,5.46 mmol) at 0°C under inert atmosphere. </w:t>
      </w:r>
      <w:r w:rsidRPr="006A11FC">
        <w:t xml:space="preserve">The </w:t>
      </w:r>
      <w:r w:rsidR="31A74E74" w:rsidRPr="4DF56407">
        <w:t>resulting</w:t>
      </w:r>
      <w:r w:rsidRPr="00290DDA">
        <w:t xml:space="preserve"> mixture was stirred for 5 h at room temperature</w:t>
      </w:r>
      <w:r w:rsidR="004675A5">
        <w:t xml:space="preserve"> and t</w:t>
      </w:r>
      <w:r w:rsidR="00531316">
        <w:t>he</w:t>
      </w:r>
      <w:r w:rsidRPr="00290DDA">
        <w:t xml:space="preserve"> reaction mixture was concentrated under vacuo to get crude product, which was basified with Et</w:t>
      </w:r>
      <w:r w:rsidRPr="00290DDA">
        <w:rPr>
          <w:vertAlign w:val="subscript"/>
        </w:rPr>
        <w:t>3</w:t>
      </w:r>
      <w:r w:rsidRPr="00290DDA">
        <w:t xml:space="preserve">N and further concentrated under vacuo to get crude compound which was purified by prep-HPLC (Method </w:t>
      </w:r>
      <w:r w:rsidRPr="00290DDA">
        <w:lastRenderedPageBreak/>
        <w:t>E) to get desired compound 2-(azetidin-3-yloxy)-1-(4-(4-chloro-3,5-difluoro-1H-indole-2-carbonyl)piperazin-1-yl)ethan-1-one (195 mg, 69%) as off white solid.</w:t>
      </w:r>
    </w:p>
    <w:p w14:paraId="07431093" w14:textId="77777777" w:rsidR="005342E0" w:rsidRPr="00667E8D" w:rsidRDefault="005342E0" w:rsidP="005342E0">
      <w:pPr>
        <w:spacing w:line="480" w:lineRule="auto"/>
      </w:pPr>
      <w:r w:rsidRPr="00667E8D">
        <w:rPr>
          <w:u w:val="single"/>
        </w:rPr>
        <w:t>LC/MS:</w:t>
      </w:r>
      <w:r w:rsidRPr="00667E8D">
        <w:t xml:space="preserve"> Method A: RT 2.13min; 413.2 [M+</w:t>
      </w:r>
      <w:proofErr w:type="gramStart"/>
      <w:r w:rsidRPr="00667E8D">
        <w:t>H]</w:t>
      </w:r>
      <w:r w:rsidRPr="004675A5">
        <w:rPr>
          <w:vertAlign w:val="superscript"/>
        </w:rPr>
        <w:t>+</w:t>
      </w:r>
      <w:proofErr w:type="gramEnd"/>
    </w:p>
    <w:p w14:paraId="32DF8E53" w14:textId="77777777" w:rsidR="005342E0" w:rsidRPr="00667E8D" w:rsidRDefault="005342E0" w:rsidP="005342E0">
      <w:pPr>
        <w:spacing w:line="480" w:lineRule="auto"/>
      </w:pPr>
      <w:r w:rsidRPr="00531316">
        <w:rPr>
          <w:u w:val="single"/>
          <w:vertAlign w:val="superscript"/>
        </w:rPr>
        <w:t>1</w:t>
      </w:r>
      <w:r w:rsidRPr="00667E8D">
        <w:rPr>
          <w:u w:val="single"/>
        </w:rPr>
        <w:t>H NMR</w:t>
      </w:r>
      <w:r w:rsidRPr="00667E8D">
        <w:t xml:space="preserve"> (400 MHz, DMSO-d</w:t>
      </w:r>
      <w:r w:rsidRPr="004675A5">
        <w:rPr>
          <w:vertAlign w:val="subscript"/>
        </w:rPr>
        <w:t>6</w:t>
      </w:r>
      <w:r w:rsidRPr="00667E8D">
        <w:t>) δ 8.31 (s, 1H), 7.32-7.29 (m, 2H), 4.34-4.32 (m, 1H), 4.21 (s, 2H) 3.78-3.73 (m, 2H), 3.65-3.63 (m, 6H), 3.54-3.47 (m, 2H), 3.47-3.34 (m, 2H).</w:t>
      </w:r>
    </w:p>
    <w:p w14:paraId="4563E576" w14:textId="77777777" w:rsidR="005342E0" w:rsidRPr="00A569D3" w:rsidRDefault="005342E0" w:rsidP="005342E0">
      <w:pPr>
        <w:spacing w:line="480" w:lineRule="auto"/>
      </w:pPr>
      <w:r w:rsidRPr="00667E8D">
        <w:rPr>
          <w:vertAlign w:val="superscript"/>
        </w:rPr>
        <w:t>1</w:t>
      </w:r>
      <w:r w:rsidRPr="00667E8D">
        <w:t>H NMR (400 MHz, DMSO-</w:t>
      </w:r>
      <w:r w:rsidRPr="00667E8D">
        <w:rPr>
          <w:i/>
        </w:rPr>
        <w:t>d</w:t>
      </w:r>
      <w:r w:rsidRPr="00667E8D">
        <w:rPr>
          <w:i/>
          <w:vertAlign w:val="subscript"/>
        </w:rPr>
        <w:t>6</w:t>
      </w:r>
      <w:r w:rsidRPr="00667E8D">
        <w:t xml:space="preserve"> at 100 </w:t>
      </w:r>
      <w:r w:rsidRPr="00667E8D">
        <w:rPr>
          <w:vertAlign w:val="superscript"/>
        </w:rPr>
        <w:t>°</w:t>
      </w:r>
      <w:r w:rsidRPr="00667E8D">
        <w:t xml:space="preserve">C) </w:t>
      </w:r>
      <w:r w:rsidRPr="004675A5">
        <w:rPr>
          <w:rFonts w:eastAsia="Symbol"/>
        </w:rPr>
        <w:t>d</w:t>
      </w:r>
      <w:r w:rsidRPr="00667E8D">
        <w:t xml:space="preserve"> 8.</w:t>
      </w:r>
      <w:r>
        <w:t>18</w:t>
      </w:r>
      <w:r w:rsidRPr="00667E8D">
        <w:t xml:space="preserve"> (s, 1H), 7.3</w:t>
      </w:r>
      <w:r>
        <w:t>9</w:t>
      </w:r>
      <w:r w:rsidRPr="00667E8D">
        <w:t xml:space="preserve"> (d, J = 8Hz, 1H), 7.2</w:t>
      </w:r>
      <w:r>
        <w:t>4</w:t>
      </w:r>
      <w:r w:rsidRPr="00667E8D">
        <w:t xml:space="preserve"> (t, </w:t>
      </w:r>
      <w:r w:rsidRPr="00667E8D">
        <w:rPr>
          <w:i/>
        </w:rPr>
        <w:t>J</w:t>
      </w:r>
      <w:r w:rsidRPr="00667E8D">
        <w:t xml:space="preserve"> = 8.8 Hz, 1H), 4.36-4.3</w:t>
      </w:r>
      <w:r>
        <w:t>3</w:t>
      </w:r>
      <w:r w:rsidRPr="00667E8D">
        <w:t xml:space="preserve"> (m, 1H), 4.1</w:t>
      </w:r>
      <w:r>
        <w:t>4</w:t>
      </w:r>
      <w:r w:rsidRPr="00667E8D">
        <w:t xml:space="preserve"> (s, 2H), 3.6</w:t>
      </w:r>
      <w:r>
        <w:t>7</w:t>
      </w:r>
      <w:r w:rsidRPr="00667E8D">
        <w:t>-3.</w:t>
      </w:r>
      <w:r>
        <w:t>49</w:t>
      </w:r>
      <w:r w:rsidRPr="00667E8D">
        <w:t xml:space="preserve"> (m, </w:t>
      </w:r>
      <w:r>
        <w:t>1</w:t>
      </w:r>
      <w:r w:rsidRPr="00667E8D">
        <w:t>2H).</w:t>
      </w:r>
    </w:p>
    <w:p w14:paraId="68F8D3A8" w14:textId="77777777" w:rsidR="005342E0" w:rsidRPr="006A11FC" w:rsidRDefault="005342E0" w:rsidP="005342E0">
      <w:pPr>
        <w:spacing w:line="480" w:lineRule="auto"/>
        <w:rPr>
          <w:b/>
          <w:u w:val="single"/>
        </w:rPr>
      </w:pPr>
    </w:p>
    <w:p w14:paraId="2CDCBA29" w14:textId="77777777" w:rsidR="005342E0" w:rsidRDefault="005342E0" w:rsidP="005342E0">
      <w:pPr>
        <w:spacing w:line="480" w:lineRule="auto"/>
        <w:rPr>
          <w:b/>
        </w:rPr>
      </w:pPr>
      <w:r w:rsidRPr="006A11FC">
        <w:rPr>
          <w:b/>
          <w:u w:val="single"/>
        </w:rPr>
        <w:t xml:space="preserve">Starting material for </w:t>
      </w:r>
      <w:r w:rsidRPr="006A11FC">
        <w:rPr>
          <w:b/>
          <w:u w:val="single"/>
          <w:lang w:val="en-IN"/>
        </w:rPr>
        <w:t>6a</w:t>
      </w:r>
      <w:r w:rsidRPr="006A11FC">
        <w:rPr>
          <w:b/>
          <w:lang w:val="en-IN"/>
        </w:rPr>
        <w:t xml:space="preserve">: </w:t>
      </w:r>
      <w:r w:rsidRPr="00667E8D">
        <w:rPr>
          <w:b/>
        </w:rPr>
        <w:t>4,5-dichloro-1-methyl-1</w:t>
      </w:r>
      <w:r w:rsidRPr="00667E8D">
        <w:rPr>
          <w:b/>
          <w:i/>
        </w:rPr>
        <w:t>H</w:t>
      </w:r>
      <w:r w:rsidRPr="00667E8D">
        <w:rPr>
          <w:b/>
        </w:rPr>
        <w:t>-indole-2-carboxylic acid:</w:t>
      </w:r>
    </w:p>
    <w:p w14:paraId="5CDCF345" w14:textId="2AEC7AA2" w:rsidR="005342E0" w:rsidRPr="00667E8D" w:rsidRDefault="005342E0" w:rsidP="005342E0">
      <w:pPr>
        <w:spacing w:line="480" w:lineRule="auto"/>
        <w:jc w:val="both"/>
      </w:pPr>
      <w:r w:rsidRPr="00667E8D">
        <w:t>To a stirred solution of ethyl 4,5-dichloro-1</w:t>
      </w:r>
      <w:r w:rsidRPr="00667E8D">
        <w:rPr>
          <w:i/>
        </w:rPr>
        <w:t>H</w:t>
      </w:r>
      <w:r w:rsidRPr="00667E8D">
        <w:t>-indole-2-carboxylate (250.0 mg, 0.973 mmol) in DMF (3.0 mL) was added K</w:t>
      </w:r>
      <w:r w:rsidRPr="00667E8D">
        <w:rPr>
          <w:vertAlign w:val="subscript"/>
        </w:rPr>
        <w:t>2</w:t>
      </w:r>
      <w:r w:rsidRPr="00667E8D">
        <w:t>CO</w:t>
      </w:r>
      <w:r w:rsidRPr="00667E8D">
        <w:rPr>
          <w:vertAlign w:val="subscript"/>
        </w:rPr>
        <w:t>3</w:t>
      </w:r>
      <w:r w:rsidRPr="00667E8D">
        <w:t xml:space="preserve"> (470.5 mg, 3.40 mmol) followed by methyl iodide (0.15 mL, 2.4 mmol). The resulting mixture was heated at 60 °C for 12 h in a sealed vessel. After completion (monitored by TLC), the reaction mixture was filtered and diluted with </w:t>
      </w:r>
      <w:r w:rsidR="739CE28C" w:rsidRPr="4DF56407">
        <w:t>ethyl acetate</w:t>
      </w:r>
      <w:r w:rsidRPr="00667E8D">
        <w:t xml:space="preserve"> and H</w:t>
      </w:r>
      <w:r w:rsidRPr="00667E8D">
        <w:rPr>
          <w:vertAlign w:val="subscript"/>
        </w:rPr>
        <w:t>2</w:t>
      </w:r>
      <w:r w:rsidRPr="00667E8D">
        <w:t xml:space="preserve">O and </w:t>
      </w:r>
      <w:r w:rsidR="5097BC9A" w:rsidRPr="4DF56407">
        <w:t>the mixture was transferred to</w:t>
      </w:r>
      <w:r w:rsidRPr="006A11FC">
        <w:t xml:space="preserve"> </w:t>
      </w:r>
      <w:r w:rsidRPr="00667E8D">
        <w:t xml:space="preserve">a separatory funnel. The organic layer was separated, and </w:t>
      </w:r>
      <w:r w:rsidR="00A73247" w:rsidRPr="00667E8D">
        <w:t>aq</w:t>
      </w:r>
      <w:r w:rsidR="00A73247">
        <w:t>ueous</w:t>
      </w:r>
      <w:r w:rsidRPr="00667E8D">
        <w:t xml:space="preserve"> layer was extracted with </w:t>
      </w:r>
      <w:r w:rsidR="2489CEF7" w:rsidRPr="4DF56407">
        <w:t>ethyl acetate</w:t>
      </w:r>
      <w:r w:rsidRPr="00667E8D">
        <w:t xml:space="preserve"> (3 x 10 mL). The combined organic </w:t>
      </w:r>
      <w:r w:rsidR="615DB367" w:rsidRPr="4DF56407">
        <w:t>layer</w:t>
      </w:r>
      <w:r w:rsidR="6A41915F" w:rsidRPr="4DF56407">
        <w:t>s</w:t>
      </w:r>
      <w:r w:rsidR="615DB367" w:rsidRPr="4DF56407">
        <w:t xml:space="preserve"> w</w:t>
      </w:r>
      <w:r w:rsidR="0A3F870F" w:rsidRPr="4DF56407">
        <w:t>ere</w:t>
      </w:r>
      <w:r w:rsidRPr="006A11FC">
        <w:t xml:space="preserve"> </w:t>
      </w:r>
      <w:r w:rsidRPr="00667E8D">
        <w:t>washed with H</w:t>
      </w:r>
      <w:r w:rsidRPr="00667E8D">
        <w:rPr>
          <w:vertAlign w:val="subscript"/>
        </w:rPr>
        <w:t>2</w:t>
      </w:r>
      <w:r w:rsidRPr="00667E8D">
        <w:t xml:space="preserve">O, brine and dried over </w:t>
      </w:r>
      <w:r w:rsidRPr="006A11FC">
        <w:t>anhyd</w:t>
      </w:r>
      <w:r w:rsidR="00AB0F84">
        <w:t>rous</w:t>
      </w:r>
      <w:r w:rsidRPr="006A11FC">
        <w:t>.</w:t>
      </w:r>
      <w:r w:rsidRPr="00667E8D">
        <w:t xml:space="preserve"> Na</w:t>
      </w:r>
      <w:r w:rsidRPr="00667E8D">
        <w:rPr>
          <w:vertAlign w:val="subscript"/>
        </w:rPr>
        <w:t>2</w:t>
      </w:r>
      <w:r w:rsidRPr="00667E8D">
        <w:t>SO</w:t>
      </w:r>
      <w:r w:rsidRPr="00667E8D">
        <w:rPr>
          <w:vertAlign w:val="subscript"/>
        </w:rPr>
        <w:t>4</w:t>
      </w:r>
      <w:r w:rsidR="41D67CD6" w:rsidRPr="00AB0F84">
        <w:t>,</w:t>
      </w:r>
      <w:r w:rsidRPr="4DF56407">
        <w:rPr>
          <w:vertAlign w:val="subscript"/>
        </w:rPr>
        <w:t xml:space="preserve"> </w:t>
      </w:r>
      <w:r w:rsidRPr="00667E8D">
        <w:t xml:space="preserve">filtered, and the filtrate was evaporated to dryness under reduced pressure to give crude material, which upon purification by combi flash chromatography (eluent: 10% </w:t>
      </w:r>
      <w:r w:rsidR="6760939D" w:rsidRPr="4DF56407">
        <w:t>ethyl acetate</w:t>
      </w:r>
      <w:r w:rsidR="615DB367" w:rsidRPr="4DF56407">
        <w:t>-</w:t>
      </w:r>
      <w:r w:rsidR="48FAFCA8" w:rsidRPr="4DF56407">
        <w:t>hexane</w:t>
      </w:r>
      <w:r w:rsidRPr="00667E8D">
        <w:t>) afforded ethyl 4,5-dichloro-1-methyl-1</w:t>
      </w:r>
      <w:r w:rsidRPr="00667E8D">
        <w:rPr>
          <w:i/>
        </w:rPr>
        <w:t>H</w:t>
      </w:r>
      <w:r w:rsidRPr="00667E8D">
        <w:t xml:space="preserve">-indole-2-carboxylate (210 mg, 79.3%) as white solid. </w:t>
      </w:r>
      <w:r>
        <w:t>1H NMR (400 MHz, CDCl</w:t>
      </w:r>
      <w:r w:rsidRPr="00AB0F84">
        <w:rPr>
          <w:vertAlign w:val="subscript"/>
        </w:rPr>
        <w:t>3</w:t>
      </w:r>
      <w:r>
        <w:t xml:space="preserve">): </w:t>
      </w:r>
      <w:r w:rsidRPr="00AB0F84">
        <w:rPr>
          <w:vertAlign w:val="superscript"/>
        </w:rPr>
        <w:t>1</w:t>
      </w:r>
      <w:r w:rsidRPr="006A11FC">
        <w:t xml:space="preserve">H NMR (400 MHz, </w:t>
      </w:r>
      <w:r w:rsidRPr="00AB0F84">
        <w:rPr>
          <w:color w:val="000000" w:themeColor="text1"/>
        </w:rPr>
        <w:t>CDCl</w:t>
      </w:r>
      <w:r w:rsidRPr="00AB0F84">
        <w:rPr>
          <w:color w:val="000000" w:themeColor="text1"/>
          <w:vertAlign w:val="subscript"/>
        </w:rPr>
        <w:t>3</w:t>
      </w:r>
      <w:r w:rsidRPr="00AB0F84">
        <w:rPr>
          <w:color w:val="000000" w:themeColor="text1"/>
        </w:rPr>
        <w:t>): δ 7.36 (d, J = 8.9 Hz, 1H), 7.34 (s, 1H), 7.22 (d, J = 8.9 Hz, 1H), 4.38 (q, J = 7.0 Hz, 2H), 4.06 (s, 3H), 1.43 (t, J = 7.0 Hz, 3H). LCMS (Method-D): RT 4.15 min; 271.8 [M+</w:t>
      </w:r>
      <w:proofErr w:type="gramStart"/>
      <w:r w:rsidRPr="00AB0F84">
        <w:rPr>
          <w:color w:val="000000" w:themeColor="text1"/>
        </w:rPr>
        <w:t>H]</w:t>
      </w:r>
      <w:r w:rsidRPr="00AB0F84">
        <w:rPr>
          <w:color w:val="000000" w:themeColor="text1"/>
          <w:vertAlign w:val="superscript"/>
        </w:rPr>
        <w:t>+</w:t>
      </w:r>
      <w:proofErr w:type="gramEnd"/>
      <w:r w:rsidRPr="00AB0F84">
        <w:rPr>
          <w:color w:val="000000" w:themeColor="text1"/>
        </w:rPr>
        <w:t>.</w:t>
      </w:r>
    </w:p>
    <w:p w14:paraId="236D8D30" w14:textId="7399F3E9" w:rsidR="005342E0" w:rsidRPr="00667E8D" w:rsidRDefault="005342E0" w:rsidP="005342E0">
      <w:pPr>
        <w:spacing w:line="480" w:lineRule="auto"/>
        <w:jc w:val="both"/>
        <w:rPr>
          <w:b/>
          <w:bCs/>
        </w:rPr>
      </w:pPr>
      <w:r w:rsidRPr="00667E8D">
        <w:t>To a stirred solution of ethyl 4,5-dichloro-1-methyl-1</w:t>
      </w:r>
      <w:r w:rsidRPr="00667E8D">
        <w:rPr>
          <w:i/>
        </w:rPr>
        <w:t>H</w:t>
      </w:r>
      <w:r w:rsidRPr="00667E8D">
        <w:t>-indole-2-carboxylate (210.0 mg, 0.78 mmol) in THF-H2O (6 mL, 2:1) was added LiOH.H</w:t>
      </w:r>
      <w:r w:rsidRPr="00667E8D">
        <w:rPr>
          <w:vertAlign w:val="subscript"/>
        </w:rPr>
        <w:t>2</w:t>
      </w:r>
      <w:r w:rsidRPr="00667E8D">
        <w:t xml:space="preserve">O (39.0 mg, 0.93 mmol) at 0 °C. The resulting mixture was stirred at rt for 16 h. After completion (monitored by TLC), the reaction </w:t>
      </w:r>
      <w:r w:rsidRPr="00667E8D">
        <w:lastRenderedPageBreak/>
        <w:t xml:space="preserve">mixture was acidified with 2N </w:t>
      </w:r>
      <w:r w:rsidR="00A73247" w:rsidRPr="00667E8D">
        <w:t>aq</w:t>
      </w:r>
      <w:r w:rsidR="00A73247">
        <w:t>ueous</w:t>
      </w:r>
      <w:r w:rsidR="00A73247" w:rsidRPr="00667E8D">
        <w:t xml:space="preserve"> </w:t>
      </w:r>
      <w:r w:rsidRPr="00667E8D">
        <w:t xml:space="preserve">HCl solution, diluted with 5% MeOH-DCM and taken in a separatory funnel. The organic layer was separated, and </w:t>
      </w:r>
      <w:r w:rsidR="00A73247" w:rsidRPr="00667E8D">
        <w:t>aq</w:t>
      </w:r>
      <w:r w:rsidR="00A73247">
        <w:t>ueous</w:t>
      </w:r>
      <w:r w:rsidRPr="00667E8D">
        <w:t xml:space="preserve"> layer was extracted with 5% MeOH-DCM (3 x 10 mL). The combined organic layer was washed with H</w:t>
      </w:r>
      <w:r w:rsidRPr="00667E8D">
        <w:rPr>
          <w:vertAlign w:val="subscript"/>
        </w:rPr>
        <w:t>2</w:t>
      </w:r>
      <w:r w:rsidRPr="00667E8D">
        <w:t xml:space="preserve">O, brine and then dried over </w:t>
      </w:r>
      <w:r w:rsidR="00550617" w:rsidRPr="006A11FC">
        <w:t>anhyd</w:t>
      </w:r>
      <w:r w:rsidR="00550617">
        <w:t>rous</w:t>
      </w:r>
      <w:r w:rsidR="00550617" w:rsidRPr="00667E8D" w:rsidDel="00550617">
        <w:t xml:space="preserve"> </w:t>
      </w:r>
      <w:r w:rsidRPr="00667E8D">
        <w:t>Na</w:t>
      </w:r>
      <w:r w:rsidRPr="00667E8D">
        <w:rPr>
          <w:vertAlign w:val="subscript"/>
        </w:rPr>
        <w:t>2</w:t>
      </w:r>
      <w:r w:rsidRPr="00667E8D">
        <w:t>SO</w:t>
      </w:r>
      <w:r w:rsidRPr="00667E8D">
        <w:rPr>
          <w:vertAlign w:val="subscript"/>
        </w:rPr>
        <w:t>4</w:t>
      </w:r>
      <w:r w:rsidRPr="00667E8D">
        <w:t>. Then organic layer was filtered, and the filtrate was evaporated to dryness under reduced pressure to give 4,5-dichloro-1-methyl-1</w:t>
      </w:r>
      <w:r w:rsidRPr="00667E8D">
        <w:rPr>
          <w:i/>
        </w:rPr>
        <w:t>H</w:t>
      </w:r>
      <w:r w:rsidRPr="00667E8D">
        <w:t xml:space="preserve">-indole-2-carboxylic acid (180 mg, 95.17%) as white solid. </w:t>
      </w:r>
      <w:r w:rsidRPr="00E15058">
        <w:rPr>
          <w:vertAlign w:val="superscript"/>
        </w:rPr>
        <w:t>1</w:t>
      </w:r>
      <w:r>
        <w:t>H NMR (400 MHz, DMSO-d</w:t>
      </w:r>
      <w:r w:rsidRPr="00E15058">
        <w:rPr>
          <w:vertAlign w:val="subscript"/>
        </w:rPr>
        <w:t>6</w:t>
      </w:r>
      <w:r>
        <w:t xml:space="preserve">): </w:t>
      </w:r>
      <w:r w:rsidRPr="00667E8D">
        <w:t>δ 13.3 (</w:t>
      </w:r>
      <w:proofErr w:type="spellStart"/>
      <w:r w:rsidR="2CA04ABF" w:rsidRPr="4DF56407">
        <w:t>br</w:t>
      </w:r>
      <w:proofErr w:type="spellEnd"/>
      <w:r w:rsidR="2CA04ABF" w:rsidRPr="4DF56407">
        <w:t xml:space="preserve"> s</w:t>
      </w:r>
      <w:r w:rsidRPr="00667E8D">
        <w:t>, 1H), 7.66 (d, J = 8.9 Hz, 1H), 7.50 (d, J = 8.9 Hz, 1H), 7.166 (s, 1H), 4.05 (s, 3H). LCMS (Method-D): RT 2.66 min; 241.8 [M-H]</w:t>
      </w:r>
      <w:r w:rsidRPr="00667E8D">
        <w:rPr>
          <w:vertAlign w:val="superscript"/>
        </w:rPr>
        <w:t>-</w:t>
      </w:r>
      <w:r w:rsidRPr="00667E8D">
        <w:t>.</w:t>
      </w:r>
      <w:r w:rsidRPr="00667E8D">
        <w:rPr>
          <w:b/>
          <w:bCs/>
        </w:rPr>
        <w:t xml:space="preserve"> </w:t>
      </w:r>
    </w:p>
    <w:p w14:paraId="3CCE2C3A" w14:textId="77777777" w:rsidR="005342E0" w:rsidRPr="006A11FC" w:rsidRDefault="005342E0" w:rsidP="005342E0">
      <w:pPr>
        <w:spacing w:line="480" w:lineRule="auto"/>
        <w:rPr>
          <w:b/>
          <w:u w:val="single"/>
        </w:rPr>
      </w:pPr>
    </w:p>
    <w:p w14:paraId="69DECCB7" w14:textId="3570D589" w:rsidR="005342E0" w:rsidRPr="006A11FC" w:rsidRDefault="005342E0" w:rsidP="005342E0">
      <w:pPr>
        <w:spacing w:line="480" w:lineRule="auto"/>
        <w:rPr>
          <w:b/>
          <w:lang w:val="en-IN"/>
        </w:rPr>
      </w:pPr>
      <w:r w:rsidRPr="006A11FC">
        <w:rPr>
          <w:b/>
          <w:u w:val="single"/>
        </w:rPr>
        <w:t xml:space="preserve">Starting material for </w:t>
      </w:r>
      <w:r w:rsidRPr="006A11FC">
        <w:rPr>
          <w:b/>
          <w:u w:val="single"/>
          <w:lang w:val="en-IN"/>
        </w:rPr>
        <w:t>6d</w:t>
      </w:r>
      <w:r w:rsidRPr="006A11FC">
        <w:rPr>
          <w:b/>
          <w:lang w:val="en-IN"/>
        </w:rPr>
        <w:t>: 3,5-fluoro-5-chloro-1H-indole-2-carboxylic acid</w:t>
      </w:r>
    </w:p>
    <w:p w14:paraId="54144E9B" w14:textId="64C1C599" w:rsidR="005342E0" w:rsidRPr="006A11FC" w:rsidRDefault="005342E0" w:rsidP="00662716">
      <w:pPr>
        <w:spacing w:line="480" w:lineRule="auto"/>
        <w:rPr>
          <w:b/>
          <w:lang w:val="en-IN"/>
        </w:rPr>
      </w:pPr>
      <w:r w:rsidRPr="006A11FC">
        <w:rPr>
          <w:b/>
          <w:lang w:val="it-CH"/>
        </w:rPr>
        <w:t xml:space="preserve">Step-1: </w:t>
      </w:r>
      <w:r w:rsidRPr="006A11FC">
        <w:rPr>
          <w:lang w:val="it-CH"/>
        </w:rPr>
        <w:t>4-chloro-3,3,5-trifluoroindolin-2-one:</w:t>
      </w:r>
      <w:r w:rsidR="00662716" w:rsidRPr="006A11FC" w:rsidDel="00662716">
        <w:rPr>
          <w:lang w:val="it-CH"/>
        </w:rPr>
        <w:t xml:space="preserve"> </w:t>
      </w:r>
    </w:p>
    <w:p w14:paraId="2A187FE1" w14:textId="4D872100" w:rsidR="005342E0" w:rsidRPr="006A11FC" w:rsidRDefault="005342E0" w:rsidP="005342E0">
      <w:pPr>
        <w:spacing w:line="480" w:lineRule="auto"/>
        <w:rPr>
          <w:b/>
          <w:lang w:val="en-IN"/>
        </w:rPr>
      </w:pPr>
      <w:r w:rsidRPr="006A11FC">
        <w:rPr>
          <w:lang w:val="en-IN"/>
        </w:rPr>
        <w:t>To a stirred solution 4-chloro-5-fluoro-2,3-dihydro-1H-indole-2,3-dione (14.0 g, 70.</w:t>
      </w:r>
      <w:r w:rsidR="5544C931" w:rsidRPr="4DF56407">
        <w:rPr>
          <w:lang w:val="en-IN"/>
        </w:rPr>
        <w:t>2</w:t>
      </w:r>
      <w:r w:rsidRPr="006A11FC">
        <w:rPr>
          <w:lang w:val="en-IN"/>
        </w:rPr>
        <w:t xml:space="preserve"> mmol) in DCM (160 mL) was added DAST (23.</w:t>
      </w:r>
      <w:r w:rsidR="2FD647AB" w:rsidRPr="4DF56407">
        <w:rPr>
          <w:lang w:val="en-IN"/>
        </w:rPr>
        <w:t>2</w:t>
      </w:r>
      <w:r w:rsidRPr="006A11FC">
        <w:rPr>
          <w:lang w:val="en-IN"/>
        </w:rPr>
        <w:t xml:space="preserve"> mL, 175.</w:t>
      </w:r>
      <w:r w:rsidR="763CA0F0" w:rsidRPr="4DF56407">
        <w:rPr>
          <w:lang w:val="en-IN"/>
        </w:rPr>
        <w:t>4</w:t>
      </w:r>
      <w:r w:rsidRPr="006A11FC">
        <w:rPr>
          <w:lang w:val="en-IN"/>
        </w:rPr>
        <w:t xml:space="preserve"> mmol) at 0 °C under N</w:t>
      </w:r>
      <w:r w:rsidRPr="00E15058">
        <w:rPr>
          <w:vertAlign w:val="subscript"/>
          <w:lang w:val="en-IN"/>
        </w:rPr>
        <w:t>2</w:t>
      </w:r>
      <w:r w:rsidRPr="006A11FC">
        <w:rPr>
          <w:lang w:val="en-IN"/>
        </w:rPr>
        <w:t xml:space="preserve"> atmosphere. The reaction mixture (suspension) was stirred for </w:t>
      </w:r>
      <w:r w:rsidRPr="006A11FC">
        <w:rPr>
          <w:bCs/>
          <w:lang w:val="en-IN"/>
        </w:rPr>
        <w:t>6h</w:t>
      </w:r>
      <w:r w:rsidRPr="006A11FC">
        <w:rPr>
          <w:lang w:val="en-IN"/>
        </w:rPr>
        <w:t xml:space="preserve"> at </w:t>
      </w:r>
      <w:r w:rsidR="5D4EA8C0" w:rsidRPr="4DF56407">
        <w:rPr>
          <w:lang w:val="en-IN"/>
        </w:rPr>
        <w:t>room temperature</w:t>
      </w:r>
      <w:r w:rsidR="615DB367" w:rsidRPr="4DF56407">
        <w:rPr>
          <w:lang w:val="en-IN"/>
        </w:rPr>
        <w:t>.</w:t>
      </w:r>
      <w:r w:rsidRPr="006A11FC">
        <w:rPr>
          <w:lang w:val="en-IN"/>
        </w:rPr>
        <w:t xml:space="preserve"> By this time suspension turned into solution. The reaction mixture was poured into saturated </w:t>
      </w:r>
      <w:r w:rsidR="00A73247" w:rsidRPr="00667E8D">
        <w:t>aq</w:t>
      </w:r>
      <w:r w:rsidR="00A73247">
        <w:t>ueous</w:t>
      </w:r>
      <w:r w:rsidRPr="006A11FC">
        <w:rPr>
          <w:lang w:val="en-IN"/>
        </w:rPr>
        <w:t xml:space="preserve"> NaHCO</w:t>
      </w:r>
      <w:r w:rsidRPr="00E15058">
        <w:rPr>
          <w:vertAlign w:val="subscript"/>
          <w:lang w:val="en-IN"/>
        </w:rPr>
        <w:t>3</w:t>
      </w:r>
      <w:r w:rsidRPr="006A11FC">
        <w:rPr>
          <w:lang w:val="en-IN"/>
        </w:rPr>
        <w:t xml:space="preserve"> solution (200 mL) and extracted with DCM (3 x 200 mL). The combined organic layer was washed with brine, dried over </w:t>
      </w:r>
      <w:r w:rsidR="00550617" w:rsidRPr="006A11FC">
        <w:t>anhyd</w:t>
      </w:r>
      <w:r w:rsidR="00550617">
        <w:t>rous</w:t>
      </w:r>
      <w:r w:rsidRPr="006A11FC">
        <w:rPr>
          <w:lang w:val="en-IN"/>
        </w:rPr>
        <w:t xml:space="preserve"> Na</w:t>
      </w:r>
      <w:r w:rsidRPr="00E15058">
        <w:rPr>
          <w:vertAlign w:val="subscript"/>
          <w:lang w:val="en-IN"/>
        </w:rPr>
        <w:t>2</w:t>
      </w:r>
      <w:r w:rsidRPr="006A11FC">
        <w:rPr>
          <w:lang w:val="en-IN"/>
        </w:rPr>
        <w:t>SO</w:t>
      </w:r>
      <w:r w:rsidRPr="00E15058">
        <w:rPr>
          <w:vertAlign w:val="subscript"/>
          <w:lang w:val="en-IN"/>
        </w:rPr>
        <w:t>4</w:t>
      </w:r>
      <w:r w:rsidRPr="006A11FC">
        <w:rPr>
          <w:lang w:val="en-IN"/>
        </w:rPr>
        <w:t xml:space="preserve">, filtered and concentrated under reduced pressure. The residue was purified by </w:t>
      </w:r>
      <w:proofErr w:type="spellStart"/>
      <w:r w:rsidRPr="006A11FC">
        <w:rPr>
          <w:lang w:val="en-IN"/>
        </w:rPr>
        <w:t>combiflash</w:t>
      </w:r>
      <w:proofErr w:type="spellEnd"/>
      <w:r w:rsidRPr="006A11FC">
        <w:rPr>
          <w:lang w:val="en-IN"/>
        </w:rPr>
        <w:t xml:space="preserve"> chromatography (0 – 5% </w:t>
      </w:r>
      <w:r w:rsidR="5CEEBCC7" w:rsidRPr="4DF56407">
        <w:rPr>
          <w:lang w:val="en-IN"/>
        </w:rPr>
        <w:t>ethyl acetate</w:t>
      </w:r>
      <w:r w:rsidR="615DB367" w:rsidRPr="4DF56407">
        <w:rPr>
          <w:lang w:val="en-IN"/>
        </w:rPr>
        <w:t>-</w:t>
      </w:r>
      <w:r w:rsidR="2AAA3D9B" w:rsidRPr="4DF56407">
        <w:rPr>
          <w:lang w:val="en-IN"/>
        </w:rPr>
        <w:t>hexane</w:t>
      </w:r>
      <w:r w:rsidRPr="006A11FC">
        <w:rPr>
          <w:lang w:val="en-IN"/>
        </w:rPr>
        <w:t xml:space="preserve">) to give 3,3-difluoroindolin-2-one (8.5 g, 49%) as </w:t>
      </w:r>
      <w:r w:rsidR="734B4D03" w:rsidRPr="4DF56407">
        <w:rPr>
          <w:lang w:val="en-IN"/>
        </w:rPr>
        <w:t>reddish</w:t>
      </w:r>
      <w:r w:rsidRPr="006A11FC">
        <w:rPr>
          <w:lang w:val="en-IN"/>
        </w:rPr>
        <w:t xml:space="preserve"> solid.</w:t>
      </w:r>
    </w:p>
    <w:p w14:paraId="08EE9FFA" w14:textId="77777777" w:rsidR="005342E0" w:rsidRPr="006A11FC" w:rsidRDefault="005342E0" w:rsidP="005342E0">
      <w:pPr>
        <w:spacing w:line="480" w:lineRule="auto"/>
        <w:rPr>
          <w:b/>
          <w:lang w:val="en-IN"/>
        </w:rPr>
      </w:pPr>
    </w:p>
    <w:p w14:paraId="3D59D925" w14:textId="4F50BA97" w:rsidR="005342E0" w:rsidRPr="006A11FC" w:rsidRDefault="005342E0" w:rsidP="00662716">
      <w:pPr>
        <w:spacing w:line="480" w:lineRule="auto"/>
        <w:rPr>
          <w:b/>
          <w:lang w:val="en-IN"/>
        </w:rPr>
      </w:pPr>
      <w:r w:rsidRPr="006A11FC">
        <w:rPr>
          <w:b/>
          <w:lang w:val="it-CH"/>
        </w:rPr>
        <w:t xml:space="preserve">Step-2: </w:t>
      </w:r>
      <w:r w:rsidRPr="006A11FC">
        <w:rPr>
          <w:lang w:val="it-CH"/>
        </w:rPr>
        <w:t>4-Chloro-3,5-difluoro-1</w:t>
      </w:r>
      <w:r w:rsidRPr="006A11FC">
        <w:rPr>
          <w:i/>
          <w:lang w:val="it-CH"/>
        </w:rPr>
        <w:t>H</w:t>
      </w:r>
      <w:r w:rsidRPr="006A11FC">
        <w:rPr>
          <w:lang w:val="it-CH"/>
        </w:rPr>
        <w:t>-indole:</w:t>
      </w:r>
    </w:p>
    <w:p w14:paraId="3AEC3ABB" w14:textId="705BE183" w:rsidR="005342E0" w:rsidRPr="006A11FC" w:rsidRDefault="005342E0" w:rsidP="005342E0">
      <w:pPr>
        <w:spacing w:line="480" w:lineRule="auto"/>
        <w:rPr>
          <w:lang w:val="en-IN"/>
        </w:rPr>
      </w:pPr>
      <w:r w:rsidRPr="006A11FC">
        <w:rPr>
          <w:lang w:val="en-IN"/>
        </w:rPr>
        <w:t>To a stirred solution of 4-chloro-3,3,5-trifluoro-2,3-dihydro-1</w:t>
      </w:r>
      <w:r w:rsidRPr="006A11FC">
        <w:rPr>
          <w:i/>
          <w:lang w:val="en-IN"/>
        </w:rPr>
        <w:t>H</w:t>
      </w:r>
      <w:r w:rsidRPr="006A11FC">
        <w:rPr>
          <w:lang w:val="en-IN"/>
        </w:rPr>
        <w:t>-indol-2-one (10.0 g, 45.1 mmol) in dry THF (150 mL) was added BH</w:t>
      </w:r>
      <w:r w:rsidRPr="006A11FC">
        <w:rPr>
          <w:vertAlign w:val="subscript"/>
          <w:lang w:val="en-IN"/>
        </w:rPr>
        <w:t>3</w:t>
      </w:r>
      <w:r w:rsidRPr="00E15058">
        <w:rPr>
          <w:vertAlign w:val="superscript"/>
          <w:lang w:val="en-IN"/>
        </w:rPr>
        <w:t>.</w:t>
      </w:r>
      <w:r w:rsidRPr="006A11FC">
        <w:rPr>
          <w:lang w:val="en-IN"/>
        </w:rPr>
        <w:t>DMS (2M in THF, 67.5 mL, 135.</w:t>
      </w:r>
      <w:r w:rsidR="497CAC57" w:rsidRPr="4DF56407">
        <w:rPr>
          <w:lang w:val="en-IN"/>
        </w:rPr>
        <w:t>4</w:t>
      </w:r>
      <w:r w:rsidRPr="006A11FC">
        <w:rPr>
          <w:lang w:val="en-IN"/>
        </w:rPr>
        <w:t xml:space="preserve"> mmol) dropwise under nitrogen at 0 °C. The reaction mixture was stirred at room temperature for 3 h. After completion (monitored by TLC), the reaction mixture was quenched with 10% </w:t>
      </w:r>
      <w:r w:rsidR="00A73247" w:rsidRPr="00667E8D">
        <w:lastRenderedPageBreak/>
        <w:t>aq</w:t>
      </w:r>
      <w:r w:rsidR="00A73247">
        <w:t>ueous</w:t>
      </w:r>
      <w:r w:rsidRPr="006A11FC">
        <w:rPr>
          <w:lang w:val="en-IN"/>
        </w:rPr>
        <w:t xml:space="preserve"> citric acid solution (</w:t>
      </w:r>
      <w:r w:rsidR="487DFA20" w:rsidRPr="4DF56407">
        <w:rPr>
          <w:lang w:val="en-IN"/>
        </w:rPr>
        <w:t>until</w:t>
      </w:r>
      <w:r w:rsidR="00A73247">
        <w:rPr>
          <w:lang w:val="en-IN"/>
        </w:rPr>
        <w:t xml:space="preserve"> </w:t>
      </w:r>
      <w:r w:rsidRPr="006A11FC">
        <w:rPr>
          <w:lang w:val="en-IN"/>
        </w:rPr>
        <w:t xml:space="preserve">gas evolution ceased), diluted with water and extracted with </w:t>
      </w:r>
      <w:r w:rsidR="4F4217B3" w:rsidRPr="4DF56407">
        <w:rPr>
          <w:lang w:val="en-IN"/>
        </w:rPr>
        <w:t>ethyl acetate</w:t>
      </w:r>
      <w:r w:rsidRPr="4DF56407">
        <w:rPr>
          <w:lang w:val="en-IN"/>
        </w:rPr>
        <w:t xml:space="preserve"> </w:t>
      </w:r>
      <w:r w:rsidRPr="006A11FC">
        <w:rPr>
          <w:lang w:val="en-IN"/>
        </w:rPr>
        <w:t xml:space="preserve">(3 x 200 mL). Combined organic layer was washed with water (2 x 200 mL) and brine (200 mL). The organic layer was then dried over </w:t>
      </w:r>
      <w:r w:rsidR="00550617" w:rsidRPr="006A11FC">
        <w:t>anhyd</w:t>
      </w:r>
      <w:r w:rsidR="00550617">
        <w:t>rous</w:t>
      </w:r>
      <w:r w:rsidRPr="006A11FC">
        <w:rPr>
          <w:lang w:val="en-IN"/>
        </w:rPr>
        <w:t xml:space="preserve"> Na</w:t>
      </w:r>
      <w:r w:rsidRPr="006A11FC">
        <w:rPr>
          <w:vertAlign w:val="subscript"/>
          <w:lang w:val="en-IN"/>
        </w:rPr>
        <w:t>2</w:t>
      </w:r>
      <w:r w:rsidRPr="006A11FC">
        <w:rPr>
          <w:lang w:val="en-IN"/>
        </w:rPr>
        <w:t>SO</w:t>
      </w:r>
      <w:r w:rsidRPr="006A11FC">
        <w:rPr>
          <w:vertAlign w:val="subscript"/>
          <w:lang w:val="en-IN"/>
        </w:rPr>
        <w:t>4</w:t>
      </w:r>
      <w:r w:rsidRPr="006A11FC">
        <w:rPr>
          <w:lang w:val="en-IN"/>
        </w:rPr>
        <w:t xml:space="preserve">, filtered and </w:t>
      </w:r>
      <w:r w:rsidR="12EA0E94" w:rsidRPr="4DF56407">
        <w:rPr>
          <w:lang w:val="en-IN"/>
        </w:rPr>
        <w:t>the</w:t>
      </w:r>
      <w:r w:rsidR="615DB367" w:rsidRPr="4DF56407">
        <w:rPr>
          <w:lang w:val="en-IN"/>
        </w:rPr>
        <w:t xml:space="preserve"> </w:t>
      </w:r>
      <w:r w:rsidRPr="006A11FC">
        <w:rPr>
          <w:lang w:val="en-IN"/>
        </w:rPr>
        <w:t xml:space="preserve">filtrate was evaporated under reduced pressure to provide crude compound. The resulting crude </w:t>
      </w:r>
      <w:r w:rsidR="19D8F5F3" w:rsidRPr="4DF56407">
        <w:rPr>
          <w:lang w:val="en-IN"/>
        </w:rPr>
        <w:t xml:space="preserve">product </w:t>
      </w:r>
      <w:r w:rsidRPr="006A11FC">
        <w:rPr>
          <w:lang w:val="en-IN"/>
        </w:rPr>
        <w:t xml:space="preserve">was purified by </w:t>
      </w:r>
      <w:proofErr w:type="spellStart"/>
      <w:r w:rsidRPr="006A11FC">
        <w:rPr>
          <w:lang w:val="en-IN"/>
        </w:rPr>
        <w:t>combiflash</w:t>
      </w:r>
      <w:proofErr w:type="spellEnd"/>
      <w:r w:rsidRPr="006A11FC">
        <w:rPr>
          <w:lang w:val="en-IN"/>
        </w:rPr>
        <w:t xml:space="preserve"> chromatography (eluent: 10% ethyl acetate in hexane) to afford 4-chloro-3,5-difluoro-1</w:t>
      </w:r>
      <w:r w:rsidRPr="006A11FC">
        <w:rPr>
          <w:i/>
          <w:lang w:val="en-IN"/>
        </w:rPr>
        <w:t>H</w:t>
      </w:r>
      <w:r w:rsidRPr="006A11FC">
        <w:rPr>
          <w:lang w:val="en-IN"/>
        </w:rPr>
        <w:t xml:space="preserve">-indole (6 g, 71%) as brown solid. </w:t>
      </w:r>
      <w:r w:rsidRPr="00E15058">
        <w:rPr>
          <w:vertAlign w:val="superscript"/>
          <w:lang w:val="en-IN"/>
        </w:rPr>
        <w:t>1</w:t>
      </w:r>
      <w:r w:rsidRPr="006A11FC">
        <w:rPr>
          <w:lang w:val="en-IN"/>
        </w:rPr>
        <w:t>H NMR (400 MHz, DMSO-d</w:t>
      </w:r>
      <w:r w:rsidRPr="00E15058">
        <w:rPr>
          <w:vertAlign w:val="subscript"/>
          <w:lang w:val="en-IN"/>
        </w:rPr>
        <w:t>6</w:t>
      </w:r>
      <w:r w:rsidRPr="006A11FC">
        <w:rPr>
          <w:lang w:val="en-IN"/>
        </w:rPr>
        <w:t>) δ 11.28 (</w:t>
      </w:r>
      <w:proofErr w:type="spellStart"/>
      <w:r w:rsidR="615DB367" w:rsidRPr="4DF56407">
        <w:rPr>
          <w:lang w:val="en-IN"/>
        </w:rPr>
        <w:t>br</w:t>
      </w:r>
      <w:proofErr w:type="spellEnd"/>
      <w:r w:rsidR="453C5169" w:rsidRPr="4DF56407">
        <w:rPr>
          <w:lang w:val="en-IN"/>
        </w:rPr>
        <w:t>-</w:t>
      </w:r>
      <w:r w:rsidR="615DB367" w:rsidRPr="4DF56407">
        <w:rPr>
          <w:lang w:val="en-IN"/>
        </w:rPr>
        <w:t>s</w:t>
      </w:r>
      <w:r w:rsidRPr="006A11FC">
        <w:rPr>
          <w:lang w:val="en-IN"/>
        </w:rPr>
        <w:t xml:space="preserve">, 1H), 7.52 (t, J= 2.6 Hz, 1H), 7.36 - 7.32 (m, 1 H), 7.15 (t, J = 9.4 Hz, 1H). LCMS (Method C): </w:t>
      </w:r>
      <w:r w:rsidRPr="006A11FC">
        <w:rPr>
          <w:lang w:val="en-GB"/>
        </w:rPr>
        <w:t xml:space="preserve">RT </w:t>
      </w:r>
      <w:r w:rsidRPr="006A11FC">
        <w:rPr>
          <w:lang w:val="en-IN"/>
        </w:rPr>
        <w:t xml:space="preserve">2.19 </w:t>
      </w:r>
      <w:r w:rsidRPr="006A11FC">
        <w:rPr>
          <w:lang w:val="en-GB"/>
        </w:rPr>
        <w:t xml:space="preserve">min; </w:t>
      </w:r>
      <w:r w:rsidRPr="006A11FC">
        <w:rPr>
          <w:lang w:val="en-IN"/>
        </w:rPr>
        <w:t>186.01 [M-H]</w:t>
      </w:r>
      <w:r w:rsidRPr="00E15058">
        <w:rPr>
          <w:vertAlign w:val="superscript"/>
          <w:lang w:val="en-IN"/>
        </w:rPr>
        <w:t>-</w:t>
      </w:r>
      <w:r w:rsidRPr="006A11FC">
        <w:rPr>
          <w:lang w:val="en-IN"/>
        </w:rPr>
        <w:t xml:space="preserve">.  </w:t>
      </w:r>
    </w:p>
    <w:p w14:paraId="79B3F2BF" w14:textId="77777777" w:rsidR="005342E0" w:rsidRPr="006A11FC" w:rsidRDefault="005342E0" w:rsidP="005342E0">
      <w:pPr>
        <w:spacing w:line="480" w:lineRule="auto"/>
        <w:rPr>
          <w:lang w:val="en-IN"/>
        </w:rPr>
      </w:pPr>
    </w:p>
    <w:p w14:paraId="1B67E7B2" w14:textId="5FE3F54D" w:rsidR="005342E0" w:rsidRPr="006A11FC" w:rsidRDefault="005342E0" w:rsidP="00662716">
      <w:pPr>
        <w:spacing w:line="480" w:lineRule="auto"/>
        <w:rPr>
          <w:b/>
          <w:lang w:val="en-GB"/>
        </w:rPr>
      </w:pPr>
      <w:r w:rsidRPr="006A11FC">
        <w:rPr>
          <w:b/>
          <w:lang w:val="en-IN"/>
        </w:rPr>
        <w:t xml:space="preserve">Step-3: </w:t>
      </w:r>
      <w:r w:rsidRPr="006A11FC">
        <w:rPr>
          <w:lang w:val="en-IN"/>
        </w:rPr>
        <w:t>4-Chloro-3,5-difluoro-1-tosyl-1</w:t>
      </w:r>
      <w:r w:rsidRPr="006A11FC">
        <w:rPr>
          <w:i/>
          <w:lang w:val="en-IN"/>
        </w:rPr>
        <w:t>H</w:t>
      </w:r>
      <w:r w:rsidRPr="006A11FC">
        <w:rPr>
          <w:lang w:val="en-IN"/>
        </w:rPr>
        <w:t>-indole:</w:t>
      </w:r>
    </w:p>
    <w:p w14:paraId="7C305B19" w14:textId="41CB0F3B" w:rsidR="005342E0" w:rsidRPr="006A11FC" w:rsidRDefault="005342E0" w:rsidP="005342E0">
      <w:pPr>
        <w:spacing w:line="480" w:lineRule="auto"/>
        <w:rPr>
          <w:lang w:val="en-IN"/>
        </w:rPr>
      </w:pPr>
      <w:r w:rsidRPr="006A11FC">
        <w:rPr>
          <w:lang w:val="en-IN"/>
        </w:rPr>
        <w:t>To a stirred solution of 4-chloro-3,5-difluoro-1</w:t>
      </w:r>
      <w:r w:rsidRPr="006A11FC">
        <w:rPr>
          <w:i/>
          <w:lang w:val="en-IN"/>
        </w:rPr>
        <w:t>H</w:t>
      </w:r>
      <w:r w:rsidRPr="006A11FC">
        <w:rPr>
          <w:lang w:val="en-IN"/>
        </w:rPr>
        <w:t xml:space="preserve">-indole (3.6 g, 19.19 mmol) in dry DMF (40 mL) was added </w:t>
      </w:r>
      <w:proofErr w:type="spellStart"/>
      <w:r w:rsidRPr="006A11FC">
        <w:rPr>
          <w:lang w:val="en-IN"/>
        </w:rPr>
        <w:t>NaH</w:t>
      </w:r>
      <w:proofErr w:type="spellEnd"/>
      <w:r w:rsidRPr="006A11FC">
        <w:rPr>
          <w:lang w:val="en-IN"/>
        </w:rPr>
        <w:t xml:space="preserve"> (1.0 g, 21.1 mmol, 60% in mineral oil) </w:t>
      </w:r>
      <w:r w:rsidR="615DB367" w:rsidRPr="4DF56407">
        <w:rPr>
          <w:lang w:val="en-IN"/>
        </w:rPr>
        <w:t>portion</w:t>
      </w:r>
      <w:r w:rsidR="7D0B7F1C" w:rsidRPr="4DF56407">
        <w:rPr>
          <w:lang w:val="en-IN"/>
        </w:rPr>
        <w:t>-</w:t>
      </w:r>
      <w:r w:rsidR="615DB367" w:rsidRPr="4DF56407">
        <w:rPr>
          <w:lang w:val="en-IN"/>
        </w:rPr>
        <w:t>wise</w:t>
      </w:r>
      <w:r w:rsidRPr="006A11FC">
        <w:rPr>
          <w:lang w:val="en-IN"/>
        </w:rPr>
        <w:t xml:space="preserve"> at 0 °C over a period of 10 </w:t>
      </w:r>
      <w:r w:rsidR="2786C9AF" w:rsidRPr="4DF56407">
        <w:rPr>
          <w:lang w:val="en-IN"/>
        </w:rPr>
        <w:t>min</w:t>
      </w:r>
      <w:r w:rsidRPr="006A11FC">
        <w:rPr>
          <w:lang w:val="en-IN"/>
        </w:rPr>
        <w:t xml:space="preserve">. The mixture was stirred at same for 15 </w:t>
      </w:r>
      <w:r w:rsidR="67BE4A88" w:rsidRPr="4DF56407">
        <w:rPr>
          <w:lang w:val="en-IN"/>
        </w:rPr>
        <w:t>min</w:t>
      </w:r>
      <w:r w:rsidRPr="006A11FC">
        <w:rPr>
          <w:lang w:val="en-IN"/>
        </w:rPr>
        <w:t xml:space="preserve">. </w:t>
      </w:r>
      <w:r w:rsidRPr="006A11FC">
        <w:rPr>
          <w:i/>
          <w:lang w:val="en-IN"/>
        </w:rPr>
        <w:t>p</w:t>
      </w:r>
      <w:r w:rsidRPr="006A11FC">
        <w:rPr>
          <w:lang w:val="en-IN"/>
        </w:rPr>
        <w:t>-</w:t>
      </w:r>
      <w:proofErr w:type="spellStart"/>
      <w:r w:rsidRPr="006A11FC">
        <w:rPr>
          <w:lang w:val="en-IN"/>
        </w:rPr>
        <w:t>TsCl</w:t>
      </w:r>
      <w:proofErr w:type="spellEnd"/>
      <w:r w:rsidRPr="006A11FC">
        <w:rPr>
          <w:lang w:val="en-IN"/>
        </w:rPr>
        <w:t xml:space="preserve"> (5.4 g, 28.79 mmol) was </w:t>
      </w:r>
      <w:proofErr w:type="spellStart"/>
      <w:r w:rsidRPr="006A11FC">
        <w:rPr>
          <w:lang w:val="en-IN"/>
        </w:rPr>
        <w:t>added,and</w:t>
      </w:r>
      <w:proofErr w:type="spellEnd"/>
      <w:r w:rsidRPr="006A11FC">
        <w:rPr>
          <w:lang w:val="en-IN"/>
        </w:rPr>
        <w:t xml:space="preserve"> the mixture was stirred at </w:t>
      </w:r>
      <w:r w:rsidR="5AFE64EE" w:rsidRPr="4DF56407">
        <w:rPr>
          <w:lang w:val="en-IN"/>
        </w:rPr>
        <w:t>room temperature</w:t>
      </w:r>
      <w:r w:rsidRPr="006A11FC">
        <w:rPr>
          <w:lang w:val="en-IN"/>
        </w:rPr>
        <w:t xml:space="preserve"> for 2 h. After </w:t>
      </w:r>
      <w:r w:rsidR="4E287792" w:rsidRPr="4DF56407">
        <w:rPr>
          <w:lang w:val="en-IN"/>
        </w:rPr>
        <w:t xml:space="preserve">reaction </w:t>
      </w:r>
      <w:r w:rsidRPr="006A11FC">
        <w:rPr>
          <w:lang w:val="en-IN"/>
        </w:rPr>
        <w:t>completion</w:t>
      </w:r>
      <w:r w:rsidRPr="4DF56407" w:rsidDel="615DB367">
        <w:rPr>
          <w:lang w:val="en-IN"/>
        </w:rPr>
        <w:t xml:space="preserve"> </w:t>
      </w:r>
      <w:r w:rsidRPr="006A11FC">
        <w:rPr>
          <w:lang w:val="en-IN"/>
        </w:rPr>
        <w:t xml:space="preserve">(monitored by TLC), the reaction mixture was quenched with satd. cold </w:t>
      </w:r>
      <w:r w:rsidR="00063DBB" w:rsidRPr="00667E8D">
        <w:t>aq</w:t>
      </w:r>
      <w:r w:rsidR="00063DBB">
        <w:t>ueous</w:t>
      </w:r>
      <w:r w:rsidRPr="006A11FC">
        <w:rPr>
          <w:lang w:val="en-IN"/>
        </w:rPr>
        <w:t xml:space="preserve"> NH</w:t>
      </w:r>
      <w:r w:rsidRPr="006A11FC">
        <w:rPr>
          <w:vertAlign w:val="subscript"/>
          <w:lang w:val="en-IN"/>
        </w:rPr>
        <w:t>4</w:t>
      </w:r>
      <w:r w:rsidRPr="006A11FC">
        <w:rPr>
          <w:lang w:val="en-IN"/>
        </w:rPr>
        <w:t xml:space="preserve">Cl solution  diluted with </w:t>
      </w:r>
      <w:r w:rsidR="460F0C4E" w:rsidRPr="4DF56407">
        <w:rPr>
          <w:lang w:val="en-IN"/>
        </w:rPr>
        <w:t>ethyl acetate</w:t>
      </w:r>
      <w:r w:rsidRPr="4DF56407">
        <w:rPr>
          <w:lang w:val="en-IN"/>
        </w:rPr>
        <w:t xml:space="preserve"> </w:t>
      </w:r>
      <w:r w:rsidRPr="006A11FC">
        <w:rPr>
          <w:lang w:val="en-IN"/>
        </w:rPr>
        <w:t>(100 mL) and H</w:t>
      </w:r>
      <w:r w:rsidRPr="006A11FC">
        <w:rPr>
          <w:vertAlign w:val="subscript"/>
          <w:lang w:val="en-IN"/>
        </w:rPr>
        <w:t>2</w:t>
      </w:r>
      <w:r w:rsidRPr="006A11FC">
        <w:rPr>
          <w:lang w:val="en-IN"/>
        </w:rPr>
        <w:t xml:space="preserve">O (100 mL) and </w:t>
      </w:r>
      <w:r w:rsidR="5C34EA97" w:rsidRPr="4DF56407">
        <w:rPr>
          <w:lang w:val="en-IN"/>
        </w:rPr>
        <w:t>transferred to</w:t>
      </w:r>
      <w:r w:rsidRPr="4DF56407">
        <w:rPr>
          <w:lang w:val="en-IN"/>
        </w:rPr>
        <w:t xml:space="preserve"> </w:t>
      </w:r>
      <w:r w:rsidRPr="006A11FC">
        <w:rPr>
          <w:lang w:val="en-IN"/>
        </w:rPr>
        <w:t xml:space="preserve">a separatory funnel. The organic layer was </w:t>
      </w:r>
      <w:r w:rsidRPr="006A11FC" w:rsidDel="00063DBB">
        <w:rPr>
          <w:lang w:val="en-IN"/>
        </w:rPr>
        <w:t>separated</w:t>
      </w:r>
      <w:r w:rsidR="00063DBB" w:rsidRPr="006A11FC">
        <w:rPr>
          <w:lang w:val="en-IN"/>
        </w:rPr>
        <w:t>,</w:t>
      </w:r>
      <w:r w:rsidRPr="006A11FC">
        <w:rPr>
          <w:lang w:val="en-IN"/>
        </w:rPr>
        <w:t xml:space="preserve"> and </w:t>
      </w:r>
      <w:r w:rsidR="00063DBB" w:rsidRPr="00667E8D">
        <w:t>aq</w:t>
      </w:r>
      <w:r w:rsidR="00063DBB">
        <w:t>ueous</w:t>
      </w:r>
      <w:r w:rsidRPr="006A11FC">
        <w:rPr>
          <w:lang w:val="en-IN"/>
        </w:rPr>
        <w:t xml:space="preserve"> layer was extracted with </w:t>
      </w:r>
      <w:r w:rsidR="5B71A490" w:rsidRPr="4DF56407">
        <w:rPr>
          <w:lang w:val="en-IN"/>
        </w:rPr>
        <w:t>e</w:t>
      </w:r>
      <w:r w:rsidR="4200F455" w:rsidRPr="4DF56407">
        <w:rPr>
          <w:lang w:val="en-IN"/>
        </w:rPr>
        <w:t>thyl acetate</w:t>
      </w:r>
      <w:r w:rsidRPr="006A11FC">
        <w:rPr>
          <w:lang w:val="en-IN"/>
        </w:rPr>
        <w:t xml:space="preserve"> (3 x 100 mL). The combined organic layer was washed with H</w:t>
      </w:r>
      <w:r w:rsidRPr="006A11FC">
        <w:rPr>
          <w:vertAlign w:val="subscript"/>
          <w:lang w:val="en-IN"/>
        </w:rPr>
        <w:t>2</w:t>
      </w:r>
      <w:r w:rsidRPr="006A11FC">
        <w:rPr>
          <w:lang w:val="en-IN"/>
        </w:rPr>
        <w:t xml:space="preserve">O, brine and dried over </w:t>
      </w:r>
      <w:r w:rsidR="00550617" w:rsidRPr="006A11FC">
        <w:t>anhyd</w:t>
      </w:r>
      <w:r w:rsidR="00550617">
        <w:t>rous</w:t>
      </w:r>
      <w:r w:rsidRPr="006A11FC">
        <w:rPr>
          <w:lang w:val="en-IN"/>
        </w:rPr>
        <w:t xml:space="preserve"> Na</w:t>
      </w:r>
      <w:r w:rsidRPr="006A11FC">
        <w:rPr>
          <w:vertAlign w:val="subscript"/>
          <w:lang w:val="en-IN"/>
        </w:rPr>
        <w:t>2</w:t>
      </w:r>
      <w:r w:rsidRPr="006A11FC">
        <w:rPr>
          <w:lang w:val="en-IN"/>
        </w:rPr>
        <w:t>SO</w:t>
      </w:r>
      <w:r w:rsidRPr="006A11FC">
        <w:rPr>
          <w:vertAlign w:val="subscript"/>
          <w:lang w:val="en-IN"/>
        </w:rPr>
        <w:t>4</w:t>
      </w:r>
      <w:r w:rsidR="424938CE" w:rsidRPr="4DF56407">
        <w:rPr>
          <w:vertAlign w:val="subscript"/>
          <w:lang w:val="en-IN"/>
        </w:rPr>
        <w:t>,</w:t>
      </w:r>
      <w:r w:rsidRPr="006A11FC">
        <w:rPr>
          <w:lang w:val="en-IN"/>
        </w:rPr>
        <w:t>filtered and the filtrate was evaporated to dryness under reduced pressure to get crude compound, which was purified using silica gel column chromatography (eluent: 25% ethyl acetate in hexane) to get 4-chloro-3,5-difluoro-1-(4-methyl-1-sulfonylphenyl)-1</w:t>
      </w:r>
      <w:r w:rsidRPr="006A11FC">
        <w:rPr>
          <w:i/>
          <w:lang w:val="en-IN"/>
        </w:rPr>
        <w:t>H</w:t>
      </w:r>
      <w:r w:rsidRPr="006A11FC">
        <w:rPr>
          <w:lang w:val="en-IN"/>
        </w:rPr>
        <w:t xml:space="preserve">-indole (4.8 g, 73%) as white solid. </w:t>
      </w:r>
      <w:r w:rsidRPr="00E15058">
        <w:rPr>
          <w:vertAlign w:val="superscript"/>
          <w:lang w:val="en-IN"/>
        </w:rPr>
        <w:t>1</w:t>
      </w:r>
      <w:r w:rsidRPr="006A11FC">
        <w:rPr>
          <w:lang w:val="en-IN"/>
        </w:rPr>
        <w:t>H NMR (400 MHz, DMSO-d</w:t>
      </w:r>
      <w:r w:rsidRPr="00E15058">
        <w:rPr>
          <w:vertAlign w:val="subscript"/>
          <w:lang w:val="en-IN"/>
        </w:rPr>
        <w:t>6</w:t>
      </w:r>
      <w:r w:rsidRPr="006A11FC">
        <w:rPr>
          <w:lang w:val="en-IN"/>
        </w:rPr>
        <w:t xml:space="preserve">) δ 8.17 (s, 1H), 7.98 (d, J = 8.6 Hz, 1H), 7.89 (d, J = 7.9 Hz, 2 H), 7.48 (t, J = 9.5 Hz, 1H), 7.41 (d, J = 7.8 Hz, 2H), 2.34 (s, 3H). </w:t>
      </w:r>
    </w:p>
    <w:p w14:paraId="6623BA34" w14:textId="77777777" w:rsidR="005342E0" w:rsidRPr="006A11FC" w:rsidRDefault="005342E0" w:rsidP="005342E0">
      <w:pPr>
        <w:spacing w:line="480" w:lineRule="auto"/>
        <w:rPr>
          <w:lang w:val="en-IN"/>
        </w:rPr>
      </w:pPr>
    </w:p>
    <w:p w14:paraId="5B006E5D" w14:textId="3EB03D4D" w:rsidR="005342E0" w:rsidRPr="006A11FC" w:rsidRDefault="005342E0" w:rsidP="00662716">
      <w:pPr>
        <w:spacing w:line="480" w:lineRule="auto"/>
        <w:rPr>
          <w:lang w:val="en-IN"/>
        </w:rPr>
      </w:pPr>
      <w:bookmarkStart w:id="1" w:name="_Hlk154067269"/>
      <w:r w:rsidRPr="006A11FC">
        <w:rPr>
          <w:b/>
          <w:lang w:val="it-CH"/>
        </w:rPr>
        <w:lastRenderedPageBreak/>
        <w:t>Step-4: Ethyl 4-chloro-3,5-difluoro-1-tosyl-1</w:t>
      </w:r>
      <w:r w:rsidRPr="006A11FC">
        <w:rPr>
          <w:b/>
          <w:i/>
          <w:lang w:val="it-CH"/>
        </w:rPr>
        <w:t>H</w:t>
      </w:r>
      <w:r w:rsidRPr="006A11FC">
        <w:rPr>
          <w:b/>
          <w:lang w:val="it-CH"/>
        </w:rPr>
        <w:t>-indole-2-carboxylate</w:t>
      </w:r>
      <w:bookmarkEnd w:id="1"/>
      <w:r w:rsidRPr="006A11FC">
        <w:rPr>
          <w:b/>
          <w:lang w:val="it-CH"/>
        </w:rPr>
        <w:t>:</w:t>
      </w:r>
      <w:r w:rsidRPr="006A11FC">
        <w:rPr>
          <w:lang w:val="it-CH"/>
        </w:rPr>
        <w:t xml:space="preserve"> </w:t>
      </w:r>
    </w:p>
    <w:p w14:paraId="3A96BE93" w14:textId="477EE76F" w:rsidR="005342E0" w:rsidRPr="006A11FC" w:rsidRDefault="005342E0" w:rsidP="005342E0">
      <w:pPr>
        <w:spacing w:line="480" w:lineRule="auto"/>
        <w:rPr>
          <w:lang w:val="en-IN"/>
        </w:rPr>
      </w:pPr>
      <w:r w:rsidRPr="006A11FC">
        <w:rPr>
          <w:i/>
          <w:lang w:val="en-IN"/>
        </w:rPr>
        <w:t>n</w:t>
      </w:r>
      <w:r w:rsidRPr="006A11FC">
        <w:rPr>
          <w:lang w:val="en-IN"/>
        </w:rPr>
        <w:t>-Butyllithium (2.5 M in hexane, 6.4 mL) was added dropwise to a stirred solution of 4-chloro-3,5-difluoro-1-[(4-methylbenzene)sulfonyl]-1</w:t>
      </w:r>
      <w:r w:rsidRPr="006A11FC">
        <w:rPr>
          <w:i/>
          <w:lang w:val="en-IN"/>
        </w:rPr>
        <w:t>H</w:t>
      </w:r>
      <w:r w:rsidRPr="006A11FC">
        <w:rPr>
          <w:lang w:val="en-IN"/>
        </w:rPr>
        <w:t xml:space="preserve">-indole (5.0 g, 14.6 mmol) in dry THF (80 mL) at -78 °C. The resulting mixture was stirred at same temperature for 30 </w:t>
      </w:r>
      <w:r w:rsidR="4FA25F70" w:rsidRPr="4DF56407">
        <w:rPr>
          <w:lang w:val="en-IN"/>
        </w:rPr>
        <w:t>min</w:t>
      </w:r>
      <w:r w:rsidRPr="006A11FC">
        <w:rPr>
          <w:lang w:val="en-IN"/>
        </w:rPr>
        <w:t xml:space="preserve">. Thereafter, ethyl </w:t>
      </w:r>
      <w:proofErr w:type="spellStart"/>
      <w:r w:rsidRPr="006A11FC">
        <w:rPr>
          <w:lang w:val="en-IN"/>
        </w:rPr>
        <w:t>chroroformate</w:t>
      </w:r>
      <w:proofErr w:type="spellEnd"/>
      <w:r w:rsidRPr="006A11FC">
        <w:rPr>
          <w:lang w:val="en-IN"/>
        </w:rPr>
        <w:t xml:space="preserve"> (1.67 mL, 17.56 mmol) was added dropwise into the reaction mixture at -78 °C. After 10 </w:t>
      </w:r>
      <w:r w:rsidR="4FA25F70" w:rsidRPr="4DF56407">
        <w:rPr>
          <w:lang w:val="en-IN"/>
        </w:rPr>
        <w:t>min</w:t>
      </w:r>
      <w:r w:rsidRPr="006A11FC">
        <w:rPr>
          <w:lang w:val="en-IN"/>
        </w:rPr>
        <w:t xml:space="preserve">, cooling bath was removed and the mixture warmed to </w:t>
      </w:r>
      <w:r w:rsidR="7F7065BA" w:rsidRPr="4DF56407">
        <w:rPr>
          <w:lang w:val="en-IN"/>
        </w:rPr>
        <w:t>room temperature</w:t>
      </w:r>
      <w:r w:rsidR="615DB367" w:rsidRPr="4DF56407">
        <w:rPr>
          <w:lang w:val="en-IN"/>
        </w:rPr>
        <w:t>.</w:t>
      </w:r>
      <w:r w:rsidRPr="006A11FC">
        <w:rPr>
          <w:lang w:val="en-IN"/>
        </w:rPr>
        <w:t xml:space="preserve"> After 2-3 h, the reaction mixture was quenched with satd. </w:t>
      </w:r>
      <w:r w:rsidR="00063DBB" w:rsidRPr="00667E8D">
        <w:t>aq</w:t>
      </w:r>
      <w:r w:rsidR="00063DBB">
        <w:t>ueous</w:t>
      </w:r>
      <w:r w:rsidRPr="006A11FC">
        <w:rPr>
          <w:lang w:val="en-IN"/>
        </w:rPr>
        <w:t xml:space="preserve"> NH</w:t>
      </w:r>
      <w:r w:rsidRPr="006A11FC">
        <w:rPr>
          <w:vertAlign w:val="subscript"/>
          <w:lang w:val="en-IN"/>
        </w:rPr>
        <w:t>4</w:t>
      </w:r>
      <w:r w:rsidRPr="006A11FC">
        <w:rPr>
          <w:lang w:val="en-IN"/>
        </w:rPr>
        <w:t xml:space="preserve">Cl solution and extracted with </w:t>
      </w:r>
      <w:r w:rsidR="18880F42" w:rsidRPr="4DF56407">
        <w:rPr>
          <w:lang w:val="en-IN"/>
        </w:rPr>
        <w:t>ethyl acetate</w:t>
      </w:r>
      <w:r w:rsidRPr="006A11FC">
        <w:rPr>
          <w:lang w:val="en-IN"/>
        </w:rPr>
        <w:t xml:space="preserve"> (3 x 100 mL). The combined organic layer was washed with H</w:t>
      </w:r>
      <w:r w:rsidRPr="006A11FC">
        <w:rPr>
          <w:vertAlign w:val="subscript"/>
          <w:lang w:val="en-IN"/>
        </w:rPr>
        <w:t>2</w:t>
      </w:r>
      <w:r w:rsidRPr="006A11FC">
        <w:rPr>
          <w:lang w:val="en-IN"/>
        </w:rPr>
        <w:t xml:space="preserve">O (100 mL), brine and then dried over </w:t>
      </w:r>
      <w:r w:rsidR="00550617" w:rsidRPr="006A11FC">
        <w:t>anhyd</w:t>
      </w:r>
      <w:r w:rsidR="00550617">
        <w:t>rous</w:t>
      </w:r>
      <w:r w:rsidRPr="006A11FC">
        <w:rPr>
          <w:lang w:val="en-IN"/>
        </w:rPr>
        <w:t xml:space="preserve"> Na</w:t>
      </w:r>
      <w:r w:rsidRPr="006A11FC">
        <w:rPr>
          <w:vertAlign w:val="subscript"/>
          <w:lang w:val="en-IN"/>
        </w:rPr>
        <w:t>2</w:t>
      </w:r>
      <w:r w:rsidRPr="006A11FC">
        <w:rPr>
          <w:lang w:val="en-IN"/>
        </w:rPr>
        <w:t>SO</w:t>
      </w:r>
      <w:r w:rsidRPr="006A11FC">
        <w:rPr>
          <w:vertAlign w:val="subscript"/>
          <w:lang w:val="en-IN"/>
        </w:rPr>
        <w:t>4</w:t>
      </w:r>
      <w:r w:rsidRPr="006A11FC">
        <w:rPr>
          <w:lang w:val="en-IN"/>
        </w:rPr>
        <w:t xml:space="preserve">. Organic part was then </w:t>
      </w:r>
      <w:r w:rsidRPr="006A11FC" w:rsidDel="00063DBB">
        <w:rPr>
          <w:lang w:val="en-IN"/>
        </w:rPr>
        <w:t>filtered</w:t>
      </w:r>
      <w:r w:rsidR="00063DBB" w:rsidRPr="006A11FC">
        <w:rPr>
          <w:lang w:val="en-IN"/>
        </w:rPr>
        <w:t>,</w:t>
      </w:r>
      <w:r w:rsidRPr="006A11FC">
        <w:rPr>
          <w:lang w:val="en-IN"/>
        </w:rPr>
        <w:t xml:space="preserve"> and the filtrate was evaporated to dryness under reduced pressure. The resulting crude was purified by </w:t>
      </w:r>
      <w:proofErr w:type="spellStart"/>
      <w:r w:rsidRPr="006A11FC">
        <w:rPr>
          <w:lang w:val="en-IN"/>
        </w:rPr>
        <w:t>combiflash</w:t>
      </w:r>
      <w:proofErr w:type="spellEnd"/>
      <w:r w:rsidRPr="006A11FC">
        <w:rPr>
          <w:lang w:val="en-IN"/>
        </w:rPr>
        <w:t xml:space="preserve"> chromatography (eluent: 5% ethyl acetate in hexane) to get ethyl 4-chloro-3,5-difluoro-1-tosyl-1</w:t>
      </w:r>
      <w:r w:rsidRPr="006A11FC">
        <w:rPr>
          <w:i/>
          <w:lang w:val="en-IN"/>
        </w:rPr>
        <w:t>H</w:t>
      </w:r>
      <w:r w:rsidRPr="006A11FC">
        <w:rPr>
          <w:lang w:val="en-IN"/>
        </w:rPr>
        <w:t xml:space="preserve">-indole-2-carboxylate (4.2 g, 69%) as an off-white solid. </w:t>
      </w:r>
      <w:r w:rsidRPr="00E15058">
        <w:rPr>
          <w:vertAlign w:val="superscript"/>
          <w:lang w:val="en-IN"/>
        </w:rPr>
        <w:t>1</w:t>
      </w:r>
      <w:r w:rsidRPr="006A11FC">
        <w:rPr>
          <w:lang w:val="en-IN"/>
        </w:rPr>
        <w:t>H NMR (400 MHz, DMSO-d</w:t>
      </w:r>
      <w:r w:rsidRPr="00E15058">
        <w:rPr>
          <w:vertAlign w:val="subscript"/>
          <w:lang w:val="en-IN"/>
        </w:rPr>
        <w:t>6</w:t>
      </w:r>
      <w:r w:rsidRPr="006A11FC">
        <w:rPr>
          <w:lang w:val="en-IN"/>
        </w:rPr>
        <w:t xml:space="preserve">) δ 8.07 (d, J = 7.6 Hz, 1H), 7.81 (d, J = 8.3 Hz, 2H), 7.63 (t, J = 9.5 Hz, 21H), 7.44 (d, J = 8.2 Hz, 1H), 4.42 (q, J = 7.0 Hz, 2H), 1.98 (s, 3H), 1.35 (t, J = 7.0 Hz, 3H). LCMS (Method C): </w:t>
      </w:r>
      <w:r w:rsidRPr="006A11FC">
        <w:rPr>
          <w:lang w:val="en-GB"/>
        </w:rPr>
        <w:t xml:space="preserve">RT </w:t>
      </w:r>
      <w:r w:rsidRPr="006A11FC">
        <w:rPr>
          <w:lang w:val="en-IN"/>
        </w:rPr>
        <w:t xml:space="preserve">2.56 </w:t>
      </w:r>
      <w:r w:rsidRPr="006A11FC">
        <w:rPr>
          <w:lang w:val="en-GB"/>
        </w:rPr>
        <w:t xml:space="preserve">min; </w:t>
      </w:r>
      <w:r w:rsidRPr="006A11FC">
        <w:rPr>
          <w:lang w:val="en-IN"/>
        </w:rPr>
        <w:t>414.1 [M+H]</w:t>
      </w:r>
      <w:r w:rsidRPr="00E15058">
        <w:rPr>
          <w:vertAlign w:val="superscript"/>
          <w:lang w:val="en-IN"/>
        </w:rPr>
        <w:t>+</w:t>
      </w:r>
      <w:r w:rsidRPr="006A11FC">
        <w:rPr>
          <w:lang w:val="en-IN"/>
        </w:rPr>
        <w:t xml:space="preserve">.  </w:t>
      </w:r>
    </w:p>
    <w:p w14:paraId="4419F09C" w14:textId="77777777" w:rsidR="005342E0" w:rsidRPr="006A11FC" w:rsidRDefault="005342E0" w:rsidP="005342E0">
      <w:pPr>
        <w:spacing w:line="480" w:lineRule="auto"/>
        <w:rPr>
          <w:b/>
          <w:lang w:val="en-IN"/>
        </w:rPr>
      </w:pPr>
      <w:bookmarkStart w:id="2" w:name="_Hlk154068289"/>
    </w:p>
    <w:p w14:paraId="038796E4" w14:textId="699DC4F3" w:rsidR="005342E0" w:rsidRPr="006A11FC" w:rsidRDefault="005342E0" w:rsidP="00662716">
      <w:pPr>
        <w:spacing w:line="480" w:lineRule="auto"/>
        <w:rPr>
          <w:b/>
          <w:lang w:val="en-IN"/>
        </w:rPr>
      </w:pPr>
      <w:r w:rsidRPr="006A11FC">
        <w:rPr>
          <w:b/>
          <w:lang w:val="en-IN"/>
        </w:rPr>
        <w:t>Step-5: 4-Chloro-3,5-difluoro-1</w:t>
      </w:r>
      <w:r w:rsidRPr="006A11FC">
        <w:rPr>
          <w:b/>
          <w:i/>
          <w:lang w:val="en-IN"/>
        </w:rPr>
        <w:t>H</w:t>
      </w:r>
      <w:r w:rsidRPr="006A11FC">
        <w:rPr>
          <w:b/>
          <w:lang w:val="en-IN"/>
        </w:rPr>
        <w:t>-indole-2-carboxylic acid</w:t>
      </w:r>
      <w:bookmarkEnd w:id="2"/>
      <w:r w:rsidRPr="006A11FC">
        <w:rPr>
          <w:b/>
          <w:lang w:val="en-IN"/>
        </w:rPr>
        <w:t xml:space="preserve">: </w:t>
      </w:r>
    </w:p>
    <w:p w14:paraId="03B45929" w14:textId="13B561A2" w:rsidR="005342E0" w:rsidRPr="006A11FC" w:rsidRDefault="005342E0" w:rsidP="005342E0">
      <w:pPr>
        <w:spacing w:line="480" w:lineRule="auto"/>
        <w:rPr>
          <w:lang w:val="en-IN"/>
        </w:rPr>
      </w:pPr>
      <w:r w:rsidRPr="006A11FC">
        <w:rPr>
          <w:lang w:val="en-IN"/>
        </w:rPr>
        <w:t>To a stirred solution of ethyl 4-chloro-3,5-difluoro-1-tosyl-1</w:t>
      </w:r>
      <w:r w:rsidRPr="006A11FC">
        <w:rPr>
          <w:i/>
          <w:lang w:val="en-IN"/>
        </w:rPr>
        <w:t>H</w:t>
      </w:r>
      <w:r w:rsidRPr="006A11FC">
        <w:rPr>
          <w:lang w:val="en-IN"/>
        </w:rPr>
        <w:t>-indole-2-carboxylate (4.2 g, 10.</w:t>
      </w:r>
      <w:r w:rsidRPr="4DF56407" w:rsidDel="615DB367">
        <w:rPr>
          <w:lang w:val="en-IN"/>
        </w:rPr>
        <w:t>1</w:t>
      </w:r>
      <w:r w:rsidRPr="006A11FC">
        <w:rPr>
          <w:lang w:val="en-IN"/>
        </w:rPr>
        <w:t xml:space="preserve"> mmol) in THF-H</w:t>
      </w:r>
      <w:r w:rsidRPr="006A11FC">
        <w:rPr>
          <w:vertAlign w:val="subscript"/>
          <w:lang w:val="en-IN"/>
        </w:rPr>
        <w:t>2</w:t>
      </w:r>
      <w:r w:rsidRPr="006A11FC">
        <w:rPr>
          <w:lang w:val="en-IN"/>
        </w:rPr>
        <w:t>O mixture (80.0 mL, 1:3 ratio) was added LiOH</w:t>
      </w:r>
      <w:r w:rsidRPr="00E15058">
        <w:rPr>
          <w:vertAlign w:val="superscript"/>
          <w:lang w:val="en-IN"/>
        </w:rPr>
        <w:t>.</w:t>
      </w:r>
      <w:r w:rsidRPr="006A11FC">
        <w:rPr>
          <w:lang w:val="en-IN"/>
        </w:rPr>
        <w:t>H</w:t>
      </w:r>
      <w:r w:rsidRPr="006A11FC">
        <w:rPr>
          <w:vertAlign w:val="subscript"/>
          <w:lang w:val="en-IN"/>
        </w:rPr>
        <w:t>2</w:t>
      </w:r>
      <w:r w:rsidRPr="006A11FC">
        <w:rPr>
          <w:lang w:val="en-IN"/>
        </w:rPr>
        <w:t>O (4.</w:t>
      </w:r>
      <w:r w:rsidR="3F32DAF7" w:rsidRPr="4DF56407">
        <w:rPr>
          <w:lang w:val="en-IN"/>
        </w:rPr>
        <w:t>3</w:t>
      </w:r>
      <w:r w:rsidRPr="006A11FC">
        <w:rPr>
          <w:lang w:val="en-IN"/>
        </w:rPr>
        <w:t xml:space="preserve"> g, 101.</w:t>
      </w:r>
      <w:r w:rsidR="71D46217" w:rsidRPr="4DF56407">
        <w:rPr>
          <w:lang w:val="en-IN"/>
        </w:rPr>
        <w:t>5</w:t>
      </w:r>
      <w:r w:rsidRPr="006A11FC">
        <w:rPr>
          <w:lang w:val="en-IN"/>
        </w:rPr>
        <w:t xml:space="preserve"> mmol). The resulting mixture was stirred for 6 h at 60 </w:t>
      </w:r>
      <w:proofErr w:type="spellStart"/>
      <w:r w:rsidRPr="006A11FC">
        <w:rPr>
          <w:vertAlign w:val="superscript"/>
          <w:lang w:val="en-IN"/>
        </w:rPr>
        <w:t>o</w:t>
      </w:r>
      <w:r w:rsidRPr="006A11FC">
        <w:rPr>
          <w:lang w:val="en-IN"/>
        </w:rPr>
        <w:t>C.</w:t>
      </w:r>
      <w:proofErr w:type="spellEnd"/>
      <w:r w:rsidRPr="006A11FC">
        <w:rPr>
          <w:lang w:val="en-IN"/>
        </w:rPr>
        <w:t xml:space="preserve"> After completion (monitored by TLC), THF was evaporated from the reaction mixture under reduced pressure. The aqueous layer was washed with </w:t>
      </w:r>
      <w:r w:rsidR="30ADFB7A" w:rsidRPr="4DF56407">
        <w:rPr>
          <w:lang w:val="en-IN"/>
        </w:rPr>
        <w:t>ethyl acetate</w:t>
      </w:r>
      <w:r w:rsidRPr="006A11FC">
        <w:rPr>
          <w:lang w:val="en-IN"/>
        </w:rPr>
        <w:t xml:space="preserve"> (100 mL) to eliminate any non-polar impurity. Then, </w:t>
      </w:r>
      <w:r w:rsidR="025BFB31" w:rsidRPr="4DF56407">
        <w:rPr>
          <w:lang w:val="en-IN"/>
        </w:rPr>
        <w:t>the</w:t>
      </w:r>
      <w:r w:rsidR="615DB367" w:rsidRPr="4DF56407">
        <w:rPr>
          <w:lang w:val="en-IN"/>
        </w:rPr>
        <w:t xml:space="preserve"> </w:t>
      </w:r>
      <w:r w:rsidRPr="006A11FC">
        <w:rPr>
          <w:lang w:val="en-IN"/>
        </w:rPr>
        <w:t xml:space="preserve">pH of the aqueous layer was adjusted to ~4-5 with 6N HCl. The resulting solution was then extracted with </w:t>
      </w:r>
      <w:r w:rsidR="0E3B0E99" w:rsidRPr="4DF56407">
        <w:rPr>
          <w:lang w:val="en-IN"/>
        </w:rPr>
        <w:t>e</w:t>
      </w:r>
      <w:r w:rsidR="197889FF" w:rsidRPr="4DF56407">
        <w:rPr>
          <w:lang w:val="en-IN"/>
        </w:rPr>
        <w:t>thyl acetate</w:t>
      </w:r>
      <w:r w:rsidRPr="006A11FC">
        <w:rPr>
          <w:lang w:val="en-IN"/>
        </w:rPr>
        <w:t xml:space="preserve"> (3 x 100 mL). The combined organic layer was washed with brine and dried over </w:t>
      </w:r>
      <w:r w:rsidR="00550617" w:rsidRPr="006A11FC">
        <w:t>anhyd</w:t>
      </w:r>
      <w:r w:rsidR="00550617">
        <w:t>rous</w:t>
      </w:r>
      <w:r w:rsidRPr="006A11FC">
        <w:rPr>
          <w:lang w:val="en-IN"/>
        </w:rPr>
        <w:t xml:space="preserve"> Na</w:t>
      </w:r>
      <w:r w:rsidRPr="006A11FC">
        <w:rPr>
          <w:vertAlign w:val="subscript"/>
          <w:lang w:val="en-IN"/>
        </w:rPr>
        <w:t>2</w:t>
      </w:r>
      <w:r w:rsidRPr="006A11FC">
        <w:rPr>
          <w:lang w:val="en-IN"/>
        </w:rPr>
        <w:t>SO</w:t>
      </w:r>
      <w:r w:rsidRPr="006A11FC">
        <w:rPr>
          <w:vertAlign w:val="subscript"/>
          <w:lang w:val="en-IN"/>
        </w:rPr>
        <w:t xml:space="preserve">4, </w:t>
      </w:r>
      <w:r w:rsidRPr="006A11FC">
        <w:rPr>
          <w:lang w:val="en-IN"/>
        </w:rPr>
        <w:t xml:space="preserve">filtered and the filtrate was evaporated to dryness </w:t>
      </w:r>
      <w:r w:rsidRPr="006A11FC">
        <w:rPr>
          <w:lang w:val="en-IN"/>
        </w:rPr>
        <w:lastRenderedPageBreak/>
        <w:t>under reduced pressure to provide 4-chloro-3,5-difluoro-1</w:t>
      </w:r>
      <w:r w:rsidRPr="006A11FC">
        <w:rPr>
          <w:i/>
          <w:lang w:val="en-IN"/>
        </w:rPr>
        <w:t>H</w:t>
      </w:r>
      <w:r w:rsidRPr="006A11FC">
        <w:rPr>
          <w:lang w:val="en-IN"/>
        </w:rPr>
        <w:t xml:space="preserve">-indole-2-carboxylic acid (2.0 g, 85%) as grey solid. </w:t>
      </w:r>
      <w:r w:rsidRPr="00E15058">
        <w:rPr>
          <w:vertAlign w:val="superscript"/>
          <w:lang w:val="en-IN"/>
        </w:rPr>
        <w:t>1</w:t>
      </w:r>
      <w:r w:rsidRPr="006A11FC">
        <w:rPr>
          <w:lang w:val="en-IN"/>
        </w:rPr>
        <w:t>H NMR (400 MHz, DMSO-d</w:t>
      </w:r>
      <w:r w:rsidRPr="00E15058">
        <w:rPr>
          <w:vertAlign w:val="subscript"/>
          <w:lang w:val="en-IN"/>
        </w:rPr>
        <w:t>6</w:t>
      </w:r>
      <w:r w:rsidRPr="006A11FC">
        <w:rPr>
          <w:lang w:val="en-IN"/>
        </w:rPr>
        <w:t>) δ 13.53 (</w:t>
      </w:r>
      <w:proofErr w:type="spellStart"/>
      <w:r w:rsidR="615DB367" w:rsidRPr="4DF56407">
        <w:rPr>
          <w:lang w:val="en-IN"/>
        </w:rPr>
        <w:t>br</w:t>
      </w:r>
      <w:proofErr w:type="spellEnd"/>
      <w:r w:rsidR="4BABDD26" w:rsidRPr="4DF56407">
        <w:rPr>
          <w:lang w:val="en-IN"/>
        </w:rPr>
        <w:t xml:space="preserve"> </w:t>
      </w:r>
      <w:r w:rsidR="615DB367" w:rsidRPr="4DF56407">
        <w:rPr>
          <w:lang w:val="en-IN"/>
        </w:rPr>
        <w:t>s</w:t>
      </w:r>
      <w:r w:rsidRPr="006A11FC">
        <w:rPr>
          <w:lang w:val="en-IN"/>
        </w:rPr>
        <w:t xml:space="preserve">, 1H), 12.03 (s, 1H), 7.48 - 7.32 (m, 2H). LCMS (Method A): </w:t>
      </w:r>
      <w:r w:rsidRPr="006A11FC">
        <w:rPr>
          <w:lang w:val="en-GB"/>
        </w:rPr>
        <w:t xml:space="preserve">RT </w:t>
      </w:r>
      <w:r w:rsidRPr="006A11FC">
        <w:rPr>
          <w:lang w:val="en-IN"/>
        </w:rPr>
        <w:t xml:space="preserve">2.36 </w:t>
      </w:r>
      <w:r w:rsidRPr="006A11FC">
        <w:rPr>
          <w:lang w:val="en-GB"/>
        </w:rPr>
        <w:t xml:space="preserve">min; </w:t>
      </w:r>
      <w:r w:rsidRPr="006A11FC">
        <w:rPr>
          <w:lang w:val="en-IN"/>
        </w:rPr>
        <w:t>230.2 [M-H]</w:t>
      </w:r>
      <w:r w:rsidRPr="00E15058">
        <w:rPr>
          <w:vertAlign w:val="superscript"/>
          <w:lang w:val="en-IN"/>
        </w:rPr>
        <w:t>-</w:t>
      </w:r>
      <w:r w:rsidRPr="006A11FC">
        <w:rPr>
          <w:lang w:val="en-IN"/>
        </w:rPr>
        <w:t xml:space="preserve">.  </w:t>
      </w:r>
    </w:p>
    <w:p w14:paraId="333B3CB6" w14:textId="77777777" w:rsidR="005342E0" w:rsidRPr="006A11FC" w:rsidRDefault="005342E0" w:rsidP="005342E0">
      <w:pPr>
        <w:spacing w:line="480" w:lineRule="auto"/>
        <w:rPr>
          <w:u w:val="single"/>
        </w:rPr>
      </w:pPr>
    </w:p>
    <w:p w14:paraId="0294D09D" w14:textId="77777777" w:rsidR="005342E0" w:rsidRPr="006A11FC" w:rsidRDefault="005342E0" w:rsidP="005342E0">
      <w:pPr>
        <w:spacing w:line="480" w:lineRule="auto"/>
        <w:rPr>
          <w:b/>
          <w:lang w:val="en-GB"/>
        </w:rPr>
      </w:pPr>
      <w:r w:rsidRPr="006A11FC">
        <w:rPr>
          <w:b/>
          <w:u w:val="single"/>
        </w:rPr>
        <w:t xml:space="preserve">Starting material for </w:t>
      </w:r>
      <w:r w:rsidRPr="006A11FC">
        <w:rPr>
          <w:b/>
          <w:u w:val="single"/>
          <w:lang w:val="en-IN"/>
        </w:rPr>
        <w:t>6d</w:t>
      </w:r>
      <w:r w:rsidRPr="006A11FC">
        <w:rPr>
          <w:b/>
          <w:lang w:val="en-IN"/>
        </w:rPr>
        <w:t>:</w:t>
      </w:r>
      <w:r w:rsidRPr="006A11FC">
        <w:rPr>
          <w:b/>
          <w:lang w:val="en-GB"/>
        </w:rPr>
        <w:t xml:space="preserve"> (4-chloro-3,5-difluoro-1H-indol-2-</w:t>
      </w:r>
      <w:proofErr w:type="gramStart"/>
      <w:r w:rsidRPr="006A11FC">
        <w:rPr>
          <w:b/>
          <w:lang w:val="en-GB"/>
        </w:rPr>
        <w:t>yl)(</w:t>
      </w:r>
      <w:proofErr w:type="gramEnd"/>
      <w:r w:rsidRPr="006A11FC">
        <w:rPr>
          <w:b/>
          <w:lang w:val="en-GB"/>
        </w:rPr>
        <w:t>piperazin-1-</w:t>
      </w:r>
      <w:proofErr w:type="gramStart"/>
      <w:r w:rsidRPr="006A11FC">
        <w:rPr>
          <w:b/>
          <w:lang w:val="en-GB"/>
        </w:rPr>
        <w:t>yl)</w:t>
      </w:r>
      <w:proofErr w:type="spellStart"/>
      <w:r w:rsidRPr="006A11FC">
        <w:rPr>
          <w:b/>
          <w:lang w:val="en-GB"/>
        </w:rPr>
        <w:t>methanone</w:t>
      </w:r>
      <w:proofErr w:type="spellEnd"/>
      <w:proofErr w:type="gramEnd"/>
    </w:p>
    <w:p w14:paraId="2213B6E2" w14:textId="77777777" w:rsidR="005342E0" w:rsidRPr="006A11FC" w:rsidRDefault="005342E0" w:rsidP="005342E0">
      <w:pPr>
        <w:spacing w:line="480" w:lineRule="auto"/>
        <w:rPr>
          <w:lang w:val="en-IN"/>
        </w:rPr>
      </w:pPr>
      <w:r w:rsidRPr="006A11FC">
        <w:rPr>
          <w:b/>
          <w:lang w:val="en-IN"/>
        </w:rPr>
        <w:t xml:space="preserve">Step 1: </w:t>
      </w:r>
      <w:r w:rsidRPr="006A11FC">
        <w:rPr>
          <w:lang w:val="en-IN"/>
        </w:rPr>
        <w:t xml:space="preserve">Synthesis of tert-butyl </w:t>
      </w:r>
      <w:proofErr w:type="spellStart"/>
      <w:r w:rsidRPr="006A11FC">
        <w:rPr>
          <w:lang w:val="en-IN"/>
        </w:rPr>
        <w:t>tert-butyl</w:t>
      </w:r>
      <w:proofErr w:type="spellEnd"/>
      <w:r w:rsidRPr="006A11FC">
        <w:rPr>
          <w:lang w:val="en-IN"/>
        </w:rPr>
        <w:t xml:space="preserve"> 4-(4-chloro-3,5-difluoro-1H-indole-2-carbonyl) piperazine-1-carboxylate</w:t>
      </w:r>
    </w:p>
    <w:p w14:paraId="2817EB55" w14:textId="4C7CAB63" w:rsidR="005342E0" w:rsidRPr="006A11FC" w:rsidRDefault="005342E0" w:rsidP="005342E0">
      <w:pPr>
        <w:spacing w:line="480" w:lineRule="auto"/>
        <w:rPr>
          <w:lang w:val="en-GB"/>
        </w:rPr>
      </w:pPr>
      <w:r w:rsidRPr="006A11FC">
        <w:rPr>
          <w:lang w:val="en-IN"/>
        </w:rPr>
        <w:t xml:space="preserve">To a stirred solution of 4-chloro-3,5-difluoro-1H-indole-2-carboxylic acid (35.0 g, 151.1 mmol) in DMF (350 ml) was added DIPEA (131 ml, </w:t>
      </w:r>
      <w:r w:rsidR="615DB367" w:rsidRPr="4DF56407">
        <w:rPr>
          <w:lang w:val="en-IN"/>
        </w:rPr>
        <w:t>75</w:t>
      </w:r>
      <w:r w:rsidR="3BE3A647" w:rsidRPr="4DF56407">
        <w:rPr>
          <w:lang w:val="en-IN"/>
        </w:rPr>
        <w:t>6</w:t>
      </w:r>
      <w:r w:rsidRPr="006A11FC">
        <w:rPr>
          <w:lang w:val="en-IN"/>
        </w:rPr>
        <w:t xml:space="preserve"> mmol) at 0°C followed by addition of EDCI (37.5 g, 196.</w:t>
      </w:r>
      <w:r w:rsidR="17C2D784" w:rsidRPr="4DF56407">
        <w:rPr>
          <w:lang w:val="en-IN"/>
        </w:rPr>
        <w:t>5</w:t>
      </w:r>
      <w:r w:rsidRPr="006A11FC">
        <w:rPr>
          <w:lang w:val="en-IN"/>
        </w:rPr>
        <w:t xml:space="preserve"> mmol) and HOBT (26.5 g, 196.</w:t>
      </w:r>
      <w:r w:rsidR="642153C4" w:rsidRPr="4DF56407">
        <w:rPr>
          <w:lang w:val="en-IN"/>
        </w:rPr>
        <w:t>5</w:t>
      </w:r>
      <w:r w:rsidRPr="006A11FC">
        <w:rPr>
          <w:lang w:val="en-IN"/>
        </w:rPr>
        <w:t xml:space="preserve"> mmol). After 30 </w:t>
      </w:r>
      <w:r w:rsidR="7FF91606" w:rsidRPr="4DF56407">
        <w:rPr>
          <w:lang w:val="en-IN"/>
        </w:rPr>
        <w:t>min</w:t>
      </w:r>
      <w:r w:rsidRPr="006A11FC">
        <w:rPr>
          <w:lang w:val="en-IN"/>
        </w:rPr>
        <w:t xml:space="preserve"> at 0 °C</w:t>
      </w:r>
      <w:r w:rsidR="628BF4CD" w:rsidRPr="4DF56407">
        <w:rPr>
          <w:lang w:val="en-IN"/>
        </w:rPr>
        <w:t xml:space="preserve">, </w:t>
      </w:r>
      <w:r w:rsidRPr="006A11FC">
        <w:rPr>
          <w:lang w:val="en-IN"/>
        </w:rPr>
        <w:t>tert-butyl piperazine-1-carboxylate (34.0 g, 181.</w:t>
      </w:r>
      <w:r w:rsidR="4C6FCF0A" w:rsidRPr="4DF56407">
        <w:rPr>
          <w:lang w:val="en-IN"/>
        </w:rPr>
        <w:t>4</w:t>
      </w:r>
      <w:r w:rsidRPr="006A11FC">
        <w:rPr>
          <w:lang w:val="en-IN"/>
        </w:rPr>
        <w:t xml:space="preserve"> mmol) was added and </w:t>
      </w:r>
      <w:r w:rsidR="6762D077" w:rsidRPr="4DF56407">
        <w:rPr>
          <w:lang w:val="en-IN"/>
        </w:rPr>
        <w:t xml:space="preserve">the resulting mixture was </w:t>
      </w:r>
      <w:r w:rsidRPr="006A11FC">
        <w:rPr>
          <w:lang w:val="en-IN"/>
        </w:rPr>
        <w:t xml:space="preserve">stirred for </w:t>
      </w:r>
      <w:r w:rsidR="615DB367" w:rsidRPr="4DF56407">
        <w:rPr>
          <w:lang w:val="en-IN"/>
        </w:rPr>
        <w:t>16</w:t>
      </w:r>
      <w:r w:rsidR="18D71B58" w:rsidRPr="4DF56407">
        <w:rPr>
          <w:lang w:val="en-IN"/>
        </w:rPr>
        <w:t xml:space="preserve"> </w:t>
      </w:r>
      <w:r w:rsidR="615DB367" w:rsidRPr="4DF56407">
        <w:rPr>
          <w:lang w:val="en-IN"/>
        </w:rPr>
        <w:t xml:space="preserve">h. </w:t>
      </w:r>
      <w:r w:rsidR="5D81ED76" w:rsidRPr="4DF56407">
        <w:rPr>
          <w:lang w:val="en-IN"/>
        </w:rPr>
        <w:t>The r</w:t>
      </w:r>
      <w:r w:rsidRPr="006A11FC">
        <w:rPr>
          <w:lang w:val="en-IN"/>
        </w:rPr>
        <w:t xml:space="preserve">eaction mixture was quenched in ice cold water (500 ml) and extracted with ethyl acetate (2 X 800 ml). Combined organic was washed with brine solution (500 ml), dried over anhydrous </w:t>
      </w:r>
      <w:r w:rsidR="00237C41">
        <w:rPr>
          <w:lang w:val="en-IN"/>
        </w:rPr>
        <w:t>Na</w:t>
      </w:r>
      <w:r w:rsidR="00237C41">
        <w:rPr>
          <w:vertAlign w:val="subscript"/>
          <w:lang w:val="en-IN"/>
        </w:rPr>
        <w:t>2</w:t>
      </w:r>
      <w:r w:rsidR="00237C41">
        <w:rPr>
          <w:lang w:val="en-IN"/>
        </w:rPr>
        <w:t>SO</w:t>
      </w:r>
      <w:r w:rsidR="00237C41">
        <w:rPr>
          <w:vertAlign w:val="subscript"/>
          <w:lang w:val="en-IN"/>
        </w:rPr>
        <w:t>4</w:t>
      </w:r>
      <w:r w:rsidRPr="006A11FC">
        <w:rPr>
          <w:lang w:val="en-IN"/>
        </w:rPr>
        <w:t xml:space="preserve">, filtered and concentrated in vacuo. Crude product was purified using column chromatography (80-100% </w:t>
      </w:r>
      <w:r w:rsidR="7EDCB5CC" w:rsidRPr="4DF56407">
        <w:rPr>
          <w:lang w:val="en-IN"/>
        </w:rPr>
        <w:t xml:space="preserve">gradient of </w:t>
      </w:r>
      <w:r w:rsidRPr="006A11FC">
        <w:rPr>
          <w:lang w:val="en-IN"/>
        </w:rPr>
        <w:t xml:space="preserve">ethyl acetate in hexane) to </w:t>
      </w:r>
      <w:r w:rsidR="4D7D5FFF" w:rsidRPr="4DF56407">
        <w:rPr>
          <w:lang w:val="en-IN"/>
        </w:rPr>
        <w:t>afford</w:t>
      </w:r>
      <w:r w:rsidRPr="006A11FC">
        <w:rPr>
          <w:lang w:val="en-IN"/>
        </w:rPr>
        <w:t xml:space="preserve"> tert-butyl 4-[(4-chloro-3,5-difluoro-1H-indol-2-yl)carbonyl] piperazine-1-carboxylate (40.0 g, 66.2%) as yellow solid. </w:t>
      </w:r>
      <w:r w:rsidRPr="00E15058">
        <w:rPr>
          <w:vertAlign w:val="superscript"/>
          <w:lang w:val="en-IN"/>
        </w:rPr>
        <w:t>1</w:t>
      </w:r>
      <w:r w:rsidRPr="006A11FC">
        <w:rPr>
          <w:lang w:val="en-IN"/>
        </w:rPr>
        <w:t>H NMR (400 MHz, DMSO-d</w:t>
      </w:r>
      <w:r w:rsidRPr="00E15058">
        <w:rPr>
          <w:vertAlign w:val="subscript"/>
          <w:lang w:val="en-IN"/>
        </w:rPr>
        <w:t>6</w:t>
      </w:r>
      <w:r w:rsidRPr="006A11FC">
        <w:rPr>
          <w:lang w:val="en-IN"/>
        </w:rPr>
        <w:t>) δ 11.95 (</w:t>
      </w:r>
      <w:proofErr w:type="spellStart"/>
      <w:r w:rsidR="615DB367" w:rsidRPr="4DF56407">
        <w:rPr>
          <w:lang w:val="en-IN"/>
        </w:rPr>
        <w:t>br</w:t>
      </w:r>
      <w:proofErr w:type="spellEnd"/>
      <w:r w:rsidR="3D1E45E0" w:rsidRPr="4DF56407">
        <w:rPr>
          <w:lang w:val="en-IN"/>
        </w:rPr>
        <w:t xml:space="preserve"> </w:t>
      </w:r>
      <w:r w:rsidR="615DB367" w:rsidRPr="4DF56407">
        <w:rPr>
          <w:lang w:val="en-IN"/>
        </w:rPr>
        <w:t>s</w:t>
      </w:r>
      <w:r w:rsidRPr="006A11FC">
        <w:rPr>
          <w:lang w:val="en-IN"/>
        </w:rPr>
        <w:t xml:space="preserve">, 1H), </w:t>
      </w:r>
      <w:r w:rsidRPr="006A11FC">
        <w:rPr>
          <w:lang w:val="en-GB"/>
        </w:rPr>
        <w:t xml:space="preserve">7.39 </w:t>
      </w:r>
      <w:r w:rsidRPr="006A11FC">
        <w:rPr>
          <w:lang w:val="en-IN"/>
        </w:rPr>
        <w:t xml:space="preserve">– </w:t>
      </w:r>
      <w:r w:rsidRPr="006A11FC">
        <w:rPr>
          <w:lang w:val="en-GB"/>
        </w:rPr>
        <w:t xml:space="preserve">7.35 </w:t>
      </w:r>
      <w:r w:rsidRPr="006A11FC">
        <w:rPr>
          <w:lang w:val="en-IN"/>
        </w:rPr>
        <w:t xml:space="preserve">(m, 1H), </w:t>
      </w:r>
      <w:r w:rsidRPr="006A11FC">
        <w:rPr>
          <w:lang w:val="en-GB"/>
        </w:rPr>
        <w:t xml:space="preserve">7.29 </w:t>
      </w:r>
      <w:r w:rsidRPr="006A11FC">
        <w:rPr>
          <w:lang w:val="en-IN"/>
        </w:rPr>
        <w:t xml:space="preserve">(t, J = 9.2 Hz, 1H), </w:t>
      </w:r>
      <w:r w:rsidRPr="006A11FC">
        <w:rPr>
          <w:lang w:val="en-GB"/>
        </w:rPr>
        <w:t xml:space="preserve">3.61 </w:t>
      </w:r>
      <w:r w:rsidRPr="006A11FC">
        <w:rPr>
          <w:lang w:val="en-IN"/>
        </w:rPr>
        <w:t>(</w:t>
      </w:r>
      <w:proofErr w:type="spellStart"/>
      <w:r w:rsidR="615DB367" w:rsidRPr="4DF56407">
        <w:rPr>
          <w:lang w:val="en-IN"/>
        </w:rPr>
        <w:t>br</w:t>
      </w:r>
      <w:proofErr w:type="spellEnd"/>
      <w:r w:rsidR="402A86A0" w:rsidRPr="4DF56407">
        <w:rPr>
          <w:lang w:val="en-IN"/>
        </w:rPr>
        <w:t xml:space="preserve"> </w:t>
      </w:r>
      <w:r w:rsidR="615DB367" w:rsidRPr="4DF56407">
        <w:rPr>
          <w:lang w:val="en-IN"/>
        </w:rPr>
        <w:t>s</w:t>
      </w:r>
      <w:r w:rsidRPr="006A11FC">
        <w:rPr>
          <w:lang w:val="en-IN"/>
        </w:rPr>
        <w:t xml:space="preserve">, 4H), </w:t>
      </w:r>
      <w:r w:rsidRPr="006A11FC">
        <w:rPr>
          <w:lang w:val="en-GB"/>
        </w:rPr>
        <w:t>3.42 (</w:t>
      </w:r>
      <w:proofErr w:type="spellStart"/>
      <w:r w:rsidR="615DB367" w:rsidRPr="4DF56407">
        <w:rPr>
          <w:lang w:val="en-GB"/>
        </w:rPr>
        <w:t>br</w:t>
      </w:r>
      <w:proofErr w:type="spellEnd"/>
      <w:r w:rsidR="15C3D7AD" w:rsidRPr="4DF56407">
        <w:rPr>
          <w:lang w:val="en-GB"/>
        </w:rPr>
        <w:t xml:space="preserve"> </w:t>
      </w:r>
      <w:r w:rsidR="615DB367" w:rsidRPr="4DF56407">
        <w:rPr>
          <w:lang w:val="en-GB"/>
        </w:rPr>
        <w:t>s</w:t>
      </w:r>
      <w:r w:rsidRPr="006A11FC">
        <w:rPr>
          <w:lang w:val="en-IN"/>
        </w:rPr>
        <w:t xml:space="preserve">, 4H). </w:t>
      </w:r>
      <w:r w:rsidRPr="006A11FC">
        <w:rPr>
          <w:lang w:val="en-GB"/>
        </w:rPr>
        <w:t xml:space="preserve">LCMS (Method A): RT </w:t>
      </w:r>
      <w:r w:rsidRPr="006A11FC">
        <w:rPr>
          <w:lang w:val="en-IN"/>
        </w:rPr>
        <w:t xml:space="preserve">3.00 </w:t>
      </w:r>
      <w:r w:rsidRPr="006A11FC">
        <w:rPr>
          <w:lang w:val="en-GB"/>
        </w:rPr>
        <w:t>min; 398.2 [M-H]</w:t>
      </w:r>
      <w:r w:rsidRPr="006A11FC">
        <w:rPr>
          <w:vertAlign w:val="superscript"/>
          <w:lang w:val="en-GB"/>
        </w:rPr>
        <w:t>-</w:t>
      </w:r>
      <w:r w:rsidRPr="006A11FC">
        <w:rPr>
          <w:lang w:val="en-IN"/>
        </w:rPr>
        <w:t>.</w:t>
      </w:r>
    </w:p>
    <w:p w14:paraId="38ABEA7B" w14:textId="77777777" w:rsidR="005342E0" w:rsidRPr="006A11FC" w:rsidRDefault="005342E0" w:rsidP="005342E0">
      <w:pPr>
        <w:spacing w:line="480" w:lineRule="auto"/>
        <w:rPr>
          <w:b/>
          <w:lang w:val="en-IN"/>
        </w:rPr>
      </w:pPr>
      <w:r w:rsidRPr="006A11FC">
        <w:rPr>
          <w:b/>
          <w:lang w:val="en-IN"/>
        </w:rPr>
        <w:t xml:space="preserve">Step 2: </w:t>
      </w:r>
      <w:r w:rsidRPr="006A11FC">
        <w:rPr>
          <w:lang w:val="en-IN"/>
        </w:rPr>
        <w:t xml:space="preserve">Synthesis of </w:t>
      </w:r>
      <w:r w:rsidRPr="006A11FC">
        <w:rPr>
          <w:lang w:val="en-GB"/>
        </w:rPr>
        <w:t xml:space="preserve">(4-chloro-3,5-difluoro-1H-indol-2-yl)(piperazin-1-yl) </w:t>
      </w:r>
      <w:proofErr w:type="spellStart"/>
      <w:r w:rsidRPr="006A11FC">
        <w:rPr>
          <w:lang w:val="en-GB"/>
        </w:rPr>
        <w:t>methanone</w:t>
      </w:r>
      <w:proofErr w:type="spellEnd"/>
      <w:r w:rsidRPr="006A11FC">
        <w:rPr>
          <w:b/>
          <w:lang w:val="en-IN"/>
        </w:rPr>
        <w:t xml:space="preserve"> </w:t>
      </w:r>
    </w:p>
    <w:p w14:paraId="4FEE1B1C" w14:textId="31CEA461" w:rsidR="006517C1" w:rsidRDefault="005342E0" w:rsidP="00E15058">
      <w:pPr>
        <w:spacing w:line="480" w:lineRule="auto"/>
        <w:rPr>
          <w:lang w:val="en-IN"/>
        </w:rPr>
      </w:pPr>
      <w:r w:rsidRPr="006A11FC">
        <w:rPr>
          <w:lang w:val="en-IN"/>
        </w:rPr>
        <w:t>To a stirred solution of tert-butyl 4-[(4-chloro-3,5-difluoro-1H-indol-2-yl)carbonyl] piperazine-1-carboxylate (48.0 g, 120.</w:t>
      </w:r>
      <w:r w:rsidR="3FF6B3E1" w:rsidRPr="4DF56407">
        <w:rPr>
          <w:lang w:val="en-IN"/>
        </w:rPr>
        <w:t>1</w:t>
      </w:r>
      <w:r w:rsidRPr="006A11FC">
        <w:rPr>
          <w:lang w:val="en-IN"/>
        </w:rPr>
        <w:t xml:space="preserve"> mmol) in DCM (500 ml) was added TFA (92 ml, </w:t>
      </w:r>
      <w:r w:rsidR="615DB367" w:rsidRPr="4DF56407">
        <w:rPr>
          <w:lang w:val="en-IN"/>
        </w:rPr>
        <w:t>120</w:t>
      </w:r>
      <w:r w:rsidR="0E1EC8F0" w:rsidRPr="4DF56407">
        <w:rPr>
          <w:lang w:val="en-IN"/>
        </w:rPr>
        <w:t>1</w:t>
      </w:r>
      <w:r w:rsidRPr="006A11FC">
        <w:rPr>
          <w:lang w:val="en-IN"/>
        </w:rPr>
        <w:t xml:space="preserve"> mmol) at 0°C over a period of 30 </w:t>
      </w:r>
      <w:r w:rsidR="029A1CB7" w:rsidRPr="4DF56407">
        <w:rPr>
          <w:lang w:val="en-IN"/>
        </w:rPr>
        <w:t>min</w:t>
      </w:r>
      <w:r w:rsidRPr="006A11FC">
        <w:rPr>
          <w:lang w:val="en-IN"/>
        </w:rPr>
        <w:t xml:space="preserve">. Reaction mixture was allowed to come </w:t>
      </w:r>
      <w:r w:rsidR="294630F8" w:rsidRPr="4DF56407">
        <w:rPr>
          <w:lang w:val="en-IN"/>
        </w:rPr>
        <w:t>to</w:t>
      </w:r>
      <w:r w:rsidR="615DB367" w:rsidRPr="4DF56407">
        <w:rPr>
          <w:lang w:val="en-IN"/>
        </w:rPr>
        <w:t xml:space="preserve"> </w:t>
      </w:r>
      <w:r w:rsidR="39C10D8F" w:rsidRPr="4DF56407">
        <w:rPr>
          <w:lang w:val="en-IN"/>
        </w:rPr>
        <w:t>room temperature</w:t>
      </w:r>
      <w:r w:rsidRPr="006A11FC">
        <w:rPr>
          <w:lang w:val="en-IN"/>
        </w:rPr>
        <w:t xml:space="preserve"> and stirred </w:t>
      </w:r>
      <w:r w:rsidR="29116B1A" w:rsidRPr="4DF56407">
        <w:rPr>
          <w:lang w:val="en-IN"/>
        </w:rPr>
        <w:t>for an further</w:t>
      </w:r>
      <w:r w:rsidRPr="006A11FC">
        <w:rPr>
          <w:lang w:val="en-IN"/>
        </w:rPr>
        <w:t xml:space="preserve"> 3h. </w:t>
      </w:r>
      <w:r w:rsidR="45BE3BC1" w:rsidRPr="4DF56407">
        <w:rPr>
          <w:lang w:val="en-IN"/>
        </w:rPr>
        <w:t>The r</w:t>
      </w:r>
      <w:r w:rsidRPr="006A11FC">
        <w:rPr>
          <w:lang w:val="en-IN"/>
        </w:rPr>
        <w:t>eaction mixture was concentrated to dryness</w:t>
      </w:r>
      <w:r w:rsidR="15C4699E" w:rsidRPr="4DF56407">
        <w:rPr>
          <w:lang w:val="en-IN"/>
        </w:rPr>
        <w:t xml:space="preserve"> </w:t>
      </w:r>
      <w:r w:rsidR="15C4699E" w:rsidRPr="4DF56407">
        <w:rPr>
          <w:lang w:val="en-IN"/>
        </w:rPr>
        <w:lastRenderedPageBreak/>
        <w:t>and the c</w:t>
      </w:r>
      <w:r w:rsidRPr="006A11FC">
        <w:rPr>
          <w:lang w:val="en-IN"/>
        </w:rPr>
        <w:t xml:space="preserve">rude </w:t>
      </w:r>
      <w:r w:rsidR="17D440EB" w:rsidRPr="4DF56407">
        <w:rPr>
          <w:lang w:val="en-IN"/>
        </w:rPr>
        <w:t xml:space="preserve">product </w:t>
      </w:r>
      <w:r w:rsidRPr="006A11FC">
        <w:rPr>
          <w:lang w:val="en-IN"/>
        </w:rPr>
        <w:t xml:space="preserve">was </w:t>
      </w:r>
      <w:r w:rsidR="05E6CEAA" w:rsidRPr="4DF56407">
        <w:rPr>
          <w:lang w:val="en-IN"/>
        </w:rPr>
        <w:t>dissolved in</w:t>
      </w:r>
      <w:r w:rsidRPr="006A11FC">
        <w:rPr>
          <w:lang w:val="en-IN"/>
        </w:rPr>
        <w:t xml:space="preserve"> methanol (100 ml) and pH was adjusted to -8 by adding freshly dried </w:t>
      </w:r>
      <w:proofErr w:type="spellStart"/>
      <w:r w:rsidRPr="006A11FC">
        <w:rPr>
          <w:lang w:val="en-IN"/>
        </w:rPr>
        <w:t>Amberlyst</w:t>
      </w:r>
      <w:proofErr w:type="spellEnd"/>
      <w:r w:rsidRPr="006A11FC">
        <w:rPr>
          <w:lang w:val="en-IN"/>
        </w:rPr>
        <w:t xml:space="preserve"> A21 resin, filtered, concentrated and </w:t>
      </w:r>
      <w:r w:rsidR="2B9AA147" w:rsidRPr="4DF56407">
        <w:rPr>
          <w:lang w:val="en-IN"/>
        </w:rPr>
        <w:t>the  resulting product</w:t>
      </w:r>
      <w:r w:rsidRPr="006A11FC">
        <w:rPr>
          <w:lang w:val="en-IN"/>
        </w:rPr>
        <w:t xml:space="preserve"> was purified using SCX column, concentrated and was triturated with pentane to get 4-chloro-3,5-difluoro-2-[(piperazin-1-yl)carbonyl]-1H-indole (30.2 g, 83.9%) as off white solid. </w:t>
      </w:r>
      <w:r w:rsidRPr="00E15058">
        <w:rPr>
          <w:vertAlign w:val="superscript"/>
          <w:lang w:val="en-IN"/>
        </w:rPr>
        <w:t>1</w:t>
      </w:r>
      <w:r w:rsidRPr="006A11FC">
        <w:rPr>
          <w:lang w:val="en-IN"/>
        </w:rPr>
        <w:t>H NMR (400 MHz, DMSO-d</w:t>
      </w:r>
      <w:r w:rsidRPr="00E15058">
        <w:rPr>
          <w:vertAlign w:val="subscript"/>
          <w:lang w:val="en-IN"/>
        </w:rPr>
        <w:t>6</w:t>
      </w:r>
      <w:r w:rsidRPr="006A11FC">
        <w:rPr>
          <w:lang w:val="en-IN"/>
        </w:rPr>
        <w:t>) δ 11.93 (</w:t>
      </w:r>
      <w:proofErr w:type="spellStart"/>
      <w:r w:rsidR="5C3BC0E8" w:rsidRPr="4DF56407">
        <w:rPr>
          <w:lang w:val="en-IN"/>
        </w:rPr>
        <w:t>br</w:t>
      </w:r>
      <w:proofErr w:type="spellEnd"/>
      <w:r w:rsidR="5C3BC0E8" w:rsidRPr="4DF56407">
        <w:rPr>
          <w:lang w:val="en-IN"/>
        </w:rPr>
        <w:t xml:space="preserve"> s</w:t>
      </w:r>
      <w:r w:rsidRPr="006A11FC">
        <w:rPr>
          <w:lang w:val="en-IN"/>
        </w:rPr>
        <w:t xml:space="preserve">, 1H), </w:t>
      </w:r>
      <w:r w:rsidRPr="006A11FC">
        <w:rPr>
          <w:lang w:val="en-GB"/>
        </w:rPr>
        <w:t xml:space="preserve">7.34 </w:t>
      </w:r>
      <w:r w:rsidRPr="006A11FC">
        <w:rPr>
          <w:lang w:val="en-IN"/>
        </w:rPr>
        <w:t xml:space="preserve">– </w:t>
      </w:r>
      <w:r w:rsidRPr="006A11FC">
        <w:rPr>
          <w:lang w:val="en-GB"/>
        </w:rPr>
        <w:t xml:space="preserve">7.33 </w:t>
      </w:r>
      <w:r w:rsidRPr="006A11FC">
        <w:rPr>
          <w:lang w:val="en-IN"/>
        </w:rPr>
        <w:t xml:space="preserve">(m, 1H), </w:t>
      </w:r>
      <w:r w:rsidRPr="006A11FC">
        <w:rPr>
          <w:lang w:val="en-GB"/>
        </w:rPr>
        <w:t xml:space="preserve">7.27 </w:t>
      </w:r>
      <w:r w:rsidRPr="006A11FC">
        <w:rPr>
          <w:lang w:val="en-IN"/>
        </w:rPr>
        <w:t xml:space="preserve">(t, J = 9.3 Hz, 1H), </w:t>
      </w:r>
      <w:r w:rsidRPr="006A11FC">
        <w:rPr>
          <w:lang w:val="en-GB"/>
        </w:rPr>
        <w:t xml:space="preserve">3.53 </w:t>
      </w:r>
      <w:r w:rsidRPr="006A11FC">
        <w:rPr>
          <w:lang w:val="en-IN"/>
        </w:rPr>
        <w:t>(</w:t>
      </w:r>
      <w:proofErr w:type="spellStart"/>
      <w:r w:rsidR="0CE552BB" w:rsidRPr="4DF56407">
        <w:rPr>
          <w:lang w:val="en-IN"/>
        </w:rPr>
        <w:t>br</w:t>
      </w:r>
      <w:proofErr w:type="spellEnd"/>
      <w:r w:rsidR="0CE552BB" w:rsidRPr="4DF56407">
        <w:rPr>
          <w:lang w:val="en-IN"/>
        </w:rPr>
        <w:t xml:space="preserve"> s</w:t>
      </w:r>
      <w:r w:rsidRPr="006A11FC">
        <w:rPr>
          <w:lang w:val="en-IN"/>
        </w:rPr>
        <w:t xml:space="preserve">, 4H), </w:t>
      </w:r>
      <w:r w:rsidRPr="006A11FC">
        <w:rPr>
          <w:lang w:val="en-GB"/>
        </w:rPr>
        <w:t>2.75 - 2.72 (m</w:t>
      </w:r>
      <w:r w:rsidRPr="006A11FC">
        <w:rPr>
          <w:lang w:val="en-IN"/>
        </w:rPr>
        <w:t xml:space="preserve">, 4H). </w:t>
      </w:r>
      <w:r w:rsidRPr="006A11FC">
        <w:rPr>
          <w:lang w:val="en-GB"/>
        </w:rPr>
        <w:t xml:space="preserve">LCMS (Method A): RT </w:t>
      </w:r>
      <w:r w:rsidRPr="006A11FC">
        <w:rPr>
          <w:lang w:val="en-IN"/>
        </w:rPr>
        <w:t xml:space="preserve">2.17 </w:t>
      </w:r>
      <w:r w:rsidRPr="006A11FC">
        <w:rPr>
          <w:lang w:val="en-GB"/>
        </w:rPr>
        <w:t>min; 300.1 [M+</w:t>
      </w:r>
      <w:proofErr w:type="gramStart"/>
      <w:r w:rsidRPr="006A11FC">
        <w:rPr>
          <w:lang w:val="en-GB"/>
        </w:rPr>
        <w:t>H]</w:t>
      </w:r>
      <w:r w:rsidRPr="00E15058">
        <w:rPr>
          <w:vertAlign w:val="superscript"/>
          <w:lang w:val="en-GB"/>
        </w:rPr>
        <w:t>+</w:t>
      </w:r>
      <w:proofErr w:type="gramEnd"/>
      <w:r w:rsidRPr="006A11FC">
        <w:rPr>
          <w:lang w:val="en-IN"/>
        </w:rPr>
        <w:t>.</w:t>
      </w:r>
    </w:p>
    <w:p w14:paraId="39A33F1B" w14:textId="77777777" w:rsidR="0073284F" w:rsidRDefault="0073284F" w:rsidP="00E15058">
      <w:pPr>
        <w:spacing w:line="480" w:lineRule="auto"/>
        <w:rPr>
          <w:lang w:val="en-IN"/>
        </w:rPr>
      </w:pPr>
    </w:p>
    <w:p w14:paraId="3C10584C" w14:textId="02E4B894" w:rsidR="0073284F" w:rsidRPr="0073284F" w:rsidRDefault="0073284F" w:rsidP="00E15058">
      <w:pPr>
        <w:spacing w:line="480" w:lineRule="auto"/>
        <w:rPr>
          <w:b/>
          <w:bCs/>
          <w:lang w:val="en-IN"/>
        </w:rPr>
      </w:pPr>
      <w:r w:rsidRPr="0073284F">
        <w:rPr>
          <w:b/>
          <w:bCs/>
          <w:lang w:val="en-IN"/>
        </w:rPr>
        <w:t>References</w:t>
      </w:r>
    </w:p>
    <w:p w14:paraId="63919868" w14:textId="600E84D3" w:rsidR="0073284F" w:rsidRDefault="0073284F" w:rsidP="0073284F">
      <w:pPr>
        <w:pStyle w:val="ListParagraph"/>
        <w:numPr>
          <w:ilvl w:val="0"/>
          <w:numId w:val="1"/>
        </w:numPr>
        <w:spacing w:line="480" w:lineRule="auto"/>
      </w:pPr>
      <w:r w:rsidRPr="0073284F">
        <w:t>Schmitz, A. et al. Design of PAP-1, a Selective Small Molecule Kv1.3 Blocker, for the Suppression of Effector Memory T Cells in Autoimmune Diseases. Mol. Pharmacol. 68, 1254–1270 (2005).</w:t>
      </w:r>
    </w:p>
    <w:sectPr w:rsidR="00732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A3718"/>
    <w:multiLevelType w:val="hybridMultilevel"/>
    <w:tmpl w:val="6CE28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101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E0"/>
    <w:rsid w:val="00016C99"/>
    <w:rsid w:val="00025341"/>
    <w:rsid w:val="00063DBB"/>
    <w:rsid w:val="000845A4"/>
    <w:rsid w:val="00084C4F"/>
    <w:rsid w:val="000A1409"/>
    <w:rsid w:val="000B5B97"/>
    <w:rsid w:val="000C7933"/>
    <w:rsid w:val="000F2AE6"/>
    <w:rsid w:val="00161FE5"/>
    <w:rsid w:val="0017473D"/>
    <w:rsid w:val="00177A58"/>
    <w:rsid w:val="001F56C2"/>
    <w:rsid w:val="0020163E"/>
    <w:rsid w:val="00213F36"/>
    <w:rsid w:val="00237C41"/>
    <w:rsid w:val="0028251A"/>
    <w:rsid w:val="00294FE3"/>
    <w:rsid w:val="002D5910"/>
    <w:rsid w:val="002E0B7E"/>
    <w:rsid w:val="002E1608"/>
    <w:rsid w:val="002F219C"/>
    <w:rsid w:val="00301B63"/>
    <w:rsid w:val="00361FE7"/>
    <w:rsid w:val="00390867"/>
    <w:rsid w:val="00407C2D"/>
    <w:rsid w:val="00431AF3"/>
    <w:rsid w:val="00435B82"/>
    <w:rsid w:val="00452749"/>
    <w:rsid w:val="00456D89"/>
    <w:rsid w:val="004675A5"/>
    <w:rsid w:val="00472DA5"/>
    <w:rsid w:val="004A1236"/>
    <w:rsid w:val="004B3915"/>
    <w:rsid w:val="004D2839"/>
    <w:rsid w:val="00531316"/>
    <w:rsid w:val="005342E0"/>
    <w:rsid w:val="00550617"/>
    <w:rsid w:val="005539DF"/>
    <w:rsid w:val="00636D95"/>
    <w:rsid w:val="006517C1"/>
    <w:rsid w:val="00653829"/>
    <w:rsid w:val="00655187"/>
    <w:rsid w:val="00662716"/>
    <w:rsid w:val="00673E88"/>
    <w:rsid w:val="00695D8E"/>
    <w:rsid w:val="006A11FC"/>
    <w:rsid w:val="006BBEE7"/>
    <w:rsid w:val="00727653"/>
    <w:rsid w:val="0073284F"/>
    <w:rsid w:val="0077445C"/>
    <w:rsid w:val="0079112F"/>
    <w:rsid w:val="007B4C6B"/>
    <w:rsid w:val="007B7987"/>
    <w:rsid w:val="0080564C"/>
    <w:rsid w:val="00810CE5"/>
    <w:rsid w:val="00831185"/>
    <w:rsid w:val="00832042"/>
    <w:rsid w:val="00835DD9"/>
    <w:rsid w:val="008437BE"/>
    <w:rsid w:val="008479CE"/>
    <w:rsid w:val="00851C01"/>
    <w:rsid w:val="008E5D67"/>
    <w:rsid w:val="00913DB2"/>
    <w:rsid w:val="009326A2"/>
    <w:rsid w:val="009464A4"/>
    <w:rsid w:val="009555B4"/>
    <w:rsid w:val="009561B0"/>
    <w:rsid w:val="00984C5C"/>
    <w:rsid w:val="00987FA3"/>
    <w:rsid w:val="009C264D"/>
    <w:rsid w:val="009E27F1"/>
    <w:rsid w:val="00A04B04"/>
    <w:rsid w:val="00A569E3"/>
    <w:rsid w:val="00A73247"/>
    <w:rsid w:val="00A84395"/>
    <w:rsid w:val="00AB0F84"/>
    <w:rsid w:val="00AB1836"/>
    <w:rsid w:val="00AD394F"/>
    <w:rsid w:val="00AD58BE"/>
    <w:rsid w:val="00AE23AB"/>
    <w:rsid w:val="00B06623"/>
    <w:rsid w:val="00B06C71"/>
    <w:rsid w:val="00B27839"/>
    <w:rsid w:val="00B30401"/>
    <w:rsid w:val="00B37661"/>
    <w:rsid w:val="00B383AA"/>
    <w:rsid w:val="00BDD6BD"/>
    <w:rsid w:val="00C00A91"/>
    <w:rsid w:val="00C317AA"/>
    <w:rsid w:val="00C41668"/>
    <w:rsid w:val="00CA51D3"/>
    <w:rsid w:val="00CC2024"/>
    <w:rsid w:val="00CE67C3"/>
    <w:rsid w:val="00D50120"/>
    <w:rsid w:val="00DC0E28"/>
    <w:rsid w:val="00DE0D39"/>
    <w:rsid w:val="00DE5C77"/>
    <w:rsid w:val="00E12BD6"/>
    <w:rsid w:val="00E15058"/>
    <w:rsid w:val="00E5488E"/>
    <w:rsid w:val="00E62CB0"/>
    <w:rsid w:val="00E742F3"/>
    <w:rsid w:val="00E914F1"/>
    <w:rsid w:val="00E95FAB"/>
    <w:rsid w:val="00EC07BE"/>
    <w:rsid w:val="00EC20AA"/>
    <w:rsid w:val="00EE5A5F"/>
    <w:rsid w:val="00FA201A"/>
    <w:rsid w:val="00FD17DC"/>
    <w:rsid w:val="00FD4932"/>
    <w:rsid w:val="01D7E3E0"/>
    <w:rsid w:val="025BFB31"/>
    <w:rsid w:val="029A1CB7"/>
    <w:rsid w:val="03054BA5"/>
    <w:rsid w:val="0310A260"/>
    <w:rsid w:val="03177B2D"/>
    <w:rsid w:val="04D54F1F"/>
    <w:rsid w:val="0580E20B"/>
    <w:rsid w:val="0584E400"/>
    <w:rsid w:val="05E6CEAA"/>
    <w:rsid w:val="06597D33"/>
    <w:rsid w:val="07DD7838"/>
    <w:rsid w:val="0814E210"/>
    <w:rsid w:val="087D8FF2"/>
    <w:rsid w:val="08AD383E"/>
    <w:rsid w:val="08F53D3A"/>
    <w:rsid w:val="09BC513B"/>
    <w:rsid w:val="09F35EE8"/>
    <w:rsid w:val="0A3F870F"/>
    <w:rsid w:val="0AD6CD24"/>
    <w:rsid w:val="0B095ED3"/>
    <w:rsid w:val="0B35D403"/>
    <w:rsid w:val="0B97B739"/>
    <w:rsid w:val="0B9CD710"/>
    <w:rsid w:val="0C649888"/>
    <w:rsid w:val="0CA0C262"/>
    <w:rsid w:val="0CE552BB"/>
    <w:rsid w:val="0CF859BA"/>
    <w:rsid w:val="0D3CFA24"/>
    <w:rsid w:val="0D840CA2"/>
    <w:rsid w:val="0E1EC8F0"/>
    <w:rsid w:val="0E3B0E99"/>
    <w:rsid w:val="0EC30A39"/>
    <w:rsid w:val="109D4952"/>
    <w:rsid w:val="10A3A84B"/>
    <w:rsid w:val="10DA8CDF"/>
    <w:rsid w:val="11DC1851"/>
    <w:rsid w:val="12A217B8"/>
    <w:rsid w:val="12EA0E94"/>
    <w:rsid w:val="135C77B3"/>
    <w:rsid w:val="136013EF"/>
    <w:rsid w:val="14121669"/>
    <w:rsid w:val="1500FDB0"/>
    <w:rsid w:val="151A8DC2"/>
    <w:rsid w:val="157D59F5"/>
    <w:rsid w:val="15C3D7AD"/>
    <w:rsid w:val="15C4699E"/>
    <w:rsid w:val="160B642E"/>
    <w:rsid w:val="17C2D784"/>
    <w:rsid w:val="17D440EB"/>
    <w:rsid w:val="184CCA23"/>
    <w:rsid w:val="18880F42"/>
    <w:rsid w:val="18D71B58"/>
    <w:rsid w:val="197889FF"/>
    <w:rsid w:val="19B9EE78"/>
    <w:rsid w:val="19C021EB"/>
    <w:rsid w:val="19D8F5F3"/>
    <w:rsid w:val="1AE2D7D2"/>
    <w:rsid w:val="1B206667"/>
    <w:rsid w:val="1B4400D0"/>
    <w:rsid w:val="1B46F8C8"/>
    <w:rsid w:val="1C63393E"/>
    <w:rsid w:val="1FC1EC3E"/>
    <w:rsid w:val="202431A0"/>
    <w:rsid w:val="20E66912"/>
    <w:rsid w:val="214DFFC8"/>
    <w:rsid w:val="22956C3E"/>
    <w:rsid w:val="22F47A3F"/>
    <w:rsid w:val="2489CEF7"/>
    <w:rsid w:val="248B1E24"/>
    <w:rsid w:val="254BCD8E"/>
    <w:rsid w:val="26D898AD"/>
    <w:rsid w:val="26F76D81"/>
    <w:rsid w:val="27287880"/>
    <w:rsid w:val="2735117E"/>
    <w:rsid w:val="2786C9AF"/>
    <w:rsid w:val="27B001D5"/>
    <w:rsid w:val="28E37563"/>
    <w:rsid w:val="29116B1A"/>
    <w:rsid w:val="294630F8"/>
    <w:rsid w:val="29C1D7A3"/>
    <w:rsid w:val="2A00D898"/>
    <w:rsid w:val="2AAA3D9B"/>
    <w:rsid w:val="2B9AA147"/>
    <w:rsid w:val="2BC2C444"/>
    <w:rsid w:val="2BE4358B"/>
    <w:rsid w:val="2CA04ABF"/>
    <w:rsid w:val="2CB37C44"/>
    <w:rsid w:val="2D4A610F"/>
    <w:rsid w:val="2E5D24C2"/>
    <w:rsid w:val="2F22AB0A"/>
    <w:rsid w:val="2FD647AB"/>
    <w:rsid w:val="304B093E"/>
    <w:rsid w:val="30ADFB7A"/>
    <w:rsid w:val="311D0AF1"/>
    <w:rsid w:val="312CBDEA"/>
    <w:rsid w:val="31A74E74"/>
    <w:rsid w:val="3317C25C"/>
    <w:rsid w:val="33615141"/>
    <w:rsid w:val="336AF54A"/>
    <w:rsid w:val="349DD4C2"/>
    <w:rsid w:val="3644E604"/>
    <w:rsid w:val="373F1829"/>
    <w:rsid w:val="389251EA"/>
    <w:rsid w:val="389CD558"/>
    <w:rsid w:val="391CE52B"/>
    <w:rsid w:val="39725A8B"/>
    <w:rsid w:val="3981A767"/>
    <w:rsid w:val="39C10D8F"/>
    <w:rsid w:val="39CE821C"/>
    <w:rsid w:val="3BE3A647"/>
    <w:rsid w:val="3C2C439E"/>
    <w:rsid w:val="3C40724B"/>
    <w:rsid w:val="3D1E45E0"/>
    <w:rsid w:val="3E521FD9"/>
    <w:rsid w:val="3E94F3FF"/>
    <w:rsid w:val="3E9DC40F"/>
    <w:rsid w:val="3EA7F5D6"/>
    <w:rsid w:val="3F32DAF7"/>
    <w:rsid w:val="3FF6B3E1"/>
    <w:rsid w:val="402A86A0"/>
    <w:rsid w:val="4188F817"/>
    <w:rsid w:val="41D67CD6"/>
    <w:rsid w:val="4200F455"/>
    <w:rsid w:val="421E753A"/>
    <w:rsid w:val="422E23AF"/>
    <w:rsid w:val="424938CE"/>
    <w:rsid w:val="425BBF5E"/>
    <w:rsid w:val="429A148A"/>
    <w:rsid w:val="42C18A5E"/>
    <w:rsid w:val="43494AD1"/>
    <w:rsid w:val="453C5169"/>
    <w:rsid w:val="45BE3BC1"/>
    <w:rsid w:val="460F0C4E"/>
    <w:rsid w:val="46A3118F"/>
    <w:rsid w:val="487DFA20"/>
    <w:rsid w:val="48FAFCA8"/>
    <w:rsid w:val="497CAC57"/>
    <w:rsid w:val="4A717C94"/>
    <w:rsid w:val="4AC9F4C2"/>
    <w:rsid w:val="4B0FFFF3"/>
    <w:rsid w:val="4BABDD26"/>
    <w:rsid w:val="4BB29C71"/>
    <w:rsid w:val="4C6FCF0A"/>
    <w:rsid w:val="4C77C956"/>
    <w:rsid w:val="4CB60B61"/>
    <w:rsid w:val="4CC5F8BB"/>
    <w:rsid w:val="4CEA260C"/>
    <w:rsid w:val="4D575F4A"/>
    <w:rsid w:val="4D7D5FFF"/>
    <w:rsid w:val="4DA37CA5"/>
    <w:rsid w:val="4DF56407"/>
    <w:rsid w:val="4E287792"/>
    <w:rsid w:val="4F4217B3"/>
    <w:rsid w:val="4F5584AB"/>
    <w:rsid w:val="4FA25F70"/>
    <w:rsid w:val="4FA80BE6"/>
    <w:rsid w:val="5097BC9A"/>
    <w:rsid w:val="5130092D"/>
    <w:rsid w:val="51BD4D65"/>
    <w:rsid w:val="520E2C8D"/>
    <w:rsid w:val="539CE254"/>
    <w:rsid w:val="5544C931"/>
    <w:rsid w:val="55D36C3A"/>
    <w:rsid w:val="56EF17E6"/>
    <w:rsid w:val="57247092"/>
    <w:rsid w:val="57914D51"/>
    <w:rsid w:val="57F4875D"/>
    <w:rsid w:val="583CB6B3"/>
    <w:rsid w:val="58D3C73F"/>
    <w:rsid w:val="59ACD325"/>
    <w:rsid w:val="5AFE64EE"/>
    <w:rsid w:val="5B0660FF"/>
    <w:rsid w:val="5B5D9762"/>
    <w:rsid w:val="5B71A490"/>
    <w:rsid w:val="5C009E36"/>
    <w:rsid w:val="5C347B00"/>
    <w:rsid w:val="5C34EA97"/>
    <w:rsid w:val="5C3BC0E8"/>
    <w:rsid w:val="5C5D47CB"/>
    <w:rsid w:val="5CE7E018"/>
    <w:rsid w:val="5CEEBCC7"/>
    <w:rsid w:val="5D4EA8C0"/>
    <w:rsid w:val="5D81ED76"/>
    <w:rsid w:val="5DF20D92"/>
    <w:rsid w:val="5E6B0CD1"/>
    <w:rsid w:val="5F9DE485"/>
    <w:rsid w:val="61378DA4"/>
    <w:rsid w:val="615DB367"/>
    <w:rsid w:val="6186FBA3"/>
    <w:rsid w:val="61E40A03"/>
    <w:rsid w:val="628BF4CD"/>
    <w:rsid w:val="62CECE6D"/>
    <w:rsid w:val="631726BB"/>
    <w:rsid w:val="640A193E"/>
    <w:rsid w:val="642153C4"/>
    <w:rsid w:val="6697FD3A"/>
    <w:rsid w:val="6760939D"/>
    <w:rsid w:val="6762D077"/>
    <w:rsid w:val="676CFDA6"/>
    <w:rsid w:val="67BE4A88"/>
    <w:rsid w:val="680BA4E8"/>
    <w:rsid w:val="680C617C"/>
    <w:rsid w:val="683874F7"/>
    <w:rsid w:val="68A4310A"/>
    <w:rsid w:val="69230DEE"/>
    <w:rsid w:val="6965CAD7"/>
    <w:rsid w:val="6A41915F"/>
    <w:rsid w:val="6A419D2E"/>
    <w:rsid w:val="6AD8F0C0"/>
    <w:rsid w:val="6B70B119"/>
    <w:rsid w:val="6B8F9E03"/>
    <w:rsid w:val="6CA15435"/>
    <w:rsid w:val="6CE31D05"/>
    <w:rsid w:val="6D47F284"/>
    <w:rsid w:val="6D53D727"/>
    <w:rsid w:val="6DEF9C0E"/>
    <w:rsid w:val="6DF76C5F"/>
    <w:rsid w:val="6FC35B80"/>
    <w:rsid w:val="70413928"/>
    <w:rsid w:val="71039002"/>
    <w:rsid w:val="71B17EDD"/>
    <w:rsid w:val="71D46217"/>
    <w:rsid w:val="72B92518"/>
    <w:rsid w:val="734B4D03"/>
    <w:rsid w:val="7393FDA9"/>
    <w:rsid w:val="739CE28C"/>
    <w:rsid w:val="7468D309"/>
    <w:rsid w:val="751B0B11"/>
    <w:rsid w:val="75321C6C"/>
    <w:rsid w:val="75BF7952"/>
    <w:rsid w:val="760F4EB3"/>
    <w:rsid w:val="763CA0F0"/>
    <w:rsid w:val="76C6CB01"/>
    <w:rsid w:val="77653E23"/>
    <w:rsid w:val="7A4387C3"/>
    <w:rsid w:val="7A88F511"/>
    <w:rsid w:val="7D0B7F1C"/>
    <w:rsid w:val="7E0B5EDB"/>
    <w:rsid w:val="7EDCB5CC"/>
    <w:rsid w:val="7F7065BA"/>
    <w:rsid w:val="7FF91606"/>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FE58"/>
  <w15:chartTrackingRefBased/>
  <w15:docId w15:val="{149357B8-EC59-3449-9F9D-5DE519C5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E0"/>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342E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DK" w:eastAsia="en-US"/>
      <w14:ligatures w14:val="standardContextual"/>
    </w:rPr>
  </w:style>
  <w:style w:type="paragraph" w:styleId="Heading2">
    <w:name w:val="heading 2"/>
    <w:basedOn w:val="Normal"/>
    <w:next w:val="Normal"/>
    <w:link w:val="Heading2Char"/>
    <w:uiPriority w:val="9"/>
    <w:unhideWhenUsed/>
    <w:qFormat/>
    <w:rsid w:val="005342E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DK" w:eastAsia="en-US"/>
      <w14:ligatures w14:val="standardContextual"/>
    </w:rPr>
  </w:style>
  <w:style w:type="paragraph" w:styleId="Heading3">
    <w:name w:val="heading 3"/>
    <w:basedOn w:val="Normal"/>
    <w:next w:val="Normal"/>
    <w:link w:val="Heading3Char"/>
    <w:uiPriority w:val="9"/>
    <w:unhideWhenUsed/>
    <w:qFormat/>
    <w:rsid w:val="005342E0"/>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DK" w:eastAsia="en-US"/>
      <w14:ligatures w14:val="standardContextual"/>
    </w:rPr>
  </w:style>
  <w:style w:type="paragraph" w:styleId="Heading4">
    <w:name w:val="heading 4"/>
    <w:basedOn w:val="Normal"/>
    <w:next w:val="Normal"/>
    <w:link w:val="Heading4Char"/>
    <w:uiPriority w:val="9"/>
    <w:semiHidden/>
    <w:unhideWhenUsed/>
    <w:qFormat/>
    <w:rsid w:val="005342E0"/>
    <w:pPr>
      <w:keepNext/>
      <w:keepLines/>
      <w:spacing w:before="80" w:after="40"/>
      <w:outlineLvl w:val="3"/>
    </w:pPr>
    <w:rPr>
      <w:rFonts w:asciiTheme="minorHAnsi" w:eastAsiaTheme="majorEastAsia" w:hAnsiTheme="minorHAnsi" w:cstheme="majorBidi"/>
      <w:i/>
      <w:iCs/>
      <w:color w:val="0F4761" w:themeColor="accent1" w:themeShade="BF"/>
      <w:kern w:val="2"/>
      <w:lang w:val="en-DK" w:eastAsia="en-US"/>
      <w14:ligatures w14:val="standardContextual"/>
    </w:rPr>
  </w:style>
  <w:style w:type="paragraph" w:styleId="Heading5">
    <w:name w:val="heading 5"/>
    <w:basedOn w:val="Normal"/>
    <w:next w:val="Normal"/>
    <w:link w:val="Heading5Char"/>
    <w:uiPriority w:val="9"/>
    <w:semiHidden/>
    <w:unhideWhenUsed/>
    <w:qFormat/>
    <w:rsid w:val="005342E0"/>
    <w:pPr>
      <w:keepNext/>
      <w:keepLines/>
      <w:spacing w:before="80" w:after="40"/>
      <w:outlineLvl w:val="4"/>
    </w:pPr>
    <w:rPr>
      <w:rFonts w:asciiTheme="minorHAnsi" w:eastAsiaTheme="majorEastAsia" w:hAnsiTheme="minorHAnsi" w:cstheme="majorBidi"/>
      <w:color w:val="0F4761" w:themeColor="accent1" w:themeShade="BF"/>
      <w:kern w:val="2"/>
      <w:lang w:val="en-DK" w:eastAsia="en-US"/>
      <w14:ligatures w14:val="standardContextual"/>
    </w:rPr>
  </w:style>
  <w:style w:type="paragraph" w:styleId="Heading6">
    <w:name w:val="heading 6"/>
    <w:basedOn w:val="Normal"/>
    <w:next w:val="Normal"/>
    <w:link w:val="Heading6Char"/>
    <w:uiPriority w:val="9"/>
    <w:semiHidden/>
    <w:unhideWhenUsed/>
    <w:qFormat/>
    <w:rsid w:val="005342E0"/>
    <w:pPr>
      <w:keepNext/>
      <w:keepLines/>
      <w:spacing w:before="40"/>
      <w:outlineLvl w:val="5"/>
    </w:pPr>
    <w:rPr>
      <w:rFonts w:asciiTheme="minorHAnsi" w:eastAsiaTheme="majorEastAsia" w:hAnsiTheme="minorHAnsi" w:cstheme="majorBidi"/>
      <w:i/>
      <w:iCs/>
      <w:color w:val="595959" w:themeColor="text1" w:themeTint="A6"/>
      <w:kern w:val="2"/>
      <w:lang w:val="en-DK" w:eastAsia="en-US"/>
      <w14:ligatures w14:val="standardContextual"/>
    </w:rPr>
  </w:style>
  <w:style w:type="paragraph" w:styleId="Heading7">
    <w:name w:val="heading 7"/>
    <w:basedOn w:val="Normal"/>
    <w:next w:val="Normal"/>
    <w:link w:val="Heading7Char"/>
    <w:uiPriority w:val="9"/>
    <w:semiHidden/>
    <w:unhideWhenUsed/>
    <w:qFormat/>
    <w:rsid w:val="005342E0"/>
    <w:pPr>
      <w:keepNext/>
      <w:keepLines/>
      <w:spacing w:before="40"/>
      <w:outlineLvl w:val="6"/>
    </w:pPr>
    <w:rPr>
      <w:rFonts w:asciiTheme="minorHAnsi" w:eastAsiaTheme="majorEastAsia" w:hAnsiTheme="minorHAnsi" w:cstheme="majorBidi"/>
      <w:color w:val="595959" w:themeColor="text1" w:themeTint="A6"/>
      <w:kern w:val="2"/>
      <w:lang w:val="en-DK" w:eastAsia="en-US"/>
      <w14:ligatures w14:val="standardContextual"/>
    </w:rPr>
  </w:style>
  <w:style w:type="paragraph" w:styleId="Heading8">
    <w:name w:val="heading 8"/>
    <w:basedOn w:val="Normal"/>
    <w:next w:val="Normal"/>
    <w:link w:val="Heading8Char"/>
    <w:uiPriority w:val="9"/>
    <w:semiHidden/>
    <w:unhideWhenUsed/>
    <w:qFormat/>
    <w:rsid w:val="005342E0"/>
    <w:pPr>
      <w:keepNext/>
      <w:keepLines/>
      <w:outlineLvl w:val="7"/>
    </w:pPr>
    <w:rPr>
      <w:rFonts w:asciiTheme="minorHAnsi" w:eastAsiaTheme="majorEastAsia" w:hAnsiTheme="minorHAnsi" w:cstheme="majorBidi"/>
      <w:i/>
      <w:iCs/>
      <w:color w:val="272727" w:themeColor="text1" w:themeTint="D8"/>
      <w:kern w:val="2"/>
      <w:lang w:val="en-DK" w:eastAsia="en-US"/>
      <w14:ligatures w14:val="standardContextual"/>
    </w:rPr>
  </w:style>
  <w:style w:type="paragraph" w:styleId="Heading9">
    <w:name w:val="heading 9"/>
    <w:basedOn w:val="Normal"/>
    <w:next w:val="Normal"/>
    <w:link w:val="Heading9Char"/>
    <w:uiPriority w:val="9"/>
    <w:semiHidden/>
    <w:unhideWhenUsed/>
    <w:qFormat/>
    <w:rsid w:val="005342E0"/>
    <w:pPr>
      <w:keepNext/>
      <w:keepLines/>
      <w:outlineLvl w:val="8"/>
    </w:pPr>
    <w:rPr>
      <w:rFonts w:asciiTheme="minorHAnsi" w:eastAsiaTheme="majorEastAsia" w:hAnsiTheme="minorHAnsi" w:cstheme="majorBidi"/>
      <w:color w:val="272727" w:themeColor="text1" w:themeTint="D8"/>
      <w:kern w:val="2"/>
      <w:lang w:val="en-DK"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4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4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2E0"/>
    <w:rPr>
      <w:rFonts w:eastAsiaTheme="majorEastAsia" w:cstheme="majorBidi"/>
      <w:color w:val="272727" w:themeColor="text1" w:themeTint="D8"/>
    </w:rPr>
  </w:style>
  <w:style w:type="paragraph" w:styleId="Title">
    <w:name w:val="Title"/>
    <w:basedOn w:val="Normal"/>
    <w:next w:val="Normal"/>
    <w:link w:val="TitleChar"/>
    <w:uiPriority w:val="10"/>
    <w:qFormat/>
    <w:rsid w:val="005342E0"/>
    <w:pPr>
      <w:spacing w:after="80"/>
      <w:contextualSpacing/>
    </w:pPr>
    <w:rPr>
      <w:rFonts w:asciiTheme="majorHAnsi" w:eastAsiaTheme="majorEastAsia" w:hAnsiTheme="majorHAnsi" w:cstheme="majorBidi"/>
      <w:spacing w:val="-10"/>
      <w:kern w:val="28"/>
      <w:sz w:val="56"/>
      <w:szCs w:val="56"/>
      <w:lang w:val="en-DK" w:eastAsia="en-US"/>
      <w14:ligatures w14:val="standardContextual"/>
    </w:rPr>
  </w:style>
  <w:style w:type="character" w:customStyle="1" w:styleId="TitleChar">
    <w:name w:val="Title Char"/>
    <w:basedOn w:val="DefaultParagraphFont"/>
    <w:link w:val="Title"/>
    <w:uiPriority w:val="10"/>
    <w:rsid w:val="00534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2E0"/>
    <w:pPr>
      <w:numPr>
        <w:ilvl w:val="1"/>
      </w:numPr>
      <w:spacing w:after="160"/>
    </w:pPr>
    <w:rPr>
      <w:rFonts w:asciiTheme="minorHAnsi" w:eastAsiaTheme="majorEastAsia" w:hAnsiTheme="minorHAnsi" w:cstheme="majorBidi"/>
      <w:color w:val="595959" w:themeColor="text1" w:themeTint="A6"/>
      <w:spacing w:val="15"/>
      <w:kern w:val="2"/>
      <w:sz w:val="28"/>
      <w:szCs w:val="28"/>
      <w:lang w:val="en-DK" w:eastAsia="en-US"/>
      <w14:ligatures w14:val="standardContextual"/>
    </w:rPr>
  </w:style>
  <w:style w:type="character" w:customStyle="1" w:styleId="SubtitleChar">
    <w:name w:val="Subtitle Char"/>
    <w:basedOn w:val="DefaultParagraphFont"/>
    <w:link w:val="Subtitle"/>
    <w:uiPriority w:val="11"/>
    <w:rsid w:val="00534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2E0"/>
    <w:pPr>
      <w:spacing w:before="160" w:after="160"/>
      <w:jc w:val="center"/>
    </w:pPr>
    <w:rPr>
      <w:rFonts w:asciiTheme="minorHAnsi" w:eastAsiaTheme="minorHAnsi" w:hAnsiTheme="minorHAnsi" w:cstheme="minorBidi"/>
      <w:i/>
      <w:iCs/>
      <w:color w:val="404040" w:themeColor="text1" w:themeTint="BF"/>
      <w:kern w:val="2"/>
      <w:lang w:val="en-DK" w:eastAsia="en-US"/>
      <w14:ligatures w14:val="standardContextual"/>
    </w:rPr>
  </w:style>
  <w:style w:type="character" w:customStyle="1" w:styleId="QuoteChar">
    <w:name w:val="Quote Char"/>
    <w:basedOn w:val="DefaultParagraphFont"/>
    <w:link w:val="Quote"/>
    <w:uiPriority w:val="29"/>
    <w:rsid w:val="005342E0"/>
    <w:rPr>
      <w:i/>
      <w:iCs/>
      <w:color w:val="404040" w:themeColor="text1" w:themeTint="BF"/>
    </w:rPr>
  </w:style>
  <w:style w:type="paragraph" w:styleId="ListParagraph">
    <w:name w:val="List Paragraph"/>
    <w:basedOn w:val="Normal"/>
    <w:uiPriority w:val="34"/>
    <w:qFormat/>
    <w:rsid w:val="005342E0"/>
    <w:pPr>
      <w:ind w:left="720"/>
      <w:contextualSpacing/>
    </w:pPr>
    <w:rPr>
      <w:rFonts w:asciiTheme="minorHAnsi" w:eastAsiaTheme="minorHAnsi" w:hAnsiTheme="minorHAnsi" w:cstheme="minorBidi"/>
      <w:kern w:val="2"/>
      <w:lang w:val="en-DK" w:eastAsia="en-US"/>
      <w14:ligatures w14:val="standardContextual"/>
    </w:rPr>
  </w:style>
  <w:style w:type="character" w:styleId="IntenseEmphasis">
    <w:name w:val="Intense Emphasis"/>
    <w:basedOn w:val="DefaultParagraphFont"/>
    <w:uiPriority w:val="21"/>
    <w:qFormat/>
    <w:rsid w:val="005342E0"/>
    <w:rPr>
      <w:i/>
      <w:iCs/>
      <w:color w:val="0F4761" w:themeColor="accent1" w:themeShade="BF"/>
    </w:rPr>
  </w:style>
  <w:style w:type="paragraph" w:styleId="IntenseQuote">
    <w:name w:val="Intense Quote"/>
    <w:basedOn w:val="Normal"/>
    <w:next w:val="Normal"/>
    <w:link w:val="IntenseQuoteChar"/>
    <w:uiPriority w:val="30"/>
    <w:qFormat/>
    <w:rsid w:val="005342E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DK" w:eastAsia="en-US"/>
      <w14:ligatures w14:val="standardContextual"/>
    </w:rPr>
  </w:style>
  <w:style w:type="character" w:customStyle="1" w:styleId="IntenseQuoteChar">
    <w:name w:val="Intense Quote Char"/>
    <w:basedOn w:val="DefaultParagraphFont"/>
    <w:link w:val="IntenseQuote"/>
    <w:uiPriority w:val="30"/>
    <w:rsid w:val="005342E0"/>
    <w:rPr>
      <w:i/>
      <w:iCs/>
      <w:color w:val="0F4761" w:themeColor="accent1" w:themeShade="BF"/>
    </w:rPr>
  </w:style>
  <w:style w:type="character" w:styleId="IntenseReference">
    <w:name w:val="Intense Reference"/>
    <w:basedOn w:val="DefaultParagraphFont"/>
    <w:uiPriority w:val="32"/>
    <w:qFormat/>
    <w:rsid w:val="005342E0"/>
    <w:rPr>
      <w:b/>
      <w:bCs/>
      <w:smallCaps/>
      <w:color w:val="0F4761" w:themeColor="accent1" w:themeShade="BF"/>
      <w:spacing w:val="5"/>
    </w:rPr>
  </w:style>
  <w:style w:type="character" w:styleId="Hyperlink">
    <w:name w:val="Hyperlink"/>
    <w:basedOn w:val="DefaultParagraphFont"/>
    <w:uiPriority w:val="99"/>
    <w:unhideWhenUsed/>
    <w:rsid w:val="005342E0"/>
    <w:rPr>
      <w:color w:val="467886" w:themeColor="hyperlink"/>
      <w:u w:val="single"/>
    </w:rPr>
  </w:style>
  <w:style w:type="character" w:styleId="CommentReference">
    <w:name w:val="annotation reference"/>
    <w:basedOn w:val="DefaultParagraphFont"/>
    <w:uiPriority w:val="99"/>
    <w:semiHidden/>
    <w:unhideWhenUsed/>
    <w:rsid w:val="005342E0"/>
    <w:rPr>
      <w:sz w:val="16"/>
      <w:szCs w:val="16"/>
    </w:rPr>
  </w:style>
  <w:style w:type="paragraph" w:styleId="CommentText">
    <w:name w:val="annotation text"/>
    <w:basedOn w:val="Normal"/>
    <w:link w:val="CommentTextChar"/>
    <w:uiPriority w:val="99"/>
    <w:unhideWhenUsed/>
    <w:rsid w:val="005342E0"/>
    <w:rPr>
      <w:sz w:val="20"/>
      <w:szCs w:val="20"/>
    </w:rPr>
  </w:style>
  <w:style w:type="character" w:customStyle="1" w:styleId="CommentTextChar">
    <w:name w:val="Comment Text Char"/>
    <w:basedOn w:val="DefaultParagraphFont"/>
    <w:link w:val="CommentText"/>
    <w:uiPriority w:val="99"/>
    <w:rsid w:val="005342E0"/>
    <w:rPr>
      <w:rFonts w:ascii="Times New Roman" w:eastAsia="Times New Roman" w:hAnsi="Times New Roman" w:cs="Times New Roman"/>
      <w:kern w:val="0"/>
      <w:sz w:val="20"/>
      <w:szCs w:val="20"/>
      <w:lang w:val="en-US" w:eastAsia="en-GB"/>
      <w14:ligatures w14:val="none"/>
    </w:rPr>
  </w:style>
  <w:style w:type="paragraph" w:styleId="Revision">
    <w:name w:val="Revision"/>
    <w:hidden/>
    <w:uiPriority w:val="99"/>
    <w:semiHidden/>
    <w:rsid w:val="00431AF3"/>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FA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68786D-84B4-C544-A1D5-3C1743DFC727}">
  <we:reference id="wa104382081" version="1.55.1.0" store="en-US" storeType="OMEX"/>
  <we:alternateReferences>
    <we:reference id="wa104382081" version="1.5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44AD1FB0CAB246A9A63FF667C37C89" ma:contentTypeVersion="10" ma:contentTypeDescription="Create a new document." ma:contentTypeScope="" ma:versionID="2f3c5c5b4fca7d1141f12708d3a6d668">
  <xsd:schema xmlns:xsd="http://www.w3.org/2001/XMLSchema" xmlns:xs="http://www.w3.org/2001/XMLSchema" xmlns:p="http://schemas.microsoft.com/office/2006/metadata/properties" xmlns:ns2="b10b8cca-05a7-479e-9fb3-6404ac08adfa" xmlns:ns3="332340ae-0101-4cb0-982f-2f4fea8c1559" targetNamespace="http://schemas.microsoft.com/office/2006/metadata/properties" ma:root="true" ma:fieldsID="b4532e7e17b571757bc8944cdef45553" ns2:_="" ns3:_="">
    <xsd:import namespace="b10b8cca-05a7-479e-9fb3-6404ac08adfa"/>
    <xsd:import namespace="332340ae-0101-4cb0-982f-2f4fea8c1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b8cca-05a7-479e-9fb3-6404ac08a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f89b2f-c696-49a8-a3e2-1e1149fadd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340ae-0101-4cb0-982f-2f4fea8c15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dcd6cc0-7927-47ae-9502-e1fbedc1e960}" ma:internalName="TaxCatchAll" ma:showField="CatchAllData" ma:web="332340ae-0101-4cb0-982f-2f4fea8c1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0b8cca-05a7-479e-9fb3-6404ac08adfa">
      <Terms xmlns="http://schemas.microsoft.com/office/infopath/2007/PartnerControls"/>
    </lcf76f155ced4ddcb4097134ff3c332f>
    <TaxCatchAll xmlns="332340ae-0101-4cb0-982f-2f4fea8c15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B1529-A567-4B25-BEE2-818640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b8cca-05a7-479e-9fb3-6404ac08adfa"/>
    <ds:schemaRef ds:uri="332340ae-0101-4cb0-982f-2f4fea8c1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6EC61-8D6F-4B78-9565-87E19B8BA4A5}">
  <ds:schemaRefs>
    <ds:schemaRef ds:uri="http://schemas.microsoft.com/office/2006/metadata/properties"/>
    <ds:schemaRef ds:uri="http://schemas.microsoft.com/office/infopath/2007/PartnerControls"/>
    <ds:schemaRef ds:uri="b10b8cca-05a7-479e-9fb3-6404ac08adfa"/>
    <ds:schemaRef ds:uri="332340ae-0101-4cb0-982f-2f4fea8c1559"/>
  </ds:schemaRefs>
</ds:datastoreItem>
</file>

<file path=customXml/itemProps3.xml><?xml version="1.0" encoding="utf-8"?>
<ds:datastoreItem xmlns:ds="http://schemas.openxmlformats.org/officeDocument/2006/customXml" ds:itemID="{0EA6CFF0-0040-4355-8977-A1C365D99793}">
  <ds:schemaRefs>
    <ds:schemaRef ds:uri="http://schemas.microsoft.com/sharepoint/v3/contenttype/forms"/>
  </ds:schemaRefs>
</ds:datastoreItem>
</file>

<file path=customXml/itemProps4.xml><?xml version="1.0" encoding="utf-8"?>
<ds:datastoreItem xmlns:ds="http://schemas.openxmlformats.org/officeDocument/2006/customXml" ds:itemID="{6C65616A-940E-4AE7-988A-04A764C7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12</Pages>
  <Words>3899</Words>
  <Characters>16653</Characters>
  <Application>Microsoft Office Word</Application>
  <DocSecurity>0</DocSecurity>
  <Lines>1110</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og Joachim Pold Vilstrup</dc:creator>
  <cp:keywords/>
  <dc:description/>
  <cp:lastModifiedBy>Astrid og Joachim Pold Vilstrup</cp:lastModifiedBy>
  <cp:revision>53</cp:revision>
  <dcterms:created xsi:type="dcterms:W3CDTF">2026-04-20T07:04:00Z</dcterms:created>
  <dcterms:modified xsi:type="dcterms:W3CDTF">2026-05-27T11:14:00Z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0x0101003044AD1FB0CAB246A9A63FF667C37C89</vt:lpwstr>
  </property>
  <property fmtid="{D5CDD505-2E9C-101B-9397-08002B2CF9AE}" pid="3" name="MediaServiceImageTags">
    <vt:lpwstr/>
  </property>
</Properties>
</file>