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1884E" w14:textId="77777777" w:rsidR="00E74FC8" w:rsidRPr="00E74FC8" w:rsidRDefault="00E74FC8" w:rsidP="00E74FC8">
      <w:pPr>
        <w:rPr>
          <w:b/>
          <w:bCs/>
        </w:rPr>
      </w:pPr>
      <w:r w:rsidRPr="00E74FC8">
        <w:rPr>
          <w:b/>
          <w:bCs/>
        </w:rPr>
        <w:t>Table 1. Baseline demographic and clinical characteristics of the study population (n = 115)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3"/>
        <w:gridCol w:w="1196"/>
      </w:tblGrid>
      <w:tr w:rsidR="00E74FC8" w:rsidRPr="00E74FC8" w14:paraId="61B4325A" w14:textId="77777777" w:rsidTr="00E74FC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296C00D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Characteristic</w:t>
            </w:r>
          </w:p>
        </w:tc>
        <w:tc>
          <w:tcPr>
            <w:tcW w:w="0" w:type="auto"/>
            <w:vAlign w:val="center"/>
            <w:hideMark/>
          </w:tcPr>
          <w:p w14:paraId="5C527089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Value</w:t>
            </w:r>
          </w:p>
        </w:tc>
      </w:tr>
      <w:tr w:rsidR="00E74FC8" w:rsidRPr="00E74FC8" w14:paraId="614C5C41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FC86D4" w14:textId="77777777" w:rsidR="00E74FC8" w:rsidRPr="00E74FC8" w:rsidRDefault="00E74FC8" w:rsidP="00E74FC8">
            <w:r w:rsidRPr="00E74FC8">
              <w:t>Age (years), mean ± SD</w:t>
            </w:r>
          </w:p>
        </w:tc>
        <w:tc>
          <w:tcPr>
            <w:tcW w:w="0" w:type="auto"/>
            <w:vAlign w:val="center"/>
            <w:hideMark/>
          </w:tcPr>
          <w:p w14:paraId="6ACD4E93" w14:textId="77777777" w:rsidR="00E74FC8" w:rsidRPr="00E74FC8" w:rsidRDefault="00E74FC8" w:rsidP="00E74FC8">
            <w:r w:rsidRPr="00E74FC8">
              <w:t>60.53 ± 5.29</w:t>
            </w:r>
          </w:p>
        </w:tc>
      </w:tr>
      <w:tr w:rsidR="00E74FC8" w:rsidRPr="00E74FC8" w14:paraId="0375EDDF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7C1762" w14:textId="77777777" w:rsidR="00E74FC8" w:rsidRPr="00E74FC8" w:rsidRDefault="00E74FC8" w:rsidP="00E74FC8">
            <w:r w:rsidRPr="00E74FC8">
              <w:rPr>
                <w:b/>
                <w:bCs/>
              </w:rPr>
              <w:t>Sex, n (%)</w:t>
            </w:r>
          </w:p>
        </w:tc>
        <w:tc>
          <w:tcPr>
            <w:tcW w:w="0" w:type="auto"/>
            <w:vAlign w:val="center"/>
            <w:hideMark/>
          </w:tcPr>
          <w:p w14:paraId="3899E86A" w14:textId="77777777" w:rsidR="00E74FC8" w:rsidRPr="00E74FC8" w:rsidRDefault="00E74FC8" w:rsidP="00E74FC8"/>
        </w:tc>
      </w:tr>
      <w:tr w:rsidR="00E74FC8" w:rsidRPr="00E74FC8" w14:paraId="7ECDDC81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3342CD" w14:textId="77777777" w:rsidR="00E74FC8" w:rsidRPr="00E74FC8" w:rsidRDefault="00E74FC8" w:rsidP="00E74FC8">
            <w:r w:rsidRPr="00E74FC8">
              <w:t>Male</w:t>
            </w:r>
          </w:p>
        </w:tc>
        <w:tc>
          <w:tcPr>
            <w:tcW w:w="0" w:type="auto"/>
            <w:vAlign w:val="center"/>
            <w:hideMark/>
          </w:tcPr>
          <w:p w14:paraId="6F96948D" w14:textId="77777777" w:rsidR="00E74FC8" w:rsidRPr="00E74FC8" w:rsidRDefault="00E74FC8" w:rsidP="00E74FC8">
            <w:r w:rsidRPr="00E74FC8">
              <w:t>82 (71.3)</w:t>
            </w:r>
          </w:p>
        </w:tc>
      </w:tr>
      <w:tr w:rsidR="00E74FC8" w:rsidRPr="00E74FC8" w14:paraId="57D07678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9147A9" w14:textId="77777777" w:rsidR="00E74FC8" w:rsidRPr="00E74FC8" w:rsidRDefault="00E74FC8" w:rsidP="00E74FC8">
            <w:r w:rsidRPr="00E74FC8">
              <w:t>Female</w:t>
            </w:r>
          </w:p>
        </w:tc>
        <w:tc>
          <w:tcPr>
            <w:tcW w:w="0" w:type="auto"/>
            <w:vAlign w:val="center"/>
            <w:hideMark/>
          </w:tcPr>
          <w:p w14:paraId="7276EF8A" w14:textId="77777777" w:rsidR="00E74FC8" w:rsidRPr="00E74FC8" w:rsidRDefault="00E74FC8" w:rsidP="00E74FC8">
            <w:r w:rsidRPr="00E74FC8">
              <w:t>33 (28.7)</w:t>
            </w:r>
          </w:p>
        </w:tc>
      </w:tr>
      <w:tr w:rsidR="00E74FC8" w:rsidRPr="00E74FC8" w14:paraId="128058D0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5DC4D0" w14:textId="77777777" w:rsidR="00E74FC8" w:rsidRPr="00E74FC8" w:rsidRDefault="00E74FC8" w:rsidP="00E74FC8">
            <w:r w:rsidRPr="00E74FC8">
              <w:rPr>
                <w:b/>
                <w:bCs/>
              </w:rPr>
              <w:t>Comorbidities, n (%)</w:t>
            </w:r>
          </w:p>
        </w:tc>
        <w:tc>
          <w:tcPr>
            <w:tcW w:w="0" w:type="auto"/>
            <w:vAlign w:val="center"/>
            <w:hideMark/>
          </w:tcPr>
          <w:p w14:paraId="6F545CFD" w14:textId="77777777" w:rsidR="00E74FC8" w:rsidRPr="00E74FC8" w:rsidRDefault="00E74FC8" w:rsidP="00E74FC8"/>
        </w:tc>
      </w:tr>
      <w:tr w:rsidR="00E74FC8" w:rsidRPr="00E74FC8" w14:paraId="30DE435C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DBE3A0" w14:textId="77777777" w:rsidR="00E74FC8" w:rsidRPr="00E74FC8" w:rsidRDefault="00E74FC8" w:rsidP="00E74FC8">
            <w:r w:rsidRPr="00E74FC8">
              <w:t>Type 2 Diabetes Mellitus</w:t>
            </w:r>
          </w:p>
        </w:tc>
        <w:tc>
          <w:tcPr>
            <w:tcW w:w="0" w:type="auto"/>
            <w:vAlign w:val="center"/>
            <w:hideMark/>
          </w:tcPr>
          <w:p w14:paraId="6EB85693" w14:textId="77777777" w:rsidR="00E74FC8" w:rsidRPr="00E74FC8" w:rsidRDefault="00E74FC8" w:rsidP="00E74FC8">
            <w:r w:rsidRPr="00E74FC8">
              <w:t>57 (49.6)</w:t>
            </w:r>
          </w:p>
        </w:tc>
      </w:tr>
      <w:tr w:rsidR="00E74FC8" w:rsidRPr="00E74FC8" w14:paraId="1EFBB370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CAE0EF" w14:textId="77777777" w:rsidR="00E74FC8" w:rsidRPr="00E74FC8" w:rsidRDefault="00E74FC8" w:rsidP="00E74FC8">
            <w:r w:rsidRPr="00E74FC8">
              <w:t>Hypertension</w:t>
            </w:r>
          </w:p>
        </w:tc>
        <w:tc>
          <w:tcPr>
            <w:tcW w:w="0" w:type="auto"/>
            <w:vAlign w:val="center"/>
            <w:hideMark/>
          </w:tcPr>
          <w:p w14:paraId="572419B9" w14:textId="77777777" w:rsidR="00E74FC8" w:rsidRPr="00E74FC8" w:rsidRDefault="00E74FC8" w:rsidP="00E74FC8">
            <w:r w:rsidRPr="00E74FC8">
              <w:t>35 (30.4)</w:t>
            </w:r>
          </w:p>
        </w:tc>
      </w:tr>
      <w:tr w:rsidR="00E74FC8" w:rsidRPr="00E74FC8" w14:paraId="139482A8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1F9260" w14:textId="77777777" w:rsidR="00E74FC8" w:rsidRPr="00E74FC8" w:rsidRDefault="00E74FC8" w:rsidP="00E74FC8">
            <w:r w:rsidRPr="00E74FC8">
              <w:t>Diabetes Mellitus + Hypertension</w:t>
            </w:r>
          </w:p>
        </w:tc>
        <w:tc>
          <w:tcPr>
            <w:tcW w:w="0" w:type="auto"/>
            <w:vAlign w:val="center"/>
            <w:hideMark/>
          </w:tcPr>
          <w:p w14:paraId="0B3F39AE" w14:textId="77777777" w:rsidR="00E74FC8" w:rsidRPr="00E74FC8" w:rsidRDefault="00E74FC8" w:rsidP="00E74FC8">
            <w:r w:rsidRPr="00E74FC8">
              <w:t>9 (7.8)</w:t>
            </w:r>
          </w:p>
        </w:tc>
      </w:tr>
      <w:tr w:rsidR="00E74FC8" w:rsidRPr="00E74FC8" w14:paraId="1D7E48E6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653495" w14:textId="77777777" w:rsidR="00E74FC8" w:rsidRPr="00E74FC8" w:rsidRDefault="00E74FC8" w:rsidP="00E74FC8">
            <w:r w:rsidRPr="00E74FC8">
              <w:t>Cerebrovascular Accident</w:t>
            </w:r>
          </w:p>
        </w:tc>
        <w:tc>
          <w:tcPr>
            <w:tcW w:w="0" w:type="auto"/>
            <w:vAlign w:val="center"/>
            <w:hideMark/>
          </w:tcPr>
          <w:p w14:paraId="1C9F11E5" w14:textId="77777777" w:rsidR="00E74FC8" w:rsidRPr="00E74FC8" w:rsidRDefault="00E74FC8" w:rsidP="00E74FC8">
            <w:r w:rsidRPr="00E74FC8">
              <w:t>4 (3.5)</w:t>
            </w:r>
          </w:p>
        </w:tc>
      </w:tr>
      <w:tr w:rsidR="00E74FC8" w:rsidRPr="00E74FC8" w14:paraId="72CBEACB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BF56B5" w14:textId="77777777" w:rsidR="00E74FC8" w:rsidRPr="00E74FC8" w:rsidRDefault="00E74FC8" w:rsidP="00E74FC8">
            <w:r w:rsidRPr="00E74FC8">
              <w:t>Coronary Artery Disease</w:t>
            </w:r>
          </w:p>
        </w:tc>
        <w:tc>
          <w:tcPr>
            <w:tcW w:w="0" w:type="auto"/>
            <w:vAlign w:val="center"/>
            <w:hideMark/>
          </w:tcPr>
          <w:p w14:paraId="176E053E" w14:textId="77777777" w:rsidR="00E74FC8" w:rsidRPr="00E74FC8" w:rsidRDefault="00E74FC8" w:rsidP="00E74FC8">
            <w:r w:rsidRPr="00E74FC8">
              <w:t>3 (2.6)</w:t>
            </w:r>
          </w:p>
        </w:tc>
      </w:tr>
      <w:tr w:rsidR="00E74FC8" w:rsidRPr="00E74FC8" w14:paraId="327B61B3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FB74B2" w14:textId="77777777" w:rsidR="00E74FC8" w:rsidRPr="00E74FC8" w:rsidRDefault="00E74FC8" w:rsidP="00E74FC8">
            <w:r w:rsidRPr="00E74FC8">
              <w:t>No Comorbidity</w:t>
            </w:r>
          </w:p>
        </w:tc>
        <w:tc>
          <w:tcPr>
            <w:tcW w:w="0" w:type="auto"/>
            <w:vAlign w:val="center"/>
            <w:hideMark/>
          </w:tcPr>
          <w:p w14:paraId="30B88963" w14:textId="77777777" w:rsidR="00E74FC8" w:rsidRPr="00E74FC8" w:rsidRDefault="00E74FC8" w:rsidP="00E74FC8">
            <w:r w:rsidRPr="00E74FC8">
              <w:t>7 (6.1)</w:t>
            </w:r>
          </w:p>
        </w:tc>
      </w:tr>
      <w:tr w:rsidR="00E74FC8" w:rsidRPr="00E74FC8" w14:paraId="6A9D8FEA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5FD57C" w14:textId="77777777" w:rsidR="00E74FC8" w:rsidRPr="00E74FC8" w:rsidRDefault="00E74FC8" w:rsidP="00E74FC8">
            <w:r w:rsidRPr="00E74FC8">
              <w:rPr>
                <w:b/>
                <w:bCs/>
              </w:rPr>
              <w:t>Source of Infection, n (%)</w:t>
            </w:r>
          </w:p>
        </w:tc>
        <w:tc>
          <w:tcPr>
            <w:tcW w:w="0" w:type="auto"/>
            <w:vAlign w:val="center"/>
            <w:hideMark/>
          </w:tcPr>
          <w:p w14:paraId="718DDE7F" w14:textId="77777777" w:rsidR="00E74FC8" w:rsidRPr="00E74FC8" w:rsidRDefault="00E74FC8" w:rsidP="00E74FC8"/>
        </w:tc>
      </w:tr>
      <w:tr w:rsidR="00E74FC8" w:rsidRPr="00E74FC8" w14:paraId="1469D2DF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A705DC" w14:textId="77777777" w:rsidR="00E74FC8" w:rsidRPr="00E74FC8" w:rsidRDefault="00E74FC8" w:rsidP="00E74FC8">
            <w:r w:rsidRPr="00E74FC8">
              <w:t>Lower Respiratory Tract Infection</w:t>
            </w:r>
          </w:p>
        </w:tc>
        <w:tc>
          <w:tcPr>
            <w:tcW w:w="0" w:type="auto"/>
            <w:vAlign w:val="center"/>
            <w:hideMark/>
          </w:tcPr>
          <w:p w14:paraId="57989A71" w14:textId="77777777" w:rsidR="00E74FC8" w:rsidRPr="00E74FC8" w:rsidRDefault="00E74FC8" w:rsidP="00E74FC8">
            <w:r w:rsidRPr="00E74FC8">
              <w:t>57 (49.6)</w:t>
            </w:r>
          </w:p>
        </w:tc>
      </w:tr>
      <w:tr w:rsidR="00E74FC8" w:rsidRPr="00E74FC8" w14:paraId="2F9042F1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CB651E" w14:textId="77777777" w:rsidR="00E74FC8" w:rsidRPr="00E74FC8" w:rsidRDefault="00E74FC8" w:rsidP="00E74FC8">
            <w:r w:rsidRPr="00E74FC8">
              <w:t>Urinary Tract Infection</w:t>
            </w:r>
          </w:p>
        </w:tc>
        <w:tc>
          <w:tcPr>
            <w:tcW w:w="0" w:type="auto"/>
            <w:vAlign w:val="center"/>
            <w:hideMark/>
          </w:tcPr>
          <w:p w14:paraId="27F2FAE7" w14:textId="77777777" w:rsidR="00E74FC8" w:rsidRPr="00E74FC8" w:rsidRDefault="00E74FC8" w:rsidP="00E74FC8">
            <w:r w:rsidRPr="00E74FC8">
              <w:t>33 (28.7)</w:t>
            </w:r>
          </w:p>
        </w:tc>
      </w:tr>
      <w:tr w:rsidR="00E74FC8" w:rsidRPr="00E74FC8" w14:paraId="3463B9F0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64D4EB" w14:textId="77777777" w:rsidR="00E74FC8" w:rsidRPr="00E74FC8" w:rsidRDefault="00E74FC8" w:rsidP="00E74FC8">
            <w:r w:rsidRPr="00E74FC8">
              <w:t>Skin and Soft Tissue Infection</w:t>
            </w:r>
          </w:p>
        </w:tc>
        <w:tc>
          <w:tcPr>
            <w:tcW w:w="0" w:type="auto"/>
            <w:vAlign w:val="center"/>
            <w:hideMark/>
          </w:tcPr>
          <w:p w14:paraId="53490C25" w14:textId="77777777" w:rsidR="00E74FC8" w:rsidRPr="00E74FC8" w:rsidRDefault="00E74FC8" w:rsidP="00E74FC8">
            <w:r w:rsidRPr="00E74FC8">
              <w:t>18 (15.7)</w:t>
            </w:r>
          </w:p>
        </w:tc>
      </w:tr>
      <w:tr w:rsidR="00E74FC8" w:rsidRPr="00E74FC8" w14:paraId="36418E36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E10580" w14:textId="77777777" w:rsidR="00E74FC8" w:rsidRPr="00E74FC8" w:rsidRDefault="00E74FC8" w:rsidP="00E74FC8">
            <w:r w:rsidRPr="00E74FC8">
              <w:t>Gastrointestinal Infection</w:t>
            </w:r>
          </w:p>
        </w:tc>
        <w:tc>
          <w:tcPr>
            <w:tcW w:w="0" w:type="auto"/>
            <w:vAlign w:val="center"/>
            <w:hideMark/>
          </w:tcPr>
          <w:p w14:paraId="039CED20" w14:textId="77777777" w:rsidR="00E74FC8" w:rsidRPr="00E74FC8" w:rsidRDefault="00E74FC8" w:rsidP="00E74FC8">
            <w:r w:rsidRPr="00E74FC8">
              <w:t>7 (6.1)</w:t>
            </w:r>
          </w:p>
        </w:tc>
      </w:tr>
    </w:tbl>
    <w:p w14:paraId="0BF98031" w14:textId="77777777" w:rsidR="00E74FC8" w:rsidRPr="00E74FC8" w:rsidRDefault="00E74FC8" w:rsidP="00E74FC8">
      <w:r w:rsidRPr="00E74FC8">
        <w:pict w14:anchorId="280948D4">
          <v:rect id="_x0000_i1067" style="width:0;height:1.5pt" o:hralign="center" o:hrstd="t" o:hr="t" fillcolor="#a0a0a0" stroked="f"/>
        </w:pict>
      </w:r>
    </w:p>
    <w:p w14:paraId="7DB791B8" w14:textId="77777777" w:rsidR="00E74FC8" w:rsidRPr="00E74FC8" w:rsidRDefault="00E74FC8" w:rsidP="00E74FC8">
      <w:pPr>
        <w:rPr>
          <w:b/>
          <w:bCs/>
        </w:rPr>
      </w:pPr>
      <w:r w:rsidRPr="00E74FC8">
        <w:rPr>
          <w:b/>
          <w:bCs/>
        </w:rPr>
        <w:t>Table 2. Clinical course, management variables, laboratory parameters, and severity scores of the study population (n = 115)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5"/>
        <w:gridCol w:w="1529"/>
      </w:tblGrid>
      <w:tr w:rsidR="00E74FC8" w:rsidRPr="00E74FC8" w14:paraId="6ABA5D6C" w14:textId="77777777" w:rsidTr="00E74FC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65E2959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Characteristic</w:t>
            </w:r>
          </w:p>
        </w:tc>
        <w:tc>
          <w:tcPr>
            <w:tcW w:w="0" w:type="auto"/>
            <w:vAlign w:val="center"/>
            <w:hideMark/>
          </w:tcPr>
          <w:p w14:paraId="6564E537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Value</w:t>
            </w:r>
          </w:p>
        </w:tc>
      </w:tr>
      <w:tr w:rsidR="00E74FC8" w:rsidRPr="00E74FC8" w14:paraId="5CC4DF76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9EEE66" w14:textId="77777777" w:rsidR="00E74FC8" w:rsidRPr="00E74FC8" w:rsidRDefault="00E74FC8" w:rsidP="00E74FC8">
            <w:r w:rsidRPr="00E74FC8">
              <w:t>Coagulopathy Day 1, n (%)</w:t>
            </w:r>
          </w:p>
        </w:tc>
        <w:tc>
          <w:tcPr>
            <w:tcW w:w="0" w:type="auto"/>
            <w:vAlign w:val="center"/>
            <w:hideMark/>
          </w:tcPr>
          <w:p w14:paraId="0E2C83B1" w14:textId="77777777" w:rsidR="00E74FC8" w:rsidRPr="00E74FC8" w:rsidRDefault="00E74FC8" w:rsidP="00E74FC8">
            <w:r w:rsidRPr="00E74FC8">
              <w:t>54 (47.0)</w:t>
            </w:r>
          </w:p>
        </w:tc>
      </w:tr>
      <w:tr w:rsidR="00E74FC8" w:rsidRPr="00E74FC8" w14:paraId="57932F3A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BD9A9F" w14:textId="77777777" w:rsidR="00E74FC8" w:rsidRPr="00E74FC8" w:rsidRDefault="00E74FC8" w:rsidP="00E74FC8">
            <w:r w:rsidRPr="00E74FC8">
              <w:t>Coagulopathy Day 3, n (%)</w:t>
            </w:r>
          </w:p>
        </w:tc>
        <w:tc>
          <w:tcPr>
            <w:tcW w:w="0" w:type="auto"/>
            <w:vAlign w:val="center"/>
            <w:hideMark/>
          </w:tcPr>
          <w:p w14:paraId="0FE176B1" w14:textId="77777777" w:rsidR="00E74FC8" w:rsidRPr="00E74FC8" w:rsidRDefault="00E74FC8" w:rsidP="00E74FC8">
            <w:r w:rsidRPr="00E74FC8">
              <w:t>54 (47.0)</w:t>
            </w:r>
          </w:p>
        </w:tc>
      </w:tr>
      <w:tr w:rsidR="00E74FC8" w:rsidRPr="00E74FC8" w14:paraId="6BF339F3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87B67C" w14:textId="77777777" w:rsidR="00E74FC8" w:rsidRPr="00E74FC8" w:rsidRDefault="00E74FC8" w:rsidP="00E74FC8">
            <w:r w:rsidRPr="00E74FC8">
              <w:t>Inotrope Support Day 1, n (%)</w:t>
            </w:r>
          </w:p>
        </w:tc>
        <w:tc>
          <w:tcPr>
            <w:tcW w:w="0" w:type="auto"/>
            <w:vAlign w:val="center"/>
            <w:hideMark/>
          </w:tcPr>
          <w:p w14:paraId="25709AE6" w14:textId="77777777" w:rsidR="00E74FC8" w:rsidRPr="00E74FC8" w:rsidRDefault="00E74FC8" w:rsidP="00E74FC8">
            <w:r w:rsidRPr="00E74FC8">
              <w:t>60 (52.2)</w:t>
            </w:r>
          </w:p>
        </w:tc>
      </w:tr>
      <w:tr w:rsidR="00E74FC8" w:rsidRPr="00E74FC8" w14:paraId="2743FB1A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031BA8" w14:textId="77777777" w:rsidR="00E74FC8" w:rsidRPr="00E74FC8" w:rsidRDefault="00E74FC8" w:rsidP="00E74FC8">
            <w:r w:rsidRPr="00E74FC8">
              <w:t>Inotrope Support Day 3, n (%)</w:t>
            </w:r>
          </w:p>
        </w:tc>
        <w:tc>
          <w:tcPr>
            <w:tcW w:w="0" w:type="auto"/>
            <w:vAlign w:val="center"/>
            <w:hideMark/>
          </w:tcPr>
          <w:p w14:paraId="2B48E9F4" w14:textId="77777777" w:rsidR="00E74FC8" w:rsidRPr="00E74FC8" w:rsidRDefault="00E74FC8" w:rsidP="00E74FC8">
            <w:r w:rsidRPr="00E74FC8">
              <w:t>54 (47.0)</w:t>
            </w:r>
          </w:p>
        </w:tc>
      </w:tr>
      <w:tr w:rsidR="00E74FC8" w:rsidRPr="00E74FC8" w14:paraId="4BE569ED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04D687" w14:textId="77777777" w:rsidR="00E74FC8" w:rsidRPr="00E74FC8" w:rsidRDefault="00E74FC8" w:rsidP="00E74FC8">
            <w:r w:rsidRPr="00E74FC8">
              <w:t>Antibiotic Administration Within 1 Hour, n (%)</w:t>
            </w:r>
          </w:p>
        </w:tc>
        <w:tc>
          <w:tcPr>
            <w:tcW w:w="0" w:type="auto"/>
            <w:vAlign w:val="center"/>
            <w:hideMark/>
          </w:tcPr>
          <w:p w14:paraId="32A70130" w14:textId="77777777" w:rsidR="00E74FC8" w:rsidRPr="00E74FC8" w:rsidRDefault="00E74FC8" w:rsidP="00E74FC8">
            <w:r w:rsidRPr="00E74FC8">
              <w:t>94 (81.7)</w:t>
            </w:r>
          </w:p>
        </w:tc>
      </w:tr>
      <w:tr w:rsidR="00E74FC8" w:rsidRPr="00E74FC8" w14:paraId="1A33A173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1D7A9F" w14:textId="77777777" w:rsidR="00E74FC8" w:rsidRPr="00E74FC8" w:rsidRDefault="00E74FC8" w:rsidP="00E74FC8">
            <w:r w:rsidRPr="00E74FC8">
              <w:lastRenderedPageBreak/>
              <w:t>White Blood Cell Count Day 1 (cells/mm³), mean ± SD</w:t>
            </w:r>
          </w:p>
        </w:tc>
        <w:tc>
          <w:tcPr>
            <w:tcW w:w="0" w:type="auto"/>
            <w:vAlign w:val="center"/>
            <w:hideMark/>
          </w:tcPr>
          <w:p w14:paraId="74F5F136" w14:textId="77777777" w:rsidR="00E74FC8" w:rsidRPr="00E74FC8" w:rsidRDefault="00E74FC8" w:rsidP="00E74FC8">
            <w:r w:rsidRPr="00E74FC8">
              <w:t>19,084 ± 22,093</w:t>
            </w:r>
          </w:p>
        </w:tc>
      </w:tr>
      <w:tr w:rsidR="00E74FC8" w:rsidRPr="00E74FC8" w14:paraId="2B2C3E5C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C583EE" w14:textId="77777777" w:rsidR="00E74FC8" w:rsidRPr="00E74FC8" w:rsidRDefault="00E74FC8" w:rsidP="00E74FC8">
            <w:r w:rsidRPr="00E74FC8">
              <w:t>White Blood Cell Count Day 3 (cells/mm³), mean ± SD</w:t>
            </w:r>
          </w:p>
        </w:tc>
        <w:tc>
          <w:tcPr>
            <w:tcW w:w="0" w:type="auto"/>
            <w:vAlign w:val="center"/>
            <w:hideMark/>
          </w:tcPr>
          <w:p w14:paraId="3963226B" w14:textId="77777777" w:rsidR="00E74FC8" w:rsidRPr="00E74FC8" w:rsidRDefault="00E74FC8" w:rsidP="00E74FC8">
            <w:r w:rsidRPr="00E74FC8">
              <w:t>22,650 ± 32,047</w:t>
            </w:r>
          </w:p>
        </w:tc>
      </w:tr>
      <w:tr w:rsidR="00E74FC8" w:rsidRPr="00E74FC8" w14:paraId="18097F9E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6120F1" w14:textId="77777777" w:rsidR="00E74FC8" w:rsidRPr="00E74FC8" w:rsidRDefault="00E74FC8" w:rsidP="00E74FC8">
            <w:r w:rsidRPr="00E74FC8">
              <w:t>Lactate-to-Albumin Ratio Day 1, mean ± SD</w:t>
            </w:r>
          </w:p>
        </w:tc>
        <w:tc>
          <w:tcPr>
            <w:tcW w:w="0" w:type="auto"/>
            <w:vAlign w:val="center"/>
            <w:hideMark/>
          </w:tcPr>
          <w:p w14:paraId="3839AF5E" w14:textId="77777777" w:rsidR="00E74FC8" w:rsidRPr="00E74FC8" w:rsidRDefault="00E74FC8" w:rsidP="00E74FC8">
            <w:r w:rsidRPr="00E74FC8">
              <w:t>1.97 ± 0.85</w:t>
            </w:r>
          </w:p>
        </w:tc>
      </w:tr>
      <w:tr w:rsidR="00E74FC8" w:rsidRPr="00E74FC8" w14:paraId="7ACF596A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719B67" w14:textId="77777777" w:rsidR="00E74FC8" w:rsidRPr="00E74FC8" w:rsidRDefault="00E74FC8" w:rsidP="00E74FC8">
            <w:r w:rsidRPr="00E74FC8">
              <w:t>Lactate-to-Albumin Ratio Day 3, mean ± SD</w:t>
            </w:r>
          </w:p>
        </w:tc>
        <w:tc>
          <w:tcPr>
            <w:tcW w:w="0" w:type="auto"/>
            <w:vAlign w:val="center"/>
            <w:hideMark/>
          </w:tcPr>
          <w:p w14:paraId="04639171" w14:textId="77777777" w:rsidR="00E74FC8" w:rsidRPr="00E74FC8" w:rsidRDefault="00E74FC8" w:rsidP="00E74FC8">
            <w:r w:rsidRPr="00E74FC8">
              <w:t>1.43 ± 1.39</w:t>
            </w:r>
          </w:p>
        </w:tc>
      </w:tr>
      <w:tr w:rsidR="00E74FC8" w:rsidRPr="00E74FC8" w14:paraId="45FF5BD1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A62EA4" w14:textId="77777777" w:rsidR="00E74FC8" w:rsidRPr="00E74FC8" w:rsidRDefault="00E74FC8" w:rsidP="00E74FC8">
            <w:r w:rsidRPr="00E74FC8">
              <w:t>Procalcitonin-to-Albumin Ratio Day 1, mean ± SD</w:t>
            </w:r>
          </w:p>
        </w:tc>
        <w:tc>
          <w:tcPr>
            <w:tcW w:w="0" w:type="auto"/>
            <w:vAlign w:val="center"/>
            <w:hideMark/>
          </w:tcPr>
          <w:p w14:paraId="25584297" w14:textId="77777777" w:rsidR="00E74FC8" w:rsidRPr="00E74FC8" w:rsidRDefault="00E74FC8" w:rsidP="00E74FC8">
            <w:r w:rsidRPr="00E74FC8">
              <w:t>4.71 ± 8.88</w:t>
            </w:r>
          </w:p>
        </w:tc>
      </w:tr>
      <w:tr w:rsidR="00E74FC8" w:rsidRPr="00E74FC8" w14:paraId="07138FD6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724D45" w14:textId="77777777" w:rsidR="00E74FC8" w:rsidRPr="00E74FC8" w:rsidRDefault="00E74FC8" w:rsidP="00E74FC8">
            <w:r w:rsidRPr="00E74FC8">
              <w:t>Procalcitonin-to-Albumin Ratio Day 3, mean ± SD</w:t>
            </w:r>
          </w:p>
        </w:tc>
        <w:tc>
          <w:tcPr>
            <w:tcW w:w="0" w:type="auto"/>
            <w:vAlign w:val="center"/>
            <w:hideMark/>
          </w:tcPr>
          <w:p w14:paraId="6C0B42EE" w14:textId="77777777" w:rsidR="00E74FC8" w:rsidRPr="00E74FC8" w:rsidRDefault="00E74FC8" w:rsidP="00E74FC8">
            <w:r w:rsidRPr="00E74FC8">
              <w:t>3.31 ± 6.90</w:t>
            </w:r>
          </w:p>
        </w:tc>
      </w:tr>
      <w:tr w:rsidR="00E74FC8" w:rsidRPr="00E74FC8" w14:paraId="5BB99471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81C376" w14:textId="77777777" w:rsidR="00E74FC8" w:rsidRPr="00E74FC8" w:rsidRDefault="00E74FC8" w:rsidP="00E74FC8">
            <w:r w:rsidRPr="00E74FC8">
              <w:t>SOFA Score Day 1, mean ± SD</w:t>
            </w:r>
          </w:p>
        </w:tc>
        <w:tc>
          <w:tcPr>
            <w:tcW w:w="0" w:type="auto"/>
            <w:vAlign w:val="center"/>
            <w:hideMark/>
          </w:tcPr>
          <w:p w14:paraId="51343A9E" w14:textId="77777777" w:rsidR="00E74FC8" w:rsidRPr="00E74FC8" w:rsidRDefault="00E74FC8" w:rsidP="00E74FC8">
            <w:r w:rsidRPr="00E74FC8">
              <w:t>6.83 ± 2.43</w:t>
            </w:r>
          </w:p>
        </w:tc>
      </w:tr>
      <w:tr w:rsidR="00E74FC8" w:rsidRPr="00E74FC8" w14:paraId="76B7D4E3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80931B" w14:textId="77777777" w:rsidR="00E74FC8" w:rsidRPr="00E74FC8" w:rsidRDefault="00E74FC8" w:rsidP="00E74FC8">
            <w:r w:rsidRPr="00E74FC8">
              <w:t>SOFA Score Day 3, mean ± SD</w:t>
            </w:r>
          </w:p>
        </w:tc>
        <w:tc>
          <w:tcPr>
            <w:tcW w:w="0" w:type="auto"/>
            <w:vAlign w:val="center"/>
            <w:hideMark/>
          </w:tcPr>
          <w:p w14:paraId="54986DC4" w14:textId="77777777" w:rsidR="00E74FC8" w:rsidRPr="00E74FC8" w:rsidRDefault="00E74FC8" w:rsidP="00E74FC8">
            <w:r w:rsidRPr="00E74FC8">
              <w:t>7.72 ± 3.03</w:t>
            </w:r>
          </w:p>
        </w:tc>
      </w:tr>
    </w:tbl>
    <w:p w14:paraId="056EFCC2" w14:textId="77777777" w:rsidR="00E74FC8" w:rsidRPr="00E74FC8" w:rsidRDefault="00E74FC8" w:rsidP="00E74FC8">
      <w:r w:rsidRPr="00E74FC8">
        <w:pict w14:anchorId="073BAFEE">
          <v:rect id="_x0000_i1068" style="width:0;height:1.5pt" o:hralign="center" o:hrstd="t" o:hr="t" fillcolor="#a0a0a0" stroked="f"/>
        </w:pict>
      </w:r>
    </w:p>
    <w:p w14:paraId="0DE34E5C" w14:textId="77777777" w:rsidR="00E74FC8" w:rsidRPr="00E74FC8" w:rsidRDefault="00E74FC8" w:rsidP="00E74FC8">
      <w:pPr>
        <w:rPr>
          <w:b/>
          <w:bCs/>
        </w:rPr>
      </w:pPr>
      <w:r w:rsidRPr="00E74FC8">
        <w:rPr>
          <w:b/>
          <w:bCs/>
        </w:rPr>
        <w:t>Table 3. Optimal cut-off values, sensitivity, and specificity of LAR, PAR, and SOFA score for predicting 28-day mortality based on ROC analysis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5"/>
        <w:gridCol w:w="582"/>
        <w:gridCol w:w="704"/>
        <w:gridCol w:w="1022"/>
        <w:gridCol w:w="1008"/>
        <w:gridCol w:w="1868"/>
      </w:tblGrid>
      <w:tr w:rsidR="00E74FC8" w:rsidRPr="00E74FC8" w14:paraId="1EEFC61D" w14:textId="77777777" w:rsidTr="00E74FC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41D585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Predictor</w:t>
            </w:r>
          </w:p>
        </w:tc>
        <w:tc>
          <w:tcPr>
            <w:tcW w:w="0" w:type="auto"/>
            <w:vAlign w:val="center"/>
            <w:hideMark/>
          </w:tcPr>
          <w:p w14:paraId="4CA92EB3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AUC</w:t>
            </w:r>
          </w:p>
        </w:tc>
        <w:tc>
          <w:tcPr>
            <w:tcW w:w="0" w:type="auto"/>
            <w:vAlign w:val="center"/>
            <w:hideMark/>
          </w:tcPr>
          <w:p w14:paraId="11716BA3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Cut-off</w:t>
            </w:r>
          </w:p>
        </w:tc>
        <w:tc>
          <w:tcPr>
            <w:tcW w:w="0" w:type="auto"/>
            <w:vAlign w:val="center"/>
            <w:hideMark/>
          </w:tcPr>
          <w:p w14:paraId="473B0130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Sensitivity</w:t>
            </w:r>
          </w:p>
        </w:tc>
        <w:tc>
          <w:tcPr>
            <w:tcW w:w="0" w:type="auto"/>
            <w:vAlign w:val="center"/>
            <w:hideMark/>
          </w:tcPr>
          <w:p w14:paraId="3DA97863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Specificity</w:t>
            </w:r>
          </w:p>
        </w:tc>
        <w:tc>
          <w:tcPr>
            <w:tcW w:w="0" w:type="auto"/>
            <w:vAlign w:val="center"/>
            <w:hideMark/>
          </w:tcPr>
          <w:p w14:paraId="297C41A9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Interpretation</w:t>
            </w:r>
          </w:p>
        </w:tc>
      </w:tr>
      <w:tr w:rsidR="00E74FC8" w:rsidRPr="00E74FC8" w14:paraId="09EAB02B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901894" w14:textId="77777777" w:rsidR="00E74FC8" w:rsidRPr="00E74FC8" w:rsidRDefault="00E74FC8" w:rsidP="00E74FC8">
            <w:r w:rsidRPr="00E74FC8">
              <w:t>LAR Day 1</w:t>
            </w:r>
          </w:p>
        </w:tc>
        <w:tc>
          <w:tcPr>
            <w:tcW w:w="0" w:type="auto"/>
            <w:vAlign w:val="center"/>
            <w:hideMark/>
          </w:tcPr>
          <w:p w14:paraId="060BE200" w14:textId="77777777" w:rsidR="00E74FC8" w:rsidRPr="00E74FC8" w:rsidRDefault="00E74FC8" w:rsidP="00E74FC8">
            <w:r w:rsidRPr="00E74FC8">
              <w:t>0.841</w:t>
            </w:r>
          </w:p>
        </w:tc>
        <w:tc>
          <w:tcPr>
            <w:tcW w:w="0" w:type="auto"/>
            <w:vAlign w:val="center"/>
            <w:hideMark/>
          </w:tcPr>
          <w:p w14:paraId="10E9D3C6" w14:textId="77777777" w:rsidR="00E74FC8" w:rsidRPr="00E74FC8" w:rsidRDefault="00E74FC8" w:rsidP="00E74FC8">
            <w:r w:rsidRPr="00E74FC8">
              <w:t>1.97</w:t>
            </w:r>
          </w:p>
        </w:tc>
        <w:tc>
          <w:tcPr>
            <w:tcW w:w="0" w:type="auto"/>
            <w:vAlign w:val="center"/>
            <w:hideMark/>
          </w:tcPr>
          <w:p w14:paraId="756E0820" w14:textId="77777777" w:rsidR="00E74FC8" w:rsidRPr="00E74FC8" w:rsidRDefault="00E74FC8" w:rsidP="00E74FC8">
            <w:r w:rsidRPr="00E74FC8">
              <w:t>72.1%</w:t>
            </w:r>
          </w:p>
        </w:tc>
        <w:tc>
          <w:tcPr>
            <w:tcW w:w="0" w:type="auto"/>
            <w:vAlign w:val="center"/>
            <w:hideMark/>
          </w:tcPr>
          <w:p w14:paraId="193AB27B" w14:textId="77777777" w:rsidR="00E74FC8" w:rsidRPr="00E74FC8" w:rsidRDefault="00E74FC8" w:rsidP="00E74FC8">
            <w:r w:rsidRPr="00E74FC8">
              <w:t>87.0%</w:t>
            </w:r>
          </w:p>
        </w:tc>
        <w:tc>
          <w:tcPr>
            <w:tcW w:w="0" w:type="auto"/>
            <w:vAlign w:val="center"/>
            <w:hideMark/>
          </w:tcPr>
          <w:p w14:paraId="7BDDE016" w14:textId="77777777" w:rsidR="00E74FC8" w:rsidRPr="00E74FC8" w:rsidRDefault="00E74FC8" w:rsidP="00E74FC8">
            <w:r w:rsidRPr="00E74FC8">
              <w:t>Strong predictor</w:t>
            </w:r>
          </w:p>
        </w:tc>
      </w:tr>
      <w:tr w:rsidR="00E74FC8" w:rsidRPr="00E74FC8" w14:paraId="3A92886F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7524FC" w14:textId="77777777" w:rsidR="00E74FC8" w:rsidRPr="00E74FC8" w:rsidRDefault="00E74FC8" w:rsidP="00E74FC8">
            <w:r w:rsidRPr="00E74FC8">
              <w:t>LAR Day 3</w:t>
            </w:r>
          </w:p>
        </w:tc>
        <w:tc>
          <w:tcPr>
            <w:tcW w:w="0" w:type="auto"/>
            <w:vAlign w:val="center"/>
            <w:hideMark/>
          </w:tcPr>
          <w:p w14:paraId="28189657" w14:textId="77777777" w:rsidR="00E74FC8" w:rsidRPr="00E74FC8" w:rsidRDefault="00E74FC8" w:rsidP="00E74FC8">
            <w:r w:rsidRPr="00E74FC8">
              <w:t>0.840</w:t>
            </w:r>
          </w:p>
        </w:tc>
        <w:tc>
          <w:tcPr>
            <w:tcW w:w="0" w:type="auto"/>
            <w:vAlign w:val="center"/>
            <w:hideMark/>
          </w:tcPr>
          <w:p w14:paraId="524C4353" w14:textId="77777777" w:rsidR="00E74FC8" w:rsidRPr="00E74FC8" w:rsidRDefault="00E74FC8" w:rsidP="00E74FC8">
            <w:r w:rsidRPr="00E74FC8">
              <w:t>1.09</w:t>
            </w:r>
          </w:p>
        </w:tc>
        <w:tc>
          <w:tcPr>
            <w:tcW w:w="0" w:type="auto"/>
            <w:vAlign w:val="center"/>
            <w:hideMark/>
          </w:tcPr>
          <w:p w14:paraId="52BF9813" w14:textId="77777777" w:rsidR="00E74FC8" w:rsidRPr="00E74FC8" w:rsidRDefault="00E74FC8" w:rsidP="00E74FC8">
            <w:r w:rsidRPr="00E74FC8">
              <w:t>68.9%</w:t>
            </w:r>
          </w:p>
        </w:tc>
        <w:tc>
          <w:tcPr>
            <w:tcW w:w="0" w:type="auto"/>
            <w:vAlign w:val="center"/>
            <w:hideMark/>
          </w:tcPr>
          <w:p w14:paraId="1B39F156" w14:textId="77777777" w:rsidR="00E74FC8" w:rsidRPr="00E74FC8" w:rsidRDefault="00E74FC8" w:rsidP="00E74FC8">
            <w:r w:rsidRPr="00E74FC8">
              <w:t>88.9%</w:t>
            </w:r>
          </w:p>
        </w:tc>
        <w:tc>
          <w:tcPr>
            <w:tcW w:w="0" w:type="auto"/>
            <w:vAlign w:val="center"/>
            <w:hideMark/>
          </w:tcPr>
          <w:p w14:paraId="18EC4151" w14:textId="77777777" w:rsidR="00E74FC8" w:rsidRPr="00E74FC8" w:rsidRDefault="00E74FC8" w:rsidP="00E74FC8">
            <w:r w:rsidRPr="00E74FC8">
              <w:t>Strong predictor</w:t>
            </w:r>
          </w:p>
        </w:tc>
      </w:tr>
      <w:tr w:rsidR="00E74FC8" w:rsidRPr="00E74FC8" w14:paraId="2997ADB1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88D328" w14:textId="77777777" w:rsidR="00E74FC8" w:rsidRPr="00E74FC8" w:rsidRDefault="00E74FC8" w:rsidP="00E74FC8">
            <w:r w:rsidRPr="00E74FC8">
              <w:t>PAR Day 1</w:t>
            </w:r>
          </w:p>
        </w:tc>
        <w:tc>
          <w:tcPr>
            <w:tcW w:w="0" w:type="auto"/>
            <w:vAlign w:val="center"/>
            <w:hideMark/>
          </w:tcPr>
          <w:p w14:paraId="76196E49" w14:textId="77777777" w:rsidR="00E74FC8" w:rsidRPr="00E74FC8" w:rsidRDefault="00E74FC8" w:rsidP="00E74FC8">
            <w:r w:rsidRPr="00E74FC8">
              <w:t>0.500</w:t>
            </w:r>
          </w:p>
        </w:tc>
        <w:tc>
          <w:tcPr>
            <w:tcW w:w="0" w:type="auto"/>
            <w:vAlign w:val="center"/>
            <w:hideMark/>
          </w:tcPr>
          <w:p w14:paraId="48A8CEAB" w14:textId="77777777" w:rsidR="00E74FC8" w:rsidRPr="00E74FC8" w:rsidRDefault="00E74FC8" w:rsidP="00E74FC8">
            <w:r w:rsidRPr="00E74FC8">
              <w:t>5.55</w:t>
            </w:r>
          </w:p>
        </w:tc>
        <w:tc>
          <w:tcPr>
            <w:tcW w:w="0" w:type="auto"/>
            <w:vAlign w:val="center"/>
            <w:hideMark/>
          </w:tcPr>
          <w:p w14:paraId="0F0D628C" w14:textId="77777777" w:rsidR="00E74FC8" w:rsidRPr="00E74FC8" w:rsidRDefault="00E74FC8" w:rsidP="00E74FC8">
            <w:r w:rsidRPr="00E74FC8">
              <w:t>27.9%</w:t>
            </w:r>
          </w:p>
        </w:tc>
        <w:tc>
          <w:tcPr>
            <w:tcW w:w="0" w:type="auto"/>
            <w:vAlign w:val="center"/>
            <w:hideMark/>
          </w:tcPr>
          <w:p w14:paraId="0F8A41F8" w14:textId="77777777" w:rsidR="00E74FC8" w:rsidRPr="00E74FC8" w:rsidRDefault="00E74FC8" w:rsidP="00E74FC8">
            <w:r w:rsidRPr="00E74FC8">
              <w:t>77.8%</w:t>
            </w:r>
          </w:p>
        </w:tc>
        <w:tc>
          <w:tcPr>
            <w:tcW w:w="0" w:type="auto"/>
            <w:vAlign w:val="center"/>
            <w:hideMark/>
          </w:tcPr>
          <w:p w14:paraId="461187E8" w14:textId="77777777" w:rsidR="00E74FC8" w:rsidRPr="00E74FC8" w:rsidRDefault="00E74FC8" w:rsidP="00E74FC8">
            <w:r w:rsidRPr="00E74FC8">
              <w:t>Not useful</w:t>
            </w:r>
          </w:p>
        </w:tc>
      </w:tr>
      <w:tr w:rsidR="00E74FC8" w:rsidRPr="00E74FC8" w14:paraId="79CDD241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EF340C" w14:textId="77777777" w:rsidR="00E74FC8" w:rsidRPr="00E74FC8" w:rsidRDefault="00E74FC8" w:rsidP="00E74FC8">
            <w:r w:rsidRPr="00E74FC8">
              <w:t>PAR Day 3</w:t>
            </w:r>
          </w:p>
        </w:tc>
        <w:tc>
          <w:tcPr>
            <w:tcW w:w="0" w:type="auto"/>
            <w:vAlign w:val="center"/>
            <w:hideMark/>
          </w:tcPr>
          <w:p w14:paraId="05AC748C" w14:textId="77777777" w:rsidR="00E74FC8" w:rsidRPr="00E74FC8" w:rsidRDefault="00E74FC8" w:rsidP="00E74FC8">
            <w:r w:rsidRPr="00E74FC8">
              <w:t>0.579</w:t>
            </w:r>
          </w:p>
        </w:tc>
        <w:tc>
          <w:tcPr>
            <w:tcW w:w="0" w:type="auto"/>
            <w:vAlign w:val="center"/>
            <w:hideMark/>
          </w:tcPr>
          <w:p w14:paraId="43FFDD93" w14:textId="77777777" w:rsidR="00E74FC8" w:rsidRPr="00E74FC8" w:rsidRDefault="00E74FC8" w:rsidP="00E74FC8">
            <w:r w:rsidRPr="00E74FC8">
              <w:t>1.01</w:t>
            </w:r>
          </w:p>
        </w:tc>
        <w:tc>
          <w:tcPr>
            <w:tcW w:w="0" w:type="auto"/>
            <w:vAlign w:val="center"/>
            <w:hideMark/>
          </w:tcPr>
          <w:p w14:paraId="49E42B84" w14:textId="77777777" w:rsidR="00E74FC8" w:rsidRPr="00E74FC8" w:rsidRDefault="00E74FC8" w:rsidP="00E74FC8">
            <w:r w:rsidRPr="00E74FC8">
              <w:t>55.7%</w:t>
            </w:r>
          </w:p>
        </w:tc>
        <w:tc>
          <w:tcPr>
            <w:tcW w:w="0" w:type="auto"/>
            <w:vAlign w:val="center"/>
            <w:hideMark/>
          </w:tcPr>
          <w:p w14:paraId="51663BFF" w14:textId="77777777" w:rsidR="00E74FC8" w:rsidRPr="00E74FC8" w:rsidRDefault="00E74FC8" w:rsidP="00E74FC8">
            <w:r w:rsidRPr="00E74FC8">
              <w:t>63.0%</w:t>
            </w:r>
          </w:p>
        </w:tc>
        <w:tc>
          <w:tcPr>
            <w:tcW w:w="0" w:type="auto"/>
            <w:vAlign w:val="center"/>
            <w:hideMark/>
          </w:tcPr>
          <w:p w14:paraId="5A1885B2" w14:textId="77777777" w:rsidR="00E74FC8" w:rsidRPr="00E74FC8" w:rsidRDefault="00E74FC8" w:rsidP="00E74FC8">
            <w:r w:rsidRPr="00E74FC8">
              <w:t>Weak predictor</w:t>
            </w:r>
          </w:p>
        </w:tc>
      </w:tr>
      <w:tr w:rsidR="00E74FC8" w:rsidRPr="00E74FC8" w14:paraId="408A615F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080A96" w14:textId="77777777" w:rsidR="00E74FC8" w:rsidRPr="00E74FC8" w:rsidRDefault="00E74FC8" w:rsidP="00E74FC8">
            <w:r w:rsidRPr="00E74FC8">
              <w:t>SOFA Day 1</w:t>
            </w:r>
          </w:p>
        </w:tc>
        <w:tc>
          <w:tcPr>
            <w:tcW w:w="0" w:type="auto"/>
            <w:vAlign w:val="center"/>
            <w:hideMark/>
          </w:tcPr>
          <w:p w14:paraId="178B09D1" w14:textId="77777777" w:rsidR="00E74FC8" w:rsidRPr="00E74FC8" w:rsidRDefault="00E74FC8" w:rsidP="00E74FC8">
            <w:r w:rsidRPr="00E74FC8">
              <w:t>0.850</w:t>
            </w:r>
          </w:p>
        </w:tc>
        <w:tc>
          <w:tcPr>
            <w:tcW w:w="0" w:type="auto"/>
            <w:vAlign w:val="center"/>
            <w:hideMark/>
          </w:tcPr>
          <w:p w14:paraId="4C044AED" w14:textId="77777777" w:rsidR="00E74FC8" w:rsidRPr="00E74FC8" w:rsidRDefault="00E74FC8" w:rsidP="00E74FC8">
            <w:r w:rsidRPr="00E74FC8">
              <w:t>7</w:t>
            </w:r>
          </w:p>
        </w:tc>
        <w:tc>
          <w:tcPr>
            <w:tcW w:w="0" w:type="auto"/>
            <w:vAlign w:val="center"/>
            <w:hideMark/>
          </w:tcPr>
          <w:p w14:paraId="5BBB422F" w14:textId="77777777" w:rsidR="00E74FC8" w:rsidRPr="00E74FC8" w:rsidRDefault="00E74FC8" w:rsidP="00E74FC8">
            <w:r w:rsidRPr="00E74FC8">
              <w:t>86.9%</w:t>
            </w:r>
          </w:p>
        </w:tc>
        <w:tc>
          <w:tcPr>
            <w:tcW w:w="0" w:type="auto"/>
            <w:vAlign w:val="center"/>
            <w:hideMark/>
          </w:tcPr>
          <w:p w14:paraId="39E6E7FB" w14:textId="77777777" w:rsidR="00E74FC8" w:rsidRPr="00E74FC8" w:rsidRDefault="00E74FC8" w:rsidP="00E74FC8">
            <w:r w:rsidRPr="00E74FC8">
              <w:t>87.0%</w:t>
            </w:r>
          </w:p>
        </w:tc>
        <w:tc>
          <w:tcPr>
            <w:tcW w:w="0" w:type="auto"/>
            <w:vAlign w:val="center"/>
            <w:hideMark/>
          </w:tcPr>
          <w:p w14:paraId="6A5E5907" w14:textId="77777777" w:rsidR="00E74FC8" w:rsidRPr="00E74FC8" w:rsidRDefault="00E74FC8" w:rsidP="00E74FC8">
            <w:r w:rsidRPr="00E74FC8">
              <w:t>Best predictor</w:t>
            </w:r>
          </w:p>
        </w:tc>
      </w:tr>
      <w:tr w:rsidR="00E74FC8" w:rsidRPr="00E74FC8" w14:paraId="58A5C275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C64EB5" w14:textId="77777777" w:rsidR="00E74FC8" w:rsidRPr="00E74FC8" w:rsidRDefault="00E74FC8" w:rsidP="00E74FC8">
            <w:r w:rsidRPr="00E74FC8">
              <w:t>SOFA Day 3</w:t>
            </w:r>
          </w:p>
        </w:tc>
        <w:tc>
          <w:tcPr>
            <w:tcW w:w="0" w:type="auto"/>
            <w:vAlign w:val="center"/>
            <w:hideMark/>
          </w:tcPr>
          <w:p w14:paraId="2DC63D63" w14:textId="77777777" w:rsidR="00E74FC8" w:rsidRPr="00E74FC8" w:rsidRDefault="00E74FC8" w:rsidP="00E74FC8">
            <w:r w:rsidRPr="00E74FC8">
              <w:t>0.815</w:t>
            </w:r>
          </w:p>
        </w:tc>
        <w:tc>
          <w:tcPr>
            <w:tcW w:w="0" w:type="auto"/>
            <w:vAlign w:val="center"/>
            <w:hideMark/>
          </w:tcPr>
          <w:p w14:paraId="292DCB52" w14:textId="77777777" w:rsidR="00E74FC8" w:rsidRPr="00E74FC8" w:rsidRDefault="00E74FC8" w:rsidP="00E74FC8">
            <w:r w:rsidRPr="00E74FC8">
              <w:t>7</w:t>
            </w:r>
          </w:p>
        </w:tc>
        <w:tc>
          <w:tcPr>
            <w:tcW w:w="0" w:type="auto"/>
            <w:vAlign w:val="center"/>
            <w:hideMark/>
          </w:tcPr>
          <w:p w14:paraId="5CDDBFC9" w14:textId="77777777" w:rsidR="00E74FC8" w:rsidRPr="00E74FC8" w:rsidRDefault="00E74FC8" w:rsidP="00E74FC8">
            <w:r w:rsidRPr="00E74FC8">
              <w:t>73.8%</w:t>
            </w:r>
          </w:p>
        </w:tc>
        <w:tc>
          <w:tcPr>
            <w:tcW w:w="0" w:type="auto"/>
            <w:vAlign w:val="center"/>
            <w:hideMark/>
          </w:tcPr>
          <w:p w14:paraId="4213684C" w14:textId="77777777" w:rsidR="00E74FC8" w:rsidRPr="00E74FC8" w:rsidRDefault="00E74FC8" w:rsidP="00E74FC8">
            <w:r w:rsidRPr="00E74FC8">
              <w:t>88.9%</w:t>
            </w:r>
          </w:p>
        </w:tc>
        <w:tc>
          <w:tcPr>
            <w:tcW w:w="0" w:type="auto"/>
            <w:vAlign w:val="center"/>
            <w:hideMark/>
          </w:tcPr>
          <w:p w14:paraId="7D95031F" w14:textId="77777777" w:rsidR="00E74FC8" w:rsidRPr="00E74FC8" w:rsidRDefault="00E74FC8" w:rsidP="00E74FC8">
            <w:r w:rsidRPr="00E74FC8">
              <w:t>Very good predictor</w:t>
            </w:r>
          </w:p>
        </w:tc>
      </w:tr>
    </w:tbl>
    <w:p w14:paraId="6A21E8A1" w14:textId="77777777" w:rsidR="00E74FC8" w:rsidRPr="00E74FC8" w:rsidRDefault="00E74FC8" w:rsidP="00E74FC8">
      <w:r w:rsidRPr="00E74FC8">
        <w:pict w14:anchorId="17D8F8CF">
          <v:rect id="_x0000_i1069" style="width:0;height:1.5pt" o:hralign="center" o:hrstd="t" o:hr="t" fillcolor="#a0a0a0" stroked="f"/>
        </w:pict>
      </w:r>
    </w:p>
    <w:p w14:paraId="31E6586F" w14:textId="77777777" w:rsidR="00E74FC8" w:rsidRPr="00E74FC8" w:rsidRDefault="00E74FC8" w:rsidP="00E74FC8">
      <w:pPr>
        <w:rPr>
          <w:b/>
          <w:bCs/>
        </w:rPr>
      </w:pPr>
      <w:r w:rsidRPr="00E74FC8">
        <w:rPr>
          <w:b/>
          <w:bCs/>
        </w:rPr>
        <w:t>Table 4. Comparison of LAR, PAR, and SOFA scores between survivors and non-survivors and their association with 28-day mortality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5"/>
        <w:gridCol w:w="2073"/>
        <w:gridCol w:w="2505"/>
        <w:gridCol w:w="679"/>
        <w:gridCol w:w="721"/>
        <w:gridCol w:w="1623"/>
      </w:tblGrid>
      <w:tr w:rsidR="00E74FC8" w:rsidRPr="00E74FC8" w14:paraId="1D5EAE8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CDB5C09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Parameter</w:t>
            </w:r>
          </w:p>
        </w:tc>
        <w:tc>
          <w:tcPr>
            <w:tcW w:w="0" w:type="auto"/>
            <w:vAlign w:val="center"/>
            <w:hideMark/>
          </w:tcPr>
          <w:p w14:paraId="3666AA93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Survivors (Mean ± SD)</w:t>
            </w:r>
          </w:p>
        </w:tc>
        <w:tc>
          <w:tcPr>
            <w:tcW w:w="0" w:type="auto"/>
            <w:vAlign w:val="center"/>
            <w:hideMark/>
          </w:tcPr>
          <w:p w14:paraId="1BAA930F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Non-survivors (Mean ± SD)</w:t>
            </w:r>
          </w:p>
        </w:tc>
        <w:tc>
          <w:tcPr>
            <w:tcW w:w="0" w:type="auto"/>
            <w:vAlign w:val="center"/>
            <w:hideMark/>
          </w:tcPr>
          <w:p w14:paraId="79D86F20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t value</w:t>
            </w:r>
          </w:p>
        </w:tc>
        <w:tc>
          <w:tcPr>
            <w:tcW w:w="0" w:type="auto"/>
            <w:vAlign w:val="center"/>
            <w:hideMark/>
          </w:tcPr>
          <w:p w14:paraId="7F2C262B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p value</w:t>
            </w:r>
          </w:p>
        </w:tc>
        <w:tc>
          <w:tcPr>
            <w:tcW w:w="0" w:type="auto"/>
            <w:vAlign w:val="center"/>
            <w:hideMark/>
          </w:tcPr>
          <w:p w14:paraId="5BC13016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Significance</w:t>
            </w:r>
          </w:p>
        </w:tc>
      </w:tr>
      <w:tr w:rsidR="00E74FC8" w:rsidRPr="00E74FC8" w14:paraId="3CA41B81" w14:textId="77777777" w:rsidTr="00E74FC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B735F" w14:textId="77777777" w:rsidR="00E74FC8" w:rsidRPr="00E74FC8" w:rsidRDefault="00E74FC8" w:rsidP="00E74FC8">
            <w:r w:rsidRPr="00E74FC8">
              <w:t>LAR Day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5F208" w14:textId="77777777" w:rsidR="00E74FC8" w:rsidRPr="00E74FC8" w:rsidRDefault="00E74FC8" w:rsidP="00E74FC8">
            <w:r w:rsidRPr="00E74FC8">
              <w:t>1.47 ± 0.53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2F3AD" w14:textId="77777777" w:rsidR="00E74FC8" w:rsidRPr="00E74FC8" w:rsidRDefault="00E74FC8" w:rsidP="00E74FC8">
            <w:r w:rsidRPr="00E74FC8">
              <w:t>2.40 ± 0.85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F45C" w14:textId="77777777" w:rsidR="00E74FC8" w:rsidRPr="00E74FC8" w:rsidRDefault="00E74FC8" w:rsidP="00E74FC8">
            <w:r w:rsidRPr="00E74FC8">
              <w:t>-7.13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5652" w14:textId="77777777" w:rsidR="00E74FC8" w:rsidRPr="00E74FC8" w:rsidRDefault="00E74FC8" w:rsidP="00E74FC8">
            <w:r w:rsidRPr="00E74FC8"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56D05" w14:textId="77777777" w:rsidR="00E74FC8" w:rsidRPr="00E74FC8" w:rsidRDefault="00E74FC8" w:rsidP="00E74FC8">
            <w:r w:rsidRPr="00E74FC8">
              <w:t>Significant</w:t>
            </w:r>
          </w:p>
        </w:tc>
      </w:tr>
      <w:tr w:rsidR="00E74FC8" w:rsidRPr="00E74FC8" w14:paraId="7DAB47BA" w14:textId="77777777" w:rsidTr="00E74FC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FF0A9" w14:textId="77777777" w:rsidR="00E74FC8" w:rsidRPr="00E74FC8" w:rsidRDefault="00E74FC8" w:rsidP="00E74FC8">
            <w:r w:rsidRPr="00E74FC8">
              <w:t>LAR Day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08A91" w14:textId="77777777" w:rsidR="00E74FC8" w:rsidRPr="00E74FC8" w:rsidRDefault="00E74FC8" w:rsidP="00E74FC8">
            <w:r w:rsidRPr="00E74FC8">
              <w:t>0.78 ± 0.43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0AA39" w14:textId="77777777" w:rsidR="00E74FC8" w:rsidRPr="00E74FC8" w:rsidRDefault="00E74FC8" w:rsidP="00E74FC8">
            <w:r w:rsidRPr="00E74FC8">
              <w:t>2.01 ± 1.66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4CD6" w14:textId="77777777" w:rsidR="00E74FC8" w:rsidRPr="00E74FC8" w:rsidRDefault="00E74FC8" w:rsidP="00E74FC8">
            <w:r w:rsidRPr="00E74FC8">
              <w:t>-5.60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37898" w14:textId="77777777" w:rsidR="00E74FC8" w:rsidRPr="00E74FC8" w:rsidRDefault="00E74FC8" w:rsidP="00E74FC8">
            <w:r w:rsidRPr="00E74FC8"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64AAB" w14:textId="77777777" w:rsidR="00E74FC8" w:rsidRPr="00E74FC8" w:rsidRDefault="00E74FC8" w:rsidP="00E74FC8">
            <w:r w:rsidRPr="00E74FC8">
              <w:t>Significant</w:t>
            </w:r>
          </w:p>
        </w:tc>
      </w:tr>
      <w:tr w:rsidR="00E74FC8" w:rsidRPr="00E74FC8" w14:paraId="40D74159" w14:textId="77777777" w:rsidTr="00E74FC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BA0F5" w14:textId="77777777" w:rsidR="00E74FC8" w:rsidRPr="00E74FC8" w:rsidRDefault="00E74FC8" w:rsidP="00E74FC8">
            <w:r w:rsidRPr="00E74FC8">
              <w:t>PAR Day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AB08C" w14:textId="77777777" w:rsidR="00E74FC8" w:rsidRPr="00E74FC8" w:rsidRDefault="00E74FC8" w:rsidP="00E74FC8">
            <w:r w:rsidRPr="00E74FC8">
              <w:t>4.38 ± 7.49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3A0A9" w14:textId="77777777" w:rsidR="00E74FC8" w:rsidRPr="00E74FC8" w:rsidRDefault="00E74FC8" w:rsidP="00E74FC8">
            <w:r w:rsidRPr="00E74FC8">
              <w:t>4.99 ± 10.00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736E8" w14:textId="77777777" w:rsidR="00E74FC8" w:rsidRPr="00E74FC8" w:rsidRDefault="00E74FC8" w:rsidP="00E74FC8">
            <w:r w:rsidRPr="00E74FC8">
              <w:t>-0.37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22F02" w14:textId="77777777" w:rsidR="00E74FC8" w:rsidRPr="00E74FC8" w:rsidRDefault="00E74FC8" w:rsidP="00E74FC8">
            <w:r w:rsidRPr="00E74FC8">
              <w:t>0.712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23991" w14:textId="77777777" w:rsidR="00E74FC8" w:rsidRPr="00E74FC8" w:rsidRDefault="00E74FC8" w:rsidP="00E74FC8">
            <w:r w:rsidRPr="00E74FC8">
              <w:t>Not Significant</w:t>
            </w:r>
          </w:p>
        </w:tc>
      </w:tr>
      <w:tr w:rsidR="00E74FC8" w:rsidRPr="00E74FC8" w14:paraId="0B9C509F" w14:textId="77777777" w:rsidTr="00E74FC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2CCB9" w14:textId="77777777" w:rsidR="00E74FC8" w:rsidRPr="00E74FC8" w:rsidRDefault="00E74FC8" w:rsidP="00E74FC8">
            <w:r w:rsidRPr="00E74FC8">
              <w:t>PAR Day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A36F" w14:textId="77777777" w:rsidR="00E74FC8" w:rsidRPr="00E74FC8" w:rsidRDefault="00E74FC8" w:rsidP="00E74FC8">
            <w:r w:rsidRPr="00E74FC8">
              <w:t>2.10 ± 3.95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EA514" w14:textId="77777777" w:rsidR="00E74FC8" w:rsidRPr="00E74FC8" w:rsidRDefault="00E74FC8" w:rsidP="00E74FC8">
            <w:r w:rsidRPr="00E74FC8">
              <w:t>4.38 ± 8.61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FBC3F" w14:textId="77777777" w:rsidR="00E74FC8" w:rsidRPr="00E74FC8" w:rsidRDefault="00E74FC8" w:rsidP="00E74FC8">
            <w:r w:rsidRPr="00E74FC8">
              <w:t>-1.86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57768" w14:textId="77777777" w:rsidR="00E74FC8" w:rsidRPr="00E74FC8" w:rsidRDefault="00E74FC8" w:rsidP="00E74FC8">
            <w:r w:rsidRPr="00E74FC8">
              <w:t>0.067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2A54C" w14:textId="77777777" w:rsidR="00E74FC8" w:rsidRPr="00E74FC8" w:rsidRDefault="00E74FC8" w:rsidP="00E74FC8">
            <w:r w:rsidRPr="00E74FC8">
              <w:t>Not Significant</w:t>
            </w:r>
          </w:p>
        </w:tc>
      </w:tr>
      <w:tr w:rsidR="00E74FC8" w:rsidRPr="00E74FC8" w14:paraId="58817EC6" w14:textId="77777777" w:rsidTr="00E74FC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D887B" w14:textId="77777777" w:rsidR="00E74FC8" w:rsidRPr="00E74FC8" w:rsidRDefault="00E74FC8" w:rsidP="00E74FC8">
            <w:r w:rsidRPr="00E74FC8">
              <w:lastRenderedPageBreak/>
              <w:t>SOFA Day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98A50" w14:textId="77777777" w:rsidR="00E74FC8" w:rsidRPr="00E74FC8" w:rsidRDefault="00E74FC8" w:rsidP="00E74FC8">
            <w:r w:rsidRPr="00E74FC8">
              <w:t>5.33 ± 1.70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BD84F" w14:textId="77777777" w:rsidR="00E74FC8" w:rsidRPr="00E74FC8" w:rsidRDefault="00E74FC8" w:rsidP="00E74FC8">
            <w:r w:rsidRPr="00E74FC8">
              <w:t>8.16 ± 2.19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1FDA" w14:textId="77777777" w:rsidR="00E74FC8" w:rsidRPr="00E74FC8" w:rsidRDefault="00E74FC8" w:rsidP="00E74FC8">
            <w:r w:rsidRPr="00E74FC8">
              <w:t>-7.77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096CF" w14:textId="77777777" w:rsidR="00E74FC8" w:rsidRPr="00E74FC8" w:rsidRDefault="00E74FC8" w:rsidP="00E74FC8">
            <w:r w:rsidRPr="00E74FC8"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647E9" w14:textId="77777777" w:rsidR="00E74FC8" w:rsidRPr="00E74FC8" w:rsidRDefault="00E74FC8" w:rsidP="00E74FC8">
            <w:r w:rsidRPr="00E74FC8">
              <w:t>Highly Significant</w:t>
            </w:r>
          </w:p>
        </w:tc>
      </w:tr>
      <w:tr w:rsidR="00E74FC8" w:rsidRPr="00E74FC8" w14:paraId="38FF173F" w14:textId="77777777" w:rsidTr="00E74FC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9568E" w14:textId="77777777" w:rsidR="00E74FC8" w:rsidRPr="00E74FC8" w:rsidRDefault="00E74FC8" w:rsidP="00E74FC8">
            <w:r w:rsidRPr="00E74FC8">
              <w:t>SOFA Day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A839D" w14:textId="77777777" w:rsidR="00E74FC8" w:rsidRPr="00E74FC8" w:rsidRDefault="00E74FC8" w:rsidP="00E74FC8">
            <w:r w:rsidRPr="00E74FC8">
              <w:t>5.93 ± 2.10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80BF4" w14:textId="77777777" w:rsidR="00E74FC8" w:rsidRPr="00E74FC8" w:rsidRDefault="00E74FC8" w:rsidP="00E74FC8">
            <w:r w:rsidRPr="00E74FC8">
              <w:t>9.31 ± 2.84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7B64" w14:textId="77777777" w:rsidR="00E74FC8" w:rsidRPr="00E74FC8" w:rsidRDefault="00E74FC8" w:rsidP="00E74FC8">
            <w:r w:rsidRPr="00E74FC8">
              <w:t>-7.32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D6699" w14:textId="77777777" w:rsidR="00E74FC8" w:rsidRPr="00E74FC8" w:rsidRDefault="00E74FC8" w:rsidP="00E74FC8">
            <w:r w:rsidRPr="00E74FC8"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5C90F" w14:textId="77777777" w:rsidR="00E74FC8" w:rsidRPr="00E74FC8" w:rsidRDefault="00E74FC8" w:rsidP="00E74FC8">
            <w:r w:rsidRPr="00E74FC8">
              <w:t>Highly Significant</w:t>
            </w:r>
          </w:p>
        </w:tc>
      </w:tr>
    </w:tbl>
    <w:p w14:paraId="2D2B9AB6" w14:textId="77777777" w:rsidR="00E74FC8" w:rsidRPr="00E74FC8" w:rsidRDefault="00E74FC8" w:rsidP="00E74FC8">
      <w:r w:rsidRPr="00E74FC8">
        <w:pict w14:anchorId="79CDCB47">
          <v:rect id="_x0000_i1070" style="width:0;height:1.5pt" o:hralign="center" o:hrstd="t" o:hr="t" fillcolor="#a0a0a0" stroked="f"/>
        </w:pict>
      </w:r>
    </w:p>
    <w:p w14:paraId="7CDB1540" w14:textId="77777777" w:rsidR="00E74FC8" w:rsidRPr="00E74FC8" w:rsidRDefault="00E74FC8" w:rsidP="00E74FC8">
      <w:pPr>
        <w:rPr>
          <w:b/>
          <w:bCs/>
        </w:rPr>
      </w:pPr>
      <w:r w:rsidRPr="00E74FC8">
        <w:rPr>
          <w:b/>
          <w:bCs/>
        </w:rPr>
        <w:t>Table 5. Multivariable logistic regression analysis of LAR, PAR, and SOFA scores for prediction of 28-day mortality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5"/>
        <w:gridCol w:w="1421"/>
        <w:gridCol w:w="1282"/>
        <w:gridCol w:w="721"/>
        <w:gridCol w:w="2394"/>
      </w:tblGrid>
      <w:tr w:rsidR="00E74FC8" w:rsidRPr="00E74FC8" w14:paraId="2436DEE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BCB2FFB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Variable</w:t>
            </w:r>
          </w:p>
        </w:tc>
        <w:tc>
          <w:tcPr>
            <w:tcW w:w="0" w:type="auto"/>
            <w:vAlign w:val="center"/>
            <w:hideMark/>
          </w:tcPr>
          <w:p w14:paraId="3CFCBA94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Standardized β</w:t>
            </w:r>
          </w:p>
        </w:tc>
        <w:tc>
          <w:tcPr>
            <w:tcW w:w="0" w:type="auto"/>
            <w:vAlign w:val="center"/>
            <w:hideMark/>
          </w:tcPr>
          <w:p w14:paraId="468E8620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95% CI</w:t>
            </w:r>
          </w:p>
        </w:tc>
        <w:tc>
          <w:tcPr>
            <w:tcW w:w="0" w:type="auto"/>
            <w:vAlign w:val="center"/>
            <w:hideMark/>
          </w:tcPr>
          <w:p w14:paraId="64BC429A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p value</w:t>
            </w:r>
          </w:p>
        </w:tc>
        <w:tc>
          <w:tcPr>
            <w:tcW w:w="0" w:type="auto"/>
            <w:vAlign w:val="center"/>
            <w:hideMark/>
          </w:tcPr>
          <w:p w14:paraId="25540B01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Interpretation</w:t>
            </w:r>
          </w:p>
        </w:tc>
      </w:tr>
      <w:tr w:rsidR="00E74FC8" w:rsidRPr="00E74FC8" w14:paraId="32A0B1C1" w14:textId="77777777" w:rsidTr="00E74FC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2574D" w14:textId="77777777" w:rsidR="00E74FC8" w:rsidRPr="00E74FC8" w:rsidRDefault="00E74FC8" w:rsidP="00E74FC8">
            <w:r w:rsidRPr="00E74FC8">
              <w:t>LAR Day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C09D4" w14:textId="77777777" w:rsidR="00E74FC8" w:rsidRPr="00E74FC8" w:rsidRDefault="00E74FC8" w:rsidP="00E74FC8">
            <w:r w:rsidRPr="00E74FC8">
              <w:t>2.30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D039" w14:textId="77777777" w:rsidR="00E74FC8" w:rsidRPr="00E74FC8" w:rsidRDefault="00E74FC8" w:rsidP="00E74FC8">
            <w:r w:rsidRPr="00E74FC8">
              <w:t>1.20–3.41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DFC1E" w14:textId="77777777" w:rsidR="00E74FC8" w:rsidRPr="00E74FC8" w:rsidRDefault="00E74FC8" w:rsidP="00E74FC8">
            <w:r w:rsidRPr="00E74FC8"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DC379" w14:textId="77777777" w:rsidR="00E74FC8" w:rsidRPr="00E74FC8" w:rsidRDefault="00E74FC8" w:rsidP="00E74FC8">
            <w:r w:rsidRPr="00E74FC8">
              <w:t>Significant</w:t>
            </w:r>
          </w:p>
        </w:tc>
      </w:tr>
      <w:tr w:rsidR="00E74FC8" w:rsidRPr="00E74FC8" w14:paraId="560A5A0D" w14:textId="77777777" w:rsidTr="00E74FC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006D0" w14:textId="77777777" w:rsidR="00E74FC8" w:rsidRPr="00E74FC8" w:rsidRDefault="00E74FC8" w:rsidP="00E74FC8">
            <w:r w:rsidRPr="00E74FC8">
              <w:t>LAR Day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24144" w14:textId="77777777" w:rsidR="00E74FC8" w:rsidRPr="00E74FC8" w:rsidRDefault="00E74FC8" w:rsidP="00E74FC8">
            <w:r w:rsidRPr="00E74FC8">
              <w:t>3.29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E902B" w14:textId="77777777" w:rsidR="00E74FC8" w:rsidRPr="00E74FC8" w:rsidRDefault="00E74FC8" w:rsidP="00E74FC8">
            <w:r w:rsidRPr="00E74FC8">
              <w:t>1.46–5.13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D7985" w14:textId="77777777" w:rsidR="00E74FC8" w:rsidRPr="00E74FC8" w:rsidRDefault="00E74FC8" w:rsidP="00E74FC8">
            <w:r w:rsidRPr="00E74FC8"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BAA20" w14:textId="77777777" w:rsidR="00E74FC8" w:rsidRPr="00E74FC8" w:rsidRDefault="00E74FC8" w:rsidP="00E74FC8">
            <w:r w:rsidRPr="00E74FC8">
              <w:t>Strongest predictor</w:t>
            </w:r>
          </w:p>
        </w:tc>
      </w:tr>
      <w:tr w:rsidR="00E74FC8" w:rsidRPr="00E74FC8" w14:paraId="7A7EE11B" w14:textId="77777777" w:rsidTr="00E74FC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D890D" w14:textId="77777777" w:rsidR="00E74FC8" w:rsidRPr="00E74FC8" w:rsidRDefault="00E74FC8" w:rsidP="00E74FC8">
            <w:r w:rsidRPr="00E74FC8">
              <w:t>PAR Day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F99E0" w14:textId="77777777" w:rsidR="00E74FC8" w:rsidRPr="00E74FC8" w:rsidRDefault="00E74FC8" w:rsidP="00E74FC8">
            <w:r w:rsidRPr="00E74FC8">
              <w:t>-1.38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F24A1" w14:textId="77777777" w:rsidR="00E74FC8" w:rsidRPr="00E74FC8" w:rsidRDefault="00E74FC8" w:rsidP="00E74FC8">
            <w:r w:rsidRPr="00E74FC8">
              <w:t>-2.50 to -0.25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D10E0" w14:textId="77777777" w:rsidR="00E74FC8" w:rsidRPr="00E74FC8" w:rsidRDefault="00E74FC8" w:rsidP="00E74FC8">
            <w:r w:rsidRPr="00E74FC8">
              <w:t>0.017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D39CB" w14:textId="77777777" w:rsidR="00E74FC8" w:rsidRPr="00E74FC8" w:rsidRDefault="00E74FC8" w:rsidP="00E74FC8">
            <w:r w:rsidRPr="00E74FC8">
              <w:t>Significant (inverse effect)</w:t>
            </w:r>
          </w:p>
        </w:tc>
      </w:tr>
      <w:tr w:rsidR="00E74FC8" w:rsidRPr="00E74FC8" w14:paraId="1EC02B66" w14:textId="77777777" w:rsidTr="00E74FC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ECA22" w14:textId="77777777" w:rsidR="00E74FC8" w:rsidRPr="00E74FC8" w:rsidRDefault="00E74FC8" w:rsidP="00E74FC8">
            <w:r w:rsidRPr="00E74FC8">
              <w:t>PAR Day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67F9" w14:textId="77777777" w:rsidR="00E74FC8" w:rsidRPr="00E74FC8" w:rsidRDefault="00E74FC8" w:rsidP="00E74FC8">
            <w:r w:rsidRPr="00E74FC8">
              <w:t>1.11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A8B68" w14:textId="77777777" w:rsidR="00E74FC8" w:rsidRPr="00E74FC8" w:rsidRDefault="00E74FC8" w:rsidP="00E74FC8">
            <w:r w:rsidRPr="00E74FC8">
              <w:t>-0.09–2.32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2E759" w14:textId="77777777" w:rsidR="00E74FC8" w:rsidRPr="00E74FC8" w:rsidRDefault="00E74FC8" w:rsidP="00E74FC8">
            <w:r w:rsidRPr="00E74FC8">
              <w:t>0.070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247FB" w14:textId="77777777" w:rsidR="00E74FC8" w:rsidRPr="00E74FC8" w:rsidRDefault="00E74FC8" w:rsidP="00E74FC8">
            <w:r w:rsidRPr="00E74FC8">
              <w:t>Not significant</w:t>
            </w:r>
          </w:p>
        </w:tc>
      </w:tr>
      <w:tr w:rsidR="00E74FC8" w:rsidRPr="00E74FC8" w14:paraId="44E48C0E" w14:textId="77777777" w:rsidTr="00E74FC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D98E8" w14:textId="77777777" w:rsidR="00E74FC8" w:rsidRPr="00E74FC8" w:rsidRDefault="00E74FC8" w:rsidP="00E74FC8">
            <w:r w:rsidRPr="00E74FC8">
              <w:t>SOFA Day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FE69B" w14:textId="77777777" w:rsidR="00E74FC8" w:rsidRPr="00E74FC8" w:rsidRDefault="00E74FC8" w:rsidP="00E74FC8">
            <w:r w:rsidRPr="00E74FC8">
              <w:t>2.59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E987B" w14:textId="77777777" w:rsidR="00E74FC8" w:rsidRPr="00E74FC8" w:rsidRDefault="00E74FC8" w:rsidP="00E74FC8">
            <w:r w:rsidRPr="00E74FC8">
              <w:t>0.80–4.38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8E2A" w14:textId="77777777" w:rsidR="00E74FC8" w:rsidRPr="00E74FC8" w:rsidRDefault="00E74FC8" w:rsidP="00E74FC8">
            <w:r w:rsidRPr="00E74FC8">
              <w:t>0.005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68EE5" w14:textId="77777777" w:rsidR="00E74FC8" w:rsidRPr="00E74FC8" w:rsidRDefault="00E74FC8" w:rsidP="00E74FC8">
            <w:r w:rsidRPr="00E74FC8">
              <w:t>Significant</w:t>
            </w:r>
          </w:p>
        </w:tc>
      </w:tr>
      <w:tr w:rsidR="00E74FC8" w:rsidRPr="00E74FC8" w14:paraId="74BBFB1B" w14:textId="77777777" w:rsidTr="00E74FC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DDD04" w14:textId="77777777" w:rsidR="00E74FC8" w:rsidRPr="00E74FC8" w:rsidRDefault="00E74FC8" w:rsidP="00E74FC8">
            <w:r w:rsidRPr="00E74FC8">
              <w:t>SOFA Day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4AA75" w14:textId="77777777" w:rsidR="00E74FC8" w:rsidRPr="00E74FC8" w:rsidRDefault="00E74FC8" w:rsidP="00E74FC8">
            <w:r w:rsidRPr="00E74FC8">
              <w:t>-0.66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39B3" w14:textId="77777777" w:rsidR="00E74FC8" w:rsidRPr="00E74FC8" w:rsidRDefault="00E74FC8" w:rsidP="00E74FC8">
            <w:r w:rsidRPr="00E74FC8">
              <w:t>-2.11–0.79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50C8" w14:textId="77777777" w:rsidR="00E74FC8" w:rsidRPr="00E74FC8" w:rsidRDefault="00E74FC8" w:rsidP="00E74FC8">
            <w:r w:rsidRPr="00E74FC8">
              <w:t>0.373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DF0CE" w14:textId="77777777" w:rsidR="00E74FC8" w:rsidRPr="00E74FC8" w:rsidRDefault="00E74FC8" w:rsidP="00E74FC8">
            <w:r w:rsidRPr="00E74FC8">
              <w:t>Not significant</w:t>
            </w:r>
          </w:p>
        </w:tc>
      </w:tr>
    </w:tbl>
    <w:p w14:paraId="6A9D26B4" w14:textId="77777777" w:rsidR="00E74FC8" w:rsidRPr="00E74FC8" w:rsidRDefault="00E74FC8" w:rsidP="00E74FC8">
      <w:r w:rsidRPr="00E74FC8">
        <w:pict w14:anchorId="66FC57D4">
          <v:rect id="_x0000_i1071" style="width:0;height:1.5pt" o:hralign="center" o:hrstd="t" o:hr="t" fillcolor="#a0a0a0" stroked="f"/>
        </w:pict>
      </w:r>
    </w:p>
    <w:p w14:paraId="29E2B6D0" w14:textId="77777777" w:rsidR="00E74FC8" w:rsidRPr="00E74FC8" w:rsidRDefault="00E74FC8" w:rsidP="00E74FC8">
      <w:pPr>
        <w:rPr>
          <w:b/>
          <w:bCs/>
        </w:rPr>
      </w:pPr>
      <w:r w:rsidRPr="00E74FC8">
        <w:rPr>
          <w:b/>
          <w:bCs/>
        </w:rPr>
        <w:t>Table 6. Association between coagulopathy and 28-day mortality in patients with sepsis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6"/>
        <w:gridCol w:w="892"/>
        <w:gridCol w:w="1146"/>
        <w:gridCol w:w="955"/>
        <w:gridCol w:w="741"/>
        <w:gridCol w:w="1608"/>
      </w:tblGrid>
      <w:tr w:rsidR="00E74FC8" w:rsidRPr="00E74FC8" w14:paraId="420BFD78" w14:textId="77777777" w:rsidTr="00E74FC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98C00DB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CP Status</w:t>
            </w:r>
          </w:p>
        </w:tc>
        <w:tc>
          <w:tcPr>
            <w:tcW w:w="0" w:type="auto"/>
            <w:vAlign w:val="center"/>
            <w:hideMark/>
          </w:tcPr>
          <w:p w14:paraId="0B09D3B6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130BB43A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Death n (%)</w:t>
            </w:r>
          </w:p>
        </w:tc>
        <w:tc>
          <w:tcPr>
            <w:tcW w:w="0" w:type="auto"/>
            <w:vAlign w:val="center"/>
            <w:hideMark/>
          </w:tcPr>
          <w:p w14:paraId="430DD702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Live n (%)</w:t>
            </w:r>
          </w:p>
        </w:tc>
        <w:tc>
          <w:tcPr>
            <w:tcW w:w="0" w:type="auto"/>
            <w:vAlign w:val="center"/>
            <w:hideMark/>
          </w:tcPr>
          <w:p w14:paraId="04FE3B93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p value</w:t>
            </w:r>
          </w:p>
        </w:tc>
        <w:tc>
          <w:tcPr>
            <w:tcW w:w="0" w:type="auto"/>
            <w:vAlign w:val="center"/>
            <w:hideMark/>
          </w:tcPr>
          <w:p w14:paraId="284033B2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Significance</w:t>
            </w:r>
          </w:p>
        </w:tc>
      </w:tr>
      <w:tr w:rsidR="00E74FC8" w:rsidRPr="00E74FC8" w14:paraId="6C1FA77F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07BB36" w14:textId="77777777" w:rsidR="00E74FC8" w:rsidRPr="00E74FC8" w:rsidRDefault="00E74FC8" w:rsidP="00E74FC8">
            <w:r w:rsidRPr="00E74FC8">
              <w:t>CP Day 1</w:t>
            </w:r>
          </w:p>
        </w:tc>
        <w:tc>
          <w:tcPr>
            <w:tcW w:w="0" w:type="auto"/>
            <w:vAlign w:val="center"/>
            <w:hideMark/>
          </w:tcPr>
          <w:p w14:paraId="00A5DF90" w14:textId="77777777" w:rsidR="00E74FC8" w:rsidRPr="00E74FC8" w:rsidRDefault="00E74FC8" w:rsidP="00E74FC8">
            <w:r w:rsidRPr="00E74FC8">
              <w:t>No</w:t>
            </w:r>
          </w:p>
        </w:tc>
        <w:tc>
          <w:tcPr>
            <w:tcW w:w="0" w:type="auto"/>
            <w:vAlign w:val="center"/>
            <w:hideMark/>
          </w:tcPr>
          <w:p w14:paraId="767E3BBA" w14:textId="77777777" w:rsidR="00E74FC8" w:rsidRPr="00E74FC8" w:rsidRDefault="00E74FC8" w:rsidP="00E74FC8">
            <w:r w:rsidRPr="00E74FC8">
              <w:t>28 (45.9)</w:t>
            </w:r>
          </w:p>
        </w:tc>
        <w:tc>
          <w:tcPr>
            <w:tcW w:w="0" w:type="auto"/>
            <w:vAlign w:val="center"/>
            <w:hideMark/>
          </w:tcPr>
          <w:p w14:paraId="63C6330C" w14:textId="77777777" w:rsidR="00E74FC8" w:rsidRPr="00E74FC8" w:rsidRDefault="00E74FC8" w:rsidP="00E74FC8">
            <w:r w:rsidRPr="00E74FC8">
              <w:t>33 (61.1)</w:t>
            </w:r>
          </w:p>
        </w:tc>
        <w:tc>
          <w:tcPr>
            <w:tcW w:w="0" w:type="auto"/>
            <w:vAlign w:val="center"/>
            <w:hideMark/>
          </w:tcPr>
          <w:p w14:paraId="45A14F11" w14:textId="77777777" w:rsidR="00E74FC8" w:rsidRPr="00E74FC8" w:rsidRDefault="00E74FC8" w:rsidP="00E74FC8">
            <w:r w:rsidRPr="00E74FC8">
              <w:t>0.103</w:t>
            </w:r>
          </w:p>
        </w:tc>
        <w:tc>
          <w:tcPr>
            <w:tcW w:w="0" w:type="auto"/>
            <w:vAlign w:val="center"/>
            <w:hideMark/>
          </w:tcPr>
          <w:p w14:paraId="586314BE" w14:textId="77777777" w:rsidR="00E74FC8" w:rsidRPr="00E74FC8" w:rsidRDefault="00E74FC8" w:rsidP="00E74FC8">
            <w:r w:rsidRPr="00E74FC8">
              <w:t>Not significant</w:t>
            </w:r>
          </w:p>
        </w:tc>
      </w:tr>
      <w:tr w:rsidR="00E74FC8" w:rsidRPr="00E74FC8" w14:paraId="632DB576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699140" w14:textId="77777777" w:rsidR="00E74FC8" w:rsidRPr="00E74FC8" w:rsidRDefault="00E74FC8" w:rsidP="00E74FC8"/>
        </w:tc>
        <w:tc>
          <w:tcPr>
            <w:tcW w:w="0" w:type="auto"/>
            <w:vAlign w:val="center"/>
            <w:hideMark/>
          </w:tcPr>
          <w:p w14:paraId="0DF5FD20" w14:textId="77777777" w:rsidR="00E74FC8" w:rsidRPr="00E74FC8" w:rsidRDefault="00E74FC8" w:rsidP="00E74FC8">
            <w:r w:rsidRPr="00E74FC8">
              <w:t>Yes</w:t>
            </w:r>
          </w:p>
        </w:tc>
        <w:tc>
          <w:tcPr>
            <w:tcW w:w="0" w:type="auto"/>
            <w:vAlign w:val="center"/>
            <w:hideMark/>
          </w:tcPr>
          <w:p w14:paraId="30FC62EF" w14:textId="77777777" w:rsidR="00E74FC8" w:rsidRPr="00E74FC8" w:rsidRDefault="00E74FC8" w:rsidP="00E74FC8">
            <w:r w:rsidRPr="00E74FC8">
              <w:t>33 (54.1)</w:t>
            </w:r>
          </w:p>
        </w:tc>
        <w:tc>
          <w:tcPr>
            <w:tcW w:w="0" w:type="auto"/>
            <w:vAlign w:val="center"/>
            <w:hideMark/>
          </w:tcPr>
          <w:p w14:paraId="5D6C280A" w14:textId="77777777" w:rsidR="00E74FC8" w:rsidRPr="00E74FC8" w:rsidRDefault="00E74FC8" w:rsidP="00E74FC8">
            <w:r w:rsidRPr="00E74FC8">
              <w:t>21 (38.9)</w:t>
            </w:r>
          </w:p>
        </w:tc>
        <w:tc>
          <w:tcPr>
            <w:tcW w:w="0" w:type="auto"/>
            <w:vAlign w:val="center"/>
            <w:hideMark/>
          </w:tcPr>
          <w:p w14:paraId="1948F0D6" w14:textId="77777777" w:rsidR="00E74FC8" w:rsidRPr="00E74FC8" w:rsidRDefault="00E74FC8" w:rsidP="00E74FC8"/>
        </w:tc>
        <w:tc>
          <w:tcPr>
            <w:tcW w:w="0" w:type="auto"/>
            <w:vAlign w:val="center"/>
            <w:hideMark/>
          </w:tcPr>
          <w:p w14:paraId="1E4BF61F" w14:textId="77777777" w:rsidR="00E74FC8" w:rsidRPr="00E74FC8" w:rsidRDefault="00E74FC8" w:rsidP="00E74FC8"/>
        </w:tc>
      </w:tr>
      <w:tr w:rsidR="00E74FC8" w:rsidRPr="00E74FC8" w14:paraId="3F8CE217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976487" w14:textId="77777777" w:rsidR="00E74FC8" w:rsidRPr="00E74FC8" w:rsidRDefault="00E74FC8" w:rsidP="00E74FC8">
            <w:r w:rsidRPr="00E74FC8">
              <w:t>CP Day 3</w:t>
            </w:r>
          </w:p>
        </w:tc>
        <w:tc>
          <w:tcPr>
            <w:tcW w:w="0" w:type="auto"/>
            <w:vAlign w:val="center"/>
            <w:hideMark/>
          </w:tcPr>
          <w:p w14:paraId="29F88821" w14:textId="77777777" w:rsidR="00E74FC8" w:rsidRPr="00E74FC8" w:rsidRDefault="00E74FC8" w:rsidP="00E74FC8">
            <w:r w:rsidRPr="00E74FC8">
              <w:t>No</w:t>
            </w:r>
          </w:p>
        </w:tc>
        <w:tc>
          <w:tcPr>
            <w:tcW w:w="0" w:type="auto"/>
            <w:vAlign w:val="center"/>
            <w:hideMark/>
          </w:tcPr>
          <w:p w14:paraId="3E8B21D8" w14:textId="77777777" w:rsidR="00E74FC8" w:rsidRPr="00E74FC8" w:rsidRDefault="00E74FC8" w:rsidP="00E74FC8">
            <w:r w:rsidRPr="00E74FC8">
              <w:t>18 (29.5)</w:t>
            </w:r>
          </w:p>
        </w:tc>
        <w:tc>
          <w:tcPr>
            <w:tcW w:w="0" w:type="auto"/>
            <w:vAlign w:val="center"/>
            <w:hideMark/>
          </w:tcPr>
          <w:p w14:paraId="7A9E3CB9" w14:textId="77777777" w:rsidR="00E74FC8" w:rsidRPr="00E74FC8" w:rsidRDefault="00E74FC8" w:rsidP="00E74FC8">
            <w:r w:rsidRPr="00E74FC8">
              <w:t>43 (79.6)</w:t>
            </w:r>
          </w:p>
        </w:tc>
        <w:tc>
          <w:tcPr>
            <w:tcW w:w="0" w:type="auto"/>
            <w:vAlign w:val="center"/>
            <w:hideMark/>
          </w:tcPr>
          <w:p w14:paraId="238C7C92" w14:textId="77777777" w:rsidR="00E74FC8" w:rsidRPr="00E74FC8" w:rsidRDefault="00E74FC8" w:rsidP="00E74FC8">
            <w:r w:rsidRPr="00E74FC8">
              <w:t>&lt;0.001</w:t>
            </w:r>
          </w:p>
        </w:tc>
        <w:tc>
          <w:tcPr>
            <w:tcW w:w="0" w:type="auto"/>
            <w:vAlign w:val="center"/>
            <w:hideMark/>
          </w:tcPr>
          <w:p w14:paraId="5F93AE26" w14:textId="77777777" w:rsidR="00E74FC8" w:rsidRPr="00E74FC8" w:rsidRDefault="00E74FC8" w:rsidP="00E74FC8">
            <w:r w:rsidRPr="00E74FC8">
              <w:t>Highly significant</w:t>
            </w:r>
          </w:p>
        </w:tc>
      </w:tr>
      <w:tr w:rsidR="00E74FC8" w:rsidRPr="00E74FC8" w14:paraId="354176A5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CA509E" w14:textId="77777777" w:rsidR="00E74FC8" w:rsidRPr="00E74FC8" w:rsidRDefault="00E74FC8" w:rsidP="00E74FC8"/>
        </w:tc>
        <w:tc>
          <w:tcPr>
            <w:tcW w:w="0" w:type="auto"/>
            <w:vAlign w:val="center"/>
            <w:hideMark/>
          </w:tcPr>
          <w:p w14:paraId="5E838315" w14:textId="77777777" w:rsidR="00E74FC8" w:rsidRPr="00E74FC8" w:rsidRDefault="00E74FC8" w:rsidP="00E74FC8">
            <w:r w:rsidRPr="00E74FC8">
              <w:t>Yes</w:t>
            </w:r>
          </w:p>
        </w:tc>
        <w:tc>
          <w:tcPr>
            <w:tcW w:w="0" w:type="auto"/>
            <w:vAlign w:val="center"/>
            <w:hideMark/>
          </w:tcPr>
          <w:p w14:paraId="7648939E" w14:textId="77777777" w:rsidR="00E74FC8" w:rsidRPr="00E74FC8" w:rsidRDefault="00E74FC8" w:rsidP="00E74FC8">
            <w:r w:rsidRPr="00E74FC8">
              <w:t>43 (70.5)</w:t>
            </w:r>
          </w:p>
        </w:tc>
        <w:tc>
          <w:tcPr>
            <w:tcW w:w="0" w:type="auto"/>
            <w:vAlign w:val="center"/>
            <w:hideMark/>
          </w:tcPr>
          <w:p w14:paraId="5954102E" w14:textId="77777777" w:rsidR="00E74FC8" w:rsidRPr="00E74FC8" w:rsidRDefault="00E74FC8" w:rsidP="00E74FC8">
            <w:r w:rsidRPr="00E74FC8">
              <w:t>11 (20.4)</w:t>
            </w:r>
          </w:p>
        </w:tc>
        <w:tc>
          <w:tcPr>
            <w:tcW w:w="0" w:type="auto"/>
            <w:vAlign w:val="center"/>
            <w:hideMark/>
          </w:tcPr>
          <w:p w14:paraId="08FD9140" w14:textId="77777777" w:rsidR="00E74FC8" w:rsidRPr="00E74FC8" w:rsidRDefault="00E74FC8" w:rsidP="00E74FC8"/>
        </w:tc>
        <w:tc>
          <w:tcPr>
            <w:tcW w:w="0" w:type="auto"/>
            <w:vAlign w:val="center"/>
            <w:hideMark/>
          </w:tcPr>
          <w:p w14:paraId="02BA043E" w14:textId="77777777" w:rsidR="00E74FC8" w:rsidRPr="00E74FC8" w:rsidRDefault="00E74FC8" w:rsidP="00E74FC8"/>
        </w:tc>
      </w:tr>
    </w:tbl>
    <w:p w14:paraId="2B7173A8" w14:textId="77777777" w:rsidR="00E74FC8" w:rsidRPr="00E74FC8" w:rsidRDefault="00E74FC8" w:rsidP="00E74FC8">
      <w:r w:rsidRPr="00E74FC8">
        <w:pict w14:anchorId="79C255BA">
          <v:rect id="_x0000_i1072" style="width:0;height:1.5pt" o:hralign="center" o:hrstd="t" o:hr="t" fillcolor="#a0a0a0" stroked="f"/>
        </w:pict>
      </w:r>
    </w:p>
    <w:p w14:paraId="3A6ECB19" w14:textId="77777777" w:rsidR="00E74FC8" w:rsidRPr="00E74FC8" w:rsidRDefault="00E74FC8" w:rsidP="00E74FC8">
      <w:pPr>
        <w:rPr>
          <w:b/>
          <w:bCs/>
        </w:rPr>
      </w:pPr>
      <w:r w:rsidRPr="00E74FC8">
        <w:rPr>
          <w:b/>
          <w:bCs/>
        </w:rPr>
        <w:t>Table 7. Association between inotrope requirement and 28-day mortality in patients with sepsis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4"/>
        <w:gridCol w:w="872"/>
        <w:gridCol w:w="1126"/>
        <w:gridCol w:w="935"/>
        <w:gridCol w:w="721"/>
        <w:gridCol w:w="1608"/>
      </w:tblGrid>
      <w:tr w:rsidR="00E74FC8" w:rsidRPr="00E74FC8" w14:paraId="23CAE38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7725A78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INO Status</w:t>
            </w:r>
          </w:p>
        </w:tc>
        <w:tc>
          <w:tcPr>
            <w:tcW w:w="0" w:type="auto"/>
            <w:vAlign w:val="center"/>
            <w:hideMark/>
          </w:tcPr>
          <w:p w14:paraId="09058603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33F2E174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Death n (%)</w:t>
            </w:r>
          </w:p>
        </w:tc>
        <w:tc>
          <w:tcPr>
            <w:tcW w:w="0" w:type="auto"/>
            <w:vAlign w:val="center"/>
            <w:hideMark/>
          </w:tcPr>
          <w:p w14:paraId="07BFFA1B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Live n (%)</w:t>
            </w:r>
          </w:p>
        </w:tc>
        <w:tc>
          <w:tcPr>
            <w:tcW w:w="0" w:type="auto"/>
            <w:vAlign w:val="center"/>
            <w:hideMark/>
          </w:tcPr>
          <w:p w14:paraId="6AEAA4EA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p value</w:t>
            </w:r>
          </w:p>
        </w:tc>
        <w:tc>
          <w:tcPr>
            <w:tcW w:w="0" w:type="auto"/>
            <w:vAlign w:val="center"/>
            <w:hideMark/>
          </w:tcPr>
          <w:p w14:paraId="46C58D4F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Significance</w:t>
            </w:r>
          </w:p>
        </w:tc>
      </w:tr>
      <w:tr w:rsidR="00E74FC8" w:rsidRPr="00E74FC8" w14:paraId="40074BC5" w14:textId="77777777" w:rsidTr="00E74FC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82F27" w14:textId="77777777" w:rsidR="00E74FC8" w:rsidRPr="00E74FC8" w:rsidRDefault="00E74FC8" w:rsidP="00E74FC8">
            <w:r w:rsidRPr="00E74FC8">
              <w:t>INO Day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5B4F9" w14:textId="77777777" w:rsidR="00E74FC8" w:rsidRPr="00E74FC8" w:rsidRDefault="00E74FC8" w:rsidP="00E74FC8">
            <w:r w:rsidRPr="00E74FC8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C8B12" w14:textId="77777777" w:rsidR="00E74FC8" w:rsidRPr="00E74FC8" w:rsidRDefault="00E74FC8" w:rsidP="00E74FC8">
            <w:r w:rsidRPr="00E74FC8">
              <w:t>25 (41.0)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030D7" w14:textId="77777777" w:rsidR="00E74FC8" w:rsidRPr="00E74FC8" w:rsidRDefault="00E74FC8" w:rsidP="00E74FC8">
            <w:r w:rsidRPr="00E74FC8">
              <w:t>30 (55.6)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9953" w14:textId="77777777" w:rsidR="00E74FC8" w:rsidRPr="00E74FC8" w:rsidRDefault="00E74FC8" w:rsidP="00E74FC8">
            <w:r w:rsidRPr="00E74FC8">
              <w:t>0.118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CCA3C" w14:textId="77777777" w:rsidR="00E74FC8" w:rsidRPr="00E74FC8" w:rsidRDefault="00E74FC8" w:rsidP="00E74FC8">
            <w:r w:rsidRPr="00E74FC8">
              <w:t>Not significant</w:t>
            </w:r>
          </w:p>
        </w:tc>
      </w:tr>
      <w:tr w:rsidR="00E74FC8" w:rsidRPr="00E74FC8" w14:paraId="19D05752" w14:textId="77777777" w:rsidTr="00E74FC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29496" w14:textId="77777777" w:rsidR="00E74FC8" w:rsidRPr="00E74FC8" w:rsidRDefault="00E74FC8" w:rsidP="00E74FC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B3E65" w14:textId="77777777" w:rsidR="00E74FC8" w:rsidRPr="00E74FC8" w:rsidRDefault="00E74FC8" w:rsidP="00E74FC8">
            <w:r w:rsidRPr="00E74FC8"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584ED" w14:textId="77777777" w:rsidR="00E74FC8" w:rsidRPr="00E74FC8" w:rsidRDefault="00E74FC8" w:rsidP="00E74FC8">
            <w:r w:rsidRPr="00E74FC8">
              <w:t>36 (59.0)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968F0" w14:textId="77777777" w:rsidR="00E74FC8" w:rsidRPr="00E74FC8" w:rsidRDefault="00E74FC8" w:rsidP="00E74FC8">
            <w:r w:rsidRPr="00E74FC8">
              <w:t>24 (44.4)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AE4E" w14:textId="77777777" w:rsidR="00E74FC8" w:rsidRPr="00E74FC8" w:rsidRDefault="00E74FC8" w:rsidP="00E74FC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ACE7C" w14:textId="77777777" w:rsidR="00E74FC8" w:rsidRPr="00E74FC8" w:rsidRDefault="00E74FC8" w:rsidP="00E74FC8"/>
        </w:tc>
      </w:tr>
      <w:tr w:rsidR="00E74FC8" w:rsidRPr="00E74FC8" w14:paraId="25ECCC44" w14:textId="77777777" w:rsidTr="00E74FC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2AA65" w14:textId="77777777" w:rsidR="00E74FC8" w:rsidRPr="00E74FC8" w:rsidRDefault="00E74FC8" w:rsidP="00E74FC8">
            <w:r w:rsidRPr="00E74FC8">
              <w:t>INO Day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FDB14" w14:textId="77777777" w:rsidR="00E74FC8" w:rsidRPr="00E74FC8" w:rsidRDefault="00E74FC8" w:rsidP="00E74FC8">
            <w:r w:rsidRPr="00E74FC8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467CF" w14:textId="77777777" w:rsidR="00E74FC8" w:rsidRPr="00E74FC8" w:rsidRDefault="00E74FC8" w:rsidP="00E74FC8">
            <w:r w:rsidRPr="00E74FC8">
              <w:t>18 (29.5)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F2600" w14:textId="77777777" w:rsidR="00E74FC8" w:rsidRPr="00E74FC8" w:rsidRDefault="00E74FC8" w:rsidP="00E74FC8">
            <w:r w:rsidRPr="00E74FC8">
              <w:t>43 (79.6)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9183" w14:textId="77777777" w:rsidR="00E74FC8" w:rsidRPr="00E74FC8" w:rsidRDefault="00E74FC8" w:rsidP="00E74FC8">
            <w:r w:rsidRPr="00E74FC8"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81B52" w14:textId="77777777" w:rsidR="00E74FC8" w:rsidRPr="00E74FC8" w:rsidRDefault="00E74FC8" w:rsidP="00E74FC8">
            <w:r w:rsidRPr="00E74FC8">
              <w:t>Highly significant</w:t>
            </w:r>
          </w:p>
        </w:tc>
      </w:tr>
      <w:tr w:rsidR="00E74FC8" w:rsidRPr="00E74FC8" w14:paraId="0F65EB10" w14:textId="77777777" w:rsidTr="00E74FC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1E61" w14:textId="77777777" w:rsidR="00E74FC8" w:rsidRPr="00E74FC8" w:rsidRDefault="00E74FC8" w:rsidP="00E74FC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B2244" w14:textId="77777777" w:rsidR="00E74FC8" w:rsidRPr="00E74FC8" w:rsidRDefault="00E74FC8" w:rsidP="00E74FC8">
            <w:r w:rsidRPr="00E74FC8"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58EE" w14:textId="77777777" w:rsidR="00E74FC8" w:rsidRPr="00E74FC8" w:rsidRDefault="00E74FC8" w:rsidP="00E74FC8">
            <w:r w:rsidRPr="00E74FC8">
              <w:t>43 (70.5)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66E36" w14:textId="77777777" w:rsidR="00E74FC8" w:rsidRPr="00E74FC8" w:rsidRDefault="00E74FC8" w:rsidP="00E74FC8">
            <w:r w:rsidRPr="00E74FC8">
              <w:t>11 (20.4)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EFFF4" w14:textId="77777777" w:rsidR="00E74FC8" w:rsidRPr="00E74FC8" w:rsidRDefault="00E74FC8" w:rsidP="00E74FC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3AE4" w14:textId="77777777" w:rsidR="00E74FC8" w:rsidRPr="00E74FC8" w:rsidRDefault="00E74FC8" w:rsidP="00E74FC8"/>
        </w:tc>
      </w:tr>
    </w:tbl>
    <w:p w14:paraId="53F77B0F" w14:textId="77777777" w:rsidR="00E74FC8" w:rsidRPr="00E74FC8" w:rsidRDefault="00E74FC8" w:rsidP="00E74FC8">
      <w:r w:rsidRPr="00E74FC8">
        <w:pict w14:anchorId="2F5FA81F">
          <v:rect id="_x0000_i1073" style="width:0;height:1.5pt" o:hralign="center" o:hrstd="t" o:hr="t" fillcolor="#a0a0a0" stroked="f"/>
        </w:pict>
      </w:r>
    </w:p>
    <w:p w14:paraId="5838DBC5" w14:textId="77777777" w:rsidR="00E74FC8" w:rsidRPr="00E74FC8" w:rsidRDefault="00E74FC8" w:rsidP="00E74FC8">
      <w:pPr>
        <w:rPr>
          <w:b/>
          <w:bCs/>
        </w:rPr>
      </w:pPr>
      <w:r w:rsidRPr="00E74FC8">
        <w:rPr>
          <w:b/>
          <w:bCs/>
        </w:rPr>
        <w:lastRenderedPageBreak/>
        <w:t>Table 8. Association between administration of antibiotics within 1 hour of presentation and 28-day mortality in patients with sepsis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1"/>
        <w:gridCol w:w="1146"/>
        <w:gridCol w:w="955"/>
        <w:gridCol w:w="741"/>
        <w:gridCol w:w="1383"/>
      </w:tblGrid>
      <w:tr w:rsidR="00E74FC8" w:rsidRPr="00E74FC8" w14:paraId="739FDFA1" w14:textId="77777777" w:rsidTr="00E74FC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853EEEF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Antibiotic in 1 Hour</w:t>
            </w:r>
          </w:p>
        </w:tc>
        <w:tc>
          <w:tcPr>
            <w:tcW w:w="0" w:type="auto"/>
            <w:vAlign w:val="center"/>
            <w:hideMark/>
          </w:tcPr>
          <w:p w14:paraId="6701FC8C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Death n (%)</w:t>
            </w:r>
          </w:p>
        </w:tc>
        <w:tc>
          <w:tcPr>
            <w:tcW w:w="0" w:type="auto"/>
            <w:vAlign w:val="center"/>
            <w:hideMark/>
          </w:tcPr>
          <w:p w14:paraId="524269C4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Live n (%)</w:t>
            </w:r>
          </w:p>
        </w:tc>
        <w:tc>
          <w:tcPr>
            <w:tcW w:w="0" w:type="auto"/>
            <w:vAlign w:val="center"/>
            <w:hideMark/>
          </w:tcPr>
          <w:p w14:paraId="58E0550D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p value</w:t>
            </w:r>
          </w:p>
        </w:tc>
        <w:tc>
          <w:tcPr>
            <w:tcW w:w="0" w:type="auto"/>
            <w:vAlign w:val="center"/>
            <w:hideMark/>
          </w:tcPr>
          <w:p w14:paraId="312BAD30" w14:textId="77777777" w:rsidR="00E74FC8" w:rsidRPr="00E74FC8" w:rsidRDefault="00E74FC8" w:rsidP="00E74FC8">
            <w:pPr>
              <w:rPr>
                <w:b/>
                <w:bCs/>
              </w:rPr>
            </w:pPr>
            <w:r w:rsidRPr="00E74FC8">
              <w:rPr>
                <w:b/>
                <w:bCs/>
              </w:rPr>
              <w:t>Significance</w:t>
            </w:r>
          </w:p>
        </w:tc>
      </w:tr>
      <w:tr w:rsidR="00E74FC8" w:rsidRPr="00E74FC8" w14:paraId="3DC6799A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53117B" w14:textId="77777777" w:rsidR="00E74FC8" w:rsidRPr="00E74FC8" w:rsidRDefault="00E74FC8" w:rsidP="00E74FC8">
            <w:r w:rsidRPr="00E74FC8">
              <w:t>No</w:t>
            </w:r>
          </w:p>
        </w:tc>
        <w:tc>
          <w:tcPr>
            <w:tcW w:w="0" w:type="auto"/>
            <w:vAlign w:val="center"/>
            <w:hideMark/>
          </w:tcPr>
          <w:p w14:paraId="28D28E67" w14:textId="77777777" w:rsidR="00E74FC8" w:rsidRPr="00E74FC8" w:rsidRDefault="00E74FC8" w:rsidP="00E74FC8">
            <w:r w:rsidRPr="00E74FC8">
              <w:t>11 (18.0)</w:t>
            </w:r>
          </w:p>
        </w:tc>
        <w:tc>
          <w:tcPr>
            <w:tcW w:w="0" w:type="auto"/>
            <w:vAlign w:val="center"/>
            <w:hideMark/>
          </w:tcPr>
          <w:p w14:paraId="30ADBC6B" w14:textId="77777777" w:rsidR="00E74FC8" w:rsidRPr="00E74FC8" w:rsidRDefault="00E74FC8" w:rsidP="00E74FC8">
            <w:r w:rsidRPr="00E74FC8">
              <w:t>10 (18.5)</w:t>
            </w:r>
          </w:p>
        </w:tc>
        <w:tc>
          <w:tcPr>
            <w:tcW w:w="0" w:type="auto"/>
            <w:vAlign w:val="center"/>
            <w:hideMark/>
          </w:tcPr>
          <w:p w14:paraId="142214CA" w14:textId="77777777" w:rsidR="00E74FC8" w:rsidRPr="00E74FC8" w:rsidRDefault="00E74FC8" w:rsidP="00E74FC8">
            <w:r w:rsidRPr="00E74FC8">
              <w:t>0.946</w:t>
            </w:r>
          </w:p>
        </w:tc>
        <w:tc>
          <w:tcPr>
            <w:tcW w:w="0" w:type="auto"/>
            <w:vAlign w:val="center"/>
            <w:hideMark/>
          </w:tcPr>
          <w:p w14:paraId="7A843A88" w14:textId="77777777" w:rsidR="00E74FC8" w:rsidRPr="00E74FC8" w:rsidRDefault="00E74FC8" w:rsidP="00E74FC8">
            <w:r w:rsidRPr="00E74FC8">
              <w:t>Not significant</w:t>
            </w:r>
          </w:p>
        </w:tc>
      </w:tr>
      <w:tr w:rsidR="00E74FC8" w:rsidRPr="00E74FC8" w14:paraId="4F825E2D" w14:textId="77777777" w:rsidTr="00E74F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33EF14" w14:textId="77777777" w:rsidR="00E74FC8" w:rsidRPr="00E74FC8" w:rsidRDefault="00E74FC8" w:rsidP="00E74FC8">
            <w:r w:rsidRPr="00E74FC8">
              <w:t>Yes</w:t>
            </w:r>
          </w:p>
        </w:tc>
        <w:tc>
          <w:tcPr>
            <w:tcW w:w="0" w:type="auto"/>
            <w:vAlign w:val="center"/>
            <w:hideMark/>
          </w:tcPr>
          <w:p w14:paraId="1D67757C" w14:textId="77777777" w:rsidR="00E74FC8" w:rsidRPr="00E74FC8" w:rsidRDefault="00E74FC8" w:rsidP="00E74FC8">
            <w:r w:rsidRPr="00E74FC8">
              <w:t>50 (82.0)</w:t>
            </w:r>
          </w:p>
        </w:tc>
        <w:tc>
          <w:tcPr>
            <w:tcW w:w="0" w:type="auto"/>
            <w:vAlign w:val="center"/>
            <w:hideMark/>
          </w:tcPr>
          <w:p w14:paraId="2512D7C3" w14:textId="77777777" w:rsidR="00E74FC8" w:rsidRPr="00E74FC8" w:rsidRDefault="00E74FC8" w:rsidP="00E74FC8">
            <w:r w:rsidRPr="00E74FC8">
              <w:t>44 (81.5)</w:t>
            </w:r>
          </w:p>
        </w:tc>
        <w:tc>
          <w:tcPr>
            <w:tcW w:w="0" w:type="auto"/>
            <w:vAlign w:val="center"/>
            <w:hideMark/>
          </w:tcPr>
          <w:p w14:paraId="5EEC29C8" w14:textId="77777777" w:rsidR="00E74FC8" w:rsidRPr="00E74FC8" w:rsidRDefault="00E74FC8" w:rsidP="00E74FC8"/>
        </w:tc>
        <w:tc>
          <w:tcPr>
            <w:tcW w:w="0" w:type="auto"/>
            <w:vAlign w:val="center"/>
            <w:hideMark/>
          </w:tcPr>
          <w:p w14:paraId="250BC49C" w14:textId="77777777" w:rsidR="00E74FC8" w:rsidRPr="00E74FC8" w:rsidRDefault="00E74FC8" w:rsidP="00E74FC8"/>
        </w:tc>
      </w:tr>
    </w:tbl>
    <w:p w14:paraId="5763C574" w14:textId="77777777" w:rsidR="00E74FC8" w:rsidRPr="00E74FC8" w:rsidRDefault="00E74FC8" w:rsidP="00E74FC8">
      <w:r w:rsidRPr="00E74FC8">
        <w:t>These can be pasted directly into Word and will remain fully editable tables for BMC submission.</w:t>
      </w:r>
    </w:p>
    <w:p w14:paraId="7A70DD95" w14:textId="77777777" w:rsidR="00D45129" w:rsidRDefault="00D45129"/>
    <w:sectPr w:rsidR="00D451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C8"/>
    <w:rsid w:val="00593574"/>
    <w:rsid w:val="006B55F1"/>
    <w:rsid w:val="00826DA2"/>
    <w:rsid w:val="00D45129"/>
    <w:rsid w:val="00DC7915"/>
    <w:rsid w:val="00E74FC8"/>
    <w:rsid w:val="00FD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74407"/>
  <w15:chartTrackingRefBased/>
  <w15:docId w15:val="{06228500-E0E8-47D5-B4B9-80BE2A286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4F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4F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4F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4F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4F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4F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4F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4F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4F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FC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4FC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4FC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4FC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4FC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4F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4F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4F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4F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4F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74FC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4F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74FC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74F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4F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4F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4FC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4F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4FC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4FC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602</Words>
  <Characters>3433</Characters>
  <Application>Microsoft Office Word</Application>
  <DocSecurity>0</DocSecurity>
  <Lines>28</Lines>
  <Paragraphs>8</Paragraphs>
  <ScaleCrop>false</ScaleCrop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gopisetty srikrishna</dc:creator>
  <cp:keywords/>
  <dc:description/>
  <cp:lastModifiedBy>gopisetty srikrishna</cp:lastModifiedBy>
  <cp:revision>1</cp:revision>
  <dcterms:created xsi:type="dcterms:W3CDTF">2026-06-03T15:47:00Z</dcterms:created>
  <dcterms:modified xsi:type="dcterms:W3CDTF">2026-06-03T15:49:00Z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bfd54bfc-d592-40f9-ba27-4adf59b28423</vt:lpwstr>
  </property>
</Properties>
</file>