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45B0" w14:textId="77777777" w:rsidR="00655E28" w:rsidRDefault="00655E28" w:rsidP="00655E28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Supplementary Table 1</w:t>
      </w:r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>Associated factors for</w:t>
      </w:r>
      <w:bookmarkStart w:id="0" w:name="_Hlk180572447"/>
      <w:r>
        <w:rPr>
          <w:rFonts w:ascii="Times New Roman" w:eastAsia="宋体" w:hAnsi="Times New Roman" w:hint="eastAsia"/>
          <w:color w:val="000000"/>
          <w:sz w:val="24"/>
          <w:szCs w:val="24"/>
          <w:lang w:bidi="ar"/>
        </w:rPr>
        <w:t xml:space="preserve"> </w:t>
      </w:r>
      <w:bookmarkStart w:id="1" w:name="_Hlk185950107"/>
      <w:bookmarkStart w:id="2" w:name="_Hlk185949917"/>
      <w:r>
        <w:rPr>
          <w:rFonts w:ascii="Times New Roman" w:hAnsi="Times New Roman" w:hint="eastAsia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mmediate memory</w:t>
      </w:r>
      <w:bookmarkEnd w:id="1"/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bookmarkEnd w:id="2"/>
      <w:r>
        <w:rPr>
          <w:rFonts w:ascii="Times New Roman" w:hAnsi="Times New Roman" w:hint="eastAsia"/>
          <w:color w:val="000000"/>
          <w:sz w:val="24"/>
          <w:szCs w:val="24"/>
        </w:rPr>
        <w:t xml:space="preserve">of </w:t>
      </w:r>
      <w:r>
        <w:rPr>
          <w:rFonts w:ascii="Times New Roman" w:hAnsi="Times New Roman" w:hint="eastAsia"/>
          <w:sz w:val="24"/>
          <w:szCs w:val="24"/>
          <w:lang w:bidi="ar"/>
        </w:rPr>
        <w:t>RBANS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 xml:space="preserve"> in schizophrenia patients with </w:t>
      </w:r>
      <w:r>
        <w:rPr>
          <w:rFonts w:ascii="Times New Roman" w:hAnsi="Times New Roman" w:hint="eastAsia"/>
          <w:sz w:val="24"/>
          <w:szCs w:val="24"/>
          <w:lang w:bidi="ar"/>
        </w:rPr>
        <w:t>prominent n</w:t>
      </w:r>
      <w:r>
        <w:rPr>
          <w:rFonts w:ascii="Times New Roman" w:hAnsi="Times New Roman"/>
          <w:sz w:val="24"/>
          <w:szCs w:val="24"/>
          <w:lang w:bidi="ar"/>
        </w:rPr>
        <w:t>egative</w:t>
      </w:r>
      <w:r>
        <w:rPr>
          <w:rFonts w:ascii="Times New Roman" w:hAnsi="Times New Roman" w:hint="eastAsia"/>
          <w:sz w:val="24"/>
          <w:szCs w:val="24"/>
          <w:lang w:bidi="ar"/>
        </w:rPr>
        <w:t xml:space="preserve"> symptoms </w:t>
      </w:r>
      <w:bookmarkEnd w:id="0"/>
      <w:r>
        <w:rPr>
          <w:rFonts w:ascii="Times New Roman" w:eastAsia="宋体" w:hAnsi="Times New Roman" w:hint="eastAsia"/>
          <w:sz w:val="24"/>
          <w:szCs w:val="24"/>
          <w:lang w:bidi="ar"/>
        </w:rPr>
        <w:t>based on m</w:t>
      </w:r>
      <w:r>
        <w:rPr>
          <w:rFonts w:ascii="Times New Roman" w:eastAsia="宋体" w:hAnsi="Times New Roman"/>
          <w:sz w:val="24"/>
          <w:szCs w:val="24"/>
          <w:lang w:bidi="ar"/>
        </w:rPr>
        <w:t>ultiple linear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93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1438"/>
        <w:gridCol w:w="1045"/>
        <w:gridCol w:w="2409"/>
        <w:gridCol w:w="67"/>
        <w:gridCol w:w="20"/>
        <w:gridCol w:w="764"/>
        <w:gridCol w:w="850"/>
        <w:gridCol w:w="863"/>
      </w:tblGrid>
      <w:tr w:rsidR="00655E28" w14:paraId="7C7BB12C" w14:textId="77777777" w:rsidTr="00A40EA5">
        <w:trPr>
          <w:cantSplit/>
          <w:trHeight w:val="362"/>
          <w:tblHeader/>
        </w:trPr>
        <w:tc>
          <w:tcPr>
            <w:tcW w:w="2479" w:type="dxa"/>
            <w:tcBorders>
              <w:bottom w:val="nil"/>
            </w:tcBorders>
            <w:shd w:val="clear" w:color="auto" w:fill="FFFFFF"/>
            <w:vAlign w:val="bottom"/>
          </w:tcPr>
          <w:p w14:paraId="154A32CD" w14:textId="77777777" w:rsidR="00655E28" w:rsidRDefault="00655E28" w:rsidP="00A40EA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83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5A8BAF59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476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3BD2D11C" w14:textId="77777777" w:rsidR="00655E28" w:rsidRDefault="00655E28" w:rsidP="00A40EA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20" w:type="dxa"/>
            <w:tcBorders>
              <w:bottom w:val="nil"/>
            </w:tcBorders>
            <w:shd w:val="clear" w:color="auto" w:fill="FFFFFF"/>
            <w:vAlign w:val="bottom"/>
          </w:tcPr>
          <w:p w14:paraId="21ACE89B" w14:textId="77777777" w:rsidR="00655E28" w:rsidRDefault="00655E28" w:rsidP="00A40EA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477" w:type="dxa"/>
            <w:gridSpan w:val="3"/>
            <w:tcBorders>
              <w:bottom w:val="nil"/>
            </w:tcBorders>
            <w:shd w:val="clear" w:color="auto" w:fill="FFFFFF"/>
            <w:vAlign w:val="bottom"/>
          </w:tcPr>
          <w:p w14:paraId="01643617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55E28" w14:paraId="65A02866" w14:textId="77777777" w:rsidTr="00A40EA5">
        <w:trPr>
          <w:cantSplit/>
          <w:trHeight w:val="350"/>
          <w:tblHeader/>
        </w:trPr>
        <w:tc>
          <w:tcPr>
            <w:tcW w:w="247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048D441" w14:textId="77777777" w:rsidR="00655E28" w:rsidRDefault="00655E28" w:rsidP="00A40EA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5039CF3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6A9003A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C7A84EA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Beta</w:t>
            </w:r>
          </w:p>
        </w:tc>
        <w:tc>
          <w:tcPr>
            <w:tcW w:w="851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349E8AA" w14:textId="77777777" w:rsidR="00655E28" w:rsidRDefault="00655E28" w:rsidP="00A40EA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56F8B91" w14:textId="77777777" w:rsidR="00655E28" w:rsidRDefault="00655E28" w:rsidP="00A40EA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863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349E9EF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655E28" w14:paraId="0854407C" w14:textId="77777777" w:rsidTr="00A40EA5">
        <w:trPr>
          <w:cantSplit/>
          <w:trHeight w:val="362"/>
          <w:tblHeader/>
        </w:trPr>
        <w:tc>
          <w:tcPr>
            <w:tcW w:w="2479" w:type="dxa"/>
            <w:tcBorders>
              <w:top w:val="single" w:sz="4" w:space="0" w:color="auto"/>
            </w:tcBorders>
            <w:shd w:val="clear" w:color="auto" w:fill="FFFFFF"/>
          </w:tcPr>
          <w:p w14:paraId="4C3AC232" w14:textId="77777777" w:rsidR="00655E28" w:rsidRDefault="00655E28" w:rsidP="00A40EA5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538DCA6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67.086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1756FAB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4.928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149E922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B819A7D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13.613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6107EC8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&lt; 0.001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DCA28A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655E28" w14:paraId="7DAEDA30" w14:textId="77777777" w:rsidTr="00A40EA5">
        <w:trPr>
          <w:cantSplit/>
          <w:trHeight w:val="350"/>
          <w:tblHeader/>
        </w:trPr>
        <w:tc>
          <w:tcPr>
            <w:tcW w:w="2479" w:type="dxa"/>
            <w:shd w:val="clear" w:color="auto" w:fill="FFFFFF"/>
          </w:tcPr>
          <w:p w14:paraId="233A78F1" w14:textId="77777777" w:rsidR="00655E28" w:rsidRDefault="00655E28" w:rsidP="00A40EA5">
            <w:pPr>
              <w:spacing w:line="320" w:lineRule="atLeast"/>
              <w:ind w:left="60" w:right="60"/>
              <w:jc w:val="left"/>
              <w:rPr>
                <w:rFonts w:ascii="Times New Roman" w:eastAsia="宋体" w:hAnsi="Times New Roman"/>
                <w:szCs w:val="21"/>
              </w:rPr>
            </w:pPr>
            <w:bookmarkStart w:id="3" w:name="_Hlk180572492"/>
            <w:r>
              <w:rPr>
                <w:rFonts w:ascii="Times New Roman" w:hAnsi="Times New Roman"/>
                <w:szCs w:val="21"/>
                <w:lang w:bidi="ar"/>
              </w:rPr>
              <w:t>GDS Assessment level</w:t>
            </w:r>
          </w:p>
        </w:tc>
        <w:tc>
          <w:tcPr>
            <w:tcW w:w="1438" w:type="dxa"/>
            <w:shd w:val="clear" w:color="auto" w:fill="FFFFFF"/>
            <w:vAlign w:val="bottom"/>
          </w:tcPr>
          <w:p w14:paraId="153E803F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-4.118</w:t>
            </w:r>
          </w:p>
        </w:tc>
        <w:tc>
          <w:tcPr>
            <w:tcW w:w="1045" w:type="dxa"/>
            <w:shd w:val="clear" w:color="auto" w:fill="FFFFFF"/>
            <w:vAlign w:val="bottom"/>
          </w:tcPr>
          <w:p w14:paraId="19CABF27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0.655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1213F73A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-0.324</w:t>
            </w:r>
          </w:p>
        </w:tc>
        <w:tc>
          <w:tcPr>
            <w:tcW w:w="851" w:type="dxa"/>
            <w:gridSpan w:val="3"/>
            <w:shd w:val="clear" w:color="auto" w:fill="FFFFFF"/>
            <w:vAlign w:val="bottom"/>
          </w:tcPr>
          <w:p w14:paraId="230022CF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-6.285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574419E8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&lt; 0.001</w:t>
            </w:r>
          </w:p>
        </w:tc>
        <w:tc>
          <w:tcPr>
            <w:tcW w:w="863" w:type="dxa"/>
            <w:shd w:val="clear" w:color="auto" w:fill="FFFFFF"/>
          </w:tcPr>
          <w:p w14:paraId="6AA2AC0A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1.103</w:t>
            </w:r>
          </w:p>
        </w:tc>
      </w:tr>
      <w:tr w:rsidR="00655E28" w14:paraId="551F6AF0" w14:textId="77777777" w:rsidTr="00A40EA5">
        <w:trPr>
          <w:cantSplit/>
          <w:trHeight w:val="362"/>
          <w:tblHeader/>
        </w:trPr>
        <w:tc>
          <w:tcPr>
            <w:tcW w:w="2479" w:type="dxa"/>
            <w:shd w:val="clear" w:color="auto" w:fill="FFFFFF"/>
          </w:tcPr>
          <w:p w14:paraId="37F56C7B" w14:textId="77777777" w:rsidR="00655E28" w:rsidRDefault="00655E28" w:rsidP="00A40EA5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Education years</w:t>
            </w:r>
          </w:p>
        </w:tc>
        <w:tc>
          <w:tcPr>
            <w:tcW w:w="1438" w:type="dxa"/>
            <w:shd w:val="clear" w:color="auto" w:fill="FFFFFF"/>
            <w:vAlign w:val="bottom"/>
          </w:tcPr>
          <w:p w14:paraId="5D4F8D10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0.814</w:t>
            </w:r>
          </w:p>
        </w:tc>
        <w:tc>
          <w:tcPr>
            <w:tcW w:w="1045" w:type="dxa"/>
            <w:shd w:val="clear" w:color="auto" w:fill="FFFFFF"/>
            <w:vAlign w:val="bottom"/>
          </w:tcPr>
          <w:p w14:paraId="4FE38B9C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0.217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676FAF9E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0.188</w:t>
            </w:r>
          </w:p>
        </w:tc>
        <w:tc>
          <w:tcPr>
            <w:tcW w:w="851" w:type="dxa"/>
            <w:gridSpan w:val="3"/>
            <w:shd w:val="clear" w:color="auto" w:fill="FFFFFF"/>
            <w:vAlign w:val="bottom"/>
          </w:tcPr>
          <w:p w14:paraId="42B13955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3.745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23F1522A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&lt; 0.001</w:t>
            </w:r>
          </w:p>
        </w:tc>
        <w:tc>
          <w:tcPr>
            <w:tcW w:w="863" w:type="dxa"/>
            <w:shd w:val="clear" w:color="auto" w:fill="FFFFFF"/>
          </w:tcPr>
          <w:p w14:paraId="7BE9D864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1.048</w:t>
            </w:r>
          </w:p>
        </w:tc>
      </w:tr>
      <w:tr w:rsidR="00655E28" w14:paraId="190A94C2" w14:textId="77777777" w:rsidTr="00A40EA5">
        <w:trPr>
          <w:cantSplit/>
          <w:trHeight w:val="714"/>
          <w:tblHeader/>
        </w:trPr>
        <w:tc>
          <w:tcPr>
            <w:tcW w:w="2479" w:type="dxa"/>
            <w:shd w:val="clear" w:color="auto" w:fill="FFFFFF"/>
          </w:tcPr>
          <w:p w14:paraId="315667B5" w14:textId="77777777" w:rsidR="00655E28" w:rsidRDefault="00655E28" w:rsidP="00A40EA5">
            <w:pPr>
              <w:spacing w:line="320" w:lineRule="atLeast"/>
              <w:ind w:left="60" w:right="60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General psychopathology of PANSS</w:t>
            </w:r>
          </w:p>
        </w:tc>
        <w:tc>
          <w:tcPr>
            <w:tcW w:w="1438" w:type="dxa"/>
            <w:shd w:val="clear" w:color="auto" w:fill="FFFFFF"/>
            <w:vAlign w:val="bottom"/>
          </w:tcPr>
          <w:p w14:paraId="5AD56185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-0.235</w:t>
            </w:r>
          </w:p>
        </w:tc>
        <w:tc>
          <w:tcPr>
            <w:tcW w:w="1045" w:type="dxa"/>
            <w:shd w:val="clear" w:color="auto" w:fill="FFFFFF"/>
            <w:vAlign w:val="bottom"/>
          </w:tcPr>
          <w:p w14:paraId="470B1231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0.094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0EC5CAB4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-0.126</w:t>
            </w:r>
          </w:p>
        </w:tc>
        <w:tc>
          <w:tcPr>
            <w:tcW w:w="851" w:type="dxa"/>
            <w:gridSpan w:val="3"/>
            <w:shd w:val="clear" w:color="auto" w:fill="FFFFFF"/>
            <w:vAlign w:val="bottom"/>
          </w:tcPr>
          <w:p w14:paraId="54FE1A41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-2.497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334218AA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0.013</w:t>
            </w:r>
          </w:p>
        </w:tc>
        <w:tc>
          <w:tcPr>
            <w:tcW w:w="863" w:type="dxa"/>
            <w:shd w:val="clear" w:color="auto" w:fill="FFFFFF"/>
          </w:tcPr>
          <w:p w14:paraId="09B8FE90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1.062</w:t>
            </w:r>
          </w:p>
        </w:tc>
      </w:tr>
      <w:tr w:rsidR="00655E28" w14:paraId="3049DBAA" w14:textId="77777777" w:rsidTr="00A40EA5">
        <w:trPr>
          <w:cantSplit/>
          <w:trHeight w:val="350"/>
          <w:tblHeader/>
        </w:trPr>
        <w:tc>
          <w:tcPr>
            <w:tcW w:w="2479" w:type="dxa"/>
            <w:shd w:val="clear" w:color="auto" w:fill="FFFFFF"/>
          </w:tcPr>
          <w:p w14:paraId="45F9A407" w14:textId="77777777" w:rsidR="00655E28" w:rsidRDefault="00655E28" w:rsidP="00A40EA5">
            <w:pPr>
              <w:spacing w:line="320" w:lineRule="atLeast"/>
              <w:ind w:left="60" w:right="60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Duration of illness</w:t>
            </w:r>
          </w:p>
        </w:tc>
        <w:tc>
          <w:tcPr>
            <w:tcW w:w="1438" w:type="dxa"/>
            <w:shd w:val="clear" w:color="auto" w:fill="FFFFFF"/>
            <w:vAlign w:val="bottom"/>
          </w:tcPr>
          <w:p w14:paraId="15167A4F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-0.117</w:t>
            </w:r>
          </w:p>
        </w:tc>
        <w:tc>
          <w:tcPr>
            <w:tcW w:w="1045" w:type="dxa"/>
            <w:shd w:val="clear" w:color="auto" w:fill="FFFFFF"/>
            <w:vAlign w:val="bottom"/>
          </w:tcPr>
          <w:p w14:paraId="1A5EF368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0.055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7AC93EE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-0.106</w:t>
            </w:r>
          </w:p>
        </w:tc>
        <w:tc>
          <w:tcPr>
            <w:tcW w:w="851" w:type="dxa"/>
            <w:gridSpan w:val="3"/>
            <w:shd w:val="clear" w:color="auto" w:fill="FFFFFF"/>
            <w:vAlign w:val="bottom"/>
          </w:tcPr>
          <w:p w14:paraId="42B3DF50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-2.137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098ACF57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0.033</w:t>
            </w:r>
          </w:p>
        </w:tc>
        <w:tc>
          <w:tcPr>
            <w:tcW w:w="863" w:type="dxa"/>
            <w:shd w:val="clear" w:color="auto" w:fill="FFFFFF"/>
          </w:tcPr>
          <w:p w14:paraId="2D40F6D4" w14:textId="77777777" w:rsidR="00655E28" w:rsidRDefault="00655E28" w:rsidP="00A40EA5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1.022</w:t>
            </w:r>
          </w:p>
        </w:tc>
      </w:tr>
    </w:tbl>
    <w:bookmarkEnd w:id="3"/>
    <w:p w14:paraId="1C7CC886" w14:textId="77777777" w:rsidR="00655E28" w:rsidRDefault="00655E28" w:rsidP="00655E2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1"/>
        </w:rPr>
        <w:t xml:space="preserve">Abbreviations: RBANS: Repeatable Battery for the Assessment of Neuropsychological Status; GDS: Global Deterioration Scale; </w:t>
      </w:r>
      <w:r>
        <w:rPr>
          <w:rFonts w:ascii="Times New Roman" w:eastAsia="宋体" w:hAnsi="Times New Roman"/>
          <w:szCs w:val="21"/>
        </w:rPr>
        <w:t xml:space="preserve">PANSS: </w:t>
      </w:r>
      <w:r>
        <w:rPr>
          <w:rFonts w:ascii="Times New Roman" w:hAnsi="Times New Roman"/>
          <w:szCs w:val="21"/>
        </w:rPr>
        <w:t>Positive and Negative Syndrome Scale.</w:t>
      </w:r>
    </w:p>
    <w:p w14:paraId="09CE5E9B" w14:textId="77777777" w:rsidR="00A5142E" w:rsidRDefault="00A5142E">
      <w:pPr>
        <w:rPr>
          <w:rFonts w:ascii="Times New Roman" w:hAnsi="Times New Roman" w:hint="eastAsia"/>
          <w:sz w:val="18"/>
          <w:szCs w:val="18"/>
        </w:rPr>
        <w:sectPr w:rsidR="00A514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134" w:bottom="1440" w:left="1134" w:header="851" w:footer="992" w:gutter="0"/>
          <w:cols w:space="0"/>
          <w:docGrid w:type="lines" w:linePitch="325"/>
        </w:sectPr>
      </w:pPr>
    </w:p>
    <w:p w14:paraId="6007ADF5" w14:textId="77777777" w:rsidR="00655E28" w:rsidRDefault="00655E28" w:rsidP="00655E28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sz w:val="24"/>
          <w:szCs w:val="24"/>
        </w:rPr>
        <w:t xml:space="preserve">2 Associated factors for </w:t>
      </w:r>
      <w:bookmarkStart w:id="4" w:name="_Hlk180572752"/>
      <w:bookmarkStart w:id="5" w:name="_Hlk180573651"/>
      <w:r>
        <w:rPr>
          <w:rFonts w:ascii="Times New Roman" w:eastAsia="宋体" w:hAnsi="Times New Roman" w:hint="eastAsia"/>
          <w:sz w:val="24"/>
          <w:szCs w:val="24"/>
        </w:rPr>
        <w:t>v</w:t>
      </w:r>
      <w:r>
        <w:rPr>
          <w:rFonts w:ascii="Times New Roman" w:eastAsia="宋体" w:hAnsi="Times New Roman"/>
          <w:sz w:val="24"/>
          <w:szCs w:val="24"/>
        </w:rPr>
        <w:t>isuospatial/constructional</w:t>
      </w:r>
      <w:bookmarkEnd w:id="4"/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bookmarkEnd w:id="5"/>
      <w:r>
        <w:rPr>
          <w:rFonts w:ascii="Times New Roman" w:eastAsia="宋体" w:hAnsi="Times New Roman" w:hint="eastAsia"/>
          <w:sz w:val="24"/>
          <w:szCs w:val="24"/>
        </w:rPr>
        <w:t xml:space="preserve">of RBANS in 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>schizophrenia</w:t>
      </w:r>
      <w:r>
        <w:rPr>
          <w:rFonts w:ascii="Times New Roman" w:eastAsia="宋体" w:hAnsi="Times New Roman" w:hint="eastAsia"/>
          <w:sz w:val="24"/>
          <w:szCs w:val="24"/>
        </w:rPr>
        <w:t xml:space="preserve"> patients with prominent n</w:t>
      </w:r>
      <w:r>
        <w:rPr>
          <w:rFonts w:ascii="Times New Roman" w:eastAsia="宋体" w:hAnsi="Times New Roman"/>
          <w:sz w:val="24"/>
          <w:szCs w:val="24"/>
        </w:rPr>
        <w:t>egative</w:t>
      </w:r>
      <w:r>
        <w:rPr>
          <w:rFonts w:ascii="Times New Roman" w:eastAsia="宋体" w:hAnsi="Times New Roman" w:hint="eastAsia"/>
          <w:sz w:val="24"/>
          <w:szCs w:val="24"/>
        </w:rPr>
        <w:t xml:space="preserve"> symptoms based on m</w:t>
      </w:r>
      <w:r>
        <w:rPr>
          <w:rFonts w:ascii="Times New Roman" w:eastAsia="宋体" w:hAnsi="Times New Roman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88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559"/>
        <w:gridCol w:w="993"/>
        <w:gridCol w:w="2268"/>
        <w:gridCol w:w="992"/>
        <w:gridCol w:w="850"/>
        <w:gridCol w:w="810"/>
      </w:tblGrid>
      <w:tr w:rsidR="00655E28" w14:paraId="04C6CD22" w14:textId="77777777" w:rsidTr="009E652B">
        <w:trPr>
          <w:cantSplit/>
          <w:trHeight w:val="742"/>
          <w:tblHeader/>
          <w:jc w:val="center"/>
        </w:trPr>
        <w:tc>
          <w:tcPr>
            <w:tcW w:w="2410" w:type="dxa"/>
            <w:tcBorders>
              <w:bottom w:val="nil"/>
            </w:tcBorders>
            <w:shd w:val="clear" w:color="auto" w:fill="FFFFFF"/>
          </w:tcPr>
          <w:p w14:paraId="21A96F3D" w14:textId="77777777" w:rsidR="00655E28" w:rsidRDefault="00655E28" w:rsidP="009E652B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7C1D4BD3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vAlign w:val="bottom"/>
          </w:tcPr>
          <w:p w14:paraId="0AF2E799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1842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23AB9B7F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10" w:type="dxa"/>
            <w:tcBorders>
              <w:bottom w:val="nil"/>
            </w:tcBorders>
            <w:shd w:val="clear" w:color="auto" w:fill="FFFFFF"/>
            <w:vAlign w:val="center"/>
          </w:tcPr>
          <w:p w14:paraId="0979127C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55E28" w14:paraId="412B9941" w14:textId="77777777" w:rsidTr="009E652B">
        <w:trPr>
          <w:cantSplit/>
          <w:trHeight w:val="376"/>
          <w:tblHeader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9B839A9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B88FDF6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183799F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BDD8587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C5871CD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8126C36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5CE29EF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655E28" w14:paraId="62347475" w14:textId="77777777" w:rsidTr="009E652B">
        <w:trPr>
          <w:cantSplit/>
          <w:trHeight w:val="364"/>
          <w:tblHeader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14:paraId="40A32DE0" w14:textId="77777777" w:rsidR="00655E28" w:rsidRDefault="00655E28" w:rsidP="009E652B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F23CD5B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92.959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B89F3E0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6.399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65DADB7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2DE416A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14.528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380439F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0.001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AEE282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55E28" w14:paraId="7816A780" w14:textId="77777777" w:rsidTr="009E652B">
        <w:trPr>
          <w:cantSplit/>
          <w:trHeight w:val="376"/>
          <w:tblHeader/>
          <w:jc w:val="center"/>
        </w:trPr>
        <w:tc>
          <w:tcPr>
            <w:tcW w:w="2410" w:type="dxa"/>
            <w:shd w:val="clear" w:color="auto" w:fill="FFFFFF"/>
          </w:tcPr>
          <w:p w14:paraId="1164A78A" w14:textId="77777777" w:rsidR="00655E28" w:rsidRDefault="00655E28" w:rsidP="009E652B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GDS Assessment level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D7C1659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-4.118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C723D87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0.891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45AF6525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-0.242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74C81514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-4.622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3ADD9BE6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0.001</w:t>
            </w:r>
          </w:p>
        </w:tc>
        <w:tc>
          <w:tcPr>
            <w:tcW w:w="810" w:type="dxa"/>
            <w:shd w:val="clear" w:color="auto" w:fill="FFFFFF"/>
            <w:vAlign w:val="bottom"/>
          </w:tcPr>
          <w:p w14:paraId="62B2954D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1.115</w:t>
            </w:r>
          </w:p>
        </w:tc>
      </w:tr>
      <w:tr w:rsidR="00655E28" w14:paraId="5EF877FD" w14:textId="77777777" w:rsidTr="009E652B">
        <w:trPr>
          <w:cantSplit/>
          <w:trHeight w:val="364"/>
          <w:tblHeader/>
          <w:jc w:val="center"/>
        </w:trPr>
        <w:tc>
          <w:tcPr>
            <w:tcW w:w="2410" w:type="dxa"/>
            <w:shd w:val="clear" w:color="auto" w:fill="FFFFFF"/>
          </w:tcPr>
          <w:p w14:paraId="1824D55C" w14:textId="77777777" w:rsidR="00655E28" w:rsidRDefault="00655E28" w:rsidP="009E652B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Education years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819E7A3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1.384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4D84169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0.296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27525A3F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0.238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1D5CFB88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4.680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32A3F50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0.001</w:t>
            </w:r>
          </w:p>
        </w:tc>
        <w:tc>
          <w:tcPr>
            <w:tcW w:w="810" w:type="dxa"/>
            <w:shd w:val="clear" w:color="auto" w:fill="FFFFFF"/>
            <w:vAlign w:val="bottom"/>
          </w:tcPr>
          <w:p w14:paraId="56CBAEA9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1.060</w:t>
            </w:r>
          </w:p>
        </w:tc>
      </w:tr>
      <w:tr w:rsidR="00655E28" w14:paraId="6D28F8F8" w14:textId="77777777" w:rsidTr="009E652B">
        <w:trPr>
          <w:cantSplit/>
          <w:trHeight w:val="376"/>
          <w:tblHeader/>
          <w:jc w:val="center"/>
        </w:trPr>
        <w:tc>
          <w:tcPr>
            <w:tcW w:w="2410" w:type="dxa"/>
            <w:shd w:val="clear" w:color="auto" w:fill="FFFFFF"/>
          </w:tcPr>
          <w:p w14:paraId="7D2002A4" w14:textId="77777777" w:rsidR="00655E28" w:rsidRDefault="00655E28" w:rsidP="009E652B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Gender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01256B2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-4.727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A94D416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1.847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6A993FA2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-0.133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142B1C6B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-2.559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54EE044B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0.011</w:t>
            </w:r>
          </w:p>
        </w:tc>
        <w:tc>
          <w:tcPr>
            <w:tcW w:w="810" w:type="dxa"/>
            <w:shd w:val="clear" w:color="auto" w:fill="FFFFFF"/>
            <w:vAlign w:val="bottom"/>
          </w:tcPr>
          <w:p w14:paraId="4A279FC4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1.099</w:t>
            </w:r>
          </w:p>
        </w:tc>
      </w:tr>
      <w:tr w:rsidR="00655E28" w14:paraId="328181C9" w14:textId="77777777" w:rsidTr="009E652B">
        <w:trPr>
          <w:cantSplit/>
          <w:trHeight w:val="742"/>
          <w:tblHeader/>
          <w:jc w:val="center"/>
        </w:trPr>
        <w:tc>
          <w:tcPr>
            <w:tcW w:w="2410" w:type="dxa"/>
            <w:shd w:val="clear" w:color="auto" w:fill="FFFFFF"/>
          </w:tcPr>
          <w:p w14:paraId="57E428F8" w14:textId="77777777" w:rsidR="00655E28" w:rsidRDefault="00655E28" w:rsidP="009E652B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General psychopathology of PANSS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7049B11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-0.317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6BDC760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0.130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29966C71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-0.127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ACAF83B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-2.434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27A1A65C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0.015</w:t>
            </w:r>
          </w:p>
        </w:tc>
        <w:tc>
          <w:tcPr>
            <w:tcW w:w="810" w:type="dxa"/>
            <w:shd w:val="clear" w:color="auto" w:fill="FFFFFF"/>
            <w:vAlign w:val="bottom"/>
          </w:tcPr>
          <w:p w14:paraId="7F77D05D" w14:textId="77777777" w:rsidR="00655E28" w:rsidRDefault="00655E28" w:rsidP="009E652B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1.110</w:t>
            </w:r>
          </w:p>
        </w:tc>
      </w:tr>
    </w:tbl>
    <w:p w14:paraId="2D5CDB8E" w14:textId="77777777" w:rsidR="00655E28" w:rsidRDefault="00655E28" w:rsidP="00655E28">
      <w:pPr>
        <w:rPr>
          <w:rFonts w:ascii="Times New Roman" w:eastAsia="宋体" w:hAnsi="Times New Roman"/>
          <w:sz w:val="24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hAnsi="Times New Roman"/>
          <w:szCs w:val="21"/>
        </w:rPr>
        <w:t>PANSS: Positive and Negative Syndrome Scale.</w:t>
      </w:r>
    </w:p>
    <w:p w14:paraId="5E5FA0C3" w14:textId="77777777" w:rsidR="00655E28" w:rsidRDefault="00655E28" w:rsidP="00655E28">
      <w:pPr>
        <w:rPr>
          <w:rFonts w:ascii="Times New Roman" w:eastAsia="宋体" w:hAnsi="Times New Roman"/>
          <w:szCs w:val="21"/>
        </w:rPr>
      </w:pPr>
    </w:p>
    <w:p w14:paraId="15A7524D" w14:textId="77777777" w:rsidR="00655E28" w:rsidRDefault="00655E28" w:rsidP="00655E28">
      <w:pPr>
        <w:rPr>
          <w:rFonts w:ascii="Times New Roman" w:eastAsia="宋体" w:hAnsi="Times New Roman"/>
          <w:szCs w:val="21"/>
        </w:rPr>
      </w:pPr>
    </w:p>
    <w:p w14:paraId="010A6700" w14:textId="6F064EBD" w:rsidR="00A5142E" w:rsidRDefault="00000000" w:rsidP="00655E28">
      <w:pPr>
        <w:rPr>
          <w:rFonts w:ascii="Times New Roman" w:eastAsia="宋体" w:hAnsi="Times New Roman"/>
          <w:szCs w:val="21"/>
        </w:rPr>
      </w:pPr>
      <w:r>
        <w:rPr>
          <w:rFonts w:ascii="Times New Roman" w:hAnsi="Times New Roman"/>
          <w:sz w:val="24"/>
        </w:rPr>
        <w:br w:type="page"/>
      </w:r>
    </w:p>
    <w:p w14:paraId="2875CC27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65EE9AA5" w14:textId="77777777" w:rsidR="00655E28" w:rsidRDefault="00655E28" w:rsidP="00655E28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 xml:space="preserve">Supplementary Table </w:t>
      </w:r>
      <w:r>
        <w:rPr>
          <w:rFonts w:ascii="Times New Roman" w:eastAsia="宋体" w:hAnsi="Times New Roman" w:hint="eastAsia"/>
          <w:sz w:val="24"/>
          <w:szCs w:val="24"/>
        </w:rPr>
        <w:t xml:space="preserve">3 Associated factors for </w:t>
      </w:r>
      <w:bookmarkStart w:id="6" w:name="_Hlk185954359"/>
      <w:bookmarkStart w:id="7" w:name="_Hlk180573749"/>
      <w:r>
        <w:rPr>
          <w:rFonts w:ascii="Times New Roman" w:eastAsia="宋体" w:hAnsi="Times New Roman" w:hint="eastAsia"/>
          <w:sz w:val="24"/>
          <w:szCs w:val="24"/>
        </w:rPr>
        <w:t>language</w:t>
      </w:r>
      <w:bookmarkEnd w:id="6"/>
      <w:r>
        <w:rPr>
          <w:rFonts w:ascii="Times New Roman" w:eastAsia="宋体" w:hAnsi="Times New Roman" w:hint="eastAsia"/>
          <w:sz w:val="24"/>
          <w:szCs w:val="24"/>
        </w:rPr>
        <w:t xml:space="preserve"> of RBANS</w:t>
      </w:r>
      <w:bookmarkEnd w:id="7"/>
      <w:r>
        <w:rPr>
          <w:rFonts w:ascii="Times New Roman" w:eastAsia="宋体" w:hAnsi="Times New Roman" w:hint="eastAsia"/>
          <w:sz w:val="24"/>
          <w:szCs w:val="24"/>
        </w:rPr>
        <w:t xml:space="preserve"> in schizophrenia patients with prominent n</w:t>
      </w:r>
      <w:r>
        <w:rPr>
          <w:rFonts w:ascii="Times New Roman" w:eastAsia="宋体" w:hAnsi="Times New Roman"/>
          <w:sz w:val="24"/>
          <w:szCs w:val="24"/>
        </w:rPr>
        <w:t>egative</w:t>
      </w:r>
      <w:r>
        <w:rPr>
          <w:rFonts w:ascii="Times New Roman" w:eastAsia="宋体" w:hAnsi="Times New Roman" w:hint="eastAsia"/>
          <w:sz w:val="24"/>
          <w:szCs w:val="24"/>
        </w:rPr>
        <w:t xml:space="preserve"> symptoms based on m</w:t>
      </w:r>
      <w:r>
        <w:rPr>
          <w:rFonts w:ascii="Times New Roman" w:eastAsia="宋体" w:hAnsi="Times New Roman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71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1436"/>
        <w:gridCol w:w="1285"/>
        <w:gridCol w:w="2218"/>
        <w:gridCol w:w="789"/>
        <w:gridCol w:w="790"/>
        <w:gridCol w:w="212"/>
        <w:gridCol w:w="834"/>
      </w:tblGrid>
      <w:tr w:rsidR="00655E28" w14:paraId="2C29C040" w14:textId="77777777" w:rsidTr="0095563F">
        <w:trPr>
          <w:cantSplit/>
          <w:trHeight w:val="413"/>
          <w:tblHeader/>
          <w:jc w:val="center"/>
        </w:trPr>
        <w:tc>
          <w:tcPr>
            <w:tcW w:w="2149" w:type="dxa"/>
            <w:tcBorders>
              <w:bottom w:val="nil"/>
            </w:tcBorders>
            <w:shd w:val="clear" w:color="auto" w:fill="FFFFFF"/>
          </w:tcPr>
          <w:p w14:paraId="0DAF9020" w14:textId="77777777" w:rsidR="00655E28" w:rsidRDefault="00655E28" w:rsidP="0095563F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21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2338C97C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218" w:type="dxa"/>
            <w:tcBorders>
              <w:bottom w:val="nil"/>
            </w:tcBorders>
            <w:shd w:val="clear" w:color="auto" w:fill="FFFFFF"/>
            <w:vAlign w:val="bottom"/>
          </w:tcPr>
          <w:p w14:paraId="549653D1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</w:t>
            </w:r>
          </w:p>
        </w:tc>
        <w:tc>
          <w:tcPr>
            <w:tcW w:w="1579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261A547D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6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B2817E6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55E28" w14:paraId="3FFC485E" w14:textId="77777777" w:rsidTr="0095563F">
        <w:trPr>
          <w:cantSplit/>
          <w:trHeight w:val="413"/>
          <w:tblHeader/>
          <w:jc w:val="center"/>
        </w:trPr>
        <w:tc>
          <w:tcPr>
            <w:tcW w:w="214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8C12E17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6121634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EEA874D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21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655A0F1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E0BFCB8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100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CEAD70A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834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8487D50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655E28" w14:paraId="72EA4BEE" w14:textId="77777777" w:rsidTr="0095563F">
        <w:trPr>
          <w:cantSplit/>
          <w:trHeight w:val="413"/>
          <w:tblHeader/>
          <w:jc w:val="center"/>
        </w:trPr>
        <w:tc>
          <w:tcPr>
            <w:tcW w:w="2149" w:type="dxa"/>
            <w:tcBorders>
              <w:top w:val="single" w:sz="4" w:space="0" w:color="auto"/>
            </w:tcBorders>
            <w:shd w:val="clear" w:color="auto" w:fill="FFFFFF"/>
          </w:tcPr>
          <w:p w14:paraId="4C7123FA" w14:textId="77777777" w:rsidR="00655E28" w:rsidRDefault="00655E28" w:rsidP="0095563F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B7E01E4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110.421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C1B5A07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4.814</w:t>
            </w:r>
          </w:p>
        </w:tc>
        <w:tc>
          <w:tcPr>
            <w:tcW w:w="22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0597BFC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F64A49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22.937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A8CC741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5C508AB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55E28" w14:paraId="53F00793" w14:textId="77777777" w:rsidTr="0095563F">
        <w:trPr>
          <w:cantSplit/>
          <w:trHeight w:val="407"/>
          <w:tblHeader/>
          <w:jc w:val="center"/>
        </w:trPr>
        <w:tc>
          <w:tcPr>
            <w:tcW w:w="2149" w:type="dxa"/>
            <w:shd w:val="clear" w:color="auto" w:fill="FFFFFF"/>
          </w:tcPr>
          <w:p w14:paraId="216FD210" w14:textId="77777777" w:rsidR="00655E28" w:rsidRDefault="00655E28" w:rsidP="0095563F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bookmarkStart w:id="8" w:name="_Hlk180573807"/>
            <w:r>
              <w:rPr>
                <w:rFonts w:ascii="Times New Roman" w:hAnsi="Times New Roman" w:hint="eastAsia"/>
                <w:szCs w:val="21"/>
              </w:rPr>
              <w:t>PANSS total scores</w:t>
            </w:r>
          </w:p>
        </w:tc>
        <w:tc>
          <w:tcPr>
            <w:tcW w:w="1436" w:type="dxa"/>
            <w:shd w:val="clear" w:color="auto" w:fill="FFFFFF"/>
            <w:vAlign w:val="bottom"/>
          </w:tcPr>
          <w:p w14:paraId="59DA792B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-0.224</w:t>
            </w:r>
          </w:p>
        </w:tc>
        <w:tc>
          <w:tcPr>
            <w:tcW w:w="1285" w:type="dxa"/>
            <w:shd w:val="clear" w:color="auto" w:fill="FFFFFF"/>
            <w:vAlign w:val="bottom"/>
          </w:tcPr>
          <w:p w14:paraId="2D6739CB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0.060</w:t>
            </w:r>
          </w:p>
        </w:tc>
        <w:tc>
          <w:tcPr>
            <w:tcW w:w="2218" w:type="dxa"/>
            <w:shd w:val="clear" w:color="auto" w:fill="FFFFFF"/>
            <w:vAlign w:val="bottom"/>
          </w:tcPr>
          <w:p w14:paraId="6C20EC0C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-0.200</w:t>
            </w:r>
          </w:p>
        </w:tc>
        <w:tc>
          <w:tcPr>
            <w:tcW w:w="789" w:type="dxa"/>
            <w:shd w:val="clear" w:color="auto" w:fill="FFFFFF"/>
            <w:vAlign w:val="bottom"/>
          </w:tcPr>
          <w:p w14:paraId="460C7741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-3.746</w:t>
            </w:r>
          </w:p>
        </w:tc>
        <w:tc>
          <w:tcPr>
            <w:tcW w:w="1002" w:type="dxa"/>
            <w:gridSpan w:val="2"/>
            <w:shd w:val="clear" w:color="auto" w:fill="FFFFFF"/>
            <w:vAlign w:val="bottom"/>
          </w:tcPr>
          <w:p w14:paraId="6747CBDB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48648931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1.128</w:t>
            </w:r>
          </w:p>
        </w:tc>
      </w:tr>
      <w:tr w:rsidR="00655E28" w14:paraId="5A5AAE7B" w14:textId="77777777" w:rsidTr="0095563F">
        <w:trPr>
          <w:cantSplit/>
          <w:trHeight w:val="395"/>
          <w:tblHeader/>
          <w:jc w:val="center"/>
        </w:trPr>
        <w:tc>
          <w:tcPr>
            <w:tcW w:w="2149" w:type="dxa"/>
            <w:shd w:val="clear" w:color="auto" w:fill="FFFFFF"/>
          </w:tcPr>
          <w:p w14:paraId="3A5F6606" w14:textId="77777777" w:rsidR="00655E28" w:rsidRDefault="00655E28" w:rsidP="0095563F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GDS Assessment level</w:t>
            </w:r>
          </w:p>
        </w:tc>
        <w:tc>
          <w:tcPr>
            <w:tcW w:w="1436" w:type="dxa"/>
            <w:shd w:val="clear" w:color="auto" w:fill="FFFFFF"/>
            <w:vAlign w:val="bottom"/>
          </w:tcPr>
          <w:p w14:paraId="78D9C2ED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-2.981</w:t>
            </w:r>
          </w:p>
        </w:tc>
        <w:tc>
          <w:tcPr>
            <w:tcW w:w="1285" w:type="dxa"/>
            <w:shd w:val="clear" w:color="auto" w:fill="FFFFFF"/>
            <w:vAlign w:val="bottom"/>
          </w:tcPr>
          <w:p w14:paraId="5517FAA1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0.728</w:t>
            </w:r>
          </w:p>
        </w:tc>
        <w:tc>
          <w:tcPr>
            <w:tcW w:w="2218" w:type="dxa"/>
            <w:shd w:val="clear" w:color="auto" w:fill="FFFFFF"/>
            <w:vAlign w:val="bottom"/>
          </w:tcPr>
          <w:p w14:paraId="13F6C822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-0.215</w:t>
            </w:r>
          </w:p>
        </w:tc>
        <w:tc>
          <w:tcPr>
            <w:tcW w:w="789" w:type="dxa"/>
            <w:shd w:val="clear" w:color="auto" w:fill="FFFFFF"/>
            <w:vAlign w:val="bottom"/>
          </w:tcPr>
          <w:p w14:paraId="7D688B6D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-4.096</w:t>
            </w:r>
          </w:p>
        </w:tc>
        <w:tc>
          <w:tcPr>
            <w:tcW w:w="1002" w:type="dxa"/>
            <w:gridSpan w:val="2"/>
            <w:shd w:val="clear" w:color="auto" w:fill="FFFFFF"/>
            <w:vAlign w:val="bottom"/>
          </w:tcPr>
          <w:p w14:paraId="2EB9D4F4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2A2B4DF6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1.093</w:t>
            </w:r>
          </w:p>
        </w:tc>
      </w:tr>
      <w:tr w:rsidR="00655E28" w14:paraId="42D4A868" w14:textId="77777777" w:rsidTr="0095563F">
        <w:trPr>
          <w:cantSplit/>
          <w:trHeight w:val="407"/>
          <w:tblHeader/>
          <w:jc w:val="center"/>
        </w:trPr>
        <w:tc>
          <w:tcPr>
            <w:tcW w:w="2149" w:type="dxa"/>
            <w:shd w:val="clear" w:color="auto" w:fill="FFFFFF"/>
          </w:tcPr>
          <w:p w14:paraId="63E495E6" w14:textId="77777777" w:rsidR="00655E28" w:rsidRDefault="00655E28" w:rsidP="0095563F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Gender</w:t>
            </w:r>
          </w:p>
        </w:tc>
        <w:tc>
          <w:tcPr>
            <w:tcW w:w="1436" w:type="dxa"/>
            <w:shd w:val="clear" w:color="auto" w:fill="FFFFFF"/>
            <w:vAlign w:val="bottom"/>
          </w:tcPr>
          <w:p w14:paraId="53578400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-5.616</w:t>
            </w:r>
          </w:p>
        </w:tc>
        <w:tc>
          <w:tcPr>
            <w:tcW w:w="1285" w:type="dxa"/>
            <w:shd w:val="clear" w:color="auto" w:fill="FFFFFF"/>
            <w:vAlign w:val="bottom"/>
          </w:tcPr>
          <w:p w14:paraId="5F6FDFF8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1.516</w:t>
            </w:r>
          </w:p>
        </w:tc>
        <w:tc>
          <w:tcPr>
            <w:tcW w:w="2218" w:type="dxa"/>
            <w:shd w:val="clear" w:color="auto" w:fill="FFFFFF"/>
            <w:vAlign w:val="bottom"/>
          </w:tcPr>
          <w:p w14:paraId="61F0237B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-0.194</w:t>
            </w:r>
          </w:p>
        </w:tc>
        <w:tc>
          <w:tcPr>
            <w:tcW w:w="789" w:type="dxa"/>
            <w:shd w:val="clear" w:color="auto" w:fill="FFFFFF"/>
            <w:vAlign w:val="bottom"/>
          </w:tcPr>
          <w:p w14:paraId="548DFF39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-3.704</w:t>
            </w:r>
          </w:p>
        </w:tc>
        <w:tc>
          <w:tcPr>
            <w:tcW w:w="1002" w:type="dxa"/>
            <w:gridSpan w:val="2"/>
            <w:shd w:val="clear" w:color="auto" w:fill="FFFFFF"/>
            <w:vAlign w:val="bottom"/>
          </w:tcPr>
          <w:p w14:paraId="668509DE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18D87386" w14:textId="77777777" w:rsidR="00655E28" w:rsidRDefault="00655E28" w:rsidP="0095563F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1.089</w:t>
            </w:r>
          </w:p>
        </w:tc>
      </w:tr>
    </w:tbl>
    <w:bookmarkEnd w:id="8"/>
    <w:p w14:paraId="734D779E" w14:textId="77777777" w:rsidR="00655E28" w:rsidRDefault="00655E28" w:rsidP="00655E28">
      <w:pPr>
        <w:rPr>
          <w:rFonts w:ascii="Times New Roman" w:eastAsia="宋体" w:hAnsi="Times New Roman"/>
          <w:szCs w:val="21"/>
        </w:rPr>
      </w:pPr>
      <w:r>
        <w:rPr>
          <w:rFonts w:ascii="Times New Roman" w:hAnsi="Times New Roman"/>
          <w:szCs w:val="21"/>
        </w:rPr>
        <w:t xml:space="preserve">Abbreviations: RBANS: Repeatable Battery for the Assessment of Neuropsychological Status; </w:t>
      </w:r>
      <w:r>
        <w:rPr>
          <w:rFonts w:ascii="Times New Roman" w:hAnsi="Times New Roman" w:hint="eastAsia"/>
          <w:szCs w:val="21"/>
        </w:rPr>
        <w:t xml:space="preserve">PANSS: </w:t>
      </w:r>
      <w:r>
        <w:rPr>
          <w:rFonts w:ascii="Times New Roman" w:hAnsi="Times New Roman"/>
          <w:szCs w:val="21"/>
        </w:rPr>
        <w:t>Positive and Negative Syndrome Scale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hAnsi="Times New Roman"/>
          <w:szCs w:val="21"/>
        </w:rPr>
        <w:t>GDS: Global Deterioration Scale.</w:t>
      </w:r>
    </w:p>
    <w:p w14:paraId="0A7A9201" w14:textId="77777777" w:rsidR="00A514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7152390E" w14:textId="6998DBDC" w:rsidR="00A5142E" w:rsidRDefault="00000000" w:rsidP="00655E28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sz w:val="24"/>
        </w:rPr>
        <w:t xml:space="preserve">4 </w:t>
      </w:r>
      <w:r>
        <w:rPr>
          <w:rFonts w:ascii="Times New Roman" w:eastAsia="宋体" w:hAnsi="Times New Roman" w:hint="eastAsia"/>
          <w:sz w:val="24"/>
          <w:lang w:bidi="ar"/>
        </w:rPr>
        <w:t>Associated factors for</w:t>
      </w:r>
      <w:r>
        <w:rPr>
          <w:rFonts w:ascii="Times New Roman" w:eastAsia="宋体" w:hAnsi="Times New Roman" w:hint="eastAsia"/>
          <w:color w:val="000000" w:themeColor="text1"/>
          <w:sz w:val="24"/>
          <w:lang w:bidi="ar"/>
        </w:rPr>
        <w:t xml:space="preserve"> </w:t>
      </w:r>
      <w:bookmarkStart w:id="9" w:name="_Hlk185949763"/>
      <w:bookmarkStart w:id="10" w:name="_Hlk180573854"/>
      <w:r>
        <w:rPr>
          <w:rFonts w:ascii="Times New Roman" w:eastAsia="宋体" w:hAnsi="Times New Roman" w:hint="eastAsia"/>
          <w:color w:val="000000" w:themeColor="text1"/>
          <w:sz w:val="24"/>
          <w:lang w:bidi="ar"/>
        </w:rPr>
        <w:t>attention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bookmarkEnd w:id="9"/>
      <w:r>
        <w:rPr>
          <w:rFonts w:ascii="Times New Roman" w:hAnsi="Times New Roman" w:hint="eastAsia"/>
          <w:color w:val="000000" w:themeColor="text1"/>
          <w:sz w:val="24"/>
        </w:rPr>
        <w:t xml:space="preserve">of </w:t>
      </w:r>
      <w:r>
        <w:rPr>
          <w:rFonts w:ascii="Times New Roman" w:hAnsi="Times New Roman" w:hint="eastAsia"/>
          <w:sz w:val="24"/>
          <w:lang w:bidi="ar"/>
        </w:rPr>
        <w:t>RBANS</w:t>
      </w:r>
      <w:bookmarkEnd w:id="10"/>
      <w:r>
        <w:rPr>
          <w:rFonts w:ascii="Times New Roman" w:eastAsia="宋体" w:hAnsi="Times New Roman" w:hint="eastAsia"/>
          <w:sz w:val="24"/>
          <w:lang w:bidi="ar"/>
        </w:rPr>
        <w:t xml:space="preserve"> in </w:t>
      </w:r>
      <w:r>
        <w:rPr>
          <w:rFonts w:ascii="Times New Roman" w:eastAsia="宋体" w:hAnsi="Times New Roman" w:hint="eastAsia"/>
          <w:sz w:val="24"/>
          <w:szCs w:val="24"/>
        </w:rPr>
        <w:t>schizophrenia</w:t>
      </w:r>
      <w:r>
        <w:rPr>
          <w:rFonts w:ascii="Times New Roman" w:eastAsia="宋体" w:hAnsi="Times New Roman" w:hint="eastAsia"/>
          <w:sz w:val="24"/>
          <w:lang w:bidi="ar"/>
        </w:rPr>
        <w:t xml:space="preserve"> patients with </w:t>
      </w:r>
      <w:r>
        <w:rPr>
          <w:rFonts w:ascii="Times New Roman" w:hAnsi="Times New Roman" w:hint="eastAsia"/>
          <w:sz w:val="24"/>
          <w:lang w:bidi="ar"/>
        </w:rPr>
        <w:t>prominent n</w:t>
      </w:r>
      <w:r>
        <w:rPr>
          <w:rFonts w:ascii="Times New Roman" w:hAnsi="Times New Roman"/>
          <w:sz w:val="24"/>
          <w:lang w:bidi="ar"/>
        </w:rPr>
        <w:t>egative</w:t>
      </w:r>
      <w:r>
        <w:rPr>
          <w:rFonts w:ascii="Times New Roman" w:hAnsi="Times New Roman" w:hint="eastAsia"/>
          <w:sz w:val="24"/>
          <w:lang w:bidi="ar"/>
        </w:rPr>
        <w:t xml:space="preserve"> symptoms </w:t>
      </w:r>
      <w:r>
        <w:rPr>
          <w:rFonts w:ascii="Times New Roman" w:eastAsia="宋体" w:hAnsi="Times New Roman" w:hint="eastAsia"/>
          <w:sz w:val="24"/>
          <w:lang w:bidi="ar"/>
        </w:rPr>
        <w:t>based on m</w:t>
      </w:r>
      <w:r>
        <w:rPr>
          <w:rFonts w:ascii="Times New Roman" w:eastAsia="宋体" w:hAnsi="Times New Roman"/>
          <w:sz w:val="24"/>
          <w:lang w:bidi="ar"/>
        </w:rPr>
        <w:t>ultiple linear</w:t>
      </w:r>
      <w:r>
        <w:rPr>
          <w:rFonts w:ascii="Times New Roman" w:eastAsia="宋体" w:hAnsi="Times New Roman" w:hint="eastAsia"/>
          <w:sz w:val="24"/>
          <w:lang w:bidi="ar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50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422"/>
        <w:gridCol w:w="1129"/>
        <w:gridCol w:w="2268"/>
        <w:gridCol w:w="851"/>
        <w:gridCol w:w="713"/>
        <w:gridCol w:w="137"/>
        <w:gridCol w:w="856"/>
      </w:tblGrid>
      <w:tr w:rsidR="00A5142E" w14:paraId="32F2F1F8" w14:textId="77777777">
        <w:trPr>
          <w:cantSplit/>
          <w:trHeight w:val="324"/>
          <w:tblHeader/>
          <w:jc w:val="center"/>
        </w:trPr>
        <w:tc>
          <w:tcPr>
            <w:tcW w:w="2127" w:type="dxa"/>
            <w:tcBorders>
              <w:bottom w:val="nil"/>
            </w:tcBorders>
            <w:shd w:val="clear" w:color="auto" w:fill="FFFFFF"/>
          </w:tcPr>
          <w:p w14:paraId="099E1199" w14:textId="77777777" w:rsidR="00A5142E" w:rsidRDefault="00A5142E">
            <w:pPr>
              <w:spacing w:line="320" w:lineRule="atLeast"/>
              <w:ind w:left="60" w:right="6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3177912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vAlign w:val="bottom"/>
          </w:tcPr>
          <w:p w14:paraId="6AA03C5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1564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203896AD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35F92AFD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A5142E" w14:paraId="2C474DCB" w14:textId="77777777">
        <w:trPr>
          <w:cantSplit/>
          <w:trHeight w:val="316"/>
          <w:tblHeader/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A24E20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4002CF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5C9D45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AE350C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D9E362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9909D4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BEDC91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A5142E" w14:paraId="2B814B8A" w14:textId="77777777">
        <w:trPr>
          <w:cantSplit/>
          <w:trHeight w:val="324"/>
          <w:tblHeader/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14:paraId="506C5A1B" w14:textId="77777777" w:rsidR="00A5142E" w:rsidRDefault="00000000">
            <w:pPr>
              <w:spacing w:line="320" w:lineRule="atLeast"/>
              <w:ind w:left="60" w:right="6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7C9A16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76.587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D413C2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3.272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AADF200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E299C3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23.404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D5A453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&lt; </w:t>
            </w:r>
            <w:r>
              <w:rPr>
                <w:rFonts w:ascii="Times New Roman" w:eastAsia="宋体" w:hAnsi="Times New Roman"/>
                <w:szCs w:val="21"/>
              </w:rPr>
              <w:t>0.001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B1D3B85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A5142E" w14:paraId="25B1476C" w14:textId="77777777">
        <w:trPr>
          <w:cantSplit/>
          <w:trHeight w:val="316"/>
          <w:tblHeader/>
          <w:jc w:val="center"/>
        </w:trPr>
        <w:tc>
          <w:tcPr>
            <w:tcW w:w="2127" w:type="dxa"/>
            <w:shd w:val="clear" w:color="auto" w:fill="FFFFFF"/>
          </w:tcPr>
          <w:p w14:paraId="2D398A91" w14:textId="77777777" w:rsidR="00A5142E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bookmarkStart w:id="11" w:name="_Hlk180573872"/>
            <w:r>
              <w:rPr>
                <w:rFonts w:ascii="Times New Roman" w:hAnsi="Times New Roman"/>
                <w:szCs w:val="21"/>
                <w:lang w:bidi="ar"/>
              </w:rPr>
              <w:t>GDS Assessment level</w:t>
            </w:r>
          </w:p>
        </w:tc>
        <w:tc>
          <w:tcPr>
            <w:tcW w:w="1422" w:type="dxa"/>
            <w:shd w:val="clear" w:color="auto" w:fill="FFFFFF"/>
            <w:vAlign w:val="bottom"/>
          </w:tcPr>
          <w:p w14:paraId="13859D7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-4.874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7F7A2D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0.755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422E270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-0.329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F9C487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-6.454</w:t>
            </w:r>
          </w:p>
        </w:tc>
        <w:tc>
          <w:tcPr>
            <w:tcW w:w="850" w:type="dxa"/>
            <w:gridSpan w:val="2"/>
            <w:shd w:val="clear" w:color="auto" w:fill="FFFFFF"/>
            <w:vAlign w:val="bottom"/>
          </w:tcPr>
          <w:p w14:paraId="29946F3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&lt; </w:t>
            </w:r>
            <w:r>
              <w:rPr>
                <w:rFonts w:ascii="Times New Roman" w:eastAsia="宋体" w:hAnsi="Times New Roman"/>
                <w:szCs w:val="21"/>
              </w:rPr>
              <w:t>0.001</w:t>
            </w:r>
          </w:p>
        </w:tc>
        <w:tc>
          <w:tcPr>
            <w:tcW w:w="856" w:type="dxa"/>
            <w:shd w:val="clear" w:color="auto" w:fill="FFFFFF"/>
            <w:vAlign w:val="bottom"/>
          </w:tcPr>
          <w:p w14:paraId="3E7B928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1.04</w:t>
            </w:r>
          </w:p>
        </w:tc>
      </w:tr>
      <w:tr w:rsidR="00A5142E" w14:paraId="2B61812F" w14:textId="77777777">
        <w:trPr>
          <w:cantSplit/>
          <w:trHeight w:val="324"/>
          <w:tblHeader/>
          <w:jc w:val="center"/>
        </w:trPr>
        <w:tc>
          <w:tcPr>
            <w:tcW w:w="2127" w:type="dxa"/>
            <w:shd w:val="clear" w:color="auto" w:fill="FFFFFF"/>
          </w:tcPr>
          <w:p w14:paraId="1D0DAFD0" w14:textId="77777777" w:rsidR="00A5142E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Education years</w:t>
            </w:r>
          </w:p>
        </w:tc>
        <w:tc>
          <w:tcPr>
            <w:tcW w:w="1422" w:type="dxa"/>
            <w:shd w:val="clear" w:color="auto" w:fill="FFFFFF"/>
            <w:vAlign w:val="bottom"/>
          </w:tcPr>
          <w:p w14:paraId="311E6D2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1.136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774EE3B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0.257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288295D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0.225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4BAE89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4.418</w:t>
            </w:r>
          </w:p>
        </w:tc>
        <w:tc>
          <w:tcPr>
            <w:tcW w:w="850" w:type="dxa"/>
            <w:gridSpan w:val="2"/>
            <w:shd w:val="clear" w:color="auto" w:fill="FFFFFF"/>
            <w:vAlign w:val="bottom"/>
          </w:tcPr>
          <w:p w14:paraId="017ABFE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&lt; </w:t>
            </w:r>
            <w:r>
              <w:rPr>
                <w:rFonts w:ascii="Times New Roman" w:eastAsia="宋体" w:hAnsi="Times New Roman"/>
                <w:szCs w:val="21"/>
              </w:rPr>
              <w:t>0.001</w:t>
            </w:r>
          </w:p>
        </w:tc>
        <w:tc>
          <w:tcPr>
            <w:tcW w:w="856" w:type="dxa"/>
            <w:shd w:val="clear" w:color="auto" w:fill="FFFFFF"/>
            <w:vAlign w:val="bottom"/>
          </w:tcPr>
          <w:p w14:paraId="5D1FE35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1.04</w:t>
            </w:r>
          </w:p>
        </w:tc>
      </w:tr>
    </w:tbl>
    <w:bookmarkEnd w:id="11"/>
    <w:p w14:paraId="2D1189EB" w14:textId="77777777" w:rsidR="00A514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Scale.</w:t>
      </w:r>
    </w:p>
    <w:p w14:paraId="1E2F0EB5" w14:textId="77777777" w:rsidR="00A5142E" w:rsidRDefault="00A5142E">
      <w:pPr>
        <w:widowControl/>
        <w:jc w:val="left"/>
        <w:rPr>
          <w:rFonts w:ascii="Times New Roman" w:eastAsia="宋体" w:hAnsi="Times New Roman"/>
          <w:szCs w:val="21"/>
        </w:rPr>
      </w:pPr>
    </w:p>
    <w:p w14:paraId="43BA1305" w14:textId="77777777" w:rsidR="00A5142E" w:rsidRDefault="00A5142E">
      <w:pPr>
        <w:widowControl/>
        <w:jc w:val="left"/>
        <w:rPr>
          <w:rFonts w:ascii="Times New Roman" w:eastAsia="宋体" w:hAnsi="Times New Roman"/>
          <w:szCs w:val="21"/>
        </w:rPr>
      </w:pPr>
    </w:p>
    <w:p w14:paraId="2E53FA0C" w14:textId="77777777" w:rsidR="00A5142E" w:rsidRDefault="00A5142E">
      <w:pPr>
        <w:widowControl/>
        <w:jc w:val="left"/>
        <w:rPr>
          <w:rFonts w:ascii="Times New Roman" w:eastAsia="宋体" w:hAnsi="Times New Roman"/>
          <w:szCs w:val="21"/>
        </w:rPr>
      </w:pPr>
    </w:p>
    <w:p w14:paraId="023E462F" w14:textId="77777777" w:rsidR="00A5142E" w:rsidRDefault="00A5142E">
      <w:pPr>
        <w:widowControl/>
        <w:jc w:val="left"/>
        <w:rPr>
          <w:rFonts w:ascii="Times New Roman" w:eastAsia="宋体" w:hAnsi="Times New Roman"/>
          <w:szCs w:val="21"/>
        </w:rPr>
      </w:pPr>
    </w:p>
    <w:p w14:paraId="1080AC7C" w14:textId="77777777" w:rsidR="00A5142E" w:rsidRDefault="00000000">
      <w:pPr>
        <w:widowControl/>
        <w:jc w:val="lef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1947C60D" w14:textId="77777777" w:rsidR="00A5142E" w:rsidRDefault="00000000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sz w:val="24"/>
          <w:szCs w:val="24"/>
        </w:rPr>
        <w:t xml:space="preserve">5 Associated factors for </w:t>
      </w:r>
      <w:bookmarkStart w:id="12" w:name="_Hlk180572772"/>
      <w:r>
        <w:rPr>
          <w:rFonts w:ascii="Times New Roman" w:eastAsia="宋体" w:hAnsi="Times New Roman" w:hint="eastAsia"/>
          <w:sz w:val="24"/>
          <w:szCs w:val="24"/>
        </w:rPr>
        <w:t>delayed memory</w:t>
      </w:r>
      <w:bookmarkEnd w:id="12"/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bookmarkStart w:id="13" w:name="_Hlk180573499"/>
      <w:r>
        <w:rPr>
          <w:rFonts w:ascii="Times New Roman" w:eastAsia="宋体" w:hAnsi="Times New Roman" w:hint="eastAsia"/>
          <w:sz w:val="24"/>
          <w:szCs w:val="24"/>
        </w:rPr>
        <w:t>of RBANS in schizophrenia patients with prominent n</w:t>
      </w:r>
      <w:r>
        <w:rPr>
          <w:rFonts w:ascii="Times New Roman" w:eastAsia="宋体" w:hAnsi="Times New Roman"/>
          <w:sz w:val="24"/>
          <w:szCs w:val="24"/>
        </w:rPr>
        <w:t>egative</w:t>
      </w:r>
      <w:r>
        <w:rPr>
          <w:rFonts w:ascii="Times New Roman" w:eastAsia="宋体" w:hAnsi="Times New Roman" w:hint="eastAsia"/>
          <w:sz w:val="24"/>
          <w:szCs w:val="24"/>
        </w:rPr>
        <w:t xml:space="preserve"> symptoms</w:t>
      </w:r>
      <w:bookmarkEnd w:id="13"/>
      <w:r>
        <w:rPr>
          <w:rFonts w:ascii="Times New Roman" w:eastAsia="宋体" w:hAnsi="Times New Roman" w:hint="eastAsia"/>
          <w:sz w:val="24"/>
          <w:szCs w:val="24"/>
        </w:rPr>
        <w:t xml:space="preserve"> based on m</w:t>
      </w:r>
      <w:r>
        <w:rPr>
          <w:rFonts w:ascii="Times New Roman" w:eastAsia="宋体" w:hAnsi="Times New Roman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57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564"/>
        <w:gridCol w:w="988"/>
        <w:gridCol w:w="2268"/>
        <w:gridCol w:w="708"/>
        <w:gridCol w:w="692"/>
        <w:gridCol w:w="301"/>
        <w:gridCol w:w="639"/>
      </w:tblGrid>
      <w:tr w:rsidR="00A5142E" w14:paraId="0899700E" w14:textId="77777777">
        <w:trPr>
          <w:cantSplit/>
          <w:trHeight w:val="353"/>
          <w:tblHeader/>
          <w:jc w:val="center"/>
        </w:trPr>
        <w:tc>
          <w:tcPr>
            <w:tcW w:w="2410" w:type="dxa"/>
            <w:tcBorders>
              <w:bottom w:val="nil"/>
            </w:tcBorders>
            <w:shd w:val="clear" w:color="auto" w:fill="FFFFFF"/>
          </w:tcPr>
          <w:p w14:paraId="45CB7920" w14:textId="77777777" w:rsidR="00A5142E" w:rsidRDefault="00A5142E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2E3F3BF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vAlign w:val="bottom"/>
          </w:tcPr>
          <w:p w14:paraId="2F520E5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1400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06BBB0D1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0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0892B06B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733A9568" w14:textId="77777777">
        <w:trPr>
          <w:cantSplit/>
          <w:trHeight w:val="353"/>
          <w:tblHeader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BA6D906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564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AE081C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1DEF3B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138F0F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081687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F912ED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63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FBEBBE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A5142E" w14:paraId="22E56BA4" w14:textId="77777777">
        <w:trPr>
          <w:cantSplit/>
          <w:trHeight w:val="353"/>
          <w:tblHeader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14:paraId="170355B6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5FBD45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76.608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90F35A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6.786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789115E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06C1F9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11.289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F05830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18192B1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3CF1A00B" w14:textId="77777777">
        <w:trPr>
          <w:cantSplit/>
          <w:trHeight w:val="363"/>
          <w:tblHeader/>
          <w:jc w:val="center"/>
        </w:trPr>
        <w:tc>
          <w:tcPr>
            <w:tcW w:w="2410" w:type="dxa"/>
            <w:shd w:val="clear" w:color="auto" w:fill="FFFFFF"/>
          </w:tcPr>
          <w:p w14:paraId="27B0B5DF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bookmarkStart w:id="14" w:name="_Hlk180573439"/>
            <w:r>
              <w:rPr>
                <w:rFonts w:ascii="Times New Roman" w:hAnsi="Times New Roman"/>
                <w:szCs w:val="21"/>
              </w:rPr>
              <w:t>GDS Assessment level</w:t>
            </w:r>
          </w:p>
        </w:tc>
        <w:tc>
          <w:tcPr>
            <w:tcW w:w="1564" w:type="dxa"/>
            <w:shd w:val="clear" w:color="auto" w:fill="FFFFFF"/>
            <w:vAlign w:val="bottom"/>
          </w:tcPr>
          <w:p w14:paraId="0134CEF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-5.091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19F99BA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0.937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235B4C3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-0.287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459A0FF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-5.433</w:t>
            </w:r>
          </w:p>
        </w:tc>
        <w:tc>
          <w:tcPr>
            <w:tcW w:w="993" w:type="dxa"/>
            <w:gridSpan w:val="2"/>
            <w:shd w:val="clear" w:color="auto" w:fill="FFFFFF"/>
            <w:vAlign w:val="bottom"/>
          </w:tcPr>
          <w:p w14:paraId="4AD679B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639" w:type="dxa"/>
            <w:shd w:val="clear" w:color="auto" w:fill="FFFFFF"/>
            <w:vAlign w:val="bottom"/>
          </w:tcPr>
          <w:p w14:paraId="1F7E1F7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0.921</w:t>
            </w:r>
          </w:p>
        </w:tc>
      </w:tr>
      <w:tr w:rsidR="00A5142E" w14:paraId="3E4DE156" w14:textId="77777777">
        <w:trPr>
          <w:cantSplit/>
          <w:trHeight w:val="353"/>
          <w:tblHeader/>
          <w:jc w:val="center"/>
        </w:trPr>
        <w:tc>
          <w:tcPr>
            <w:tcW w:w="2410" w:type="dxa"/>
            <w:shd w:val="clear" w:color="auto" w:fill="FFFFFF"/>
          </w:tcPr>
          <w:p w14:paraId="1EA787B7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Education years</w:t>
            </w:r>
          </w:p>
        </w:tc>
        <w:tc>
          <w:tcPr>
            <w:tcW w:w="1564" w:type="dxa"/>
            <w:shd w:val="clear" w:color="auto" w:fill="FFFFFF"/>
            <w:vAlign w:val="bottom"/>
          </w:tcPr>
          <w:p w14:paraId="77825C8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0.996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1385E10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0.313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6AB96F0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0.165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12EE08B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3.182</w:t>
            </w:r>
          </w:p>
        </w:tc>
        <w:tc>
          <w:tcPr>
            <w:tcW w:w="993" w:type="dxa"/>
            <w:gridSpan w:val="2"/>
            <w:shd w:val="clear" w:color="auto" w:fill="FFFFFF"/>
            <w:vAlign w:val="bottom"/>
          </w:tcPr>
          <w:p w14:paraId="5A4036D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0.002</w:t>
            </w:r>
          </w:p>
        </w:tc>
        <w:tc>
          <w:tcPr>
            <w:tcW w:w="639" w:type="dxa"/>
            <w:shd w:val="clear" w:color="auto" w:fill="FFFFFF"/>
            <w:vAlign w:val="bottom"/>
          </w:tcPr>
          <w:p w14:paraId="75D676C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0.956</w:t>
            </w:r>
          </w:p>
        </w:tc>
      </w:tr>
      <w:tr w:rsidR="00A5142E" w14:paraId="4B37654E" w14:textId="77777777">
        <w:trPr>
          <w:cantSplit/>
          <w:trHeight w:val="720"/>
          <w:tblHeader/>
          <w:jc w:val="center"/>
        </w:trPr>
        <w:tc>
          <w:tcPr>
            <w:tcW w:w="2410" w:type="dxa"/>
            <w:shd w:val="clear" w:color="auto" w:fill="FFFFFF"/>
          </w:tcPr>
          <w:p w14:paraId="7316268C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General psychopathology</w:t>
            </w:r>
            <w:r>
              <w:rPr>
                <w:rFonts w:ascii="Times New Roman" w:hAnsi="Times New Roman" w:hint="eastAsia"/>
                <w:szCs w:val="21"/>
              </w:rPr>
              <w:t xml:space="preserve"> of PANSS</w:t>
            </w:r>
          </w:p>
        </w:tc>
        <w:tc>
          <w:tcPr>
            <w:tcW w:w="1564" w:type="dxa"/>
            <w:shd w:val="clear" w:color="auto" w:fill="FFFFFF"/>
            <w:vAlign w:val="bottom"/>
          </w:tcPr>
          <w:p w14:paraId="0A05ED0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-0.333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0861144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0.135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371EF42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-0.128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158D79E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-2.461</w:t>
            </w:r>
          </w:p>
        </w:tc>
        <w:tc>
          <w:tcPr>
            <w:tcW w:w="993" w:type="dxa"/>
            <w:gridSpan w:val="2"/>
            <w:shd w:val="clear" w:color="auto" w:fill="FFFFFF"/>
            <w:vAlign w:val="bottom"/>
          </w:tcPr>
          <w:p w14:paraId="5D6E7E3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0.014</w:t>
            </w:r>
          </w:p>
        </w:tc>
        <w:tc>
          <w:tcPr>
            <w:tcW w:w="639" w:type="dxa"/>
            <w:shd w:val="clear" w:color="auto" w:fill="FFFFFF"/>
            <w:vAlign w:val="bottom"/>
          </w:tcPr>
          <w:p w14:paraId="5841819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0.946</w:t>
            </w:r>
          </w:p>
        </w:tc>
      </w:tr>
    </w:tbl>
    <w:bookmarkEnd w:id="14"/>
    <w:p w14:paraId="603E660D" w14:textId="77777777" w:rsidR="00A5142E" w:rsidRDefault="00000000">
      <w:pPr>
        <w:tabs>
          <w:tab w:val="left" w:pos="9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1"/>
        </w:rPr>
        <w:t xml:space="preserve">Abbreviations: </w:t>
      </w:r>
      <w:bookmarkStart w:id="15" w:name="_Hlk185949716"/>
      <w:r>
        <w:rPr>
          <w:rFonts w:ascii="Times New Roman" w:hAnsi="Times New Roman"/>
          <w:szCs w:val="21"/>
        </w:rPr>
        <w:t>RBANS</w:t>
      </w:r>
      <w:bookmarkEnd w:id="15"/>
      <w:r>
        <w:rPr>
          <w:rFonts w:ascii="Times New Roman" w:hAnsi="Times New Roman"/>
          <w:szCs w:val="21"/>
        </w:rPr>
        <w:t>: Repeatable Battery for the Assessment of Neuropsychological Status; GDS: Global Deterioration Scale</w:t>
      </w:r>
      <w:r>
        <w:rPr>
          <w:rFonts w:ascii="Times New Roman" w:hAnsi="Times New Roman" w:hint="eastAsia"/>
          <w:szCs w:val="21"/>
        </w:rPr>
        <w:t xml:space="preserve">; PANSS: </w:t>
      </w:r>
      <w:r>
        <w:rPr>
          <w:rFonts w:ascii="Times New Roman" w:hAnsi="Times New Roman"/>
          <w:szCs w:val="21"/>
        </w:rPr>
        <w:t>Positive and Negative Syndrome Scale.</w:t>
      </w:r>
    </w:p>
    <w:p w14:paraId="2ECCD7F9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4DDE8BA8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426D6B7C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65C74445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71754E1C" w14:textId="77777777" w:rsidR="00A514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2EDF0D31" w14:textId="77777777" w:rsidR="00A5142E" w:rsidRDefault="00000000">
      <w:pPr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6 Associated factors for i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mmediate memory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of RBANS in schizophrenia patients with prominent positive symptoms based on m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94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1357"/>
        <w:gridCol w:w="1129"/>
        <w:gridCol w:w="2349"/>
        <w:gridCol w:w="138"/>
        <w:gridCol w:w="78"/>
        <w:gridCol w:w="749"/>
        <w:gridCol w:w="493"/>
        <w:gridCol w:w="315"/>
        <w:gridCol w:w="710"/>
      </w:tblGrid>
      <w:tr w:rsidR="00A5142E" w14:paraId="37A8A1EF" w14:textId="77777777" w:rsidTr="00655E28">
        <w:trPr>
          <w:cantSplit/>
          <w:trHeight w:val="477"/>
          <w:tblHeader/>
          <w:jc w:val="center"/>
        </w:trPr>
        <w:tc>
          <w:tcPr>
            <w:tcW w:w="2625" w:type="dxa"/>
            <w:tcBorders>
              <w:bottom w:val="nil"/>
            </w:tcBorders>
            <w:shd w:val="clear" w:color="auto" w:fill="FFFFFF"/>
          </w:tcPr>
          <w:p w14:paraId="33870568" w14:textId="77777777" w:rsidR="00A5142E" w:rsidRDefault="00A5142E">
            <w:pPr>
              <w:spacing w:line="320" w:lineRule="atLeast"/>
              <w:ind w:left="60" w:right="6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86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08E6A51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349" w:type="dxa"/>
            <w:tcBorders>
              <w:bottom w:val="nil"/>
            </w:tcBorders>
            <w:shd w:val="clear" w:color="auto" w:fill="FFFFFF"/>
            <w:vAlign w:val="bottom"/>
          </w:tcPr>
          <w:p w14:paraId="0598937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216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6531F507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  <w:tc>
          <w:tcPr>
            <w:tcW w:w="1242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4891EC1A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  <w:tc>
          <w:tcPr>
            <w:tcW w:w="1025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11B8421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</w:tr>
      <w:tr w:rsidR="00A5142E" w14:paraId="5C628CFB" w14:textId="77777777" w:rsidTr="00655E28">
        <w:trPr>
          <w:cantSplit/>
          <w:trHeight w:val="477"/>
          <w:tblHeader/>
          <w:jc w:val="center"/>
        </w:trPr>
        <w:tc>
          <w:tcPr>
            <w:tcW w:w="262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D9361A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A176F4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0150EF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487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2EC3CE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827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BEA1B1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80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F1E951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34AEC9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A5142E" w14:paraId="0192ED1F" w14:textId="77777777" w:rsidTr="00655E28">
        <w:trPr>
          <w:cantSplit/>
          <w:trHeight w:val="477"/>
          <w:tblHeader/>
          <w:jc w:val="center"/>
        </w:trPr>
        <w:tc>
          <w:tcPr>
            <w:tcW w:w="2625" w:type="dxa"/>
            <w:tcBorders>
              <w:top w:val="single" w:sz="4" w:space="0" w:color="auto"/>
            </w:tcBorders>
            <w:shd w:val="clear" w:color="auto" w:fill="FFFFFF"/>
          </w:tcPr>
          <w:p w14:paraId="25F6CC82" w14:textId="77777777" w:rsidR="00A5142E" w:rsidRDefault="00000000">
            <w:pPr>
              <w:spacing w:line="320" w:lineRule="atLeast"/>
              <w:ind w:left="60" w:right="6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81059D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83.999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5352F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7.26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5A1A61D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56E9A2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11.57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F1C882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 xml:space="preserve">&lt; </w:t>
            </w:r>
            <w:r>
              <w:rPr>
                <w:rFonts w:ascii="Times New Roman" w:hAnsi="Times New Roman"/>
                <w:szCs w:val="21"/>
                <w:lang w:bidi="ar"/>
              </w:rPr>
              <w:t>0.001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49F6282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</w:tr>
      <w:tr w:rsidR="00A5142E" w14:paraId="29744DAB" w14:textId="77777777" w:rsidTr="00655E28">
        <w:trPr>
          <w:cantSplit/>
          <w:trHeight w:val="462"/>
          <w:tblHeader/>
          <w:jc w:val="center"/>
        </w:trPr>
        <w:tc>
          <w:tcPr>
            <w:tcW w:w="2625" w:type="dxa"/>
            <w:shd w:val="clear" w:color="auto" w:fill="FFFFFF"/>
          </w:tcPr>
          <w:p w14:paraId="5B590D4A" w14:textId="77777777" w:rsidR="00A5142E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GDS Assessment level</w:t>
            </w:r>
          </w:p>
        </w:tc>
        <w:tc>
          <w:tcPr>
            <w:tcW w:w="1357" w:type="dxa"/>
            <w:shd w:val="clear" w:color="auto" w:fill="FFFFFF"/>
            <w:vAlign w:val="bottom"/>
          </w:tcPr>
          <w:p w14:paraId="025FA3F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-4.73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2A2199D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1.77</w:t>
            </w:r>
          </w:p>
        </w:tc>
        <w:tc>
          <w:tcPr>
            <w:tcW w:w="2487" w:type="dxa"/>
            <w:gridSpan w:val="2"/>
            <w:shd w:val="clear" w:color="auto" w:fill="FFFFFF"/>
            <w:vAlign w:val="bottom"/>
          </w:tcPr>
          <w:p w14:paraId="66178A8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-0.28</w:t>
            </w:r>
          </w:p>
        </w:tc>
        <w:tc>
          <w:tcPr>
            <w:tcW w:w="827" w:type="dxa"/>
            <w:gridSpan w:val="2"/>
            <w:shd w:val="clear" w:color="auto" w:fill="FFFFFF"/>
            <w:vAlign w:val="bottom"/>
          </w:tcPr>
          <w:p w14:paraId="302B0B9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-2.672</w:t>
            </w:r>
          </w:p>
        </w:tc>
        <w:tc>
          <w:tcPr>
            <w:tcW w:w="808" w:type="dxa"/>
            <w:gridSpan w:val="2"/>
            <w:shd w:val="clear" w:color="auto" w:fill="FFFFFF"/>
            <w:vAlign w:val="bottom"/>
          </w:tcPr>
          <w:p w14:paraId="7E68FE9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0.009</w:t>
            </w:r>
          </w:p>
        </w:tc>
        <w:tc>
          <w:tcPr>
            <w:tcW w:w="710" w:type="dxa"/>
            <w:shd w:val="clear" w:color="auto" w:fill="FFFFFF"/>
            <w:vAlign w:val="bottom"/>
          </w:tcPr>
          <w:p w14:paraId="1CFCCDE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1.037</w:t>
            </w:r>
          </w:p>
        </w:tc>
      </w:tr>
      <w:tr w:rsidR="00A5142E" w14:paraId="4EEA36A5" w14:textId="77777777" w:rsidTr="00655E28">
        <w:trPr>
          <w:cantSplit/>
          <w:trHeight w:val="477"/>
          <w:tblHeader/>
          <w:jc w:val="center"/>
        </w:trPr>
        <w:tc>
          <w:tcPr>
            <w:tcW w:w="2625" w:type="dxa"/>
            <w:shd w:val="clear" w:color="auto" w:fill="FFFFFF"/>
          </w:tcPr>
          <w:p w14:paraId="6DD473C8" w14:textId="77777777" w:rsidR="00A5142E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N</w:t>
            </w:r>
            <w:r>
              <w:rPr>
                <w:rFonts w:ascii="Times New Roman" w:hAnsi="Times New Roman"/>
                <w:szCs w:val="21"/>
                <w:lang w:bidi="ar"/>
              </w:rPr>
              <w:t xml:space="preserve">egative </w:t>
            </w:r>
            <w:r>
              <w:rPr>
                <w:rFonts w:ascii="Times New Roman" w:hAnsi="Times New Roman" w:hint="eastAsia"/>
                <w:szCs w:val="21"/>
                <w:lang w:bidi="ar"/>
              </w:rPr>
              <w:t>symptom of PANSS</w:t>
            </w:r>
          </w:p>
        </w:tc>
        <w:tc>
          <w:tcPr>
            <w:tcW w:w="1357" w:type="dxa"/>
            <w:shd w:val="clear" w:color="auto" w:fill="FFFFFF"/>
            <w:vAlign w:val="bottom"/>
          </w:tcPr>
          <w:p w14:paraId="0A6AB79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-0.886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3B12FAE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0.363</w:t>
            </w:r>
          </w:p>
        </w:tc>
        <w:tc>
          <w:tcPr>
            <w:tcW w:w="2487" w:type="dxa"/>
            <w:gridSpan w:val="2"/>
            <w:shd w:val="clear" w:color="auto" w:fill="FFFFFF"/>
            <w:vAlign w:val="bottom"/>
          </w:tcPr>
          <w:p w14:paraId="622FFC8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-0.256</w:t>
            </w:r>
          </w:p>
        </w:tc>
        <w:tc>
          <w:tcPr>
            <w:tcW w:w="827" w:type="dxa"/>
            <w:gridSpan w:val="2"/>
            <w:shd w:val="clear" w:color="auto" w:fill="FFFFFF"/>
            <w:vAlign w:val="bottom"/>
          </w:tcPr>
          <w:p w14:paraId="65F6CE7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-2.438</w:t>
            </w:r>
          </w:p>
        </w:tc>
        <w:tc>
          <w:tcPr>
            <w:tcW w:w="808" w:type="dxa"/>
            <w:gridSpan w:val="2"/>
            <w:shd w:val="clear" w:color="auto" w:fill="FFFFFF"/>
            <w:vAlign w:val="bottom"/>
          </w:tcPr>
          <w:p w14:paraId="485C3AE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0.017</w:t>
            </w:r>
          </w:p>
        </w:tc>
        <w:tc>
          <w:tcPr>
            <w:tcW w:w="710" w:type="dxa"/>
            <w:shd w:val="clear" w:color="auto" w:fill="FFFFFF"/>
            <w:vAlign w:val="bottom"/>
          </w:tcPr>
          <w:p w14:paraId="154D3B5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1.037</w:t>
            </w:r>
          </w:p>
        </w:tc>
      </w:tr>
    </w:tbl>
    <w:p w14:paraId="1854DB50" w14:textId="77777777" w:rsidR="00A5142E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eastAsia="宋体" w:hAnsi="Times New Roman" w:hint="eastAsia"/>
          <w:szCs w:val="21"/>
        </w:rPr>
        <w:t xml:space="preserve">PANSS: </w:t>
      </w:r>
      <w:r>
        <w:rPr>
          <w:rFonts w:ascii="Times New Roman" w:hAnsi="Times New Roman"/>
          <w:szCs w:val="21"/>
        </w:rPr>
        <w:t>Positive and Negative Syndrome Scale.</w:t>
      </w:r>
    </w:p>
    <w:p w14:paraId="5C293B6C" w14:textId="77777777" w:rsidR="00A5142E" w:rsidRDefault="00A5142E">
      <w:pPr>
        <w:rPr>
          <w:rFonts w:ascii="Times New Roman" w:hAnsi="Times New Roman"/>
          <w:sz w:val="24"/>
        </w:rPr>
      </w:pPr>
    </w:p>
    <w:p w14:paraId="15170BA1" w14:textId="77777777" w:rsidR="00A5142E" w:rsidRDefault="00A5142E">
      <w:pPr>
        <w:rPr>
          <w:rFonts w:ascii="Times New Roman" w:hAnsi="Times New Roman"/>
          <w:sz w:val="24"/>
        </w:rPr>
      </w:pPr>
    </w:p>
    <w:p w14:paraId="39067DC7" w14:textId="77777777" w:rsidR="00A5142E" w:rsidRDefault="00A5142E">
      <w:pPr>
        <w:rPr>
          <w:rFonts w:ascii="Times New Roman" w:hAnsi="Times New Roman"/>
          <w:sz w:val="24"/>
        </w:rPr>
      </w:pPr>
    </w:p>
    <w:p w14:paraId="22D1C725" w14:textId="77777777" w:rsidR="00A5142E" w:rsidRDefault="00A5142E">
      <w:pPr>
        <w:rPr>
          <w:rFonts w:ascii="Times New Roman" w:hAnsi="Times New Roman"/>
          <w:sz w:val="24"/>
        </w:rPr>
      </w:pPr>
    </w:p>
    <w:p w14:paraId="5A0B9B59" w14:textId="77777777" w:rsidR="00A5142E" w:rsidRDefault="00A5142E">
      <w:pPr>
        <w:rPr>
          <w:rFonts w:ascii="Times New Roman" w:hAnsi="Times New Roman"/>
          <w:sz w:val="24"/>
        </w:rPr>
      </w:pPr>
    </w:p>
    <w:p w14:paraId="3F9054AD" w14:textId="77777777" w:rsidR="00A5142E" w:rsidRDefault="00A5142E">
      <w:pPr>
        <w:rPr>
          <w:rFonts w:ascii="Times New Roman" w:hAnsi="Times New Roman"/>
          <w:sz w:val="24"/>
        </w:rPr>
      </w:pPr>
    </w:p>
    <w:p w14:paraId="59F1AAE3" w14:textId="77777777" w:rsidR="00A5142E" w:rsidRDefault="00A5142E">
      <w:pPr>
        <w:rPr>
          <w:rFonts w:ascii="Times New Roman" w:hAnsi="Times New Roman"/>
          <w:sz w:val="24"/>
        </w:rPr>
      </w:pPr>
    </w:p>
    <w:p w14:paraId="3976A490" w14:textId="77777777" w:rsidR="00A514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2DD93A3B" w14:textId="77777777" w:rsidR="00A5142E" w:rsidRDefault="00000000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7 Associated fac</w:t>
      </w:r>
      <w:r>
        <w:rPr>
          <w:rFonts w:ascii="Times New Roman" w:eastAsia="宋体" w:hAnsi="Times New Roman" w:hint="eastAsia"/>
          <w:sz w:val="24"/>
          <w:szCs w:val="24"/>
        </w:rPr>
        <w:t xml:space="preserve">tors for </w:t>
      </w:r>
      <w:bookmarkStart w:id="16" w:name="_Hlk180595407"/>
      <w:r>
        <w:rPr>
          <w:rFonts w:ascii="Times New Roman" w:eastAsia="宋体" w:hAnsi="Times New Roman" w:hint="eastAsia"/>
          <w:sz w:val="24"/>
          <w:szCs w:val="24"/>
        </w:rPr>
        <w:t>v</w:t>
      </w:r>
      <w:r>
        <w:rPr>
          <w:rFonts w:ascii="Times New Roman" w:eastAsia="宋体" w:hAnsi="Times New Roman"/>
          <w:sz w:val="24"/>
          <w:szCs w:val="24"/>
        </w:rPr>
        <w:t>isuospatial/constructional</w:t>
      </w:r>
      <w:r>
        <w:rPr>
          <w:rFonts w:ascii="Times New Roman" w:eastAsia="宋体" w:hAnsi="Times New Roman" w:hint="eastAsia"/>
          <w:sz w:val="24"/>
          <w:szCs w:val="24"/>
        </w:rPr>
        <w:t xml:space="preserve"> of RBANS</w:t>
      </w:r>
      <w:bookmarkEnd w:id="16"/>
      <w:r>
        <w:rPr>
          <w:rFonts w:ascii="Times New Roman" w:eastAsia="宋体" w:hAnsi="Times New Roman" w:hint="eastAsia"/>
          <w:sz w:val="24"/>
          <w:szCs w:val="24"/>
        </w:rPr>
        <w:t xml:space="preserve"> in schizophrenia patients with prominent positive symptoms based on m</w:t>
      </w:r>
      <w:r>
        <w:rPr>
          <w:rFonts w:ascii="Times New Roman" w:eastAsia="宋体" w:hAnsi="Times New Roman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74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1448"/>
        <w:gridCol w:w="1151"/>
        <w:gridCol w:w="2310"/>
        <w:gridCol w:w="681"/>
        <w:gridCol w:w="181"/>
        <w:gridCol w:w="825"/>
        <w:gridCol w:w="980"/>
      </w:tblGrid>
      <w:tr w:rsidR="00A5142E" w14:paraId="0024EE27" w14:textId="77777777">
        <w:trPr>
          <w:cantSplit/>
          <w:trHeight w:val="333"/>
          <w:tblHeader/>
          <w:jc w:val="center"/>
        </w:trPr>
        <w:tc>
          <w:tcPr>
            <w:tcW w:w="2167" w:type="dxa"/>
            <w:tcBorders>
              <w:bottom w:val="nil"/>
            </w:tcBorders>
            <w:shd w:val="clear" w:color="auto" w:fill="FFFFFF"/>
          </w:tcPr>
          <w:p w14:paraId="1E9447EC" w14:textId="77777777" w:rsidR="00A5142E" w:rsidRDefault="00A5142E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99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0259590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310" w:type="dxa"/>
            <w:tcBorders>
              <w:bottom w:val="nil"/>
            </w:tcBorders>
            <w:shd w:val="clear" w:color="auto" w:fill="FFFFFF"/>
            <w:vAlign w:val="bottom"/>
          </w:tcPr>
          <w:p w14:paraId="35C2346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681" w:type="dxa"/>
            <w:tcBorders>
              <w:bottom w:val="nil"/>
            </w:tcBorders>
            <w:shd w:val="clear" w:color="auto" w:fill="FFFFFF"/>
            <w:vAlign w:val="bottom"/>
          </w:tcPr>
          <w:p w14:paraId="3164FF6D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06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0576E832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0" w:type="dxa"/>
            <w:tcBorders>
              <w:bottom w:val="nil"/>
            </w:tcBorders>
            <w:shd w:val="clear" w:color="auto" w:fill="FFFFFF"/>
            <w:vAlign w:val="center"/>
          </w:tcPr>
          <w:p w14:paraId="4A526FE1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0CDB42BB" w14:textId="77777777">
        <w:trPr>
          <w:cantSplit/>
          <w:trHeight w:val="333"/>
          <w:tblHeader/>
          <w:jc w:val="center"/>
        </w:trPr>
        <w:tc>
          <w:tcPr>
            <w:tcW w:w="216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A571CF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44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B00122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CC4CF1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31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548666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86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58EB76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F1F70E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P-value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43ABFC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A5142E" w14:paraId="6D868E8D" w14:textId="77777777">
        <w:trPr>
          <w:cantSplit/>
          <w:trHeight w:val="333"/>
          <w:tblHeader/>
          <w:jc w:val="center"/>
        </w:trPr>
        <w:tc>
          <w:tcPr>
            <w:tcW w:w="2167" w:type="dxa"/>
            <w:tcBorders>
              <w:top w:val="single" w:sz="4" w:space="0" w:color="auto"/>
            </w:tcBorders>
            <w:shd w:val="clear" w:color="auto" w:fill="FFFFFF"/>
          </w:tcPr>
          <w:p w14:paraId="65E0432F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77E610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95.846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5C31A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4.338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EA197A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4E04B8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22.096</w:t>
            </w:r>
          </w:p>
        </w:tc>
        <w:tc>
          <w:tcPr>
            <w:tcW w:w="82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BBECE6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200A354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345B048B" w14:textId="77777777">
        <w:trPr>
          <w:cantSplit/>
          <w:trHeight w:val="344"/>
          <w:tblHeader/>
          <w:jc w:val="center"/>
        </w:trPr>
        <w:tc>
          <w:tcPr>
            <w:tcW w:w="2167" w:type="dxa"/>
            <w:shd w:val="clear" w:color="auto" w:fill="FFFFFF"/>
          </w:tcPr>
          <w:p w14:paraId="48354BCB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GDS Assessment level</w:t>
            </w:r>
          </w:p>
        </w:tc>
        <w:tc>
          <w:tcPr>
            <w:tcW w:w="1448" w:type="dxa"/>
            <w:shd w:val="clear" w:color="auto" w:fill="FFFFFF"/>
            <w:vAlign w:val="bottom"/>
          </w:tcPr>
          <w:p w14:paraId="3921F84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-6.800</w:t>
            </w:r>
          </w:p>
        </w:tc>
        <w:tc>
          <w:tcPr>
            <w:tcW w:w="1151" w:type="dxa"/>
            <w:shd w:val="clear" w:color="auto" w:fill="FFFFFF"/>
            <w:vAlign w:val="bottom"/>
          </w:tcPr>
          <w:p w14:paraId="4088907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1.907</w:t>
            </w:r>
          </w:p>
        </w:tc>
        <w:tc>
          <w:tcPr>
            <w:tcW w:w="2310" w:type="dxa"/>
            <w:shd w:val="clear" w:color="auto" w:fill="FFFFFF"/>
            <w:vAlign w:val="bottom"/>
          </w:tcPr>
          <w:p w14:paraId="539DA2C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-0.365</w:t>
            </w:r>
          </w:p>
        </w:tc>
        <w:tc>
          <w:tcPr>
            <w:tcW w:w="862" w:type="dxa"/>
            <w:gridSpan w:val="2"/>
            <w:shd w:val="clear" w:color="auto" w:fill="FFFFFF"/>
            <w:vAlign w:val="bottom"/>
          </w:tcPr>
          <w:p w14:paraId="7ED41CA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-3.567</w:t>
            </w:r>
          </w:p>
        </w:tc>
        <w:tc>
          <w:tcPr>
            <w:tcW w:w="825" w:type="dxa"/>
            <w:shd w:val="clear" w:color="auto" w:fill="FFFFFF"/>
            <w:vAlign w:val="bottom"/>
          </w:tcPr>
          <w:p w14:paraId="42918E5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0.001</w:t>
            </w:r>
          </w:p>
        </w:tc>
        <w:tc>
          <w:tcPr>
            <w:tcW w:w="980" w:type="dxa"/>
            <w:shd w:val="clear" w:color="auto" w:fill="FFFFFF"/>
            <w:vAlign w:val="bottom"/>
          </w:tcPr>
          <w:p w14:paraId="723A8DE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1.026</w:t>
            </w:r>
          </w:p>
        </w:tc>
      </w:tr>
      <w:tr w:rsidR="00A5142E" w14:paraId="7039DC90" w14:textId="77777777">
        <w:trPr>
          <w:cantSplit/>
          <w:trHeight w:val="333"/>
          <w:tblHeader/>
          <w:jc w:val="center"/>
        </w:trPr>
        <w:tc>
          <w:tcPr>
            <w:tcW w:w="2167" w:type="dxa"/>
            <w:shd w:val="clear" w:color="auto" w:fill="FFFFFF"/>
          </w:tcPr>
          <w:p w14:paraId="42EF7B01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Hypertension</w:t>
            </w:r>
          </w:p>
        </w:tc>
        <w:tc>
          <w:tcPr>
            <w:tcW w:w="1448" w:type="dxa"/>
            <w:shd w:val="clear" w:color="auto" w:fill="FFFFFF"/>
            <w:vAlign w:val="bottom"/>
          </w:tcPr>
          <w:p w14:paraId="099867C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-11.545</w:t>
            </w:r>
          </w:p>
        </w:tc>
        <w:tc>
          <w:tcPr>
            <w:tcW w:w="1151" w:type="dxa"/>
            <w:shd w:val="clear" w:color="auto" w:fill="FFFFFF"/>
            <w:vAlign w:val="bottom"/>
          </w:tcPr>
          <w:p w14:paraId="684F2B6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5.510</w:t>
            </w:r>
          </w:p>
        </w:tc>
        <w:tc>
          <w:tcPr>
            <w:tcW w:w="2310" w:type="dxa"/>
            <w:shd w:val="clear" w:color="auto" w:fill="FFFFFF"/>
            <w:vAlign w:val="bottom"/>
          </w:tcPr>
          <w:p w14:paraId="0AA3026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-0.214</w:t>
            </w:r>
          </w:p>
        </w:tc>
        <w:tc>
          <w:tcPr>
            <w:tcW w:w="862" w:type="dxa"/>
            <w:gridSpan w:val="2"/>
            <w:shd w:val="clear" w:color="auto" w:fill="FFFFFF"/>
            <w:vAlign w:val="bottom"/>
          </w:tcPr>
          <w:p w14:paraId="50E6731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-2.095</w:t>
            </w:r>
          </w:p>
        </w:tc>
        <w:tc>
          <w:tcPr>
            <w:tcW w:w="825" w:type="dxa"/>
            <w:shd w:val="clear" w:color="auto" w:fill="FFFFFF"/>
            <w:vAlign w:val="bottom"/>
          </w:tcPr>
          <w:p w14:paraId="1C4287B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0.039</w:t>
            </w:r>
          </w:p>
        </w:tc>
        <w:tc>
          <w:tcPr>
            <w:tcW w:w="980" w:type="dxa"/>
            <w:shd w:val="clear" w:color="auto" w:fill="FFFFFF"/>
            <w:vAlign w:val="bottom"/>
          </w:tcPr>
          <w:p w14:paraId="15F78F5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1.026</w:t>
            </w:r>
          </w:p>
        </w:tc>
      </w:tr>
    </w:tbl>
    <w:p w14:paraId="4B7C597C" w14:textId="77777777" w:rsidR="00A5142E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Scale.</w:t>
      </w:r>
    </w:p>
    <w:p w14:paraId="4C6DA4C2" w14:textId="77777777" w:rsidR="00A5142E" w:rsidRDefault="00A5142E">
      <w:pPr>
        <w:rPr>
          <w:rFonts w:ascii="Times New Roman" w:eastAsia="宋体" w:hAnsi="Times New Roman"/>
          <w:sz w:val="24"/>
        </w:rPr>
      </w:pPr>
    </w:p>
    <w:p w14:paraId="3A0398A6" w14:textId="77777777" w:rsidR="00A514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6FE4C90C" w14:textId="77777777" w:rsidR="00A5142E" w:rsidRDefault="00000000">
      <w:pPr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8 Associated factors for language of RBANS in schizophrenia patients with prominent positive symptoms based on m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54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6"/>
        <w:gridCol w:w="987"/>
        <w:gridCol w:w="2268"/>
        <w:gridCol w:w="709"/>
        <w:gridCol w:w="817"/>
        <w:gridCol w:w="933"/>
      </w:tblGrid>
      <w:tr w:rsidR="00A5142E" w14:paraId="75F492E9" w14:textId="77777777">
        <w:trPr>
          <w:cantSplit/>
          <w:trHeight w:val="365"/>
          <w:tblHeader/>
          <w:jc w:val="center"/>
        </w:trPr>
        <w:tc>
          <w:tcPr>
            <w:tcW w:w="2127" w:type="dxa"/>
            <w:tcBorders>
              <w:bottom w:val="nil"/>
            </w:tcBorders>
            <w:shd w:val="clear" w:color="auto" w:fill="FFFFFF"/>
          </w:tcPr>
          <w:p w14:paraId="12C57F88" w14:textId="77777777" w:rsidR="00A5142E" w:rsidRDefault="00A5142E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93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2FE41DE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vAlign w:val="bottom"/>
          </w:tcPr>
          <w:p w14:paraId="6AECD5E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vAlign w:val="bottom"/>
          </w:tcPr>
          <w:p w14:paraId="262F9960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17" w:type="dxa"/>
            <w:tcBorders>
              <w:bottom w:val="nil"/>
            </w:tcBorders>
            <w:shd w:val="clear" w:color="auto" w:fill="FFFFFF"/>
            <w:vAlign w:val="bottom"/>
          </w:tcPr>
          <w:p w14:paraId="0B1BC940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3" w:type="dxa"/>
            <w:tcBorders>
              <w:bottom w:val="nil"/>
            </w:tcBorders>
            <w:shd w:val="clear" w:color="auto" w:fill="FFFFFF"/>
            <w:vAlign w:val="center"/>
          </w:tcPr>
          <w:p w14:paraId="440459C4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3EB14471" w14:textId="77777777">
        <w:trPr>
          <w:cantSplit/>
          <w:trHeight w:val="365"/>
          <w:tblHeader/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E84AA2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28133E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1B0D73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83C6E6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16566E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A2A715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P-value</w:t>
            </w: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94A9E8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A5142E" w14:paraId="46F47386" w14:textId="77777777">
        <w:trPr>
          <w:cantSplit/>
          <w:trHeight w:val="365"/>
          <w:tblHeader/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14:paraId="1A1BFE2D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7317C2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94.437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32C7D80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3.725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9FDBC62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544C7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25.355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499B6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2E240FC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2049CAA1" w14:textId="77777777">
        <w:trPr>
          <w:cantSplit/>
          <w:trHeight w:val="360"/>
          <w:tblHeader/>
          <w:jc w:val="center"/>
        </w:trPr>
        <w:tc>
          <w:tcPr>
            <w:tcW w:w="2127" w:type="dxa"/>
            <w:shd w:val="clear" w:color="auto" w:fill="FFFFFF"/>
          </w:tcPr>
          <w:p w14:paraId="059D8687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GDS Assessment level</w:t>
            </w:r>
          </w:p>
        </w:tc>
        <w:tc>
          <w:tcPr>
            <w:tcW w:w="1706" w:type="dxa"/>
            <w:shd w:val="clear" w:color="auto" w:fill="FFFFFF"/>
            <w:vAlign w:val="bottom"/>
          </w:tcPr>
          <w:p w14:paraId="4B44D74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-5.961</w:t>
            </w:r>
          </w:p>
        </w:tc>
        <w:tc>
          <w:tcPr>
            <w:tcW w:w="987" w:type="dxa"/>
            <w:shd w:val="clear" w:color="auto" w:fill="FFFFFF"/>
            <w:vAlign w:val="bottom"/>
          </w:tcPr>
          <w:p w14:paraId="3DDBA86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1.617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62203DA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-0.383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72B1F89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-3.687</w:t>
            </w:r>
          </w:p>
        </w:tc>
        <w:tc>
          <w:tcPr>
            <w:tcW w:w="817" w:type="dxa"/>
            <w:shd w:val="clear" w:color="auto" w:fill="FFFFFF"/>
            <w:vAlign w:val="bottom"/>
          </w:tcPr>
          <w:p w14:paraId="1EB22F9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933" w:type="dxa"/>
            <w:vAlign w:val="bottom"/>
          </w:tcPr>
          <w:p w14:paraId="6A4E763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1.000</w:t>
            </w:r>
          </w:p>
        </w:tc>
      </w:tr>
    </w:tbl>
    <w:p w14:paraId="17BA6C55" w14:textId="77777777" w:rsidR="00A5142E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Scale.</w:t>
      </w:r>
    </w:p>
    <w:p w14:paraId="51A012BD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48CD001A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6FE09527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0B7698FD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28A5B2C5" w14:textId="77777777" w:rsidR="00A514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39F46501" w14:textId="77777777" w:rsidR="00A5142E" w:rsidRDefault="00000000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sz w:val="24"/>
          <w:szCs w:val="24"/>
        </w:rPr>
        <w:t>9 Associated factors for</w:t>
      </w:r>
      <w:bookmarkStart w:id="17" w:name="_Hlk185950412"/>
      <w:r>
        <w:rPr>
          <w:rFonts w:ascii="Times New Roman" w:eastAsia="宋体" w:hAnsi="Times New Roman" w:hint="eastAsia"/>
          <w:sz w:val="24"/>
          <w:szCs w:val="24"/>
        </w:rPr>
        <w:t xml:space="preserve"> attention </w:t>
      </w:r>
      <w:bookmarkEnd w:id="17"/>
      <w:r>
        <w:rPr>
          <w:rFonts w:ascii="Times New Roman" w:eastAsia="宋体" w:hAnsi="Times New Roman" w:hint="eastAsia"/>
          <w:sz w:val="24"/>
          <w:szCs w:val="24"/>
        </w:rPr>
        <w:t>of RBANS in schizophrenia patients with prominent positive symptoms based on m</w:t>
      </w:r>
      <w:r>
        <w:rPr>
          <w:rFonts w:ascii="Times New Roman" w:eastAsia="宋体" w:hAnsi="Times New Roman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64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1275"/>
        <w:gridCol w:w="1276"/>
        <w:gridCol w:w="2552"/>
        <w:gridCol w:w="850"/>
        <w:gridCol w:w="851"/>
        <w:gridCol w:w="708"/>
      </w:tblGrid>
      <w:tr w:rsidR="00A5142E" w14:paraId="68373A77" w14:textId="77777777">
        <w:trPr>
          <w:cantSplit/>
          <w:trHeight w:val="313"/>
          <w:tblHeader/>
          <w:jc w:val="center"/>
        </w:trPr>
        <w:tc>
          <w:tcPr>
            <w:tcW w:w="2132" w:type="dxa"/>
            <w:tcBorders>
              <w:bottom w:val="nil"/>
            </w:tcBorders>
            <w:shd w:val="clear" w:color="auto" w:fill="FFFFFF"/>
          </w:tcPr>
          <w:p w14:paraId="02373E83" w14:textId="77777777" w:rsidR="00A5142E" w:rsidRDefault="00A5142E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320485B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Unstandardized coefficients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FF"/>
            <w:vAlign w:val="bottom"/>
          </w:tcPr>
          <w:p w14:paraId="09B535D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Standardized coefficients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/>
            <w:vAlign w:val="bottom"/>
          </w:tcPr>
          <w:p w14:paraId="3B267B87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  <w:vAlign w:val="bottom"/>
          </w:tcPr>
          <w:p w14:paraId="4F0D0A37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vAlign w:val="center"/>
          </w:tcPr>
          <w:p w14:paraId="0E8DF87D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</w:tr>
      <w:tr w:rsidR="00A5142E" w14:paraId="056339D4" w14:textId="77777777">
        <w:trPr>
          <w:cantSplit/>
          <w:trHeight w:val="313"/>
          <w:tblHeader/>
          <w:jc w:val="center"/>
        </w:trPr>
        <w:tc>
          <w:tcPr>
            <w:tcW w:w="213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7814A9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Variables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6173E4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4BCDEE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Cs w:val="21"/>
              </w:rPr>
              <w:t>Std.error</w:t>
            </w:r>
            <w:proofErr w:type="spellEnd"/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CC0AEE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Beta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70252A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t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F295A6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P-value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07E392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VIF</w:t>
            </w:r>
          </w:p>
        </w:tc>
      </w:tr>
      <w:tr w:rsidR="00A5142E" w14:paraId="2B89BC45" w14:textId="77777777">
        <w:trPr>
          <w:cantSplit/>
          <w:trHeight w:val="313"/>
          <w:tblHeader/>
          <w:jc w:val="center"/>
        </w:trPr>
        <w:tc>
          <w:tcPr>
            <w:tcW w:w="2132" w:type="dxa"/>
            <w:tcBorders>
              <w:top w:val="single" w:sz="4" w:space="0" w:color="auto"/>
            </w:tcBorders>
            <w:shd w:val="clear" w:color="auto" w:fill="FFFFFF"/>
          </w:tcPr>
          <w:p w14:paraId="77FA89D5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(constant)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18695F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108.461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334A3B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12.007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5795BAE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BBEDE8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9.033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46BDA5B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 xml:space="preserve">&lt; 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8A48B89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</w:tr>
      <w:tr w:rsidR="00A5142E" w14:paraId="49E7D04A" w14:textId="77777777">
        <w:trPr>
          <w:cantSplit/>
          <w:trHeight w:val="322"/>
          <w:tblHeader/>
          <w:jc w:val="center"/>
        </w:trPr>
        <w:tc>
          <w:tcPr>
            <w:tcW w:w="2132" w:type="dxa"/>
            <w:shd w:val="clear" w:color="auto" w:fill="FFFFFF"/>
          </w:tcPr>
          <w:p w14:paraId="1B123918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bookmarkStart w:id="18" w:name="_Hlk185950366"/>
            <w:r>
              <w:rPr>
                <w:rFonts w:ascii="Times New Roman" w:hAnsi="Times New Roman"/>
                <w:color w:val="000000" w:themeColor="text1"/>
                <w:szCs w:val="21"/>
              </w:rPr>
              <w:t>GDS Assessment level</w:t>
            </w:r>
            <w:bookmarkEnd w:id="18"/>
          </w:p>
        </w:tc>
        <w:tc>
          <w:tcPr>
            <w:tcW w:w="1275" w:type="dxa"/>
            <w:shd w:val="clear" w:color="auto" w:fill="FFFFFF"/>
            <w:vAlign w:val="bottom"/>
          </w:tcPr>
          <w:p w14:paraId="4CD6F7E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-6.484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48FBA1E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1.837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2E27E46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-0.359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4239F35D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-3.531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2947FC9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0.001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17E04BB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1.182</w:t>
            </w:r>
          </w:p>
        </w:tc>
      </w:tr>
      <w:tr w:rsidR="00A5142E" w14:paraId="6F3AC587" w14:textId="77777777">
        <w:trPr>
          <w:cantSplit/>
          <w:trHeight w:val="313"/>
          <w:tblHeader/>
          <w:jc w:val="center"/>
        </w:trPr>
        <w:tc>
          <w:tcPr>
            <w:tcW w:w="2132" w:type="dxa"/>
            <w:shd w:val="clear" w:color="auto" w:fill="FFFFFF"/>
          </w:tcPr>
          <w:p w14:paraId="6DF2D3CA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PANSS total scores</w:t>
            </w:r>
          </w:p>
        </w:tc>
        <w:tc>
          <w:tcPr>
            <w:tcW w:w="1275" w:type="dxa"/>
            <w:shd w:val="clear" w:color="auto" w:fill="FFFFFF"/>
            <w:vAlign w:val="bottom"/>
          </w:tcPr>
          <w:p w14:paraId="631519B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-0.317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7BD6D71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0.125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1822BBC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-0.244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A955A9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-2.542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41D1BA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0.013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65F98E0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1.056</w:t>
            </w:r>
          </w:p>
        </w:tc>
      </w:tr>
      <w:tr w:rsidR="00A5142E" w14:paraId="7070C984" w14:textId="77777777">
        <w:trPr>
          <w:cantSplit/>
          <w:trHeight w:val="322"/>
          <w:tblHeader/>
          <w:jc w:val="center"/>
        </w:trPr>
        <w:tc>
          <w:tcPr>
            <w:tcW w:w="2132" w:type="dxa"/>
            <w:shd w:val="clear" w:color="auto" w:fill="FFFFFF"/>
          </w:tcPr>
          <w:p w14:paraId="3D5A475C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Education years</w:t>
            </w:r>
          </w:p>
        </w:tc>
        <w:tc>
          <w:tcPr>
            <w:tcW w:w="1275" w:type="dxa"/>
            <w:shd w:val="clear" w:color="auto" w:fill="FFFFFF"/>
            <w:vAlign w:val="bottom"/>
          </w:tcPr>
          <w:p w14:paraId="1C92195C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1.155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409119A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0.507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229EB8B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0.228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3EB7849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2.280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0BE4C3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0.025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6EC8EF1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1.137</w:t>
            </w:r>
          </w:p>
        </w:tc>
      </w:tr>
    </w:tbl>
    <w:p w14:paraId="2B651C44" w14:textId="77777777" w:rsidR="00A5142E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</w:t>
      </w:r>
      <w:r>
        <w:rPr>
          <w:rFonts w:ascii="Times New Roman" w:hAnsi="Times New Roman" w:hint="eastAsia"/>
          <w:szCs w:val="21"/>
        </w:rPr>
        <w:t xml:space="preserve">; PANSS: </w:t>
      </w:r>
      <w:r>
        <w:rPr>
          <w:rFonts w:ascii="Times New Roman" w:hAnsi="Times New Roman"/>
          <w:szCs w:val="21"/>
        </w:rPr>
        <w:t>Positive and Negative Syndrome Scale.</w:t>
      </w:r>
    </w:p>
    <w:p w14:paraId="4F557E22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059C769D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4CA86D97" w14:textId="77777777" w:rsidR="00A5142E" w:rsidRDefault="00A5142E">
      <w:pPr>
        <w:rPr>
          <w:rFonts w:ascii="Times New Roman" w:eastAsia="宋体" w:hAnsi="Times New Roman"/>
          <w:szCs w:val="21"/>
        </w:rPr>
      </w:pPr>
    </w:p>
    <w:p w14:paraId="24033B47" w14:textId="77777777" w:rsidR="00A514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22FE2831" w14:textId="77777777" w:rsidR="00A5142E" w:rsidRDefault="00000000">
      <w:pPr>
        <w:spacing w:line="400" w:lineRule="atLeas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eastAsia="宋体" w:hAnsi="Times New Roman" w:hint="eastAsia"/>
          <w:sz w:val="24"/>
          <w:szCs w:val="24"/>
        </w:rPr>
        <w:t>10 Associated factors for delayed memory of RBANS in schizophrenia patients with prominent positive symptoms based on m</w:t>
      </w:r>
      <w:r>
        <w:rPr>
          <w:rFonts w:ascii="Times New Roman" w:eastAsia="宋体" w:hAnsi="Times New Roman"/>
          <w:sz w:val="24"/>
          <w:szCs w:val="24"/>
        </w:rPr>
        <w:t>ultiple linear</w:t>
      </w:r>
      <w:r>
        <w:rPr>
          <w:rFonts w:ascii="Times New Roman" w:eastAsia="宋体" w:hAnsi="Times New Roman" w:hint="eastAsia"/>
          <w:sz w:val="24"/>
          <w:szCs w:val="24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50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1134"/>
        <w:gridCol w:w="1417"/>
        <w:gridCol w:w="2268"/>
        <w:gridCol w:w="851"/>
        <w:gridCol w:w="879"/>
        <w:gridCol w:w="822"/>
      </w:tblGrid>
      <w:tr w:rsidR="00A5142E" w14:paraId="1B1C0842" w14:textId="77777777">
        <w:trPr>
          <w:cantSplit/>
          <w:trHeight w:val="334"/>
          <w:tblHeader/>
          <w:jc w:val="center"/>
        </w:trPr>
        <w:tc>
          <w:tcPr>
            <w:tcW w:w="2132" w:type="dxa"/>
            <w:tcBorders>
              <w:bottom w:val="nil"/>
            </w:tcBorders>
            <w:shd w:val="clear" w:color="auto" w:fill="FFFFFF"/>
          </w:tcPr>
          <w:p w14:paraId="76862B34" w14:textId="77777777" w:rsidR="00A5142E" w:rsidRDefault="00A5142E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1F53308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vAlign w:val="bottom"/>
          </w:tcPr>
          <w:p w14:paraId="0B0FD0D5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  <w:vAlign w:val="bottom"/>
          </w:tcPr>
          <w:p w14:paraId="30416FD4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79" w:type="dxa"/>
            <w:tcBorders>
              <w:bottom w:val="nil"/>
            </w:tcBorders>
            <w:shd w:val="clear" w:color="auto" w:fill="FFFFFF"/>
            <w:vAlign w:val="bottom"/>
          </w:tcPr>
          <w:p w14:paraId="6E6D75DA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2" w:type="dxa"/>
            <w:tcBorders>
              <w:bottom w:val="nil"/>
            </w:tcBorders>
            <w:shd w:val="clear" w:color="auto" w:fill="FFFFFF"/>
            <w:vAlign w:val="center"/>
          </w:tcPr>
          <w:p w14:paraId="6F3CB804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4A65BB59" w14:textId="77777777">
        <w:trPr>
          <w:cantSplit/>
          <w:trHeight w:val="334"/>
          <w:tblHeader/>
          <w:jc w:val="center"/>
        </w:trPr>
        <w:tc>
          <w:tcPr>
            <w:tcW w:w="213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52325F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074D5B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D389F6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0483A44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DF0025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B95BF6E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P-value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ADDCF48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A5142E" w14:paraId="1C6DF2C3" w14:textId="77777777">
        <w:trPr>
          <w:cantSplit/>
          <w:trHeight w:val="334"/>
          <w:tblHeader/>
          <w:jc w:val="center"/>
        </w:trPr>
        <w:tc>
          <w:tcPr>
            <w:tcW w:w="2132" w:type="dxa"/>
            <w:tcBorders>
              <w:top w:val="single" w:sz="4" w:space="0" w:color="auto"/>
            </w:tcBorders>
            <w:shd w:val="clear" w:color="auto" w:fill="FFFFFF"/>
          </w:tcPr>
          <w:p w14:paraId="3EF46AFF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1B9A06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78.872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94BCBF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5.122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BDB9054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13CADB2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15.397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FE074EF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0F2C4A0" w14:textId="77777777" w:rsidR="00A5142E" w:rsidRDefault="00A5142E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5142E" w14:paraId="22460D6A" w14:textId="77777777">
        <w:trPr>
          <w:cantSplit/>
          <w:trHeight w:val="346"/>
          <w:tblHeader/>
          <w:jc w:val="center"/>
        </w:trPr>
        <w:tc>
          <w:tcPr>
            <w:tcW w:w="2132" w:type="dxa"/>
            <w:shd w:val="clear" w:color="auto" w:fill="FFFFFF"/>
          </w:tcPr>
          <w:p w14:paraId="595D2A69" w14:textId="77777777" w:rsidR="00A5142E" w:rsidRDefault="00000000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GDS Assessment level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15EC4AA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-7.133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02CF9BE6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2.223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343D3713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-0.340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0979C77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-3.208</w:t>
            </w:r>
          </w:p>
        </w:tc>
        <w:tc>
          <w:tcPr>
            <w:tcW w:w="879" w:type="dxa"/>
            <w:shd w:val="clear" w:color="auto" w:fill="FFFFFF"/>
            <w:vAlign w:val="bottom"/>
          </w:tcPr>
          <w:p w14:paraId="4F47AD0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0.002</w:t>
            </w:r>
          </w:p>
        </w:tc>
        <w:tc>
          <w:tcPr>
            <w:tcW w:w="822" w:type="dxa"/>
            <w:shd w:val="clear" w:color="auto" w:fill="FFFFFF"/>
            <w:vAlign w:val="bottom"/>
          </w:tcPr>
          <w:p w14:paraId="61DC3131" w14:textId="77777777" w:rsidR="00A5142E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1.000</w:t>
            </w:r>
          </w:p>
        </w:tc>
      </w:tr>
    </w:tbl>
    <w:p w14:paraId="7EFADA55" w14:textId="77777777" w:rsidR="00A5142E" w:rsidRDefault="00000000">
      <w:pPr>
        <w:rPr>
          <w:rFonts w:hint="eastAsia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Scale.</w:t>
      </w:r>
    </w:p>
    <w:sectPr w:rsidR="00A5142E" w:rsidSect="00655E28">
      <w:pgSz w:w="11906" w:h="16838" w:code="9"/>
      <w:pgMar w:top="1440" w:right="1134" w:bottom="1440" w:left="1134" w:header="851" w:footer="992" w:gutter="0"/>
      <w:cols w:space="0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C303" w14:textId="77777777" w:rsidR="008C61C6" w:rsidRDefault="008C61C6">
      <w:pPr>
        <w:rPr>
          <w:rFonts w:hint="eastAsia"/>
        </w:rPr>
      </w:pPr>
      <w:r>
        <w:separator/>
      </w:r>
    </w:p>
  </w:endnote>
  <w:endnote w:type="continuationSeparator" w:id="0">
    <w:p w14:paraId="2F4C65D5" w14:textId="77777777" w:rsidR="008C61C6" w:rsidRDefault="008C61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8317" w14:textId="77777777" w:rsidR="00A5142E" w:rsidRDefault="00A5142E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104B" w14:textId="77777777" w:rsidR="00A5142E" w:rsidRDefault="00A5142E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8F6F" w14:textId="77777777" w:rsidR="00A5142E" w:rsidRDefault="00A5142E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BBFD" w14:textId="77777777" w:rsidR="008C61C6" w:rsidRDefault="008C61C6">
      <w:pPr>
        <w:rPr>
          <w:rFonts w:hint="eastAsia"/>
        </w:rPr>
      </w:pPr>
      <w:r>
        <w:separator/>
      </w:r>
    </w:p>
  </w:footnote>
  <w:footnote w:type="continuationSeparator" w:id="0">
    <w:p w14:paraId="5D27E414" w14:textId="77777777" w:rsidR="008C61C6" w:rsidRDefault="008C61C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AFE8" w14:textId="77777777" w:rsidR="00A5142E" w:rsidRDefault="00A5142E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DC40" w14:textId="77777777" w:rsidR="00A5142E" w:rsidRDefault="00A5142E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C868" w14:textId="77777777" w:rsidR="00A5142E" w:rsidRDefault="00A5142E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mirrorMargins/>
  <w:bordersDoNotSurroundHeader/>
  <w:bordersDoNotSurroundFooter/>
  <w:proofState w:spelling="clean" w:grammar="clean"/>
  <w:defaultTabStop w:val="420"/>
  <w:drawingGridHorizontalSpacing w:val="105"/>
  <w:drawingGridVerticalSpacing w:val="325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51BFD6E1-EFB8-4F35-9B26-575E0CDBFD3B}"/>
    <w:docVar w:name="KY_MEDREF_VERSION" w:val="3"/>
  </w:docVars>
  <w:rsids>
    <w:rsidRoot w:val="007E6DD4"/>
    <w:rsid w:val="0000394C"/>
    <w:rsid w:val="00006549"/>
    <w:rsid w:val="00033E40"/>
    <w:rsid w:val="000524A1"/>
    <w:rsid w:val="00065C6B"/>
    <w:rsid w:val="00072039"/>
    <w:rsid w:val="000A469A"/>
    <w:rsid w:val="000B047E"/>
    <w:rsid w:val="001068A0"/>
    <w:rsid w:val="001446AF"/>
    <w:rsid w:val="0015792B"/>
    <w:rsid w:val="00182746"/>
    <w:rsid w:val="00186CA7"/>
    <w:rsid w:val="0019000D"/>
    <w:rsid w:val="001B3EA5"/>
    <w:rsid w:val="00203B4B"/>
    <w:rsid w:val="00254DAF"/>
    <w:rsid w:val="002E5444"/>
    <w:rsid w:val="00367CD0"/>
    <w:rsid w:val="003D33FD"/>
    <w:rsid w:val="003D7E39"/>
    <w:rsid w:val="0040441C"/>
    <w:rsid w:val="00412B3C"/>
    <w:rsid w:val="00442702"/>
    <w:rsid w:val="00454F6D"/>
    <w:rsid w:val="00492E77"/>
    <w:rsid w:val="005755A6"/>
    <w:rsid w:val="005779E9"/>
    <w:rsid w:val="005A0710"/>
    <w:rsid w:val="005B7F9D"/>
    <w:rsid w:val="005D2C97"/>
    <w:rsid w:val="005D5FAC"/>
    <w:rsid w:val="005D651A"/>
    <w:rsid w:val="005F031D"/>
    <w:rsid w:val="00601CF6"/>
    <w:rsid w:val="00626B96"/>
    <w:rsid w:val="00641C0C"/>
    <w:rsid w:val="00655E28"/>
    <w:rsid w:val="00671DCD"/>
    <w:rsid w:val="00693635"/>
    <w:rsid w:val="006A5178"/>
    <w:rsid w:val="006A5CCD"/>
    <w:rsid w:val="006D74D7"/>
    <w:rsid w:val="006E4829"/>
    <w:rsid w:val="00712F19"/>
    <w:rsid w:val="00743A3B"/>
    <w:rsid w:val="00757765"/>
    <w:rsid w:val="00762439"/>
    <w:rsid w:val="007949CB"/>
    <w:rsid w:val="007B1261"/>
    <w:rsid w:val="007E6DD4"/>
    <w:rsid w:val="008111DB"/>
    <w:rsid w:val="00812084"/>
    <w:rsid w:val="00826EDD"/>
    <w:rsid w:val="00833A1A"/>
    <w:rsid w:val="00850330"/>
    <w:rsid w:val="008C61C6"/>
    <w:rsid w:val="008E27F0"/>
    <w:rsid w:val="00936EB8"/>
    <w:rsid w:val="0095443D"/>
    <w:rsid w:val="009600C3"/>
    <w:rsid w:val="00964BE2"/>
    <w:rsid w:val="009825B6"/>
    <w:rsid w:val="00987392"/>
    <w:rsid w:val="009A0001"/>
    <w:rsid w:val="009B2EA5"/>
    <w:rsid w:val="009C5F90"/>
    <w:rsid w:val="00A06C95"/>
    <w:rsid w:val="00A300C1"/>
    <w:rsid w:val="00A5142E"/>
    <w:rsid w:val="00A70D40"/>
    <w:rsid w:val="00A80A92"/>
    <w:rsid w:val="00AC18A1"/>
    <w:rsid w:val="00B00CD1"/>
    <w:rsid w:val="00B51A9F"/>
    <w:rsid w:val="00B82F92"/>
    <w:rsid w:val="00B973CB"/>
    <w:rsid w:val="00BB5130"/>
    <w:rsid w:val="00BC3F22"/>
    <w:rsid w:val="00BF0185"/>
    <w:rsid w:val="00C1297F"/>
    <w:rsid w:val="00C4305A"/>
    <w:rsid w:val="00C646E7"/>
    <w:rsid w:val="00C752CD"/>
    <w:rsid w:val="00CC1D27"/>
    <w:rsid w:val="00CE692C"/>
    <w:rsid w:val="00CE7BB7"/>
    <w:rsid w:val="00CF1529"/>
    <w:rsid w:val="00CF2FF0"/>
    <w:rsid w:val="00D1565F"/>
    <w:rsid w:val="00D252CD"/>
    <w:rsid w:val="00D473ED"/>
    <w:rsid w:val="00D607DE"/>
    <w:rsid w:val="00D9747D"/>
    <w:rsid w:val="00E0250A"/>
    <w:rsid w:val="00E05160"/>
    <w:rsid w:val="00E216B1"/>
    <w:rsid w:val="00E25273"/>
    <w:rsid w:val="00E31655"/>
    <w:rsid w:val="00E52AA7"/>
    <w:rsid w:val="00E75A45"/>
    <w:rsid w:val="00E802F4"/>
    <w:rsid w:val="00EF2FFA"/>
    <w:rsid w:val="00EF489A"/>
    <w:rsid w:val="00F171C1"/>
    <w:rsid w:val="00F474F3"/>
    <w:rsid w:val="00F82326"/>
    <w:rsid w:val="00F859E0"/>
    <w:rsid w:val="00F87408"/>
    <w:rsid w:val="0A130985"/>
    <w:rsid w:val="0EA74378"/>
    <w:rsid w:val="19460718"/>
    <w:rsid w:val="2B984182"/>
    <w:rsid w:val="4BD371AB"/>
    <w:rsid w:val="531F2C2D"/>
    <w:rsid w:val="5AD4041A"/>
    <w:rsid w:val="5E935628"/>
    <w:rsid w:val="607D7B8B"/>
    <w:rsid w:val="66EE47BD"/>
    <w:rsid w:val="7760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42480A"/>
  <w15:docId w15:val="{FDE7FD0B-9BCC-4C91-804F-26C11BBB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1B82E-6D23-4E58-AFCD-ABF1253A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928</Words>
  <Characters>5291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心身</dc:creator>
  <cp:lastModifiedBy>cuihong zhou</cp:lastModifiedBy>
  <cp:revision>4</cp:revision>
  <dcterms:created xsi:type="dcterms:W3CDTF">2025-11-12T12:48:00Z</dcterms:created>
  <dcterms:modified xsi:type="dcterms:W3CDTF">2025-11-12T12:51:00Z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eyJoZGlkIjoiM2RlYTBhNWIzYjg4YzAyMjU4MmE0YzRmNjgwMzVlMWYiLCJ1c2VySWQiOiIzNzc5MjA5NzQifQ==</vt:lpwstr>
  </property>
  <property fmtid="{D5CDD505-2E9C-101B-9397-08002B2CF9AE}" pid="4" name="ICV">
    <vt:lpwstr>2055AB227C6143B596D7F3ED70F3FA04_12</vt:lpwstr>
  </property>
</Properties>
</file>