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5ABF8" w14:textId="22F36031" w:rsidR="0066236D" w:rsidRDefault="004269C2" w:rsidP="0066236D">
      <w:pPr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Supplementary </w:t>
      </w:r>
      <w:r w:rsidR="0066236D" w:rsidRPr="00961C25">
        <w:rPr>
          <w:b/>
          <w:bCs/>
        </w:rPr>
        <w:t>Table 1- Demographic profile of the Training (HC=5, ALF=40) and test cohort</w:t>
      </w:r>
      <w:r w:rsidR="00F04156">
        <w:rPr>
          <w:b/>
          <w:bCs/>
        </w:rPr>
        <w:t xml:space="preserve"> 1</w:t>
      </w:r>
      <w:r w:rsidR="00BE13F1">
        <w:rPr>
          <w:b/>
          <w:bCs/>
        </w:rPr>
        <w:t xml:space="preserve"> (HC=20, ALF=160)</w:t>
      </w:r>
      <w:r w:rsidR="00F04156">
        <w:rPr>
          <w:b/>
          <w:bCs/>
        </w:rPr>
        <w:t xml:space="preserve"> and External Validation</w:t>
      </w:r>
      <w:r w:rsidR="0066236D" w:rsidRPr="00961C25">
        <w:rPr>
          <w:b/>
          <w:bCs/>
        </w:rPr>
        <w:t xml:space="preserve"> (ALF=</w:t>
      </w:r>
      <w:r w:rsidR="00BE13F1">
        <w:rPr>
          <w:b/>
          <w:bCs/>
        </w:rPr>
        <w:t>70</w:t>
      </w:r>
      <w:r w:rsidR="0066236D" w:rsidRPr="00961C25">
        <w:rPr>
          <w:b/>
          <w:bCs/>
        </w:rPr>
        <w:t>)</w:t>
      </w:r>
      <w:r w:rsidR="0066236D">
        <w:rPr>
          <w:b/>
          <w:bCs/>
        </w:rPr>
        <w:t xml:space="preserve"> along with complications.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3"/>
        <w:gridCol w:w="1172"/>
        <w:gridCol w:w="1249"/>
        <w:gridCol w:w="1405"/>
        <w:gridCol w:w="724"/>
        <w:gridCol w:w="1090"/>
        <w:gridCol w:w="1405"/>
        <w:gridCol w:w="1482"/>
        <w:gridCol w:w="1327"/>
        <w:gridCol w:w="1482"/>
        <w:gridCol w:w="783"/>
        <w:gridCol w:w="222"/>
      </w:tblGrid>
      <w:tr w:rsidR="00BE13F1" w:rsidRPr="00BE13F1" w14:paraId="4EF1EB96" w14:textId="77777777" w:rsidTr="004269C2">
        <w:trPr>
          <w:gridAfter w:val="1"/>
          <w:wAfter w:w="78" w:type="pct"/>
          <w:trHeight w:val="587"/>
        </w:trPr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34F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13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1CA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Training Cohort (H=5; ALF=40)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78C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p-value</w:t>
            </w:r>
          </w:p>
        </w:tc>
        <w:tc>
          <w:tcPr>
            <w:tcW w:w="140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280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Test Cohort 1 (H=20; ALF=160)</w:t>
            </w:r>
          </w:p>
        </w:tc>
        <w:tc>
          <w:tcPr>
            <w:tcW w:w="9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886D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Test cohort 2 (External Validation (ALF=70)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AFA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p-value (Training vs test cohort 1 vs Test cohort 2)</w:t>
            </w:r>
          </w:p>
        </w:tc>
      </w:tr>
      <w:tr w:rsidR="00BE13F1" w:rsidRPr="00BE13F1" w14:paraId="69E8D24E" w14:textId="77777777" w:rsidTr="004269C2">
        <w:trPr>
          <w:trHeight w:val="70"/>
        </w:trPr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BE7F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135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E249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BD52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140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D27A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9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4414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57C1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57290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BE13F1" w:rsidRPr="00BE13F1" w14:paraId="0CCD694F" w14:textId="77777777" w:rsidTr="004269C2">
        <w:trPr>
          <w:trHeight w:val="392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EBE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Diagnosis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CB0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Healthy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7C8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Survival ALF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D8C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Non-survival ALF</w:t>
            </w: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5269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480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Healthy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589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Survival ALF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1104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Non-survival ALF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B71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Survival ALF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07A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Non-survival ALF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6566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6CDD9C98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05776A88" w14:textId="77777777" w:rsidTr="004269C2">
        <w:trPr>
          <w:trHeight w:val="392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B95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No. of Individual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116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n=5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915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n=8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6B0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n=32</w:t>
            </w: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D79F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B8F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n=20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DFA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n=53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C4F0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n=107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F8AA" w14:textId="16F464E6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n=</w:t>
            </w:r>
            <w:r w:rsidR="00691F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648E" w14:textId="70228C9C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n=</w:t>
            </w:r>
            <w:r w:rsidR="00691F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46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6A6A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72641B47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0F01CEA8" w14:textId="77777777" w:rsidTr="004269C2">
        <w:trPr>
          <w:trHeight w:val="392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A11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Sex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1C2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Male=03; Female=02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1F7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Male=07; Female=01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599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Male=15; Female=17</w:t>
            </w: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D564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278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Male=11; Female=09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795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Male=30; Female=23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2990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Male=75; Female=32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4CEF" w14:textId="1B898B36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Male=</w:t>
            </w:r>
            <w:r w:rsidR="00691F7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</w:t>
            </w:r>
            <w:r w:rsidR="00691F76"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; Female</w:t>
            </w: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=</w:t>
            </w:r>
            <w:r w:rsidR="00691F7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3B92" w14:textId="1AD7A94C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Male=</w:t>
            </w:r>
            <w:r w:rsidR="00691F7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26</w:t>
            </w:r>
            <w:r w:rsidR="00691F76"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; Female</w:t>
            </w: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=2</w:t>
            </w:r>
            <w:r w:rsidR="00691F7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4C93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4AC552AF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51A75F37" w14:textId="77777777" w:rsidTr="004269C2">
        <w:trPr>
          <w:trHeight w:val="27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B6A8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2AA3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A6BB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FC8B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4B92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002B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738D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9A80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F5C5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552B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1ADA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FAE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BE13F1" w:rsidRPr="00BE13F1" w14:paraId="3EE28307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AA4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Age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C615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26 (22-50)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5B3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23.5 (19-42)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DB7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32 (20-62)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804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17E4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 23 (19-50)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3A5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29 (19-58)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753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30 (19-62)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EB9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 (18-60)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ACF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29 (18-60)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408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0.574</w:t>
            </w:r>
          </w:p>
        </w:tc>
        <w:tc>
          <w:tcPr>
            <w:tcW w:w="78" w:type="pct"/>
            <w:vAlign w:val="center"/>
            <w:hideMark/>
          </w:tcPr>
          <w:p w14:paraId="483BF2E8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760F6623" w14:textId="77777777" w:rsidTr="004269C2">
        <w:trPr>
          <w:trHeight w:val="392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67B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Se Bilirubin (mg/dl)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2FA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0.65 (0.5-1.1)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CE6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11.5(1.4-20)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0B3E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19.35(1.4-68.6)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2F81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78C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0.56 (0.5-1.2)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FA2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11.42(3.3- 33.06)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7DA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13.5 (0.99-53)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FE37D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10.82(3.2- 32.06)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F39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17.5 (0.97-54)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0F7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0.0014</w:t>
            </w:r>
          </w:p>
        </w:tc>
        <w:tc>
          <w:tcPr>
            <w:tcW w:w="78" w:type="pct"/>
            <w:vAlign w:val="center"/>
            <w:hideMark/>
          </w:tcPr>
          <w:p w14:paraId="5F2A5518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5975BD54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468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AST(IU)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502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23.5(21-32)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076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174 (40-585)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386BD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1012 (82-9047)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C59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364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22.5(21-33)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33E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231 (53-9047)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178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1054(85-5690)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793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209 (54-6796)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529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1023(86-9690)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F3A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0.0367</w:t>
            </w:r>
          </w:p>
        </w:tc>
        <w:tc>
          <w:tcPr>
            <w:tcW w:w="78" w:type="pct"/>
            <w:vAlign w:val="center"/>
            <w:hideMark/>
          </w:tcPr>
          <w:p w14:paraId="616E245C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1EC30D34" w14:textId="77777777" w:rsidTr="004269C2">
        <w:trPr>
          <w:trHeight w:val="392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2C8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ALT(IU)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689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31(30.7-32.5)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885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379.5(37-2481)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064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711.5(35-7167)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FD7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2A6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30 (30.7-34.5)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798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295(29-7167)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AD1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702.5 (95-7167)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9B1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276(29-7107)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0F2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752.5 (92-7067)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56A4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0.0324</w:t>
            </w:r>
          </w:p>
        </w:tc>
        <w:tc>
          <w:tcPr>
            <w:tcW w:w="78" w:type="pct"/>
            <w:vAlign w:val="center"/>
            <w:hideMark/>
          </w:tcPr>
          <w:p w14:paraId="08F7A008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00AE21F4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438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GGT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08DD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40(34-46.8)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F6DF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32(20-116)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814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37(12-130)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9E3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95D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42(34-47.9)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697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45 (12-764)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27A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45(14-1114)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51C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40 (9-704)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929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47(18-1014)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48D6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0.0145</w:t>
            </w:r>
          </w:p>
        </w:tc>
        <w:tc>
          <w:tcPr>
            <w:tcW w:w="78" w:type="pct"/>
            <w:vAlign w:val="center"/>
            <w:hideMark/>
          </w:tcPr>
          <w:p w14:paraId="78D0E355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334C7ACD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3AA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TP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B8B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7.5(6.76-8.21)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4C5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5.3(4.6-6.8)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3BE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5.8(4.5-7.1)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5BA2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1F1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 (6.7-9.1)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D840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5.1(3.2-7.85)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E4B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5.4(2.6-8.2)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308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4.9(3.2-8.05)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8D4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5.9(2.64-9.42)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954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0.0345</w:t>
            </w:r>
          </w:p>
        </w:tc>
        <w:tc>
          <w:tcPr>
            <w:tcW w:w="78" w:type="pct"/>
            <w:vAlign w:val="center"/>
            <w:hideMark/>
          </w:tcPr>
          <w:p w14:paraId="01C31014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05160328" w14:textId="77777777" w:rsidTr="004269C2">
        <w:trPr>
          <w:trHeight w:val="392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D26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Se Albumin (g/dl)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B8A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4.5(4.1-5.25)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37C1D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2.7(2.1-3.5)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D4D2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2.7(1.5-3.6)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5011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E2B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4.2 (2.3-5.50)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2B6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2.87(1.8-4.35)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96C4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2.7(1.4-8)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B07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2.07(2.8-4.05)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3FE0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2.5(1.34-8.79)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FD2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0.045</w:t>
            </w:r>
          </w:p>
        </w:tc>
        <w:tc>
          <w:tcPr>
            <w:tcW w:w="78" w:type="pct"/>
            <w:vAlign w:val="center"/>
            <w:hideMark/>
          </w:tcPr>
          <w:p w14:paraId="18CCD50D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4F084DA6" w14:textId="77777777" w:rsidTr="004269C2">
        <w:trPr>
          <w:trHeight w:val="392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C82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INR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84D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0.77(0.54-0.8)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4CA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1.75(1.15-2.99)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466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7.5(2.49-12.9)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1F64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0.00146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A3E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0.75(0.56-0.79)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07B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2.72(1.05-12.9)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ADA9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8.4(1.07-11.49)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BEA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2.08(1.045-13.9)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C39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8.07(1.078-14.49)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572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0.00057</w:t>
            </w:r>
          </w:p>
        </w:tc>
        <w:tc>
          <w:tcPr>
            <w:tcW w:w="78" w:type="pct"/>
            <w:vAlign w:val="center"/>
            <w:hideMark/>
          </w:tcPr>
          <w:p w14:paraId="09D1C1E6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1BAEA08C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C2E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Hb (g/dl)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08F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16(15-18.5)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62F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12.6(7.1-16.3)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6DE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11.1(53-14.9)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1E6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0.0542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DC9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15(13-18)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374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10.35(5.3-16.5)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245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10.7(5.3-16.3)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081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11.35(5.78-19.5)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9EB7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12.01(6.3-19.389)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B378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0.0546</w:t>
            </w:r>
          </w:p>
        </w:tc>
        <w:tc>
          <w:tcPr>
            <w:tcW w:w="78" w:type="pct"/>
            <w:vAlign w:val="center"/>
            <w:hideMark/>
          </w:tcPr>
          <w:p w14:paraId="1A9D32B2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57335334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E91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TLC (cells/micro liter)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7BCC0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7.9(1.4-20.0)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B75D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13.9(3.7-40.0)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4BA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47.5(46-87)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ECAA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0.0034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E88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`7(1.5-19.9)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5023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14(3.2-42)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F84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50(45-89)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D49D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12.9(3.26-41)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86A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48.0(42-87)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1CE0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0.00325</w:t>
            </w:r>
          </w:p>
        </w:tc>
        <w:tc>
          <w:tcPr>
            <w:tcW w:w="78" w:type="pct"/>
            <w:vAlign w:val="center"/>
            <w:hideMark/>
          </w:tcPr>
          <w:p w14:paraId="4A526D2E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5744ED6E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D56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Neutrophil %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65E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65(47.5-71)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ED9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71(41-80)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7B86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78(55-89)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65F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9C0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66(47-72)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B16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74(54.5-91)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CBBD4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80(39-88.8)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78F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75(52.5-90)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E050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79(38-89.8)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356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0.0325</w:t>
            </w:r>
          </w:p>
        </w:tc>
        <w:tc>
          <w:tcPr>
            <w:tcW w:w="78" w:type="pct"/>
            <w:vAlign w:val="center"/>
            <w:hideMark/>
          </w:tcPr>
          <w:p w14:paraId="7D41902C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5B1010F4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822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Platelet count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1EC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302(236-353)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F9C9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190.5(11-539)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61E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156(93-299)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4C44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82A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301(235-354)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121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199.9(3.89-560)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CD7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154(156-626)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E30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192.9(3.09-660)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A37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150(154-606)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177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0.026</w:t>
            </w:r>
          </w:p>
        </w:tc>
        <w:tc>
          <w:tcPr>
            <w:tcW w:w="78" w:type="pct"/>
            <w:vAlign w:val="center"/>
            <w:hideMark/>
          </w:tcPr>
          <w:p w14:paraId="31245CFD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0930521E" w14:textId="77777777" w:rsidTr="004269C2">
        <w:trPr>
          <w:trHeight w:val="392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3F94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Serum Creatinine (mg/dl)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990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1.15(0.93-1.23)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670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0.705(0.09-2.19)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C5C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1.035(0.02-4.06)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BBF3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328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1.14(0.86-1.25)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B8C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0.85(0.23-8.42)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DD5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1.099(0.02-7.22)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3DF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0.75(0.28-8.02)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384D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1.089(0.032-8.22)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B66C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0.0542</w:t>
            </w:r>
          </w:p>
        </w:tc>
        <w:tc>
          <w:tcPr>
            <w:tcW w:w="78" w:type="pct"/>
            <w:vAlign w:val="center"/>
            <w:hideMark/>
          </w:tcPr>
          <w:p w14:paraId="3E637946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14792480" w14:textId="77777777" w:rsidTr="004269C2">
        <w:trPr>
          <w:trHeight w:val="270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FAA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Arterial lactate mg/dl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EA38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410C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4.03(3.5-4.8)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F4D0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6.938(6.076-10.98)</w:t>
            </w:r>
          </w:p>
        </w:tc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9F9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&lt;0.001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170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6A1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4.97(2.087-10.987)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F83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6.899(6.086-11.987)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973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4.07(2.07-11.987)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046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6.099(6.096-10.987)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8F7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&lt;0.001</w:t>
            </w:r>
          </w:p>
        </w:tc>
        <w:tc>
          <w:tcPr>
            <w:tcW w:w="78" w:type="pct"/>
            <w:vAlign w:val="center"/>
            <w:hideMark/>
          </w:tcPr>
          <w:p w14:paraId="1EE00DAB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00A04587" w14:textId="77777777" w:rsidTr="004269C2">
        <w:trPr>
          <w:trHeight w:val="27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1201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5921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F345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8552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59F4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C433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BB36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C28F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CDC7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1F5C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04FB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2F510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BE13F1" w:rsidRPr="00BE13F1" w14:paraId="60CECC6D" w14:textId="77777777" w:rsidTr="004269C2">
        <w:trPr>
          <w:trHeight w:val="270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EFF0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Arterial ammonia ug/dl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C7DE4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5F8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303(245-398)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332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521.5(408-598)</w:t>
            </w:r>
          </w:p>
        </w:tc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3EEC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&lt;0.001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59A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8443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321(209-398)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F48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498(406-698)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9C8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323(208-390)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3EE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492(407-699)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302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&lt;0.001</w:t>
            </w:r>
          </w:p>
        </w:tc>
        <w:tc>
          <w:tcPr>
            <w:tcW w:w="78" w:type="pct"/>
            <w:vAlign w:val="center"/>
            <w:hideMark/>
          </w:tcPr>
          <w:p w14:paraId="32B83B7C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5639C5BC" w14:textId="77777777" w:rsidTr="004269C2">
        <w:trPr>
          <w:trHeight w:val="27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5D44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FA95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E9CA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C50C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2EF4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3F6C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0AF2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B14B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59BF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C383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4B3D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E240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BE13F1" w:rsidRPr="00BE13F1" w14:paraId="35091EF9" w14:textId="77777777" w:rsidTr="004269C2">
        <w:trPr>
          <w:trHeight w:val="270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B44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Serum phosphate mEq/L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1914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F5D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3.38(2.45-3.97)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719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6.98(6.097-7.997)</w:t>
            </w:r>
          </w:p>
        </w:tc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D62D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&lt;0.001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480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F98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3.68(2.047-4.97)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7B3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6.96(6.076-8.09)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6343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3.08(2.047-4.97)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FB3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6.06(6.086-8.19)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7A1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&lt;0.001</w:t>
            </w:r>
          </w:p>
        </w:tc>
        <w:tc>
          <w:tcPr>
            <w:tcW w:w="78" w:type="pct"/>
            <w:vAlign w:val="center"/>
            <w:hideMark/>
          </w:tcPr>
          <w:p w14:paraId="1696DF81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2765B9C8" w14:textId="77777777" w:rsidTr="004269C2">
        <w:trPr>
          <w:trHeight w:val="27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F865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0E8A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816D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FC68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D208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7C35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EE78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5D0A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349A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EE55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0C6B" w14:textId="77777777" w:rsidR="00BE13F1" w:rsidRPr="00BE13F1" w:rsidRDefault="00BE13F1" w:rsidP="00BE1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410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BE13F1" w:rsidRPr="00BE13F1" w14:paraId="73AA3693" w14:textId="77777777" w:rsidTr="004269C2">
        <w:trPr>
          <w:trHeight w:val="279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FA7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lastRenderedPageBreak/>
              <w:t>INFECTION AT BASELINE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3B4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399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10.00%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15CD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43.80%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1242D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5AFD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58C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28.30%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7334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43.90%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A727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18.30%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6AF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53.90%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6BD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 -</w:t>
            </w:r>
          </w:p>
        </w:tc>
        <w:tc>
          <w:tcPr>
            <w:tcW w:w="78" w:type="pct"/>
            <w:vAlign w:val="center"/>
            <w:hideMark/>
          </w:tcPr>
          <w:p w14:paraId="19D0A081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4E5C83D3" w14:textId="77777777" w:rsidTr="004269C2">
        <w:trPr>
          <w:trHeight w:val="279"/>
        </w:trPr>
        <w:tc>
          <w:tcPr>
            <w:tcW w:w="492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8AB4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COMPLICATIONS</w:t>
            </w:r>
          </w:p>
        </w:tc>
        <w:tc>
          <w:tcPr>
            <w:tcW w:w="78" w:type="pct"/>
            <w:vAlign w:val="center"/>
            <w:hideMark/>
          </w:tcPr>
          <w:p w14:paraId="6A620B68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4A468EF1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A16D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HE-2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D9C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461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50.00%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ACE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71.90%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18B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717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C7AB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69.80%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B8734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60.70%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CAD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48.00%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FBC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65.00%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521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 -</w:t>
            </w:r>
          </w:p>
        </w:tc>
        <w:tc>
          <w:tcPr>
            <w:tcW w:w="78" w:type="pct"/>
            <w:vAlign w:val="center"/>
            <w:hideMark/>
          </w:tcPr>
          <w:p w14:paraId="027B2BA8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67C5E01D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954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HE-3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F06D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C4B3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50.00%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004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6.30%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7D5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020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238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13.20%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FEF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14.00%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B07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49.00%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305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15.00%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EC7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 -</w:t>
            </w:r>
          </w:p>
        </w:tc>
        <w:tc>
          <w:tcPr>
            <w:tcW w:w="78" w:type="pct"/>
            <w:vAlign w:val="center"/>
            <w:hideMark/>
          </w:tcPr>
          <w:p w14:paraId="4071C601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43269962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AAE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HE-4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344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9C7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0.00%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489C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21.90%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88B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6E4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C62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17.00%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B12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25.20%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5AB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10.00%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FD0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22.00%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2253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 -</w:t>
            </w:r>
          </w:p>
        </w:tc>
        <w:tc>
          <w:tcPr>
            <w:tcW w:w="78" w:type="pct"/>
            <w:vAlign w:val="center"/>
            <w:hideMark/>
          </w:tcPr>
          <w:p w14:paraId="486AC579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4442FCD3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72A0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SEPSIS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32AD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FDA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10.00%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AB3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71.90%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6062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A24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E8F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17.00%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5128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55.10%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048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15.00%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C64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56.00%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740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 -</w:t>
            </w:r>
          </w:p>
        </w:tc>
        <w:tc>
          <w:tcPr>
            <w:tcW w:w="78" w:type="pct"/>
            <w:vAlign w:val="center"/>
            <w:hideMark/>
          </w:tcPr>
          <w:p w14:paraId="66D2E909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26916ED6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FC7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MOF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954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D78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0.00%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3C5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59.40%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A71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AEA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880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26F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25.20%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DB4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DF5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30.00%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88E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 -</w:t>
            </w:r>
          </w:p>
        </w:tc>
        <w:tc>
          <w:tcPr>
            <w:tcW w:w="78" w:type="pct"/>
            <w:vAlign w:val="center"/>
            <w:hideMark/>
          </w:tcPr>
          <w:p w14:paraId="1A5E167D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0E510F5A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CEC6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NECROSIS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634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D94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0.00%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689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31.30%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42C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7E4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22E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66E2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28.00%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E33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BA0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29.00%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BB90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 -</w:t>
            </w:r>
          </w:p>
        </w:tc>
        <w:tc>
          <w:tcPr>
            <w:tcW w:w="78" w:type="pct"/>
            <w:vAlign w:val="center"/>
            <w:hideMark/>
          </w:tcPr>
          <w:p w14:paraId="06F55F2E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6AAFD556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A68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AKI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FFAD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C38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37.50%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6E495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6.30%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153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7178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7E7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34.00%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898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45.80%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E800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25.00%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298E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16.00%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199B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 -</w:t>
            </w:r>
          </w:p>
        </w:tc>
        <w:tc>
          <w:tcPr>
            <w:tcW w:w="78" w:type="pct"/>
            <w:vAlign w:val="center"/>
            <w:hideMark/>
          </w:tcPr>
          <w:p w14:paraId="6C1B343C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6962E2F9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21AD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KCH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D71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874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1(1-3)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037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2(1-4)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865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665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BE72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1(1-3)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124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2(1-4)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FE3C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1(1-3)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2D9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2(1-4)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0C5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8" w:type="pct"/>
            <w:vAlign w:val="center"/>
            <w:hideMark/>
          </w:tcPr>
          <w:p w14:paraId="65AE4390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E13F1" w:rsidRPr="00BE13F1" w14:paraId="5886FCF0" w14:textId="77777777" w:rsidTr="004269C2">
        <w:trPr>
          <w:trHeight w:val="27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475F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MELD Score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C3FA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B3E11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25.5(14-29)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C96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40(36-41)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22E0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&lt;0.001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DCD8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B27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26(12-54)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4A9A9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40(7-49)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A7F7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26.0(13-30)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8AF8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39(35-41)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D1693" w14:textId="77777777" w:rsidR="00BE13F1" w:rsidRPr="00BE13F1" w:rsidRDefault="00BE13F1" w:rsidP="00BE1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E13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&lt;0.001</w:t>
            </w:r>
          </w:p>
        </w:tc>
        <w:tc>
          <w:tcPr>
            <w:tcW w:w="78" w:type="pct"/>
            <w:vAlign w:val="center"/>
            <w:hideMark/>
          </w:tcPr>
          <w:p w14:paraId="1957CE03" w14:textId="77777777" w:rsidR="00BE13F1" w:rsidRPr="00BE13F1" w:rsidRDefault="00BE13F1" w:rsidP="00BE1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65B6EB1C" w14:textId="381B019F" w:rsidR="004269C2" w:rsidRPr="002E3180" w:rsidRDefault="004269C2" w:rsidP="004269C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E318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1A90FA88" w14:textId="77777777" w:rsidR="00BE13F1" w:rsidRDefault="00BE13F1" w:rsidP="0066236D">
      <w:pPr>
        <w:rPr>
          <w:b/>
          <w:bCs/>
        </w:rPr>
      </w:pPr>
    </w:p>
    <w:p w14:paraId="26D1CAD8" w14:textId="3152B4B5" w:rsidR="0022184E" w:rsidRDefault="0022184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CEB51E7" w14:textId="77777777" w:rsidR="00971837" w:rsidRDefault="00971837" w:rsidP="006623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D9367A" w14:textId="00F712F9" w:rsidR="0066236D" w:rsidRPr="0066236D" w:rsidRDefault="005525F0" w:rsidP="0066236D">
      <w:pPr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5</w:t>
      </w:r>
      <w:r w:rsidR="0066236D" w:rsidRPr="004A2B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6236D" w:rsidRPr="00FD3833">
        <w:rPr>
          <w:rFonts w:ascii="Times New Roman" w:hAnsi="Times New Roman" w:cs="Times New Roman"/>
          <w:sz w:val="24"/>
          <w:szCs w:val="24"/>
        </w:rPr>
        <w:t xml:space="preserve"> </w:t>
      </w:r>
      <w:r w:rsidR="0066236D" w:rsidRPr="004A2B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ALF patients re-characterised by plasma chenodeoxycholic acid showed greater severity and mortality when levels exceeded 10-fold</w:t>
      </w:r>
      <w:r w:rsidR="006623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79"/>
        <w:gridCol w:w="4601"/>
        <w:gridCol w:w="4751"/>
        <w:gridCol w:w="1743"/>
      </w:tblGrid>
      <w:tr w:rsidR="0066236D" w:rsidRPr="00E70792" w14:paraId="1173469B" w14:textId="77777777" w:rsidTr="00305C21">
        <w:trPr>
          <w:trHeight w:val="2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BB6DE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Baseline Clinical Characteristics of ALF Patients in Validation Cohort (n=270) Based on the log Chenodeoxycholic acid (C02580)</w:t>
            </w:r>
          </w:p>
        </w:tc>
      </w:tr>
      <w:tr w:rsidR="0066236D" w:rsidRPr="00E70792" w14:paraId="2D5A0919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867A0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Parameters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2B42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log Chenodeoxycholic acid &lt;10 (N=92)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5D6B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log Chenodeoxycholic acid &gt;10 (N=178)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8E90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p value</w:t>
            </w:r>
          </w:p>
        </w:tc>
      </w:tr>
      <w:tr w:rsidR="0066236D" w:rsidRPr="00E70792" w14:paraId="46E41AD3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D54D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Male sex (%)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E748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61.90%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75D2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60.11%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C9C3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NA</w:t>
            </w:r>
          </w:p>
        </w:tc>
      </w:tr>
      <w:tr w:rsidR="0066236D" w:rsidRPr="00E70792" w14:paraId="26F4A32A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5FA74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Female sex (%)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5F9E7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38%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0CA84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39.80%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5FB3F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NA</w:t>
            </w:r>
          </w:p>
        </w:tc>
      </w:tr>
      <w:tr w:rsidR="0066236D" w:rsidRPr="00E70792" w14:paraId="5267C576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3EBA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Age (y)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2F74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26(19-58)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2C5D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31 (19-62)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6C09B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0.67984256</w:t>
            </w:r>
          </w:p>
        </w:tc>
      </w:tr>
      <w:tr w:rsidR="0066236D" w:rsidRPr="00E70792" w14:paraId="3F16746A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F20D2" w14:textId="67115D0F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="004126FB"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30-day</w:t>
            </w: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mortality (%) 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1A24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0%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A8AD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65.90%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C745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&lt;0.05</w:t>
            </w:r>
          </w:p>
        </w:tc>
      </w:tr>
      <w:tr w:rsidR="0066236D" w:rsidRPr="00E70792" w14:paraId="1FE8E825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D1E2" w14:textId="6C963DE4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Infection at </w:t>
            </w:r>
            <w:r w:rsidR="00691F76"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admission (</w:t>
            </w: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%)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C0F6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28%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92DB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44%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AE34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&lt;0.05</w:t>
            </w:r>
          </w:p>
        </w:tc>
      </w:tr>
      <w:tr w:rsidR="0066236D" w:rsidRPr="00E70792" w14:paraId="40E56321" w14:textId="77777777" w:rsidTr="00305C21">
        <w:trPr>
          <w:trHeight w:val="2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9275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Baseline laboratory parameters</w:t>
            </w:r>
          </w:p>
        </w:tc>
      </w:tr>
      <w:tr w:rsidR="0066236D" w:rsidRPr="00E70792" w14:paraId="1FFFBCFC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AD8C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Total bilirubin (mg/dl)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B56B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11.48(1.4-33.8)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9061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16.45(0.99-68.6)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B028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&lt;0.05</w:t>
            </w:r>
          </w:p>
        </w:tc>
      </w:tr>
      <w:tr w:rsidR="0066236D" w:rsidRPr="00E70792" w14:paraId="27287F40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C9D8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Albumin (g/dl)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2316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3(1.8-4.35)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3BEA2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2.45(1.4-8)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3D2B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0.3578</w:t>
            </w:r>
          </w:p>
        </w:tc>
      </w:tr>
      <w:tr w:rsidR="0066236D" w:rsidRPr="00E70792" w14:paraId="2B1010C7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91EA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Total protein (g/dl)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8ABC7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5(3.2-8)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CF1B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5.6(2.6-8.2)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022B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0.9679</w:t>
            </w:r>
          </w:p>
        </w:tc>
      </w:tr>
      <w:tr w:rsidR="0066236D" w:rsidRPr="00E70792" w14:paraId="6CFAD0DB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5E2A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AST (IU/L)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29C0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202(40-9047)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A94F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706(53-9047)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E729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&lt;0.05</w:t>
            </w:r>
          </w:p>
        </w:tc>
      </w:tr>
      <w:tr w:rsidR="0066236D" w:rsidRPr="00E70792" w14:paraId="2F54AD69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4DE7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ALT (IU/L)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89EF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546(35-7167)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68C5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807(29-7167)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02A55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&lt;0.05</w:t>
            </w:r>
          </w:p>
        </w:tc>
      </w:tr>
      <w:tr w:rsidR="0066236D" w:rsidRPr="00E70792" w14:paraId="0C42672C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6744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GGT (IU/L)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7889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34.5(32-130)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21FE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45(12-764)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01CA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&lt;0.05</w:t>
            </w:r>
          </w:p>
        </w:tc>
      </w:tr>
      <w:tr w:rsidR="0066236D" w:rsidRPr="00E70792" w14:paraId="79A16136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CACB8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INR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EF5A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2.2(1.09-12.9)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27BC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7.95(1.09-12.9)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418C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&lt;0.05</w:t>
            </w:r>
          </w:p>
        </w:tc>
      </w:tr>
      <w:tr w:rsidR="0066236D" w:rsidRPr="00E70792" w14:paraId="10B2CCB6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4E27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PT (seconds)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F9A0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21.85(3.3-125)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1F3B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26.84(14.7-54.7)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4E56F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0.467</w:t>
            </w:r>
          </w:p>
        </w:tc>
      </w:tr>
      <w:tr w:rsidR="0066236D" w:rsidRPr="00E70792" w14:paraId="76A9247F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1F7C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Hb (g/dL)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A8D2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11.47(5.3-16.5)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152C9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10.9(5.3-16.9)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C256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0.579</w:t>
            </w:r>
          </w:p>
        </w:tc>
      </w:tr>
      <w:tr w:rsidR="0066236D" w:rsidRPr="00E70792" w14:paraId="25452F0E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125F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TLC (cells/mL)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B8A1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14(3.2-42)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C478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48(45-89)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EA1C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&lt;0.05</w:t>
            </w:r>
          </w:p>
        </w:tc>
      </w:tr>
      <w:tr w:rsidR="0066236D" w:rsidRPr="00E70792" w14:paraId="15C76386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B01BA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Neutrophil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2E04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70.51(31.3-88.2)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0314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78.7(37.8-95.4)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F5E0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&lt;0.05</w:t>
            </w:r>
          </w:p>
        </w:tc>
      </w:tr>
      <w:tr w:rsidR="0066236D" w:rsidRPr="00E70792" w14:paraId="307F4DC8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DAA8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Platelet count (cells/mL)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23BF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389(3.89-560)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F927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156(93-626)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C31CC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&lt;0.05</w:t>
            </w:r>
          </w:p>
        </w:tc>
      </w:tr>
      <w:tr w:rsidR="0066236D" w:rsidRPr="00E70792" w14:paraId="3ECDA154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7B013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Creatinine (mg/dL)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A8824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0.77(0.09-8.42)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B29C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1.067(0.02-7.22)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C2DD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&lt;0.05</w:t>
            </w:r>
          </w:p>
        </w:tc>
      </w:tr>
      <w:tr w:rsidR="0066236D" w:rsidRPr="00E70792" w14:paraId="456A7AED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2F5E5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Arterial lactate mg/dl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03EFC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4.636(2.087-10.987)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3FDC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6.9185(6.07-11.987)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AD92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&lt;0.05</w:t>
            </w:r>
          </w:p>
        </w:tc>
      </w:tr>
      <w:tr w:rsidR="0066236D" w:rsidRPr="00E70792" w14:paraId="5C891076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BB7A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Arterial ammonia ug/dl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707F1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312(209-398)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8937A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509.75(406-698)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6A84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&lt;0.05</w:t>
            </w:r>
          </w:p>
        </w:tc>
      </w:tr>
      <w:tr w:rsidR="0066236D" w:rsidRPr="00E70792" w14:paraId="2685BE27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955CA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Serum phosphate mEq/L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CE78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3.75(2.45-4.97)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9B23F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7(6.097-8.09)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273B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&lt;0.05</w:t>
            </w:r>
          </w:p>
        </w:tc>
      </w:tr>
      <w:tr w:rsidR="0066236D" w:rsidRPr="00E70792" w14:paraId="7435E5C9" w14:textId="77777777" w:rsidTr="00305C21">
        <w:trPr>
          <w:trHeight w:val="2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AF16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Baseline alcoholic hepatitis severity parameters</w:t>
            </w:r>
          </w:p>
        </w:tc>
      </w:tr>
      <w:tr w:rsidR="0066236D" w:rsidRPr="00E70792" w14:paraId="563475A2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4788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MELD-NA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FB75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26(12-54)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4832F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40(7-49)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6716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&lt;0.05</w:t>
            </w:r>
          </w:p>
        </w:tc>
      </w:tr>
      <w:tr w:rsidR="0066236D" w:rsidRPr="00E70792" w14:paraId="23279729" w14:textId="77777777" w:rsidTr="00305C21">
        <w:trPr>
          <w:trHeight w:val="249"/>
        </w:trPr>
        <w:tc>
          <w:tcPr>
            <w:tcW w:w="10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9BFF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KCH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5ECE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1(1-3)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BE28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color w:val="000000"/>
                <w:lang w:eastAsia="en-IN"/>
              </w:rPr>
              <w:t>2(1-4)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DCA6" w14:textId="77777777" w:rsidR="0066236D" w:rsidRPr="00E70792" w:rsidRDefault="0066236D" w:rsidP="004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E7079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&lt;0.05</w:t>
            </w:r>
          </w:p>
        </w:tc>
      </w:tr>
    </w:tbl>
    <w:p w14:paraId="40DEC4FB" w14:textId="77777777" w:rsidR="0066236D" w:rsidRDefault="0066236D" w:rsidP="0066236D"/>
    <w:p w14:paraId="165B40FF" w14:textId="77777777" w:rsidR="0066236D" w:rsidRPr="00961C25" w:rsidRDefault="0066236D">
      <w:pPr>
        <w:rPr>
          <w:b/>
          <w:bCs/>
        </w:rPr>
      </w:pPr>
    </w:p>
    <w:sectPr w:rsidR="0066236D" w:rsidRPr="00961C25" w:rsidSect="00305C2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E78"/>
    <w:rsid w:val="00021C06"/>
    <w:rsid w:val="00047471"/>
    <w:rsid w:val="00110E78"/>
    <w:rsid w:val="00154B50"/>
    <w:rsid w:val="0022184E"/>
    <w:rsid w:val="0028208D"/>
    <w:rsid w:val="00305C21"/>
    <w:rsid w:val="003E312F"/>
    <w:rsid w:val="004126FB"/>
    <w:rsid w:val="004269C2"/>
    <w:rsid w:val="00452228"/>
    <w:rsid w:val="005525F0"/>
    <w:rsid w:val="0063605E"/>
    <w:rsid w:val="0066236D"/>
    <w:rsid w:val="00691F76"/>
    <w:rsid w:val="006E31FC"/>
    <w:rsid w:val="00761F39"/>
    <w:rsid w:val="007B29C3"/>
    <w:rsid w:val="0083433A"/>
    <w:rsid w:val="008E00F4"/>
    <w:rsid w:val="008F1FAA"/>
    <w:rsid w:val="008F4469"/>
    <w:rsid w:val="00945B45"/>
    <w:rsid w:val="00961C25"/>
    <w:rsid w:val="00971837"/>
    <w:rsid w:val="009A6777"/>
    <w:rsid w:val="00A1598F"/>
    <w:rsid w:val="00A2316B"/>
    <w:rsid w:val="00A5639A"/>
    <w:rsid w:val="00AE715F"/>
    <w:rsid w:val="00B05D07"/>
    <w:rsid w:val="00B968A7"/>
    <w:rsid w:val="00BA2711"/>
    <w:rsid w:val="00BB501C"/>
    <w:rsid w:val="00BE13F1"/>
    <w:rsid w:val="00CB1448"/>
    <w:rsid w:val="00CE2267"/>
    <w:rsid w:val="00D520BC"/>
    <w:rsid w:val="00E71520"/>
    <w:rsid w:val="00EE4DF0"/>
    <w:rsid w:val="00F04156"/>
    <w:rsid w:val="00F21819"/>
    <w:rsid w:val="00F4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EBE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3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Neha Sharma</dc:creator>
  <cp:lastModifiedBy>Jaswinder Singh Maras</cp:lastModifiedBy>
  <cp:revision>10</cp:revision>
  <cp:lastPrinted>2026-02-04T11:30:00Z</cp:lastPrinted>
  <dcterms:created xsi:type="dcterms:W3CDTF">2026-01-15T05:43:00Z</dcterms:created>
  <dcterms:modified xsi:type="dcterms:W3CDTF">2026-02-04T11:31:00Z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425099a4-c83f-4ae4-ba26-7173b27028d2</vt:lpwstr>
  </property>
</Properties>
</file>