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4ACB7" w14:textId="77777777" w:rsidR="004C3090" w:rsidRDefault="00FD5B32" w:rsidP="00E219B9">
      <w:pPr>
        <w:spacing w:before="156" w:after="156"/>
        <w:ind w:firstLine="240"/>
        <w:jc w:val="center"/>
        <w:rPr>
          <w:rStyle w:val="ad"/>
        </w:rPr>
      </w:pPr>
      <w:r w:rsidRPr="00A9766B">
        <w:fldChar w:fldCharType="begin"/>
      </w:r>
      <w:r w:rsidRPr="00A9766B">
        <w:instrText xml:space="preserve"> MACROBUTTON MTEditEquationSection2 </w:instrText>
      </w:r>
      <w:r w:rsidRPr="00A9766B">
        <w:rPr>
          <w:rFonts w:hint="eastAsia"/>
          <w:vanish/>
        </w:rPr>
        <w:instrText>公式章</w:instrText>
      </w:r>
      <w:r w:rsidRPr="00A9766B">
        <w:rPr>
          <w:rFonts w:hint="eastAsia"/>
          <w:vanish/>
        </w:rPr>
        <w:instrText xml:space="preserve"> 1 </w:instrText>
      </w:r>
      <w:r w:rsidRPr="00A9766B">
        <w:rPr>
          <w:rFonts w:hint="eastAsia"/>
          <w:vanish/>
        </w:rPr>
        <w:instrText>节</w:instrText>
      </w:r>
      <w:r w:rsidRPr="00A9766B">
        <w:rPr>
          <w:rFonts w:hint="eastAsia"/>
          <w:vanish/>
        </w:rPr>
        <w:instrText xml:space="preserve"> 1</w:instrText>
      </w:r>
      <w:r w:rsidRPr="00A9766B">
        <w:fldChar w:fldCharType="begin"/>
      </w:r>
      <w:r w:rsidRPr="00A9766B">
        <w:instrText xml:space="preserve"> </w:instrText>
      </w:r>
      <w:r w:rsidRPr="00A9766B">
        <w:rPr>
          <w:rFonts w:hint="eastAsia"/>
        </w:rPr>
        <w:instrText>SEQ MTEqn \r \h \* MERGEFORMAT</w:instrText>
      </w:r>
      <w:r w:rsidRPr="00A9766B">
        <w:instrText xml:space="preserve"> </w:instrText>
      </w:r>
      <w:r w:rsidRPr="00A9766B">
        <w:fldChar w:fldCharType="end"/>
      </w:r>
      <w:r w:rsidRPr="00A9766B">
        <w:fldChar w:fldCharType="begin"/>
      </w:r>
      <w:r w:rsidRPr="00A9766B">
        <w:instrText xml:space="preserve"> SEQ MTSec \r 1 \h \* MERGEFORMAT </w:instrText>
      </w:r>
      <w:r w:rsidRPr="00A9766B">
        <w:fldChar w:fldCharType="end"/>
      </w:r>
      <w:r w:rsidRPr="00A9766B">
        <w:fldChar w:fldCharType="begin"/>
      </w:r>
      <w:r w:rsidRPr="00A9766B">
        <w:instrText xml:space="preserve"> SEQ MTChap \r 1 \h \* MERGEFORMAT </w:instrText>
      </w:r>
      <w:r w:rsidRPr="00A9766B">
        <w:fldChar w:fldCharType="end"/>
      </w:r>
      <w:r w:rsidRPr="00A9766B">
        <w:fldChar w:fldCharType="end"/>
      </w:r>
      <w:r w:rsidR="00ED679D" w:rsidRPr="00C972A1">
        <w:rPr>
          <w:rFonts w:cs="Times New Roman"/>
          <w:szCs w:val="24"/>
        </w:rPr>
        <w:t xml:space="preserve">Supplementary </w:t>
      </w:r>
      <w:r w:rsidR="00E219B9" w:rsidRPr="00C972A1">
        <w:rPr>
          <w:rFonts w:cs="Times New Roman"/>
          <w:szCs w:val="24"/>
        </w:rPr>
        <w:t>m</w:t>
      </w:r>
      <w:r w:rsidR="00ED679D" w:rsidRPr="00C972A1">
        <w:rPr>
          <w:rFonts w:cs="Times New Roman"/>
          <w:szCs w:val="24"/>
        </w:rPr>
        <w:t xml:space="preserve">aterials for </w:t>
      </w:r>
    </w:p>
    <w:p w14:paraId="683BA3C9" w14:textId="193106E7" w:rsidR="00785851" w:rsidRDefault="00785851" w:rsidP="003F19F3">
      <w:pPr>
        <w:spacing w:before="156" w:after="156"/>
        <w:ind w:firstLine="240"/>
        <w:jc w:val="center"/>
        <w:rPr>
          <w:rFonts w:cs="Times New Roman"/>
          <w:b/>
          <w:bCs/>
          <w:sz w:val="32"/>
          <w:szCs w:val="32"/>
        </w:rPr>
      </w:pPr>
      <w:r w:rsidRPr="008F6955">
        <w:t xml:space="preserve"> </w:t>
      </w:r>
      <w:r w:rsidR="008520DE" w:rsidRPr="008520DE">
        <w:rPr>
          <w:rFonts w:cs="Times New Roman"/>
          <w:b/>
          <w:bCs/>
          <w:sz w:val="32"/>
          <w:szCs w:val="32"/>
        </w:rPr>
        <w:t xml:space="preserve">Defect-tolerant anti-fatigue titanium alloy via multi-scale heterogeneous interface engineering </w:t>
      </w:r>
    </w:p>
    <w:p w14:paraId="7610A0A9" w14:textId="6324F6C4" w:rsidR="003F19F3" w:rsidRPr="00C2637E" w:rsidRDefault="003F19F3" w:rsidP="003F19F3">
      <w:pPr>
        <w:spacing w:before="156" w:after="156"/>
        <w:ind w:firstLine="240"/>
        <w:jc w:val="center"/>
        <w:rPr>
          <w:szCs w:val="21"/>
        </w:rPr>
      </w:pPr>
      <w:r w:rsidRPr="00C2637E">
        <w:rPr>
          <w:szCs w:val="21"/>
        </w:rPr>
        <w:t>X</w:t>
      </w:r>
      <w:r>
        <w:rPr>
          <w:rFonts w:hint="eastAsia"/>
          <w:szCs w:val="21"/>
        </w:rPr>
        <w:t>iaoyuan</w:t>
      </w:r>
      <w:r w:rsidRPr="00C2637E">
        <w:rPr>
          <w:szCs w:val="21"/>
        </w:rPr>
        <w:t xml:space="preserve"> </w:t>
      </w:r>
      <w:proofErr w:type="spellStart"/>
      <w:r w:rsidRPr="00C2637E">
        <w:rPr>
          <w:szCs w:val="21"/>
        </w:rPr>
        <w:t>Teng</w:t>
      </w:r>
      <w:r w:rsidRPr="00C2637E">
        <w:rPr>
          <w:szCs w:val="21"/>
          <w:vertAlign w:val="superscript"/>
        </w:rPr>
        <w:t>a</w:t>
      </w:r>
      <w:proofErr w:type="spellEnd"/>
      <w:r>
        <w:rPr>
          <w:szCs w:val="21"/>
          <w:vertAlign w:val="superscript"/>
        </w:rPr>
        <w:t xml:space="preserve">, </w:t>
      </w:r>
      <w:r>
        <w:rPr>
          <w:rFonts w:hint="eastAsia"/>
          <w:szCs w:val="21"/>
          <w:vertAlign w:val="superscript"/>
        </w:rPr>
        <w:t>b</w:t>
      </w:r>
      <w:r w:rsidRPr="00C2637E">
        <w:rPr>
          <w:szCs w:val="21"/>
        </w:rPr>
        <w:t xml:space="preserve">, </w:t>
      </w:r>
      <w:proofErr w:type="spellStart"/>
      <w:r w:rsidRPr="00C2637E">
        <w:rPr>
          <w:szCs w:val="21"/>
        </w:rPr>
        <w:t>J</w:t>
      </w:r>
      <w:r>
        <w:rPr>
          <w:rFonts w:hint="eastAsia"/>
          <w:szCs w:val="21"/>
        </w:rPr>
        <w:t>ianchao</w:t>
      </w:r>
      <w:proofErr w:type="spellEnd"/>
      <w:r w:rsidRPr="00C2637E">
        <w:rPr>
          <w:szCs w:val="21"/>
        </w:rPr>
        <w:t xml:space="preserve"> Pang</w:t>
      </w:r>
      <w:r>
        <w:rPr>
          <w:szCs w:val="21"/>
          <w:vertAlign w:val="superscript"/>
        </w:rPr>
        <w:t>a</w:t>
      </w:r>
      <w:r w:rsidR="00214815">
        <w:rPr>
          <w:rFonts w:hint="eastAsia"/>
          <w:szCs w:val="21"/>
          <w:vertAlign w:val="superscript"/>
        </w:rPr>
        <w:t xml:space="preserve">, </w:t>
      </w:r>
      <w:r>
        <w:rPr>
          <w:rFonts w:hint="eastAsia"/>
          <w:szCs w:val="21"/>
          <w:vertAlign w:val="superscript"/>
        </w:rPr>
        <w:t>b</w:t>
      </w:r>
      <w:r w:rsidRPr="00C2637E">
        <w:rPr>
          <w:szCs w:val="21"/>
          <w:vertAlign w:val="superscript"/>
        </w:rPr>
        <w:t>*</w:t>
      </w:r>
      <w:r w:rsidRPr="00C2637E">
        <w:rPr>
          <w:szCs w:val="21"/>
        </w:rPr>
        <w:t>,</w:t>
      </w:r>
      <w:r>
        <w:rPr>
          <w:rFonts w:hint="eastAsia"/>
          <w:szCs w:val="21"/>
        </w:rPr>
        <w:t xml:space="preserve"> </w:t>
      </w:r>
      <w:proofErr w:type="spellStart"/>
      <w:r>
        <w:rPr>
          <w:rFonts w:hint="eastAsia"/>
          <w:szCs w:val="21"/>
        </w:rPr>
        <w:t>Cheng</w:t>
      </w:r>
      <w:r w:rsidR="00785851">
        <w:rPr>
          <w:rFonts w:hint="eastAsia"/>
          <w:szCs w:val="21"/>
        </w:rPr>
        <w:t>l</w:t>
      </w:r>
      <w:r>
        <w:rPr>
          <w:rFonts w:hint="eastAsia"/>
          <w:szCs w:val="21"/>
        </w:rPr>
        <w:t>u</w:t>
      </w:r>
      <w:proofErr w:type="spellEnd"/>
      <w:r>
        <w:rPr>
          <w:rFonts w:hint="eastAsia"/>
          <w:szCs w:val="21"/>
        </w:rPr>
        <w:t>. Zou</w:t>
      </w:r>
      <w:r w:rsidRPr="00C2637E">
        <w:rPr>
          <w:szCs w:val="21"/>
          <w:vertAlign w:val="superscript"/>
        </w:rPr>
        <w:t>a</w:t>
      </w:r>
      <w:r w:rsidR="00100506">
        <w:rPr>
          <w:rFonts w:hint="eastAsia"/>
          <w:szCs w:val="21"/>
          <w:vertAlign w:val="superscript"/>
        </w:rPr>
        <w:t>, b</w:t>
      </w:r>
      <w:r>
        <w:rPr>
          <w:rFonts w:hint="eastAsia"/>
          <w:szCs w:val="21"/>
        </w:rPr>
        <w:t>,</w:t>
      </w:r>
      <w:r w:rsidRPr="00C2637E">
        <w:rPr>
          <w:szCs w:val="21"/>
        </w:rPr>
        <w:t xml:space="preserve"> </w:t>
      </w:r>
      <w:proofErr w:type="spellStart"/>
      <w:r w:rsidRPr="00C2637E">
        <w:rPr>
          <w:szCs w:val="21"/>
        </w:rPr>
        <w:t>Z</w:t>
      </w:r>
      <w:r>
        <w:rPr>
          <w:rFonts w:hint="eastAsia"/>
          <w:szCs w:val="21"/>
        </w:rPr>
        <w:t>hefeng</w:t>
      </w:r>
      <w:proofErr w:type="spellEnd"/>
      <w:r w:rsidRPr="00C2637E">
        <w:rPr>
          <w:szCs w:val="21"/>
        </w:rPr>
        <w:t xml:space="preserve"> Zhang</w:t>
      </w:r>
      <w:r>
        <w:rPr>
          <w:szCs w:val="21"/>
          <w:vertAlign w:val="superscript"/>
        </w:rPr>
        <w:t>a</w:t>
      </w:r>
      <w:r w:rsidR="00214815">
        <w:rPr>
          <w:rFonts w:hint="eastAsia"/>
          <w:szCs w:val="21"/>
          <w:vertAlign w:val="superscript"/>
        </w:rPr>
        <w:t xml:space="preserve">, </w:t>
      </w:r>
      <w:r>
        <w:rPr>
          <w:rFonts w:hint="eastAsia"/>
          <w:szCs w:val="21"/>
          <w:vertAlign w:val="superscript"/>
        </w:rPr>
        <w:t>b</w:t>
      </w:r>
      <w:r>
        <w:rPr>
          <w:szCs w:val="21"/>
          <w:vertAlign w:val="superscript"/>
        </w:rPr>
        <w:t>**</w:t>
      </w:r>
    </w:p>
    <w:p w14:paraId="39BDFBD5" w14:textId="77777777" w:rsidR="008334F8" w:rsidRDefault="008334F8" w:rsidP="008334F8">
      <w:pPr>
        <w:spacing w:before="156" w:after="156" w:line="240" w:lineRule="auto"/>
        <w:ind w:firstLine="210"/>
        <w:jc w:val="center"/>
        <w:rPr>
          <w:sz w:val="21"/>
          <w:szCs w:val="21"/>
        </w:rPr>
      </w:pPr>
      <w:r w:rsidRPr="00EC0D60">
        <w:rPr>
          <w:sz w:val="21"/>
          <w:szCs w:val="21"/>
          <w:vertAlign w:val="superscript"/>
        </w:rPr>
        <w:t xml:space="preserve">a </w:t>
      </w:r>
      <w:r w:rsidRPr="00EC0D60">
        <w:rPr>
          <w:sz w:val="21"/>
          <w:szCs w:val="21"/>
        </w:rPr>
        <w:t>Shenyang National Laboratory for Materials Science, Institute of Metal Research, Chinese Academy of Sciences, Shenyang, 110016, PR</w:t>
      </w:r>
      <w:r w:rsidRPr="003E3F4D">
        <w:rPr>
          <w:sz w:val="21"/>
          <w:szCs w:val="21"/>
        </w:rPr>
        <w:t xml:space="preserve"> China</w:t>
      </w:r>
    </w:p>
    <w:p w14:paraId="4872E801" w14:textId="77777777" w:rsidR="008334F8" w:rsidRDefault="008334F8" w:rsidP="008334F8">
      <w:pPr>
        <w:pStyle w:val="af1"/>
        <w:spacing w:before="156" w:after="156" w:line="240" w:lineRule="auto"/>
        <w:ind w:firstLine="210"/>
        <w:jc w:val="center"/>
        <w:rPr>
          <w:sz w:val="21"/>
          <w:szCs w:val="21"/>
        </w:rPr>
      </w:pPr>
      <w:r w:rsidRPr="008D1D99">
        <w:rPr>
          <w:rFonts w:hint="eastAsia"/>
          <w:sz w:val="21"/>
          <w:szCs w:val="21"/>
          <w:vertAlign w:val="superscript"/>
        </w:rPr>
        <w:t>b</w:t>
      </w:r>
      <w:r w:rsidRPr="005A5E86">
        <w:rPr>
          <w:rFonts w:hint="eastAsia"/>
          <w:sz w:val="21"/>
          <w:szCs w:val="21"/>
        </w:rPr>
        <w:t xml:space="preserve"> </w:t>
      </w:r>
      <w:r w:rsidRPr="00EC33D2">
        <w:rPr>
          <w:rFonts w:hint="eastAsia"/>
          <w:sz w:val="21"/>
          <w:szCs w:val="21"/>
        </w:rPr>
        <w:t>School</w:t>
      </w:r>
      <w:r w:rsidRPr="00EC33D2">
        <w:rPr>
          <w:sz w:val="21"/>
          <w:szCs w:val="21"/>
        </w:rPr>
        <w:t xml:space="preserve"> </w:t>
      </w:r>
      <w:r w:rsidRPr="00EC33D2">
        <w:rPr>
          <w:rFonts w:hint="eastAsia"/>
          <w:sz w:val="21"/>
          <w:szCs w:val="21"/>
        </w:rPr>
        <w:t>of</w:t>
      </w:r>
      <w:r w:rsidRPr="00EC33D2">
        <w:rPr>
          <w:sz w:val="21"/>
          <w:szCs w:val="21"/>
        </w:rPr>
        <w:t xml:space="preserve"> </w:t>
      </w:r>
      <w:r w:rsidRPr="00EC33D2">
        <w:rPr>
          <w:rFonts w:hint="eastAsia"/>
          <w:sz w:val="21"/>
          <w:szCs w:val="21"/>
        </w:rPr>
        <w:t>Materials</w:t>
      </w:r>
      <w:r w:rsidRPr="00EC33D2">
        <w:rPr>
          <w:sz w:val="21"/>
          <w:szCs w:val="21"/>
        </w:rPr>
        <w:t xml:space="preserve"> Science and Engineering, University of Science and Technology of China, </w:t>
      </w:r>
      <w:r w:rsidRPr="003E3F4D">
        <w:rPr>
          <w:sz w:val="21"/>
          <w:szCs w:val="21"/>
        </w:rPr>
        <w:t>Shenyang, 110016, PR China</w:t>
      </w:r>
    </w:p>
    <w:p w14:paraId="7656B7AB" w14:textId="77777777" w:rsidR="00CA25D4" w:rsidRPr="001D5516" w:rsidRDefault="00CA25D4" w:rsidP="00CA25D4">
      <w:pPr>
        <w:spacing w:before="156" w:after="156" w:line="240" w:lineRule="auto"/>
        <w:ind w:firstLine="210"/>
        <w:rPr>
          <w:rFonts w:cs="Times New Roman"/>
          <w:color w:val="000000" w:themeColor="text1"/>
          <w:sz w:val="21"/>
          <w:szCs w:val="21"/>
        </w:rPr>
      </w:pPr>
      <w:r w:rsidRPr="001D5516">
        <w:rPr>
          <w:rFonts w:cs="Times New Roman"/>
          <w:color w:val="000000" w:themeColor="text1"/>
          <w:sz w:val="21"/>
          <w:szCs w:val="21"/>
        </w:rPr>
        <w:t>* Corresponding author: Tel.: +86 24 83978</w:t>
      </w:r>
      <w:r w:rsidRPr="001D5516">
        <w:rPr>
          <w:rFonts w:cs="Times New Roman" w:hint="eastAsia"/>
          <w:color w:val="000000" w:themeColor="text1"/>
          <w:sz w:val="21"/>
          <w:szCs w:val="21"/>
        </w:rPr>
        <w:t>779</w:t>
      </w:r>
      <w:r w:rsidRPr="001D5516">
        <w:rPr>
          <w:rFonts w:cs="Times New Roman"/>
          <w:color w:val="000000" w:themeColor="text1"/>
          <w:sz w:val="21"/>
          <w:szCs w:val="21"/>
        </w:rPr>
        <w:t xml:space="preserve">. E-mail: </w:t>
      </w:r>
      <w:hyperlink r:id="rId8" w:history="1">
        <w:r w:rsidRPr="001D5516">
          <w:rPr>
            <w:rStyle w:val="af6"/>
            <w:rFonts w:cs="Times New Roman"/>
            <w:color w:val="000000" w:themeColor="text1"/>
            <w:sz w:val="21"/>
            <w:szCs w:val="21"/>
          </w:rPr>
          <w:t>jcpang@imr.ac.cn</w:t>
        </w:r>
      </w:hyperlink>
      <w:r w:rsidRPr="001D5516">
        <w:rPr>
          <w:rFonts w:cs="Times New Roman"/>
          <w:color w:val="000000" w:themeColor="text1"/>
          <w:sz w:val="21"/>
          <w:szCs w:val="21"/>
        </w:rPr>
        <w:t xml:space="preserve"> (J. C. Pang)</w:t>
      </w:r>
    </w:p>
    <w:p w14:paraId="77D10B10" w14:textId="77777777" w:rsidR="00CA25D4" w:rsidRPr="001D5516" w:rsidRDefault="00CA25D4" w:rsidP="00CA25D4">
      <w:pPr>
        <w:spacing w:before="156" w:after="156" w:line="240" w:lineRule="auto"/>
        <w:ind w:firstLine="210"/>
        <w:rPr>
          <w:rFonts w:cs="Times New Roman"/>
          <w:color w:val="000000" w:themeColor="text1"/>
          <w:sz w:val="21"/>
          <w:szCs w:val="21"/>
        </w:rPr>
      </w:pPr>
      <w:r w:rsidRPr="001D5516">
        <w:rPr>
          <w:rFonts w:cs="Times New Roman"/>
          <w:color w:val="000000" w:themeColor="text1"/>
          <w:sz w:val="21"/>
          <w:szCs w:val="21"/>
        </w:rPr>
        <w:t xml:space="preserve">** Corresponding author: Tel.: +86 24 23971043. E-mail: </w:t>
      </w:r>
      <w:hyperlink r:id="rId9" w:history="1">
        <w:r w:rsidRPr="001D5516">
          <w:rPr>
            <w:rStyle w:val="af6"/>
            <w:rFonts w:cs="Times New Roman"/>
            <w:color w:val="000000" w:themeColor="text1"/>
            <w:sz w:val="21"/>
            <w:szCs w:val="21"/>
          </w:rPr>
          <w:t>zhfzhang@imr.ac.cn</w:t>
        </w:r>
      </w:hyperlink>
      <w:r w:rsidRPr="001D5516">
        <w:rPr>
          <w:rFonts w:cs="Times New Roman"/>
          <w:color w:val="000000" w:themeColor="text1"/>
          <w:sz w:val="21"/>
          <w:szCs w:val="21"/>
        </w:rPr>
        <w:t xml:space="preserve"> (Z. F. Zhang)</w:t>
      </w:r>
    </w:p>
    <w:p w14:paraId="61C33FDF" w14:textId="15E55D77" w:rsidR="003200E4" w:rsidRDefault="003200E4" w:rsidP="00BA2778">
      <w:pPr>
        <w:pStyle w:val="1"/>
        <w:spacing w:before="156" w:after="156"/>
      </w:pPr>
      <w:r w:rsidRPr="003200E4">
        <w:rPr>
          <w:rFonts w:hint="eastAsia"/>
        </w:rPr>
        <w:t>This file includes:</w:t>
      </w:r>
    </w:p>
    <w:p w14:paraId="15060374" w14:textId="2792F54C" w:rsidR="003200E4" w:rsidRDefault="00BA2778" w:rsidP="00BA2778">
      <w:pPr>
        <w:spacing w:before="156" w:after="156"/>
        <w:ind w:firstLine="240"/>
      </w:pPr>
      <w:r w:rsidRPr="00BA2778">
        <w:t>Section 1: Determination of alloy β-</w:t>
      </w:r>
      <w:proofErr w:type="spellStart"/>
      <w:r w:rsidRPr="00BA2778">
        <w:t>transus</w:t>
      </w:r>
      <w:proofErr w:type="spellEnd"/>
      <w:r w:rsidRPr="00BA2778">
        <w:t xml:space="preserve"> temperature</w:t>
      </w:r>
    </w:p>
    <w:p w14:paraId="2680F9F2" w14:textId="69054BB0" w:rsidR="00BA2778" w:rsidRDefault="00BA2778" w:rsidP="00BA2778">
      <w:pPr>
        <w:spacing w:before="156" w:after="156"/>
        <w:ind w:firstLine="240"/>
      </w:pPr>
      <w:r w:rsidRPr="00BA2778">
        <w:t xml:space="preserve">Section 2: Exploration of </w:t>
      </w:r>
      <w:r w:rsidR="008520DE" w:rsidRPr="001D5516">
        <w:rPr>
          <w:rFonts w:hint="eastAsia"/>
        </w:rPr>
        <w:t>m</w:t>
      </w:r>
      <w:r w:rsidR="008520DE" w:rsidRPr="001D5516">
        <w:t>ulti-</w:t>
      </w:r>
      <w:r w:rsidR="008520DE" w:rsidRPr="001D5516">
        <w:rPr>
          <w:rFonts w:hint="eastAsia"/>
        </w:rPr>
        <w:t>s</w:t>
      </w:r>
      <w:r w:rsidR="008520DE" w:rsidRPr="001D5516">
        <w:t>cale</w:t>
      </w:r>
      <w:r w:rsidR="008520DE" w:rsidRPr="001D5516">
        <w:rPr>
          <w:rFonts w:hint="eastAsia"/>
        </w:rPr>
        <w:t xml:space="preserve"> h</w:t>
      </w:r>
      <w:r w:rsidR="008520DE" w:rsidRPr="001D5516">
        <w:t xml:space="preserve">eterogeneous </w:t>
      </w:r>
      <w:r w:rsidR="008520DE" w:rsidRPr="001D5516">
        <w:rPr>
          <w:rFonts w:hint="eastAsia"/>
        </w:rPr>
        <w:t>i</w:t>
      </w:r>
      <w:r w:rsidR="008520DE" w:rsidRPr="001D5516">
        <w:t xml:space="preserve">nterface </w:t>
      </w:r>
      <w:r w:rsidR="008520DE" w:rsidRPr="001D5516">
        <w:rPr>
          <w:rFonts w:hint="eastAsia"/>
        </w:rPr>
        <w:t>n</w:t>
      </w:r>
      <w:r w:rsidR="008520DE" w:rsidRPr="001D5516">
        <w:t>etwork</w:t>
      </w:r>
      <w:r w:rsidRPr="00BA2778">
        <w:t xml:space="preserve"> process</w:t>
      </w:r>
    </w:p>
    <w:p w14:paraId="7B96CB4F" w14:textId="63029D78" w:rsidR="0019793B" w:rsidRDefault="00BA2778" w:rsidP="00BA2778">
      <w:pPr>
        <w:spacing w:before="156" w:after="156"/>
        <w:ind w:firstLine="240"/>
      </w:pPr>
      <w:r w:rsidRPr="00BA2778">
        <w:t xml:space="preserve">Section 3 </w:t>
      </w:r>
      <w:r w:rsidR="0019793B" w:rsidRPr="0019793B">
        <w:t>Tensile fracture analysis</w:t>
      </w:r>
    </w:p>
    <w:p w14:paraId="78D745BD" w14:textId="0D325AF6" w:rsidR="0019793B" w:rsidRDefault="00BA2778" w:rsidP="00BA2778">
      <w:pPr>
        <w:spacing w:before="156" w:after="156"/>
        <w:ind w:firstLine="240"/>
      </w:pPr>
      <w:r w:rsidRPr="00BA2778">
        <w:t xml:space="preserve">Section 4 </w:t>
      </w:r>
      <w:r w:rsidR="0019793B" w:rsidRPr="0019793B">
        <w:t>Fatigue fracture analysis and statistics</w:t>
      </w:r>
    </w:p>
    <w:p w14:paraId="37EFBB7A" w14:textId="1EC3B0A3" w:rsidR="00BA2778" w:rsidRDefault="0019793B" w:rsidP="00BA2778">
      <w:pPr>
        <w:spacing w:before="156" w:after="156"/>
        <w:ind w:firstLine="240"/>
      </w:pPr>
      <w:r w:rsidRPr="00BA2778">
        <w:t xml:space="preserve">Section </w:t>
      </w:r>
      <w:r>
        <w:rPr>
          <w:rFonts w:hint="eastAsia"/>
        </w:rPr>
        <w:t xml:space="preserve">5 </w:t>
      </w:r>
      <w:r w:rsidR="00BA2778" w:rsidRPr="00BA2778">
        <w:t>The source of data in Fig. 2 and Fig. 3</w:t>
      </w:r>
    </w:p>
    <w:p w14:paraId="34CFD879" w14:textId="1268FA64" w:rsidR="006236C7" w:rsidRPr="00BA2778" w:rsidRDefault="004C3090" w:rsidP="00BA2778">
      <w:pPr>
        <w:spacing w:before="156" w:after="156"/>
        <w:ind w:firstLine="240"/>
      </w:pPr>
      <w:r w:rsidRPr="004C3090">
        <w:t>Supplementary References</w:t>
      </w:r>
    </w:p>
    <w:p w14:paraId="5D572AB5" w14:textId="1A763471" w:rsidR="003200E4" w:rsidRPr="008334F8" w:rsidRDefault="005224CE" w:rsidP="005224CE">
      <w:pPr>
        <w:widowControl/>
        <w:spacing w:beforeLines="0" w:before="0" w:afterLines="0" w:after="0" w:line="240" w:lineRule="auto"/>
        <w:ind w:firstLineChars="0" w:firstLine="0"/>
        <w:jc w:val="left"/>
        <w:rPr>
          <w:rFonts w:cs="Times New Roman"/>
          <w:sz w:val="21"/>
          <w:szCs w:val="21"/>
        </w:rPr>
      </w:pPr>
      <w:r>
        <w:rPr>
          <w:rFonts w:cs="Times New Roman"/>
          <w:sz w:val="21"/>
          <w:szCs w:val="21"/>
        </w:rPr>
        <w:br w:type="page"/>
      </w:r>
    </w:p>
    <w:p w14:paraId="52245639" w14:textId="3A33182D" w:rsidR="00E219B9" w:rsidRDefault="00E219B9" w:rsidP="00370F38">
      <w:pPr>
        <w:pStyle w:val="2"/>
        <w:spacing w:before="156" w:after="156"/>
      </w:pPr>
      <w:r w:rsidRPr="004E2903">
        <w:lastRenderedPageBreak/>
        <w:t>Section 1</w:t>
      </w:r>
      <w:r>
        <w:rPr>
          <w:rFonts w:hint="eastAsia"/>
        </w:rPr>
        <w:t xml:space="preserve">: </w:t>
      </w:r>
      <w:r w:rsidRPr="00E219B9">
        <w:t xml:space="preserve">Determination of alloy </w:t>
      </w:r>
      <w:r w:rsidRPr="00201B92">
        <w:t>β-</w:t>
      </w:r>
      <w:proofErr w:type="spellStart"/>
      <w:r w:rsidRPr="00201B92">
        <w:t>transus</w:t>
      </w:r>
      <w:proofErr w:type="spellEnd"/>
      <w:r w:rsidRPr="00E219B9">
        <w:t xml:space="preserve"> temperature</w:t>
      </w:r>
    </w:p>
    <w:p w14:paraId="5635C456" w14:textId="4D10F823" w:rsidR="00CF3DD0" w:rsidRDefault="00CF3DD0" w:rsidP="00CF3DD0">
      <w:pPr>
        <w:spacing w:before="156" w:after="156"/>
        <w:ind w:firstLine="240"/>
      </w:pPr>
      <w:r w:rsidRPr="00CF3DD0">
        <w:t>To establish the β</w:t>
      </w:r>
      <w:r w:rsidRPr="00CF3DD0">
        <w:noBreakHyphen/>
      </w:r>
      <w:proofErr w:type="spellStart"/>
      <w:r w:rsidRPr="00CF3DD0">
        <w:t>transus</w:t>
      </w:r>
      <w:proofErr w:type="spellEnd"/>
      <w:r w:rsidRPr="00CF3DD0">
        <w:t xml:space="preserve"> temperature range of the alloy, a series of heat treatments were conducted between 990</w:t>
      </w:r>
      <w:r w:rsidR="005451C5">
        <w:rPr>
          <w:rFonts w:hint="eastAsia"/>
        </w:rPr>
        <w:t xml:space="preserve"> </w:t>
      </w:r>
      <w:r w:rsidRPr="00CF3DD0">
        <w:t>°C and 1050</w:t>
      </w:r>
      <w:r w:rsidR="005451C5">
        <w:rPr>
          <w:rFonts w:hint="eastAsia"/>
        </w:rPr>
        <w:t xml:space="preserve"> </w:t>
      </w:r>
      <w:r w:rsidRPr="00CF3DD0">
        <w:t>°C, followed by water quenching to provide a consistent baseline for microstructural analysis. The resulting microstructures are shown in Fig. S1. Between 1000</w:t>
      </w:r>
      <w:r w:rsidR="005451C5">
        <w:rPr>
          <w:rFonts w:hint="eastAsia"/>
        </w:rPr>
        <w:t xml:space="preserve"> </w:t>
      </w:r>
      <w:r w:rsidRPr="00CF3DD0">
        <w:t>°C and 1010</w:t>
      </w:r>
      <w:r w:rsidR="005451C5">
        <w:rPr>
          <w:rFonts w:hint="eastAsia"/>
        </w:rPr>
        <w:t xml:space="preserve"> </w:t>
      </w:r>
      <w:r w:rsidRPr="00CF3DD0">
        <w:t>°C, a distinct transformation occurs: prior</w:t>
      </w:r>
      <w:r w:rsidRPr="00CF3DD0">
        <w:noBreakHyphen/>
        <w:t>β grains remain confined within the outline of the melt pool, their boundaries traced by remnant α laths, while the original α phase begins to dissolve and its lath structure gradually disappears. Upon further heating, nearly all α laths dissolve completely, and β grains grow beyond the initial melt</w:t>
      </w:r>
      <w:r w:rsidRPr="00CF3DD0">
        <w:noBreakHyphen/>
        <w:t>pool boundaries. Based on these observations, the β</w:t>
      </w:r>
      <w:r w:rsidRPr="00CF3DD0">
        <w:noBreakHyphen/>
      </w:r>
      <w:proofErr w:type="spellStart"/>
      <w:r w:rsidRPr="00CF3DD0">
        <w:t>transus</w:t>
      </w:r>
      <w:proofErr w:type="spellEnd"/>
      <w:r w:rsidRPr="00CF3DD0">
        <w:t xml:space="preserve"> temperature of Ti</w:t>
      </w:r>
      <w:r w:rsidRPr="00CF3DD0">
        <w:noBreakHyphen/>
        <w:t>6.5Al</w:t>
      </w:r>
      <w:r w:rsidRPr="00CF3DD0">
        <w:noBreakHyphen/>
        <w:t>3.5Mo</w:t>
      </w:r>
      <w:r w:rsidRPr="00CF3DD0">
        <w:noBreakHyphen/>
        <w:t>1.5Zr</w:t>
      </w:r>
      <w:r w:rsidRPr="00CF3DD0">
        <w:noBreakHyphen/>
        <w:t>0.3Si is inferred to be approximately 1005</w:t>
      </w:r>
      <w:r w:rsidR="005451C5">
        <w:rPr>
          <w:rFonts w:hint="eastAsia"/>
        </w:rPr>
        <w:t xml:space="preserve"> </w:t>
      </w:r>
      <w:r w:rsidRPr="00CF3DD0">
        <w:t>°C.</w:t>
      </w:r>
    </w:p>
    <w:p w14:paraId="3709CE67" w14:textId="0CA2A237" w:rsidR="0008261E" w:rsidRPr="001D5182" w:rsidRDefault="00F977B4" w:rsidP="005451C5">
      <w:pPr>
        <w:pStyle w:val="ab"/>
        <w:spacing w:before="312" w:after="156"/>
      </w:pPr>
      <w:r w:rsidRPr="001D5182">
        <w:rPr>
          <w:noProof/>
        </w:rPr>
        <w:drawing>
          <wp:inline distT="0" distB="0" distL="0" distR="0" wp14:anchorId="71E6AE5B" wp14:editId="6C94699E">
            <wp:extent cx="5154559" cy="3892965"/>
            <wp:effectExtent l="0" t="0" r="8255" b="0"/>
            <wp:docPr id="1963770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70925"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4559" cy="3892965"/>
                    </a:xfrm>
                    <a:prstGeom prst="rect">
                      <a:avLst/>
                    </a:prstGeom>
                  </pic:spPr>
                </pic:pic>
              </a:graphicData>
            </a:graphic>
          </wp:inline>
        </w:drawing>
      </w:r>
    </w:p>
    <w:p w14:paraId="10EBBA59" w14:textId="20FAB7D5" w:rsidR="005224CE" w:rsidRPr="005451C5" w:rsidRDefault="00F977B4" w:rsidP="005451C5">
      <w:pPr>
        <w:pStyle w:val="ae"/>
        <w:spacing w:after="156"/>
      </w:pPr>
      <w:r w:rsidRPr="001D5182">
        <w:rPr>
          <w:b/>
          <w:bCs w:val="0"/>
        </w:rPr>
        <w:t xml:space="preserve">Fig. </w:t>
      </w:r>
      <w:r w:rsidRPr="001D5182">
        <w:rPr>
          <w:rFonts w:hint="eastAsia"/>
          <w:b/>
          <w:bCs w:val="0"/>
        </w:rPr>
        <w:t>S1</w:t>
      </w:r>
      <w:r w:rsidRPr="001D5182">
        <w:t xml:space="preserve"> </w:t>
      </w:r>
      <w:r w:rsidR="006F1C35" w:rsidRPr="001D5182">
        <w:t xml:space="preserve">Microstructure </w:t>
      </w:r>
      <w:r w:rsidR="00CD726F" w:rsidRPr="00CD726F">
        <w:t>information</w:t>
      </w:r>
      <w:r w:rsidR="006F1C35" w:rsidRPr="001D5182">
        <w:t xml:space="preserve"> of </w:t>
      </w:r>
      <w:r w:rsidR="006F1C35" w:rsidRPr="001D5182">
        <w:rPr>
          <w:rFonts w:eastAsia="Times New Roman" w:cstheme="majorBidi"/>
        </w:rPr>
        <w:t>Ti-6.5Al-3.5Mo-1.5Zr-0.3Si</w:t>
      </w:r>
      <w:r w:rsidR="006F1C35" w:rsidRPr="001D5182">
        <w:rPr>
          <w:rFonts w:cstheme="majorBidi" w:hint="eastAsia"/>
        </w:rPr>
        <w:t xml:space="preserve"> </w:t>
      </w:r>
      <w:r w:rsidR="006F1C35" w:rsidRPr="001D5182">
        <w:t>alloy</w:t>
      </w:r>
      <w:r w:rsidR="00416E78">
        <w:rPr>
          <w:rFonts w:hint="eastAsia"/>
        </w:rPr>
        <w:t xml:space="preserve"> at various p</w:t>
      </w:r>
      <w:r w:rsidR="00416E78" w:rsidRPr="00416E78">
        <w:t xml:space="preserve">rocessing </w:t>
      </w:r>
      <w:r w:rsidR="00A66EE5" w:rsidRPr="00416E78">
        <w:t>temperatures</w:t>
      </w:r>
      <w:r w:rsidR="006F1C35" w:rsidRPr="001D5182">
        <w:rPr>
          <w:rFonts w:hint="eastAsia"/>
        </w:rPr>
        <w:t>.</w:t>
      </w:r>
    </w:p>
    <w:p w14:paraId="42C6A084" w14:textId="45A0B109" w:rsidR="00764B2F" w:rsidRDefault="00E219B9" w:rsidP="001B672A">
      <w:pPr>
        <w:pStyle w:val="2"/>
        <w:spacing w:before="156" w:after="156"/>
      </w:pPr>
      <w:r w:rsidRPr="001D5182">
        <w:lastRenderedPageBreak/>
        <w:t xml:space="preserve">Section </w:t>
      </w:r>
      <w:r w:rsidRPr="001D5182">
        <w:rPr>
          <w:rFonts w:hint="eastAsia"/>
        </w:rPr>
        <w:t xml:space="preserve">2: </w:t>
      </w:r>
      <w:r w:rsidRPr="001D5182">
        <w:t xml:space="preserve">Exploration of </w:t>
      </w:r>
      <w:r w:rsidR="001D5182" w:rsidRPr="001D5182">
        <w:rPr>
          <w:rFonts w:hint="eastAsia"/>
        </w:rPr>
        <w:t>m</w:t>
      </w:r>
      <w:r w:rsidR="001D5182" w:rsidRPr="001D5182">
        <w:t>ulti</w:t>
      </w:r>
      <w:r w:rsidR="00785851">
        <w:rPr>
          <w:rFonts w:hint="eastAsia"/>
        </w:rPr>
        <w:t>-</w:t>
      </w:r>
      <w:r w:rsidR="001D5182" w:rsidRPr="001D5182">
        <w:t>scale</w:t>
      </w:r>
      <w:r w:rsidR="001D5182" w:rsidRPr="001D5182">
        <w:rPr>
          <w:rFonts w:hint="eastAsia"/>
        </w:rPr>
        <w:t xml:space="preserve"> </w:t>
      </w:r>
      <w:r w:rsidRPr="001D5182">
        <w:t xml:space="preserve">microstructure </w:t>
      </w:r>
      <w:r w:rsidR="006D752E" w:rsidRPr="00843879">
        <w:t>strengthening</w:t>
      </w:r>
      <w:r w:rsidR="00843879" w:rsidRPr="00843879">
        <w:t xml:space="preserve"> process</w:t>
      </w:r>
    </w:p>
    <w:p w14:paraId="0B194BFC" w14:textId="31945F30" w:rsidR="00220F92" w:rsidRPr="003241E4" w:rsidRDefault="000413CF" w:rsidP="003241E4">
      <w:pPr>
        <w:spacing w:before="156" w:after="156"/>
        <w:ind w:firstLine="240"/>
      </w:pPr>
      <w:r w:rsidRPr="000413CF">
        <w:t>To investigate microstructural evolution under rapid thermal processing (RTP), temperatures of 1010</w:t>
      </w:r>
      <w:r w:rsidR="005451C5">
        <w:rPr>
          <w:rFonts w:hint="eastAsia"/>
        </w:rPr>
        <w:t xml:space="preserve"> </w:t>
      </w:r>
      <w:r w:rsidRPr="000413CF">
        <w:t>°C and 1020</w:t>
      </w:r>
      <w:r w:rsidR="005451C5">
        <w:rPr>
          <w:rFonts w:hint="eastAsia"/>
        </w:rPr>
        <w:t xml:space="preserve"> </w:t>
      </w:r>
      <w:r w:rsidRPr="000413CF">
        <w:t>°C were selected. Given the stringent control required for reproducible rapid heating and cooling cycles, a custom</w:t>
      </w:r>
      <w:r w:rsidRPr="000413CF">
        <w:noBreakHyphen/>
        <w:t>built RTP device was employed (Fig. S2). At 1010</w:t>
      </w:r>
      <w:r w:rsidR="005451C5">
        <w:rPr>
          <w:rFonts w:hint="eastAsia"/>
        </w:rPr>
        <w:t xml:space="preserve"> </w:t>
      </w:r>
      <w:r w:rsidRPr="000413CF">
        <w:t>°C (Fig. S3a), a 20</w:t>
      </w:r>
      <w:r w:rsidRPr="000413CF">
        <w:noBreakHyphen/>
        <w:t>minute hold left α laths at β grain boundaries incompletely transformed. Extending the hold to 30 min achieved full dissolution but also triggered β grain</w:t>
      </w:r>
      <w:r w:rsidR="00220F92">
        <w:rPr>
          <w:rFonts w:hint="eastAsia"/>
        </w:rPr>
        <w:t xml:space="preserve"> </w:t>
      </w:r>
      <w:r w:rsidRPr="000413CF">
        <w:t xml:space="preserve">boundary migration and coarsening. </w:t>
      </w:r>
      <w:r w:rsidR="00D704B6" w:rsidRPr="00D704B6">
        <w:t xml:space="preserve">In contrast, </w:t>
      </w:r>
      <w:r w:rsidR="00EB67D5">
        <w:rPr>
          <w:rFonts w:hint="eastAsia"/>
        </w:rPr>
        <w:t>a</w:t>
      </w:r>
      <w:r w:rsidR="00EB67D5" w:rsidRPr="00EB67D5">
        <w:t>t 1020</w:t>
      </w:r>
      <w:r w:rsidR="005451C5">
        <w:rPr>
          <w:rFonts w:hint="eastAsia"/>
        </w:rPr>
        <w:t xml:space="preserve"> </w:t>
      </w:r>
      <w:r w:rsidR="00EB67D5" w:rsidRPr="00EB67D5">
        <w:t>°C, a near-complete dissolution of the α laths was achieved in as little as 5 min (Fig. S3b). Given this result, a hold time of 5 min at this temperature was selected as a viable solution treatment parameter for refining the α phase</w:t>
      </w:r>
      <w:r w:rsidR="00D704B6" w:rsidRPr="00D704B6">
        <w:t xml:space="preserve">. Extending the hold time at this temperature to 8 min further promoted epitaxial recrystallization via grain boundary migration, which actively refined the grain structure. </w:t>
      </w:r>
      <w:r w:rsidR="00C73A24" w:rsidRPr="000413CF">
        <w:t>Beyond this point, a 10</w:t>
      </w:r>
      <w:r w:rsidR="00C73A24">
        <w:rPr>
          <w:rFonts w:hint="eastAsia"/>
        </w:rPr>
        <w:t xml:space="preserve"> </w:t>
      </w:r>
      <w:r w:rsidR="00C73A24" w:rsidRPr="000413CF">
        <w:t>min hold induced rapid boundary migration and significant β</w:t>
      </w:r>
      <w:r w:rsidR="00C73A24" w:rsidRPr="000413CF">
        <w:noBreakHyphen/>
        <w:t>grain coarsening.</w:t>
      </w:r>
      <w:r w:rsidR="00C73A24">
        <w:rPr>
          <w:rFonts w:hint="eastAsia"/>
        </w:rPr>
        <w:t xml:space="preserve"> </w:t>
      </w:r>
      <w:r w:rsidR="00D704B6" w:rsidRPr="00D704B6">
        <w:t>Based on this enhanced microstructure, the 8</w:t>
      </w:r>
      <w:r w:rsidR="00220F92">
        <w:rPr>
          <w:rFonts w:hint="eastAsia"/>
        </w:rPr>
        <w:t xml:space="preserve"> </w:t>
      </w:r>
      <w:r w:rsidR="00D704B6" w:rsidRPr="00D704B6">
        <w:t>min treatment was ultimately chosen as the final R</w:t>
      </w:r>
      <w:r w:rsidR="00220F92">
        <w:rPr>
          <w:rFonts w:hint="eastAsia"/>
        </w:rPr>
        <w:t xml:space="preserve">TP </w:t>
      </w:r>
      <w:r w:rsidR="00D704B6" w:rsidRPr="00D704B6">
        <w:t>parameter set.</w:t>
      </w:r>
    </w:p>
    <w:p w14:paraId="5DD2ED10" w14:textId="50F11441" w:rsidR="00A91C3E" w:rsidRPr="00A91C3E" w:rsidRDefault="00A91C3E" w:rsidP="00A91C3E">
      <w:pPr>
        <w:spacing w:before="156" w:after="156"/>
        <w:ind w:firstLine="240"/>
      </w:pPr>
      <w:r w:rsidRPr="00D30F51">
        <w:t>In summary, a heat treatment process was developed to produce an ultrafine acicular α' martensite structure while restricting β grain growth</w:t>
      </w:r>
      <w:r w:rsidRPr="00D30F51">
        <w:rPr>
          <w:rFonts w:hint="eastAsia"/>
        </w:rPr>
        <w:t xml:space="preserve">, that is, </w:t>
      </w:r>
      <w:r w:rsidRPr="00D30F51">
        <w:t>solution treatment at 1020</w:t>
      </w:r>
      <w:r w:rsidR="005451C5">
        <w:rPr>
          <w:rFonts w:hint="eastAsia"/>
        </w:rPr>
        <w:t xml:space="preserve"> </w:t>
      </w:r>
      <w:r w:rsidRPr="00D30F51">
        <w:t>°C for 8 min, followed by water q</w:t>
      </w:r>
      <w:r w:rsidRPr="00DD2E1F">
        <w:rPr>
          <w:color w:val="000000" w:themeColor="text1"/>
        </w:rPr>
        <w:t>uenching.</w:t>
      </w:r>
      <w:r w:rsidR="00CA3809" w:rsidRPr="00DD2E1F">
        <w:rPr>
          <w:rFonts w:hint="eastAsia"/>
          <w:color w:val="000000" w:themeColor="text1"/>
        </w:rPr>
        <w:t xml:space="preserve"> </w:t>
      </w:r>
      <w:r w:rsidR="00CA3809" w:rsidRPr="00DD2E1F">
        <w:rPr>
          <w:color w:val="000000" w:themeColor="text1"/>
        </w:rPr>
        <w:t>The quantitative information</w:t>
      </w:r>
      <w:r w:rsidR="00CA3809" w:rsidRPr="00DD2E1F">
        <w:rPr>
          <w:rFonts w:hint="eastAsia"/>
          <w:color w:val="000000" w:themeColor="text1"/>
        </w:rPr>
        <w:t xml:space="preserve"> of </w:t>
      </w:r>
      <w:r w:rsidR="00CA3809" w:rsidRPr="00DD2E1F">
        <w:rPr>
          <w:color w:val="000000" w:themeColor="text1"/>
        </w:rPr>
        <w:t>microstructure</w:t>
      </w:r>
      <w:r w:rsidR="00CA3809" w:rsidRPr="00DD2E1F">
        <w:rPr>
          <w:rFonts w:hint="eastAsia"/>
          <w:color w:val="000000" w:themeColor="text1"/>
        </w:rPr>
        <w:t xml:space="preserve"> and </w:t>
      </w:r>
      <w:proofErr w:type="spellStart"/>
      <w:r w:rsidR="00CA3809" w:rsidRPr="00DD2E1F">
        <w:rPr>
          <w:color w:val="000000" w:themeColor="text1"/>
        </w:rPr>
        <w:t>micro</w:t>
      </w:r>
      <w:r w:rsidR="00CA3809" w:rsidRPr="00DD2E1F">
        <w:rPr>
          <w:rFonts w:hint="eastAsia"/>
          <w:color w:val="000000" w:themeColor="text1"/>
        </w:rPr>
        <w:t>void</w:t>
      </w:r>
      <w:r w:rsidR="00CA3809" w:rsidRPr="00DD2E1F">
        <w:rPr>
          <w:color w:val="000000" w:themeColor="text1"/>
        </w:rPr>
        <w:t>s</w:t>
      </w:r>
      <w:proofErr w:type="spellEnd"/>
      <w:r w:rsidR="00CA3809" w:rsidRPr="00DD2E1F">
        <w:rPr>
          <w:color w:val="000000" w:themeColor="text1"/>
        </w:rPr>
        <w:t xml:space="preserve"> </w:t>
      </w:r>
      <w:r w:rsidR="00CA3809" w:rsidRPr="00DD2E1F">
        <w:rPr>
          <w:rFonts w:hint="eastAsia"/>
          <w:color w:val="000000" w:themeColor="text1"/>
        </w:rPr>
        <w:t>in</w:t>
      </w:r>
      <w:r w:rsidR="00CA3809" w:rsidRPr="00DD2E1F">
        <w:rPr>
          <w:color w:val="000000" w:themeColor="text1"/>
        </w:rPr>
        <w:t xml:space="preserve"> the AM-RTP alloy are presented in Fig. S4.</w:t>
      </w:r>
    </w:p>
    <w:p w14:paraId="19DEE68F" w14:textId="2FD15A27" w:rsidR="001B672A" w:rsidRDefault="001B672A" w:rsidP="005451C5">
      <w:pPr>
        <w:pStyle w:val="ab"/>
        <w:spacing w:before="312" w:after="156"/>
      </w:pPr>
      <w:r>
        <w:rPr>
          <w:rFonts w:hint="eastAsia"/>
          <w:noProof/>
        </w:rPr>
        <w:lastRenderedPageBreak/>
        <w:drawing>
          <wp:inline distT="0" distB="0" distL="0" distR="0" wp14:anchorId="05AC070F" wp14:editId="4E9606EC">
            <wp:extent cx="4168272" cy="3402061"/>
            <wp:effectExtent l="0" t="0" r="3810" b="8255"/>
            <wp:docPr id="141765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5757"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8272" cy="3402061"/>
                    </a:xfrm>
                    <a:prstGeom prst="rect">
                      <a:avLst/>
                    </a:prstGeom>
                  </pic:spPr>
                </pic:pic>
              </a:graphicData>
            </a:graphic>
          </wp:inline>
        </w:drawing>
      </w:r>
    </w:p>
    <w:p w14:paraId="18926B3C" w14:textId="63F2AF20" w:rsidR="008334F8" w:rsidRDefault="001B672A" w:rsidP="005451C5">
      <w:pPr>
        <w:pStyle w:val="ae"/>
        <w:spacing w:after="156"/>
      </w:pPr>
      <w:r w:rsidRPr="00843879">
        <w:rPr>
          <w:b/>
          <w:bCs w:val="0"/>
        </w:rPr>
        <w:t xml:space="preserve">Fig. </w:t>
      </w:r>
      <w:r w:rsidRPr="00843879">
        <w:rPr>
          <w:rFonts w:hint="eastAsia"/>
          <w:b/>
          <w:bCs w:val="0"/>
        </w:rPr>
        <w:t>S</w:t>
      </w:r>
      <w:r w:rsidR="006B4348">
        <w:rPr>
          <w:rFonts w:hint="eastAsia"/>
          <w:b/>
          <w:bCs w:val="0"/>
        </w:rPr>
        <w:t xml:space="preserve">2 </w:t>
      </w:r>
      <w:r w:rsidR="006B4348" w:rsidRPr="00D36A54">
        <w:t xml:space="preserve">Schematic diagram of RTP process equipment: </w:t>
      </w:r>
      <w:r w:rsidR="00D36A54">
        <w:rPr>
          <w:rFonts w:hint="eastAsia"/>
        </w:rPr>
        <w:t>(</w:t>
      </w:r>
      <w:r w:rsidR="006B4348" w:rsidRPr="00D36A54">
        <w:t>a</w:t>
      </w:r>
      <w:r w:rsidR="00D36A54">
        <w:rPr>
          <w:rFonts w:hint="eastAsia"/>
        </w:rPr>
        <w:t>)</w:t>
      </w:r>
      <w:r w:rsidR="006B4348" w:rsidRPr="00D36A54">
        <w:t xml:space="preserve"> </w:t>
      </w:r>
      <w:r w:rsidR="005451C5">
        <w:rPr>
          <w:rFonts w:hint="eastAsia"/>
        </w:rPr>
        <w:t>P</w:t>
      </w:r>
      <w:r w:rsidR="006B4348" w:rsidRPr="00D36A54">
        <w:t>reparation stage</w:t>
      </w:r>
      <w:r w:rsidR="000F60FB">
        <w:rPr>
          <w:rFonts w:hint="eastAsia"/>
        </w:rPr>
        <w:t xml:space="preserve">: </w:t>
      </w:r>
      <w:r w:rsidR="000F60FB" w:rsidRPr="000F60FB">
        <w:t>During the initial furnace heating stage, the sample is fixed on the fixture and then exposed to the ambient temperature outside the furnace.</w:t>
      </w:r>
      <w:r w:rsidR="006B4348" w:rsidRPr="00D36A54">
        <w:t xml:space="preserve"> </w:t>
      </w:r>
      <w:r w:rsidR="00D36A54">
        <w:rPr>
          <w:rFonts w:hint="eastAsia"/>
        </w:rPr>
        <w:t>(</w:t>
      </w:r>
      <w:r w:rsidR="006B4348" w:rsidRPr="00D36A54">
        <w:t>b</w:t>
      </w:r>
      <w:r w:rsidR="00D36A54">
        <w:rPr>
          <w:rFonts w:hint="eastAsia"/>
        </w:rPr>
        <w:t>)</w:t>
      </w:r>
      <w:r w:rsidR="006B4348" w:rsidRPr="00D36A54">
        <w:t xml:space="preserve"> </w:t>
      </w:r>
      <w:r w:rsidR="005451C5">
        <w:rPr>
          <w:rFonts w:hint="eastAsia"/>
        </w:rPr>
        <w:t>H</w:t>
      </w:r>
      <w:r w:rsidR="006B4348" w:rsidRPr="00D36A54">
        <w:t>eating stage</w:t>
      </w:r>
      <w:r w:rsidR="000F60FB">
        <w:rPr>
          <w:rFonts w:hint="eastAsia"/>
        </w:rPr>
        <w:t xml:space="preserve">: </w:t>
      </w:r>
      <w:r w:rsidR="00106B5B">
        <w:rPr>
          <w:rFonts w:hint="eastAsia"/>
        </w:rPr>
        <w:t>u</w:t>
      </w:r>
      <w:r w:rsidR="00106B5B" w:rsidRPr="00106B5B">
        <w:t xml:space="preserve">sing an automated manipulator, the sample </w:t>
      </w:r>
      <w:r w:rsidR="005451C5">
        <w:rPr>
          <w:rFonts w:hint="eastAsia"/>
        </w:rPr>
        <w:t>is</w:t>
      </w:r>
      <w:r w:rsidR="00106B5B" w:rsidRPr="00106B5B">
        <w:t xml:space="preserve"> inserted into the 1020</w:t>
      </w:r>
      <w:r w:rsidR="005451C5">
        <w:rPr>
          <w:rFonts w:hint="eastAsia"/>
        </w:rPr>
        <w:t xml:space="preserve"> </w:t>
      </w:r>
      <w:r w:rsidR="00106B5B" w:rsidRPr="00106B5B">
        <w:t>°C zone and maintained there for 8 min.</w:t>
      </w:r>
      <w:r w:rsidR="006B4348" w:rsidRPr="00D36A54">
        <w:t xml:space="preserve"> </w:t>
      </w:r>
      <w:r w:rsidR="00D36A54">
        <w:rPr>
          <w:rFonts w:hint="eastAsia"/>
        </w:rPr>
        <w:t>(</w:t>
      </w:r>
      <w:r w:rsidR="006B4348" w:rsidRPr="00D36A54">
        <w:t>c</w:t>
      </w:r>
      <w:r w:rsidR="00D36A54">
        <w:rPr>
          <w:rFonts w:hint="eastAsia"/>
        </w:rPr>
        <w:t>)</w:t>
      </w:r>
      <w:r w:rsidR="006B4348" w:rsidRPr="00D36A54">
        <w:t xml:space="preserve"> </w:t>
      </w:r>
      <w:r w:rsidR="005451C5">
        <w:rPr>
          <w:rFonts w:hint="eastAsia"/>
        </w:rPr>
        <w:t>Q</w:t>
      </w:r>
      <w:r w:rsidR="006B4348" w:rsidRPr="00D36A54">
        <w:t>uenching proc</w:t>
      </w:r>
      <w:r w:rsidR="006B4348" w:rsidRPr="006B4348">
        <w:t>ess</w:t>
      </w:r>
      <w:r w:rsidR="00106B5B">
        <w:rPr>
          <w:rFonts w:hint="eastAsia"/>
        </w:rPr>
        <w:t xml:space="preserve">: </w:t>
      </w:r>
      <w:r w:rsidR="005451C5">
        <w:rPr>
          <w:rFonts w:hint="eastAsia"/>
        </w:rPr>
        <w:t>A</w:t>
      </w:r>
      <w:r w:rsidR="00106B5B" w:rsidRPr="00106B5B">
        <w:t>fter heating is completed, the sample was rapidly quenched by automated manipulator lowering it into the circulating water bath beneath the furnace.</w:t>
      </w:r>
    </w:p>
    <w:p w14:paraId="15A3E080" w14:textId="6E2EEDD9" w:rsidR="00F977B4" w:rsidRPr="00DC7322" w:rsidRDefault="00F977B4" w:rsidP="005451C5">
      <w:pPr>
        <w:pStyle w:val="ab"/>
        <w:spacing w:before="312" w:after="156"/>
      </w:pPr>
      <w:r w:rsidRPr="00DC7322">
        <w:rPr>
          <w:rFonts w:hint="eastAsia"/>
          <w:noProof/>
        </w:rPr>
        <w:lastRenderedPageBreak/>
        <w:drawing>
          <wp:inline distT="0" distB="0" distL="0" distR="0" wp14:anchorId="1967A288" wp14:editId="2806DB84">
            <wp:extent cx="5227714" cy="3830746"/>
            <wp:effectExtent l="0" t="0" r="0" b="0"/>
            <wp:docPr id="976127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27216"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714" cy="3830746"/>
                    </a:xfrm>
                    <a:prstGeom prst="rect">
                      <a:avLst/>
                    </a:prstGeom>
                  </pic:spPr>
                </pic:pic>
              </a:graphicData>
            </a:graphic>
          </wp:inline>
        </w:drawing>
      </w:r>
    </w:p>
    <w:p w14:paraId="2C79898D" w14:textId="697DC42B" w:rsidR="005451C5" w:rsidRDefault="00F977B4" w:rsidP="005451C5">
      <w:pPr>
        <w:pStyle w:val="ae"/>
        <w:spacing w:before="156" w:after="156"/>
        <w:ind w:left="240" w:right="240"/>
      </w:pPr>
      <w:r w:rsidRPr="00DC7322">
        <w:rPr>
          <w:b/>
          <w:bCs w:val="0"/>
        </w:rPr>
        <w:t xml:space="preserve">Fig. </w:t>
      </w:r>
      <w:r w:rsidRPr="00DC7322">
        <w:rPr>
          <w:rFonts w:hint="eastAsia"/>
          <w:b/>
          <w:bCs w:val="0"/>
        </w:rPr>
        <w:t>S</w:t>
      </w:r>
      <w:r w:rsidR="006B4348">
        <w:rPr>
          <w:rFonts w:hint="eastAsia"/>
          <w:b/>
          <w:bCs w:val="0"/>
        </w:rPr>
        <w:t>3</w:t>
      </w:r>
      <w:r w:rsidRPr="00DC7322">
        <w:t xml:space="preserve"> </w:t>
      </w:r>
      <w:r w:rsidR="00FB6FB2" w:rsidRPr="00DC7322">
        <w:t xml:space="preserve">Microstructure evolution of </w:t>
      </w:r>
      <w:r w:rsidR="00FB6FB2" w:rsidRPr="00DC7322">
        <w:rPr>
          <w:rFonts w:eastAsia="Times New Roman" w:cstheme="majorBidi"/>
        </w:rPr>
        <w:t>Ti-6.5Al-3.5Mo-1.5Zr-0.3Si</w:t>
      </w:r>
      <w:r w:rsidR="00FB6FB2" w:rsidRPr="00DC7322">
        <w:rPr>
          <w:rFonts w:cstheme="majorBidi" w:hint="eastAsia"/>
        </w:rPr>
        <w:t xml:space="preserve"> </w:t>
      </w:r>
      <w:r w:rsidR="00FB6FB2" w:rsidRPr="00DC7322">
        <w:t>alloy</w:t>
      </w:r>
      <w:r w:rsidR="00FB6FB2" w:rsidRPr="00DC7322">
        <w:rPr>
          <w:rFonts w:hint="eastAsia"/>
        </w:rPr>
        <w:t xml:space="preserve"> under d</w:t>
      </w:r>
      <w:r w:rsidR="00FB6FB2" w:rsidRPr="00DC7322">
        <w:t>ifferent holding times</w:t>
      </w:r>
      <w:r w:rsidR="00FB6FB2" w:rsidRPr="00DC7322">
        <w:rPr>
          <w:rFonts w:hint="eastAsia"/>
        </w:rPr>
        <w:t xml:space="preserve"> at (a) 1010</w:t>
      </w:r>
      <w:r w:rsidR="005451C5">
        <w:rPr>
          <w:rFonts w:hint="eastAsia"/>
        </w:rPr>
        <w:t xml:space="preserve"> </w:t>
      </w:r>
      <w:r w:rsidR="00FB6FB2" w:rsidRPr="00DC7322">
        <w:t>°C</w:t>
      </w:r>
      <w:r w:rsidR="00FB6FB2" w:rsidRPr="00DC7322">
        <w:rPr>
          <w:rFonts w:hint="eastAsia"/>
        </w:rPr>
        <w:t xml:space="preserve"> and (b) 1020</w:t>
      </w:r>
      <w:r w:rsidR="005451C5">
        <w:rPr>
          <w:rFonts w:hint="eastAsia"/>
        </w:rPr>
        <w:t xml:space="preserve"> </w:t>
      </w:r>
      <w:r w:rsidR="00FB6FB2" w:rsidRPr="00DC7322">
        <w:t>°C</w:t>
      </w:r>
    </w:p>
    <w:p w14:paraId="7553457A" w14:textId="77777777" w:rsidR="005451C5" w:rsidRDefault="005451C5">
      <w:pPr>
        <w:widowControl/>
        <w:spacing w:beforeLines="0" w:before="0" w:afterLines="0" w:after="0" w:line="240" w:lineRule="auto"/>
        <w:ind w:firstLineChars="0" w:firstLine="0"/>
        <w:jc w:val="left"/>
        <w:rPr>
          <w:bCs/>
          <w:kern w:val="28"/>
          <w:sz w:val="22"/>
          <w:szCs w:val="32"/>
        </w:rPr>
      </w:pPr>
      <w:r>
        <w:br w:type="page"/>
      </w:r>
    </w:p>
    <w:p w14:paraId="7124D379" w14:textId="05786E95" w:rsidR="00F1624A" w:rsidRPr="00220F92" w:rsidRDefault="00F1624A" w:rsidP="005451C5">
      <w:pPr>
        <w:pStyle w:val="ab"/>
        <w:spacing w:before="312" w:after="156"/>
      </w:pPr>
      <w:r w:rsidRPr="00220F92">
        <w:rPr>
          <w:noProof/>
        </w:rPr>
        <w:lastRenderedPageBreak/>
        <w:drawing>
          <wp:inline distT="0" distB="0" distL="0" distR="0" wp14:anchorId="7836F522" wp14:editId="75D13447">
            <wp:extent cx="5001370" cy="3965690"/>
            <wp:effectExtent l="0" t="0" r="8890" b="0"/>
            <wp:docPr id="549850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0535" name="图片 5498505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785" cy="3988221"/>
                    </a:xfrm>
                    <a:prstGeom prst="rect">
                      <a:avLst/>
                    </a:prstGeom>
                  </pic:spPr>
                </pic:pic>
              </a:graphicData>
            </a:graphic>
          </wp:inline>
        </w:drawing>
      </w:r>
    </w:p>
    <w:p w14:paraId="2838D684" w14:textId="49715F32" w:rsidR="005451C5" w:rsidRDefault="00F1624A" w:rsidP="00AB3642">
      <w:pPr>
        <w:pStyle w:val="ae"/>
        <w:spacing w:before="156" w:after="156"/>
        <w:ind w:left="240" w:right="240"/>
        <w:rPr>
          <w:rFonts w:cs="Times New Roman"/>
          <w:color w:val="000000" w:themeColor="text1"/>
        </w:rPr>
      </w:pPr>
      <w:r w:rsidRPr="00AB3642">
        <w:rPr>
          <w:b/>
          <w:bCs w:val="0"/>
          <w:color w:val="000000" w:themeColor="text1"/>
        </w:rPr>
        <w:t xml:space="preserve">Fig. </w:t>
      </w:r>
      <w:r w:rsidRPr="00AB3642">
        <w:rPr>
          <w:rFonts w:hint="eastAsia"/>
          <w:b/>
          <w:bCs w:val="0"/>
          <w:color w:val="000000" w:themeColor="text1"/>
        </w:rPr>
        <w:t>S4</w:t>
      </w:r>
      <w:r w:rsidRPr="00AB3642">
        <w:rPr>
          <w:color w:val="000000" w:themeColor="text1"/>
        </w:rPr>
        <w:t xml:space="preserve"> Quantitative characteristics of the microstructure after AM-RTP</w:t>
      </w:r>
      <w:r w:rsidRPr="00AB3642">
        <w:rPr>
          <w:rFonts w:hint="eastAsia"/>
          <w:color w:val="000000" w:themeColor="text1"/>
        </w:rPr>
        <w:t>: (a) prior</w:t>
      </w:r>
      <w:r w:rsidRPr="00AB3642">
        <w:rPr>
          <w:rFonts w:cs="Times New Roman"/>
          <w:color w:val="000000" w:themeColor="text1"/>
        </w:rPr>
        <w:t xml:space="preserve"> β</w:t>
      </w:r>
      <w:r w:rsidRPr="00AB3642">
        <w:rPr>
          <w:rFonts w:cs="Times New Roman" w:hint="eastAsia"/>
          <w:color w:val="000000" w:themeColor="text1"/>
        </w:rPr>
        <w:t xml:space="preserve"> grain size, (b) </w:t>
      </w:r>
      <w:r w:rsidRPr="00AB3642">
        <w:rPr>
          <w:rFonts w:cs="Times New Roman"/>
          <w:color w:val="000000" w:themeColor="text1"/>
        </w:rPr>
        <w:t>α</w:t>
      </w:r>
      <w:r w:rsidRPr="00AB3642">
        <w:rPr>
          <w:rFonts w:cs="Times New Roman" w:hint="eastAsia"/>
          <w:color w:val="000000" w:themeColor="text1"/>
        </w:rPr>
        <w:t xml:space="preserve"> lamella length, (c) </w:t>
      </w:r>
      <w:r w:rsidRPr="00AB3642">
        <w:rPr>
          <w:rFonts w:cs="Times New Roman"/>
          <w:color w:val="000000" w:themeColor="text1"/>
        </w:rPr>
        <w:t>α</w:t>
      </w:r>
      <w:r w:rsidRPr="00AB3642">
        <w:rPr>
          <w:rFonts w:cs="Times New Roman" w:hint="eastAsia"/>
          <w:color w:val="000000" w:themeColor="text1"/>
        </w:rPr>
        <w:t xml:space="preserve"> lamella thickness, (d) </w:t>
      </w:r>
      <w:proofErr w:type="spellStart"/>
      <w:r w:rsidR="00785851" w:rsidRPr="00AB3642">
        <w:rPr>
          <w:rFonts w:cs="Times New Roman" w:hint="eastAsia"/>
          <w:color w:val="000000" w:themeColor="text1"/>
        </w:rPr>
        <w:t>m</w:t>
      </w:r>
      <w:r w:rsidRPr="00AB3642">
        <w:rPr>
          <w:rFonts w:cs="Times New Roman" w:hint="eastAsia"/>
          <w:color w:val="000000" w:themeColor="text1"/>
        </w:rPr>
        <w:t>icrovoid</w:t>
      </w:r>
      <w:proofErr w:type="spellEnd"/>
      <w:r w:rsidRPr="00AB3642">
        <w:rPr>
          <w:rFonts w:cs="Times New Roman" w:hint="eastAsia"/>
          <w:color w:val="000000" w:themeColor="text1"/>
        </w:rPr>
        <w:t xml:space="preserve"> size.</w:t>
      </w:r>
    </w:p>
    <w:p w14:paraId="1D5DE472" w14:textId="77777777" w:rsidR="005451C5" w:rsidRDefault="005451C5">
      <w:pPr>
        <w:widowControl/>
        <w:spacing w:beforeLines="0" w:before="0" w:afterLines="0" w:after="0" w:line="240" w:lineRule="auto"/>
        <w:ind w:firstLineChars="0" w:firstLine="0"/>
        <w:jc w:val="left"/>
        <w:rPr>
          <w:rFonts w:cs="Times New Roman"/>
          <w:bCs/>
          <w:color w:val="000000" w:themeColor="text1"/>
          <w:kern w:val="28"/>
          <w:sz w:val="22"/>
          <w:szCs w:val="32"/>
        </w:rPr>
      </w:pPr>
      <w:r>
        <w:rPr>
          <w:rFonts w:cs="Times New Roman"/>
          <w:color w:val="000000" w:themeColor="text1"/>
        </w:rPr>
        <w:br w:type="page"/>
      </w:r>
    </w:p>
    <w:p w14:paraId="04A37B21" w14:textId="58F0321E" w:rsidR="00574133" w:rsidRDefault="00574133" w:rsidP="00CF2BC4">
      <w:pPr>
        <w:pStyle w:val="2"/>
        <w:spacing w:before="156" w:after="156"/>
      </w:pPr>
      <w:r w:rsidRPr="00ED4F75">
        <w:lastRenderedPageBreak/>
        <w:t xml:space="preserve">Section </w:t>
      </w:r>
      <w:r w:rsidR="0041554C" w:rsidRPr="00ED4F75">
        <w:rPr>
          <w:rFonts w:hint="eastAsia"/>
        </w:rPr>
        <w:t>3</w:t>
      </w:r>
      <w:r w:rsidRPr="00ED4F75">
        <w:rPr>
          <w:rFonts w:hint="eastAsia"/>
        </w:rPr>
        <w:t xml:space="preserve"> </w:t>
      </w:r>
      <w:r w:rsidR="007F4731">
        <w:rPr>
          <w:rFonts w:hint="eastAsia"/>
        </w:rPr>
        <w:t>Tensile f</w:t>
      </w:r>
      <w:r w:rsidR="008520DE" w:rsidRPr="008520DE">
        <w:t>racture analysis</w:t>
      </w:r>
    </w:p>
    <w:p w14:paraId="697DE7CB" w14:textId="60E79DD7" w:rsidR="002064D7" w:rsidRPr="002064D7" w:rsidRDefault="002064D7" w:rsidP="002064D7">
      <w:pPr>
        <w:spacing w:before="156" w:after="156"/>
        <w:ind w:firstLine="240"/>
      </w:pPr>
      <w:r w:rsidRPr="002064D7">
        <w:t>The tensile fracture surfaces are presented in Fig. S</w:t>
      </w:r>
      <w:r w:rsidR="00F1624A">
        <w:rPr>
          <w:rFonts w:hint="eastAsia"/>
        </w:rPr>
        <w:t>5</w:t>
      </w:r>
      <w:r w:rsidRPr="002064D7">
        <w:t>. At ambient temperature, macroscopic failure occurs primarily through brittle intergranular fracture (Fig. S</w:t>
      </w:r>
      <w:r w:rsidR="00F1624A">
        <w:rPr>
          <w:rFonts w:hint="eastAsia"/>
        </w:rPr>
        <w:t>5</w:t>
      </w:r>
      <w:r w:rsidRPr="002064D7">
        <w:t>a1). While higher-magnification imaging reveals fine dimples within the grains (Fig. S</w:t>
      </w:r>
      <w:r w:rsidR="00F1624A">
        <w:rPr>
          <w:rFonts w:hint="eastAsia"/>
        </w:rPr>
        <w:t>5</w:t>
      </w:r>
      <w:r w:rsidRPr="002064D7">
        <w:t>a2), the overall fracture mode remains macroscopically brittle. This morphology aligns with</w:t>
      </w:r>
      <w:r>
        <w:rPr>
          <w:rFonts w:hint="eastAsia"/>
        </w:rPr>
        <w:t xml:space="preserve">, </w:t>
      </w:r>
      <w:r w:rsidRPr="002064D7">
        <w:t>and directly accounts for</w:t>
      </w:r>
      <w:r>
        <w:rPr>
          <w:rFonts w:hint="eastAsia"/>
        </w:rPr>
        <w:t xml:space="preserve">, </w:t>
      </w:r>
      <w:r w:rsidRPr="002064D7">
        <w:t>the very limited failure elongation measured during room</w:t>
      </w:r>
      <w:r w:rsidRPr="002064D7">
        <w:noBreakHyphen/>
        <w:t>temperature tensile testing.</w:t>
      </w:r>
      <w:r>
        <w:rPr>
          <w:rFonts w:hint="eastAsia"/>
        </w:rPr>
        <w:t xml:space="preserve"> </w:t>
      </w:r>
      <w:r w:rsidRPr="002064D7">
        <w:t>The fracture mechanism transforms fundamentally at 500</w:t>
      </w:r>
      <w:r w:rsidR="005451C5">
        <w:rPr>
          <w:rFonts w:hint="eastAsia"/>
        </w:rPr>
        <w:t xml:space="preserve"> </w:t>
      </w:r>
      <w:r w:rsidRPr="002064D7">
        <w:t>°C, where thermal activation promotes a dimpled fracture surface with notably coarser features (Fig</w:t>
      </w:r>
      <w:r w:rsidR="00174B35">
        <w:rPr>
          <w:rFonts w:hint="eastAsia"/>
        </w:rPr>
        <w:t>s</w:t>
      </w:r>
      <w:r w:rsidRPr="002064D7">
        <w:t>. S</w:t>
      </w:r>
      <w:r w:rsidR="00F1624A">
        <w:rPr>
          <w:rFonts w:hint="eastAsia"/>
        </w:rPr>
        <w:t>5</w:t>
      </w:r>
      <w:r w:rsidR="00174B35">
        <w:rPr>
          <w:rFonts w:hint="eastAsia"/>
        </w:rPr>
        <w:t xml:space="preserve"> b1 and </w:t>
      </w:r>
      <w:r w:rsidRPr="002064D7">
        <w:t>b2). This microstructural shift corresponds to a marked increase in fracture elongation, reflecting the alloy’s enhanced ductility at elevated temperature.</w:t>
      </w:r>
      <w:r>
        <w:rPr>
          <w:rFonts w:hint="eastAsia"/>
        </w:rPr>
        <w:t xml:space="preserve"> </w:t>
      </w:r>
      <w:r w:rsidRPr="002064D7">
        <w:t>In both temperature regimes, fracture surfaces exhibit intergranular characteristics. Longitudinal sections along the loading axis (Figs. S</w:t>
      </w:r>
      <w:r w:rsidR="00F1624A">
        <w:rPr>
          <w:rFonts w:hint="eastAsia"/>
        </w:rPr>
        <w:t>5</w:t>
      </w:r>
      <w:r w:rsidRPr="002064D7">
        <w:t>a3 and S</w:t>
      </w:r>
      <w:r w:rsidR="00F1624A">
        <w:rPr>
          <w:rFonts w:hint="eastAsia"/>
        </w:rPr>
        <w:t>5</w:t>
      </w:r>
      <w:r w:rsidRPr="002064D7">
        <w:t>b3) further confirm that grain boundaries serve as the predominant sites for crack nucleation.</w:t>
      </w:r>
    </w:p>
    <w:p w14:paraId="72BC1FAD" w14:textId="47A2F92A" w:rsidR="00574133" w:rsidRPr="001D5182" w:rsidRDefault="00574133" w:rsidP="005451C5">
      <w:pPr>
        <w:pStyle w:val="ab"/>
        <w:spacing w:before="312" w:after="156"/>
        <w:rPr>
          <w:highlight w:val="yellow"/>
        </w:rPr>
      </w:pPr>
      <w:r w:rsidRPr="00574483">
        <w:rPr>
          <w:rFonts w:hint="eastAsia"/>
          <w:noProof/>
        </w:rPr>
        <w:drawing>
          <wp:inline distT="0" distB="0" distL="0" distR="0" wp14:anchorId="55700388" wp14:editId="3886D785">
            <wp:extent cx="5172301" cy="2658443"/>
            <wp:effectExtent l="0" t="0" r="0" b="8890"/>
            <wp:docPr id="16838081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08149"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2301" cy="2658443"/>
                    </a:xfrm>
                    <a:prstGeom prst="rect">
                      <a:avLst/>
                    </a:prstGeom>
                  </pic:spPr>
                </pic:pic>
              </a:graphicData>
            </a:graphic>
          </wp:inline>
        </w:drawing>
      </w:r>
    </w:p>
    <w:p w14:paraId="17D79A8A" w14:textId="6D81646A" w:rsidR="001F2B47" w:rsidRDefault="00574133" w:rsidP="00394335">
      <w:pPr>
        <w:pStyle w:val="ae"/>
        <w:spacing w:after="156"/>
        <w:rPr>
          <w:rFonts w:cs="Times New Roman"/>
        </w:rPr>
      </w:pPr>
      <w:r w:rsidRPr="00ED6CAE">
        <w:rPr>
          <w:b/>
          <w:bCs w:val="0"/>
        </w:rPr>
        <w:t xml:space="preserve">Fig. </w:t>
      </w:r>
      <w:r w:rsidRPr="00ED6CAE">
        <w:rPr>
          <w:rFonts w:hint="eastAsia"/>
          <w:b/>
          <w:bCs w:val="0"/>
        </w:rPr>
        <w:t>S</w:t>
      </w:r>
      <w:r w:rsidR="00F1624A">
        <w:rPr>
          <w:rFonts w:hint="eastAsia"/>
          <w:b/>
          <w:bCs w:val="0"/>
        </w:rPr>
        <w:t>5</w:t>
      </w:r>
      <w:r w:rsidRPr="00ED6CAE">
        <w:rPr>
          <w:rFonts w:hint="eastAsia"/>
          <w:b/>
          <w:bCs w:val="0"/>
        </w:rPr>
        <w:t xml:space="preserve"> </w:t>
      </w:r>
      <w:r w:rsidRPr="00ED6CAE">
        <w:t>Typical</w:t>
      </w:r>
      <w:r w:rsidRPr="00ED6CAE">
        <w:rPr>
          <w:rFonts w:hint="eastAsia"/>
        </w:rPr>
        <w:t xml:space="preserve"> </w:t>
      </w:r>
      <w:r w:rsidRPr="00ED6CAE">
        <w:t>surface morphology of tensile failure</w:t>
      </w:r>
      <w:r w:rsidR="00ED6CAE" w:rsidRPr="00ED6CAE">
        <w:rPr>
          <w:rFonts w:hint="eastAsia"/>
        </w:rPr>
        <w:t xml:space="preserve"> </w:t>
      </w:r>
      <w:r w:rsidR="00ED6CAE" w:rsidRPr="00ED6CAE">
        <w:rPr>
          <w:rFonts w:cs="Times New Roman"/>
        </w:rPr>
        <w:t>at (a) 25</w:t>
      </w:r>
      <w:r w:rsidR="00F04A76">
        <w:rPr>
          <w:rFonts w:cs="Times New Roman" w:hint="eastAsia"/>
        </w:rPr>
        <w:t xml:space="preserve"> </w:t>
      </w:r>
      <w:r w:rsidR="00ED6CAE" w:rsidRPr="00ED6CAE">
        <w:rPr>
          <w:rFonts w:cs="Times New Roman"/>
        </w:rPr>
        <w:t>℃ and (b) 500</w:t>
      </w:r>
      <w:r w:rsidR="00F04A76">
        <w:rPr>
          <w:rFonts w:cs="Times New Roman" w:hint="eastAsia"/>
        </w:rPr>
        <w:t xml:space="preserve"> </w:t>
      </w:r>
      <w:r w:rsidR="00ED6CAE" w:rsidRPr="00ED6CAE">
        <w:rPr>
          <w:rFonts w:cs="Times New Roman"/>
        </w:rPr>
        <w:t>℃</w:t>
      </w:r>
      <w:r w:rsidR="00E02297">
        <w:rPr>
          <w:rFonts w:cs="Times New Roman" w:hint="eastAsia"/>
        </w:rPr>
        <w:t xml:space="preserve">, (1) </w:t>
      </w:r>
      <w:r w:rsidR="00785851">
        <w:rPr>
          <w:rFonts w:cs="Times New Roman" w:hint="eastAsia"/>
        </w:rPr>
        <w:t>m</w:t>
      </w:r>
      <w:r w:rsidR="00E02297" w:rsidRPr="00E02297">
        <w:rPr>
          <w:rFonts w:cs="Times New Roman"/>
        </w:rPr>
        <w:t>acroscopic morphology</w:t>
      </w:r>
      <w:r w:rsidR="00E02297">
        <w:rPr>
          <w:rFonts w:cs="Times New Roman" w:hint="eastAsia"/>
        </w:rPr>
        <w:t xml:space="preserve">, (2) </w:t>
      </w:r>
      <w:r w:rsidR="00785851">
        <w:rPr>
          <w:rFonts w:cs="Times New Roman" w:hint="eastAsia"/>
        </w:rPr>
        <w:t>h</w:t>
      </w:r>
      <w:r w:rsidR="00E02297" w:rsidRPr="00E02297">
        <w:rPr>
          <w:rFonts w:cs="Times New Roman"/>
        </w:rPr>
        <w:t>igh-magnification morphology</w:t>
      </w:r>
      <w:r w:rsidR="00E02297">
        <w:rPr>
          <w:rFonts w:cs="Times New Roman" w:hint="eastAsia"/>
        </w:rPr>
        <w:t xml:space="preserve">, (3) </w:t>
      </w:r>
      <w:r w:rsidR="00785851">
        <w:rPr>
          <w:rFonts w:cs="Times New Roman" w:hint="eastAsia"/>
        </w:rPr>
        <w:t>n</w:t>
      </w:r>
      <w:r w:rsidR="00436A5A" w:rsidRPr="00436A5A">
        <w:rPr>
          <w:rFonts w:cs="Times New Roman"/>
        </w:rPr>
        <w:t>ucleation characteristics of grain boundary cracks along the loading direction in the longitudinal section.</w:t>
      </w:r>
    </w:p>
    <w:p w14:paraId="17F622C8" w14:textId="77777777" w:rsidR="001F2B47" w:rsidRDefault="001F2B47">
      <w:pPr>
        <w:widowControl/>
        <w:spacing w:beforeLines="0" w:before="0" w:afterLines="0" w:after="0" w:line="240" w:lineRule="auto"/>
        <w:ind w:firstLineChars="0" w:firstLine="0"/>
        <w:jc w:val="left"/>
        <w:rPr>
          <w:rFonts w:cs="Times New Roman"/>
          <w:bCs/>
          <w:kern w:val="28"/>
          <w:sz w:val="22"/>
          <w:szCs w:val="32"/>
        </w:rPr>
      </w:pPr>
      <w:r>
        <w:rPr>
          <w:rFonts w:cs="Times New Roman"/>
        </w:rPr>
        <w:br w:type="page"/>
      </w:r>
    </w:p>
    <w:p w14:paraId="107405E2" w14:textId="34C3F92A" w:rsidR="007F4731" w:rsidRDefault="007F4731" w:rsidP="00CF2BC4">
      <w:pPr>
        <w:pStyle w:val="2"/>
        <w:spacing w:before="156" w:after="156"/>
      </w:pPr>
      <w:r w:rsidRPr="00ED4F75">
        <w:lastRenderedPageBreak/>
        <w:t xml:space="preserve">Section </w:t>
      </w:r>
      <w:r>
        <w:rPr>
          <w:rFonts w:hint="eastAsia"/>
        </w:rPr>
        <w:t>4</w:t>
      </w:r>
      <w:r w:rsidRPr="00ED4F75">
        <w:rPr>
          <w:rFonts w:hint="eastAsia"/>
        </w:rPr>
        <w:t xml:space="preserve"> </w:t>
      </w:r>
      <w:r>
        <w:rPr>
          <w:rFonts w:hint="eastAsia"/>
        </w:rPr>
        <w:t>Fatigue f</w:t>
      </w:r>
      <w:r w:rsidRPr="008520DE">
        <w:t>racture analysis and statistics</w:t>
      </w:r>
    </w:p>
    <w:p w14:paraId="7B845A53" w14:textId="51469DE9" w:rsidR="00536E70" w:rsidRDefault="008E07C5" w:rsidP="008E07C5">
      <w:pPr>
        <w:spacing w:before="156" w:after="156"/>
        <w:ind w:firstLine="240"/>
      </w:pPr>
      <w:r w:rsidRPr="008E07C5">
        <w:t xml:space="preserve">Fatigue cracks at ambient temperature consistently originated from AM-induced </w:t>
      </w:r>
      <w:proofErr w:type="spellStart"/>
      <w:r w:rsidRPr="008E07C5">
        <w:t>microvoids</w:t>
      </w:r>
      <w:proofErr w:type="spellEnd"/>
      <w:r w:rsidRPr="008E07C5">
        <w:t>, as illustrated in Fig. S</w:t>
      </w:r>
      <w:r w:rsidR="00F1624A">
        <w:rPr>
          <w:rFonts w:hint="eastAsia"/>
        </w:rPr>
        <w:t>6</w:t>
      </w:r>
      <w:r w:rsidRPr="008E07C5">
        <w:t xml:space="preserve">a. Statistical analysis confirmed that all fatigue cracks in specimens tested at room temperature initiated at these </w:t>
      </w:r>
      <w:proofErr w:type="spellStart"/>
      <w:r w:rsidRPr="008E07C5">
        <w:t>microvoids</w:t>
      </w:r>
      <w:proofErr w:type="spellEnd"/>
      <w:r w:rsidRPr="008E07C5">
        <w:t xml:space="preserve"> (Table S1). The fracture surfaces exhibited distinct shear lips, suggesting rapid and unstable crack propagation. This indicates that while </w:t>
      </w:r>
      <w:proofErr w:type="spellStart"/>
      <w:r w:rsidRPr="008E07C5">
        <w:t>microvoids</w:t>
      </w:r>
      <w:proofErr w:type="spellEnd"/>
      <w:r w:rsidRPr="008E07C5">
        <w:t xml:space="preserve"> shortened the crack initiation stage, this phase still dominated the overall fatigue life, with crack progression occurring over a relatively brief period.</w:t>
      </w:r>
      <w:r>
        <w:rPr>
          <w:rFonts w:hint="eastAsia"/>
        </w:rPr>
        <w:t xml:space="preserve"> </w:t>
      </w:r>
      <w:r w:rsidRPr="008E07C5">
        <w:t>At elevated temperatures, even as shear lip features become less pronounced, fatigue cracks predominantly nucleate at micropores (Fig. S</w:t>
      </w:r>
      <w:r w:rsidR="00F1624A">
        <w:rPr>
          <w:rFonts w:hint="eastAsia"/>
        </w:rPr>
        <w:t>6</w:t>
      </w:r>
      <w:r w:rsidRPr="008E07C5">
        <w:t>b), which remains a key factor limiting high</w:t>
      </w:r>
      <w:r w:rsidRPr="008E07C5">
        <w:noBreakHyphen/>
        <w:t>temperature fatigue resistance. In some specimens, surface oxidation led to interfacial strain incompatibility, resulting in stress concentration and direct crack initiation from the surface (Table S1). Notably, these cracks showed no connection to subsurface micropores, representing a distinct high</w:t>
      </w:r>
      <w:r w:rsidRPr="008E07C5">
        <w:noBreakHyphen/>
        <w:t>temperature failure mechanism.</w:t>
      </w:r>
    </w:p>
    <w:p w14:paraId="04948DBC" w14:textId="77777777" w:rsidR="001F2B47" w:rsidRDefault="001F2B47" w:rsidP="001F2B47">
      <w:pPr>
        <w:pStyle w:val="ab"/>
        <w:spacing w:before="312" w:after="156"/>
      </w:pPr>
      <w:r w:rsidRPr="00A91C3E">
        <w:rPr>
          <w:noProof/>
        </w:rPr>
        <w:drawing>
          <wp:inline distT="0" distB="0" distL="0" distR="0" wp14:anchorId="046E57DC" wp14:editId="37D0C9C1">
            <wp:extent cx="4525343" cy="2690894"/>
            <wp:effectExtent l="0" t="0" r="8890" b="0"/>
            <wp:docPr id="1487143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43958"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5343" cy="2690894"/>
                    </a:xfrm>
                    <a:prstGeom prst="rect">
                      <a:avLst/>
                    </a:prstGeom>
                  </pic:spPr>
                </pic:pic>
              </a:graphicData>
            </a:graphic>
          </wp:inline>
        </w:drawing>
      </w:r>
    </w:p>
    <w:p w14:paraId="520E2A01" w14:textId="77777777" w:rsidR="001F2B47" w:rsidRPr="00403044" w:rsidRDefault="001F2B47" w:rsidP="00A92468">
      <w:pPr>
        <w:pStyle w:val="ae"/>
        <w:spacing w:after="156"/>
      </w:pPr>
      <w:r w:rsidRPr="00517E3E">
        <w:rPr>
          <w:b/>
        </w:rPr>
        <w:t xml:space="preserve">Fig. </w:t>
      </w:r>
      <w:r w:rsidRPr="00517E3E">
        <w:rPr>
          <w:rFonts w:hint="eastAsia"/>
          <w:b/>
        </w:rPr>
        <w:t>S</w:t>
      </w:r>
      <w:r>
        <w:rPr>
          <w:rFonts w:hint="eastAsia"/>
          <w:b/>
        </w:rPr>
        <w:t>6</w:t>
      </w:r>
      <w:r w:rsidRPr="00517E3E">
        <w:rPr>
          <w:rFonts w:hint="eastAsia"/>
          <w:b/>
        </w:rPr>
        <w:t xml:space="preserve"> </w:t>
      </w:r>
      <w:r w:rsidRPr="00517E3E">
        <w:t>Typical</w:t>
      </w:r>
      <w:r w:rsidRPr="00517E3E">
        <w:rPr>
          <w:rFonts w:hint="eastAsia"/>
        </w:rPr>
        <w:t xml:space="preserve"> </w:t>
      </w:r>
      <w:r w:rsidRPr="00517E3E">
        <w:t>surface morphology of fatigue failure at (a) 25℃ and (b) 500℃</w:t>
      </w:r>
      <w:r>
        <w:rPr>
          <w:rFonts w:hint="eastAsia"/>
        </w:rPr>
        <w:t>.</w:t>
      </w:r>
    </w:p>
    <w:p w14:paraId="5ED6F71B" w14:textId="68984709" w:rsidR="001F2B47" w:rsidRPr="001F2B47" w:rsidRDefault="001F2B47" w:rsidP="001F2B47">
      <w:pPr>
        <w:spacing w:before="156" w:after="156"/>
        <w:ind w:firstLine="240"/>
      </w:pPr>
      <w:r w:rsidRPr="008E07C5">
        <w:t>Samples exhibiting short fatigue lives at ambient temperature</w:t>
      </w:r>
      <w:r>
        <w:rPr>
          <w:rFonts w:hint="eastAsia"/>
        </w:rPr>
        <w:t xml:space="preserve">, </w:t>
      </w:r>
      <w:r w:rsidRPr="008E07C5">
        <w:t>specifically those fractured at 950 MPa, 1050 MPa, and 1100 M</w:t>
      </w:r>
      <w:r>
        <w:rPr>
          <w:rFonts w:hint="eastAsia"/>
        </w:rPr>
        <w:t>P</w:t>
      </w:r>
      <w:r w:rsidRPr="008E07C5">
        <w:t>a</w:t>
      </w:r>
      <w:r>
        <w:rPr>
          <w:rFonts w:hint="eastAsia"/>
        </w:rPr>
        <w:t xml:space="preserve">, </w:t>
      </w:r>
      <w:r w:rsidRPr="008E07C5">
        <w:t xml:space="preserve">consistently revealed crack initiation from surface </w:t>
      </w:r>
      <w:proofErr w:type="spellStart"/>
      <w:r w:rsidRPr="008E07C5">
        <w:t>microvoids</w:t>
      </w:r>
      <w:proofErr w:type="spellEnd"/>
      <w:r w:rsidRPr="008E07C5">
        <w:t>, as shown in Fig. S</w:t>
      </w:r>
      <w:r>
        <w:rPr>
          <w:rFonts w:hint="eastAsia"/>
        </w:rPr>
        <w:t>7</w:t>
      </w:r>
      <w:r w:rsidRPr="008E07C5">
        <w:t xml:space="preserve">. Although the crack initiation stage </w:t>
      </w:r>
      <w:r w:rsidRPr="008E07C5">
        <w:lastRenderedPageBreak/>
        <w:t xml:space="preserve">typically occupies </w:t>
      </w:r>
      <w:proofErr w:type="gramStart"/>
      <w:r w:rsidRPr="008E07C5">
        <w:t>the majority of</w:t>
      </w:r>
      <w:proofErr w:type="gramEnd"/>
      <w:r w:rsidRPr="008E07C5">
        <w:t xml:space="preserve"> fatigue life, </w:t>
      </w:r>
      <w:proofErr w:type="spellStart"/>
      <w:r w:rsidRPr="008E07C5">
        <w:t>microvoids</w:t>
      </w:r>
      <w:proofErr w:type="spellEnd"/>
      <w:r w:rsidRPr="008E07C5">
        <w:t xml:space="preserve"> located at the specimen edge act as potent initiation sites that significantly accelerate this process, leading to failure after a reduced number of cycles</w:t>
      </w:r>
      <w:r w:rsidRPr="00DC7322">
        <w:t>.</w:t>
      </w:r>
    </w:p>
    <w:p w14:paraId="5A22F670" w14:textId="61D29181" w:rsidR="00591645" w:rsidRPr="00064C66" w:rsidRDefault="00591645" w:rsidP="00A92468">
      <w:pPr>
        <w:pStyle w:val="ae"/>
        <w:spacing w:after="156"/>
      </w:pPr>
      <w:r w:rsidRPr="006A00DE">
        <w:rPr>
          <w:rFonts w:hint="eastAsia"/>
          <w:b/>
        </w:rPr>
        <w:t>Table S1</w:t>
      </w:r>
      <w:r>
        <w:rPr>
          <w:rFonts w:hint="eastAsia"/>
          <w:b/>
        </w:rPr>
        <w:t xml:space="preserve"> </w:t>
      </w:r>
      <w:r w:rsidR="00FF386E" w:rsidRPr="00FF386E">
        <w:rPr>
          <w:b/>
        </w:rPr>
        <w:t>Statistics of fatigue failure fracture surface characteristics</w:t>
      </w:r>
      <w:r w:rsidR="00650B7E">
        <w:rPr>
          <w:rFonts w:hint="eastAsia"/>
          <w:b/>
        </w:rPr>
        <w:t xml:space="preserve"> </w:t>
      </w:r>
      <w:r w:rsidR="00650B7E" w:rsidRPr="00FF386E">
        <w:rPr>
          <w:rFonts w:eastAsia="宋体"/>
          <w:b/>
          <w:i/>
          <w:iCs/>
        </w:rPr>
        <w:t>σ</w:t>
      </w:r>
      <w:r w:rsidR="00650B7E" w:rsidRPr="00FF386E">
        <w:rPr>
          <w:rFonts w:eastAsia="宋体"/>
          <w:b/>
          <w:vertAlign w:val="subscript"/>
        </w:rPr>
        <w:t>f</w:t>
      </w:r>
      <w:r w:rsidR="00650B7E" w:rsidRPr="00FF386E">
        <w:rPr>
          <w:rFonts w:eastAsia="宋体"/>
          <w:vertAlign w:val="subscript"/>
        </w:rPr>
        <w:t>0.1</w:t>
      </w:r>
      <w:r w:rsidR="00650B7E" w:rsidRPr="00650B7E">
        <w:rPr>
          <w:rFonts w:eastAsia="宋体" w:hint="eastAsia"/>
        </w:rPr>
        <w:t>:</w:t>
      </w:r>
      <w:r w:rsidR="00650B7E">
        <w:rPr>
          <w:rFonts w:eastAsia="宋体" w:hint="eastAsia"/>
        </w:rPr>
        <w:t xml:space="preserve"> </w:t>
      </w:r>
      <w:r w:rsidR="00650B7E" w:rsidRPr="00650B7E">
        <w:rPr>
          <w:rFonts w:eastAsia="宋体"/>
        </w:rPr>
        <w:t>Maximum stress</w:t>
      </w:r>
      <w:r w:rsidR="00650B7E">
        <w:rPr>
          <w:rFonts w:eastAsia="宋体" w:hint="eastAsia"/>
        </w:rPr>
        <w:t xml:space="preserve">, </w:t>
      </w:r>
      <w:proofErr w:type="spellStart"/>
      <w:r w:rsidR="00650B7E" w:rsidRPr="00FF386E">
        <w:rPr>
          <w:rStyle w:val="af0"/>
          <w:rFonts w:cs="Times New Roman"/>
          <w:b/>
          <w:color w:val="1F1F1F"/>
          <w:szCs w:val="22"/>
        </w:rPr>
        <w:t>N</w:t>
      </w:r>
      <w:r w:rsidR="00650B7E" w:rsidRPr="00650B7E">
        <w:rPr>
          <w:rStyle w:val="af0"/>
          <w:rFonts w:cs="Times New Roman"/>
          <w:b/>
          <w:i w:val="0"/>
          <w:iCs w:val="0"/>
          <w:color w:val="1F1F1F"/>
          <w:szCs w:val="22"/>
          <w:vertAlign w:val="subscript"/>
        </w:rPr>
        <w:t>f</w:t>
      </w:r>
      <w:proofErr w:type="spellEnd"/>
      <w:r w:rsidR="00650B7E" w:rsidRPr="00650B7E">
        <w:rPr>
          <w:rStyle w:val="af0"/>
          <w:rFonts w:cs="Times New Roman" w:hint="eastAsia"/>
          <w:b/>
          <w:i w:val="0"/>
          <w:iCs w:val="0"/>
          <w:color w:val="1F1F1F"/>
          <w:szCs w:val="22"/>
        </w:rPr>
        <w:t>:</w:t>
      </w:r>
      <w:r w:rsidR="00650B7E">
        <w:rPr>
          <w:rStyle w:val="af0"/>
          <w:rFonts w:cs="Times New Roman" w:hint="eastAsia"/>
          <w:b/>
          <w:i w:val="0"/>
          <w:iCs w:val="0"/>
          <w:color w:val="1F1F1F"/>
          <w:szCs w:val="22"/>
        </w:rPr>
        <w:t xml:space="preserve"> </w:t>
      </w:r>
      <w:r w:rsidR="00650B7E" w:rsidRPr="00650B7E">
        <w:rPr>
          <w:rStyle w:val="af0"/>
          <w:rFonts w:cs="Times New Roman"/>
          <w:bCs w:val="0"/>
          <w:i w:val="0"/>
          <w:iCs w:val="0"/>
          <w:color w:val="1F1F1F"/>
          <w:szCs w:val="22"/>
        </w:rPr>
        <w:t>The number of cycles for loading failed samples</w:t>
      </w:r>
      <w:r w:rsidR="00650B7E">
        <w:rPr>
          <w:rStyle w:val="af0"/>
          <w:rFonts w:cs="Times New Roman" w:hint="eastAsia"/>
          <w:bCs w:val="0"/>
          <w:i w:val="0"/>
          <w:iCs w:val="0"/>
          <w:color w:val="1F1F1F"/>
          <w:szCs w:val="22"/>
        </w:rPr>
        <w:t xml:space="preserve">, </w:t>
      </w:r>
      <w:r w:rsidR="00650B7E" w:rsidRPr="00650B7E">
        <w:rPr>
          <w:b/>
          <w:i/>
          <w:iCs/>
        </w:rPr>
        <w:t>T</w:t>
      </w:r>
      <w:r w:rsidR="00650B7E" w:rsidRPr="00650B7E">
        <w:rPr>
          <w:rFonts w:hint="eastAsia"/>
          <w:b/>
          <w:i/>
          <w:iCs/>
        </w:rPr>
        <w:t>em</w:t>
      </w:r>
      <w:r w:rsidR="00650B7E" w:rsidRPr="00650B7E">
        <w:rPr>
          <w:b/>
          <w:i/>
          <w:iCs/>
        </w:rPr>
        <w:t>.</w:t>
      </w:r>
      <w:r w:rsidR="00650B7E">
        <w:rPr>
          <w:rFonts w:hint="eastAsia"/>
        </w:rPr>
        <w:t xml:space="preserve">: </w:t>
      </w:r>
      <w:r w:rsidR="00650B7E" w:rsidRPr="00650B7E">
        <w:t>Test temperature</w:t>
      </w:r>
      <w:r w:rsidR="00650B7E">
        <w:rPr>
          <w:rFonts w:hint="eastAsia"/>
        </w:rPr>
        <w:t>,</w:t>
      </w:r>
      <w:r w:rsidR="00645AE3">
        <w:rPr>
          <w:rFonts w:hint="eastAsia"/>
        </w:rPr>
        <w:t xml:space="preserve"> </w:t>
      </w:r>
      <w:r w:rsidR="003C2B31" w:rsidRPr="003C2B31">
        <w:rPr>
          <w:rFonts w:hint="eastAsia"/>
          <w:b/>
          <w:i/>
          <w:iCs/>
        </w:rPr>
        <w:t>S</w:t>
      </w:r>
      <w:r w:rsidR="00645AE3">
        <w:rPr>
          <w:rFonts w:hint="eastAsia"/>
        </w:rPr>
        <w:t>:</w:t>
      </w:r>
      <w:r w:rsidR="00330B0C">
        <w:rPr>
          <w:rFonts w:hint="eastAsia"/>
        </w:rPr>
        <w:t xml:space="preserve"> </w:t>
      </w:r>
      <w:r w:rsidR="00330B0C" w:rsidRPr="00330B0C">
        <w:t>Distance from the crack initiation site to the specimen edge</w:t>
      </w:r>
      <w:r w:rsidR="00D21B6F">
        <w:rPr>
          <w:rFonts w:ascii="宋体" w:eastAsia="宋体" w:hAnsi="宋体" w:cs="宋体" w:hint="eastAsia"/>
        </w:rPr>
        <w:t xml:space="preserve">, </w:t>
      </w:r>
      <w:proofErr w:type="spellStart"/>
      <w:r w:rsidR="003C2B31" w:rsidRPr="00650B7E">
        <w:rPr>
          <w:b/>
          <w:i/>
          <w:iCs/>
        </w:rPr>
        <w:t>XFe</w:t>
      </w:r>
      <w:proofErr w:type="spellEnd"/>
      <w:r w:rsidR="003C2B31" w:rsidRPr="00650B7E">
        <w:rPr>
          <w:b/>
          <w:i/>
          <w:iCs/>
        </w:rPr>
        <w:t>-max</w:t>
      </w:r>
      <w:r w:rsidR="003C2B31" w:rsidRPr="003C2B31">
        <w:rPr>
          <w:rFonts w:hint="eastAsia"/>
        </w:rPr>
        <w:t xml:space="preserve">: </w:t>
      </w:r>
      <w:r w:rsidR="003C2B31" w:rsidRPr="003C2B31">
        <w:t xml:space="preserve">Maximum Feret diameter of the </w:t>
      </w:r>
      <w:proofErr w:type="spellStart"/>
      <w:r w:rsidR="003C2B31" w:rsidRPr="003C2B31">
        <w:t>micro</w:t>
      </w:r>
      <w:r w:rsidR="003C2B31">
        <w:rPr>
          <w:rFonts w:hint="eastAsia"/>
        </w:rPr>
        <w:t>viods</w:t>
      </w:r>
      <w:proofErr w:type="spellEnd"/>
      <w:r w:rsidR="003C2B31">
        <w:rPr>
          <w:rFonts w:hint="eastAsia"/>
        </w:rPr>
        <w:t xml:space="preserve">, </w:t>
      </w:r>
      <w:r w:rsidR="003C2B31" w:rsidRPr="00650B7E">
        <w:rPr>
          <w:rFonts w:hint="eastAsia"/>
          <w:b/>
          <w:i/>
          <w:iCs/>
        </w:rPr>
        <w:t>a</w:t>
      </w:r>
      <w:r w:rsidR="003C2B31" w:rsidRPr="00650B7E">
        <w:rPr>
          <w:b/>
          <w:i/>
          <w:iCs/>
        </w:rPr>
        <w:t>rea</w:t>
      </w:r>
      <w:r w:rsidR="00064C66" w:rsidRPr="00064C66">
        <w:rPr>
          <w:rFonts w:hint="eastAsia"/>
        </w:rPr>
        <w:t xml:space="preserve">: </w:t>
      </w:r>
      <w:proofErr w:type="spellStart"/>
      <w:r w:rsidR="00064C66" w:rsidRPr="00064C66">
        <w:t>Micro</w:t>
      </w:r>
      <w:r w:rsidR="00403044">
        <w:rPr>
          <w:rFonts w:hint="eastAsia"/>
        </w:rPr>
        <w:t>voids</w:t>
      </w:r>
      <w:proofErr w:type="spellEnd"/>
      <w:r w:rsidR="00064C66" w:rsidRPr="00064C66">
        <w:t xml:space="preserve"> area</w:t>
      </w:r>
      <w:r w:rsidR="00064C66">
        <w:rPr>
          <w:rFonts w:hint="eastAsia"/>
        </w:rPr>
        <w:t>.</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250"/>
        <w:gridCol w:w="1078"/>
        <w:gridCol w:w="872"/>
        <w:gridCol w:w="1588"/>
        <w:gridCol w:w="1184"/>
      </w:tblGrid>
      <w:tr w:rsidR="003651B2" w:rsidRPr="00FF386E" w14:paraId="02051C3E" w14:textId="77777777" w:rsidTr="003651B2">
        <w:trPr>
          <w:jc w:val="center"/>
        </w:trPr>
        <w:tc>
          <w:tcPr>
            <w:tcW w:w="1177" w:type="dxa"/>
            <w:tcBorders>
              <w:top w:val="single" w:sz="8" w:space="0" w:color="auto"/>
              <w:bottom w:val="single" w:sz="4" w:space="0" w:color="auto"/>
            </w:tcBorders>
            <w:vAlign w:val="center"/>
          </w:tcPr>
          <w:p w14:paraId="4CA71E34" w14:textId="01391C1B" w:rsidR="003651B2" w:rsidRPr="00FF386E" w:rsidRDefault="003651B2" w:rsidP="00FF386E">
            <w:pPr>
              <w:spacing w:beforeLines="10" w:before="31" w:afterLines="10" w:after="31" w:line="240" w:lineRule="auto"/>
              <w:ind w:firstLineChars="0" w:firstLine="0"/>
              <w:jc w:val="center"/>
              <w:rPr>
                <w:sz w:val="22"/>
              </w:rPr>
            </w:pPr>
            <w:r w:rsidRPr="00650B7E">
              <w:rPr>
                <w:rFonts w:eastAsia="宋体" w:cs="Times New Roman"/>
                <w:b/>
                <w:i/>
                <w:iCs/>
                <w:sz w:val="22"/>
              </w:rPr>
              <w:t>σ</w:t>
            </w:r>
            <w:r w:rsidRPr="00650B7E">
              <w:rPr>
                <w:rFonts w:eastAsia="宋体" w:cs="Times New Roman"/>
                <w:b/>
                <w:sz w:val="22"/>
                <w:vertAlign w:val="subscript"/>
              </w:rPr>
              <w:t>f0.1</w:t>
            </w:r>
            <w:r w:rsidRPr="00FF386E">
              <w:rPr>
                <w:rFonts w:eastAsia="宋体" w:cs="Times New Roman"/>
                <w:sz w:val="22"/>
              </w:rPr>
              <w:t>, MPa</w:t>
            </w:r>
          </w:p>
        </w:tc>
        <w:tc>
          <w:tcPr>
            <w:tcW w:w="1250" w:type="dxa"/>
            <w:tcBorders>
              <w:top w:val="single" w:sz="8" w:space="0" w:color="auto"/>
              <w:bottom w:val="single" w:sz="4" w:space="0" w:color="auto"/>
            </w:tcBorders>
            <w:vAlign w:val="center"/>
          </w:tcPr>
          <w:p w14:paraId="423E8EC7" w14:textId="0E7C944C" w:rsidR="003651B2" w:rsidRPr="00FF386E" w:rsidRDefault="003651B2" w:rsidP="00FF386E">
            <w:pPr>
              <w:spacing w:beforeLines="10" w:before="31" w:afterLines="10" w:after="31" w:line="240" w:lineRule="auto"/>
              <w:ind w:firstLineChars="0" w:firstLine="0"/>
              <w:jc w:val="center"/>
              <w:rPr>
                <w:sz w:val="22"/>
              </w:rPr>
            </w:pPr>
            <w:proofErr w:type="spellStart"/>
            <w:r w:rsidRPr="00FF386E">
              <w:rPr>
                <w:rStyle w:val="af0"/>
                <w:rFonts w:cs="Times New Roman"/>
                <w:b/>
                <w:color w:val="1F1F1F"/>
                <w:sz w:val="22"/>
              </w:rPr>
              <w:t>N</w:t>
            </w:r>
            <w:r w:rsidRPr="00650B7E">
              <w:rPr>
                <w:rStyle w:val="af0"/>
                <w:rFonts w:cs="Times New Roman"/>
                <w:b/>
                <w:i w:val="0"/>
                <w:iCs w:val="0"/>
                <w:color w:val="1F1F1F"/>
                <w:sz w:val="22"/>
                <w:vertAlign w:val="subscript"/>
              </w:rPr>
              <w:t>f</w:t>
            </w:r>
            <w:proofErr w:type="spellEnd"/>
            <w:r w:rsidRPr="00FF386E">
              <w:rPr>
                <w:rFonts w:eastAsia="宋体" w:cs="Times New Roman"/>
                <w:sz w:val="22"/>
              </w:rPr>
              <w:t xml:space="preserve">, </w:t>
            </w:r>
            <w:r w:rsidRPr="00FF386E">
              <w:rPr>
                <w:rFonts w:eastAsia="宋体" w:cs="Times New Roman" w:hint="eastAsia"/>
                <w:sz w:val="22"/>
              </w:rPr>
              <w:t>cycles</w:t>
            </w:r>
          </w:p>
        </w:tc>
        <w:tc>
          <w:tcPr>
            <w:tcW w:w="1078" w:type="dxa"/>
            <w:tcBorders>
              <w:top w:val="single" w:sz="8" w:space="0" w:color="auto"/>
              <w:bottom w:val="single" w:sz="4" w:space="0" w:color="auto"/>
            </w:tcBorders>
            <w:vAlign w:val="center"/>
          </w:tcPr>
          <w:p w14:paraId="74F8329E" w14:textId="0BA446E7" w:rsidR="003651B2" w:rsidRPr="00FF386E" w:rsidRDefault="003651B2" w:rsidP="00FF386E">
            <w:pPr>
              <w:spacing w:beforeLines="10" w:before="31" w:afterLines="10" w:after="31" w:line="240" w:lineRule="auto"/>
              <w:ind w:firstLineChars="0" w:firstLine="0"/>
              <w:jc w:val="center"/>
              <w:rPr>
                <w:sz w:val="22"/>
              </w:rPr>
            </w:pPr>
            <w:r w:rsidRPr="00650B7E">
              <w:rPr>
                <w:b/>
                <w:bCs/>
                <w:i/>
                <w:iCs/>
                <w:sz w:val="22"/>
              </w:rPr>
              <w:t>T</w:t>
            </w:r>
            <w:r w:rsidRPr="00650B7E">
              <w:rPr>
                <w:rFonts w:hint="eastAsia"/>
                <w:b/>
                <w:bCs/>
                <w:i/>
                <w:iCs/>
                <w:sz w:val="22"/>
              </w:rPr>
              <w:t>em</w:t>
            </w:r>
            <w:r w:rsidRPr="00650B7E">
              <w:rPr>
                <w:rFonts w:cs="Times New Roman"/>
                <w:b/>
                <w:bCs/>
                <w:sz w:val="22"/>
              </w:rPr>
              <w:t>.</w:t>
            </w:r>
            <w:r w:rsidRPr="00FF386E">
              <w:rPr>
                <w:rFonts w:cs="Times New Roman"/>
                <w:sz w:val="22"/>
              </w:rPr>
              <w:t xml:space="preserve"> ℃</w:t>
            </w:r>
          </w:p>
        </w:tc>
        <w:tc>
          <w:tcPr>
            <w:tcW w:w="872" w:type="dxa"/>
            <w:tcBorders>
              <w:top w:val="single" w:sz="8" w:space="0" w:color="auto"/>
              <w:bottom w:val="single" w:sz="4" w:space="0" w:color="auto"/>
            </w:tcBorders>
          </w:tcPr>
          <w:p w14:paraId="117FC778" w14:textId="17229DEB" w:rsidR="003651B2" w:rsidRPr="00650B7E" w:rsidRDefault="003651B2" w:rsidP="00FF386E">
            <w:pPr>
              <w:spacing w:beforeLines="10" w:before="31" w:afterLines="10" w:after="31" w:line="240" w:lineRule="auto"/>
              <w:ind w:firstLineChars="0" w:firstLine="0"/>
              <w:jc w:val="center"/>
              <w:rPr>
                <w:rFonts w:cs="Times New Roman"/>
                <w:b/>
                <w:bCs/>
                <w:i/>
                <w:iCs/>
                <w:sz w:val="22"/>
              </w:rPr>
            </w:pPr>
            <w:r>
              <w:rPr>
                <w:rFonts w:cs="Times New Roman" w:hint="eastAsia"/>
                <w:b/>
                <w:bCs/>
                <w:i/>
                <w:iCs/>
                <w:sz w:val="22"/>
              </w:rPr>
              <w:t>S</w:t>
            </w:r>
            <w:r w:rsidRPr="00D21B6F">
              <w:rPr>
                <w:rFonts w:cs="Times New Roman" w:hint="eastAsia"/>
                <w:sz w:val="22"/>
              </w:rPr>
              <w:t xml:space="preserve">, </w:t>
            </w:r>
            <w:proofErr w:type="spellStart"/>
            <w:r w:rsidRPr="00FF386E">
              <w:rPr>
                <w:rFonts w:cs="Times New Roman"/>
                <w:sz w:val="22"/>
              </w:rPr>
              <w:t>μm</w:t>
            </w:r>
            <w:proofErr w:type="spellEnd"/>
          </w:p>
        </w:tc>
        <w:tc>
          <w:tcPr>
            <w:tcW w:w="1588" w:type="dxa"/>
            <w:tcBorders>
              <w:top w:val="single" w:sz="8" w:space="0" w:color="auto"/>
              <w:bottom w:val="single" w:sz="4" w:space="0" w:color="auto"/>
            </w:tcBorders>
            <w:vAlign w:val="center"/>
          </w:tcPr>
          <w:p w14:paraId="70BADECB" w14:textId="5DA802C9" w:rsidR="003651B2" w:rsidRPr="00FF386E" w:rsidRDefault="003651B2" w:rsidP="00FF386E">
            <w:pPr>
              <w:spacing w:beforeLines="10" w:before="31" w:afterLines="10" w:after="31" w:line="240" w:lineRule="auto"/>
              <w:ind w:firstLineChars="0" w:firstLine="0"/>
              <w:jc w:val="center"/>
              <w:rPr>
                <w:rFonts w:cs="Times New Roman"/>
                <w:sz w:val="22"/>
              </w:rPr>
            </w:pPr>
            <w:proofErr w:type="spellStart"/>
            <w:r w:rsidRPr="00650B7E">
              <w:rPr>
                <w:rFonts w:cs="Times New Roman"/>
                <w:b/>
                <w:bCs/>
                <w:i/>
                <w:iCs/>
                <w:sz w:val="22"/>
              </w:rPr>
              <w:t>XFe</w:t>
            </w:r>
            <w:proofErr w:type="spellEnd"/>
            <w:r w:rsidRPr="00650B7E">
              <w:rPr>
                <w:rFonts w:cs="Times New Roman"/>
                <w:b/>
                <w:bCs/>
                <w:i/>
                <w:iCs/>
                <w:sz w:val="22"/>
              </w:rPr>
              <w:t>-max</w:t>
            </w:r>
            <w:r w:rsidRPr="00FF386E">
              <w:rPr>
                <w:rFonts w:cs="Times New Roman"/>
                <w:sz w:val="22"/>
              </w:rPr>
              <w:t xml:space="preserve">, </w:t>
            </w:r>
            <w:proofErr w:type="spellStart"/>
            <w:r w:rsidRPr="00FF386E">
              <w:rPr>
                <w:rFonts w:cs="Times New Roman"/>
                <w:sz w:val="22"/>
              </w:rPr>
              <w:t>μm</w:t>
            </w:r>
            <w:proofErr w:type="spellEnd"/>
          </w:p>
        </w:tc>
        <w:tc>
          <w:tcPr>
            <w:tcW w:w="1184" w:type="dxa"/>
            <w:tcBorders>
              <w:top w:val="single" w:sz="8" w:space="0" w:color="auto"/>
              <w:bottom w:val="single" w:sz="4" w:space="0" w:color="auto"/>
            </w:tcBorders>
            <w:vAlign w:val="center"/>
          </w:tcPr>
          <w:p w14:paraId="4C01F447" w14:textId="0851BFAD" w:rsidR="003651B2" w:rsidRPr="00FF386E" w:rsidRDefault="003651B2" w:rsidP="00FF386E">
            <w:pPr>
              <w:spacing w:beforeLines="10" w:before="31" w:afterLines="10" w:after="31" w:line="240" w:lineRule="auto"/>
              <w:ind w:firstLineChars="0" w:firstLine="0"/>
              <w:jc w:val="center"/>
              <w:rPr>
                <w:sz w:val="22"/>
              </w:rPr>
            </w:pPr>
            <w:r w:rsidRPr="00650B7E">
              <w:rPr>
                <w:rFonts w:hint="eastAsia"/>
                <w:b/>
                <w:bCs/>
                <w:i/>
                <w:iCs/>
                <w:sz w:val="22"/>
              </w:rPr>
              <w:t>a</w:t>
            </w:r>
            <w:r w:rsidRPr="00650B7E">
              <w:rPr>
                <w:b/>
                <w:bCs/>
                <w:i/>
                <w:iCs/>
                <w:sz w:val="22"/>
              </w:rPr>
              <w:t>rea</w:t>
            </w:r>
            <w:r>
              <w:rPr>
                <w:rFonts w:hint="eastAsia"/>
                <w:sz w:val="22"/>
              </w:rPr>
              <w:t xml:space="preserve">, </w:t>
            </w:r>
            <w:r w:rsidRPr="00CD0C6A">
              <w:rPr>
                <w:sz w:val="22"/>
              </w:rPr>
              <w:t>µm</w:t>
            </w:r>
            <w:r w:rsidRPr="00CD0C6A">
              <w:rPr>
                <w:sz w:val="22"/>
                <w:vertAlign w:val="superscript"/>
              </w:rPr>
              <w:t>2</w:t>
            </w:r>
          </w:p>
        </w:tc>
      </w:tr>
      <w:tr w:rsidR="003651B2" w:rsidRPr="00FF386E" w14:paraId="5FC57E15" w14:textId="77777777" w:rsidTr="003651B2">
        <w:trPr>
          <w:jc w:val="center"/>
        </w:trPr>
        <w:tc>
          <w:tcPr>
            <w:tcW w:w="1177" w:type="dxa"/>
            <w:tcBorders>
              <w:top w:val="single" w:sz="4" w:space="0" w:color="auto"/>
            </w:tcBorders>
            <w:vAlign w:val="center"/>
          </w:tcPr>
          <w:p w14:paraId="19191ED6" w14:textId="7279E520" w:rsidR="003651B2" w:rsidRPr="00FF386E" w:rsidRDefault="003651B2" w:rsidP="00FF386E">
            <w:pPr>
              <w:spacing w:beforeLines="10" w:before="31" w:afterLines="10" w:after="31" w:line="240" w:lineRule="auto"/>
              <w:ind w:firstLineChars="0" w:firstLine="0"/>
              <w:jc w:val="center"/>
              <w:rPr>
                <w:sz w:val="22"/>
              </w:rPr>
            </w:pPr>
            <w:r>
              <w:rPr>
                <w:rFonts w:hint="eastAsia"/>
                <w:sz w:val="22"/>
              </w:rPr>
              <w:t>1100</w:t>
            </w:r>
          </w:p>
        </w:tc>
        <w:tc>
          <w:tcPr>
            <w:tcW w:w="1250" w:type="dxa"/>
            <w:tcBorders>
              <w:top w:val="single" w:sz="4" w:space="0" w:color="auto"/>
            </w:tcBorders>
            <w:vAlign w:val="center"/>
          </w:tcPr>
          <w:p w14:paraId="73C0C6F1" w14:textId="10B7B05A" w:rsidR="003651B2" w:rsidRPr="00FF386E" w:rsidRDefault="003651B2" w:rsidP="00FF386E">
            <w:pPr>
              <w:spacing w:beforeLines="10" w:before="31" w:afterLines="10" w:after="31" w:line="240" w:lineRule="auto"/>
              <w:ind w:firstLineChars="0" w:firstLine="0"/>
              <w:jc w:val="center"/>
              <w:rPr>
                <w:sz w:val="22"/>
              </w:rPr>
            </w:pPr>
            <w:r>
              <w:rPr>
                <w:rFonts w:hint="eastAsia"/>
                <w:sz w:val="22"/>
              </w:rPr>
              <w:t>1,019,7</w:t>
            </w:r>
            <w:r w:rsidR="00F24D3B">
              <w:rPr>
                <w:rFonts w:hint="eastAsia"/>
                <w:sz w:val="22"/>
              </w:rPr>
              <w:t>00</w:t>
            </w:r>
          </w:p>
        </w:tc>
        <w:tc>
          <w:tcPr>
            <w:tcW w:w="1078" w:type="dxa"/>
            <w:tcBorders>
              <w:top w:val="single" w:sz="4" w:space="0" w:color="auto"/>
            </w:tcBorders>
            <w:vAlign w:val="center"/>
          </w:tcPr>
          <w:p w14:paraId="459CFC2B" w14:textId="588C1B70" w:rsidR="003651B2" w:rsidRPr="00FF386E" w:rsidRDefault="003651B2" w:rsidP="00FF386E">
            <w:pPr>
              <w:spacing w:beforeLines="10" w:before="31" w:afterLines="10" w:after="31" w:line="240" w:lineRule="auto"/>
              <w:ind w:firstLineChars="0" w:firstLine="0"/>
              <w:jc w:val="center"/>
              <w:rPr>
                <w:sz w:val="22"/>
              </w:rPr>
            </w:pPr>
            <w:r>
              <w:rPr>
                <w:rFonts w:hint="eastAsia"/>
                <w:sz w:val="22"/>
              </w:rPr>
              <w:t>25</w:t>
            </w:r>
          </w:p>
        </w:tc>
        <w:tc>
          <w:tcPr>
            <w:tcW w:w="872" w:type="dxa"/>
            <w:tcBorders>
              <w:top w:val="single" w:sz="4" w:space="0" w:color="auto"/>
            </w:tcBorders>
          </w:tcPr>
          <w:p w14:paraId="0DEC278B" w14:textId="3CB352C3" w:rsidR="003651B2" w:rsidRPr="00FF386E" w:rsidRDefault="003651B2" w:rsidP="00FF386E">
            <w:pPr>
              <w:spacing w:beforeLines="10" w:before="31" w:afterLines="10" w:after="31" w:line="240" w:lineRule="auto"/>
              <w:ind w:firstLineChars="0" w:firstLine="0"/>
              <w:jc w:val="center"/>
              <w:rPr>
                <w:sz w:val="22"/>
              </w:rPr>
            </w:pPr>
            <w:r>
              <w:rPr>
                <w:rFonts w:hint="eastAsia"/>
                <w:sz w:val="22"/>
              </w:rPr>
              <w:t>417.71</w:t>
            </w:r>
          </w:p>
        </w:tc>
        <w:tc>
          <w:tcPr>
            <w:tcW w:w="1588" w:type="dxa"/>
            <w:tcBorders>
              <w:top w:val="single" w:sz="4" w:space="0" w:color="auto"/>
            </w:tcBorders>
            <w:vAlign w:val="center"/>
          </w:tcPr>
          <w:p w14:paraId="3282D7C3" w14:textId="379BE338" w:rsidR="003651B2" w:rsidRPr="00FF386E" w:rsidRDefault="003651B2" w:rsidP="00FF386E">
            <w:pPr>
              <w:spacing w:beforeLines="10" w:before="31" w:afterLines="10" w:after="31" w:line="240" w:lineRule="auto"/>
              <w:ind w:firstLineChars="0" w:firstLine="0"/>
              <w:jc w:val="center"/>
              <w:rPr>
                <w:sz w:val="22"/>
              </w:rPr>
            </w:pPr>
            <w:r>
              <w:rPr>
                <w:rFonts w:hint="eastAsia"/>
                <w:sz w:val="22"/>
              </w:rPr>
              <w:t>18.32</w:t>
            </w:r>
          </w:p>
        </w:tc>
        <w:tc>
          <w:tcPr>
            <w:tcW w:w="1184" w:type="dxa"/>
            <w:tcBorders>
              <w:top w:val="single" w:sz="4" w:space="0" w:color="auto"/>
            </w:tcBorders>
            <w:vAlign w:val="center"/>
          </w:tcPr>
          <w:p w14:paraId="609C1B05" w14:textId="626E44C7" w:rsidR="003651B2" w:rsidRPr="00FF386E" w:rsidRDefault="003651B2" w:rsidP="00FF386E">
            <w:pPr>
              <w:spacing w:beforeLines="10" w:before="31" w:afterLines="10" w:after="31" w:line="240" w:lineRule="auto"/>
              <w:ind w:firstLineChars="0" w:firstLine="0"/>
              <w:jc w:val="center"/>
              <w:rPr>
                <w:sz w:val="22"/>
              </w:rPr>
            </w:pPr>
            <w:r>
              <w:rPr>
                <w:rFonts w:hint="eastAsia"/>
                <w:sz w:val="22"/>
              </w:rPr>
              <w:t>129.61</w:t>
            </w:r>
          </w:p>
        </w:tc>
      </w:tr>
      <w:tr w:rsidR="003651B2" w:rsidRPr="00FF386E" w14:paraId="2B996CD4" w14:textId="77777777" w:rsidTr="003651B2">
        <w:trPr>
          <w:jc w:val="center"/>
        </w:trPr>
        <w:tc>
          <w:tcPr>
            <w:tcW w:w="1177" w:type="dxa"/>
            <w:vAlign w:val="center"/>
          </w:tcPr>
          <w:p w14:paraId="3682E1B7" w14:textId="3087ECDF" w:rsidR="003651B2" w:rsidRPr="00FF386E" w:rsidRDefault="003651B2" w:rsidP="00015BE6">
            <w:pPr>
              <w:spacing w:beforeLines="10" w:before="31" w:afterLines="10" w:after="31" w:line="240" w:lineRule="auto"/>
              <w:ind w:firstLineChars="0" w:firstLine="0"/>
              <w:jc w:val="center"/>
              <w:rPr>
                <w:sz w:val="22"/>
              </w:rPr>
            </w:pPr>
            <w:r>
              <w:rPr>
                <w:rFonts w:hint="eastAsia"/>
                <w:sz w:val="22"/>
              </w:rPr>
              <w:t>950</w:t>
            </w:r>
          </w:p>
        </w:tc>
        <w:tc>
          <w:tcPr>
            <w:tcW w:w="1250" w:type="dxa"/>
            <w:vAlign w:val="center"/>
          </w:tcPr>
          <w:p w14:paraId="561A0D82" w14:textId="03913DA2" w:rsidR="003651B2" w:rsidRPr="00FF386E" w:rsidRDefault="003651B2" w:rsidP="00015BE6">
            <w:pPr>
              <w:spacing w:beforeLines="10" w:before="31" w:afterLines="10" w:after="31" w:line="240" w:lineRule="auto"/>
              <w:ind w:firstLineChars="0" w:firstLine="0"/>
              <w:jc w:val="center"/>
              <w:rPr>
                <w:sz w:val="22"/>
              </w:rPr>
            </w:pPr>
            <w:r>
              <w:rPr>
                <w:rFonts w:hint="eastAsia"/>
                <w:sz w:val="22"/>
              </w:rPr>
              <w:t>20,5</w:t>
            </w:r>
            <w:r w:rsidR="00F24D3B">
              <w:rPr>
                <w:rFonts w:hint="eastAsia"/>
                <w:sz w:val="22"/>
              </w:rPr>
              <w:t>00</w:t>
            </w:r>
          </w:p>
        </w:tc>
        <w:tc>
          <w:tcPr>
            <w:tcW w:w="1078" w:type="dxa"/>
            <w:vAlign w:val="center"/>
          </w:tcPr>
          <w:p w14:paraId="408520DF" w14:textId="7892FAAC" w:rsidR="003651B2" w:rsidRPr="00FF386E"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52D332C8" w14:textId="4180949D" w:rsidR="003651B2" w:rsidRPr="00FF386E" w:rsidRDefault="003651B2" w:rsidP="00015BE6">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4E4AF363" w14:textId="7CD21044" w:rsidR="003651B2" w:rsidRPr="00FF386E" w:rsidRDefault="003651B2" w:rsidP="00015BE6">
            <w:pPr>
              <w:spacing w:beforeLines="10" w:before="31" w:afterLines="10" w:after="31" w:line="240" w:lineRule="auto"/>
              <w:ind w:firstLineChars="0" w:firstLine="0"/>
              <w:jc w:val="center"/>
              <w:rPr>
                <w:sz w:val="22"/>
              </w:rPr>
            </w:pPr>
            <w:r>
              <w:rPr>
                <w:rFonts w:hint="eastAsia"/>
                <w:sz w:val="22"/>
              </w:rPr>
              <w:t>20.32</w:t>
            </w:r>
          </w:p>
        </w:tc>
        <w:tc>
          <w:tcPr>
            <w:tcW w:w="1184" w:type="dxa"/>
            <w:vAlign w:val="center"/>
          </w:tcPr>
          <w:p w14:paraId="2C67F7C8" w14:textId="21C6FA9D" w:rsidR="003651B2" w:rsidRPr="00FF386E" w:rsidRDefault="003651B2" w:rsidP="00015BE6">
            <w:pPr>
              <w:spacing w:beforeLines="10" w:before="31" w:afterLines="10" w:after="31" w:line="240" w:lineRule="auto"/>
              <w:ind w:firstLineChars="0" w:firstLine="0"/>
              <w:jc w:val="center"/>
              <w:rPr>
                <w:sz w:val="22"/>
              </w:rPr>
            </w:pPr>
            <w:r>
              <w:rPr>
                <w:rFonts w:hint="eastAsia"/>
                <w:sz w:val="22"/>
              </w:rPr>
              <w:t>151.7</w:t>
            </w:r>
          </w:p>
        </w:tc>
      </w:tr>
      <w:tr w:rsidR="003651B2" w:rsidRPr="00FF386E" w14:paraId="6FEEA226" w14:textId="77777777" w:rsidTr="003651B2">
        <w:trPr>
          <w:jc w:val="center"/>
        </w:trPr>
        <w:tc>
          <w:tcPr>
            <w:tcW w:w="1177" w:type="dxa"/>
            <w:vAlign w:val="center"/>
          </w:tcPr>
          <w:p w14:paraId="4A3E1B65" w14:textId="0B648405"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1000</w:t>
            </w:r>
          </w:p>
        </w:tc>
        <w:tc>
          <w:tcPr>
            <w:tcW w:w="1250" w:type="dxa"/>
            <w:vAlign w:val="center"/>
          </w:tcPr>
          <w:p w14:paraId="4BADC4B6" w14:textId="6CABA2D3" w:rsidR="003651B2" w:rsidRPr="00FF386E" w:rsidRDefault="003651B2" w:rsidP="00015BE6">
            <w:pPr>
              <w:spacing w:beforeLines="10" w:before="31" w:afterLines="10" w:after="31" w:line="240" w:lineRule="auto"/>
              <w:ind w:firstLineChars="0" w:firstLine="0"/>
              <w:jc w:val="center"/>
              <w:rPr>
                <w:sz w:val="22"/>
              </w:rPr>
            </w:pPr>
            <w:r>
              <w:rPr>
                <w:rFonts w:hint="eastAsia"/>
                <w:sz w:val="22"/>
              </w:rPr>
              <w:t>6,280,2</w:t>
            </w:r>
            <w:r w:rsidR="00F24D3B">
              <w:rPr>
                <w:rFonts w:hint="eastAsia"/>
                <w:sz w:val="22"/>
              </w:rPr>
              <w:t>00</w:t>
            </w:r>
          </w:p>
        </w:tc>
        <w:tc>
          <w:tcPr>
            <w:tcW w:w="1078" w:type="dxa"/>
            <w:vAlign w:val="center"/>
          </w:tcPr>
          <w:p w14:paraId="64605DD8" w14:textId="713C48CC"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1634AA35" w14:textId="698920E4"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100.34</w:t>
            </w:r>
          </w:p>
        </w:tc>
        <w:tc>
          <w:tcPr>
            <w:tcW w:w="1588" w:type="dxa"/>
            <w:vAlign w:val="center"/>
          </w:tcPr>
          <w:p w14:paraId="5FFD1E9A" w14:textId="4CBFAC16" w:rsidR="003651B2" w:rsidRPr="00FF386E" w:rsidRDefault="003651B2" w:rsidP="00015BE6">
            <w:pPr>
              <w:spacing w:beforeLines="10" w:before="31" w:afterLines="10" w:after="31" w:line="240" w:lineRule="auto"/>
              <w:ind w:firstLineChars="0" w:firstLine="0"/>
              <w:jc w:val="center"/>
              <w:rPr>
                <w:sz w:val="22"/>
              </w:rPr>
            </w:pPr>
            <w:r>
              <w:rPr>
                <w:rFonts w:hint="eastAsia"/>
                <w:sz w:val="22"/>
              </w:rPr>
              <w:t>9.88</w:t>
            </w:r>
          </w:p>
        </w:tc>
        <w:tc>
          <w:tcPr>
            <w:tcW w:w="1184" w:type="dxa"/>
            <w:vAlign w:val="center"/>
          </w:tcPr>
          <w:p w14:paraId="0C8BF2CF" w14:textId="703998FD" w:rsidR="003651B2" w:rsidRPr="00FF386E" w:rsidRDefault="003651B2" w:rsidP="00015BE6">
            <w:pPr>
              <w:spacing w:beforeLines="10" w:before="31" w:afterLines="10" w:after="31" w:line="240" w:lineRule="auto"/>
              <w:ind w:firstLineChars="0" w:firstLine="0"/>
              <w:jc w:val="center"/>
              <w:rPr>
                <w:sz w:val="22"/>
              </w:rPr>
            </w:pPr>
            <w:r>
              <w:rPr>
                <w:rFonts w:hint="eastAsia"/>
                <w:sz w:val="22"/>
              </w:rPr>
              <w:t>52.25</w:t>
            </w:r>
          </w:p>
        </w:tc>
      </w:tr>
      <w:tr w:rsidR="003651B2" w:rsidRPr="00FF386E" w14:paraId="0B407A60" w14:textId="77777777" w:rsidTr="003651B2">
        <w:trPr>
          <w:jc w:val="center"/>
        </w:trPr>
        <w:tc>
          <w:tcPr>
            <w:tcW w:w="1177" w:type="dxa"/>
            <w:vAlign w:val="center"/>
          </w:tcPr>
          <w:p w14:paraId="073E116F" w14:textId="2533265A"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1000</w:t>
            </w:r>
          </w:p>
        </w:tc>
        <w:tc>
          <w:tcPr>
            <w:tcW w:w="1250" w:type="dxa"/>
            <w:vAlign w:val="center"/>
          </w:tcPr>
          <w:p w14:paraId="732F710A" w14:textId="1601A4F9" w:rsidR="003651B2" w:rsidRPr="00FF386E" w:rsidRDefault="003651B2" w:rsidP="00015BE6">
            <w:pPr>
              <w:spacing w:beforeLines="10" w:before="31" w:afterLines="10" w:after="31" w:line="240" w:lineRule="auto"/>
              <w:ind w:firstLineChars="0" w:firstLine="0"/>
              <w:jc w:val="center"/>
              <w:rPr>
                <w:sz w:val="22"/>
              </w:rPr>
            </w:pPr>
            <w:r>
              <w:rPr>
                <w:rFonts w:hint="eastAsia"/>
                <w:sz w:val="22"/>
              </w:rPr>
              <w:t>3,515,9</w:t>
            </w:r>
            <w:r w:rsidR="00F24D3B">
              <w:rPr>
                <w:rFonts w:hint="eastAsia"/>
                <w:sz w:val="22"/>
              </w:rPr>
              <w:t>00</w:t>
            </w:r>
          </w:p>
        </w:tc>
        <w:tc>
          <w:tcPr>
            <w:tcW w:w="1078" w:type="dxa"/>
            <w:vAlign w:val="center"/>
          </w:tcPr>
          <w:p w14:paraId="7E1082CB" w14:textId="30C1B7B1"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2C8ABB30" w14:textId="6CAF094F" w:rsidR="003651B2" w:rsidRPr="00FF386E" w:rsidRDefault="003651B2" w:rsidP="00015BE6">
            <w:pPr>
              <w:spacing w:beforeLines="10" w:before="31" w:afterLines="10" w:after="31" w:line="240" w:lineRule="auto"/>
              <w:ind w:firstLineChars="0" w:firstLine="0"/>
              <w:jc w:val="center"/>
              <w:rPr>
                <w:sz w:val="22"/>
              </w:rPr>
            </w:pPr>
            <w:r>
              <w:rPr>
                <w:rFonts w:hint="eastAsia"/>
                <w:sz w:val="22"/>
              </w:rPr>
              <w:t>474.62</w:t>
            </w:r>
          </w:p>
        </w:tc>
        <w:tc>
          <w:tcPr>
            <w:tcW w:w="1588" w:type="dxa"/>
            <w:vAlign w:val="center"/>
          </w:tcPr>
          <w:p w14:paraId="5A7690D1" w14:textId="12050F04"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10.59</w:t>
            </w:r>
          </w:p>
        </w:tc>
        <w:tc>
          <w:tcPr>
            <w:tcW w:w="1184" w:type="dxa"/>
            <w:vAlign w:val="center"/>
          </w:tcPr>
          <w:p w14:paraId="119E917F" w14:textId="671DD4E8" w:rsidR="003651B2" w:rsidRPr="00FF386E" w:rsidRDefault="003651B2" w:rsidP="00015BE6">
            <w:pPr>
              <w:spacing w:beforeLines="10" w:before="31" w:afterLines="10" w:after="31" w:line="240" w:lineRule="auto"/>
              <w:ind w:firstLineChars="0" w:firstLine="0"/>
              <w:jc w:val="center"/>
              <w:rPr>
                <w:sz w:val="22"/>
              </w:rPr>
            </w:pPr>
            <w:r>
              <w:rPr>
                <w:rFonts w:hint="eastAsia"/>
                <w:sz w:val="22"/>
              </w:rPr>
              <w:t>80.98</w:t>
            </w:r>
          </w:p>
        </w:tc>
      </w:tr>
      <w:tr w:rsidR="003651B2" w:rsidRPr="00FF386E" w14:paraId="1203DD7E" w14:textId="77777777" w:rsidTr="003651B2">
        <w:trPr>
          <w:jc w:val="center"/>
        </w:trPr>
        <w:tc>
          <w:tcPr>
            <w:tcW w:w="1177" w:type="dxa"/>
            <w:vAlign w:val="center"/>
          </w:tcPr>
          <w:p w14:paraId="702A3526" w14:textId="4D6A5BF4" w:rsidR="003651B2" w:rsidRPr="00FF386E" w:rsidRDefault="003651B2" w:rsidP="00015BE6">
            <w:pPr>
              <w:spacing w:beforeLines="10" w:before="31" w:afterLines="10" w:after="31" w:line="240" w:lineRule="auto"/>
              <w:ind w:firstLineChars="0" w:firstLine="0"/>
              <w:jc w:val="center"/>
              <w:rPr>
                <w:sz w:val="22"/>
              </w:rPr>
            </w:pPr>
            <w:r>
              <w:rPr>
                <w:rFonts w:hint="eastAsia"/>
                <w:sz w:val="22"/>
              </w:rPr>
              <w:t>1100</w:t>
            </w:r>
          </w:p>
        </w:tc>
        <w:tc>
          <w:tcPr>
            <w:tcW w:w="1250" w:type="dxa"/>
            <w:vAlign w:val="center"/>
          </w:tcPr>
          <w:p w14:paraId="1E45F46F" w14:textId="701437E6" w:rsidR="003651B2" w:rsidRPr="00FF386E" w:rsidRDefault="003651B2" w:rsidP="00015BE6">
            <w:pPr>
              <w:spacing w:beforeLines="10" w:before="31" w:afterLines="10" w:after="31" w:line="240" w:lineRule="auto"/>
              <w:ind w:firstLineChars="0" w:firstLine="0"/>
              <w:jc w:val="center"/>
              <w:rPr>
                <w:sz w:val="22"/>
              </w:rPr>
            </w:pPr>
            <w:r>
              <w:rPr>
                <w:rFonts w:hint="eastAsia"/>
                <w:sz w:val="22"/>
              </w:rPr>
              <w:t>1,369,3</w:t>
            </w:r>
            <w:r w:rsidR="00F24D3B">
              <w:rPr>
                <w:rFonts w:hint="eastAsia"/>
                <w:sz w:val="22"/>
              </w:rPr>
              <w:t>00</w:t>
            </w:r>
          </w:p>
        </w:tc>
        <w:tc>
          <w:tcPr>
            <w:tcW w:w="1078" w:type="dxa"/>
            <w:vAlign w:val="center"/>
          </w:tcPr>
          <w:p w14:paraId="7CBF0316" w14:textId="7CB26995"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5398D780" w14:textId="452E2FBF" w:rsidR="003651B2" w:rsidRPr="00FF386E" w:rsidRDefault="00E76434" w:rsidP="00015BE6">
            <w:pPr>
              <w:spacing w:beforeLines="10" w:before="31" w:afterLines="10" w:after="31" w:line="240" w:lineRule="auto"/>
              <w:ind w:firstLineChars="0" w:firstLine="0"/>
              <w:jc w:val="center"/>
              <w:rPr>
                <w:sz w:val="22"/>
              </w:rPr>
            </w:pPr>
            <w:r>
              <w:rPr>
                <w:rFonts w:hint="eastAsia"/>
                <w:sz w:val="22"/>
              </w:rPr>
              <w:t>282.70</w:t>
            </w:r>
          </w:p>
        </w:tc>
        <w:tc>
          <w:tcPr>
            <w:tcW w:w="1588" w:type="dxa"/>
            <w:vAlign w:val="center"/>
          </w:tcPr>
          <w:p w14:paraId="46E66F1C" w14:textId="174EF710" w:rsidR="003651B2" w:rsidRPr="00FF386E" w:rsidRDefault="003651B2" w:rsidP="00015BE6">
            <w:pPr>
              <w:spacing w:beforeLines="10" w:before="31" w:afterLines="10" w:after="31" w:line="240" w:lineRule="auto"/>
              <w:ind w:firstLineChars="0" w:firstLine="0"/>
              <w:jc w:val="center"/>
              <w:rPr>
                <w:sz w:val="22"/>
              </w:rPr>
            </w:pPr>
            <w:r>
              <w:rPr>
                <w:rFonts w:hint="eastAsia"/>
                <w:sz w:val="22"/>
              </w:rPr>
              <w:t>12</w:t>
            </w:r>
          </w:p>
        </w:tc>
        <w:tc>
          <w:tcPr>
            <w:tcW w:w="1184" w:type="dxa"/>
            <w:vAlign w:val="center"/>
          </w:tcPr>
          <w:p w14:paraId="1141526D" w14:textId="48DE0852" w:rsidR="003651B2" w:rsidRPr="00FF386E" w:rsidRDefault="003651B2" w:rsidP="00015BE6">
            <w:pPr>
              <w:spacing w:beforeLines="10" w:before="31" w:afterLines="10" w:after="31" w:line="240" w:lineRule="auto"/>
              <w:ind w:firstLineChars="0" w:firstLine="0"/>
              <w:jc w:val="center"/>
              <w:rPr>
                <w:sz w:val="22"/>
              </w:rPr>
            </w:pPr>
            <w:r>
              <w:rPr>
                <w:rFonts w:hint="eastAsia"/>
                <w:sz w:val="22"/>
              </w:rPr>
              <w:t>116.76</w:t>
            </w:r>
          </w:p>
        </w:tc>
      </w:tr>
      <w:tr w:rsidR="003651B2" w:rsidRPr="00FF386E" w14:paraId="67057532" w14:textId="77777777" w:rsidTr="003651B2">
        <w:trPr>
          <w:jc w:val="center"/>
        </w:trPr>
        <w:tc>
          <w:tcPr>
            <w:tcW w:w="1177" w:type="dxa"/>
            <w:vAlign w:val="center"/>
          </w:tcPr>
          <w:p w14:paraId="2AD56A92" w14:textId="0D134FFF" w:rsidR="003651B2" w:rsidRPr="00FF386E" w:rsidRDefault="003651B2" w:rsidP="00015BE6">
            <w:pPr>
              <w:spacing w:beforeLines="10" w:before="31" w:afterLines="10" w:after="31" w:line="240" w:lineRule="auto"/>
              <w:ind w:firstLineChars="0" w:firstLine="0"/>
              <w:jc w:val="center"/>
              <w:rPr>
                <w:sz w:val="22"/>
              </w:rPr>
            </w:pPr>
            <w:r>
              <w:rPr>
                <w:rFonts w:hint="eastAsia"/>
                <w:sz w:val="22"/>
              </w:rPr>
              <w:t>950</w:t>
            </w:r>
          </w:p>
        </w:tc>
        <w:tc>
          <w:tcPr>
            <w:tcW w:w="1250" w:type="dxa"/>
            <w:vAlign w:val="center"/>
          </w:tcPr>
          <w:p w14:paraId="58663F46" w14:textId="19FE6706" w:rsidR="003651B2" w:rsidRPr="00FF386E" w:rsidRDefault="003651B2" w:rsidP="00015BE6">
            <w:pPr>
              <w:spacing w:beforeLines="10" w:before="31" w:afterLines="10" w:after="31" w:line="240" w:lineRule="auto"/>
              <w:ind w:firstLineChars="0" w:firstLine="0"/>
              <w:jc w:val="center"/>
              <w:rPr>
                <w:sz w:val="22"/>
              </w:rPr>
            </w:pPr>
            <w:r>
              <w:rPr>
                <w:rFonts w:hint="eastAsia"/>
                <w:sz w:val="22"/>
              </w:rPr>
              <w:t>529,6</w:t>
            </w:r>
            <w:r w:rsidR="00F24D3B">
              <w:rPr>
                <w:rFonts w:hint="eastAsia"/>
                <w:sz w:val="22"/>
              </w:rPr>
              <w:t>00</w:t>
            </w:r>
          </w:p>
        </w:tc>
        <w:tc>
          <w:tcPr>
            <w:tcW w:w="1078" w:type="dxa"/>
            <w:vAlign w:val="center"/>
          </w:tcPr>
          <w:p w14:paraId="65965145" w14:textId="63897AC1"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1B6EBDD9" w14:textId="2A473ACE" w:rsidR="003651B2" w:rsidRPr="00FF386E" w:rsidRDefault="003651B2" w:rsidP="00015BE6">
            <w:pPr>
              <w:spacing w:beforeLines="10" w:before="31" w:afterLines="10" w:after="31" w:line="240" w:lineRule="auto"/>
              <w:ind w:firstLineChars="0" w:firstLine="0"/>
              <w:jc w:val="center"/>
              <w:rPr>
                <w:sz w:val="22"/>
              </w:rPr>
            </w:pPr>
            <w:r>
              <w:rPr>
                <w:rFonts w:hint="eastAsia"/>
                <w:sz w:val="22"/>
              </w:rPr>
              <w:t>31.18</w:t>
            </w:r>
          </w:p>
        </w:tc>
        <w:tc>
          <w:tcPr>
            <w:tcW w:w="1588" w:type="dxa"/>
            <w:vAlign w:val="center"/>
          </w:tcPr>
          <w:p w14:paraId="52B8B309" w14:textId="76045C34" w:rsidR="003651B2" w:rsidRPr="00FF386E" w:rsidRDefault="003651B2" w:rsidP="00015BE6">
            <w:pPr>
              <w:spacing w:beforeLines="10" w:before="31" w:afterLines="10" w:after="31" w:line="240" w:lineRule="auto"/>
              <w:ind w:firstLineChars="0" w:firstLine="0"/>
              <w:jc w:val="center"/>
              <w:rPr>
                <w:sz w:val="22"/>
              </w:rPr>
            </w:pPr>
            <w:r>
              <w:rPr>
                <w:rFonts w:hint="eastAsia"/>
                <w:sz w:val="22"/>
              </w:rPr>
              <w:t>4.55</w:t>
            </w:r>
          </w:p>
        </w:tc>
        <w:tc>
          <w:tcPr>
            <w:tcW w:w="1184" w:type="dxa"/>
            <w:vAlign w:val="center"/>
          </w:tcPr>
          <w:p w14:paraId="12B93A7C" w14:textId="47FAE3E4" w:rsidR="003651B2" w:rsidRPr="00FF386E" w:rsidRDefault="003651B2" w:rsidP="00015BE6">
            <w:pPr>
              <w:spacing w:beforeLines="10" w:before="31" w:afterLines="10" w:after="31" w:line="240" w:lineRule="auto"/>
              <w:ind w:firstLineChars="0" w:firstLine="0"/>
              <w:jc w:val="center"/>
              <w:rPr>
                <w:sz w:val="22"/>
              </w:rPr>
            </w:pPr>
            <w:r>
              <w:rPr>
                <w:rFonts w:hint="eastAsia"/>
                <w:sz w:val="22"/>
              </w:rPr>
              <w:t>8.86</w:t>
            </w:r>
          </w:p>
        </w:tc>
      </w:tr>
      <w:tr w:rsidR="003651B2" w:rsidRPr="00FF386E" w14:paraId="3F3CCBF1" w14:textId="77777777" w:rsidTr="003651B2">
        <w:trPr>
          <w:jc w:val="center"/>
        </w:trPr>
        <w:tc>
          <w:tcPr>
            <w:tcW w:w="1177" w:type="dxa"/>
            <w:vAlign w:val="center"/>
          </w:tcPr>
          <w:p w14:paraId="0D5F0D53" w14:textId="6D5D6298" w:rsidR="003651B2" w:rsidRPr="00FF386E" w:rsidRDefault="003651B2" w:rsidP="00015BE6">
            <w:pPr>
              <w:spacing w:beforeLines="10" w:before="31" w:afterLines="10" w:after="31" w:line="240" w:lineRule="auto"/>
              <w:ind w:firstLineChars="0" w:firstLine="0"/>
              <w:jc w:val="center"/>
              <w:rPr>
                <w:sz w:val="22"/>
              </w:rPr>
            </w:pPr>
            <w:r>
              <w:rPr>
                <w:rFonts w:hint="eastAsia"/>
                <w:sz w:val="22"/>
              </w:rPr>
              <w:t>1100</w:t>
            </w:r>
          </w:p>
        </w:tc>
        <w:tc>
          <w:tcPr>
            <w:tcW w:w="1250" w:type="dxa"/>
            <w:vAlign w:val="center"/>
          </w:tcPr>
          <w:p w14:paraId="128EE553" w14:textId="745758A9" w:rsidR="003651B2" w:rsidRPr="00FF386E" w:rsidRDefault="003651B2" w:rsidP="00015BE6">
            <w:pPr>
              <w:spacing w:beforeLines="10" w:before="31" w:afterLines="10" w:after="31" w:line="240" w:lineRule="auto"/>
              <w:ind w:firstLineChars="0" w:firstLine="0"/>
              <w:jc w:val="center"/>
              <w:rPr>
                <w:sz w:val="22"/>
              </w:rPr>
            </w:pPr>
            <w:r>
              <w:rPr>
                <w:rFonts w:hint="eastAsia"/>
                <w:sz w:val="22"/>
              </w:rPr>
              <w:t>19,2</w:t>
            </w:r>
            <w:r w:rsidR="00F24D3B">
              <w:rPr>
                <w:rFonts w:hint="eastAsia"/>
                <w:sz w:val="22"/>
              </w:rPr>
              <w:t>00</w:t>
            </w:r>
          </w:p>
        </w:tc>
        <w:tc>
          <w:tcPr>
            <w:tcW w:w="1078" w:type="dxa"/>
            <w:vAlign w:val="center"/>
          </w:tcPr>
          <w:p w14:paraId="0F004F29" w14:textId="2C37213F"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7F686455" w14:textId="2F4C71E7" w:rsidR="003651B2" w:rsidRPr="00FF386E" w:rsidRDefault="003651B2" w:rsidP="00015BE6">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19E99F9B" w14:textId="64C98315" w:rsidR="003651B2" w:rsidRPr="00FF386E" w:rsidRDefault="003651B2" w:rsidP="00015BE6">
            <w:pPr>
              <w:spacing w:beforeLines="10" w:before="31" w:afterLines="10" w:after="31" w:line="240" w:lineRule="auto"/>
              <w:ind w:firstLineChars="0" w:firstLine="0"/>
              <w:jc w:val="center"/>
              <w:rPr>
                <w:sz w:val="22"/>
              </w:rPr>
            </w:pPr>
            <w:r>
              <w:rPr>
                <w:rFonts w:hint="eastAsia"/>
                <w:sz w:val="22"/>
              </w:rPr>
              <w:t>83</w:t>
            </w:r>
          </w:p>
        </w:tc>
        <w:tc>
          <w:tcPr>
            <w:tcW w:w="1184" w:type="dxa"/>
            <w:vAlign w:val="center"/>
          </w:tcPr>
          <w:p w14:paraId="329CAA44" w14:textId="7BA97723" w:rsidR="003651B2" w:rsidRPr="00FF386E" w:rsidRDefault="003651B2" w:rsidP="00015BE6">
            <w:pPr>
              <w:spacing w:beforeLines="10" w:before="31" w:afterLines="10" w:after="31" w:line="240" w:lineRule="auto"/>
              <w:ind w:firstLineChars="0" w:firstLine="0"/>
              <w:jc w:val="center"/>
              <w:rPr>
                <w:sz w:val="22"/>
              </w:rPr>
            </w:pPr>
            <w:r>
              <w:rPr>
                <w:rFonts w:hint="eastAsia"/>
                <w:sz w:val="22"/>
              </w:rPr>
              <w:t>3329.38</w:t>
            </w:r>
          </w:p>
        </w:tc>
      </w:tr>
      <w:tr w:rsidR="003651B2" w:rsidRPr="00FF386E" w14:paraId="7BA9E3CA" w14:textId="77777777" w:rsidTr="003651B2">
        <w:trPr>
          <w:jc w:val="center"/>
        </w:trPr>
        <w:tc>
          <w:tcPr>
            <w:tcW w:w="1177" w:type="dxa"/>
            <w:vAlign w:val="center"/>
          </w:tcPr>
          <w:p w14:paraId="6E84F095" w14:textId="30E077CA"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1000</w:t>
            </w:r>
          </w:p>
        </w:tc>
        <w:tc>
          <w:tcPr>
            <w:tcW w:w="1250" w:type="dxa"/>
            <w:vAlign w:val="center"/>
          </w:tcPr>
          <w:p w14:paraId="7D0E726C" w14:textId="4802BB52" w:rsidR="003651B2" w:rsidRPr="00FF386E" w:rsidRDefault="003651B2" w:rsidP="00015BE6">
            <w:pPr>
              <w:spacing w:beforeLines="10" w:before="31" w:afterLines="10" w:after="31" w:line="240" w:lineRule="auto"/>
              <w:ind w:firstLineChars="0" w:firstLine="0"/>
              <w:jc w:val="center"/>
              <w:rPr>
                <w:sz w:val="22"/>
              </w:rPr>
            </w:pPr>
            <w:r>
              <w:rPr>
                <w:rFonts w:hint="eastAsia"/>
                <w:sz w:val="22"/>
              </w:rPr>
              <w:t>832,5</w:t>
            </w:r>
            <w:r w:rsidR="00F24D3B">
              <w:rPr>
                <w:rFonts w:hint="eastAsia"/>
                <w:sz w:val="22"/>
              </w:rPr>
              <w:t>00</w:t>
            </w:r>
          </w:p>
        </w:tc>
        <w:tc>
          <w:tcPr>
            <w:tcW w:w="1078" w:type="dxa"/>
            <w:vAlign w:val="center"/>
          </w:tcPr>
          <w:p w14:paraId="2E488176" w14:textId="5A032D46"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7CFFF2C4" w14:textId="06BEE38A" w:rsidR="003651B2" w:rsidRPr="00FF386E" w:rsidRDefault="003651B2" w:rsidP="00015BE6">
            <w:pPr>
              <w:spacing w:beforeLines="10" w:before="31" w:afterLines="10" w:after="31" w:line="240" w:lineRule="auto"/>
              <w:ind w:firstLineChars="0" w:firstLine="0"/>
              <w:jc w:val="center"/>
              <w:rPr>
                <w:sz w:val="22"/>
              </w:rPr>
            </w:pPr>
            <w:r>
              <w:rPr>
                <w:rFonts w:hint="eastAsia"/>
                <w:sz w:val="22"/>
              </w:rPr>
              <w:t>272.30</w:t>
            </w:r>
          </w:p>
        </w:tc>
        <w:tc>
          <w:tcPr>
            <w:tcW w:w="1588" w:type="dxa"/>
            <w:vAlign w:val="center"/>
          </w:tcPr>
          <w:p w14:paraId="2E9B58D2" w14:textId="23F5E248" w:rsidR="003651B2" w:rsidRPr="00FF386E" w:rsidRDefault="003651B2" w:rsidP="00015BE6">
            <w:pPr>
              <w:spacing w:beforeLines="10" w:before="31" w:afterLines="10" w:after="31" w:line="240" w:lineRule="auto"/>
              <w:ind w:firstLineChars="0" w:firstLine="0"/>
              <w:jc w:val="center"/>
              <w:rPr>
                <w:sz w:val="22"/>
              </w:rPr>
            </w:pPr>
            <w:r>
              <w:rPr>
                <w:rFonts w:hint="eastAsia"/>
                <w:sz w:val="22"/>
              </w:rPr>
              <w:t>23.9</w:t>
            </w:r>
          </w:p>
        </w:tc>
        <w:tc>
          <w:tcPr>
            <w:tcW w:w="1184" w:type="dxa"/>
            <w:vAlign w:val="center"/>
          </w:tcPr>
          <w:p w14:paraId="18AB38AC" w14:textId="4F3BF3BC" w:rsidR="003651B2" w:rsidRPr="00FF386E" w:rsidRDefault="003651B2" w:rsidP="00015BE6">
            <w:pPr>
              <w:spacing w:beforeLines="10" w:before="31" w:afterLines="10" w:after="31" w:line="240" w:lineRule="auto"/>
              <w:ind w:firstLineChars="0" w:firstLine="0"/>
              <w:jc w:val="center"/>
              <w:rPr>
                <w:sz w:val="22"/>
              </w:rPr>
            </w:pPr>
            <w:r>
              <w:rPr>
                <w:rFonts w:hint="eastAsia"/>
                <w:sz w:val="22"/>
              </w:rPr>
              <w:t>214.10</w:t>
            </w:r>
          </w:p>
        </w:tc>
      </w:tr>
      <w:tr w:rsidR="003651B2" w:rsidRPr="00FF386E" w14:paraId="3385277E" w14:textId="77777777" w:rsidTr="003651B2">
        <w:trPr>
          <w:jc w:val="center"/>
        </w:trPr>
        <w:tc>
          <w:tcPr>
            <w:tcW w:w="1177" w:type="dxa"/>
            <w:vAlign w:val="center"/>
          </w:tcPr>
          <w:p w14:paraId="44190E08" w14:textId="4D706567"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1050</w:t>
            </w:r>
          </w:p>
        </w:tc>
        <w:tc>
          <w:tcPr>
            <w:tcW w:w="1250" w:type="dxa"/>
            <w:vAlign w:val="center"/>
          </w:tcPr>
          <w:p w14:paraId="103C144A" w14:textId="1CCB9CE2" w:rsidR="003651B2" w:rsidRPr="00FF386E" w:rsidRDefault="003651B2" w:rsidP="00015BE6">
            <w:pPr>
              <w:spacing w:beforeLines="10" w:before="31" w:afterLines="10" w:after="31" w:line="240" w:lineRule="auto"/>
              <w:ind w:firstLineChars="0" w:firstLine="0"/>
              <w:jc w:val="center"/>
              <w:rPr>
                <w:sz w:val="22"/>
              </w:rPr>
            </w:pPr>
            <w:r>
              <w:rPr>
                <w:rFonts w:hint="eastAsia"/>
                <w:sz w:val="22"/>
              </w:rPr>
              <w:t>3,284,8</w:t>
            </w:r>
            <w:r w:rsidR="00F24D3B">
              <w:rPr>
                <w:rFonts w:hint="eastAsia"/>
                <w:sz w:val="22"/>
              </w:rPr>
              <w:t>00</w:t>
            </w:r>
          </w:p>
        </w:tc>
        <w:tc>
          <w:tcPr>
            <w:tcW w:w="1078" w:type="dxa"/>
            <w:vAlign w:val="center"/>
          </w:tcPr>
          <w:p w14:paraId="6BE30404" w14:textId="79F98569"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6A48A2F9" w14:textId="60CF50B1" w:rsidR="003651B2" w:rsidRPr="00FF386E" w:rsidRDefault="00E76434" w:rsidP="00015BE6">
            <w:pPr>
              <w:spacing w:beforeLines="10" w:before="31" w:afterLines="10" w:after="31" w:line="240" w:lineRule="auto"/>
              <w:ind w:firstLineChars="0" w:firstLine="0"/>
              <w:jc w:val="center"/>
              <w:rPr>
                <w:sz w:val="22"/>
              </w:rPr>
            </w:pPr>
            <w:r>
              <w:rPr>
                <w:rFonts w:hint="eastAsia"/>
                <w:sz w:val="22"/>
              </w:rPr>
              <w:t>405.91</w:t>
            </w:r>
          </w:p>
        </w:tc>
        <w:tc>
          <w:tcPr>
            <w:tcW w:w="1588" w:type="dxa"/>
            <w:vAlign w:val="center"/>
          </w:tcPr>
          <w:p w14:paraId="7F1E02F0" w14:textId="52C93616" w:rsidR="003651B2" w:rsidRPr="00FF386E" w:rsidRDefault="003651B2" w:rsidP="00015BE6">
            <w:pPr>
              <w:spacing w:beforeLines="10" w:before="31" w:afterLines="10" w:after="31" w:line="240" w:lineRule="auto"/>
              <w:ind w:firstLineChars="0" w:firstLine="0"/>
              <w:jc w:val="center"/>
              <w:rPr>
                <w:sz w:val="22"/>
              </w:rPr>
            </w:pPr>
            <w:r>
              <w:rPr>
                <w:rFonts w:hint="eastAsia"/>
                <w:sz w:val="22"/>
              </w:rPr>
              <w:t>13.37</w:t>
            </w:r>
          </w:p>
        </w:tc>
        <w:tc>
          <w:tcPr>
            <w:tcW w:w="1184" w:type="dxa"/>
            <w:vAlign w:val="center"/>
          </w:tcPr>
          <w:p w14:paraId="3D63AA32" w14:textId="0F058BCD" w:rsidR="003651B2" w:rsidRPr="00FF386E" w:rsidRDefault="003651B2" w:rsidP="00015BE6">
            <w:pPr>
              <w:spacing w:beforeLines="10" w:before="31" w:afterLines="10" w:after="31" w:line="240" w:lineRule="auto"/>
              <w:ind w:firstLineChars="0" w:firstLine="0"/>
              <w:jc w:val="center"/>
              <w:rPr>
                <w:sz w:val="22"/>
              </w:rPr>
            </w:pPr>
            <w:r>
              <w:rPr>
                <w:rFonts w:hint="eastAsia"/>
                <w:sz w:val="22"/>
              </w:rPr>
              <w:t>124.78</w:t>
            </w:r>
          </w:p>
        </w:tc>
      </w:tr>
      <w:tr w:rsidR="003651B2" w:rsidRPr="00FF386E" w14:paraId="61643505" w14:textId="77777777" w:rsidTr="003651B2">
        <w:trPr>
          <w:jc w:val="center"/>
        </w:trPr>
        <w:tc>
          <w:tcPr>
            <w:tcW w:w="1177" w:type="dxa"/>
            <w:vAlign w:val="center"/>
          </w:tcPr>
          <w:p w14:paraId="3581F672" w14:textId="0C58C0F1"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1000</w:t>
            </w:r>
          </w:p>
        </w:tc>
        <w:tc>
          <w:tcPr>
            <w:tcW w:w="1250" w:type="dxa"/>
            <w:vAlign w:val="center"/>
          </w:tcPr>
          <w:p w14:paraId="55D83114" w14:textId="3BC8EA03" w:rsidR="003651B2" w:rsidRPr="00FF386E" w:rsidRDefault="003651B2" w:rsidP="00015BE6">
            <w:pPr>
              <w:spacing w:beforeLines="10" w:before="31" w:afterLines="10" w:after="31" w:line="240" w:lineRule="auto"/>
              <w:ind w:firstLineChars="0" w:firstLine="0"/>
              <w:jc w:val="center"/>
              <w:rPr>
                <w:sz w:val="22"/>
              </w:rPr>
            </w:pPr>
            <w:r>
              <w:rPr>
                <w:rFonts w:hint="eastAsia"/>
                <w:sz w:val="22"/>
              </w:rPr>
              <w:t>1,766,6</w:t>
            </w:r>
            <w:r w:rsidR="00F24D3B">
              <w:rPr>
                <w:rFonts w:hint="eastAsia"/>
                <w:sz w:val="22"/>
              </w:rPr>
              <w:t>00</w:t>
            </w:r>
          </w:p>
        </w:tc>
        <w:tc>
          <w:tcPr>
            <w:tcW w:w="1078" w:type="dxa"/>
            <w:vAlign w:val="center"/>
          </w:tcPr>
          <w:p w14:paraId="61DFB8E9" w14:textId="74800EC5"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648FA256" w14:textId="0DAAF4EC" w:rsidR="003651B2" w:rsidRPr="00FF386E" w:rsidRDefault="003651B2" w:rsidP="00015BE6">
            <w:pPr>
              <w:spacing w:beforeLines="10" w:before="31" w:afterLines="10" w:after="31" w:line="240" w:lineRule="auto"/>
              <w:ind w:firstLineChars="0" w:firstLine="0"/>
              <w:jc w:val="center"/>
              <w:rPr>
                <w:sz w:val="22"/>
              </w:rPr>
            </w:pPr>
            <w:r>
              <w:rPr>
                <w:rFonts w:hint="eastAsia"/>
                <w:sz w:val="22"/>
              </w:rPr>
              <w:t>271.69</w:t>
            </w:r>
          </w:p>
        </w:tc>
        <w:tc>
          <w:tcPr>
            <w:tcW w:w="1588" w:type="dxa"/>
            <w:vAlign w:val="center"/>
          </w:tcPr>
          <w:p w14:paraId="5EC5AB05" w14:textId="07394DDB" w:rsidR="003651B2" w:rsidRPr="00FF386E" w:rsidRDefault="003651B2" w:rsidP="00015BE6">
            <w:pPr>
              <w:spacing w:beforeLines="10" w:before="31" w:afterLines="10" w:after="31" w:line="240" w:lineRule="auto"/>
              <w:ind w:firstLineChars="0" w:firstLine="0"/>
              <w:jc w:val="center"/>
              <w:rPr>
                <w:sz w:val="22"/>
              </w:rPr>
            </w:pPr>
            <w:r>
              <w:rPr>
                <w:rFonts w:hint="eastAsia"/>
                <w:sz w:val="22"/>
              </w:rPr>
              <w:t xml:space="preserve"> 27.98 </w:t>
            </w:r>
          </w:p>
        </w:tc>
        <w:tc>
          <w:tcPr>
            <w:tcW w:w="1184" w:type="dxa"/>
            <w:vAlign w:val="center"/>
          </w:tcPr>
          <w:p w14:paraId="603EB9A1" w14:textId="68DB1E3A" w:rsidR="003651B2" w:rsidRPr="00FF386E" w:rsidRDefault="003651B2" w:rsidP="00015BE6">
            <w:pPr>
              <w:spacing w:beforeLines="10" w:before="31" w:afterLines="10" w:after="31" w:line="240" w:lineRule="auto"/>
              <w:ind w:firstLineChars="0" w:firstLine="0"/>
              <w:jc w:val="center"/>
              <w:rPr>
                <w:sz w:val="22"/>
              </w:rPr>
            </w:pPr>
            <w:r>
              <w:rPr>
                <w:rFonts w:hint="eastAsia"/>
                <w:sz w:val="22"/>
              </w:rPr>
              <w:t>190.81</w:t>
            </w:r>
          </w:p>
        </w:tc>
      </w:tr>
      <w:tr w:rsidR="003651B2" w:rsidRPr="00FF386E" w14:paraId="794179D5" w14:textId="77777777" w:rsidTr="003651B2">
        <w:trPr>
          <w:jc w:val="center"/>
        </w:trPr>
        <w:tc>
          <w:tcPr>
            <w:tcW w:w="1177" w:type="dxa"/>
            <w:vAlign w:val="center"/>
          </w:tcPr>
          <w:p w14:paraId="2FB35600" w14:textId="76764878"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1050</w:t>
            </w:r>
          </w:p>
        </w:tc>
        <w:tc>
          <w:tcPr>
            <w:tcW w:w="1250" w:type="dxa"/>
            <w:vAlign w:val="center"/>
          </w:tcPr>
          <w:p w14:paraId="0DF7009D" w14:textId="40427B00" w:rsidR="003651B2" w:rsidRPr="00FF386E" w:rsidRDefault="003651B2" w:rsidP="00015BE6">
            <w:pPr>
              <w:spacing w:beforeLines="10" w:before="31" w:afterLines="10" w:after="31" w:line="240" w:lineRule="auto"/>
              <w:ind w:firstLineChars="0" w:firstLine="0"/>
              <w:jc w:val="center"/>
              <w:rPr>
                <w:sz w:val="22"/>
              </w:rPr>
            </w:pPr>
            <w:r>
              <w:rPr>
                <w:rFonts w:hint="eastAsia"/>
                <w:sz w:val="22"/>
              </w:rPr>
              <w:t>17,90</w:t>
            </w:r>
            <w:r w:rsidR="00F24D3B">
              <w:rPr>
                <w:rFonts w:hint="eastAsia"/>
                <w:sz w:val="22"/>
              </w:rPr>
              <w:t>0</w:t>
            </w:r>
          </w:p>
        </w:tc>
        <w:tc>
          <w:tcPr>
            <w:tcW w:w="1078" w:type="dxa"/>
            <w:vAlign w:val="center"/>
          </w:tcPr>
          <w:p w14:paraId="57DF4CDE" w14:textId="5FEBE60D"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248CBEA5" w14:textId="027DA33B" w:rsidR="003651B2" w:rsidRPr="00FF386E" w:rsidRDefault="003651B2" w:rsidP="00015BE6">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2C94C594" w14:textId="57F8E532" w:rsidR="003651B2" w:rsidRPr="00FF386E" w:rsidRDefault="003651B2" w:rsidP="00015BE6">
            <w:pPr>
              <w:spacing w:beforeLines="10" w:before="31" w:afterLines="10" w:after="31" w:line="240" w:lineRule="auto"/>
              <w:ind w:firstLineChars="0" w:firstLine="0"/>
              <w:jc w:val="center"/>
              <w:rPr>
                <w:sz w:val="22"/>
              </w:rPr>
            </w:pPr>
            <w:r>
              <w:rPr>
                <w:rFonts w:hint="eastAsia"/>
                <w:sz w:val="22"/>
              </w:rPr>
              <w:t>23.51</w:t>
            </w:r>
          </w:p>
        </w:tc>
        <w:tc>
          <w:tcPr>
            <w:tcW w:w="1184" w:type="dxa"/>
            <w:vAlign w:val="center"/>
          </w:tcPr>
          <w:p w14:paraId="626C8BF1" w14:textId="04B67AC0" w:rsidR="003651B2" w:rsidRPr="00FF386E" w:rsidRDefault="003651B2" w:rsidP="00015BE6">
            <w:pPr>
              <w:spacing w:beforeLines="10" w:before="31" w:afterLines="10" w:after="31" w:line="240" w:lineRule="auto"/>
              <w:ind w:firstLineChars="0" w:firstLine="0"/>
              <w:jc w:val="center"/>
              <w:rPr>
                <w:sz w:val="22"/>
              </w:rPr>
            </w:pPr>
            <w:r>
              <w:rPr>
                <w:rFonts w:hint="eastAsia"/>
                <w:sz w:val="22"/>
              </w:rPr>
              <w:t>193.79</w:t>
            </w:r>
          </w:p>
        </w:tc>
      </w:tr>
      <w:tr w:rsidR="003651B2" w:rsidRPr="00FF386E" w14:paraId="51B643A4" w14:textId="77777777" w:rsidTr="003651B2">
        <w:trPr>
          <w:jc w:val="center"/>
        </w:trPr>
        <w:tc>
          <w:tcPr>
            <w:tcW w:w="1177" w:type="dxa"/>
            <w:vAlign w:val="center"/>
          </w:tcPr>
          <w:p w14:paraId="3941727A" w14:textId="15F58CA5"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1050</w:t>
            </w:r>
          </w:p>
        </w:tc>
        <w:tc>
          <w:tcPr>
            <w:tcW w:w="1250" w:type="dxa"/>
            <w:vAlign w:val="center"/>
          </w:tcPr>
          <w:p w14:paraId="1ED192C1" w14:textId="3732A867" w:rsidR="003651B2" w:rsidRPr="00FF386E" w:rsidRDefault="003651B2" w:rsidP="00015BE6">
            <w:pPr>
              <w:spacing w:beforeLines="10" w:before="31" w:afterLines="10" w:after="31" w:line="240" w:lineRule="auto"/>
              <w:ind w:firstLineChars="0" w:firstLine="0"/>
              <w:jc w:val="center"/>
              <w:rPr>
                <w:sz w:val="22"/>
              </w:rPr>
            </w:pPr>
            <w:r>
              <w:rPr>
                <w:rFonts w:hint="eastAsia"/>
                <w:sz w:val="22"/>
              </w:rPr>
              <w:t>24,7</w:t>
            </w:r>
            <w:r w:rsidR="00F24D3B">
              <w:rPr>
                <w:rFonts w:hint="eastAsia"/>
                <w:sz w:val="22"/>
              </w:rPr>
              <w:t>00</w:t>
            </w:r>
          </w:p>
        </w:tc>
        <w:tc>
          <w:tcPr>
            <w:tcW w:w="1078" w:type="dxa"/>
            <w:vAlign w:val="center"/>
          </w:tcPr>
          <w:p w14:paraId="68F7C72F" w14:textId="584DD2BA"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Pr>
          <w:p w14:paraId="667BF592" w14:textId="6CACCC2C" w:rsidR="003651B2" w:rsidRPr="00FF386E" w:rsidRDefault="003651B2" w:rsidP="00015BE6">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04A14473" w14:textId="78BC58EF" w:rsidR="003651B2" w:rsidRPr="00FF386E" w:rsidRDefault="003651B2" w:rsidP="00015BE6">
            <w:pPr>
              <w:spacing w:beforeLines="10" w:before="31" w:afterLines="10" w:after="31" w:line="240" w:lineRule="auto"/>
              <w:ind w:firstLineChars="0" w:firstLine="0"/>
              <w:jc w:val="center"/>
              <w:rPr>
                <w:sz w:val="22"/>
              </w:rPr>
            </w:pPr>
            <w:r>
              <w:rPr>
                <w:rFonts w:hint="eastAsia"/>
                <w:sz w:val="22"/>
              </w:rPr>
              <w:t>33.22</w:t>
            </w:r>
          </w:p>
        </w:tc>
        <w:tc>
          <w:tcPr>
            <w:tcW w:w="1184" w:type="dxa"/>
            <w:vAlign w:val="center"/>
          </w:tcPr>
          <w:p w14:paraId="39CB923F" w14:textId="5FA780EE" w:rsidR="003651B2" w:rsidRPr="00FF386E" w:rsidRDefault="003651B2" w:rsidP="00015BE6">
            <w:pPr>
              <w:spacing w:beforeLines="10" w:before="31" w:afterLines="10" w:after="31" w:line="240" w:lineRule="auto"/>
              <w:ind w:firstLineChars="0" w:firstLine="0"/>
              <w:jc w:val="center"/>
              <w:rPr>
                <w:sz w:val="22"/>
              </w:rPr>
            </w:pPr>
            <w:r>
              <w:rPr>
                <w:rFonts w:hint="eastAsia"/>
                <w:sz w:val="22"/>
              </w:rPr>
              <w:t>384.14</w:t>
            </w:r>
          </w:p>
        </w:tc>
      </w:tr>
      <w:tr w:rsidR="003651B2" w:rsidRPr="00FF386E" w14:paraId="589CA2DF" w14:textId="77777777" w:rsidTr="00394335">
        <w:trPr>
          <w:jc w:val="center"/>
        </w:trPr>
        <w:tc>
          <w:tcPr>
            <w:tcW w:w="1177" w:type="dxa"/>
            <w:tcBorders>
              <w:bottom w:val="single" w:sz="4" w:space="0" w:color="auto"/>
            </w:tcBorders>
            <w:vAlign w:val="center"/>
          </w:tcPr>
          <w:p w14:paraId="56BCF949" w14:textId="5C80300D"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1050</w:t>
            </w:r>
          </w:p>
        </w:tc>
        <w:tc>
          <w:tcPr>
            <w:tcW w:w="1250" w:type="dxa"/>
            <w:tcBorders>
              <w:bottom w:val="single" w:sz="4" w:space="0" w:color="auto"/>
            </w:tcBorders>
            <w:vAlign w:val="center"/>
          </w:tcPr>
          <w:p w14:paraId="2AB439E4" w14:textId="1336A53B" w:rsidR="003651B2" w:rsidRPr="00FF386E" w:rsidRDefault="003651B2" w:rsidP="00015BE6">
            <w:pPr>
              <w:spacing w:beforeLines="10" w:before="31" w:afterLines="10" w:after="31" w:line="240" w:lineRule="auto"/>
              <w:ind w:firstLineChars="0" w:firstLine="0"/>
              <w:jc w:val="center"/>
              <w:rPr>
                <w:sz w:val="22"/>
              </w:rPr>
            </w:pPr>
            <w:r>
              <w:rPr>
                <w:rFonts w:hint="eastAsia"/>
                <w:sz w:val="22"/>
              </w:rPr>
              <w:t>1,259,1</w:t>
            </w:r>
            <w:r w:rsidR="00F24D3B">
              <w:rPr>
                <w:rFonts w:hint="eastAsia"/>
                <w:sz w:val="22"/>
              </w:rPr>
              <w:t>00</w:t>
            </w:r>
          </w:p>
        </w:tc>
        <w:tc>
          <w:tcPr>
            <w:tcW w:w="1078" w:type="dxa"/>
            <w:tcBorders>
              <w:bottom w:val="single" w:sz="4" w:space="0" w:color="auto"/>
            </w:tcBorders>
            <w:vAlign w:val="center"/>
          </w:tcPr>
          <w:p w14:paraId="5F1DA788" w14:textId="2B4361B0" w:rsidR="003651B2" w:rsidRDefault="003651B2" w:rsidP="00015BE6">
            <w:pPr>
              <w:spacing w:beforeLines="10" w:before="31" w:afterLines="10" w:after="31" w:line="240" w:lineRule="auto"/>
              <w:ind w:firstLineChars="0" w:firstLine="0"/>
              <w:jc w:val="center"/>
              <w:rPr>
                <w:sz w:val="22"/>
              </w:rPr>
            </w:pPr>
            <w:r>
              <w:rPr>
                <w:rFonts w:hint="eastAsia"/>
                <w:sz w:val="22"/>
              </w:rPr>
              <w:t>25</w:t>
            </w:r>
          </w:p>
        </w:tc>
        <w:tc>
          <w:tcPr>
            <w:tcW w:w="872" w:type="dxa"/>
            <w:tcBorders>
              <w:bottom w:val="single" w:sz="4" w:space="0" w:color="auto"/>
            </w:tcBorders>
          </w:tcPr>
          <w:p w14:paraId="674899A1" w14:textId="62A24703" w:rsidR="003651B2" w:rsidRPr="00FF386E" w:rsidRDefault="003651B2" w:rsidP="00015BE6">
            <w:pPr>
              <w:spacing w:beforeLines="10" w:before="31" w:afterLines="10" w:after="31" w:line="240" w:lineRule="auto"/>
              <w:ind w:firstLineChars="0" w:firstLine="0"/>
              <w:jc w:val="center"/>
              <w:rPr>
                <w:sz w:val="22"/>
              </w:rPr>
            </w:pPr>
            <w:r>
              <w:rPr>
                <w:rFonts w:hint="eastAsia"/>
                <w:sz w:val="22"/>
              </w:rPr>
              <w:t>315.76</w:t>
            </w:r>
          </w:p>
        </w:tc>
        <w:tc>
          <w:tcPr>
            <w:tcW w:w="1588" w:type="dxa"/>
            <w:tcBorders>
              <w:bottom w:val="single" w:sz="4" w:space="0" w:color="auto"/>
            </w:tcBorders>
            <w:vAlign w:val="center"/>
          </w:tcPr>
          <w:p w14:paraId="0FB10618" w14:textId="302B1BB2" w:rsidR="003651B2" w:rsidRPr="00FF386E" w:rsidRDefault="003651B2" w:rsidP="00015BE6">
            <w:pPr>
              <w:spacing w:beforeLines="10" w:before="31" w:afterLines="10" w:after="31" w:line="240" w:lineRule="auto"/>
              <w:ind w:firstLineChars="0" w:firstLine="0"/>
              <w:jc w:val="center"/>
              <w:rPr>
                <w:sz w:val="22"/>
              </w:rPr>
            </w:pPr>
            <w:r>
              <w:rPr>
                <w:rFonts w:hint="eastAsia"/>
                <w:sz w:val="22"/>
              </w:rPr>
              <w:t>22.83</w:t>
            </w:r>
          </w:p>
        </w:tc>
        <w:tc>
          <w:tcPr>
            <w:tcW w:w="1184" w:type="dxa"/>
            <w:tcBorders>
              <w:bottom w:val="single" w:sz="4" w:space="0" w:color="auto"/>
            </w:tcBorders>
            <w:vAlign w:val="center"/>
          </w:tcPr>
          <w:p w14:paraId="15437999" w14:textId="3733F7B2" w:rsidR="003651B2" w:rsidRPr="00FF386E" w:rsidRDefault="003651B2" w:rsidP="00015BE6">
            <w:pPr>
              <w:spacing w:beforeLines="10" w:before="31" w:afterLines="10" w:after="31" w:line="240" w:lineRule="auto"/>
              <w:ind w:firstLineChars="0" w:firstLine="0"/>
              <w:jc w:val="center"/>
              <w:rPr>
                <w:sz w:val="22"/>
              </w:rPr>
            </w:pPr>
            <w:r>
              <w:rPr>
                <w:rFonts w:hint="eastAsia"/>
                <w:sz w:val="22"/>
              </w:rPr>
              <w:t>294.54</w:t>
            </w:r>
          </w:p>
        </w:tc>
      </w:tr>
      <w:tr w:rsidR="003651B2" w:rsidRPr="00FF386E" w14:paraId="43A34251" w14:textId="77777777" w:rsidTr="00394335">
        <w:trPr>
          <w:jc w:val="center"/>
        </w:trPr>
        <w:tc>
          <w:tcPr>
            <w:tcW w:w="1177" w:type="dxa"/>
            <w:tcBorders>
              <w:top w:val="single" w:sz="4" w:space="0" w:color="auto"/>
              <w:bottom w:val="nil"/>
            </w:tcBorders>
            <w:vAlign w:val="center"/>
          </w:tcPr>
          <w:p w14:paraId="3A3B8283" w14:textId="248B75B5" w:rsidR="003651B2" w:rsidRPr="00FF386E" w:rsidRDefault="003651B2" w:rsidP="00015BE6">
            <w:pPr>
              <w:spacing w:beforeLines="10" w:before="31" w:afterLines="10" w:after="31" w:line="240" w:lineRule="auto"/>
              <w:ind w:firstLineChars="0" w:firstLine="0"/>
              <w:jc w:val="center"/>
              <w:rPr>
                <w:sz w:val="22"/>
              </w:rPr>
            </w:pPr>
            <w:r>
              <w:rPr>
                <w:rFonts w:hint="eastAsia"/>
                <w:sz w:val="22"/>
              </w:rPr>
              <w:t>800</w:t>
            </w:r>
          </w:p>
        </w:tc>
        <w:tc>
          <w:tcPr>
            <w:tcW w:w="1250" w:type="dxa"/>
            <w:tcBorders>
              <w:top w:val="single" w:sz="4" w:space="0" w:color="auto"/>
              <w:bottom w:val="nil"/>
            </w:tcBorders>
            <w:vAlign w:val="center"/>
          </w:tcPr>
          <w:p w14:paraId="180ABF8C" w14:textId="46F059F2" w:rsidR="003651B2" w:rsidRPr="00FF386E" w:rsidRDefault="003651B2" w:rsidP="00015BE6">
            <w:pPr>
              <w:spacing w:beforeLines="10" w:before="31" w:afterLines="10" w:after="31" w:line="240" w:lineRule="auto"/>
              <w:ind w:firstLineChars="0" w:firstLine="0"/>
              <w:jc w:val="center"/>
              <w:rPr>
                <w:sz w:val="22"/>
              </w:rPr>
            </w:pPr>
            <w:r>
              <w:rPr>
                <w:rFonts w:hint="eastAsia"/>
                <w:sz w:val="22"/>
              </w:rPr>
              <w:t>62,700</w:t>
            </w:r>
          </w:p>
        </w:tc>
        <w:tc>
          <w:tcPr>
            <w:tcW w:w="1078" w:type="dxa"/>
            <w:tcBorders>
              <w:top w:val="single" w:sz="4" w:space="0" w:color="auto"/>
              <w:bottom w:val="nil"/>
            </w:tcBorders>
            <w:vAlign w:val="center"/>
          </w:tcPr>
          <w:p w14:paraId="6F631D2C" w14:textId="191AD5E5" w:rsidR="003651B2" w:rsidRDefault="003651B2" w:rsidP="00015BE6">
            <w:pPr>
              <w:spacing w:beforeLines="10" w:before="31" w:afterLines="10" w:after="31" w:line="240" w:lineRule="auto"/>
              <w:ind w:firstLineChars="0" w:firstLine="0"/>
              <w:jc w:val="center"/>
              <w:rPr>
                <w:sz w:val="22"/>
              </w:rPr>
            </w:pPr>
            <w:r>
              <w:rPr>
                <w:rFonts w:hint="eastAsia"/>
                <w:sz w:val="22"/>
              </w:rPr>
              <w:t>500</w:t>
            </w:r>
          </w:p>
        </w:tc>
        <w:tc>
          <w:tcPr>
            <w:tcW w:w="872" w:type="dxa"/>
            <w:tcBorders>
              <w:top w:val="single" w:sz="4" w:space="0" w:color="auto"/>
              <w:bottom w:val="nil"/>
            </w:tcBorders>
          </w:tcPr>
          <w:p w14:paraId="74EB5409" w14:textId="13419D89" w:rsidR="003651B2" w:rsidRPr="00FF386E" w:rsidRDefault="003651B2" w:rsidP="00015BE6">
            <w:pPr>
              <w:spacing w:beforeLines="10" w:before="31" w:afterLines="10" w:after="31" w:line="240" w:lineRule="auto"/>
              <w:ind w:firstLineChars="0" w:firstLine="0"/>
              <w:jc w:val="center"/>
              <w:rPr>
                <w:sz w:val="22"/>
              </w:rPr>
            </w:pPr>
            <w:r>
              <w:rPr>
                <w:rFonts w:hint="eastAsia"/>
                <w:sz w:val="22"/>
              </w:rPr>
              <w:t>36.47</w:t>
            </w:r>
          </w:p>
        </w:tc>
        <w:tc>
          <w:tcPr>
            <w:tcW w:w="1588" w:type="dxa"/>
            <w:tcBorders>
              <w:top w:val="single" w:sz="4" w:space="0" w:color="auto"/>
              <w:bottom w:val="nil"/>
            </w:tcBorders>
            <w:vAlign w:val="center"/>
          </w:tcPr>
          <w:p w14:paraId="48630D7B" w14:textId="0276447C" w:rsidR="003651B2" w:rsidRPr="00FF386E" w:rsidRDefault="003651B2" w:rsidP="00015BE6">
            <w:pPr>
              <w:spacing w:beforeLines="10" w:before="31" w:afterLines="10" w:after="31" w:line="240" w:lineRule="auto"/>
              <w:ind w:firstLineChars="0" w:firstLine="0"/>
              <w:jc w:val="center"/>
              <w:rPr>
                <w:sz w:val="22"/>
              </w:rPr>
            </w:pPr>
            <w:r>
              <w:rPr>
                <w:rFonts w:hint="eastAsia"/>
                <w:sz w:val="22"/>
              </w:rPr>
              <w:t>48.43</w:t>
            </w:r>
          </w:p>
        </w:tc>
        <w:tc>
          <w:tcPr>
            <w:tcW w:w="1184" w:type="dxa"/>
            <w:tcBorders>
              <w:top w:val="single" w:sz="4" w:space="0" w:color="auto"/>
              <w:bottom w:val="nil"/>
            </w:tcBorders>
            <w:vAlign w:val="center"/>
          </w:tcPr>
          <w:p w14:paraId="1B090220" w14:textId="05C21C12" w:rsidR="003651B2" w:rsidRPr="00FF386E" w:rsidRDefault="003651B2" w:rsidP="00015BE6">
            <w:pPr>
              <w:spacing w:beforeLines="10" w:before="31" w:afterLines="10" w:after="31" w:line="240" w:lineRule="auto"/>
              <w:ind w:firstLineChars="0" w:firstLine="0"/>
              <w:jc w:val="center"/>
              <w:rPr>
                <w:sz w:val="22"/>
              </w:rPr>
            </w:pPr>
            <w:r>
              <w:rPr>
                <w:rFonts w:hint="eastAsia"/>
                <w:sz w:val="22"/>
              </w:rPr>
              <w:t>805.28</w:t>
            </w:r>
          </w:p>
        </w:tc>
      </w:tr>
      <w:tr w:rsidR="003651B2" w:rsidRPr="00FF386E" w14:paraId="3F920CC6" w14:textId="77777777" w:rsidTr="00394335">
        <w:trPr>
          <w:jc w:val="center"/>
        </w:trPr>
        <w:tc>
          <w:tcPr>
            <w:tcW w:w="1177" w:type="dxa"/>
            <w:tcBorders>
              <w:top w:val="nil"/>
            </w:tcBorders>
            <w:vAlign w:val="center"/>
          </w:tcPr>
          <w:p w14:paraId="648C06E8" w14:textId="33FF8FC3" w:rsidR="003651B2" w:rsidRPr="00FF386E" w:rsidRDefault="003651B2" w:rsidP="00015BE6">
            <w:pPr>
              <w:spacing w:beforeLines="10" w:before="31" w:afterLines="10" w:after="31" w:line="240" w:lineRule="auto"/>
              <w:ind w:firstLineChars="0" w:firstLine="0"/>
              <w:jc w:val="center"/>
              <w:rPr>
                <w:sz w:val="22"/>
              </w:rPr>
            </w:pPr>
            <w:r>
              <w:rPr>
                <w:rFonts w:hint="eastAsia"/>
                <w:sz w:val="22"/>
              </w:rPr>
              <w:t>700</w:t>
            </w:r>
          </w:p>
        </w:tc>
        <w:tc>
          <w:tcPr>
            <w:tcW w:w="1250" w:type="dxa"/>
            <w:tcBorders>
              <w:top w:val="nil"/>
            </w:tcBorders>
            <w:vAlign w:val="center"/>
          </w:tcPr>
          <w:p w14:paraId="6AF1E4D8" w14:textId="33D3B684" w:rsidR="003651B2" w:rsidRPr="00FF386E" w:rsidRDefault="003651B2" w:rsidP="00015BE6">
            <w:pPr>
              <w:spacing w:beforeLines="10" w:before="31" w:afterLines="10" w:after="31" w:line="240" w:lineRule="auto"/>
              <w:ind w:firstLineChars="0" w:firstLine="0"/>
              <w:jc w:val="center"/>
              <w:rPr>
                <w:sz w:val="22"/>
              </w:rPr>
            </w:pPr>
            <w:r>
              <w:rPr>
                <w:rFonts w:hint="eastAsia"/>
                <w:sz w:val="22"/>
              </w:rPr>
              <w:t>9,342,3</w:t>
            </w:r>
            <w:r w:rsidR="00F24D3B">
              <w:rPr>
                <w:rFonts w:hint="eastAsia"/>
                <w:sz w:val="22"/>
              </w:rPr>
              <w:t>00</w:t>
            </w:r>
          </w:p>
        </w:tc>
        <w:tc>
          <w:tcPr>
            <w:tcW w:w="1078" w:type="dxa"/>
            <w:tcBorders>
              <w:top w:val="nil"/>
            </w:tcBorders>
            <w:vAlign w:val="center"/>
          </w:tcPr>
          <w:p w14:paraId="5CE52841" w14:textId="6E11E4BC" w:rsidR="003651B2" w:rsidRDefault="003651B2" w:rsidP="00015BE6">
            <w:pPr>
              <w:spacing w:beforeLines="10" w:before="31" w:afterLines="10" w:after="31" w:line="240" w:lineRule="auto"/>
              <w:ind w:firstLineChars="0" w:firstLine="0"/>
              <w:jc w:val="center"/>
              <w:rPr>
                <w:sz w:val="22"/>
              </w:rPr>
            </w:pPr>
            <w:r>
              <w:rPr>
                <w:rFonts w:hint="eastAsia"/>
                <w:sz w:val="22"/>
              </w:rPr>
              <w:t>500</w:t>
            </w:r>
          </w:p>
        </w:tc>
        <w:tc>
          <w:tcPr>
            <w:tcW w:w="872" w:type="dxa"/>
            <w:tcBorders>
              <w:top w:val="nil"/>
            </w:tcBorders>
          </w:tcPr>
          <w:p w14:paraId="4534C9A3" w14:textId="314A00A6" w:rsidR="003651B2" w:rsidRPr="00FF386E" w:rsidRDefault="003651B2" w:rsidP="00015BE6">
            <w:pPr>
              <w:spacing w:beforeLines="10" w:before="31" w:afterLines="10" w:after="31" w:line="240" w:lineRule="auto"/>
              <w:ind w:firstLineChars="0" w:firstLine="0"/>
              <w:jc w:val="center"/>
              <w:rPr>
                <w:sz w:val="22"/>
              </w:rPr>
            </w:pPr>
            <w:r>
              <w:rPr>
                <w:rFonts w:hint="eastAsia"/>
                <w:sz w:val="22"/>
              </w:rPr>
              <w:t>278.27</w:t>
            </w:r>
          </w:p>
        </w:tc>
        <w:tc>
          <w:tcPr>
            <w:tcW w:w="1588" w:type="dxa"/>
            <w:tcBorders>
              <w:top w:val="nil"/>
            </w:tcBorders>
            <w:vAlign w:val="center"/>
          </w:tcPr>
          <w:p w14:paraId="5E463422" w14:textId="1C51A6A9" w:rsidR="003651B2" w:rsidRPr="00FF386E" w:rsidRDefault="003651B2" w:rsidP="00015BE6">
            <w:pPr>
              <w:spacing w:beforeLines="10" w:before="31" w:afterLines="10" w:after="31" w:line="240" w:lineRule="auto"/>
              <w:ind w:firstLineChars="0" w:firstLine="0"/>
              <w:jc w:val="center"/>
              <w:rPr>
                <w:sz w:val="22"/>
              </w:rPr>
            </w:pPr>
            <w:r>
              <w:rPr>
                <w:rFonts w:hint="eastAsia"/>
                <w:sz w:val="22"/>
              </w:rPr>
              <w:t>13.47</w:t>
            </w:r>
          </w:p>
        </w:tc>
        <w:tc>
          <w:tcPr>
            <w:tcW w:w="1184" w:type="dxa"/>
            <w:tcBorders>
              <w:top w:val="nil"/>
            </w:tcBorders>
            <w:vAlign w:val="center"/>
          </w:tcPr>
          <w:p w14:paraId="464AD31E" w14:textId="4A97A2E9" w:rsidR="003651B2" w:rsidRPr="00FF386E" w:rsidRDefault="003651B2" w:rsidP="00015BE6">
            <w:pPr>
              <w:spacing w:beforeLines="10" w:before="31" w:afterLines="10" w:after="31" w:line="240" w:lineRule="auto"/>
              <w:ind w:firstLineChars="0" w:firstLine="0"/>
              <w:jc w:val="center"/>
              <w:rPr>
                <w:sz w:val="22"/>
              </w:rPr>
            </w:pPr>
            <w:r>
              <w:rPr>
                <w:rFonts w:hint="eastAsia"/>
                <w:sz w:val="22"/>
              </w:rPr>
              <w:t>129.89</w:t>
            </w:r>
          </w:p>
        </w:tc>
      </w:tr>
      <w:tr w:rsidR="003651B2" w:rsidRPr="00FF386E" w14:paraId="4053AC7E" w14:textId="77777777" w:rsidTr="003651B2">
        <w:trPr>
          <w:jc w:val="center"/>
        </w:trPr>
        <w:tc>
          <w:tcPr>
            <w:tcW w:w="1177" w:type="dxa"/>
            <w:vAlign w:val="center"/>
          </w:tcPr>
          <w:p w14:paraId="00C1D1CC" w14:textId="0476C399" w:rsidR="003651B2" w:rsidRPr="00FF386E" w:rsidRDefault="003651B2" w:rsidP="00015BE6">
            <w:pPr>
              <w:spacing w:beforeLines="10" w:before="31" w:afterLines="10" w:after="31" w:line="240" w:lineRule="auto"/>
              <w:ind w:firstLineChars="0" w:firstLine="0"/>
              <w:jc w:val="center"/>
              <w:rPr>
                <w:sz w:val="22"/>
              </w:rPr>
            </w:pPr>
            <w:r>
              <w:rPr>
                <w:rFonts w:hint="eastAsia"/>
                <w:sz w:val="22"/>
              </w:rPr>
              <w:t>800</w:t>
            </w:r>
          </w:p>
        </w:tc>
        <w:tc>
          <w:tcPr>
            <w:tcW w:w="1250" w:type="dxa"/>
            <w:vAlign w:val="center"/>
          </w:tcPr>
          <w:p w14:paraId="269A3642" w14:textId="2022D2A4" w:rsidR="003651B2" w:rsidRPr="00FF386E" w:rsidRDefault="003651B2" w:rsidP="00015BE6">
            <w:pPr>
              <w:spacing w:beforeLines="10" w:before="31" w:afterLines="10" w:after="31" w:line="240" w:lineRule="auto"/>
              <w:ind w:firstLineChars="0" w:firstLine="0"/>
              <w:jc w:val="center"/>
              <w:rPr>
                <w:sz w:val="22"/>
              </w:rPr>
            </w:pPr>
            <w:r>
              <w:rPr>
                <w:rFonts w:hint="eastAsia"/>
                <w:sz w:val="22"/>
              </w:rPr>
              <w:t>99,2</w:t>
            </w:r>
            <w:r w:rsidR="00F24D3B">
              <w:rPr>
                <w:rFonts w:hint="eastAsia"/>
                <w:sz w:val="22"/>
              </w:rPr>
              <w:t>00</w:t>
            </w:r>
          </w:p>
        </w:tc>
        <w:tc>
          <w:tcPr>
            <w:tcW w:w="1078" w:type="dxa"/>
            <w:vAlign w:val="center"/>
          </w:tcPr>
          <w:p w14:paraId="05204FD5" w14:textId="3F810346" w:rsidR="003651B2" w:rsidRDefault="003651B2" w:rsidP="00015BE6">
            <w:pPr>
              <w:spacing w:beforeLines="10" w:before="31" w:afterLines="10" w:after="31" w:line="240" w:lineRule="auto"/>
              <w:ind w:firstLineChars="0" w:firstLine="0"/>
              <w:jc w:val="center"/>
              <w:rPr>
                <w:sz w:val="22"/>
              </w:rPr>
            </w:pPr>
            <w:r>
              <w:rPr>
                <w:rFonts w:hint="eastAsia"/>
                <w:sz w:val="22"/>
              </w:rPr>
              <w:t>500</w:t>
            </w:r>
          </w:p>
        </w:tc>
        <w:tc>
          <w:tcPr>
            <w:tcW w:w="872" w:type="dxa"/>
          </w:tcPr>
          <w:p w14:paraId="45794395" w14:textId="0DC3F592" w:rsidR="003651B2" w:rsidRPr="00FF386E" w:rsidRDefault="003651B2" w:rsidP="00015BE6">
            <w:pPr>
              <w:spacing w:beforeLines="10" w:before="31" w:afterLines="10" w:after="31" w:line="240" w:lineRule="auto"/>
              <w:ind w:firstLineChars="0" w:firstLine="0"/>
              <w:jc w:val="center"/>
              <w:rPr>
                <w:sz w:val="22"/>
              </w:rPr>
            </w:pPr>
            <w:r>
              <w:rPr>
                <w:rFonts w:hint="eastAsia"/>
                <w:sz w:val="22"/>
              </w:rPr>
              <w:t>291.65</w:t>
            </w:r>
          </w:p>
        </w:tc>
        <w:tc>
          <w:tcPr>
            <w:tcW w:w="1588" w:type="dxa"/>
            <w:vAlign w:val="center"/>
          </w:tcPr>
          <w:p w14:paraId="43A352CB" w14:textId="51DC443F" w:rsidR="003651B2" w:rsidRPr="00FF386E" w:rsidRDefault="003651B2" w:rsidP="00015BE6">
            <w:pPr>
              <w:spacing w:beforeLines="10" w:before="31" w:afterLines="10" w:after="31" w:line="240" w:lineRule="auto"/>
              <w:ind w:firstLineChars="0" w:firstLine="0"/>
              <w:jc w:val="center"/>
              <w:rPr>
                <w:sz w:val="22"/>
              </w:rPr>
            </w:pPr>
            <w:r>
              <w:rPr>
                <w:rFonts w:hint="eastAsia"/>
                <w:sz w:val="22"/>
              </w:rPr>
              <w:t>14.95</w:t>
            </w:r>
          </w:p>
        </w:tc>
        <w:tc>
          <w:tcPr>
            <w:tcW w:w="1184" w:type="dxa"/>
            <w:vAlign w:val="center"/>
          </w:tcPr>
          <w:p w14:paraId="6BABFE9D" w14:textId="7F844589" w:rsidR="003651B2" w:rsidRPr="00FF386E" w:rsidRDefault="003651B2" w:rsidP="00015BE6">
            <w:pPr>
              <w:spacing w:beforeLines="10" w:before="31" w:afterLines="10" w:after="31" w:line="240" w:lineRule="auto"/>
              <w:ind w:firstLineChars="0" w:firstLine="0"/>
              <w:jc w:val="center"/>
              <w:rPr>
                <w:sz w:val="22"/>
              </w:rPr>
            </w:pPr>
            <w:r>
              <w:rPr>
                <w:rFonts w:hint="eastAsia"/>
                <w:sz w:val="22"/>
              </w:rPr>
              <w:t>125.69</w:t>
            </w:r>
          </w:p>
        </w:tc>
      </w:tr>
      <w:tr w:rsidR="003651B2" w:rsidRPr="00FF386E" w14:paraId="3D0B7864" w14:textId="77777777" w:rsidTr="003651B2">
        <w:trPr>
          <w:jc w:val="center"/>
        </w:trPr>
        <w:tc>
          <w:tcPr>
            <w:tcW w:w="1177" w:type="dxa"/>
            <w:vAlign w:val="center"/>
          </w:tcPr>
          <w:p w14:paraId="54AA63FB" w14:textId="30D26007" w:rsidR="003651B2" w:rsidRPr="00FF386E" w:rsidRDefault="003651B2" w:rsidP="00015BE6">
            <w:pPr>
              <w:spacing w:beforeLines="10" w:before="31" w:afterLines="10" w:after="31" w:line="240" w:lineRule="auto"/>
              <w:ind w:firstLineChars="0" w:firstLine="0"/>
              <w:jc w:val="center"/>
              <w:rPr>
                <w:sz w:val="22"/>
              </w:rPr>
            </w:pPr>
            <w:r>
              <w:rPr>
                <w:rFonts w:hint="eastAsia"/>
                <w:sz w:val="22"/>
              </w:rPr>
              <w:t>775</w:t>
            </w:r>
          </w:p>
        </w:tc>
        <w:tc>
          <w:tcPr>
            <w:tcW w:w="1250" w:type="dxa"/>
            <w:vAlign w:val="center"/>
          </w:tcPr>
          <w:p w14:paraId="27CA834E" w14:textId="7C033CDA" w:rsidR="003651B2" w:rsidRPr="00FF386E" w:rsidRDefault="003651B2" w:rsidP="00015BE6">
            <w:pPr>
              <w:spacing w:beforeLines="10" w:before="31" w:afterLines="10" w:after="31" w:line="240" w:lineRule="auto"/>
              <w:ind w:firstLineChars="0" w:firstLine="0"/>
              <w:jc w:val="center"/>
              <w:rPr>
                <w:sz w:val="22"/>
              </w:rPr>
            </w:pPr>
            <w:r>
              <w:rPr>
                <w:rFonts w:hint="eastAsia"/>
                <w:sz w:val="22"/>
              </w:rPr>
              <w:t>100,</w:t>
            </w:r>
            <w:r w:rsidR="00F24D3B">
              <w:rPr>
                <w:rFonts w:hint="eastAsia"/>
                <w:sz w:val="22"/>
              </w:rPr>
              <w:t>400</w:t>
            </w:r>
          </w:p>
        </w:tc>
        <w:tc>
          <w:tcPr>
            <w:tcW w:w="1078" w:type="dxa"/>
            <w:vAlign w:val="center"/>
          </w:tcPr>
          <w:p w14:paraId="1F1C0920" w14:textId="2C709A80" w:rsidR="003651B2" w:rsidRDefault="003651B2" w:rsidP="00015BE6">
            <w:pPr>
              <w:spacing w:beforeLines="10" w:before="31" w:afterLines="10" w:after="31" w:line="240" w:lineRule="auto"/>
              <w:ind w:firstLineChars="0" w:firstLine="0"/>
              <w:jc w:val="center"/>
              <w:rPr>
                <w:sz w:val="22"/>
              </w:rPr>
            </w:pPr>
            <w:r>
              <w:rPr>
                <w:rFonts w:hint="eastAsia"/>
                <w:sz w:val="22"/>
              </w:rPr>
              <w:t>500</w:t>
            </w:r>
          </w:p>
        </w:tc>
        <w:tc>
          <w:tcPr>
            <w:tcW w:w="872" w:type="dxa"/>
          </w:tcPr>
          <w:p w14:paraId="3CF28B2F" w14:textId="2C248AC4" w:rsidR="003651B2" w:rsidRPr="00FF386E" w:rsidRDefault="003651B2" w:rsidP="00015BE6">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1196D689" w14:textId="31B091EB" w:rsidR="003651B2" w:rsidRPr="00FF386E" w:rsidRDefault="003651B2" w:rsidP="00015BE6">
            <w:pPr>
              <w:spacing w:beforeLines="10" w:before="31" w:afterLines="10" w:after="31" w:line="240" w:lineRule="auto"/>
              <w:ind w:firstLineChars="0" w:firstLine="0"/>
              <w:jc w:val="center"/>
              <w:rPr>
                <w:sz w:val="22"/>
              </w:rPr>
            </w:pPr>
            <w:r>
              <w:rPr>
                <w:rFonts w:hint="eastAsia"/>
                <w:sz w:val="22"/>
              </w:rPr>
              <w:t>-</w:t>
            </w:r>
          </w:p>
        </w:tc>
        <w:tc>
          <w:tcPr>
            <w:tcW w:w="1184" w:type="dxa"/>
            <w:vAlign w:val="center"/>
          </w:tcPr>
          <w:p w14:paraId="62B10B4D" w14:textId="5DDAC0D5" w:rsidR="003651B2" w:rsidRPr="00FF386E" w:rsidRDefault="003651B2" w:rsidP="00015BE6">
            <w:pPr>
              <w:spacing w:beforeLines="10" w:before="31" w:afterLines="10" w:after="31" w:line="240" w:lineRule="auto"/>
              <w:ind w:firstLineChars="0" w:firstLine="0"/>
              <w:jc w:val="center"/>
              <w:rPr>
                <w:sz w:val="22"/>
              </w:rPr>
            </w:pPr>
            <w:r>
              <w:rPr>
                <w:rFonts w:hint="eastAsia"/>
                <w:sz w:val="22"/>
              </w:rPr>
              <w:t>-</w:t>
            </w:r>
          </w:p>
        </w:tc>
      </w:tr>
      <w:tr w:rsidR="003651B2" w:rsidRPr="00FF386E" w14:paraId="7B209D42" w14:textId="77777777" w:rsidTr="003651B2">
        <w:trPr>
          <w:jc w:val="center"/>
        </w:trPr>
        <w:tc>
          <w:tcPr>
            <w:tcW w:w="1177" w:type="dxa"/>
            <w:vAlign w:val="center"/>
          </w:tcPr>
          <w:p w14:paraId="28CC31FF" w14:textId="2D9C667B" w:rsidR="003651B2" w:rsidRPr="00FF386E" w:rsidRDefault="003651B2" w:rsidP="00015BE6">
            <w:pPr>
              <w:spacing w:beforeLines="10" w:before="31" w:afterLines="10" w:after="31" w:line="240" w:lineRule="auto"/>
              <w:ind w:firstLineChars="0" w:firstLine="0"/>
              <w:jc w:val="center"/>
              <w:rPr>
                <w:sz w:val="22"/>
              </w:rPr>
            </w:pPr>
            <w:r>
              <w:rPr>
                <w:rFonts w:hint="eastAsia"/>
                <w:sz w:val="22"/>
              </w:rPr>
              <w:t>725</w:t>
            </w:r>
          </w:p>
        </w:tc>
        <w:tc>
          <w:tcPr>
            <w:tcW w:w="1250" w:type="dxa"/>
            <w:vAlign w:val="center"/>
          </w:tcPr>
          <w:p w14:paraId="3CA6BD2F" w14:textId="695407CC" w:rsidR="003651B2" w:rsidRPr="00FF386E" w:rsidRDefault="003651B2" w:rsidP="00015BE6">
            <w:pPr>
              <w:spacing w:beforeLines="10" w:before="31" w:afterLines="10" w:after="31" w:line="240" w:lineRule="auto"/>
              <w:ind w:firstLineChars="0" w:firstLine="0"/>
              <w:jc w:val="center"/>
              <w:rPr>
                <w:sz w:val="22"/>
              </w:rPr>
            </w:pPr>
            <w:r>
              <w:rPr>
                <w:rFonts w:hint="eastAsia"/>
                <w:sz w:val="22"/>
              </w:rPr>
              <w:t>1,169,8</w:t>
            </w:r>
            <w:r w:rsidR="00F24D3B">
              <w:rPr>
                <w:rFonts w:hint="eastAsia"/>
                <w:sz w:val="22"/>
              </w:rPr>
              <w:t>00</w:t>
            </w:r>
          </w:p>
        </w:tc>
        <w:tc>
          <w:tcPr>
            <w:tcW w:w="1078" w:type="dxa"/>
            <w:vAlign w:val="center"/>
          </w:tcPr>
          <w:p w14:paraId="63B47ABB" w14:textId="76E3DEFD" w:rsidR="003651B2" w:rsidRDefault="003651B2" w:rsidP="00015BE6">
            <w:pPr>
              <w:spacing w:beforeLines="10" w:before="31" w:afterLines="10" w:after="31" w:line="240" w:lineRule="auto"/>
              <w:ind w:firstLineChars="0" w:firstLine="0"/>
              <w:jc w:val="center"/>
              <w:rPr>
                <w:sz w:val="22"/>
              </w:rPr>
            </w:pPr>
            <w:r>
              <w:rPr>
                <w:rFonts w:hint="eastAsia"/>
                <w:sz w:val="22"/>
              </w:rPr>
              <w:t>500</w:t>
            </w:r>
          </w:p>
        </w:tc>
        <w:tc>
          <w:tcPr>
            <w:tcW w:w="872" w:type="dxa"/>
          </w:tcPr>
          <w:p w14:paraId="03F12976" w14:textId="1841A403" w:rsidR="003651B2" w:rsidRPr="00FF386E" w:rsidRDefault="003651B2" w:rsidP="00015BE6">
            <w:pPr>
              <w:spacing w:beforeLines="10" w:before="31" w:afterLines="10" w:after="31" w:line="240" w:lineRule="auto"/>
              <w:ind w:firstLineChars="0" w:firstLine="0"/>
              <w:jc w:val="center"/>
              <w:rPr>
                <w:sz w:val="22"/>
              </w:rPr>
            </w:pPr>
            <w:r>
              <w:rPr>
                <w:rFonts w:hint="eastAsia"/>
                <w:sz w:val="22"/>
              </w:rPr>
              <w:t>368.97</w:t>
            </w:r>
          </w:p>
        </w:tc>
        <w:tc>
          <w:tcPr>
            <w:tcW w:w="1588" w:type="dxa"/>
            <w:vAlign w:val="center"/>
          </w:tcPr>
          <w:p w14:paraId="1DD53CCA" w14:textId="2F9665C8" w:rsidR="003651B2" w:rsidRPr="00FF386E" w:rsidRDefault="003651B2" w:rsidP="00015BE6">
            <w:pPr>
              <w:spacing w:beforeLines="10" w:before="31" w:afterLines="10" w:after="31" w:line="240" w:lineRule="auto"/>
              <w:ind w:firstLineChars="0" w:firstLine="0"/>
              <w:jc w:val="center"/>
              <w:rPr>
                <w:sz w:val="22"/>
              </w:rPr>
            </w:pPr>
            <w:r>
              <w:rPr>
                <w:rFonts w:hint="eastAsia"/>
                <w:sz w:val="22"/>
              </w:rPr>
              <w:t>35.92</w:t>
            </w:r>
          </w:p>
        </w:tc>
        <w:tc>
          <w:tcPr>
            <w:tcW w:w="1184" w:type="dxa"/>
            <w:vAlign w:val="center"/>
          </w:tcPr>
          <w:p w14:paraId="1889D798" w14:textId="49D6321D" w:rsidR="003651B2" w:rsidRPr="00FF386E" w:rsidRDefault="003651B2" w:rsidP="00015BE6">
            <w:pPr>
              <w:spacing w:beforeLines="10" w:before="31" w:afterLines="10" w:after="31" w:line="240" w:lineRule="auto"/>
              <w:ind w:firstLineChars="0" w:firstLine="0"/>
              <w:jc w:val="center"/>
              <w:rPr>
                <w:sz w:val="22"/>
              </w:rPr>
            </w:pPr>
            <w:r>
              <w:rPr>
                <w:rFonts w:hint="eastAsia"/>
                <w:sz w:val="22"/>
              </w:rPr>
              <w:t>366.97</w:t>
            </w:r>
          </w:p>
        </w:tc>
      </w:tr>
      <w:tr w:rsidR="003651B2" w:rsidRPr="00FF386E" w14:paraId="28D80488" w14:textId="77777777" w:rsidTr="003651B2">
        <w:trPr>
          <w:jc w:val="center"/>
        </w:trPr>
        <w:tc>
          <w:tcPr>
            <w:tcW w:w="1177" w:type="dxa"/>
            <w:vAlign w:val="center"/>
          </w:tcPr>
          <w:p w14:paraId="392F9498" w14:textId="0F4419C8" w:rsidR="003651B2" w:rsidRPr="00FF386E" w:rsidRDefault="003651B2" w:rsidP="00763B62">
            <w:pPr>
              <w:spacing w:beforeLines="10" w:before="31" w:afterLines="10" w:after="31" w:line="240" w:lineRule="auto"/>
              <w:ind w:firstLineChars="0" w:firstLine="0"/>
              <w:jc w:val="center"/>
              <w:rPr>
                <w:sz w:val="22"/>
              </w:rPr>
            </w:pPr>
            <w:r>
              <w:rPr>
                <w:rFonts w:hint="eastAsia"/>
                <w:sz w:val="22"/>
              </w:rPr>
              <w:t>725</w:t>
            </w:r>
          </w:p>
        </w:tc>
        <w:tc>
          <w:tcPr>
            <w:tcW w:w="1250" w:type="dxa"/>
            <w:vAlign w:val="center"/>
          </w:tcPr>
          <w:p w14:paraId="71644B34" w14:textId="4E57897D" w:rsidR="003651B2" w:rsidRPr="00FF386E" w:rsidRDefault="003651B2" w:rsidP="00763B62">
            <w:pPr>
              <w:spacing w:beforeLines="10" w:before="31" w:afterLines="10" w:after="31" w:line="240" w:lineRule="auto"/>
              <w:ind w:firstLineChars="0" w:firstLine="0"/>
              <w:jc w:val="center"/>
              <w:rPr>
                <w:sz w:val="22"/>
              </w:rPr>
            </w:pPr>
            <w:r>
              <w:rPr>
                <w:rFonts w:hint="eastAsia"/>
                <w:sz w:val="22"/>
              </w:rPr>
              <w:t>1</w:t>
            </w:r>
            <w:r w:rsidR="00D50082">
              <w:rPr>
                <w:rFonts w:hint="eastAsia"/>
                <w:sz w:val="22"/>
              </w:rPr>
              <w:t>,</w:t>
            </w:r>
            <w:r>
              <w:rPr>
                <w:rFonts w:hint="eastAsia"/>
                <w:sz w:val="22"/>
              </w:rPr>
              <w:t>105</w:t>
            </w:r>
            <w:r w:rsidR="00D50082">
              <w:rPr>
                <w:rFonts w:hint="eastAsia"/>
                <w:sz w:val="22"/>
              </w:rPr>
              <w:t>,</w:t>
            </w:r>
            <w:r>
              <w:rPr>
                <w:rFonts w:hint="eastAsia"/>
                <w:sz w:val="22"/>
              </w:rPr>
              <w:t>3</w:t>
            </w:r>
            <w:r w:rsidR="00F24D3B">
              <w:rPr>
                <w:rFonts w:hint="eastAsia"/>
                <w:sz w:val="22"/>
              </w:rPr>
              <w:t>00</w:t>
            </w:r>
          </w:p>
        </w:tc>
        <w:tc>
          <w:tcPr>
            <w:tcW w:w="1078" w:type="dxa"/>
            <w:vAlign w:val="center"/>
          </w:tcPr>
          <w:p w14:paraId="2FA60EBD" w14:textId="464138E0" w:rsidR="003651B2" w:rsidRDefault="003651B2" w:rsidP="00763B62">
            <w:pPr>
              <w:spacing w:beforeLines="10" w:before="31" w:afterLines="10" w:after="31" w:line="240" w:lineRule="auto"/>
              <w:ind w:firstLineChars="0" w:firstLine="0"/>
              <w:jc w:val="center"/>
              <w:rPr>
                <w:sz w:val="22"/>
              </w:rPr>
            </w:pPr>
            <w:r>
              <w:rPr>
                <w:rFonts w:hint="eastAsia"/>
                <w:sz w:val="22"/>
              </w:rPr>
              <w:t>500</w:t>
            </w:r>
          </w:p>
        </w:tc>
        <w:tc>
          <w:tcPr>
            <w:tcW w:w="872" w:type="dxa"/>
          </w:tcPr>
          <w:p w14:paraId="46D26A0D" w14:textId="08792854" w:rsidR="003651B2" w:rsidRPr="00FF386E" w:rsidRDefault="003651B2" w:rsidP="00763B62">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10904473" w14:textId="2B0CC687" w:rsidR="003651B2" w:rsidRPr="00FF386E" w:rsidRDefault="003651B2" w:rsidP="00763B62">
            <w:pPr>
              <w:spacing w:beforeLines="10" w:before="31" w:afterLines="10" w:after="31" w:line="240" w:lineRule="auto"/>
              <w:ind w:firstLineChars="0" w:firstLine="0"/>
              <w:jc w:val="center"/>
              <w:rPr>
                <w:sz w:val="22"/>
              </w:rPr>
            </w:pPr>
            <w:r>
              <w:rPr>
                <w:rFonts w:hint="eastAsia"/>
                <w:sz w:val="22"/>
              </w:rPr>
              <w:t>-</w:t>
            </w:r>
          </w:p>
        </w:tc>
        <w:tc>
          <w:tcPr>
            <w:tcW w:w="1184" w:type="dxa"/>
            <w:vAlign w:val="center"/>
          </w:tcPr>
          <w:p w14:paraId="099EB6D0" w14:textId="242902BC" w:rsidR="003651B2" w:rsidRPr="00FF386E" w:rsidRDefault="003651B2" w:rsidP="00763B62">
            <w:pPr>
              <w:spacing w:beforeLines="10" w:before="31" w:afterLines="10" w:after="31" w:line="240" w:lineRule="auto"/>
              <w:ind w:firstLineChars="0" w:firstLine="0"/>
              <w:jc w:val="center"/>
              <w:rPr>
                <w:sz w:val="22"/>
              </w:rPr>
            </w:pPr>
            <w:r>
              <w:rPr>
                <w:rFonts w:hint="eastAsia"/>
                <w:sz w:val="22"/>
              </w:rPr>
              <w:t>-</w:t>
            </w:r>
          </w:p>
        </w:tc>
      </w:tr>
      <w:tr w:rsidR="003651B2" w:rsidRPr="00FF386E" w14:paraId="7F9401D5" w14:textId="77777777" w:rsidTr="003651B2">
        <w:trPr>
          <w:jc w:val="center"/>
        </w:trPr>
        <w:tc>
          <w:tcPr>
            <w:tcW w:w="1177" w:type="dxa"/>
            <w:vAlign w:val="center"/>
          </w:tcPr>
          <w:p w14:paraId="07A83927" w14:textId="65B82ADA" w:rsidR="003651B2" w:rsidRPr="00FF386E" w:rsidRDefault="003651B2" w:rsidP="00763B62">
            <w:pPr>
              <w:spacing w:beforeLines="10" w:before="31" w:afterLines="10" w:after="31" w:line="240" w:lineRule="auto"/>
              <w:ind w:firstLineChars="0" w:firstLine="0"/>
              <w:jc w:val="center"/>
              <w:rPr>
                <w:sz w:val="22"/>
              </w:rPr>
            </w:pPr>
            <w:r>
              <w:rPr>
                <w:rFonts w:hint="eastAsia"/>
                <w:sz w:val="22"/>
              </w:rPr>
              <w:t>750</w:t>
            </w:r>
          </w:p>
        </w:tc>
        <w:tc>
          <w:tcPr>
            <w:tcW w:w="1250" w:type="dxa"/>
            <w:vAlign w:val="center"/>
          </w:tcPr>
          <w:p w14:paraId="5BA53148" w14:textId="20937023" w:rsidR="003651B2" w:rsidRPr="00FF386E" w:rsidRDefault="003651B2" w:rsidP="00763B62">
            <w:pPr>
              <w:spacing w:beforeLines="10" w:before="31" w:afterLines="10" w:after="31" w:line="240" w:lineRule="auto"/>
              <w:ind w:firstLineChars="0" w:firstLine="0"/>
              <w:jc w:val="center"/>
              <w:rPr>
                <w:sz w:val="22"/>
              </w:rPr>
            </w:pPr>
            <w:r>
              <w:rPr>
                <w:rFonts w:hint="eastAsia"/>
                <w:sz w:val="22"/>
              </w:rPr>
              <w:t>1</w:t>
            </w:r>
            <w:r w:rsidR="00D50082">
              <w:rPr>
                <w:rFonts w:hint="eastAsia"/>
                <w:sz w:val="22"/>
              </w:rPr>
              <w:t>,</w:t>
            </w:r>
            <w:r>
              <w:rPr>
                <w:rFonts w:hint="eastAsia"/>
                <w:sz w:val="22"/>
              </w:rPr>
              <w:t>170</w:t>
            </w:r>
            <w:r w:rsidR="00D50082">
              <w:rPr>
                <w:rFonts w:hint="eastAsia"/>
                <w:sz w:val="22"/>
              </w:rPr>
              <w:t>,</w:t>
            </w:r>
            <w:r>
              <w:rPr>
                <w:rFonts w:hint="eastAsia"/>
                <w:sz w:val="22"/>
              </w:rPr>
              <w:t>5</w:t>
            </w:r>
            <w:r w:rsidR="00F24D3B">
              <w:rPr>
                <w:rFonts w:hint="eastAsia"/>
                <w:sz w:val="22"/>
              </w:rPr>
              <w:t>00</w:t>
            </w:r>
          </w:p>
        </w:tc>
        <w:tc>
          <w:tcPr>
            <w:tcW w:w="1078" w:type="dxa"/>
            <w:vAlign w:val="center"/>
          </w:tcPr>
          <w:p w14:paraId="6B60861F" w14:textId="682B27E2" w:rsidR="003651B2" w:rsidRDefault="003651B2" w:rsidP="00763B62">
            <w:pPr>
              <w:spacing w:beforeLines="10" w:before="31" w:afterLines="10" w:after="31" w:line="240" w:lineRule="auto"/>
              <w:ind w:firstLineChars="0" w:firstLine="0"/>
              <w:jc w:val="center"/>
              <w:rPr>
                <w:sz w:val="22"/>
              </w:rPr>
            </w:pPr>
            <w:r>
              <w:rPr>
                <w:rFonts w:hint="eastAsia"/>
                <w:sz w:val="22"/>
              </w:rPr>
              <w:t>500</w:t>
            </w:r>
          </w:p>
        </w:tc>
        <w:tc>
          <w:tcPr>
            <w:tcW w:w="872" w:type="dxa"/>
          </w:tcPr>
          <w:p w14:paraId="2C8F2CFC" w14:textId="22D44A89" w:rsidR="003651B2" w:rsidRPr="00FF386E" w:rsidRDefault="003651B2" w:rsidP="00763B62">
            <w:pPr>
              <w:spacing w:beforeLines="10" w:before="31" w:afterLines="10" w:after="31" w:line="240" w:lineRule="auto"/>
              <w:ind w:firstLineChars="0" w:firstLine="0"/>
              <w:jc w:val="center"/>
              <w:rPr>
                <w:sz w:val="22"/>
              </w:rPr>
            </w:pPr>
            <w:r>
              <w:rPr>
                <w:rFonts w:hint="eastAsia"/>
                <w:sz w:val="22"/>
              </w:rPr>
              <w:t>0</w:t>
            </w:r>
          </w:p>
        </w:tc>
        <w:tc>
          <w:tcPr>
            <w:tcW w:w="1588" w:type="dxa"/>
            <w:vAlign w:val="center"/>
          </w:tcPr>
          <w:p w14:paraId="710653D6" w14:textId="453C385F" w:rsidR="003651B2" w:rsidRPr="00FF386E" w:rsidRDefault="003651B2" w:rsidP="00763B62">
            <w:pPr>
              <w:spacing w:beforeLines="10" w:before="31" w:afterLines="10" w:after="31" w:line="240" w:lineRule="auto"/>
              <w:ind w:firstLineChars="0" w:firstLine="0"/>
              <w:jc w:val="center"/>
              <w:rPr>
                <w:sz w:val="22"/>
              </w:rPr>
            </w:pPr>
            <w:r>
              <w:rPr>
                <w:rFonts w:hint="eastAsia"/>
                <w:sz w:val="22"/>
              </w:rPr>
              <w:t>-</w:t>
            </w:r>
          </w:p>
        </w:tc>
        <w:tc>
          <w:tcPr>
            <w:tcW w:w="1184" w:type="dxa"/>
            <w:vAlign w:val="center"/>
          </w:tcPr>
          <w:p w14:paraId="1ACB2D42" w14:textId="324B5CBE" w:rsidR="003651B2" w:rsidRPr="00FF386E" w:rsidRDefault="003651B2" w:rsidP="00763B62">
            <w:pPr>
              <w:spacing w:beforeLines="10" w:before="31" w:afterLines="10" w:after="31" w:line="240" w:lineRule="auto"/>
              <w:ind w:firstLineChars="0" w:firstLine="0"/>
              <w:jc w:val="center"/>
              <w:rPr>
                <w:sz w:val="22"/>
              </w:rPr>
            </w:pPr>
            <w:r>
              <w:rPr>
                <w:rFonts w:hint="eastAsia"/>
                <w:sz w:val="22"/>
              </w:rPr>
              <w:t>-</w:t>
            </w:r>
          </w:p>
        </w:tc>
      </w:tr>
      <w:tr w:rsidR="003651B2" w:rsidRPr="00FF386E" w14:paraId="56CAA1D4" w14:textId="77777777" w:rsidTr="003651B2">
        <w:trPr>
          <w:jc w:val="center"/>
        </w:trPr>
        <w:tc>
          <w:tcPr>
            <w:tcW w:w="1177" w:type="dxa"/>
            <w:vAlign w:val="center"/>
          </w:tcPr>
          <w:p w14:paraId="28A2FF84" w14:textId="3EBB7992" w:rsidR="003651B2" w:rsidRPr="00FF386E" w:rsidRDefault="003651B2" w:rsidP="00763B62">
            <w:pPr>
              <w:spacing w:beforeLines="10" w:before="31" w:afterLines="10" w:after="31" w:line="240" w:lineRule="auto"/>
              <w:ind w:firstLineChars="0" w:firstLine="0"/>
              <w:jc w:val="center"/>
              <w:rPr>
                <w:sz w:val="22"/>
              </w:rPr>
            </w:pPr>
            <w:r>
              <w:rPr>
                <w:rFonts w:hint="eastAsia"/>
                <w:sz w:val="22"/>
              </w:rPr>
              <w:t>750</w:t>
            </w:r>
          </w:p>
        </w:tc>
        <w:tc>
          <w:tcPr>
            <w:tcW w:w="1250" w:type="dxa"/>
            <w:vAlign w:val="center"/>
          </w:tcPr>
          <w:p w14:paraId="103126D3" w14:textId="04943C2C" w:rsidR="003651B2" w:rsidRPr="00FF386E" w:rsidRDefault="003651B2" w:rsidP="00763B62">
            <w:pPr>
              <w:spacing w:beforeLines="10" w:before="31" w:afterLines="10" w:after="31" w:line="240" w:lineRule="auto"/>
              <w:ind w:firstLineChars="0" w:firstLine="0"/>
              <w:jc w:val="center"/>
              <w:rPr>
                <w:sz w:val="22"/>
              </w:rPr>
            </w:pPr>
            <w:r>
              <w:rPr>
                <w:rFonts w:hint="eastAsia"/>
                <w:sz w:val="22"/>
              </w:rPr>
              <w:t>3</w:t>
            </w:r>
            <w:r w:rsidR="00D50082">
              <w:rPr>
                <w:rFonts w:hint="eastAsia"/>
                <w:sz w:val="22"/>
              </w:rPr>
              <w:t>,</w:t>
            </w:r>
            <w:r>
              <w:rPr>
                <w:rFonts w:hint="eastAsia"/>
                <w:sz w:val="22"/>
              </w:rPr>
              <w:t>645</w:t>
            </w:r>
            <w:r w:rsidR="00D50082">
              <w:rPr>
                <w:rFonts w:hint="eastAsia"/>
                <w:sz w:val="22"/>
              </w:rPr>
              <w:t>,</w:t>
            </w:r>
            <w:r>
              <w:rPr>
                <w:rFonts w:hint="eastAsia"/>
                <w:sz w:val="22"/>
              </w:rPr>
              <w:t>7</w:t>
            </w:r>
            <w:r w:rsidR="00F24D3B">
              <w:rPr>
                <w:rFonts w:hint="eastAsia"/>
                <w:sz w:val="22"/>
              </w:rPr>
              <w:t>00</w:t>
            </w:r>
          </w:p>
        </w:tc>
        <w:tc>
          <w:tcPr>
            <w:tcW w:w="1078" w:type="dxa"/>
            <w:vAlign w:val="center"/>
          </w:tcPr>
          <w:p w14:paraId="48AB2526" w14:textId="36AF2E5D" w:rsidR="003651B2" w:rsidRDefault="003651B2" w:rsidP="00763B62">
            <w:pPr>
              <w:spacing w:beforeLines="10" w:before="31" w:afterLines="10" w:after="31" w:line="240" w:lineRule="auto"/>
              <w:ind w:firstLineChars="0" w:firstLine="0"/>
              <w:jc w:val="center"/>
              <w:rPr>
                <w:sz w:val="22"/>
              </w:rPr>
            </w:pPr>
            <w:r>
              <w:rPr>
                <w:rFonts w:hint="eastAsia"/>
                <w:sz w:val="22"/>
              </w:rPr>
              <w:t>500</w:t>
            </w:r>
          </w:p>
        </w:tc>
        <w:tc>
          <w:tcPr>
            <w:tcW w:w="872" w:type="dxa"/>
          </w:tcPr>
          <w:p w14:paraId="00FA9BF0" w14:textId="7471766E" w:rsidR="003651B2" w:rsidRPr="00FF386E" w:rsidRDefault="00E76434" w:rsidP="00763B62">
            <w:pPr>
              <w:spacing w:beforeLines="10" w:before="31" w:afterLines="10" w:after="31" w:line="240" w:lineRule="auto"/>
              <w:ind w:firstLineChars="0" w:firstLine="0"/>
              <w:jc w:val="center"/>
              <w:rPr>
                <w:sz w:val="22"/>
              </w:rPr>
            </w:pPr>
            <w:r>
              <w:rPr>
                <w:rFonts w:hint="eastAsia"/>
                <w:sz w:val="22"/>
              </w:rPr>
              <w:t>996.11</w:t>
            </w:r>
          </w:p>
        </w:tc>
        <w:tc>
          <w:tcPr>
            <w:tcW w:w="1588" w:type="dxa"/>
            <w:vAlign w:val="center"/>
          </w:tcPr>
          <w:p w14:paraId="68BCFAFE" w14:textId="435A7642" w:rsidR="003651B2" w:rsidRPr="00FF386E" w:rsidRDefault="003651B2" w:rsidP="00763B62">
            <w:pPr>
              <w:spacing w:beforeLines="10" w:before="31" w:afterLines="10" w:after="31" w:line="240" w:lineRule="auto"/>
              <w:ind w:firstLineChars="0" w:firstLine="0"/>
              <w:jc w:val="center"/>
              <w:rPr>
                <w:sz w:val="22"/>
              </w:rPr>
            </w:pPr>
            <w:r>
              <w:rPr>
                <w:rFonts w:hint="eastAsia"/>
                <w:sz w:val="22"/>
              </w:rPr>
              <w:t>19.94</w:t>
            </w:r>
          </w:p>
        </w:tc>
        <w:tc>
          <w:tcPr>
            <w:tcW w:w="1184" w:type="dxa"/>
            <w:vAlign w:val="center"/>
          </w:tcPr>
          <w:p w14:paraId="34F5DA76" w14:textId="6A87F1F0" w:rsidR="003651B2" w:rsidRPr="00FF386E" w:rsidRDefault="003651B2" w:rsidP="00763B62">
            <w:pPr>
              <w:spacing w:beforeLines="10" w:before="31" w:afterLines="10" w:after="31" w:line="240" w:lineRule="auto"/>
              <w:ind w:firstLineChars="0" w:firstLine="0"/>
              <w:jc w:val="center"/>
              <w:rPr>
                <w:sz w:val="22"/>
              </w:rPr>
            </w:pPr>
            <w:r>
              <w:rPr>
                <w:rFonts w:hint="eastAsia"/>
                <w:sz w:val="22"/>
              </w:rPr>
              <w:t>185.70</w:t>
            </w:r>
          </w:p>
        </w:tc>
      </w:tr>
    </w:tbl>
    <w:p w14:paraId="281BCE6B" w14:textId="77777777" w:rsidR="00E978F7" w:rsidRPr="00DC7322" w:rsidRDefault="00E978F7" w:rsidP="001F2B47">
      <w:pPr>
        <w:pStyle w:val="ab"/>
        <w:spacing w:before="312" w:after="156"/>
      </w:pPr>
      <w:r w:rsidRPr="00DC7322">
        <w:rPr>
          <w:rFonts w:hint="eastAsia"/>
          <w:noProof/>
        </w:rPr>
        <w:lastRenderedPageBreak/>
        <w:drawing>
          <wp:inline distT="0" distB="0" distL="0" distR="0" wp14:anchorId="73AA2078" wp14:editId="0961BF3D">
            <wp:extent cx="4923198" cy="3697103"/>
            <wp:effectExtent l="0" t="0" r="0" b="0"/>
            <wp:docPr id="1143083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83456"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3198" cy="3697103"/>
                    </a:xfrm>
                    <a:prstGeom prst="rect">
                      <a:avLst/>
                    </a:prstGeom>
                  </pic:spPr>
                </pic:pic>
              </a:graphicData>
            </a:graphic>
          </wp:inline>
        </w:drawing>
      </w:r>
    </w:p>
    <w:p w14:paraId="31C21AE5" w14:textId="2186BA12" w:rsidR="001F2B47" w:rsidRDefault="00E978F7" w:rsidP="00A91C3E">
      <w:pPr>
        <w:pStyle w:val="ae"/>
        <w:spacing w:after="156"/>
      </w:pPr>
      <w:r w:rsidRPr="00DC7322">
        <w:rPr>
          <w:b/>
          <w:bCs w:val="0"/>
        </w:rPr>
        <w:t xml:space="preserve">Fig. </w:t>
      </w:r>
      <w:r w:rsidRPr="00DC7322">
        <w:rPr>
          <w:rFonts w:hint="eastAsia"/>
          <w:b/>
          <w:bCs w:val="0"/>
        </w:rPr>
        <w:t>S</w:t>
      </w:r>
      <w:r w:rsidR="00F1624A">
        <w:rPr>
          <w:rFonts w:hint="eastAsia"/>
          <w:b/>
          <w:bCs w:val="0"/>
        </w:rPr>
        <w:t>7</w:t>
      </w:r>
      <w:r w:rsidRPr="00DC7322">
        <w:t xml:space="preserve"> </w:t>
      </w:r>
      <w:r w:rsidR="00A91C3E" w:rsidRPr="00A91C3E">
        <w:t xml:space="preserve">Fracture morphology at the fatigue crack initiation position of the short-life test sample at </w:t>
      </w:r>
      <w:r w:rsidR="00A91C3E" w:rsidRPr="008E07C5">
        <w:t>ambient</w:t>
      </w:r>
      <w:r w:rsidR="00A91C3E" w:rsidRPr="00A91C3E">
        <w:t xml:space="preserve"> temperature</w:t>
      </w:r>
      <w:r w:rsidR="00A91C3E">
        <w:rPr>
          <w:rFonts w:hint="eastAsia"/>
        </w:rPr>
        <w:t>.</w:t>
      </w:r>
    </w:p>
    <w:p w14:paraId="489D1649" w14:textId="77777777" w:rsidR="001F2B47" w:rsidRDefault="001F2B47">
      <w:pPr>
        <w:widowControl/>
        <w:spacing w:beforeLines="0" w:before="0" w:afterLines="0" w:after="0" w:line="240" w:lineRule="auto"/>
        <w:ind w:firstLineChars="0" w:firstLine="0"/>
        <w:jc w:val="left"/>
        <w:rPr>
          <w:bCs/>
          <w:kern w:val="28"/>
          <w:sz w:val="22"/>
          <w:szCs w:val="32"/>
        </w:rPr>
      </w:pPr>
      <w:r>
        <w:br w:type="page"/>
      </w:r>
    </w:p>
    <w:p w14:paraId="5282F0BD" w14:textId="06B77086" w:rsidR="006A00DE" w:rsidRDefault="006A00DE" w:rsidP="00370F38">
      <w:pPr>
        <w:pStyle w:val="2"/>
        <w:spacing w:before="156" w:after="156"/>
      </w:pPr>
      <w:r w:rsidRPr="004E2903">
        <w:lastRenderedPageBreak/>
        <w:t xml:space="preserve">Section </w:t>
      </w:r>
      <w:r w:rsidR="007F4731">
        <w:rPr>
          <w:rFonts w:hint="eastAsia"/>
        </w:rPr>
        <w:t>5</w:t>
      </w:r>
      <w:r w:rsidR="002F3523">
        <w:rPr>
          <w:rFonts w:hint="eastAsia"/>
        </w:rPr>
        <w:t xml:space="preserve"> </w:t>
      </w:r>
      <w:r w:rsidR="002F3523" w:rsidRPr="002F3523">
        <w:t>The source of</w:t>
      </w:r>
      <w:r w:rsidR="001C55FF">
        <w:rPr>
          <w:rFonts w:hint="eastAsia"/>
        </w:rPr>
        <w:t xml:space="preserve"> </w:t>
      </w:r>
      <w:r w:rsidR="002F3523" w:rsidRPr="002F3523">
        <w:t>data in Fig</w:t>
      </w:r>
      <w:r w:rsidR="002F3523">
        <w:rPr>
          <w:rFonts w:hint="eastAsia"/>
        </w:rPr>
        <w:t>.</w:t>
      </w:r>
      <w:r w:rsidR="002F3523" w:rsidRPr="002F3523">
        <w:t xml:space="preserve"> </w:t>
      </w:r>
      <w:r w:rsidR="001C55FF">
        <w:rPr>
          <w:rFonts w:hint="eastAsia"/>
        </w:rPr>
        <w:t xml:space="preserve">2 and </w:t>
      </w:r>
      <w:r w:rsidR="001C55FF" w:rsidRPr="002F3523">
        <w:t>Fig</w:t>
      </w:r>
      <w:r w:rsidR="001C55FF">
        <w:rPr>
          <w:rFonts w:hint="eastAsia"/>
        </w:rPr>
        <w:t>.</w:t>
      </w:r>
      <w:r w:rsidR="001C55FF" w:rsidRPr="002F3523">
        <w:t xml:space="preserve"> </w:t>
      </w:r>
      <w:r w:rsidR="001C55FF">
        <w:rPr>
          <w:rFonts w:hint="eastAsia"/>
        </w:rPr>
        <w:t>3</w:t>
      </w:r>
    </w:p>
    <w:p w14:paraId="27D7B353" w14:textId="4918D27A" w:rsidR="00A74B95" w:rsidRPr="00CF762C" w:rsidRDefault="00A74B95" w:rsidP="00A92468">
      <w:pPr>
        <w:pStyle w:val="ae"/>
        <w:spacing w:after="156"/>
      </w:pPr>
      <w:r w:rsidRPr="006A00DE">
        <w:rPr>
          <w:rFonts w:hint="eastAsia"/>
          <w:b/>
        </w:rPr>
        <w:t>Table S</w:t>
      </w:r>
      <w:r w:rsidR="00243572">
        <w:rPr>
          <w:rFonts w:hint="eastAsia"/>
          <w:b/>
        </w:rPr>
        <w:t>2</w:t>
      </w:r>
      <w:r>
        <w:rPr>
          <w:rFonts w:hint="eastAsia"/>
          <w:b/>
        </w:rPr>
        <w:t xml:space="preserve"> </w:t>
      </w:r>
      <w:r w:rsidRPr="00A74B95">
        <w:t>Reference</w:t>
      </w:r>
      <w:r>
        <w:rPr>
          <w:rFonts w:hint="eastAsia"/>
        </w:rPr>
        <w:t xml:space="preserve"> f</w:t>
      </w:r>
      <w:r w:rsidRPr="007A1995">
        <w:t>atigue life data</w:t>
      </w:r>
      <w:r>
        <w:rPr>
          <w:rFonts w:hint="eastAsia"/>
        </w:rPr>
        <w:t xml:space="preserve"> </w:t>
      </w:r>
      <w:r w:rsidRPr="007A1995">
        <w:t xml:space="preserve">of </w:t>
      </w:r>
      <w:r w:rsidRPr="00885F5B">
        <w:t>Ti-6.5Al-3.5Mo-1.5Zr-0.3Si</w:t>
      </w:r>
      <w:r w:rsidR="00CF4FA9">
        <w:rPr>
          <w:rFonts w:hint="eastAsia"/>
        </w:rPr>
        <w:t xml:space="preserve"> at 500</w:t>
      </w:r>
      <w:r w:rsidR="00914888">
        <w:rPr>
          <w:rFonts w:hint="eastAsia"/>
        </w:rPr>
        <w:t xml:space="preserve"> </w:t>
      </w:r>
      <w:r w:rsidR="00CF4FA9" w:rsidRPr="00CF4FA9">
        <w:rPr>
          <w:rFonts w:cs="Times New Roman"/>
        </w:rPr>
        <w:t>℃</w:t>
      </w:r>
      <w:r w:rsidRPr="007A1995">
        <w:t xml:space="preserve"> </w:t>
      </w:r>
      <w:r>
        <w:rPr>
          <w:rFonts w:hint="eastAsia"/>
        </w:rPr>
        <w:t xml:space="preserve">for Fig. </w:t>
      </w:r>
      <w:r w:rsidR="00CF4FA9">
        <w:rPr>
          <w:rFonts w:hint="eastAsia"/>
        </w:rPr>
        <w:t>2</w:t>
      </w:r>
      <w:r w:rsidR="000133B2">
        <w:rPr>
          <w:rFonts w:hint="eastAsia"/>
        </w:rPr>
        <w:t>c</w:t>
      </w:r>
    </w:p>
    <w:tbl>
      <w:tblPr>
        <w:tblStyle w:val="a3"/>
        <w:tblW w:w="8505"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1267"/>
        <w:gridCol w:w="713"/>
        <w:gridCol w:w="992"/>
        <w:gridCol w:w="1281"/>
        <w:gridCol w:w="1276"/>
        <w:gridCol w:w="708"/>
      </w:tblGrid>
      <w:tr w:rsidR="00A74B95" w:rsidRPr="00816A2E" w14:paraId="090BC0A5" w14:textId="77777777" w:rsidTr="00A74B95">
        <w:trPr>
          <w:trHeight w:val="266"/>
          <w:jc w:val="center"/>
        </w:trPr>
        <w:tc>
          <w:tcPr>
            <w:tcW w:w="993" w:type="dxa"/>
            <w:tcBorders>
              <w:top w:val="single" w:sz="8" w:space="0" w:color="auto"/>
              <w:bottom w:val="single" w:sz="8" w:space="0" w:color="auto"/>
            </w:tcBorders>
            <w:vAlign w:val="center"/>
          </w:tcPr>
          <w:p w14:paraId="6A569964"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P</w:t>
            </w:r>
            <w:r w:rsidRPr="00816A2E">
              <w:rPr>
                <w:rFonts w:cs="Times New Roman"/>
                <w:bCs/>
                <w:kern w:val="28"/>
                <w:sz w:val="22"/>
              </w:rPr>
              <w:t>rocess</w:t>
            </w:r>
          </w:p>
        </w:tc>
        <w:tc>
          <w:tcPr>
            <w:tcW w:w="1275" w:type="dxa"/>
            <w:tcBorders>
              <w:top w:val="single" w:sz="8" w:space="0" w:color="auto"/>
              <w:bottom w:val="single" w:sz="8" w:space="0" w:color="auto"/>
            </w:tcBorders>
            <w:vAlign w:val="center"/>
          </w:tcPr>
          <w:p w14:paraId="17479461"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proofErr w:type="spellStart"/>
            <w:r w:rsidRPr="00816A2E">
              <w:rPr>
                <w:rStyle w:val="af0"/>
                <w:rFonts w:cs="Times New Roman"/>
                <w:b/>
                <w:color w:val="1F1F1F"/>
                <w:sz w:val="22"/>
              </w:rPr>
              <w:t>N</w:t>
            </w:r>
            <w:r w:rsidRPr="00816A2E">
              <w:rPr>
                <w:rStyle w:val="af0"/>
                <w:rFonts w:cs="Times New Roman"/>
                <w:b/>
                <w:color w:val="1F1F1F"/>
                <w:sz w:val="22"/>
                <w:vertAlign w:val="subscript"/>
              </w:rPr>
              <w:t>f</w:t>
            </w:r>
            <w:proofErr w:type="spellEnd"/>
            <w:r w:rsidRPr="00816A2E">
              <w:rPr>
                <w:rFonts w:eastAsia="宋体" w:cs="Times New Roman"/>
                <w:sz w:val="22"/>
              </w:rPr>
              <w:t xml:space="preserve">, </w:t>
            </w:r>
            <w:r w:rsidRPr="00816A2E">
              <w:rPr>
                <w:rFonts w:eastAsia="宋体" w:cs="Times New Roman" w:hint="eastAsia"/>
                <w:sz w:val="22"/>
              </w:rPr>
              <w:t>cycles</w:t>
            </w:r>
          </w:p>
        </w:tc>
        <w:tc>
          <w:tcPr>
            <w:tcW w:w="1267" w:type="dxa"/>
            <w:tcBorders>
              <w:top w:val="single" w:sz="8" w:space="0" w:color="auto"/>
              <w:bottom w:val="single" w:sz="8" w:space="0" w:color="auto"/>
            </w:tcBorders>
            <w:vAlign w:val="center"/>
          </w:tcPr>
          <w:p w14:paraId="30141B2A"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b/>
                <w:i/>
                <w:iCs/>
                <w:sz w:val="22"/>
              </w:rPr>
              <w:t>σ</w:t>
            </w:r>
            <w:r w:rsidRPr="00816A2E">
              <w:rPr>
                <w:rFonts w:eastAsia="宋体" w:cs="Times New Roman"/>
                <w:b/>
                <w:sz w:val="22"/>
                <w:vertAlign w:val="subscript"/>
              </w:rPr>
              <w:t>f</w:t>
            </w:r>
            <w:r w:rsidRPr="00816A2E">
              <w:rPr>
                <w:rFonts w:eastAsia="宋体" w:cs="Times New Roman"/>
                <w:sz w:val="22"/>
                <w:vertAlign w:val="subscript"/>
              </w:rPr>
              <w:t>0.1</w:t>
            </w:r>
            <w:r w:rsidRPr="00816A2E">
              <w:rPr>
                <w:rFonts w:eastAsia="宋体" w:cs="Times New Roman"/>
                <w:sz w:val="22"/>
              </w:rPr>
              <w:t>, MPa</w:t>
            </w:r>
          </w:p>
        </w:tc>
        <w:tc>
          <w:tcPr>
            <w:tcW w:w="713" w:type="dxa"/>
            <w:tcBorders>
              <w:top w:val="single" w:sz="8" w:space="0" w:color="auto"/>
              <w:bottom w:val="single" w:sz="8" w:space="0" w:color="auto"/>
            </w:tcBorders>
            <w:vAlign w:val="center"/>
          </w:tcPr>
          <w:p w14:paraId="0E62F081"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r w:rsidRPr="00816A2E">
              <w:rPr>
                <w:rFonts w:eastAsia="宋体"/>
                <w:sz w:val="22"/>
              </w:rPr>
              <w:t>R</w:t>
            </w:r>
            <w:r w:rsidRPr="00816A2E">
              <w:rPr>
                <w:rFonts w:eastAsia="宋体" w:hint="eastAsia"/>
                <w:sz w:val="22"/>
              </w:rPr>
              <w:t>ef.</w:t>
            </w:r>
          </w:p>
        </w:tc>
        <w:tc>
          <w:tcPr>
            <w:tcW w:w="992" w:type="dxa"/>
            <w:tcBorders>
              <w:top w:val="single" w:sz="8" w:space="0" w:color="auto"/>
              <w:bottom w:val="single" w:sz="8" w:space="0" w:color="auto"/>
            </w:tcBorders>
            <w:vAlign w:val="center"/>
          </w:tcPr>
          <w:p w14:paraId="04B13AF7"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P</w:t>
            </w:r>
            <w:r w:rsidRPr="00816A2E">
              <w:rPr>
                <w:rFonts w:cs="Times New Roman"/>
                <w:bCs/>
                <w:kern w:val="28"/>
                <w:sz w:val="22"/>
              </w:rPr>
              <w:t>rocess</w:t>
            </w:r>
          </w:p>
        </w:tc>
        <w:tc>
          <w:tcPr>
            <w:tcW w:w="1281" w:type="dxa"/>
            <w:tcBorders>
              <w:top w:val="single" w:sz="8" w:space="0" w:color="auto"/>
              <w:bottom w:val="single" w:sz="8" w:space="0" w:color="auto"/>
            </w:tcBorders>
            <w:vAlign w:val="center"/>
          </w:tcPr>
          <w:p w14:paraId="1E2FCEC1"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proofErr w:type="spellStart"/>
            <w:r w:rsidRPr="00816A2E">
              <w:rPr>
                <w:rStyle w:val="af0"/>
                <w:rFonts w:cs="Times New Roman"/>
                <w:b/>
                <w:color w:val="1F1F1F"/>
                <w:sz w:val="22"/>
              </w:rPr>
              <w:t>N</w:t>
            </w:r>
            <w:r w:rsidRPr="00816A2E">
              <w:rPr>
                <w:rStyle w:val="af0"/>
                <w:rFonts w:cs="Times New Roman"/>
                <w:b/>
                <w:color w:val="1F1F1F"/>
                <w:sz w:val="22"/>
                <w:vertAlign w:val="subscript"/>
              </w:rPr>
              <w:t>f</w:t>
            </w:r>
            <w:proofErr w:type="spellEnd"/>
            <w:r w:rsidRPr="00816A2E">
              <w:rPr>
                <w:rFonts w:eastAsia="宋体" w:cs="Times New Roman"/>
                <w:sz w:val="22"/>
              </w:rPr>
              <w:t xml:space="preserve">, </w:t>
            </w:r>
            <w:r w:rsidRPr="00816A2E">
              <w:rPr>
                <w:rFonts w:eastAsia="宋体" w:cs="Times New Roman" w:hint="eastAsia"/>
                <w:sz w:val="22"/>
              </w:rPr>
              <w:t>cycles</w:t>
            </w:r>
          </w:p>
        </w:tc>
        <w:tc>
          <w:tcPr>
            <w:tcW w:w="1276" w:type="dxa"/>
            <w:tcBorders>
              <w:top w:val="single" w:sz="8" w:space="0" w:color="auto"/>
              <w:bottom w:val="single" w:sz="8" w:space="0" w:color="auto"/>
            </w:tcBorders>
            <w:vAlign w:val="center"/>
          </w:tcPr>
          <w:p w14:paraId="2B1B7E5B"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b/>
                <w:i/>
                <w:iCs/>
                <w:sz w:val="22"/>
              </w:rPr>
              <w:t>σ</w:t>
            </w:r>
            <w:r w:rsidRPr="00816A2E">
              <w:rPr>
                <w:rFonts w:eastAsia="宋体" w:cs="Times New Roman"/>
                <w:b/>
                <w:sz w:val="22"/>
                <w:vertAlign w:val="subscript"/>
              </w:rPr>
              <w:t>f</w:t>
            </w:r>
            <w:r w:rsidRPr="00816A2E">
              <w:rPr>
                <w:rFonts w:eastAsia="宋体" w:cs="Times New Roman"/>
                <w:sz w:val="22"/>
                <w:vertAlign w:val="subscript"/>
              </w:rPr>
              <w:t>0.1</w:t>
            </w:r>
            <w:r w:rsidRPr="00816A2E">
              <w:rPr>
                <w:rFonts w:eastAsia="宋体" w:cs="Times New Roman"/>
                <w:sz w:val="22"/>
              </w:rPr>
              <w:t>, MPa</w:t>
            </w:r>
          </w:p>
        </w:tc>
        <w:tc>
          <w:tcPr>
            <w:tcW w:w="708" w:type="dxa"/>
            <w:tcBorders>
              <w:top w:val="single" w:sz="8" w:space="0" w:color="auto"/>
              <w:bottom w:val="single" w:sz="8" w:space="0" w:color="auto"/>
            </w:tcBorders>
            <w:vAlign w:val="center"/>
          </w:tcPr>
          <w:p w14:paraId="58CB4465" w14:textId="77777777" w:rsidR="00A74B95" w:rsidRPr="00816A2E" w:rsidRDefault="00A74B95" w:rsidP="00752983">
            <w:pPr>
              <w:spacing w:beforeLines="10" w:before="31" w:afterLines="10" w:after="31" w:line="240" w:lineRule="auto"/>
              <w:ind w:firstLineChars="0" w:firstLine="0"/>
              <w:jc w:val="center"/>
              <w:rPr>
                <w:rFonts w:cs="Times New Roman"/>
                <w:bCs/>
                <w:kern w:val="28"/>
                <w:sz w:val="22"/>
              </w:rPr>
            </w:pPr>
            <w:r w:rsidRPr="00816A2E">
              <w:rPr>
                <w:rFonts w:eastAsia="宋体"/>
                <w:sz w:val="22"/>
              </w:rPr>
              <w:t>R</w:t>
            </w:r>
            <w:r w:rsidRPr="00816A2E">
              <w:rPr>
                <w:rFonts w:eastAsia="宋体" w:hint="eastAsia"/>
                <w:sz w:val="22"/>
              </w:rPr>
              <w:t>ef.</w:t>
            </w:r>
          </w:p>
        </w:tc>
      </w:tr>
      <w:tr w:rsidR="00A74B95" w:rsidRPr="00816A2E" w14:paraId="1D40D6D9" w14:textId="77777777" w:rsidTr="00752983">
        <w:trPr>
          <w:trHeight w:val="266"/>
          <w:jc w:val="center"/>
        </w:trPr>
        <w:tc>
          <w:tcPr>
            <w:tcW w:w="993" w:type="dxa"/>
            <w:tcBorders>
              <w:top w:val="single" w:sz="8" w:space="0" w:color="auto"/>
              <w:bottom w:val="single" w:sz="4" w:space="0" w:color="auto"/>
            </w:tcBorders>
            <w:vAlign w:val="center"/>
          </w:tcPr>
          <w:p w14:paraId="6B15184C" w14:textId="484BA902"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8" w:space="0" w:color="auto"/>
              <w:bottom w:val="single" w:sz="4" w:space="0" w:color="auto"/>
            </w:tcBorders>
            <w:vAlign w:val="center"/>
          </w:tcPr>
          <w:p w14:paraId="2352033D" w14:textId="00B031FB" w:rsidR="00A74B95" w:rsidRPr="00816A2E" w:rsidRDefault="00A74B95" w:rsidP="00A74B95">
            <w:pPr>
              <w:spacing w:beforeLines="10" w:before="31" w:afterLines="10" w:after="31" w:line="240" w:lineRule="auto"/>
              <w:ind w:firstLineChars="0" w:firstLine="0"/>
              <w:jc w:val="center"/>
              <w:rPr>
                <w:rStyle w:val="af0"/>
                <w:rFonts w:cs="Times New Roman"/>
                <w:b/>
                <w:i w:val="0"/>
                <w:iCs w:val="0"/>
                <w:color w:val="1F1F1F"/>
                <w:sz w:val="22"/>
              </w:rPr>
            </w:pPr>
            <w:r w:rsidRPr="00816A2E">
              <w:rPr>
                <w:rFonts w:eastAsia="宋体"/>
                <w:sz w:val="22"/>
              </w:rPr>
              <w:t>103860</w:t>
            </w:r>
          </w:p>
        </w:tc>
        <w:tc>
          <w:tcPr>
            <w:tcW w:w="1267" w:type="dxa"/>
            <w:tcBorders>
              <w:top w:val="single" w:sz="8" w:space="0" w:color="auto"/>
              <w:bottom w:val="single" w:sz="4" w:space="0" w:color="auto"/>
            </w:tcBorders>
            <w:vAlign w:val="center"/>
          </w:tcPr>
          <w:p w14:paraId="1C52F6BB" w14:textId="027A2C80" w:rsidR="00A74B95" w:rsidRPr="00816A2E" w:rsidRDefault="00A74B95" w:rsidP="00A74B95">
            <w:pPr>
              <w:spacing w:beforeLines="10" w:before="31" w:afterLines="10" w:after="31" w:line="240" w:lineRule="auto"/>
              <w:ind w:firstLineChars="0" w:firstLine="0"/>
              <w:jc w:val="center"/>
              <w:rPr>
                <w:rFonts w:eastAsia="宋体" w:cs="Times New Roman"/>
                <w:b/>
                <w:sz w:val="22"/>
              </w:rPr>
            </w:pPr>
            <w:r w:rsidRPr="00816A2E">
              <w:rPr>
                <w:rFonts w:eastAsia="宋体" w:hint="eastAsia"/>
                <w:sz w:val="22"/>
              </w:rPr>
              <w:t>500</w:t>
            </w:r>
          </w:p>
        </w:tc>
        <w:tc>
          <w:tcPr>
            <w:tcW w:w="713" w:type="dxa"/>
            <w:vMerge w:val="restart"/>
            <w:tcBorders>
              <w:top w:val="single" w:sz="8" w:space="0" w:color="auto"/>
            </w:tcBorders>
            <w:vAlign w:val="center"/>
          </w:tcPr>
          <w:p w14:paraId="35D026EC" w14:textId="5D2FA55C"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&lt;EndNote&gt;&lt;Cite&gt;&lt;Author&gt;An&lt;/Author&gt;&lt;Year&gt;2024&lt;/Year&gt;&lt;RecNum&gt;585&lt;/RecNum&gt;&lt;DisplayText&gt;[1]&lt;/DisplayText&gt;&lt;record&gt;&lt;rec-number&gt;585&lt;/rec-number&gt;&lt;foreign-keys&gt;&lt;key app="EN" db-id="xpsvfpewv50fsceeapzx2vdy22ravzpefraf" timestamp="1750058961"&gt;585&lt;/key&gt;&lt;/foreign-keys&gt;&lt;ref-type name="Journal Article"&gt;17&lt;/ref-type&gt;&lt;contributors&gt;&lt;authors&gt;&lt;author&gt;An, F. P.&lt;/author&gt;&lt;author&gt;Zhang, L. J.&lt;/author&gt;&lt;author&gt;Lee, C. H. T.&lt;/author&gt;&lt;/authors&gt;&lt;/contributors&gt;&lt;titles&gt;&lt;title&gt;Influences of grain orientation on high-cycle fatigue performance of laser powder bed fused Ti-6.5Al-3.5Mo-1.5Zr-0.3Si alloy at room temperature and 500degree celsius&lt;/title&gt;&lt;secondary-title&gt;Materials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146988&lt;/pages&gt;&lt;volume&gt;912&lt;/volume&gt;&lt;dates&gt;&lt;year&gt;2024&lt;/year&gt;&lt;pub-dates&gt;&lt;date&gt;Oct&lt;/date&gt;&lt;/pub-dates&gt;&lt;/dates&gt;&lt;isbn&gt;0921-5093&lt;/isbn&gt;&lt;accession-num&gt;WOS:001281684200001&lt;/accession-num&gt;&lt;urls&gt;&lt;related-urls&gt;&lt;url&gt;&lt;style face="underline" font="default" size="100%"&gt;&amp;lt;Go to ISI&amp;gt;://WOS:001281684200001&lt;/style&gt;&lt;/url&gt;&lt;/related-urls&gt;&lt;/urls&gt;&lt;custom7&gt;146988&lt;/custom7&gt;&lt;electronic-resource-num&gt;10.1016/j.msea.2024.146988&lt;/electronic-resource-num&gt;&lt;/record&gt;&lt;/Cite&gt;&lt;/EndNote&gt;</w:instrText>
            </w:r>
            <w:r w:rsidRPr="00816A2E">
              <w:rPr>
                <w:rFonts w:eastAsia="宋体"/>
                <w:sz w:val="22"/>
              </w:rPr>
              <w:fldChar w:fldCharType="separate"/>
            </w:r>
            <w:r w:rsidR="00243572">
              <w:rPr>
                <w:rFonts w:eastAsia="宋体"/>
                <w:noProof/>
                <w:sz w:val="22"/>
              </w:rPr>
              <w:t>[1]</w:t>
            </w:r>
            <w:r w:rsidRPr="00816A2E">
              <w:rPr>
                <w:rFonts w:eastAsia="宋体"/>
                <w:sz w:val="22"/>
              </w:rPr>
              <w:fldChar w:fldCharType="end"/>
            </w:r>
          </w:p>
        </w:tc>
        <w:tc>
          <w:tcPr>
            <w:tcW w:w="992" w:type="dxa"/>
            <w:tcBorders>
              <w:top w:val="single" w:sz="8" w:space="0" w:color="auto"/>
              <w:bottom w:val="single" w:sz="4" w:space="0" w:color="auto"/>
            </w:tcBorders>
            <w:vAlign w:val="center"/>
          </w:tcPr>
          <w:p w14:paraId="0D71EE0D" w14:textId="463957A6"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8" w:space="0" w:color="auto"/>
              <w:bottom w:val="single" w:sz="4" w:space="0" w:color="auto"/>
            </w:tcBorders>
            <w:vAlign w:val="center"/>
          </w:tcPr>
          <w:p w14:paraId="66C612AE" w14:textId="2EB9974A" w:rsidR="00A74B95" w:rsidRPr="00816A2E" w:rsidRDefault="00A74B95" w:rsidP="00A74B95">
            <w:pPr>
              <w:spacing w:beforeLines="10" w:before="31" w:afterLines="10" w:after="31" w:line="240" w:lineRule="auto"/>
              <w:ind w:firstLineChars="0" w:firstLine="0"/>
              <w:jc w:val="center"/>
              <w:rPr>
                <w:rStyle w:val="af0"/>
                <w:rFonts w:cs="Times New Roman"/>
                <w:b/>
                <w:i w:val="0"/>
                <w:iCs w:val="0"/>
                <w:color w:val="1F1F1F"/>
                <w:sz w:val="22"/>
              </w:rPr>
            </w:pPr>
            <w:r w:rsidRPr="00816A2E">
              <w:rPr>
                <w:rFonts w:eastAsia="宋体"/>
                <w:sz w:val="22"/>
              </w:rPr>
              <w:t>569689</w:t>
            </w:r>
          </w:p>
        </w:tc>
        <w:tc>
          <w:tcPr>
            <w:tcW w:w="1276" w:type="dxa"/>
            <w:tcBorders>
              <w:top w:val="single" w:sz="8" w:space="0" w:color="auto"/>
              <w:bottom w:val="single" w:sz="4" w:space="0" w:color="auto"/>
            </w:tcBorders>
            <w:vAlign w:val="center"/>
          </w:tcPr>
          <w:p w14:paraId="57C7929F" w14:textId="20EDAB6E" w:rsidR="00A74B95" w:rsidRPr="00816A2E" w:rsidRDefault="00A74B95" w:rsidP="00A74B95">
            <w:pPr>
              <w:spacing w:beforeLines="10" w:before="31" w:afterLines="10" w:after="31" w:line="240" w:lineRule="auto"/>
              <w:ind w:firstLineChars="0" w:firstLine="0"/>
              <w:jc w:val="center"/>
              <w:rPr>
                <w:rFonts w:eastAsia="宋体" w:cs="Times New Roman"/>
                <w:b/>
                <w:sz w:val="22"/>
              </w:rPr>
            </w:pPr>
            <w:r w:rsidRPr="00816A2E">
              <w:rPr>
                <w:rFonts w:eastAsia="宋体"/>
                <w:sz w:val="22"/>
              </w:rPr>
              <w:t>3</w:t>
            </w:r>
            <w:r w:rsidRPr="00816A2E">
              <w:rPr>
                <w:rFonts w:eastAsia="宋体" w:hint="eastAsia"/>
                <w:sz w:val="22"/>
              </w:rPr>
              <w:t>50</w:t>
            </w:r>
          </w:p>
        </w:tc>
        <w:tc>
          <w:tcPr>
            <w:tcW w:w="708" w:type="dxa"/>
            <w:vMerge w:val="restart"/>
            <w:tcBorders>
              <w:top w:val="single" w:sz="8" w:space="0" w:color="auto"/>
            </w:tcBorders>
            <w:vAlign w:val="center"/>
          </w:tcPr>
          <w:p w14:paraId="1E50CFCE" w14:textId="2C9D913C"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&lt;EndNote&gt;&lt;Cite&gt;&lt;Author&gt;An&lt;/Author&gt;&lt;Year&gt;2024&lt;/Year&gt;&lt;RecNum&gt;585&lt;/RecNum&gt;&lt;DisplayText&gt;[1]&lt;/DisplayText&gt;&lt;record&gt;&lt;rec-number&gt;585&lt;/rec-number&gt;&lt;foreign-keys&gt;&lt;key app="EN" db-id="xpsvfpewv50fsceeapzx2vdy22ravzpefraf" timestamp="1750058961"&gt;585&lt;/key&gt;&lt;/foreign-keys&gt;&lt;ref-type name="Journal Article"&gt;17&lt;/ref-type&gt;&lt;contributors&gt;&lt;authors&gt;&lt;author&gt;An, F. P.&lt;/author&gt;&lt;author&gt;Zhang, L. J.&lt;/author&gt;&lt;author&gt;Lee, C. H. T.&lt;/author&gt;&lt;/authors&gt;&lt;/contributors&gt;&lt;titles&gt;&lt;title&gt;Influences of grain orientation on high-cycle fatigue performance of laser powder bed fused Ti-6.5Al-3.5Mo-1.5Zr-0.3Si alloy at room temperature and 500degree celsius&lt;/title&gt;&lt;secondary-title&gt;Materials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146988&lt;/pages&gt;&lt;volume&gt;912&lt;/volume&gt;&lt;dates&gt;&lt;year&gt;2024&lt;/year&gt;&lt;pub-dates&gt;&lt;date&gt;Oct&lt;/date&gt;&lt;/pub-dates&gt;&lt;/dates&gt;&lt;isbn&gt;0921-5093&lt;/isbn&gt;&lt;accession-num&gt;WOS:001281684200001&lt;/accession-num&gt;&lt;urls&gt;&lt;related-urls&gt;&lt;url&gt;&lt;style face="underline" font="default" size="100%"&gt;&amp;lt;Go to ISI&amp;gt;://WOS:001281684200001&lt;/style&gt;&lt;/url&gt;&lt;/related-urls&gt;&lt;/urls&gt;&lt;custom7&gt;146988&lt;/custom7&gt;&lt;electronic-resource-num&gt;10.1016/j.msea.2024.146988&lt;/electronic-resource-num&gt;&lt;/record&gt;&lt;/Cite&gt;&lt;/EndNote&gt;</w:instrText>
            </w:r>
            <w:r w:rsidRPr="00816A2E">
              <w:rPr>
                <w:rFonts w:eastAsia="宋体"/>
                <w:sz w:val="22"/>
              </w:rPr>
              <w:fldChar w:fldCharType="separate"/>
            </w:r>
            <w:r w:rsidR="00243572">
              <w:rPr>
                <w:rFonts w:eastAsia="宋体"/>
                <w:noProof/>
                <w:sz w:val="22"/>
              </w:rPr>
              <w:t>[1]</w:t>
            </w:r>
            <w:r w:rsidRPr="00816A2E">
              <w:rPr>
                <w:rFonts w:eastAsia="宋体"/>
                <w:sz w:val="22"/>
              </w:rPr>
              <w:fldChar w:fldCharType="end"/>
            </w:r>
          </w:p>
        </w:tc>
      </w:tr>
      <w:tr w:rsidR="00A74B95" w:rsidRPr="00816A2E" w14:paraId="46F60FB9" w14:textId="77777777" w:rsidTr="00752983">
        <w:trPr>
          <w:trHeight w:val="266"/>
          <w:jc w:val="center"/>
        </w:trPr>
        <w:tc>
          <w:tcPr>
            <w:tcW w:w="993" w:type="dxa"/>
            <w:tcBorders>
              <w:top w:val="single" w:sz="4" w:space="0" w:color="auto"/>
              <w:bottom w:val="single" w:sz="4" w:space="0" w:color="auto"/>
            </w:tcBorders>
            <w:vAlign w:val="center"/>
          </w:tcPr>
          <w:p w14:paraId="7944D3B9" w14:textId="1972031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4" w:space="0" w:color="auto"/>
              <w:bottom w:val="single" w:sz="4" w:space="0" w:color="auto"/>
            </w:tcBorders>
            <w:vAlign w:val="center"/>
          </w:tcPr>
          <w:p w14:paraId="607B57DE" w14:textId="2409D477" w:rsidR="00A74B95" w:rsidRPr="00816A2E" w:rsidRDefault="00A74B95" w:rsidP="00A74B95">
            <w:pPr>
              <w:spacing w:beforeLines="10" w:before="31" w:afterLines="10" w:after="31" w:line="240" w:lineRule="auto"/>
              <w:ind w:firstLineChars="0" w:firstLine="0"/>
              <w:jc w:val="center"/>
              <w:rPr>
                <w:rStyle w:val="af0"/>
                <w:rFonts w:cs="Times New Roman"/>
                <w:b/>
                <w:i w:val="0"/>
                <w:iCs w:val="0"/>
                <w:color w:val="1F1F1F"/>
                <w:sz w:val="22"/>
              </w:rPr>
            </w:pPr>
            <w:r w:rsidRPr="00816A2E">
              <w:rPr>
                <w:rFonts w:eastAsia="宋体"/>
                <w:sz w:val="22"/>
              </w:rPr>
              <w:t>182597</w:t>
            </w:r>
          </w:p>
        </w:tc>
        <w:tc>
          <w:tcPr>
            <w:tcW w:w="1267" w:type="dxa"/>
            <w:tcBorders>
              <w:top w:val="single" w:sz="4" w:space="0" w:color="auto"/>
              <w:bottom w:val="single" w:sz="4" w:space="0" w:color="auto"/>
            </w:tcBorders>
            <w:vAlign w:val="center"/>
          </w:tcPr>
          <w:p w14:paraId="76E6BCA2" w14:textId="28288D6B" w:rsidR="00A74B95" w:rsidRPr="00816A2E" w:rsidRDefault="00A74B95" w:rsidP="00A74B95">
            <w:pPr>
              <w:spacing w:beforeLines="10" w:before="31" w:afterLines="10" w:after="31" w:line="240" w:lineRule="auto"/>
              <w:ind w:firstLineChars="0" w:firstLine="0"/>
              <w:jc w:val="center"/>
              <w:rPr>
                <w:rFonts w:eastAsia="宋体" w:cs="Times New Roman"/>
                <w:b/>
                <w:sz w:val="22"/>
              </w:rPr>
            </w:pPr>
            <w:r w:rsidRPr="00816A2E">
              <w:rPr>
                <w:rFonts w:eastAsia="宋体" w:hint="eastAsia"/>
                <w:sz w:val="22"/>
              </w:rPr>
              <w:t>500</w:t>
            </w:r>
          </w:p>
        </w:tc>
        <w:tc>
          <w:tcPr>
            <w:tcW w:w="713" w:type="dxa"/>
            <w:vMerge/>
            <w:vAlign w:val="center"/>
          </w:tcPr>
          <w:p w14:paraId="0CDF7CA7"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4BDD86C" w14:textId="20E44D0E"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4" w:space="0" w:color="auto"/>
              <w:bottom w:val="single" w:sz="4" w:space="0" w:color="auto"/>
            </w:tcBorders>
            <w:vAlign w:val="center"/>
          </w:tcPr>
          <w:p w14:paraId="3224AB8F" w14:textId="58D6619E" w:rsidR="00A74B95" w:rsidRPr="00816A2E" w:rsidRDefault="00A74B95" w:rsidP="00A74B95">
            <w:pPr>
              <w:spacing w:beforeLines="10" w:before="31" w:afterLines="10" w:after="31" w:line="240" w:lineRule="auto"/>
              <w:ind w:firstLineChars="0" w:firstLine="0"/>
              <w:jc w:val="center"/>
              <w:rPr>
                <w:rStyle w:val="af0"/>
                <w:rFonts w:cs="Times New Roman"/>
                <w:b/>
                <w:i w:val="0"/>
                <w:iCs w:val="0"/>
                <w:color w:val="1F1F1F"/>
                <w:sz w:val="22"/>
              </w:rPr>
            </w:pPr>
            <w:r w:rsidRPr="00816A2E">
              <w:rPr>
                <w:rFonts w:eastAsia="宋体"/>
                <w:sz w:val="22"/>
              </w:rPr>
              <w:t>442741</w:t>
            </w:r>
          </w:p>
        </w:tc>
        <w:tc>
          <w:tcPr>
            <w:tcW w:w="1276" w:type="dxa"/>
            <w:tcBorders>
              <w:top w:val="single" w:sz="4" w:space="0" w:color="auto"/>
              <w:bottom w:val="single" w:sz="4" w:space="0" w:color="auto"/>
            </w:tcBorders>
            <w:vAlign w:val="center"/>
          </w:tcPr>
          <w:p w14:paraId="43D65E65" w14:textId="336BCF41" w:rsidR="00A74B95" w:rsidRPr="00816A2E" w:rsidRDefault="00A74B95" w:rsidP="00A74B95">
            <w:pPr>
              <w:spacing w:beforeLines="10" w:before="31" w:afterLines="10" w:after="31" w:line="240" w:lineRule="auto"/>
              <w:ind w:firstLineChars="0" w:firstLine="0"/>
              <w:jc w:val="center"/>
              <w:rPr>
                <w:rFonts w:eastAsia="宋体" w:cs="Times New Roman"/>
                <w:b/>
                <w:sz w:val="22"/>
              </w:rPr>
            </w:pPr>
            <w:r w:rsidRPr="00816A2E">
              <w:rPr>
                <w:rFonts w:eastAsia="宋体" w:hint="eastAsia"/>
                <w:sz w:val="22"/>
              </w:rPr>
              <w:t>300</w:t>
            </w:r>
          </w:p>
        </w:tc>
        <w:tc>
          <w:tcPr>
            <w:tcW w:w="708" w:type="dxa"/>
            <w:vMerge/>
            <w:vAlign w:val="center"/>
          </w:tcPr>
          <w:p w14:paraId="11F0338B"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2352F7C8" w14:textId="77777777" w:rsidTr="00752983">
        <w:trPr>
          <w:trHeight w:val="266"/>
          <w:jc w:val="center"/>
        </w:trPr>
        <w:tc>
          <w:tcPr>
            <w:tcW w:w="993" w:type="dxa"/>
            <w:tcBorders>
              <w:top w:val="single" w:sz="4" w:space="0" w:color="auto"/>
              <w:bottom w:val="single" w:sz="4" w:space="0" w:color="auto"/>
            </w:tcBorders>
            <w:vAlign w:val="center"/>
          </w:tcPr>
          <w:p w14:paraId="1276E2E8" w14:textId="45ECA7B9"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4" w:space="0" w:color="auto"/>
              <w:bottom w:val="single" w:sz="4" w:space="0" w:color="auto"/>
            </w:tcBorders>
            <w:vAlign w:val="center"/>
          </w:tcPr>
          <w:p w14:paraId="75EB944D" w14:textId="36C60532"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144006</w:t>
            </w:r>
          </w:p>
        </w:tc>
        <w:tc>
          <w:tcPr>
            <w:tcW w:w="1267" w:type="dxa"/>
            <w:tcBorders>
              <w:top w:val="single" w:sz="4" w:space="0" w:color="auto"/>
              <w:bottom w:val="single" w:sz="4" w:space="0" w:color="auto"/>
            </w:tcBorders>
            <w:vAlign w:val="center"/>
          </w:tcPr>
          <w:p w14:paraId="69A54CC0" w14:textId="65C21DA6"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450</w:t>
            </w:r>
          </w:p>
        </w:tc>
        <w:tc>
          <w:tcPr>
            <w:tcW w:w="713" w:type="dxa"/>
            <w:vMerge/>
            <w:vAlign w:val="center"/>
          </w:tcPr>
          <w:p w14:paraId="057E487B"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8AF4B48" w14:textId="716CCC14"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4" w:space="0" w:color="auto"/>
              <w:bottom w:val="single" w:sz="4" w:space="0" w:color="auto"/>
            </w:tcBorders>
            <w:vAlign w:val="center"/>
          </w:tcPr>
          <w:p w14:paraId="57E7F6A0" w14:textId="49FAB6D2"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641498</w:t>
            </w:r>
          </w:p>
        </w:tc>
        <w:tc>
          <w:tcPr>
            <w:tcW w:w="1276" w:type="dxa"/>
            <w:tcBorders>
              <w:top w:val="single" w:sz="4" w:space="0" w:color="auto"/>
              <w:bottom w:val="single" w:sz="4" w:space="0" w:color="auto"/>
            </w:tcBorders>
            <w:vAlign w:val="center"/>
          </w:tcPr>
          <w:p w14:paraId="78ED406C" w14:textId="324477B2"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300</w:t>
            </w:r>
          </w:p>
        </w:tc>
        <w:tc>
          <w:tcPr>
            <w:tcW w:w="708" w:type="dxa"/>
            <w:vMerge/>
            <w:vAlign w:val="center"/>
          </w:tcPr>
          <w:p w14:paraId="40CD697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4DA4A322" w14:textId="77777777" w:rsidTr="00752983">
        <w:trPr>
          <w:trHeight w:val="266"/>
          <w:jc w:val="center"/>
        </w:trPr>
        <w:tc>
          <w:tcPr>
            <w:tcW w:w="993" w:type="dxa"/>
            <w:tcBorders>
              <w:top w:val="single" w:sz="4" w:space="0" w:color="auto"/>
              <w:bottom w:val="single" w:sz="4" w:space="0" w:color="auto"/>
            </w:tcBorders>
            <w:vAlign w:val="center"/>
          </w:tcPr>
          <w:p w14:paraId="52482E34" w14:textId="57D1B0FA"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4" w:space="0" w:color="auto"/>
              <w:bottom w:val="single" w:sz="4" w:space="0" w:color="auto"/>
            </w:tcBorders>
            <w:vAlign w:val="center"/>
          </w:tcPr>
          <w:p w14:paraId="36216033" w14:textId="40132346"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267052</w:t>
            </w:r>
          </w:p>
        </w:tc>
        <w:tc>
          <w:tcPr>
            <w:tcW w:w="1267" w:type="dxa"/>
            <w:tcBorders>
              <w:top w:val="single" w:sz="4" w:space="0" w:color="auto"/>
              <w:bottom w:val="single" w:sz="4" w:space="0" w:color="auto"/>
            </w:tcBorders>
            <w:vAlign w:val="center"/>
          </w:tcPr>
          <w:p w14:paraId="3974602A" w14:textId="393CF8B1"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450</w:t>
            </w:r>
          </w:p>
        </w:tc>
        <w:tc>
          <w:tcPr>
            <w:tcW w:w="713" w:type="dxa"/>
            <w:vMerge/>
            <w:vAlign w:val="center"/>
          </w:tcPr>
          <w:p w14:paraId="409A0AB7"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099F80D" w14:textId="75DE0BB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4" w:space="0" w:color="auto"/>
              <w:bottom w:val="single" w:sz="4" w:space="0" w:color="auto"/>
            </w:tcBorders>
            <w:vAlign w:val="center"/>
          </w:tcPr>
          <w:p w14:paraId="5DCE084D" w14:textId="07B0C69A"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877668</w:t>
            </w:r>
          </w:p>
        </w:tc>
        <w:tc>
          <w:tcPr>
            <w:tcW w:w="1276" w:type="dxa"/>
            <w:tcBorders>
              <w:top w:val="single" w:sz="4" w:space="0" w:color="auto"/>
              <w:bottom w:val="single" w:sz="4" w:space="0" w:color="auto"/>
            </w:tcBorders>
            <w:vAlign w:val="center"/>
          </w:tcPr>
          <w:p w14:paraId="44215C4C" w14:textId="23BFBABE"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sz w:val="22"/>
              </w:rPr>
              <w:t>2</w:t>
            </w:r>
            <w:r w:rsidRPr="00816A2E">
              <w:rPr>
                <w:rFonts w:eastAsia="宋体" w:hint="eastAsia"/>
                <w:sz w:val="22"/>
              </w:rPr>
              <w:t>50</w:t>
            </w:r>
          </w:p>
        </w:tc>
        <w:tc>
          <w:tcPr>
            <w:tcW w:w="708" w:type="dxa"/>
            <w:vMerge/>
            <w:vAlign w:val="center"/>
          </w:tcPr>
          <w:p w14:paraId="4EDE9FC8"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6D01B91A" w14:textId="77777777" w:rsidTr="00752983">
        <w:trPr>
          <w:trHeight w:val="266"/>
          <w:jc w:val="center"/>
        </w:trPr>
        <w:tc>
          <w:tcPr>
            <w:tcW w:w="993" w:type="dxa"/>
            <w:tcBorders>
              <w:top w:val="single" w:sz="4" w:space="0" w:color="auto"/>
              <w:bottom w:val="single" w:sz="4" w:space="0" w:color="auto"/>
            </w:tcBorders>
            <w:vAlign w:val="center"/>
          </w:tcPr>
          <w:p w14:paraId="32ECFB9B" w14:textId="2152834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4" w:space="0" w:color="auto"/>
              <w:bottom w:val="single" w:sz="4" w:space="0" w:color="auto"/>
            </w:tcBorders>
            <w:vAlign w:val="center"/>
          </w:tcPr>
          <w:p w14:paraId="487D2F4B" w14:textId="76270644"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195191</w:t>
            </w:r>
          </w:p>
        </w:tc>
        <w:tc>
          <w:tcPr>
            <w:tcW w:w="1267" w:type="dxa"/>
            <w:tcBorders>
              <w:top w:val="single" w:sz="4" w:space="0" w:color="auto"/>
              <w:bottom w:val="single" w:sz="4" w:space="0" w:color="auto"/>
            </w:tcBorders>
            <w:vAlign w:val="center"/>
          </w:tcPr>
          <w:p w14:paraId="058C1CC0" w14:textId="5228473A"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400</w:t>
            </w:r>
          </w:p>
        </w:tc>
        <w:tc>
          <w:tcPr>
            <w:tcW w:w="713" w:type="dxa"/>
            <w:vMerge/>
            <w:vAlign w:val="center"/>
          </w:tcPr>
          <w:p w14:paraId="6B37B6AF"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368359C" w14:textId="6274F77F"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4" w:space="0" w:color="auto"/>
              <w:bottom w:val="single" w:sz="4" w:space="0" w:color="auto"/>
            </w:tcBorders>
            <w:vAlign w:val="center"/>
          </w:tcPr>
          <w:p w14:paraId="5FDD7A03" w14:textId="0D6BD8BA"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994912</w:t>
            </w:r>
          </w:p>
        </w:tc>
        <w:tc>
          <w:tcPr>
            <w:tcW w:w="1276" w:type="dxa"/>
            <w:tcBorders>
              <w:top w:val="single" w:sz="4" w:space="0" w:color="auto"/>
              <w:bottom w:val="single" w:sz="4" w:space="0" w:color="auto"/>
            </w:tcBorders>
            <w:vAlign w:val="center"/>
          </w:tcPr>
          <w:p w14:paraId="4E9EA4D9" w14:textId="7D6618E8"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sz w:val="22"/>
              </w:rPr>
              <w:t>2</w:t>
            </w:r>
            <w:r w:rsidRPr="00816A2E">
              <w:rPr>
                <w:rFonts w:eastAsia="宋体" w:hint="eastAsia"/>
                <w:sz w:val="22"/>
              </w:rPr>
              <w:t>50</w:t>
            </w:r>
          </w:p>
        </w:tc>
        <w:tc>
          <w:tcPr>
            <w:tcW w:w="708" w:type="dxa"/>
            <w:vMerge/>
            <w:vAlign w:val="center"/>
          </w:tcPr>
          <w:p w14:paraId="3726F7EB"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5435D38B" w14:textId="77777777" w:rsidTr="00752983">
        <w:trPr>
          <w:trHeight w:val="266"/>
          <w:jc w:val="center"/>
        </w:trPr>
        <w:tc>
          <w:tcPr>
            <w:tcW w:w="993" w:type="dxa"/>
            <w:tcBorders>
              <w:top w:val="single" w:sz="4" w:space="0" w:color="auto"/>
              <w:bottom w:val="single" w:sz="4" w:space="0" w:color="auto"/>
            </w:tcBorders>
            <w:vAlign w:val="center"/>
          </w:tcPr>
          <w:p w14:paraId="085756B0" w14:textId="07AD6042"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4" w:space="0" w:color="auto"/>
              <w:bottom w:val="single" w:sz="4" w:space="0" w:color="auto"/>
            </w:tcBorders>
            <w:vAlign w:val="center"/>
          </w:tcPr>
          <w:p w14:paraId="19A54C78" w14:textId="30016C57"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307200</w:t>
            </w:r>
          </w:p>
        </w:tc>
        <w:tc>
          <w:tcPr>
            <w:tcW w:w="1267" w:type="dxa"/>
            <w:tcBorders>
              <w:top w:val="single" w:sz="4" w:space="0" w:color="auto"/>
              <w:bottom w:val="single" w:sz="4" w:space="0" w:color="auto"/>
            </w:tcBorders>
            <w:vAlign w:val="center"/>
          </w:tcPr>
          <w:p w14:paraId="757369B6" w14:textId="41A60E36"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400</w:t>
            </w:r>
          </w:p>
        </w:tc>
        <w:tc>
          <w:tcPr>
            <w:tcW w:w="713" w:type="dxa"/>
            <w:vMerge/>
            <w:vAlign w:val="center"/>
          </w:tcPr>
          <w:p w14:paraId="67AB6E5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6B3F55D" w14:textId="3C47B900"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4" w:space="0" w:color="auto"/>
              <w:bottom w:val="single" w:sz="4" w:space="0" w:color="auto"/>
            </w:tcBorders>
            <w:vAlign w:val="center"/>
          </w:tcPr>
          <w:p w14:paraId="30D8C5C1" w14:textId="50D6651B"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1199186</w:t>
            </w:r>
          </w:p>
        </w:tc>
        <w:tc>
          <w:tcPr>
            <w:tcW w:w="1276" w:type="dxa"/>
            <w:tcBorders>
              <w:top w:val="single" w:sz="4" w:space="0" w:color="auto"/>
              <w:bottom w:val="single" w:sz="4" w:space="0" w:color="auto"/>
            </w:tcBorders>
            <w:vAlign w:val="center"/>
          </w:tcPr>
          <w:p w14:paraId="07275635" w14:textId="4BF19B25"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200</w:t>
            </w:r>
          </w:p>
        </w:tc>
        <w:tc>
          <w:tcPr>
            <w:tcW w:w="708" w:type="dxa"/>
            <w:vMerge/>
            <w:vAlign w:val="center"/>
          </w:tcPr>
          <w:p w14:paraId="0B22E19C"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1541BBF0" w14:textId="77777777" w:rsidTr="00752983">
        <w:trPr>
          <w:trHeight w:val="266"/>
          <w:jc w:val="center"/>
        </w:trPr>
        <w:tc>
          <w:tcPr>
            <w:tcW w:w="993" w:type="dxa"/>
            <w:tcBorders>
              <w:top w:val="single" w:sz="4" w:space="0" w:color="auto"/>
              <w:bottom w:val="single" w:sz="4" w:space="0" w:color="auto"/>
            </w:tcBorders>
            <w:vAlign w:val="center"/>
          </w:tcPr>
          <w:p w14:paraId="78D3A9FE" w14:textId="227F4C9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75" w:type="dxa"/>
            <w:tcBorders>
              <w:top w:val="single" w:sz="4" w:space="0" w:color="auto"/>
              <w:bottom w:val="single" w:sz="4" w:space="0" w:color="auto"/>
            </w:tcBorders>
            <w:vAlign w:val="center"/>
          </w:tcPr>
          <w:p w14:paraId="6B2D6F2E" w14:textId="15D39C37"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281312</w:t>
            </w:r>
          </w:p>
        </w:tc>
        <w:tc>
          <w:tcPr>
            <w:tcW w:w="1267" w:type="dxa"/>
            <w:tcBorders>
              <w:top w:val="single" w:sz="4" w:space="0" w:color="auto"/>
              <w:bottom w:val="single" w:sz="4" w:space="0" w:color="auto"/>
            </w:tcBorders>
            <w:vAlign w:val="center"/>
          </w:tcPr>
          <w:p w14:paraId="490F25EE" w14:textId="721C9C08"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3</w:t>
            </w:r>
            <w:r w:rsidRPr="00816A2E">
              <w:rPr>
                <w:rFonts w:eastAsia="宋体" w:hint="eastAsia"/>
                <w:sz w:val="22"/>
              </w:rPr>
              <w:t>50</w:t>
            </w:r>
          </w:p>
        </w:tc>
        <w:tc>
          <w:tcPr>
            <w:tcW w:w="713" w:type="dxa"/>
            <w:vMerge/>
            <w:tcBorders>
              <w:bottom w:val="single" w:sz="4" w:space="0" w:color="auto"/>
            </w:tcBorders>
            <w:vAlign w:val="center"/>
          </w:tcPr>
          <w:p w14:paraId="652EFCCA"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6A4CFB6" w14:textId="26910420"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AM</w:t>
            </w:r>
          </w:p>
        </w:tc>
        <w:tc>
          <w:tcPr>
            <w:tcW w:w="1281" w:type="dxa"/>
            <w:tcBorders>
              <w:top w:val="single" w:sz="4" w:space="0" w:color="auto"/>
              <w:bottom w:val="single" w:sz="4" w:space="0" w:color="auto"/>
            </w:tcBorders>
            <w:vAlign w:val="center"/>
          </w:tcPr>
          <w:p w14:paraId="0BC15C67" w14:textId="0ED9A838"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1281892</w:t>
            </w:r>
          </w:p>
        </w:tc>
        <w:tc>
          <w:tcPr>
            <w:tcW w:w="1276" w:type="dxa"/>
            <w:tcBorders>
              <w:top w:val="single" w:sz="4" w:space="0" w:color="auto"/>
              <w:bottom w:val="single" w:sz="4" w:space="0" w:color="auto"/>
            </w:tcBorders>
            <w:vAlign w:val="center"/>
          </w:tcPr>
          <w:p w14:paraId="14028262" w14:textId="4F1734A6"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200</w:t>
            </w:r>
          </w:p>
        </w:tc>
        <w:tc>
          <w:tcPr>
            <w:tcW w:w="708" w:type="dxa"/>
            <w:vMerge/>
            <w:tcBorders>
              <w:bottom w:val="single" w:sz="4" w:space="0" w:color="auto"/>
            </w:tcBorders>
            <w:vAlign w:val="center"/>
          </w:tcPr>
          <w:p w14:paraId="3F50AE76"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7A10FDA2" w14:textId="77777777" w:rsidTr="00752983">
        <w:trPr>
          <w:trHeight w:val="266"/>
          <w:jc w:val="center"/>
        </w:trPr>
        <w:tc>
          <w:tcPr>
            <w:tcW w:w="993" w:type="dxa"/>
            <w:tcBorders>
              <w:top w:val="single" w:sz="4" w:space="0" w:color="auto"/>
              <w:bottom w:val="single" w:sz="4" w:space="0" w:color="auto"/>
            </w:tcBorders>
            <w:vAlign w:val="center"/>
          </w:tcPr>
          <w:p w14:paraId="74BEE5EF" w14:textId="2F21118A"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5A87E674" w14:textId="08CC828D"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16982</w:t>
            </w:r>
          </w:p>
        </w:tc>
        <w:tc>
          <w:tcPr>
            <w:tcW w:w="1267" w:type="dxa"/>
            <w:tcBorders>
              <w:top w:val="single" w:sz="4" w:space="0" w:color="auto"/>
              <w:bottom w:val="single" w:sz="4" w:space="0" w:color="auto"/>
            </w:tcBorders>
            <w:vAlign w:val="center"/>
          </w:tcPr>
          <w:p w14:paraId="2AA0C7E2" w14:textId="28B90602"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restart"/>
            <w:tcBorders>
              <w:top w:val="single" w:sz="4" w:space="0" w:color="auto"/>
            </w:tcBorders>
            <w:vAlign w:val="center"/>
          </w:tcPr>
          <w:p w14:paraId="7520F779" w14:textId="3C19653E"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&lt;EndNote&gt;&lt;Cite&gt;&lt;Author&gt;Wu&lt;/Author&gt;&lt;Year&gt;2025&lt;/Year&gt;&lt;RecNum&gt;615&lt;/RecNum&gt;&lt;DisplayText&gt;[2]&lt;/DisplayText&gt;&lt;record&gt;&lt;rec-number&gt;615&lt;/rec-number&gt;&lt;foreign-keys&gt;&lt;key app="EN" db-id="xpsvfpewv50fsceeapzx2vdy22ravzpefraf" timestamp="1756634958"&gt;615&lt;/key&gt;&lt;/foreign-keys&gt;&lt;ref-type name="Journal Article"&gt;17&lt;/ref-type&gt;&lt;contributors&gt;&lt;authors&gt;&lt;author&gt;Wu, J. N.&lt;/author&gt;&lt;author&gt;Liu, D. X.&lt;/author&gt;&lt;author&gt;Zhang, X. H.&lt;/author&gt;&lt;author&gt;Liu, Y. J.&lt;/author&gt;&lt;author&gt;Yang, Z. Q.&lt;/author&gt;&lt;author&gt;Xiang, J. F.&lt;/author&gt;&lt;/authors&gt;&lt;/contributors&gt;&lt;titles&gt;&lt;title&gt;Enhancing high-temperature fatigue resistance of TC11 titanium alloy through combined plasma zirconizing and ultrasonic surface rolling&lt;/title&gt;&lt;secondary-title&gt;International Journal of Fatigue&lt;/secondary-title&gt;&lt;/titles&gt;&lt;periodical&gt;&lt;full-title&gt;International Journal of Fatigue&lt;/full-title&gt;&lt;abbr-1&gt;Int. J. Fatigue&lt;/abbr-1&gt;&lt;/periodical&gt;&lt;pages&gt;108993&lt;/pages&gt;&lt;volume&gt;198&lt;/volume&gt;&lt;dates&gt;&lt;year&gt;2025&lt;/year&gt;&lt;pub-dates&gt;&lt;date&gt;Sep&lt;/date&gt;&lt;/pub-dates&gt;&lt;/dates&gt;&lt;isbn&gt;0142-1123&lt;/isbn&gt;&lt;accession-num&gt;WOS:001470224700001&lt;/accession-num&gt;&lt;urls&gt;&lt;related-urls&gt;&lt;url&gt;&lt;style face="underline" font="default" size="100%"&gt;&amp;lt;Go to ISI&amp;gt;://WOS:001470224700001&lt;/style&gt;&lt;/url&gt;&lt;/related-urls&gt;&lt;/urls&gt;&lt;custom7&gt;108993&lt;/custom7&gt;&lt;electronic-resource-num&gt;10.1016/j.ijfatigue.2025.108993; 10.1016/j.ijfatigue.2025.108993&lt;/electronic-resource-num&gt;&lt;/record&gt;&lt;/Cite&gt;&lt;/EndNote&gt;</w:instrText>
            </w:r>
            <w:r w:rsidRPr="00816A2E">
              <w:rPr>
                <w:rFonts w:eastAsia="宋体"/>
                <w:sz w:val="22"/>
              </w:rPr>
              <w:fldChar w:fldCharType="separate"/>
            </w:r>
            <w:r w:rsidR="00243572">
              <w:rPr>
                <w:rFonts w:eastAsia="宋体"/>
                <w:noProof/>
                <w:sz w:val="22"/>
              </w:rPr>
              <w:t>[2]</w:t>
            </w:r>
            <w:r w:rsidRPr="00816A2E">
              <w:rPr>
                <w:rFonts w:eastAsia="宋体"/>
                <w:sz w:val="22"/>
              </w:rPr>
              <w:fldChar w:fldCharType="end"/>
            </w:r>
          </w:p>
        </w:tc>
        <w:tc>
          <w:tcPr>
            <w:tcW w:w="992" w:type="dxa"/>
            <w:tcBorders>
              <w:top w:val="single" w:sz="4" w:space="0" w:color="auto"/>
              <w:bottom w:val="single" w:sz="4" w:space="0" w:color="auto"/>
            </w:tcBorders>
            <w:vAlign w:val="center"/>
          </w:tcPr>
          <w:p w14:paraId="0CC2DD03" w14:textId="36D6AB3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AA57FE7" w14:textId="22558688"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1077187</w:t>
            </w:r>
          </w:p>
        </w:tc>
        <w:tc>
          <w:tcPr>
            <w:tcW w:w="1276" w:type="dxa"/>
            <w:tcBorders>
              <w:top w:val="single" w:sz="4" w:space="0" w:color="auto"/>
              <w:bottom w:val="single" w:sz="4" w:space="0" w:color="auto"/>
            </w:tcBorders>
            <w:vAlign w:val="center"/>
          </w:tcPr>
          <w:p w14:paraId="2A288328" w14:textId="4616CB93"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505</w:t>
            </w:r>
          </w:p>
        </w:tc>
        <w:tc>
          <w:tcPr>
            <w:tcW w:w="708" w:type="dxa"/>
            <w:vMerge w:val="restart"/>
            <w:tcBorders>
              <w:top w:val="single" w:sz="4" w:space="0" w:color="auto"/>
            </w:tcBorders>
            <w:vAlign w:val="center"/>
          </w:tcPr>
          <w:p w14:paraId="6F3C5EE2" w14:textId="2697F63F"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&lt;EndNote&gt;&lt;Cite&gt;&lt;Author&gt;Wu&lt;/Author&gt;&lt;Year&gt;2025&lt;/Year&gt;&lt;RecNum&gt;615&lt;/RecNum&gt;&lt;DisplayText&gt;[2]&lt;/DisplayText&gt;&lt;record&gt;&lt;rec-number&gt;615&lt;/rec-number&gt;&lt;foreign-keys&gt;&lt;key app="EN" db-id="xpsvfpewv50fsceeapzx2vdy22ravzpefraf" timestamp="1756634958"&gt;615&lt;/key&gt;&lt;/foreign-keys&gt;&lt;ref-type name="Journal Article"&gt;17&lt;/ref-type&gt;&lt;contributors&gt;&lt;authors&gt;&lt;author&gt;Wu, J. N.&lt;/author&gt;&lt;author&gt;Liu, D. X.&lt;/author&gt;&lt;author&gt;Zhang, X. H.&lt;/author&gt;&lt;author&gt;Liu, Y. J.&lt;/author&gt;&lt;author&gt;Yang, Z. Q.&lt;/author&gt;&lt;author&gt;Xiang, J. F.&lt;/author&gt;&lt;/authors&gt;&lt;/contributors&gt;&lt;titles&gt;&lt;title&gt;Enhancing high-temperature fatigue resistance of TC11 titanium alloy through combined plasma zirconizing and ultrasonic surface rolling&lt;/title&gt;&lt;secondary-title&gt;International Journal of Fatigue&lt;/secondary-title&gt;&lt;/titles&gt;&lt;periodical&gt;&lt;full-title&gt;International Journal of Fatigue&lt;/full-title&gt;&lt;abbr-1&gt;Int. J. Fatigue&lt;/abbr-1&gt;&lt;/periodical&gt;&lt;pages&gt;108993&lt;/pages&gt;&lt;volume&gt;198&lt;/volume&gt;&lt;dates&gt;&lt;year&gt;2025&lt;/year&gt;&lt;pub-dates&gt;&lt;date&gt;Sep&lt;/date&gt;&lt;/pub-dates&gt;&lt;/dates&gt;&lt;isbn&gt;0142-1123&lt;/isbn&gt;&lt;accession-num&gt;WOS:001470224700001&lt;/accession-num&gt;&lt;urls&gt;&lt;related-urls&gt;&lt;url&gt;&lt;style face="underline" font="default" size="100%"&gt;&amp;lt;Go to ISI&amp;gt;://WOS:001470224700001&lt;/style&gt;&lt;/url&gt;&lt;/related-urls&gt;&lt;/urls&gt;&lt;custom7&gt;108993&lt;/custom7&gt;&lt;electronic-resource-num&gt;10.1016/j.ijfatigue.2025.108993; 10.1016/j.ijfatigue.2025.108993&lt;/electronic-resource-num&gt;&lt;/record&gt;&lt;/Cite&gt;&lt;/EndNote&gt;</w:instrText>
            </w:r>
            <w:r w:rsidRPr="00816A2E">
              <w:rPr>
                <w:rFonts w:eastAsia="宋体"/>
                <w:sz w:val="22"/>
              </w:rPr>
              <w:fldChar w:fldCharType="separate"/>
            </w:r>
            <w:r w:rsidR="00243572">
              <w:rPr>
                <w:rFonts w:eastAsia="宋体"/>
                <w:noProof/>
                <w:sz w:val="22"/>
              </w:rPr>
              <w:t>[2]</w:t>
            </w:r>
            <w:r w:rsidRPr="00816A2E">
              <w:rPr>
                <w:rFonts w:eastAsia="宋体"/>
                <w:sz w:val="22"/>
              </w:rPr>
              <w:fldChar w:fldCharType="end"/>
            </w:r>
          </w:p>
        </w:tc>
      </w:tr>
      <w:tr w:rsidR="00A74B95" w:rsidRPr="00816A2E" w14:paraId="3803249D" w14:textId="77777777" w:rsidTr="00752983">
        <w:trPr>
          <w:trHeight w:val="266"/>
          <w:jc w:val="center"/>
        </w:trPr>
        <w:tc>
          <w:tcPr>
            <w:tcW w:w="993" w:type="dxa"/>
            <w:tcBorders>
              <w:top w:val="single" w:sz="4" w:space="0" w:color="auto"/>
              <w:bottom w:val="single" w:sz="4" w:space="0" w:color="auto"/>
            </w:tcBorders>
            <w:vAlign w:val="center"/>
          </w:tcPr>
          <w:p w14:paraId="2E3C6AB9" w14:textId="22AAB37A"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5ED6F799" w14:textId="5D2849B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21577</w:t>
            </w:r>
          </w:p>
        </w:tc>
        <w:tc>
          <w:tcPr>
            <w:tcW w:w="1267" w:type="dxa"/>
            <w:tcBorders>
              <w:top w:val="single" w:sz="4" w:space="0" w:color="auto"/>
              <w:bottom w:val="single" w:sz="4" w:space="0" w:color="auto"/>
            </w:tcBorders>
            <w:vAlign w:val="center"/>
          </w:tcPr>
          <w:p w14:paraId="77E591DA" w14:textId="6DA04319"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3D196044"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18EE527" w14:textId="6472A096"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31F9B17B" w14:textId="738C9AC5"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1544237</w:t>
            </w:r>
          </w:p>
        </w:tc>
        <w:tc>
          <w:tcPr>
            <w:tcW w:w="1276" w:type="dxa"/>
            <w:tcBorders>
              <w:top w:val="single" w:sz="4" w:space="0" w:color="auto"/>
              <w:bottom w:val="single" w:sz="4" w:space="0" w:color="auto"/>
            </w:tcBorders>
            <w:vAlign w:val="center"/>
          </w:tcPr>
          <w:p w14:paraId="531A8AE2" w14:textId="741A65A2"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505</w:t>
            </w:r>
          </w:p>
        </w:tc>
        <w:tc>
          <w:tcPr>
            <w:tcW w:w="708" w:type="dxa"/>
            <w:vMerge/>
            <w:vAlign w:val="center"/>
          </w:tcPr>
          <w:p w14:paraId="3C4ED9B7"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322D3B60" w14:textId="77777777" w:rsidTr="00752983">
        <w:trPr>
          <w:trHeight w:val="266"/>
          <w:jc w:val="center"/>
        </w:trPr>
        <w:tc>
          <w:tcPr>
            <w:tcW w:w="993" w:type="dxa"/>
            <w:tcBorders>
              <w:top w:val="single" w:sz="4" w:space="0" w:color="auto"/>
              <w:bottom w:val="single" w:sz="4" w:space="0" w:color="auto"/>
            </w:tcBorders>
            <w:vAlign w:val="center"/>
          </w:tcPr>
          <w:p w14:paraId="79D574C2" w14:textId="09B408B8"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0CED229A" w14:textId="383B059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28829</w:t>
            </w:r>
          </w:p>
        </w:tc>
        <w:tc>
          <w:tcPr>
            <w:tcW w:w="1267" w:type="dxa"/>
            <w:tcBorders>
              <w:top w:val="single" w:sz="4" w:space="0" w:color="auto"/>
              <w:bottom w:val="single" w:sz="4" w:space="0" w:color="auto"/>
            </w:tcBorders>
            <w:vAlign w:val="center"/>
          </w:tcPr>
          <w:p w14:paraId="0055259F" w14:textId="4B51BD08"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5D90F6AA"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D53B08D" w14:textId="1C878B4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EA8DC74" w14:textId="33B9F19C"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1703139</w:t>
            </w:r>
          </w:p>
        </w:tc>
        <w:tc>
          <w:tcPr>
            <w:tcW w:w="1276" w:type="dxa"/>
            <w:tcBorders>
              <w:top w:val="single" w:sz="4" w:space="0" w:color="auto"/>
              <w:bottom w:val="single" w:sz="4" w:space="0" w:color="auto"/>
            </w:tcBorders>
            <w:vAlign w:val="center"/>
          </w:tcPr>
          <w:p w14:paraId="1F1E0FB5" w14:textId="7F76CDF4"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505</w:t>
            </w:r>
          </w:p>
        </w:tc>
        <w:tc>
          <w:tcPr>
            <w:tcW w:w="708" w:type="dxa"/>
            <w:vMerge/>
            <w:vAlign w:val="center"/>
          </w:tcPr>
          <w:p w14:paraId="5F4D43C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493D7AAE" w14:textId="77777777" w:rsidTr="00752983">
        <w:trPr>
          <w:trHeight w:val="266"/>
          <w:jc w:val="center"/>
        </w:trPr>
        <w:tc>
          <w:tcPr>
            <w:tcW w:w="993" w:type="dxa"/>
            <w:tcBorders>
              <w:top w:val="single" w:sz="4" w:space="0" w:color="auto"/>
              <w:bottom w:val="single" w:sz="4" w:space="0" w:color="auto"/>
            </w:tcBorders>
            <w:vAlign w:val="center"/>
          </w:tcPr>
          <w:p w14:paraId="56A9BF51" w14:textId="49AB2ED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491D6F2D" w14:textId="19CDB39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135787</w:t>
            </w:r>
          </w:p>
        </w:tc>
        <w:tc>
          <w:tcPr>
            <w:tcW w:w="1267" w:type="dxa"/>
            <w:tcBorders>
              <w:top w:val="single" w:sz="4" w:space="0" w:color="auto"/>
              <w:bottom w:val="single" w:sz="4" w:space="0" w:color="auto"/>
            </w:tcBorders>
            <w:vAlign w:val="center"/>
          </w:tcPr>
          <w:p w14:paraId="093EE8A5" w14:textId="036ED5D0"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565</w:t>
            </w:r>
          </w:p>
        </w:tc>
        <w:tc>
          <w:tcPr>
            <w:tcW w:w="713" w:type="dxa"/>
            <w:vMerge/>
            <w:vAlign w:val="center"/>
          </w:tcPr>
          <w:p w14:paraId="4D6FA68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F539547" w14:textId="3150C5A2"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5492ACA5" w14:textId="0BC7F325"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2993473</w:t>
            </w:r>
          </w:p>
        </w:tc>
        <w:tc>
          <w:tcPr>
            <w:tcW w:w="1276" w:type="dxa"/>
            <w:tcBorders>
              <w:top w:val="single" w:sz="4" w:space="0" w:color="auto"/>
              <w:bottom w:val="single" w:sz="4" w:space="0" w:color="auto"/>
            </w:tcBorders>
            <w:vAlign w:val="center"/>
          </w:tcPr>
          <w:p w14:paraId="19F60658" w14:textId="10C77C54"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505</w:t>
            </w:r>
          </w:p>
        </w:tc>
        <w:tc>
          <w:tcPr>
            <w:tcW w:w="708" w:type="dxa"/>
            <w:vMerge/>
            <w:vAlign w:val="center"/>
          </w:tcPr>
          <w:p w14:paraId="0E5E0DA0"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2D52F047" w14:textId="77777777" w:rsidTr="00752983">
        <w:trPr>
          <w:trHeight w:val="266"/>
          <w:jc w:val="center"/>
        </w:trPr>
        <w:tc>
          <w:tcPr>
            <w:tcW w:w="993" w:type="dxa"/>
            <w:tcBorders>
              <w:top w:val="single" w:sz="4" w:space="0" w:color="auto"/>
              <w:bottom w:val="single" w:sz="4" w:space="0" w:color="auto"/>
            </w:tcBorders>
            <w:vAlign w:val="center"/>
          </w:tcPr>
          <w:p w14:paraId="33AB56CB" w14:textId="47302C05"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4F2D6EFB" w14:textId="4E0D4402"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194970</w:t>
            </w:r>
          </w:p>
        </w:tc>
        <w:tc>
          <w:tcPr>
            <w:tcW w:w="1267" w:type="dxa"/>
            <w:tcBorders>
              <w:top w:val="single" w:sz="4" w:space="0" w:color="auto"/>
              <w:bottom w:val="single" w:sz="4" w:space="0" w:color="auto"/>
            </w:tcBorders>
            <w:vAlign w:val="center"/>
          </w:tcPr>
          <w:p w14:paraId="1D077DBC" w14:textId="6DF6EA7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565</w:t>
            </w:r>
          </w:p>
        </w:tc>
        <w:tc>
          <w:tcPr>
            <w:tcW w:w="713" w:type="dxa"/>
            <w:vMerge/>
            <w:vAlign w:val="center"/>
          </w:tcPr>
          <w:p w14:paraId="436F5403"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0F6D234" w14:textId="02BAAB07"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37EAE9EF" w14:textId="4FF96A99"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4003238</w:t>
            </w:r>
          </w:p>
        </w:tc>
        <w:tc>
          <w:tcPr>
            <w:tcW w:w="1276" w:type="dxa"/>
            <w:tcBorders>
              <w:top w:val="single" w:sz="4" w:space="0" w:color="auto"/>
              <w:bottom w:val="single" w:sz="4" w:space="0" w:color="auto"/>
            </w:tcBorders>
            <w:vAlign w:val="center"/>
          </w:tcPr>
          <w:p w14:paraId="4A1D55E2" w14:textId="2E7B3F62"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475</w:t>
            </w:r>
          </w:p>
        </w:tc>
        <w:tc>
          <w:tcPr>
            <w:tcW w:w="708" w:type="dxa"/>
            <w:vMerge/>
            <w:vAlign w:val="center"/>
          </w:tcPr>
          <w:p w14:paraId="627493B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65F05435" w14:textId="77777777" w:rsidTr="00752983">
        <w:trPr>
          <w:trHeight w:val="266"/>
          <w:jc w:val="center"/>
        </w:trPr>
        <w:tc>
          <w:tcPr>
            <w:tcW w:w="993" w:type="dxa"/>
            <w:tcBorders>
              <w:top w:val="single" w:sz="4" w:space="0" w:color="auto"/>
              <w:bottom w:val="single" w:sz="4" w:space="0" w:color="auto"/>
            </w:tcBorders>
            <w:vAlign w:val="center"/>
          </w:tcPr>
          <w:p w14:paraId="383CF7F0" w14:textId="1E158DB7"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160084FC" w14:textId="348D22EE"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292146</w:t>
            </w:r>
          </w:p>
        </w:tc>
        <w:tc>
          <w:tcPr>
            <w:tcW w:w="1267" w:type="dxa"/>
            <w:tcBorders>
              <w:top w:val="single" w:sz="4" w:space="0" w:color="auto"/>
              <w:bottom w:val="single" w:sz="4" w:space="0" w:color="auto"/>
            </w:tcBorders>
            <w:vAlign w:val="center"/>
          </w:tcPr>
          <w:p w14:paraId="2CFA865F" w14:textId="2581E6B2"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565</w:t>
            </w:r>
          </w:p>
        </w:tc>
        <w:tc>
          <w:tcPr>
            <w:tcW w:w="713" w:type="dxa"/>
            <w:vMerge/>
            <w:vAlign w:val="center"/>
          </w:tcPr>
          <w:p w14:paraId="2201C7A6"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954FCAD" w14:textId="4E3FD07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0C6E5CBB" w14:textId="493B573C"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5595737</w:t>
            </w:r>
          </w:p>
        </w:tc>
        <w:tc>
          <w:tcPr>
            <w:tcW w:w="1276" w:type="dxa"/>
            <w:tcBorders>
              <w:top w:val="single" w:sz="4" w:space="0" w:color="auto"/>
              <w:bottom w:val="single" w:sz="4" w:space="0" w:color="auto"/>
            </w:tcBorders>
            <w:vAlign w:val="center"/>
          </w:tcPr>
          <w:p w14:paraId="00E82A49" w14:textId="048E8153"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475</w:t>
            </w:r>
          </w:p>
        </w:tc>
        <w:tc>
          <w:tcPr>
            <w:tcW w:w="708" w:type="dxa"/>
            <w:vMerge/>
            <w:vAlign w:val="center"/>
          </w:tcPr>
          <w:p w14:paraId="65AAD669"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7EB85C56" w14:textId="77777777" w:rsidTr="00752983">
        <w:trPr>
          <w:trHeight w:val="266"/>
          <w:jc w:val="center"/>
        </w:trPr>
        <w:tc>
          <w:tcPr>
            <w:tcW w:w="993" w:type="dxa"/>
            <w:tcBorders>
              <w:top w:val="single" w:sz="4" w:space="0" w:color="auto"/>
              <w:bottom w:val="single" w:sz="4" w:space="0" w:color="auto"/>
            </w:tcBorders>
            <w:vAlign w:val="center"/>
          </w:tcPr>
          <w:p w14:paraId="5DB3D0AA" w14:textId="58FFE734"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5658E34C" w14:textId="037BF32A"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351456</w:t>
            </w:r>
          </w:p>
        </w:tc>
        <w:tc>
          <w:tcPr>
            <w:tcW w:w="1267" w:type="dxa"/>
            <w:tcBorders>
              <w:top w:val="single" w:sz="4" w:space="0" w:color="auto"/>
              <w:bottom w:val="single" w:sz="4" w:space="0" w:color="auto"/>
            </w:tcBorders>
            <w:vAlign w:val="center"/>
          </w:tcPr>
          <w:p w14:paraId="2B14B6C6" w14:textId="452C4416"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565</w:t>
            </w:r>
          </w:p>
        </w:tc>
        <w:tc>
          <w:tcPr>
            <w:tcW w:w="713" w:type="dxa"/>
            <w:vMerge/>
            <w:vAlign w:val="center"/>
          </w:tcPr>
          <w:p w14:paraId="54B48D70"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DA2F4C7" w14:textId="620999F7"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5F955021" w14:textId="6A040F89"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6914966</w:t>
            </w:r>
          </w:p>
        </w:tc>
        <w:tc>
          <w:tcPr>
            <w:tcW w:w="1276" w:type="dxa"/>
            <w:tcBorders>
              <w:top w:val="single" w:sz="4" w:space="0" w:color="auto"/>
              <w:bottom w:val="single" w:sz="4" w:space="0" w:color="auto"/>
            </w:tcBorders>
            <w:vAlign w:val="center"/>
          </w:tcPr>
          <w:p w14:paraId="7E2FFA05" w14:textId="38D4F86D"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455</w:t>
            </w:r>
          </w:p>
        </w:tc>
        <w:tc>
          <w:tcPr>
            <w:tcW w:w="708" w:type="dxa"/>
            <w:vMerge/>
            <w:vAlign w:val="center"/>
          </w:tcPr>
          <w:p w14:paraId="11979193"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2695CDEC" w14:textId="77777777" w:rsidTr="00752983">
        <w:trPr>
          <w:trHeight w:val="266"/>
          <w:jc w:val="center"/>
        </w:trPr>
        <w:tc>
          <w:tcPr>
            <w:tcW w:w="993" w:type="dxa"/>
            <w:tcBorders>
              <w:top w:val="single" w:sz="4" w:space="0" w:color="auto"/>
              <w:bottom w:val="single" w:sz="4" w:space="0" w:color="auto"/>
            </w:tcBorders>
            <w:vAlign w:val="center"/>
          </w:tcPr>
          <w:p w14:paraId="51546F03" w14:textId="6C559A4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2F33B2D0" w14:textId="5C09A110"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351456</w:t>
            </w:r>
          </w:p>
        </w:tc>
        <w:tc>
          <w:tcPr>
            <w:tcW w:w="1267" w:type="dxa"/>
            <w:tcBorders>
              <w:top w:val="single" w:sz="4" w:space="0" w:color="auto"/>
              <w:bottom w:val="single" w:sz="4" w:space="0" w:color="auto"/>
            </w:tcBorders>
            <w:vAlign w:val="center"/>
          </w:tcPr>
          <w:p w14:paraId="6D5F9E8A" w14:textId="7874C3D7"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535</w:t>
            </w:r>
          </w:p>
        </w:tc>
        <w:tc>
          <w:tcPr>
            <w:tcW w:w="713" w:type="dxa"/>
            <w:vMerge/>
            <w:vAlign w:val="center"/>
          </w:tcPr>
          <w:p w14:paraId="0852113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F6A3E6C" w14:textId="25647B4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39E982DC" w14:textId="5D4B3886"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7674858</w:t>
            </w:r>
          </w:p>
        </w:tc>
        <w:tc>
          <w:tcPr>
            <w:tcW w:w="1276" w:type="dxa"/>
            <w:tcBorders>
              <w:top w:val="single" w:sz="4" w:space="0" w:color="auto"/>
              <w:bottom w:val="single" w:sz="4" w:space="0" w:color="auto"/>
            </w:tcBorders>
            <w:vAlign w:val="center"/>
          </w:tcPr>
          <w:p w14:paraId="4E4E12A7" w14:textId="29C45F19"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455</w:t>
            </w:r>
          </w:p>
        </w:tc>
        <w:tc>
          <w:tcPr>
            <w:tcW w:w="708" w:type="dxa"/>
            <w:vMerge/>
            <w:vAlign w:val="center"/>
          </w:tcPr>
          <w:p w14:paraId="242E7D9E"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61B5B7C4" w14:textId="77777777" w:rsidTr="00752983">
        <w:trPr>
          <w:trHeight w:val="266"/>
          <w:jc w:val="center"/>
        </w:trPr>
        <w:tc>
          <w:tcPr>
            <w:tcW w:w="993" w:type="dxa"/>
            <w:tcBorders>
              <w:top w:val="single" w:sz="4" w:space="0" w:color="auto"/>
              <w:bottom w:val="single" w:sz="4" w:space="0" w:color="auto"/>
            </w:tcBorders>
            <w:vAlign w:val="center"/>
          </w:tcPr>
          <w:p w14:paraId="368ADED5" w14:textId="2B0D185F"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08936980" w14:textId="1357CD4C"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555686</w:t>
            </w:r>
          </w:p>
        </w:tc>
        <w:tc>
          <w:tcPr>
            <w:tcW w:w="1267" w:type="dxa"/>
            <w:tcBorders>
              <w:top w:val="single" w:sz="4" w:space="0" w:color="auto"/>
              <w:bottom w:val="single" w:sz="4" w:space="0" w:color="auto"/>
            </w:tcBorders>
            <w:vAlign w:val="center"/>
          </w:tcPr>
          <w:p w14:paraId="1A42F7FE" w14:textId="2A6B9016"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535</w:t>
            </w:r>
          </w:p>
        </w:tc>
        <w:tc>
          <w:tcPr>
            <w:tcW w:w="713" w:type="dxa"/>
            <w:vMerge/>
            <w:vAlign w:val="center"/>
          </w:tcPr>
          <w:p w14:paraId="1630905C"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01EDF07" w14:textId="1AD98DB6"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1B5F05EF" w14:textId="6D810391"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27735501" w14:textId="0972C871"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445</w:t>
            </w:r>
          </w:p>
        </w:tc>
        <w:tc>
          <w:tcPr>
            <w:tcW w:w="708" w:type="dxa"/>
            <w:vMerge/>
            <w:tcBorders>
              <w:bottom w:val="single" w:sz="4" w:space="0" w:color="auto"/>
            </w:tcBorders>
            <w:vAlign w:val="center"/>
          </w:tcPr>
          <w:p w14:paraId="0E90BD2A"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4FAC8DAC" w14:textId="77777777" w:rsidTr="00752983">
        <w:trPr>
          <w:trHeight w:val="266"/>
          <w:jc w:val="center"/>
        </w:trPr>
        <w:tc>
          <w:tcPr>
            <w:tcW w:w="993" w:type="dxa"/>
            <w:tcBorders>
              <w:top w:val="single" w:sz="4" w:space="0" w:color="auto"/>
              <w:bottom w:val="single" w:sz="4" w:space="0" w:color="auto"/>
            </w:tcBorders>
            <w:vAlign w:val="center"/>
          </w:tcPr>
          <w:p w14:paraId="33BE99D9" w14:textId="4F8FDFF9"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3220F5EC" w14:textId="29C3DDD2"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651812</w:t>
            </w:r>
          </w:p>
        </w:tc>
        <w:tc>
          <w:tcPr>
            <w:tcW w:w="1267" w:type="dxa"/>
            <w:tcBorders>
              <w:top w:val="single" w:sz="4" w:space="0" w:color="auto"/>
              <w:bottom w:val="single" w:sz="4" w:space="0" w:color="auto"/>
            </w:tcBorders>
            <w:vAlign w:val="center"/>
          </w:tcPr>
          <w:p w14:paraId="35871B47" w14:textId="5A218F10"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535</w:t>
            </w:r>
          </w:p>
        </w:tc>
        <w:tc>
          <w:tcPr>
            <w:tcW w:w="713" w:type="dxa"/>
            <w:vMerge/>
            <w:tcBorders>
              <w:bottom w:val="single" w:sz="4" w:space="0" w:color="auto"/>
            </w:tcBorders>
            <w:vAlign w:val="center"/>
          </w:tcPr>
          <w:p w14:paraId="1B2E43A5"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8E5C40B" w14:textId="77777777" w:rsidR="00A74B95" w:rsidRPr="00816A2E" w:rsidRDefault="00A74B95" w:rsidP="00A74B95">
            <w:pPr>
              <w:spacing w:beforeLines="10" w:before="31" w:afterLines="10" w:after="31" w:line="240" w:lineRule="auto"/>
              <w:ind w:firstLineChars="0" w:firstLine="0"/>
              <w:jc w:val="center"/>
              <w:rPr>
                <w:rFonts w:cs="Times New Roman"/>
                <w:bCs/>
                <w:kern w:val="28"/>
                <w:sz w:val="22"/>
              </w:rPr>
            </w:pPr>
          </w:p>
        </w:tc>
        <w:tc>
          <w:tcPr>
            <w:tcW w:w="1281" w:type="dxa"/>
            <w:tcBorders>
              <w:top w:val="single" w:sz="4" w:space="0" w:color="auto"/>
              <w:bottom w:val="single" w:sz="4" w:space="0" w:color="auto"/>
            </w:tcBorders>
            <w:vAlign w:val="center"/>
          </w:tcPr>
          <w:p w14:paraId="019EAF32" w14:textId="77777777"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p>
        </w:tc>
        <w:tc>
          <w:tcPr>
            <w:tcW w:w="1276" w:type="dxa"/>
            <w:tcBorders>
              <w:top w:val="single" w:sz="4" w:space="0" w:color="auto"/>
              <w:bottom w:val="single" w:sz="4" w:space="0" w:color="auto"/>
            </w:tcBorders>
            <w:vAlign w:val="center"/>
          </w:tcPr>
          <w:p w14:paraId="3FB3B26F" w14:textId="77777777"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p>
        </w:tc>
        <w:tc>
          <w:tcPr>
            <w:tcW w:w="708" w:type="dxa"/>
            <w:tcBorders>
              <w:top w:val="single" w:sz="4" w:space="0" w:color="auto"/>
              <w:bottom w:val="single" w:sz="4" w:space="0" w:color="auto"/>
            </w:tcBorders>
            <w:vAlign w:val="center"/>
          </w:tcPr>
          <w:p w14:paraId="6BD118AD"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1532FA65" w14:textId="77777777" w:rsidTr="00752983">
        <w:trPr>
          <w:trHeight w:val="266"/>
          <w:jc w:val="center"/>
        </w:trPr>
        <w:tc>
          <w:tcPr>
            <w:tcW w:w="993" w:type="dxa"/>
            <w:tcBorders>
              <w:top w:val="single" w:sz="4" w:space="0" w:color="auto"/>
              <w:bottom w:val="single" w:sz="4" w:space="0" w:color="auto"/>
            </w:tcBorders>
            <w:vAlign w:val="center"/>
          </w:tcPr>
          <w:p w14:paraId="3BF85628" w14:textId="6DB1743F"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410E048A" w14:textId="79132D5A"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20266</w:t>
            </w:r>
          </w:p>
        </w:tc>
        <w:tc>
          <w:tcPr>
            <w:tcW w:w="1267" w:type="dxa"/>
            <w:tcBorders>
              <w:top w:val="single" w:sz="4" w:space="0" w:color="auto"/>
              <w:bottom w:val="single" w:sz="4" w:space="0" w:color="auto"/>
            </w:tcBorders>
            <w:vAlign w:val="center"/>
          </w:tcPr>
          <w:p w14:paraId="51D0EAF6" w14:textId="6FBFC975"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700</w:t>
            </w:r>
          </w:p>
        </w:tc>
        <w:tc>
          <w:tcPr>
            <w:tcW w:w="713" w:type="dxa"/>
            <w:vMerge w:val="restart"/>
            <w:tcBorders>
              <w:top w:val="single" w:sz="4" w:space="0" w:color="auto"/>
            </w:tcBorders>
            <w:vAlign w:val="center"/>
          </w:tcPr>
          <w:p w14:paraId="56D2CE7C" w14:textId="1F33B4F3" w:rsidR="00A74B95" w:rsidRPr="00816A2E" w:rsidRDefault="00C15004" w:rsidP="00A74B95">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&lt;EndNote&gt;&lt;Cite&gt;&lt;Author&gt;Shi&lt;/Author&gt;&lt;Year&gt;2023&lt;/Year&gt;&lt;RecNum&gt;616&lt;/RecNum&gt;&lt;DisplayText&gt;[3]&lt;/DisplayText&gt;&lt;record&gt;&lt;rec-number&gt;616&lt;/rec-number&gt;&lt;foreign-keys&gt;&lt;key app="EN" db-id="xpsvfpewv50fsceeapzx2vdy22ravzpefraf" timestamp="1756690293"&gt;616&lt;/key&gt;&lt;/foreign-keys&gt;&lt;ref-type name="Journal Article"&gt;17&lt;/ref-type&gt;&lt;contributors&gt;&lt;authors&gt;&lt;author&gt;Shi, H. L.&lt;/author&gt;&lt;author&gt;Liu, D. X.&lt;/author&gt;&lt;author&gt;Jia, T. Y.&lt;/author&gt;&lt;author&gt;Zhang, X. H.&lt;/author&gt;&lt;author&gt;Zhao, W. D.&lt;/author&gt;&lt;/authors&gt;&lt;/contributors&gt;&lt;titles&gt;&lt;title&gt;Effect of the ultrasonic surface rolling process and plasma electrolytic oxidation on the hot salt corrosion fatigue behavior of TC11 alloy&lt;/title&gt;&lt;secondary-title&gt;International Journal of Fatigue&lt;/secondary-title&gt;&lt;/titles&gt;&lt;periodical&gt;&lt;full-title&gt;International Journal of Fatigue&lt;/full-title&gt;&lt;abbr-1&gt;Int. J. Fatigue&lt;/abbr-1&gt;&lt;/periodical&gt;&lt;pages&gt;107443&lt;/pages&gt;&lt;volume&gt;168&lt;/volume&gt;&lt;dates&gt;&lt;year&gt;2023&lt;/year&gt;&lt;pub-dates&gt;&lt;date&gt;Mar&lt;/date&gt;&lt;/pub-dates&gt;&lt;/dates&gt;&lt;isbn&gt;0142-1123&lt;/isbn&gt;&lt;accession-num&gt;WOS:000990048300001&lt;/accession-num&gt;&lt;urls&gt;&lt;related-urls&gt;&lt;url&gt;&lt;style face="underline" font="default" size="100%"&gt;&amp;lt;Go to ISI&amp;gt;://WOS:000990048300001&lt;/style&gt;&lt;/url&gt;&lt;/related-urls&gt;&lt;/urls&gt;&lt;custom7&gt;107443&lt;/custom7&gt;&lt;electronic-resource-num&gt;10.1016/j.ijfatigue.2022.107443&lt;/electronic-resource-num&gt;&lt;/record&gt;&lt;/Cite&gt;&lt;/EndNote&gt;</w:instrText>
            </w:r>
            <w:r w:rsidRPr="00816A2E">
              <w:rPr>
                <w:rFonts w:eastAsia="宋体"/>
                <w:sz w:val="22"/>
              </w:rPr>
              <w:fldChar w:fldCharType="separate"/>
            </w:r>
            <w:r w:rsidR="00243572">
              <w:rPr>
                <w:rFonts w:eastAsia="宋体"/>
                <w:noProof/>
                <w:sz w:val="22"/>
              </w:rPr>
              <w:t>[3]</w:t>
            </w:r>
            <w:r w:rsidRPr="00816A2E">
              <w:rPr>
                <w:rFonts w:eastAsia="宋体"/>
                <w:sz w:val="22"/>
              </w:rPr>
              <w:fldChar w:fldCharType="end"/>
            </w:r>
          </w:p>
        </w:tc>
        <w:tc>
          <w:tcPr>
            <w:tcW w:w="992" w:type="dxa"/>
            <w:tcBorders>
              <w:top w:val="single" w:sz="4" w:space="0" w:color="auto"/>
              <w:bottom w:val="single" w:sz="4" w:space="0" w:color="auto"/>
            </w:tcBorders>
            <w:vAlign w:val="center"/>
          </w:tcPr>
          <w:p w14:paraId="70485332" w14:textId="7EFE7F3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1AC9170" w14:textId="459EBCB8"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544588</w:t>
            </w:r>
          </w:p>
        </w:tc>
        <w:tc>
          <w:tcPr>
            <w:tcW w:w="1276" w:type="dxa"/>
            <w:tcBorders>
              <w:top w:val="single" w:sz="4" w:space="0" w:color="auto"/>
              <w:bottom w:val="single" w:sz="4" w:space="0" w:color="auto"/>
            </w:tcBorders>
            <w:vAlign w:val="center"/>
          </w:tcPr>
          <w:p w14:paraId="74543B4B" w14:textId="75BAAA98"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475</w:t>
            </w:r>
          </w:p>
        </w:tc>
        <w:tc>
          <w:tcPr>
            <w:tcW w:w="708" w:type="dxa"/>
            <w:vMerge w:val="restart"/>
            <w:tcBorders>
              <w:top w:val="single" w:sz="4" w:space="0" w:color="auto"/>
            </w:tcBorders>
            <w:vAlign w:val="center"/>
          </w:tcPr>
          <w:p w14:paraId="5E73A2A2" w14:textId="7456D9BF" w:rsidR="00A74B95" w:rsidRPr="00816A2E" w:rsidRDefault="00C15004" w:rsidP="00A74B95">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&lt;EndNote&gt;&lt;Cite&gt;&lt;Author&gt;Shi&lt;/Author&gt;&lt;Year&gt;2023&lt;/Year&gt;&lt;RecNum&gt;616&lt;/RecNum&gt;&lt;DisplayText&gt;[3]&lt;/DisplayText&gt;&lt;record&gt;&lt;rec-number&gt;616&lt;/rec-number&gt;&lt;foreign-keys&gt;&lt;key app="EN" db-id="xpsvfpewv50fsceeapzx2vdy22ravzpefraf" timestamp="1756690293"&gt;616&lt;/key&gt;&lt;/foreign-keys&gt;&lt;ref-type name="Journal Article"&gt;17&lt;/ref-type&gt;&lt;contributors&gt;&lt;authors&gt;&lt;author&gt;Shi, H. L.&lt;/author&gt;&lt;author&gt;Liu, D. X.&lt;/author&gt;&lt;author&gt;Jia, T. Y.&lt;/author&gt;&lt;author&gt;Zhang, X. H.&lt;/author&gt;&lt;author&gt;Zhao, W. D.&lt;/author&gt;&lt;/authors&gt;&lt;/contributors&gt;&lt;titles&gt;&lt;title&gt;Effect of the ultrasonic surface rolling process and plasma electrolytic oxidation on the hot salt corrosion fatigue behavior of TC11 alloy&lt;/title&gt;&lt;secondary-title&gt;International Journal of Fatigue&lt;/secondary-title&gt;&lt;/titles&gt;&lt;periodical&gt;&lt;full-title&gt;International Journal of Fatigue&lt;/full-title&gt;&lt;abbr-1&gt;Int. J. Fatigue&lt;/abbr-1&gt;&lt;/periodical&gt;&lt;pages&gt;107443&lt;/pages&gt;&lt;volume&gt;168&lt;/volume&gt;&lt;dates&gt;&lt;year&gt;2023&lt;/year&gt;&lt;pub-dates&gt;&lt;date&gt;Mar&lt;/date&gt;&lt;/pub-dates&gt;&lt;/dates&gt;&lt;isbn&gt;0142-1123&lt;/isbn&gt;&lt;accession-num&gt;WOS:000990048300001&lt;/accession-num&gt;&lt;urls&gt;&lt;related-urls&gt;&lt;url&gt;&lt;style face="underline" font="default" size="100%"&gt;&amp;lt;Go to ISI&amp;gt;://WOS:000990048300001&lt;/style&gt;&lt;/url&gt;&lt;/related-urls&gt;&lt;/urls&gt;&lt;custom7&gt;107443&lt;/custom7&gt;&lt;electronic-resource-num&gt;10.1016/j.ijfatigue.2022.107443&lt;/electronic-resource-num&gt;&lt;/record&gt;&lt;/Cite&gt;&lt;/EndNote&gt;</w:instrText>
            </w:r>
            <w:r w:rsidRPr="00816A2E">
              <w:rPr>
                <w:rFonts w:eastAsia="宋体"/>
                <w:sz w:val="22"/>
              </w:rPr>
              <w:fldChar w:fldCharType="separate"/>
            </w:r>
            <w:r w:rsidR="00243572">
              <w:rPr>
                <w:rFonts w:eastAsia="宋体"/>
                <w:noProof/>
                <w:sz w:val="22"/>
              </w:rPr>
              <w:t>[3]</w:t>
            </w:r>
            <w:r w:rsidRPr="00816A2E">
              <w:rPr>
                <w:rFonts w:eastAsia="宋体"/>
                <w:sz w:val="22"/>
              </w:rPr>
              <w:fldChar w:fldCharType="end"/>
            </w:r>
          </w:p>
        </w:tc>
      </w:tr>
      <w:tr w:rsidR="00A74B95" w:rsidRPr="00816A2E" w14:paraId="1F9DDB0F" w14:textId="77777777" w:rsidTr="00752983">
        <w:trPr>
          <w:trHeight w:val="266"/>
          <w:jc w:val="center"/>
        </w:trPr>
        <w:tc>
          <w:tcPr>
            <w:tcW w:w="993" w:type="dxa"/>
            <w:tcBorders>
              <w:top w:val="single" w:sz="4" w:space="0" w:color="auto"/>
              <w:bottom w:val="single" w:sz="4" w:space="0" w:color="auto"/>
            </w:tcBorders>
            <w:vAlign w:val="center"/>
          </w:tcPr>
          <w:p w14:paraId="057C7CC5" w14:textId="4BC5995C"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13CB322A" w14:textId="2BA07FC5"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259590</w:t>
            </w:r>
          </w:p>
        </w:tc>
        <w:tc>
          <w:tcPr>
            <w:tcW w:w="1267" w:type="dxa"/>
            <w:tcBorders>
              <w:top w:val="single" w:sz="4" w:space="0" w:color="auto"/>
              <w:bottom w:val="single" w:sz="4" w:space="0" w:color="auto"/>
            </w:tcBorders>
            <w:vAlign w:val="center"/>
          </w:tcPr>
          <w:p w14:paraId="75502941" w14:textId="4752828E"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675</w:t>
            </w:r>
          </w:p>
        </w:tc>
        <w:tc>
          <w:tcPr>
            <w:tcW w:w="713" w:type="dxa"/>
            <w:vMerge/>
            <w:vAlign w:val="center"/>
          </w:tcPr>
          <w:p w14:paraId="1F4BA51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40839CB" w14:textId="0462B347"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3A9DF890" w14:textId="152F7B90"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6792399</w:t>
            </w:r>
          </w:p>
        </w:tc>
        <w:tc>
          <w:tcPr>
            <w:tcW w:w="1276" w:type="dxa"/>
            <w:tcBorders>
              <w:top w:val="single" w:sz="4" w:space="0" w:color="auto"/>
              <w:bottom w:val="single" w:sz="4" w:space="0" w:color="auto"/>
            </w:tcBorders>
            <w:vAlign w:val="center"/>
          </w:tcPr>
          <w:p w14:paraId="595581A8" w14:textId="59A3FDFB"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450</w:t>
            </w:r>
          </w:p>
        </w:tc>
        <w:tc>
          <w:tcPr>
            <w:tcW w:w="708" w:type="dxa"/>
            <w:vMerge/>
            <w:vAlign w:val="center"/>
          </w:tcPr>
          <w:p w14:paraId="405BDF9A"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690EC318" w14:textId="77777777" w:rsidTr="00752983">
        <w:trPr>
          <w:trHeight w:val="266"/>
          <w:jc w:val="center"/>
        </w:trPr>
        <w:tc>
          <w:tcPr>
            <w:tcW w:w="993" w:type="dxa"/>
            <w:tcBorders>
              <w:top w:val="single" w:sz="4" w:space="0" w:color="auto"/>
              <w:bottom w:val="single" w:sz="4" w:space="0" w:color="auto"/>
            </w:tcBorders>
            <w:vAlign w:val="center"/>
          </w:tcPr>
          <w:p w14:paraId="4B187765" w14:textId="76993DA7"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04A93536" w14:textId="43676132"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2687131</w:t>
            </w:r>
          </w:p>
        </w:tc>
        <w:tc>
          <w:tcPr>
            <w:tcW w:w="1267" w:type="dxa"/>
            <w:tcBorders>
              <w:top w:val="single" w:sz="4" w:space="0" w:color="auto"/>
              <w:bottom w:val="single" w:sz="4" w:space="0" w:color="auto"/>
            </w:tcBorders>
            <w:vAlign w:val="center"/>
          </w:tcPr>
          <w:p w14:paraId="6A6B1216" w14:textId="70088C4F"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650</w:t>
            </w:r>
          </w:p>
        </w:tc>
        <w:tc>
          <w:tcPr>
            <w:tcW w:w="713" w:type="dxa"/>
            <w:vMerge/>
            <w:vAlign w:val="center"/>
          </w:tcPr>
          <w:p w14:paraId="28A1BC0C"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FB7DAF8" w14:textId="5984660F"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B58484B" w14:textId="035368A5"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74DA23CF" w14:textId="31E228FB"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450</w:t>
            </w:r>
          </w:p>
        </w:tc>
        <w:tc>
          <w:tcPr>
            <w:tcW w:w="708" w:type="dxa"/>
            <w:vMerge/>
            <w:vAlign w:val="center"/>
          </w:tcPr>
          <w:p w14:paraId="6F9CAFBC"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04DF411C" w14:textId="77777777" w:rsidTr="00752983">
        <w:trPr>
          <w:trHeight w:val="266"/>
          <w:jc w:val="center"/>
        </w:trPr>
        <w:tc>
          <w:tcPr>
            <w:tcW w:w="993" w:type="dxa"/>
            <w:tcBorders>
              <w:top w:val="single" w:sz="4" w:space="0" w:color="auto"/>
              <w:bottom w:val="single" w:sz="4" w:space="0" w:color="auto"/>
            </w:tcBorders>
            <w:vAlign w:val="center"/>
          </w:tcPr>
          <w:p w14:paraId="4356448D" w14:textId="6FDF2AB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5F90BB59" w14:textId="12FBA80A"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4E703546" w14:textId="5B6A4C7E"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625</w:t>
            </w:r>
          </w:p>
        </w:tc>
        <w:tc>
          <w:tcPr>
            <w:tcW w:w="713" w:type="dxa"/>
            <w:vMerge/>
            <w:vAlign w:val="center"/>
          </w:tcPr>
          <w:p w14:paraId="41B8A68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3D8882A" w14:textId="474C414A"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04ECA348" w14:textId="4C4AF103"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7808532</w:t>
            </w:r>
          </w:p>
        </w:tc>
        <w:tc>
          <w:tcPr>
            <w:tcW w:w="1276" w:type="dxa"/>
            <w:tcBorders>
              <w:top w:val="single" w:sz="4" w:space="0" w:color="auto"/>
              <w:bottom w:val="single" w:sz="4" w:space="0" w:color="auto"/>
            </w:tcBorders>
            <w:vAlign w:val="center"/>
          </w:tcPr>
          <w:p w14:paraId="0540A37A" w14:textId="720CEA09"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425</w:t>
            </w:r>
          </w:p>
        </w:tc>
        <w:tc>
          <w:tcPr>
            <w:tcW w:w="708" w:type="dxa"/>
            <w:vMerge/>
            <w:vAlign w:val="center"/>
          </w:tcPr>
          <w:p w14:paraId="1BCC3A24"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702520F3" w14:textId="77777777" w:rsidTr="00752983">
        <w:trPr>
          <w:trHeight w:val="266"/>
          <w:jc w:val="center"/>
        </w:trPr>
        <w:tc>
          <w:tcPr>
            <w:tcW w:w="993" w:type="dxa"/>
            <w:tcBorders>
              <w:top w:val="single" w:sz="4" w:space="0" w:color="auto"/>
              <w:bottom w:val="single" w:sz="4" w:space="0" w:color="auto"/>
            </w:tcBorders>
            <w:vAlign w:val="center"/>
          </w:tcPr>
          <w:p w14:paraId="2FC7D093" w14:textId="5F75F8C1"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1F9975BD" w14:textId="0BF8DE3C"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10172</w:t>
            </w:r>
          </w:p>
        </w:tc>
        <w:tc>
          <w:tcPr>
            <w:tcW w:w="1267" w:type="dxa"/>
            <w:tcBorders>
              <w:top w:val="single" w:sz="4" w:space="0" w:color="auto"/>
              <w:bottom w:val="single" w:sz="4" w:space="0" w:color="auto"/>
            </w:tcBorders>
            <w:vAlign w:val="center"/>
          </w:tcPr>
          <w:p w14:paraId="5D46A16F" w14:textId="65724BA8"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650</w:t>
            </w:r>
          </w:p>
        </w:tc>
        <w:tc>
          <w:tcPr>
            <w:tcW w:w="713" w:type="dxa"/>
            <w:vMerge/>
            <w:vAlign w:val="center"/>
          </w:tcPr>
          <w:p w14:paraId="79AC0DFD"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8A1ADFA" w14:textId="537186AD"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4D9C2E74" w14:textId="747B5553"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7BAF01C9" w14:textId="3A854D4F"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425</w:t>
            </w:r>
          </w:p>
        </w:tc>
        <w:tc>
          <w:tcPr>
            <w:tcW w:w="708" w:type="dxa"/>
            <w:vMerge/>
            <w:vAlign w:val="center"/>
          </w:tcPr>
          <w:p w14:paraId="03E4809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5A686A23" w14:textId="77777777" w:rsidTr="00752983">
        <w:trPr>
          <w:trHeight w:val="266"/>
          <w:jc w:val="center"/>
        </w:trPr>
        <w:tc>
          <w:tcPr>
            <w:tcW w:w="993" w:type="dxa"/>
            <w:tcBorders>
              <w:top w:val="single" w:sz="4" w:space="0" w:color="auto"/>
              <w:bottom w:val="single" w:sz="4" w:space="0" w:color="auto"/>
            </w:tcBorders>
            <w:vAlign w:val="center"/>
          </w:tcPr>
          <w:p w14:paraId="37889119" w14:textId="4BD4FB53"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0D332F4C" w14:textId="6CCD5E25"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13915</w:t>
            </w:r>
          </w:p>
        </w:tc>
        <w:tc>
          <w:tcPr>
            <w:tcW w:w="1267" w:type="dxa"/>
            <w:tcBorders>
              <w:top w:val="single" w:sz="4" w:space="0" w:color="auto"/>
              <w:bottom w:val="single" w:sz="4" w:space="0" w:color="auto"/>
            </w:tcBorders>
            <w:vAlign w:val="center"/>
          </w:tcPr>
          <w:p w14:paraId="7FAA2776" w14:textId="1DA1A3C9"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625</w:t>
            </w:r>
          </w:p>
        </w:tc>
        <w:tc>
          <w:tcPr>
            <w:tcW w:w="713" w:type="dxa"/>
            <w:vMerge/>
            <w:vAlign w:val="center"/>
          </w:tcPr>
          <w:p w14:paraId="3DB8C431"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44B5C0C" w14:textId="45489009"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0A1726CF" w14:textId="26F3A8CA"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35387CC9" w14:textId="6C9F2618"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5317FD97"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7384BFD3" w14:textId="77777777" w:rsidTr="00752983">
        <w:trPr>
          <w:trHeight w:val="266"/>
          <w:jc w:val="center"/>
        </w:trPr>
        <w:tc>
          <w:tcPr>
            <w:tcW w:w="993" w:type="dxa"/>
            <w:tcBorders>
              <w:top w:val="single" w:sz="4" w:space="0" w:color="auto"/>
              <w:bottom w:val="single" w:sz="4" w:space="0" w:color="auto"/>
            </w:tcBorders>
            <w:vAlign w:val="center"/>
          </w:tcPr>
          <w:p w14:paraId="524C0929" w14:textId="44BA789E"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4A0843BC" w14:textId="5D1510B0"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1982949</w:t>
            </w:r>
          </w:p>
        </w:tc>
        <w:tc>
          <w:tcPr>
            <w:tcW w:w="1267" w:type="dxa"/>
            <w:tcBorders>
              <w:top w:val="single" w:sz="4" w:space="0" w:color="auto"/>
              <w:bottom w:val="single" w:sz="4" w:space="0" w:color="auto"/>
            </w:tcBorders>
            <w:vAlign w:val="center"/>
          </w:tcPr>
          <w:p w14:paraId="3A1B54F8" w14:textId="0C2E1266"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4597877C"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1356E45" w14:textId="0BCA8669"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59D43F2E" w14:textId="30856952"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51147</w:t>
            </w:r>
          </w:p>
        </w:tc>
        <w:tc>
          <w:tcPr>
            <w:tcW w:w="1276" w:type="dxa"/>
            <w:tcBorders>
              <w:top w:val="single" w:sz="4" w:space="0" w:color="auto"/>
              <w:bottom w:val="single" w:sz="4" w:space="0" w:color="auto"/>
            </w:tcBorders>
            <w:vAlign w:val="center"/>
          </w:tcPr>
          <w:p w14:paraId="3E88BA0D" w14:textId="09263959"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525</w:t>
            </w:r>
          </w:p>
        </w:tc>
        <w:tc>
          <w:tcPr>
            <w:tcW w:w="708" w:type="dxa"/>
            <w:vMerge/>
            <w:vAlign w:val="center"/>
          </w:tcPr>
          <w:p w14:paraId="1E56659B"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650F2E40" w14:textId="77777777" w:rsidTr="00752983">
        <w:trPr>
          <w:trHeight w:val="266"/>
          <w:jc w:val="center"/>
        </w:trPr>
        <w:tc>
          <w:tcPr>
            <w:tcW w:w="993" w:type="dxa"/>
            <w:tcBorders>
              <w:top w:val="single" w:sz="4" w:space="0" w:color="auto"/>
              <w:bottom w:val="single" w:sz="4" w:space="0" w:color="auto"/>
            </w:tcBorders>
            <w:vAlign w:val="center"/>
          </w:tcPr>
          <w:p w14:paraId="4FB12CF5" w14:textId="40B21A98"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5B16A112" w14:textId="5E847A17"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2202375</w:t>
            </w:r>
          </w:p>
        </w:tc>
        <w:tc>
          <w:tcPr>
            <w:tcW w:w="1267" w:type="dxa"/>
            <w:tcBorders>
              <w:top w:val="single" w:sz="4" w:space="0" w:color="auto"/>
              <w:bottom w:val="single" w:sz="4" w:space="0" w:color="auto"/>
            </w:tcBorders>
            <w:vAlign w:val="center"/>
          </w:tcPr>
          <w:p w14:paraId="0E2E293A" w14:textId="1B4CB68C"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575</w:t>
            </w:r>
          </w:p>
        </w:tc>
        <w:tc>
          <w:tcPr>
            <w:tcW w:w="713" w:type="dxa"/>
            <w:vMerge/>
            <w:vAlign w:val="center"/>
          </w:tcPr>
          <w:p w14:paraId="1BF048F3"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C2B5290" w14:textId="73931527"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550B58AB" w14:textId="1A72B48C"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93337</w:t>
            </w:r>
          </w:p>
        </w:tc>
        <w:tc>
          <w:tcPr>
            <w:tcW w:w="1276" w:type="dxa"/>
            <w:tcBorders>
              <w:top w:val="single" w:sz="4" w:space="0" w:color="auto"/>
              <w:bottom w:val="single" w:sz="4" w:space="0" w:color="auto"/>
            </w:tcBorders>
            <w:vAlign w:val="center"/>
          </w:tcPr>
          <w:p w14:paraId="2F5589CA" w14:textId="3D850E97"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500</w:t>
            </w:r>
          </w:p>
        </w:tc>
        <w:tc>
          <w:tcPr>
            <w:tcW w:w="708" w:type="dxa"/>
            <w:vMerge/>
            <w:vAlign w:val="center"/>
          </w:tcPr>
          <w:p w14:paraId="7F93D2E9"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1E2DABF8" w14:textId="77777777" w:rsidTr="00752983">
        <w:trPr>
          <w:trHeight w:val="266"/>
          <w:jc w:val="center"/>
        </w:trPr>
        <w:tc>
          <w:tcPr>
            <w:tcW w:w="993" w:type="dxa"/>
            <w:tcBorders>
              <w:top w:val="single" w:sz="4" w:space="0" w:color="auto"/>
              <w:bottom w:val="single" w:sz="4" w:space="0" w:color="auto"/>
            </w:tcBorders>
            <w:vAlign w:val="center"/>
          </w:tcPr>
          <w:p w14:paraId="383766CD" w14:textId="0BB300D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406F9D64" w14:textId="6903EBCE"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14F5D3C8" w14:textId="567A1A99"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35CA59F4"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EE9A542" w14:textId="6C9F5D0C"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5475909E" w14:textId="348D8562"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314257</w:t>
            </w:r>
          </w:p>
        </w:tc>
        <w:tc>
          <w:tcPr>
            <w:tcW w:w="1276" w:type="dxa"/>
            <w:tcBorders>
              <w:top w:val="single" w:sz="4" w:space="0" w:color="auto"/>
              <w:bottom w:val="single" w:sz="4" w:space="0" w:color="auto"/>
            </w:tcBorders>
            <w:vAlign w:val="center"/>
          </w:tcPr>
          <w:p w14:paraId="3D39EDB7" w14:textId="3442C1DD"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475</w:t>
            </w:r>
          </w:p>
        </w:tc>
        <w:tc>
          <w:tcPr>
            <w:tcW w:w="708" w:type="dxa"/>
            <w:vMerge/>
            <w:vAlign w:val="center"/>
          </w:tcPr>
          <w:p w14:paraId="72616A08"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162A3482" w14:textId="77777777" w:rsidTr="00752983">
        <w:trPr>
          <w:trHeight w:val="266"/>
          <w:jc w:val="center"/>
        </w:trPr>
        <w:tc>
          <w:tcPr>
            <w:tcW w:w="993" w:type="dxa"/>
            <w:tcBorders>
              <w:top w:val="single" w:sz="4" w:space="0" w:color="auto"/>
              <w:bottom w:val="single" w:sz="4" w:space="0" w:color="auto"/>
            </w:tcBorders>
            <w:vAlign w:val="center"/>
          </w:tcPr>
          <w:p w14:paraId="0930B66D" w14:textId="6D34778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2CD32C65" w14:textId="12E8C14B"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17935</w:t>
            </w:r>
          </w:p>
        </w:tc>
        <w:tc>
          <w:tcPr>
            <w:tcW w:w="1267" w:type="dxa"/>
            <w:tcBorders>
              <w:top w:val="single" w:sz="4" w:space="0" w:color="auto"/>
              <w:bottom w:val="single" w:sz="4" w:space="0" w:color="auto"/>
            </w:tcBorders>
            <w:vAlign w:val="center"/>
          </w:tcPr>
          <w:p w14:paraId="3C5AEC65" w14:textId="064C02C9"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625</w:t>
            </w:r>
          </w:p>
        </w:tc>
        <w:tc>
          <w:tcPr>
            <w:tcW w:w="713" w:type="dxa"/>
            <w:vMerge/>
            <w:vAlign w:val="center"/>
          </w:tcPr>
          <w:p w14:paraId="072BA008"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FA7155E" w14:textId="38C17425"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37EB9569" w14:textId="00141D25"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1173310</w:t>
            </w:r>
          </w:p>
        </w:tc>
        <w:tc>
          <w:tcPr>
            <w:tcW w:w="1276" w:type="dxa"/>
            <w:tcBorders>
              <w:top w:val="single" w:sz="4" w:space="0" w:color="auto"/>
              <w:bottom w:val="single" w:sz="4" w:space="0" w:color="auto"/>
            </w:tcBorders>
            <w:vAlign w:val="center"/>
          </w:tcPr>
          <w:p w14:paraId="63CFA3F3" w14:textId="1EAED076"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450</w:t>
            </w:r>
          </w:p>
        </w:tc>
        <w:tc>
          <w:tcPr>
            <w:tcW w:w="708" w:type="dxa"/>
            <w:vMerge/>
            <w:vAlign w:val="center"/>
          </w:tcPr>
          <w:p w14:paraId="2FD1941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10E240BF" w14:textId="77777777" w:rsidTr="00752983">
        <w:trPr>
          <w:trHeight w:val="266"/>
          <w:jc w:val="center"/>
        </w:trPr>
        <w:tc>
          <w:tcPr>
            <w:tcW w:w="993" w:type="dxa"/>
            <w:tcBorders>
              <w:top w:val="single" w:sz="4" w:space="0" w:color="auto"/>
              <w:bottom w:val="single" w:sz="4" w:space="0" w:color="auto"/>
            </w:tcBorders>
            <w:vAlign w:val="center"/>
          </w:tcPr>
          <w:p w14:paraId="34B4BAA0" w14:textId="0E773659"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14684C7E" w14:textId="2D1396C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18886</w:t>
            </w:r>
          </w:p>
        </w:tc>
        <w:tc>
          <w:tcPr>
            <w:tcW w:w="1267" w:type="dxa"/>
            <w:tcBorders>
              <w:top w:val="single" w:sz="4" w:space="0" w:color="auto"/>
              <w:bottom w:val="single" w:sz="4" w:space="0" w:color="auto"/>
            </w:tcBorders>
            <w:vAlign w:val="center"/>
          </w:tcPr>
          <w:p w14:paraId="004B3261" w14:textId="638B8417"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625</w:t>
            </w:r>
          </w:p>
        </w:tc>
        <w:tc>
          <w:tcPr>
            <w:tcW w:w="713" w:type="dxa"/>
            <w:vMerge/>
            <w:vAlign w:val="center"/>
          </w:tcPr>
          <w:p w14:paraId="5FD853FB"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91AAC7D" w14:textId="1E1085C1"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5F57F347" w14:textId="3380054D"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481954</w:t>
            </w:r>
          </w:p>
        </w:tc>
        <w:tc>
          <w:tcPr>
            <w:tcW w:w="1276" w:type="dxa"/>
            <w:tcBorders>
              <w:top w:val="single" w:sz="4" w:space="0" w:color="auto"/>
              <w:bottom w:val="single" w:sz="4" w:space="0" w:color="auto"/>
            </w:tcBorders>
            <w:vAlign w:val="center"/>
          </w:tcPr>
          <w:p w14:paraId="4C1CC9A7" w14:textId="5158388F"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425</w:t>
            </w:r>
          </w:p>
        </w:tc>
        <w:tc>
          <w:tcPr>
            <w:tcW w:w="708" w:type="dxa"/>
            <w:vMerge/>
            <w:vAlign w:val="center"/>
          </w:tcPr>
          <w:p w14:paraId="0770E3DD"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059BB48B" w14:textId="77777777" w:rsidTr="00752983">
        <w:trPr>
          <w:trHeight w:val="266"/>
          <w:jc w:val="center"/>
        </w:trPr>
        <w:tc>
          <w:tcPr>
            <w:tcW w:w="993" w:type="dxa"/>
            <w:tcBorders>
              <w:top w:val="single" w:sz="4" w:space="0" w:color="auto"/>
              <w:bottom w:val="single" w:sz="4" w:space="0" w:color="auto"/>
            </w:tcBorders>
            <w:vAlign w:val="center"/>
          </w:tcPr>
          <w:p w14:paraId="6BE43CF7" w14:textId="0E6C9D05"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2E03B350" w14:textId="7A574A9B"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20618</w:t>
            </w:r>
          </w:p>
        </w:tc>
        <w:tc>
          <w:tcPr>
            <w:tcW w:w="1267" w:type="dxa"/>
            <w:tcBorders>
              <w:top w:val="single" w:sz="4" w:space="0" w:color="auto"/>
              <w:bottom w:val="single" w:sz="4" w:space="0" w:color="auto"/>
            </w:tcBorders>
            <w:vAlign w:val="center"/>
          </w:tcPr>
          <w:p w14:paraId="5F02C6F9" w14:textId="01D61DDD"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500</w:t>
            </w:r>
          </w:p>
        </w:tc>
        <w:tc>
          <w:tcPr>
            <w:tcW w:w="713" w:type="dxa"/>
            <w:vMerge/>
            <w:vAlign w:val="center"/>
          </w:tcPr>
          <w:p w14:paraId="0898202B"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F16BFB4" w14:textId="7AE80EA2"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36C52B11" w14:textId="407E9AC5"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4238913</w:t>
            </w:r>
          </w:p>
        </w:tc>
        <w:tc>
          <w:tcPr>
            <w:tcW w:w="1276" w:type="dxa"/>
            <w:tcBorders>
              <w:top w:val="single" w:sz="4" w:space="0" w:color="auto"/>
              <w:bottom w:val="single" w:sz="4" w:space="0" w:color="auto"/>
            </w:tcBorders>
            <w:vAlign w:val="center"/>
          </w:tcPr>
          <w:p w14:paraId="4511FA60" w14:textId="540442B8"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425</w:t>
            </w:r>
          </w:p>
        </w:tc>
        <w:tc>
          <w:tcPr>
            <w:tcW w:w="708" w:type="dxa"/>
            <w:vMerge/>
            <w:vAlign w:val="center"/>
          </w:tcPr>
          <w:p w14:paraId="5DBF0E7D"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44456D13" w14:textId="77777777" w:rsidTr="00752983">
        <w:trPr>
          <w:trHeight w:val="266"/>
          <w:jc w:val="center"/>
        </w:trPr>
        <w:tc>
          <w:tcPr>
            <w:tcW w:w="993" w:type="dxa"/>
            <w:tcBorders>
              <w:top w:val="single" w:sz="4" w:space="0" w:color="auto"/>
              <w:bottom w:val="single" w:sz="4" w:space="0" w:color="auto"/>
            </w:tcBorders>
            <w:vAlign w:val="center"/>
          </w:tcPr>
          <w:p w14:paraId="2FCEB6F1" w14:textId="77D0947E"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284D1AC9" w14:textId="0E445D0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20813</w:t>
            </w:r>
          </w:p>
        </w:tc>
        <w:tc>
          <w:tcPr>
            <w:tcW w:w="1267" w:type="dxa"/>
            <w:tcBorders>
              <w:top w:val="single" w:sz="4" w:space="0" w:color="auto"/>
              <w:bottom w:val="single" w:sz="4" w:space="0" w:color="auto"/>
            </w:tcBorders>
            <w:vAlign w:val="center"/>
          </w:tcPr>
          <w:p w14:paraId="310965B1" w14:textId="6FB0F8A2"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575</w:t>
            </w:r>
          </w:p>
        </w:tc>
        <w:tc>
          <w:tcPr>
            <w:tcW w:w="713" w:type="dxa"/>
            <w:vMerge/>
            <w:vAlign w:val="center"/>
          </w:tcPr>
          <w:p w14:paraId="508EF484"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7475528" w14:textId="33864EAB"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69A93E8" w14:textId="42806DCD"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1338313</w:t>
            </w:r>
          </w:p>
        </w:tc>
        <w:tc>
          <w:tcPr>
            <w:tcW w:w="1276" w:type="dxa"/>
            <w:tcBorders>
              <w:top w:val="single" w:sz="4" w:space="0" w:color="auto"/>
              <w:bottom w:val="single" w:sz="4" w:space="0" w:color="auto"/>
            </w:tcBorders>
            <w:vAlign w:val="center"/>
          </w:tcPr>
          <w:p w14:paraId="132903D9" w14:textId="54012CF6"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27856A2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6C17DD81" w14:textId="77777777" w:rsidTr="00752983">
        <w:trPr>
          <w:trHeight w:val="266"/>
          <w:jc w:val="center"/>
        </w:trPr>
        <w:tc>
          <w:tcPr>
            <w:tcW w:w="993" w:type="dxa"/>
            <w:tcBorders>
              <w:top w:val="single" w:sz="4" w:space="0" w:color="auto"/>
              <w:bottom w:val="single" w:sz="4" w:space="0" w:color="auto"/>
            </w:tcBorders>
            <w:vAlign w:val="center"/>
          </w:tcPr>
          <w:p w14:paraId="47A8FB83" w14:textId="17DD9126"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38C5A868" w14:textId="733F46B3"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142028</w:t>
            </w:r>
          </w:p>
        </w:tc>
        <w:tc>
          <w:tcPr>
            <w:tcW w:w="1267" w:type="dxa"/>
            <w:tcBorders>
              <w:top w:val="single" w:sz="4" w:space="0" w:color="auto"/>
              <w:bottom w:val="single" w:sz="4" w:space="0" w:color="auto"/>
            </w:tcBorders>
            <w:vAlign w:val="center"/>
          </w:tcPr>
          <w:p w14:paraId="11DA7321" w14:textId="5D8837F0"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575</w:t>
            </w:r>
          </w:p>
        </w:tc>
        <w:tc>
          <w:tcPr>
            <w:tcW w:w="713" w:type="dxa"/>
            <w:vMerge/>
            <w:vAlign w:val="center"/>
          </w:tcPr>
          <w:p w14:paraId="047F683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6CD0A47" w14:textId="4284CCAA"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30FFD8B" w14:textId="4C26AAE4"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3346031</w:t>
            </w:r>
          </w:p>
        </w:tc>
        <w:tc>
          <w:tcPr>
            <w:tcW w:w="1276" w:type="dxa"/>
            <w:tcBorders>
              <w:top w:val="single" w:sz="4" w:space="0" w:color="auto"/>
              <w:bottom w:val="single" w:sz="4" w:space="0" w:color="auto"/>
            </w:tcBorders>
            <w:vAlign w:val="center"/>
          </w:tcPr>
          <w:p w14:paraId="377E765E" w14:textId="0276B849"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098FC8D2"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72FC322B" w14:textId="77777777" w:rsidTr="00752983">
        <w:trPr>
          <w:trHeight w:val="266"/>
          <w:jc w:val="center"/>
        </w:trPr>
        <w:tc>
          <w:tcPr>
            <w:tcW w:w="993" w:type="dxa"/>
            <w:tcBorders>
              <w:top w:val="single" w:sz="4" w:space="0" w:color="auto"/>
              <w:bottom w:val="single" w:sz="4" w:space="0" w:color="auto"/>
            </w:tcBorders>
            <w:vAlign w:val="center"/>
          </w:tcPr>
          <w:p w14:paraId="60484614" w14:textId="2A161D85"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4FB54754" w14:textId="748F8A61"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408220</w:t>
            </w:r>
          </w:p>
        </w:tc>
        <w:tc>
          <w:tcPr>
            <w:tcW w:w="1267" w:type="dxa"/>
            <w:tcBorders>
              <w:top w:val="single" w:sz="4" w:space="0" w:color="auto"/>
              <w:bottom w:val="single" w:sz="4" w:space="0" w:color="auto"/>
            </w:tcBorders>
            <w:vAlign w:val="center"/>
          </w:tcPr>
          <w:p w14:paraId="787E4817" w14:textId="41BCA931"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1FA08DBF"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D6AA7BC" w14:textId="7BAC67BA"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2FB1BED9" w14:textId="1F8878A0"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7735486</w:t>
            </w:r>
          </w:p>
        </w:tc>
        <w:tc>
          <w:tcPr>
            <w:tcW w:w="1276" w:type="dxa"/>
            <w:tcBorders>
              <w:top w:val="single" w:sz="4" w:space="0" w:color="auto"/>
              <w:bottom w:val="single" w:sz="4" w:space="0" w:color="auto"/>
            </w:tcBorders>
            <w:vAlign w:val="center"/>
          </w:tcPr>
          <w:p w14:paraId="50F365DF" w14:textId="51885D21"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375</w:t>
            </w:r>
          </w:p>
        </w:tc>
        <w:tc>
          <w:tcPr>
            <w:tcW w:w="708" w:type="dxa"/>
            <w:vMerge/>
            <w:vAlign w:val="center"/>
          </w:tcPr>
          <w:p w14:paraId="2497EA17"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5958C27F" w14:textId="77777777" w:rsidTr="00752983">
        <w:trPr>
          <w:trHeight w:val="266"/>
          <w:jc w:val="center"/>
        </w:trPr>
        <w:tc>
          <w:tcPr>
            <w:tcW w:w="993" w:type="dxa"/>
            <w:tcBorders>
              <w:top w:val="single" w:sz="4" w:space="0" w:color="auto"/>
              <w:bottom w:val="single" w:sz="4" w:space="0" w:color="auto"/>
            </w:tcBorders>
            <w:vAlign w:val="center"/>
          </w:tcPr>
          <w:p w14:paraId="31EE69EC" w14:textId="2D77526E"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22623F34" w14:textId="7DB3A3AD"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2E1F77C5" w14:textId="6F9B0CBF"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540</w:t>
            </w:r>
          </w:p>
        </w:tc>
        <w:tc>
          <w:tcPr>
            <w:tcW w:w="713" w:type="dxa"/>
            <w:vMerge/>
            <w:vAlign w:val="center"/>
          </w:tcPr>
          <w:p w14:paraId="08429E28"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EBA12FC" w14:textId="20143FD6"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43773F10" w14:textId="7769A502"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50BB29D8" w14:textId="2AEC3EC1"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375</w:t>
            </w:r>
          </w:p>
        </w:tc>
        <w:tc>
          <w:tcPr>
            <w:tcW w:w="708" w:type="dxa"/>
            <w:vMerge/>
            <w:vAlign w:val="center"/>
          </w:tcPr>
          <w:p w14:paraId="374125ED"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7BD7C479" w14:textId="77777777" w:rsidTr="00752983">
        <w:trPr>
          <w:trHeight w:val="266"/>
          <w:jc w:val="center"/>
        </w:trPr>
        <w:tc>
          <w:tcPr>
            <w:tcW w:w="993" w:type="dxa"/>
            <w:tcBorders>
              <w:top w:val="single" w:sz="4" w:space="0" w:color="auto"/>
              <w:bottom w:val="single" w:sz="4" w:space="0" w:color="auto"/>
            </w:tcBorders>
            <w:vAlign w:val="center"/>
          </w:tcPr>
          <w:p w14:paraId="2DA77203" w14:textId="55A21B01"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4" w:space="0" w:color="auto"/>
            </w:tcBorders>
            <w:vAlign w:val="center"/>
          </w:tcPr>
          <w:p w14:paraId="0BCDBA87" w14:textId="62F886EA"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62994</w:t>
            </w:r>
          </w:p>
        </w:tc>
        <w:tc>
          <w:tcPr>
            <w:tcW w:w="1267" w:type="dxa"/>
            <w:tcBorders>
              <w:top w:val="single" w:sz="4" w:space="0" w:color="auto"/>
              <w:bottom w:val="single" w:sz="4" w:space="0" w:color="auto"/>
            </w:tcBorders>
            <w:vAlign w:val="center"/>
          </w:tcPr>
          <w:p w14:paraId="6E7993EC" w14:textId="735C9E3D"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525</w:t>
            </w:r>
          </w:p>
        </w:tc>
        <w:tc>
          <w:tcPr>
            <w:tcW w:w="713" w:type="dxa"/>
            <w:vMerge/>
            <w:vAlign w:val="center"/>
          </w:tcPr>
          <w:p w14:paraId="492CBE7E"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494C80E" w14:textId="43E1B28F"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81" w:type="dxa"/>
            <w:tcBorders>
              <w:top w:val="single" w:sz="4" w:space="0" w:color="auto"/>
              <w:bottom w:val="single" w:sz="4" w:space="0" w:color="auto"/>
            </w:tcBorders>
            <w:vAlign w:val="center"/>
          </w:tcPr>
          <w:p w14:paraId="6ACBAA95" w14:textId="443043DC"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225C0CBE" w14:textId="0AA82F49"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350</w:t>
            </w:r>
          </w:p>
        </w:tc>
        <w:tc>
          <w:tcPr>
            <w:tcW w:w="708" w:type="dxa"/>
            <w:vMerge/>
            <w:tcBorders>
              <w:bottom w:val="single" w:sz="4" w:space="0" w:color="auto"/>
            </w:tcBorders>
            <w:vAlign w:val="center"/>
          </w:tcPr>
          <w:p w14:paraId="40619D2E"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r w:rsidR="00A74B95" w:rsidRPr="00816A2E" w14:paraId="1D8B0D5F" w14:textId="77777777" w:rsidTr="00C15004">
        <w:trPr>
          <w:trHeight w:val="266"/>
          <w:jc w:val="center"/>
        </w:trPr>
        <w:tc>
          <w:tcPr>
            <w:tcW w:w="993" w:type="dxa"/>
            <w:tcBorders>
              <w:top w:val="single" w:sz="4" w:space="0" w:color="auto"/>
              <w:bottom w:val="single" w:sz="8" w:space="0" w:color="auto"/>
            </w:tcBorders>
            <w:vAlign w:val="center"/>
          </w:tcPr>
          <w:p w14:paraId="1F6AD846" w14:textId="46F2D56C" w:rsidR="00A74B95" w:rsidRPr="00816A2E" w:rsidRDefault="00A74B95" w:rsidP="00A74B95">
            <w:pPr>
              <w:spacing w:beforeLines="10" w:before="31" w:afterLines="10" w:after="31" w:line="240" w:lineRule="auto"/>
              <w:ind w:firstLineChars="0" w:firstLine="0"/>
              <w:jc w:val="center"/>
              <w:rPr>
                <w:rFonts w:cs="Times New Roman"/>
                <w:bCs/>
                <w:kern w:val="28"/>
                <w:sz w:val="22"/>
              </w:rPr>
            </w:pPr>
            <w:r w:rsidRPr="00816A2E">
              <w:rPr>
                <w:rFonts w:eastAsia="宋体"/>
                <w:sz w:val="22"/>
              </w:rPr>
              <w:t>Forging</w:t>
            </w:r>
          </w:p>
        </w:tc>
        <w:tc>
          <w:tcPr>
            <w:tcW w:w="1275" w:type="dxa"/>
            <w:tcBorders>
              <w:top w:val="single" w:sz="4" w:space="0" w:color="auto"/>
              <w:bottom w:val="single" w:sz="8" w:space="0" w:color="auto"/>
            </w:tcBorders>
            <w:vAlign w:val="center"/>
          </w:tcPr>
          <w:p w14:paraId="60F7C05B" w14:textId="432F8531"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sz w:val="22"/>
              </w:rPr>
              <w:t>194283</w:t>
            </w:r>
          </w:p>
        </w:tc>
        <w:tc>
          <w:tcPr>
            <w:tcW w:w="1267" w:type="dxa"/>
            <w:tcBorders>
              <w:top w:val="single" w:sz="4" w:space="0" w:color="auto"/>
              <w:bottom w:val="single" w:sz="8" w:space="0" w:color="auto"/>
            </w:tcBorders>
            <w:vAlign w:val="center"/>
          </w:tcPr>
          <w:p w14:paraId="1B9B557A" w14:textId="11158C89" w:rsidR="00A74B95" w:rsidRPr="00816A2E" w:rsidRDefault="00A74B95" w:rsidP="00A74B95">
            <w:pPr>
              <w:spacing w:beforeLines="10" w:before="31" w:afterLines="10" w:after="31" w:line="240" w:lineRule="auto"/>
              <w:ind w:firstLineChars="0" w:firstLine="0"/>
              <w:jc w:val="center"/>
              <w:rPr>
                <w:rFonts w:eastAsia="宋体"/>
                <w:sz w:val="22"/>
              </w:rPr>
            </w:pPr>
            <w:r w:rsidRPr="00816A2E">
              <w:rPr>
                <w:rFonts w:eastAsia="宋体" w:hint="eastAsia"/>
                <w:sz w:val="22"/>
              </w:rPr>
              <w:t>500</w:t>
            </w:r>
          </w:p>
        </w:tc>
        <w:tc>
          <w:tcPr>
            <w:tcW w:w="713" w:type="dxa"/>
            <w:vMerge/>
            <w:tcBorders>
              <w:bottom w:val="single" w:sz="8" w:space="0" w:color="auto"/>
            </w:tcBorders>
            <w:vAlign w:val="center"/>
          </w:tcPr>
          <w:p w14:paraId="312AEACF"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8" w:space="0" w:color="auto"/>
            </w:tcBorders>
            <w:vAlign w:val="center"/>
          </w:tcPr>
          <w:p w14:paraId="567ED799" w14:textId="03D1A209" w:rsidR="00A74B95" w:rsidRPr="00816A2E" w:rsidRDefault="00A74B95" w:rsidP="00A74B95">
            <w:pPr>
              <w:spacing w:beforeLines="10" w:before="31" w:afterLines="10" w:after="31" w:line="240" w:lineRule="auto"/>
              <w:ind w:firstLineChars="0" w:firstLine="0"/>
              <w:jc w:val="center"/>
              <w:rPr>
                <w:rFonts w:cs="Times New Roman"/>
                <w:bCs/>
                <w:kern w:val="28"/>
                <w:sz w:val="22"/>
              </w:rPr>
            </w:pPr>
          </w:p>
        </w:tc>
        <w:tc>
          <w:tcPr>
            <w:tcW w:w="1281" w:type="dxa"/>
            <w:tcBorders>
              <w:top w:val="single" w:sz="4" w:space="0" w:color="auto"/>
              <w:bottom w:val="single" w:sz="8" w:space="0" w:color="auto"/>
            </w:tcBorders>
            <w:vAlign w:val="center"/>
          </w:tcPr>
          <w:p w14:paraId="5B21DE99" w14:textId="77777777" w:rsidR="00A74B95" w:rsidRPr="00816A2E" w:rsidRDefault="00A74B95" w:rsidP="00A74B95">
            <w:pPr>
              <w:spacing w:beforeLines="10" w:before="31" w:afterLines="10" w:after="31" w:line="240" w:lineRule="auto"/>
              <w:ind w:firstLineChars="0" w:firstLine="0"/>
              <w:jc w:val="center"/>
              <w:rPr>
                <w:rStyle w:val="af0"/>
                <w:rFonts w:cs="Times New Roman"/>
                <w:b/>
                <w:color w:val="1F1F1F"/>
                <w:sz w:val="22"/>
              </w:rPr>
            </w:pPr>
          </w:p>
        </w:tc>
        <w:tc>
          <w:tcPr>
            <w:tcW w:w="1276" w:type="dxa"/>
            <w:tcBorders>
              <w:top w:val="single" w:sz="4" w:space="0" w:color="auto"/>
              <w:bottom w:val="single" w:sz="8" w:space="0" w:color="auto"/>
            </w:tcBorders>
            <w:vAlign w:val="center"/>
          </w:tcPr>
          <w:p w14:paraId="3D658181" w14:textId="77777777" w:rsidR="00A74B95" w:rsidRPr="00816A2E" w:rsidRDefault="00A74B95" w:rsidP="00A74B95">
            <w:pPr>
              <w:spacing w:beforeLines="10" w:before="31" w:afterLines="10" w:after="31" w:line="240" w:lineRule="auto"/>
              <w:ind w:firstLineChars="0" w:firstLine="0"/>
              <w:jc w:val="center"/>
              <w:rPr>
                <w:rFonts w:eastAsia="宋体" w:cs="Times New Roman"/>
                <w:b/>
                <w:i/>
                <w:iCs/>
                <w:sz w:val="22"/>
              </w:rPr>
            </w:pPr>
          </w:p>
        </w:tc>
        <w:tc>
          <w:tcPr>
            <w:tcW w:w="708" w:type="dxa"/>
            <w:tcBorders>
              <w:top w:val="single" w:sz="4" w:space="0" w:color="auto"/>
              <w:bottom w:val="single" w:sz="8" w:space="0" w:color="auto"/>
            </w:tcBorders>
            <w:vAlign w:val="center"/>
          </w:tcPr>
          <w:p w14:paraId="7A25F73E" w14:textId="77777777" w:rsidR="00A74B95" w:rsidRPr="00816A2E" w:rsidRDefault="00A74B95" w:rsidP="00A74B95">
            <w:pPr>
              <w:spacing w:beforeLines="10" w:before="31" w:afterLines="10" w:after="31" w:line="240" w:lineRule="auto"/>
              <w:ind w:firstLineChars="0" w:firstLine="0"/>
              <w:jc w:val="center"/>
              <w:rPr>
                <w:rFonts w:eastAsia="宋体"/>
                <w:sz w:val="22"/>
              </w:rPr>
            </w:pPr>
          </w:p>
        </w:tc>
      </w:tr>
    </w:tbl>
    <w:p w14:paraId="5C72FFAB" w14:textId="77777777" w:rsidR="00E934CA" w:rsidRDefault="00E934CA" w:rsidP="00EE7FC8">
      <w:pPr>
        <w:pStyle w:val="ab"/>
        <w:spacing w:before="312" w:after="156"/>
        <w:rPr>
          <w:b/>
        </w:rPr>
      </w:pPr>
    </w:p>
    <w:p w14:paraId="231749D2" w14:textId="584F7573" w:rsidR="00C15004" w:rsidRPr="00CF762C" w:rsidRDefault="00E934CA" w:rsidP="00A92468">
      <w:pPr>
        <w:pStyle w:val="ae"/>
        <w:spacing w:after="156"/>
      </w:pPr>
      <w:r>
        <w:rPr>
          <w:b/>
        </w:rPr>
        <w:br w:type="page"/>
      </w:r>
      <w:r w:rsidR="00C15004" w:rsidRPr="006A00DE">
        <w:rPr>
          <w:rFonts w:hint="eastAsia"/>
          <w:b/>
        </w:rPr>
        <w:lastRenderedPageBreak/>
        <w:t>Table S</w:t>
      </w:r>
      <w:r w:rsidR="00243572">
        <w:rPr>
          <w:rFonts w:hint="eastAsia"/>
          <w:b/>
        </w:rPr>
        <w:t>3</w:t>
      </w:r>
      <w:r w:rsidR="00C15004">
        <w:rPr>
          <w:rFonts w:hint="eastAsia"/>
          <w:b/>
        </w:rPr>
        <w:t xml:space="preserve"> </w:t>
      </w:r>
      <w:r w:rsidR="00C15004" w:rsidRPr="00A74B95">
        <w:t>Reference</w:t>
      </w:r>
      <w:r w:rsidR="00C15004">
        <w:rPr>
          <w:rFonts w:hint="eastAsia"/>
        </w:rPr>
        <w:t xml:space="preserve"> f</w:t>
      </w:r>
      <w:r w:rsidR="00C15004" w:rsidRPr="007A1995">
        <w:t>atigue life data</w:t>
      </w:r>
      <w:r w:rsidR="00C15004">
        <w:rPr>
          <w:rFonts w:hint="eastAsia"/>
        </w:rPr>
        <w:t xml:space="preserve"> </w:t>
      </w:r>
      <w:r w:rsidR="00C15004" w:rsidRPr="007A1995">
        <w:t>of</w:t>
      </w:r>
      <w:r w:rsidR="00C15004" w:rsidRPr="00C15004">
        <w:t xml:space="preserve"> </w:t>
      </w:r>
      <w:r w:rsidR="00D5152A">
        <w:rPr>
          <w:rFonts w:hint="eastAsia"/>
        </w:rPr>
        <w:t xml:space="preserve">various </w:t>
      </w:r>
      <w:r w:rsidR="00C15004" w:rsidRPr="00C15004">
        <w:t>titanium alloy</w:t>
      </w:r>
      <w:r w:rsidR="00C14333">
        <w:rPr>
          <w:rFonts w:hint="eastAsia"/>
        </w:rPr>
        <w:t>s</w:t>
      </w:r>
      <w:r w:rsidR="00CF4FA9">
        <w:rPr>
          <w:rFonts w:hint="eastAsia"/>
        </w:rPr>
        <w:t xml:space="preserve"> at 500</w:t>
      </w:r>
      <w:r w:rsidR="00914888">
        <w:rPr>
          <w:rFonts w:hint="eastAsia"/>
        </w:rPr>
        <w:t xml:space="preserve"> </w:t>
      </w:r>
      <w:r w:rsidR="00CF4FA9" w:rsidRPr="00CF4FA9">
        <w:rPr>
          <w:rFonts w:cs="Times New Roman"/>
        </w:rPr>
        <w:t>℃</w:t>
      </w:r>
      <w:r w:rsidR="00C15004" w:rsidRPr="007A1995">
        <w:t xml:space="preserve"> </w:t>
      </w:r>
      <w:r w:rsidR="00C15004">
        <w:rPr>
          <w:rFonts w:hint="eastAsia"/>
        </w:rPr>
        <w:t xml:space="preserve">for Fig. </w:t>
      </w:r>
      <w:r w:rsidR="00CF4FA9">
        <w:rPr>
          <w:rFonts w:hint="eastAsia"/>
        </w:rPr>
        <w:t>2</w:t>
      </w:r>
      <w:r w:rsidR="000133B2">
        <w:rPr>
          <w:rFonts w:hint="eastAsia"/>
        </w:rPr>
        <w:t>d</w:t>
      </w:r>
    </w:p>
    <w:tbl>
      <w:tblPr>
        <w:tblStyle w:val="a3"/>
        <w:tblW w:w="8505"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1267"/>
        <w:gridCol w:w="713"/>
        <w:gridCol w:w="992"/>
        <w:gridCol w:w="1281"/>
        <w:gridCol w:w="1276"/>
        <w:gridCol w:w="708"/>
      </w:tblGrid>
      <w:tr w:rsidR="00C15004" w:rsidRPr="00816A2E" w14:paraId="53B997F9" w14:textId="77777777" w:rsidTr="00C15004">
        <w:trPr>
          <w:trHeight w:val="266"/>
          <w:jc w:val="center"/>
        </w:trPr>
        <w:tc>
          <w:tcPr>
            <w:tcW w:w="993" w:type="dxa"/>
            <w:tcBorders>
              <w:top w:val="single" w:sz="8" w:space="0" w:color="auto"/>
              <w:bottom w:val="single" w:sz="8" w:space="0" w:color="auto"/>
            </w:tcBorders>
            <w:vAlign w:val="center"/>
          </w:tcPr>
          <w:p w14:paraId="73831FBC" w14:textId="75D19030" w:rsidR="00C15004" w:rsidRPr="00816A2E" w:rsidRDefault="00C15004" w:rsidP="00752983">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Material</w:t>
            </w:r>
          </w:p>
        </w:tc>
        <w:tc>
          <w:tcPr>
            <w:tcW w:w="1275" w:type="dxa"/>
            <w:tcBorders>
              <w:top w:val="single" w:sz="8" w:space="0" w:color="auto"/>
              <w:bottom w:val="single" w:sz="8" w:space="0" w:color="auto"/>
            </w:tcBorders>
            <w:vAlign w:val="center"/>
          </w:tcPr>
          <w:p w14:paraId="08655354" w14:textId="77777777" w:rsidR="00C15004" w:rsidRPr="00816A2E" w:rsidRDefault="00C15004" w:rsidP="00752983">
            <w:pPr>
              <w:spacing w:beforeLines="10" w:before="31" w:afterLines="10" w:after="31" w:line="240" w:lineRule="auto"/>
              <w:ind w:firstLineChars="0" w:firstLine="0"/>
              <w:jc w:val="center"/>
              <w:rPr>
                <w:rFonts w:cs="Times New Roman"/>
                <w:bCs/>
                <w:kern w:val="28"/>
                <w:sz w:val="22"/>
              </w:rPr>
            </w:pPr>
            <w:proofErr w:type="spellStart"/>
            <w:r w:rsidRPr="00816A2E">
              <w:rPr>
                <w:rStyle w:val="af0"/>
                <w:rFonts w:cs="Times New Roman"/>
                <w:b/>
                <w:color w:val="1F1F1F"/>
                <w:sz w:val="22"/>
              </w:rPr>
              <w:t>N</w:t>
            </w:r>
            <w:r w:rsidRPr="00816A2E">
              <w:rPr>
                <w:rStyle w:val="af0"/>
                <w:rFonts w:cs="Times New Roman"/>
                <w:b/>
                <w:color w:val="1F1F1F"/>
                <w:sz w:val="22"/>
                <w:vertAlign w:val="subscript"/>
              </w:rPr>
              <w:t>f</w:t>
            </w:r>
            <w:proofErr w:type="spellEnd"/>
            <w:r w:rsidRPr="00816A2E">
              <w:rPr>
                <w:rFonts w:eastAsia="宋体" w:cs="Times New Roman"/>
                <w:sz w:val="22"/>
              </w:rPr>
              <w:t xml:space="preserve">, </w:t>
            </w:r>
            <w:r w:rsidRPr="00816A2E">
              <w:rPr>
                <w:rFonts w:eastAsia="宋体" w:cs="Times New Roman" w:hint="eastAsia"/>
                <w:sz w:val="22"/>
              </w:rPr>
              <w:t>cycles</w:t>
            </w:r>
          </w:p>
        </w:tc>
        <w:tc>
          <w:tcPr>
            <w:tcW w:w="1267" w:type="dxa"/>
            <w:tcBorders>
              <w:top w:val="single" w:sz="8" w:space="0" w:color="auto"/>
              <w:bottom w:val="single" w:sz="8" w:space="0" w:color="auto"/>
            </w:tcBorders>
            <w:vAlign w:val="center"/>
          </w:tcPr>
          <w:p w14:paraId="323A83E0" w14:textId="77777777" w:rsidR="00C15004" w:rsidRPr="00816A2E" w:rsidRDefault="00C15004"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b/>
                <w:i/>
                <w:iCs/>
                <w:sz w:val="22"/>
              </w:rPr>
              <w:t>σ</w:t>
            </w:r>
            <w:r w:rsidRPr="00816A2E">
              <w:rPr>
                <w:rFonts w:eastAsia="宋体" w:cs="Times New Roman"/>
                <w:b/>
                <w:sz w:val="22"/>
                <w:vertAlign w:val="subscript"/>
              </w:rPr>
              <w:t>f</w:t>
            </w:r>
            <w:r w:rsidRPr="00816A2E">
              <w:rPr>
                <w:rFonts w:eastAsia="宋体" w:cs="Times New Roman"/>
                <w:sz w:val="22"/>
                <w:vertAlign w:val="subscript"/>
              </w:rPr>
              <w:t>0.1</w:t>
            </w:r>
            <w:r w:rsidRPr="00816A2E">
              <w:rPr>
                <w:rFonts w:eastAsia="宋体" w:cs="Times New Roman"/>
                <w:sz w:val="22"/>
              </w:rPr>
              <w:t>, MPa</w:t>
            </w:r>
          </w:p>
        </w:tc>
        <w:tc>
          <w:tcPr>
            <w:tcW w:w="713" w:type="dxa"/>
            <w:tcBorders>
              <w:top w:val="single" w:sz="8" w:space="0" w:color="auto"/>
              <w:bottom w:val="single" w:sz="8" w:space="0" w:color="auto"/>
            </w:tcBorders>
            <w:vAlign w:val="center"/>
          </w:tcPr>
          <w:p w14:paraId="09E1F15C" w14:textId="77777777" w:rsidR="00C15004" w:rsidRPr="00816A2E" w:rsidRDefault="00C15004" w:rsidP="00752983">
            <w:pPr>
              <w:spacing w:beforeLines="10" w:before="31" w:afterLines="10" w:after="31" w:line="240" w:lineRule="auto"/>
              <w:ind w:firstLineChars="0" w:firstLine="0"/>
              <w:jc w:val="center"/>
              <w:rPr>
                <w:rFonts w:cs="Times New Roman"/>
                <w:bCs/>
                <w:kern w:val="28"/>
                <w:sz w:val="22"/>
              </w:rPr>
            </w:pPr>
            <w:r w:rsidRPr="00816A2E">
              <w:rPr>
                <w:rFonts w:eastAsia="宋体"/>
                <w:sz w:val="22"/>
              </w:rPr>
              <w:t>R</w:t>
            </w:r>
            <w:r w:rsidRPr="00816A2E">
              <w:rPr>
                <w:rFonts w:eastAsia="宋体" w:hint="eastAsia"/>
                <w:sz w:val="22"/>
              </w:rPr>
              <w:t>ef.</w:t>
            </w:r>
          </w:p>
        </w:tc>
        <w:tc>
          <w:tcPr>
            <w:tcW w:w="992" w:type="dxa"/>
            <w:tcBorders>
              <w:top w:val="single" w:sz="8" w:space="0" w:color="auto"/>
              <w:bottom w:val="single" w:sz="8" w:space="0" w:color="auto"/>
            </w:tcBorders>
            <w:vAlign w:val="center"/>
          </w:tcPr>
          <w:p w14:paraId="3BF506C0" w14:textId="53116928" w:rsidR="00C15004" w:rsidRPr="00816A2E" w:rsidRDefault="00C15004" w:rsidP="00752983">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Material</w:t>
            </w:r>
          </w:p>
        </w:tc>
        <w:tc>
          <w:tcPr>
            <w:tcW w:w="1281" w:type="dxa"/>
            <w:tcBorders>
              <w:top w:val="single" w:sz="8" w:space="0" w:color="auto"/>
              <w:bottom w:val="single" w:sz="8" w:space="0" w:color="auto"/>
            </w:tcBorders>
            <w:vAlign w:val="center"/>
          </w:tcPr>
          <w:p w14:paraId="4210D3A9" w14:textId="77777777" w:rsidR="00C15004" w:rsidRPr="00816A2E" w:rsidRDefault="00C15004" w:rsidP="00752983">
            <w:pPr>
              <w:spacing w:beforeLines="10" w:before="31" w:afterLines="10" w:after="31" w:line="240" w:lineRule="auto"/>
              <w:ind w:firstLineChars="0" w:firstLine="0"/>
              <w:jc w:val="center"/>
              <w:rPr>
                <w:rFonts w:cs="Times New Roman"/>
                <w:bCs/>
                <w:kern w:val="28"/>
                <w:sz w:val="22"/>
              </w:rPr>
            </w:pPr>
            <w:proofErr w:type="spellStart"/>
            <w:r w:rsidRPr="00816A2E">
              <w:rPr>
                <w:rStyle w:val="af0"/>
                <w:rFonts w:cs="Times New Roman"/>
                <w:b/>
                <w:color w:val="1F1F1F"/>
                <w:sz w:val="22"/>
              </w:rPr>
              <w:t>N</w:t>
            </w:r>
            <w:r w:rsidRPr="00816A2E">
              <w:rPr>
                <w:rStyle w:val="af0"/>
                <w:rFonts w:cs="Times New Roman"/>
                <w:b/>
                <w:color w:val="1F1F1F"/>
                <w:sz w:val="22"/>
                <w:vertAlign w:val="subscript"/>
              </w:rPr>
              <w:t>f</w:t>
            </w:r>
            <w:proofErr w:type="spellEnd"/>
            <w:r w:rsidRPr="00816A2E">
              <w:rPr>
                <w:rFonts w:eastAsia="宋体" w:cs="Times New Roman"/>
                <w:sz w:val="22"/>
              </w:rPr>
              <w:t xml:space="preserve">, </w:t>
            </w:r>
            <w:r w:rsidRPr="00816A2E">
              <w:rPr>
                <w:rFonts w:eastAsia="宋体" w:cs="Times New Roman" w:hint="eastAsia"/>
                <w:sz w:val="22"/>
              </w:rPr>
              <w:t>cycles</w:t>
            </w:r>
          </w:p>
        </w:tc>
        <w:tc>
          <w:tcPr>
            <w:tcW w:w="1276" w:type="dxa"/>
            <w:tcBorders>
              <w:top w:val="single" w:sz="8" w:space="0" w:color="auto"/>
              <w:bottom w:val="single" w:sz="8" w:space="0" w:color="auto"/>
            </w:tcBorders>
            <w:vAlign w:val="center"/>
          </w:tcPr>
          <w:p w14:paraId="1A94C10E" w14:textId="77777777" w:rsidR="00C15004" w:rsidRPr="00816A2E" w:rsidRDefault="00C15004"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b/>
                <w:i/>
                <w:iCs/>
                <w:sz w:val="22"/>
              </w:rPr>
              <w:t>σ</w:t>
            </w:r>
            <w:r w:rsidRPr="00816A2E">
              <w:rPr>
                <w:rFonts w:eastAsia="宋体" w:cs="Times New Roman"/>
                <w:b/>
                <w:sz w:val="22"/>
                <w:vertAlign w:val="subscript"/>
              </w:rPr>
              <w:t>f</w:t>
            </w:r>
            <w:r w:rsidRPr="00816A2E">
              <w:rPr>
                <w:rFonts w:eastAsia="宋体" w:cs="Times New Roman"/>
                <w:sz w:val="22"/>
                <w:vertAlign w:val="subscript"/>
              </w:rPr>
              <w:t>0.1</w:t>
            </w:r>
            <w:r w:rsidRPr="00816A2E">
              <w:rPr>
                <w:rFonts w:eastAsia="宋体" w:cs="Times New Roman"/>
                <w:sz w:val="22"/>
              </w:rPr>
              <w:t>, MPa</w:t>
            </w:r>
          </w:p>
        </w:tc>
        <w:tc>
          <w:tcPr>
            <w:tcW w:w="708" w:type="dxa"/>
            <w:tcBorders>
              <w:top w:val="single" w:sz="8" w:space="0" w:color="auto"/>
              <w:bottom w:val="single" w:sz="8" w:space="0" w:color="auto"/>
            </w:tcBorders>
            <w:vAlign w:val="center"/>
          </w:tcPr>
          <w:p w14:paraId="57BEF493" w14:textId="77777777" w:rsidR="00C15004" w:rsidRPr="00816A2E" w:rsidRDefault="00C15004" w:rsidP="00752983">
            <w:pPr>
              <w:spacing w:beforeLines="10" w:before="31" w:afterLines="10" w:after="31" w:line="240" w:lineRule="auto"/>
              <w:ind w:firstLineChars="0" w:firstLine="0"/>
              <w:jc w:val="center"/>
              <w:rPr>
                <w:rFonts w:cs="Times New Roman"/>
                <w:bCs/>
                <w:kern w:val="28"/>
                <w:sz w:val="22"/>
              </w:rPr>
            </w:pPr>
            <w:r w:rsidRPr="00816A2E">
              <w:rPr>
                <w:rFonts w:eastAsia="宋体"/>
                <w:sz w:val="22"/>
              </w:rPr>
              <w:t>R</w:t>
            </w:r>
            <w:r w:rsidRPr="00816A2E">
              <w:rPr>
                <w:rFonts w:eastAsia="宋体" w:hint="eastAsia"/>
                <w:sz w:val="22"/>
              </w:rPr>
              <w:t>ef.</w:t>
            </w:r>
          </w:p>
        </w:tc>
      </w:tr>
      <w:tr w:rsidR="007B007D" w:rsidRPr="00816A2E" w14:paraId="332073ED" w14:textId="77777777" w:rsidTr="00752983">
        <w:trPr>
          <w:trHeight w:val="266"/>
          <w:jc w:val="center"/>
        </w:trPr>
        <w:tc>
          <w:tcPr>
            <w:tcW w:w="993" w:type="dxa"/>
            <w:tcBorders>
              <w:top w:val="single" w:sz="8" w:space="0" w:color="auto"/>
              <w:bottom w:val="single" w:sz="4" w:space="0" w:color="auto"/>
            </w:tcBorders>
            <w:vAlign w:val="center"/>
          </w:tcPr>
          <w:p w14:paraId="20414E6F" w14:textId="563C7CFB"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8" w:space="0" w:color="auto"/>
              <w:bottom w:val="single" w:sz="4" w:space="0" w:color="auto"/>
            </w:tcBorders>
            <w:vAlign w:val="center"/>
          </w:tcPr>
          <w:p w14:paraId="046ACA4D" w14:textId="05343D6C"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21706</w:t>
            </w:r>
          </w:p>
        </w:tc>
        <w:tc>
          <w:tcPr>
            <w:tcW w:w="1267" w:type="dxa"/>
            <w:tcBorders>
              <w:top w:val="single" w:sz="8" w:space="0" w:color="auto"/>
              <w:bottom w:val="single" w:sz="4" w:space="0" w:color="auto"/>
            </w:tcBorders>
            <w:vAlign w:val="center"/>
          </w:tcPr>
          <w:p w14:paraId="0FDF9483" w14:textId="40251022"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550</w:t>
            </w:r>
          </w:p>
        </w:tc>
        <w:tc>
          <w:tcPr>
            <w:tcW w:w="713" w:type="dxa"/>
            <w:vMerge w:val="restart"/>
            <w:tcBorders>
              <w:top w:val="single" w:sz="8" w:space="0" w:color="auto"/>
            </w:tcBorders>
            <w:vAlign w:val="center"/>
          </w:tcPr>
          <w:p w14:paraId="0F512356" w14:textId="18D4BF7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&lt;EndNote&gt;&lt;Cite&gt;&lt;Author&gt;Su&lt;/Author&gt;&lt;Year&gt;2023&lt;/Year&gt;&lt;RecNum&gt;560&lt;/RecNum&gt;&lt;DisplayText&gt;[4]&lt;/DisplayText&gt;&lt;record&gt;&lt;rec-number&gt;560&lt;/rec-number&gt;&lt;foreign-keys&gt;&lt;key app="EN" db-id="xpsvfpewv50fsceeapzx2vdy22ravzpefraf" timestamp="1736217590"&gt;560&lt;/key&gt;&lt;/foreign-keys&gt;&lt;ref-type name="Book"&gt;6&lt;/ref-type&gt;&lt;contributors&gt;&lt;authors&gt;&lt;author&gt;Su, B.&lt;/author&gt;&lt;author&gt;Li, X. D.&lt;/author&gt;&lt;author&gt;Zhang, S. C.&lt;/author&gt;&lt;author&gt;Xu, W.&lt;/author&gt;&lt;/authors&gt;&lt;/contributors&gt;&lt;titles&gt;&lt;title&gt;Study on service mechanical properties characterization model and performance rule of key materials for advanced aero engine (Part II)&lt;/title&gt;&lt;/titles&gt;&lt;dates&gt;&lt;year&gt;2023&lt;/year&gt;&lt;/dates&gt;&lt;pub-location&gt;Beijing, China&lt;/pub-location&gt;&lt;publisher&gt;Aviation industry press&lt;/publisher&gt;&lt;urls&gt;&lt;/urls&gt;&lt;/record&gt;&lt;/Cite&gt;&lt;/EndNote&gt;</w:instrText>
            </w:r>
            <w:r w:rsidRPr="00816A2E">
              <w:rPr>
                <w:rFonts w:eastAsia="宋体"/>
                <w:sz w:val="22"/>
              </w:rPr>
              <w:fldChar w:fldCharType="separate"/>
            </w:r>
            <w:r w:rsidR="00243572">
              <w:rPr>
                <w:rFonts w:eastAsia="宋体"/>
                <w:noProof/>
                <w:sz w:val="22"/>
              </w:rPr>
              <w:t>[4]</w:t>
            </w:r>
            <w:r w:rsidRPr="00816A2E">
              <w:rPr>
                <w:rFonts w:eastAsia="宋体"/>
                <w:sz w:val="22"/>
              </w:rPr>
              <w:fldChar w:fldCharType="end"/>
            </w:r>
          </w:p>
        </w:tc>
        <w:tc>
          <w:tcPr>
            <w:tcW w:w="992" w:type="dxa"/>
            <w:tcBorders>
              <w:top w:val="single" w:sz="8" w:space="0" w:color="auto"/>
              <w:bottom w:val="single" w:sz="4" w:space="0" w:color="auto"/>
            </w:tcBorders>
            <w:vAlign w:val="center"/>
          </w:tcPr>
          <w:p w14:paraId="36C54122" w14:textId="5252B7B6"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8" w:space="0" w:color="auto"/>
              <w:bottom w:val="single" w:sz="4" w:space="0" w:color="auto"/>
            </w:tcBorders>
            <w:vAlign w:val="center"/>
          </w:tcPr>
          <w:p w14:paraId="4860733E" w14:textId="7FD8572C"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1955041</w:t>
            </w:r>
          </w:p>
        </w:tc>
        <w:tc>
          <w:tcPr>
            <w:tcW w:w="1276" w:type="dxa"/>
            <w:tcBorders>
              <w:top w:val="single" w:sz="8" w:space="0" w:color="auto"/>
              <w:bottom w:val="single" w:sz="4" w:space="0" w:color="auto"/>
            </w:tcBorders>
            <w:vAlign w:val="center"/>
          </w:tcPr>
          <w:p w14:paraId="3731ECB6" w14:textId="29951CDC"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restart"/>
            <w:tcBorders>
              <w:top w:val="single" w:sz="8" w:space="0" w:color="auto"/>
            </w:tcBorders>
            <w:vAlign w:val="center"/>
          </w:tcPr>
          <w:p w14:paraId="1152DE22" w14:textId="2952FBC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fldChar w:fldCharType="begin"/>
            </w:r>
            <w:r w:rsidR="00243572">
              <w:rPr>
                <w:rFonts w:eastAsia="宋体"/>
                <w:sz w:val="22"/>
              </w:rPr>
              <w:instrText xml:space="preserve"> ADDIN EN.CITE &lt;EndNote&gt;&lt;Cite&gt;&lt;Author&gt;Su&lt;/Author&gt;&lt;Year&gt;2023&lt;/Year&gt;&lt;RecNum&gt;560&lt;/RecNum&gt;&lt;DisplayText&gt;[4]&lt;/DisplayText&gt;&lt;record&gt;&lt;rec-number&gt;560&lt;/rec-number&gt;&lt;foreign-keys&gt;&lt;key app="EN" db-id="xpsvfpewv50fsceeapzx2vdy22ravzpefraf" timestamp="1736217590"&gt;560&lt;/key&gt;&lt;/foreign-keys&gt;&lt;ref-type name="Book"&gt;6&lt;/ref-type&gt;&lt;contributors&gt;&lt;authors&gt;&lt;author&gt;Su, B.&lt;/author&gt;&lt;author&gt;Li, X. D.&lt;/author&gt;&lt;author&gt;Zhang, S. C.&lt;/author&gt;&lt;author&gt;Xu, W.&lt;/author&gt;&lt;/authors&gt;&lt;/contributors&gt;&lt;titles&gt;&lt;title&gt;Study on service mechanical properties characterization model and performance rule of key materials for advanced aero engine (Part II)&lt;/title&gt;&lt;/titles&gt;&lt;dates&gt;&lt;year&gt;2023&lt;/year&gt;&lt;/dates&gt;&lt;pub-location&gt;Beijing, China&lt;/pub-location&gt;&lt;publisher&gt;Aviation industry press&lt;/publisher&gt;&lt;urls&gt;&lt;/urls&gt;&lt;/record&gt;&lt;/Cite&gt;&lt;/EndNote&gt;</w:instrText>
            </w:r>
            <w:r w:rsidRPr="00816A2E">
              <w:rPr>
                <w:rFonts w:eastAsia="宋体"/>
                <w:sz w:val="22"/>
              </w:rPr>
              <w:fldChar w:fldCharType="separate"/>
            </w:r>
            <w:r w:rsidR="00243572">
              <w:rPr>
                <w:rFonts w:eastAsia="宋体"/>
                <w:noProof/>
                <w:sz w:val="22"/>
              </w:rPr>
              <w:t>[4]</w:t>
            </w:r>
            <w:r w:rsidRPr="00816A2E">
              <w:rPr>
                <w:rFonts w:eastAsia="宋体"/>
                <w:sz w:val="22"/>
              </w:rPr>
              <w:fldChar w:fldCharType="end"/>
            </w:r>
          </w:p>
        </w:tc>
      </w:tr>
      <w:tr w:rsidR="007B007D" w:rsidRPr="00816A2E" w14:paraId="5BD48065" w14:textId="77777777" w:rsidTr="00752983">
        <w:trPr>
          <w:trHeight w:val="266"/>
          <w:jc w:val="center"/>
        </w:trPr>
        <w:tc>
          <w:tcPr>
            <w:tcW w:w="993" w:type="dxa"/>
            <w:tcBorders>
              <w:top w:val="single" w:sz="4" w:space="0" w:color="auto"/>
              <w:bottom w:val="single" w:sz="4" w:space="0" w:color="auto"/>
            </w:tcBorders>
            <w:vAlign w:val="center"/>
          </w:tcPr>
          <w:p w14:paraId="46C6E6A8" w14:textId="5E8BA705"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578B9FE2" w14:textId="68E8AF28"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28263</w:t>
            </w:r>
          </w:p>
        </w:tc>
        <w:tc>
          <w:tcPr>
            <w:tcW w:w="1267" w:type="dxa"/>
            <w:tcBorders>
              <w:top w:val="single" w:sz="4" w:space="0" w:color="auto"/>
              <w:bottom w:val="single" w:sz="4" w:space="0" w:color="auto"/>
            </w:tcBorders>
            <w:vAlign w:val="center"/>
          </w:tcPr>
          <w:p w14:paraId="22818DAD" w14:textId="41948452"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550</w:t>
            </w:r>
          </w:p>
        </w:tc>
        <w:tc>
          <w:tcPr>
            <w:tcW w:w="713" w:type="dxa"/>
            <w:vMerge/>
            <w:vAlign w:val="center"/>
          </w:tcPr>
          <w:p w14:paraId="5F24E0E4"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4D469C4" w14:textId="4A5E9436"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03EA3D01" w14:textId="5880F0B9"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2414715</w:t>
            </w:r>
          </w:p>
        </w:tc>
        <w:tc>
          <w:tcPr>
            <w:tcW w:w="1276" w:type="dxa"/>
            <w:tcBorders>
              <w:top w:val="single" w:sz="4" w:space="0" w:color="auto"/>
              <w:bottom w:val="single" w:sz="4" w:space="0" w:color="auto"/>
            </w:tcBorders>
            <w:vAlign w:val="center"/>
          </w:tcPr>
          <w:p w14:paraId="4C32F6B3" w14:textId="659FCA03"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5A2F18BA"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7E5B3AC4" w14:textId="77777777" w:rsidTr="00752983">
        <w:trPr>
          <w:trHeight w:val="266"/>
          <w:jc w:val="center"/>
        </w:trPr>
        <w:tc>
          <w:tcPr>
            <w:tcW w:w="993" w:type="dxa"/>
            <w:tcBorders>
              <w:top w:val="single" w:sz="4" w:space="0" w:color="auto"/>
              <w:bottom w:val="single" w:sz="4" w:space="0" w:color="auto"/>
            </w:tcBorders>
            <w:vAlign w:val="center"/>
          </w:tcPr>
          <w:p w14:paraId="51195882" w14:textId="49B5ACA1"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54654A11" w14:textId="79A5221D"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36731</w:t>
            </w:r>
          </w:p>
        </w:tc>
        <w:tc>
          <w:tcPr>
            <w:tcW w:w="1267" w:type="dxa"/>
            <w:tcBorders>
              <w:top w:val="single" w:sz="4" w:space="0" w:color="auto"/>
              <w:bottom w:val="single" w:sz="4" w:space="0" w:color="auto"/>
            </w:tcBorders>
            <w:vAlign w:val="center"/>
          </w:tcPr>
          <w:p w14:paraId="4CD75C05" w14:textId="4F1ABB0E"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550</w:t>
            </w:r>
          </w:p>
        </w:tc>
        <w:tc>
          <w:tcPr>
            <w:tcW w:w="713" w:type="dxa"/>
            <w:vMerge/>
            <w:vAlign w:val="center"/>
          </w:tcPr>
          <w:p w14:paraId="7CF21097"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D737CD2" w14:textId="2968C651"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028869D2" w14:textId="3E15C901"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4778433</w:t>
            </w:r>
          </w:p>
        </w:tc>
        <w:tc>
          <w:tcPr>
            <w:tcW w:w="1276" w:type="dxa"/>
            <w:tcBorders>
              <w:top w:val="single" w:sz="4" w:space="0" w:color="auto"/>
              <w:bottom w:val="single" w:sz="4" w:space="0" w:color="auto"/>
            </w:tcBorders>
            <w:vAlign w:val="center"/>
          </w:tcPr>
          <w:p w14:paraId="4650558F" w14:textId="64CD0520"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12EF389B"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7BDBF640" w14:textId="77777777" w:rsidTr="00752983">
        <w:trPr>
          <w:trHeight w:val="266"/>
          <w:jc w:val="center"/>
        </w:trPr>
        <w:tc>
          <w:tcPr>
            <w:tcW w:w="993" w:type="dxa"/>
            <w:tcBorders>
              <w:top w:val="single" w:sz="4" w:space="0" w:color="auto"/>
              <w:bottom w:val="single" w:sz="4" w:space="0" w:color="auto"/>
            </w:tcBorders>
            <w:vAlign w:val="center"/>
          </w:tcPr>
          <w:p w14:paraId="36312733" w14:textId="59AC68FD"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16B99BE2" w14:textId="4083015E"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21502</w:t>
            </w:r>
          </w:p>
        </w:tc>
        <w:tc>
          <w:tcPr>
            <w:tcW w:w="1267" w:type="dxa"/>
            <w:tcBorders>
              <w:top w:val="single" w:sz="4" w:space="0" w:color="auto"/>
              <w:bottom w:val="single" w:sz="4" w:space="0" w:color="auto"/>
            </w:tcBorders>
            <w:vAlign w:val="center"/>
          </w:tcPr>
          <w:p w14:paraId="699DE419" w14:textId="7CD8406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vAlign w:val="center"/>
          </w:tcPr>
          <w:p w14:paraId="6944795B"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2F095F1" w14:textId="338CDE14"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62B4F805" w14:textId="284A8DB2"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5835558</w:t>
            </w:r>
          </w:p>
        </w:tc>
        <w:tc>
          <w:tcPr>
            <w:tcW w:w="1276" w:type="dxa"/>
            <w:tcBorders>
              <w:top w:val="single" w:sz="4" w:space="0" w:color="auto"/>
              <w:bottom w:val="single" w:sz="4" w:space="0" w:color="auto"/>
            </w:tcBorders>
            <w:vAlign w:val="center"/>
          </w:tcPr>
          <w:p w14:paraId="539BBDDF" w14:textId="4F2A9CD0"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18CFEDA1"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64CD85E2" w14:textId="77777777" w:rsidTr="00752983">
        <w:trPr>
          <w:trHeight w:val="266"/>
          <w:jc w:val="center"/>
        </w:trPr>
        <w:tc>
          <w:tcPr>
            <w:tcW w:w="993" w:type="dxa"/>
            <w:tcBorders>
              <w:top w:val="single" w:sz="4" w:space="0" w:color="auto"/>
              <w:bottom w:val="single" w:sz="4" w:space="0" w:color="auto"/>
            </w:tcBorders>
            <w:vAlign w:val="center"/>
          </w:tcPr>
          <w:p w14:paraId="00F80DEF" w14:textId="6F916087"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473B3BF3" w14:textId="3B9620B2"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36731</w:t>
            </w:r>
          </w:p>
        </w:tc>
        <w:tc>
          <w:tcPr>
            <w:tcW w:w="1267" w:type="dxa"/>
            <w:tcBorders>
              <w:top w:val="single" w:sz="4" w:space="0" w:color="auto"/>
              <w:bottom w:val="single" w:sz="4" w:space="0" w:color="auto"/>
            </w:tcBorders>
            <w:vAlign w:val="center"/>
          </w:tcPr>
          <w:p w14:paraId="4677C6F9" w14:textId="09710E3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vAlign w:val="center"/>
          </w:tcPr>
          <w:p w14:paraId="7C1920C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B0ABEAA" w14:textId="3E307823"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16417A45" w14:textId="30CEA56A"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8178140</w:t>
            </w:r>
          </w:p>
        </w:tc>
        <w:tc>
          <w:tcPr>
            <w:tcW w:w="1276" w:type="dxa"/>
            <w:tcBorders>
              <w:top w:val="single" w:sz="4" w:space="0" w:color="auto"/>
              <w:bottom w:val="single" w:sz="4" w:space="0" w:color="auto"/>
            </w:tcBorders>
            <w:vAlign w:val="center"/>
          </w:tcPr>
          <w:p w14:paraId="68FC5BF1" w14:textId="02ACA2C9"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34601334"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3DBE8A36" w14:textId="77777777" w:rsidTr="00752983">
        <w:trPr>
          <w:trHeight w:val="266"/>
          <w:jc w:val="center"/>
        </w:trPr>
        <w:tc>
          <w:tcPr>
            <w:tcW w:w="993" w:type="dxa"/>
            <w:tcBorders>
              <w:top w:val="single" w:sz="4" w:space="0" w:color="auto"/>
              <w:bottom w:val="single" w:sz="4" w:space="0" w:color="auto"/>
            </w:tcBorders>
            <w:vAlign w:val="center"/>
          </w:tcPr>
          <w:p w14:paraId="469D5986" w14:textId="373116AD"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1D8032F7" w14:textId="51C8FFC0"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40822</w:t>
            </w:r>
          </w:p>
        </w:tc>
        <w:tc>
          <w:tcPr>
            <w:tcW w:w="1267" w:type="dxa"/>
            <w:tcBorders>
              <w:top w:val="single" w:sz="4" w:space="0" w:color="auto"/>
              <w:bottom w:val="single" w:sz="4" w:space="0" w:color="auto"/>
            </w:tcBorders>
            <w:vAlign w:val="center"/>
          </w:tcPr>
          <w:p w14:paraId="5A2FEA92" w14:textId="27084331"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vAlign w:val="center"/>
          </w:tcPr>
          <w:p w14:paraId="7B46CFC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69D34D1" w14:textId="647DAC81"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38003322" w14:textId="33EDB33D"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54267</w:t>
            </w:r>
          </w:p>
        </w:tc>
        <w:tc>
          <w:tcPr>
            <w:tcW w:w="1276" w:type="dxa"/>
            <w:tcBorders>
              <w:top w:val="single" w:sz="4" w:space="0" w:color="auto"/>
              <w:bottom w:val="single" w:sz="4" w:space="0" w:color="auto"/>
            </w:tcBorders>
            <w:vAlign w:val="center"/>
          </w:tcPr>
          <w:p w14:paraId="7AB666D4" w14:textId="41020A2C"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410</w:t>
            </w:r>
          </w:p>
        </w:tc>
        <w:tc>
          <w:tcPr>
            <w:tcW w:w="708" w:type="dxa"/>
            <w:vMerge/>
            <w:vAlign w:val="center"/>
          </w:tcPr>
          <w:p w14:paraId="4293DE28"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1046C1EB" w14:textId="77777777" w:rsidTr="00752983">
        <w:trPr>
          <w:trHeight w:val="266"/>
          <w:jc w:val="center"/>
        </w:trPr>
        <w:tc>
          <w:tcPr>
            <w:tcW w:w="993" w:type="dxa"/>
            <w:tcBorders>
              <w:top w:val="single" w:sz="4" w:space="0" w:color="auto"/>
              <w:bottom w:val="single" w:sz="4" w:space="0" w:color="auto"/>
            </w:tcBorders>
            <w:vAlign w:val="center"/>
          </w:tcPr>
          <w:p w14:paraId="02EE207E" w14:textId="06BE9D59"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0461273E" w14:textId="058A1C1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917913</w:t>
            </w:r>
          </w:p>
        </w:tc>
        <w:tc>
          <w:tcPr>
            <w:tcW w:w="1267" w:type="dxa"/>
            <w:tcBorders>
              <w:top w:val="single" w:sz="4" w:space="0" w:color="auto"/>
              <w:bottom w:val="single" w:sz="4" w:space="0" w:color="auto"/>
            </w:tcBorders>
            <w:vAlign w:val="center"/>
          </w:tcPr>
          <w:p w14:paraId="1E2B221C" w14:textId="1E63FE97"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vAlign w:val="center"/>
          </w:tcPr>
          <w:p w14:paraId="77C8598F"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C20CC41" w14:textId="444FD03E"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7148C13D" w14:textId="064D10C1"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1271922</w:t>
            </w:r>
          </w:p>
        </w:tc>
        <w:tc>
          <w:tcPr>
            <w:tcW w:w="1276" w:type="dxa"/>
            <w:tcBorders>
              <w:top w:val="single" w:sz="4" w:space="0" w:color="auto"/>
              <w:bottom w:val="single" w:sz="4" w:space="0" w:color="auto"/>
            </w:tcBorders>
            <w:vAlign w:val="center"/>
          </w:tcPr>
          <w:p w14:paraId="0F2A2305" w14:textId="55887CA0"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410</w:t>
            </w:r>
          </w:p>
        </w:tc>
        <w:tc>
          <w:tcPr>
            <w:tcW w:w="708" w:type="dxa"/>
            <w:vMerge/>
            <w:vAlign w:val="center"/>
          </w:tcPr>
          <w:p w14:paraId="5E8E32FB"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7ADDDB5B" w14:textId="77777777" w:rsidTr="00752983">
        <w:trPr>
          <w:trHeight w:val="266"/>
          <w:jc w:val="center"/>
        </w:trPr>
        <w:tc>
          <w:tcPr>
            <w:tcW w:w="993" w:type="dxa"/>
            <w:tcBorders>
              <w:top w:val="single" w:sz="4" w:space="0" w:color="auto"/>
              <w:bottom w:val="single" w:sz="4" w:space="0" w:color="auto"/>
            </w:tcBorders>
            <w:vAlign w:val="center"/>
          </w:tcPr>
          <w:p w14:paraId="4B1E8C8C" w14:textId="59A70219"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6E02A408" w14:textId="2C353C3A"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3010717</w:t>
            </w:r>
          </w:p>
        </w:tc>
        <w:tc>
          <w:tcPr>
            <w:tcW w:w="1267" w:type="dxa"/>
            <w:tcBorders>
              <w:top w:val="single" w:sz="4" w:space="0" w:color="auto"/>
              <w:bottom w:val="single" w:sz="4" w:space="0" w:color="auto"/>
            </w:tcBorders>
            <w:vAlign w:val="center"/>
          </w:tcPr>
          <w:p w14:paraId="765BCA8D" w14:textId="115454D1"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vAlign w:val="center"/>
          </w:tcPr>
          <w:p w14:paraId="3A7688F8"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07174C6" w14:textId="44F4AC45"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4B99B23C" w14:textId="7021EF06"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8524502</w:t>
            </w:r>
          </w:p>
        </w:tc>
        <w:tc>
          <w:tcPr>
            <w:tcW w:w="1276" w:type="dxa"/>
            <w:tcBorders>
              <w:top w:val="single" w:sz="4" w:space="0" w:color="auto"/>
              <w:bottom w:val="single" w:sz="4" w:space="0" w:color="auto"/>
            </w:tcBorders>
            <w:vAlign w:val="center"/>
          </w:tcPr>
          <w:p w14:paraId="62578D9F" w14:textId="60DB9E68"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410</w:t>
            </w:r>
          </w:p>
        </w:tc>
        <w:tc>
          <w:tcPr>
            <w:tcW w:w="708" w:type="dxa"/>
            <w:vMerge/>
            <w:vAlign w:val="center"/>
          </w:tcPr>
          <w:p w14:paraId="53E1073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0C2CA95A" w14:textId="77777777" w:rsidTr="00752983">
        <w:trPr>
          <w:trHeight w:val="266"/>
          <w:jc w:val="center"/>
        </w:trPr>
        <w:tc>
          <w:tcPr>
            <w:tcW w:w="993" w:type="dxa"/>
            <w:tcBorders>
              <w:top w:val="single" w:sz="4" w:space="0" w:color="auto"/>
              <w:bottom w:val="single" w:sz="4" w:space="0" w:color="auto"/>
            </w:tcBorders>
            <w:vAlign w:val="center"/>
          </w:tcPr>
          <w:p w14:paraId="12B47F4B" w14:textId="7342CCFB"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31840C28" w14:textId="28699A4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39163</w:t>
            </w:r>
          </w:p>
        </w:tc>
        <w:tc>
          <w:tcPr>
            <w:tcW w:w="1267" w:type="dxa"/>
            <w:tcBorders>
              <w:top w:val="single" w:sz="4" w:space="0" w:color="auto"/>
              <w:bottom w:val="single" w:sz="4" w:space="0" w:color="auto"/>
            </w:tcBorders>
            <w:vAlign w:val="center"/>
          </w:tcPr>
          <w:p w14:paraId="31D31EF1" w14:textId="765001DC"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470</w:t>
            </w:r>
          </w:p>
        </w:tc>
        <w:tc>
          <w:tcPr>
            <w:tcW w:w="713" w:type="dxa"/>
            <w:vMerge/>
            <w:vAlign w:val="center"/>
          </w:tcPr>
          <w:p w14:paraId="0B56D72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D8981BD" w14:textId="7981B36C"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3F42DF77" w14:textId="6458E4E7"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2197475</w:t>
            </w:r>
          </w:p>
        </w:tc>
        <w:tc>
          <w:tcPr>
            <w:tcW w:w="1276" w:type="dxa"/>
            <w:tcBorders>
              <w:top w:val="single" w:sz="4" w:space="0" w:color="auto"/>
              <w:bottom w:val="single" w:sz="4" w:space="0" w:color="auto"/>
            </w:tcBorders>
            <w:vAlign w:val="center"/>
          </w:tcPr>
          <w:p w14:paraId="0383ADBA" w14:textId="41526C0D"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390</w:t>
            </w:r>
          </w:p>
        </w:tc>
        <w:tc>
          <w:tcPr>
            <w:tcW w:w="708" w:type="dxa"/>
            <w:vMerge/>
            <w:vAlign w:val="center"/>
          </w:tcPr>
          <w:p w14:paraId="6DAC75B6"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65BDE684" w14:textId="77777777" w:rsidTr="00752983">
        <w:trPr>
          <w:trHeight w:val="266"/>
          <w:jc w:val="center"/>
        </w:trPr>
        <w:tc>
          <w:tcPr>
            <w:tcW w:w="993" w:type="dxa"/>
            <w:tcBorders>
              <w:top w:val="single" w:sz="4" w:space="0" w:color="auto"/>
              <w:bottom w:val="single" w:sz="4" w:space="0" w:color="auto"/>
            </w:tcBorders>
            <w:vAlign w:val="center"/>
          </w:tcPr>
          <w:p w14:paraId="5713D63A" w14:textId="64BEAD65"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2F0E411E" w14:textId="4141545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514538</w:t>
            </w:r>
          </w:p>
        </w:tc>
        <w:tc>
          <w:tcPr>
            <w:tcW w:w="1267" w:type="dxa"/>
            <w:tcBorders>
              <w:top w:val="single" w:sz="4" w:space="0" w:color="auto"/>
              <w:bottom w:val="single" w:sz="4" w:space="0" w:color="auto"/>
            </w:tcBorders>
            <w:vAlign w:val="center"/>
          </w:tcPr>
          <w:p w14:paraId="50E4F1C4" w14:textId="024E1150"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470</w:t>
            </w:r>
          </w:p>
        </w:tc>
        <w:tc>
          <w:tcPr>
            <w:tcW w:w="713" w:type="dxa"/>
            <w:vMerge/>
            <w:vAlign w:val="center"/>
          </w:tcPr>
          <w:p w14:paraId="7A1BCC2F"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7751B11" w14:textId="7FCD26B3"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029C158D" w14:textId="12080B69"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2739858</w:t>
            </w:r>
          </w:p>
        </w:tc>
        <w:tc>
          <w:tcPr>
            <w:tcW w:w="1276" w:type="dxa"/>
            <w:tcBorders>
              <w:top w:val="single" w:sz="4" w:space="0" w:color="auto"/>
              <w:bottom w:val="single" w:sz="4" w:space="0" w:color="auto"/>
            </w:tcBorders>
            <w:vAlign w:val="center"/>
          </w:tcPr>
          <w:p w14:paraId="38F36271" w14:textId="59AA8912"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390</w:t>
            </w:r>
          </w:p>
        </w:tc>
        <w:tc>
          <w:tcPr>
            <w:tcW w:w="708" w:type="dxa"/>
            <w:vMerge/>
            <w:vAlign w:val="center"/>
          </w:tcPr>
          <w:p w14:paraId="6C1466F0"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6AEF5519" w14:textId="77777777" w:rsidTr="00752983">
        <w:trPr>
          <w:trHeight w:val="266"/>
          <w:jc w:val="center"/>
        </w:trPr>
        <w:tc>
          <w:tcPr>
            <w:tcW w:w="993" w:type="dxa"/>
            <w:tcBorders>
              <w:top w:val="single" w:sz="4" w:space="0" w:color="auto"/>
              <w:bottom w:val="single" w:sz="4" w:space="0" w:color="auto"/>
            </w:tcBorders>
            <w:vAlign w:val="center"/>
          </w:tcPr>
          <w:p w14:paraId="0780BF69" w14:textId="3173877F"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713BC13C" w14:textId="7AA0A1C8"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1085621</w:t>
            </w:r>
          </w:p>
        </w:tc>
        <w:tc>
          <w:tcPr>
            <w:tcW w:w="1267" w:type="dxa"/>
            <w:tcBorders>
              <w:top w:val="single" w:sz="4" w:space="0" w:color="auto"/>
              <w:bottom w:val="single" w:sz="4" w:space="0" w:color="auto"/>
            </w:tcBorders>
            <w:vAlign w:val="center"/>
          </w:tcPr>
          <w:p w14:paraId="1C710D71" w14:textId="7F6B5FAD"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470</w:t>
            </w:r>
          </w:p>
        </w:tc>
        <w:tc>
          <w:tcPr>
            <w:tcW w:w="713" w:type="dxa"/>
            <w:vMerge/>
            <w:vAlign w:val="center"/>
          </w:tcPr>
          <w:p w14:paraId="381D583B"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8CEA167" w14:textId="7C529397"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0A12E1AF" w14:textId="7E594DC7"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7670330</w:t>
            </w:r>
          </w:p>
        </w:tc>
        <w:tc>
          <w:tcPr>
            <w:tcW w:w="1276" w:type="dxa"/>
            <w:tcBorders>
              <w:top w:val="single" w:sz="4" w:space="0" w:color="auto"/>
              <w:bottom w:val="single" w:sz="4" w:space="0" w:color="auto"/>
            </w:tcBorders>
            <w:vAlign w:val="center"/>
          </w:tcPr>
          <w:p w14:paraId="1168B451" w14:textId="4309CE1E"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370</w:t>
            </w:r>
          </w:p>
        </w:tc>
        <w:tc>
          <w:tcPr>
            <w:tcW w:w="708" w:type="dxa"/>
            <w:vMerge/>
            <w:vAlign w:val="center"/>
          </w:tcPr>
          <w:p w14:paraId="78DA54AC"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15BBEBCC" w14:textId="77777777" w:rsidTr="00752983">
        <w:trPr>
          <w:trHeight w:val="266"/>
          <w:jc w:val="center"/>
        </w:trPr>
        <w:tc>
          <w:tcPr>
            <w:tcW w:w="993" w:type="dxa"/>
            <w:tcBorders>
              <w:top w:val="single" w:sz="4" w:space="0" w:color="auto"/>
              <w:bottom w:val="single" w:sz="4" w:space="0" w:color="auto"/>
            </w:tcBorders>
            <w:vAlign w:val="center"/>
          </w:tcPr>
          <w:p w14:paraId="29B2CD51" w14:textId="3821E6C2"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4" w:space="0" w:color="auto"/>
            </w:tcBorders>
            <w:vAlign w:val="center"/>
          </w:tcPr>
          <w:p w14:paraId="4B7B6D93" w14:textId="6551B4D8"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4040256</w:t>
            </w:r>
          </w:p>
        </w:tc>
        <w:tc>
          <w:tcPr>
            <w:tcW w:w="1267" w:type="dxa"/>
            <w:tcBorders>
              <w:top w:val="single" w:sz="4" w:space="0" w:color="auto"/>
              <w:bottom w:val="single" w:sz="4" w:space="0" w:color="auto"/>
            </w:tcBorders>
            <w:vAlign w:val="center"/>
          </w:tcPr>
          <w:p w14:paraId="59276F60" w14:textId="0A93A41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470</w:t>
            </w:r>
          </w:p>
        </w:tc>
        <w:tc>
          <w:tcPr>
            <w:tcW w:w="713" w:type="dxa"/>
            <w:vMerge/>
            <w:vAlign w:val="center"/>
          </w:tcPr>
          <w:p w14:paraId="58E8A0F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F735368" w14:textId="06F4FDB9"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4" w:space="0" w:color="auto"/>
            </w:tcBorders>
            <w:vAlign w:val="center"/>
          </w:tcPr>
          <w:p w14:paraId="3653A169" w14:textId="6A35346E"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8178140</w:t>
            </w:r>
          </w:p>
        </w:tc>
        <w:tc>
          <w:tcPr>
            <w:tcW w:w="1276" w:type="dxa"/>
            <w:tcBorders>
              <w:top w:val="single" w:sz="4" w:space="0" w:color="auto"/>
              <w:bottom w:val="single" w:sz="4" w:space="0" w:color="auto"/>
            </w:tcBorders>
            <w:vAlign w:val="center"/>
          </w:tcPr>
          <w:p w14:paraId="416410E3" w14:textId="16295082"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350</w:t>
            </w:r>
          </w:p>
        </w:tc>
        <w:tc>
          <w:tcPr>
            <w:tcW w:w="708" w:type="dxa"/>
            <w:vMerge/>
            <w:vAlign w:val="center"/>
          </w:tcPr>
          <w:p w14:paraId="36E8A2D7"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584EC3EB" w14:textId="77777777" w:rsidTr="00752983">
        <w:trPr>
          <w:trHeight w:val="266"/>
          <w:jc w:val="center"/>
        </w:trPr>
        <w:tc>
          <w:tcPr>
            <w:tcW w:w="993" w:type="dxa"/>
            <w:tcBorders>
              <w:top w:val="single" w:sz="4" w:space="0" w:color="auto"/>
              <w:bottom w:val="single" w:sz="8" w:space="0" w:color="auto"/>
            </w:tcBorders>
            <w:vAlign w:val="center"/>
          </w:tcPr>
          <w:p w14:paraId="1E89411A" w14:textId="079E6F3B"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75" w:type="dxa"/>
            <w:tcBorders>
              <w:top w:val="single" w:sz="4" w:space="0" w:color="auto"/>
              <w:bottom w:val="single" w:sz="8" w:space="0" w:color="auto"/>
            </w:tcBorders>
            <w:vAlign w:val="center"/>
          </w:tcPr>
          <w:p w14:paraId="12933B9E" w14:textId="60BF067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4778433</w:t>
            </w:r>
          </w:p>
        </w:tc>
        <w:tc>
          <w:tcPr>
            <w:tcW w:w="1267" w:type="dxa"/>
            <w:tcBorders>
              <w:top w:val="single" w:sz="4" w:space="0" w:color="auto"/>
              <w:bottom w:val="single" w:sz="8" w:space="0" w:color="auto"/>
            </w:tcBorders>
            <w:vAlign w:val="center"/>
          </w:tcPr>
          <w:p w14:paraId="3562E694" w14:textId="1B687D0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470</w:t>
            </w:r>
          </w:p>
        </w:tc>
        <w:tc>
          <w:tcPr>
            <w:tcW w:w="713" w:type="dxa"/>
            <w:vMerge/>
            <w:vAlign w:val="center"/>
          </w:tcPr>
          <w:p w14:paraId="2E348ED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8" w:space="0" w:color="auto"/>
            </w:tcBorders>
            <w:vAlign w:val="center"/>
          </w:tcPr>
          <w:p w14:paraId="3159789F" w14:textId="7FB64B0A"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TA12A</w:t>
            </w:r>
          </w:p>
        </w:tc>
        <w:tc>
          <w:tcPr>
            <w:tcW w:w="1281" w:type="dxa"/>
            <w:tcBorders>
              <w:top w:val="single" w:sz="4" w:space="0" w:color="auto"/>
              <w:bottom w:val="single" w:sz="8" w:space="0" w:color="auto"/>
            </w:tcBorders>
            <w:vAlign w:val="center"/>
          </w:tcPr>
          <w:p w14:paraId="5075386A" w14:textId="4A0237F5"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8902301</w:t>
            </w:r>
          </w:p>
        </w:tc>
        <w:tc>
          <w:tcPr>
            <w:tcW w:w="1276" w:type="dxa"/>
            <w:tcBorders>
              <w:top w:val="single" w:sz="4" w:space="0" w:color="auto"/>
              <w:bottom w:val="single" w:sz="8" w:space="0" w:color="auto"/>
            </w:tcBorders>
            <w:vAlign w:val="center"/>
          </w:tcPr>
          <w:p w14:paraId="3C020D61" w14:textId="52299CB3"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350</w:t>
            </w:r>
          </w:p>
        </w:tc>
        <w:tc>
          <w:tcPr>
            <w:tcW w:w="708" w:type="dxa"/>
            <w:vMerge/>
            <w:vAlign w:val="center"/>
          </w:tcPr>
          <w:p w14:paraId="35C81808"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41F6FEAE" w14:textId="77777777" w:rsidTr="00752983">
        <w:trPr>
          <w:trHeight w:val="266"/>
          <w:jc w:val="center"/>
        </w:trPr>
        <w:tc>
          <w:tcPr>
            <w:tcW w:w="993" w:type="dxa"/>
            <w:tcBorders>
              <w:top w:val="single" w:sz="8" w:space="0" w:color="auto"/>
              <w:bottom w:val="single" w:sz="4" w:space="0" w:color="auto"/>
            </w:tcBorders>
            <w:vAlign w:val="center"/>
          </w:tcPr>
          <w:p w14:paraId="7040A685" w14:textId="7EF5F52A"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8" w:space="0" w:color="auto"/>
              <w:bottom w:val="single" w:sz="4" w:space="0" w:color="auto"/>
            </w:tcBorders>
            <w:vAlign w:val="center"/>
          </w:tcPr>
          <w:p w14:paraId="7B412CA1" w14:textId="16583522"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1147688</w:t>
            </w:r>
          </w:p>
        </w:tc>
        <w:tc>
          <w:tcPr>
            <w:tcW w:w="1267" w:type="dxa"/>
            <w:tcBorders>
              <w:top w:val="single" w:sz="8" w:space="0" w:color="auto"/>
              <w:bottom w:val="single" w:sz="4" w:space="0" w:color="auto"/>
            </w:tcBorders>
            <w:vAlign w:val="center"/>
          </w:tcPr>
          <w:p w14:paraId="0E5A277C" w14:textId="50FB040F"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33A9716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8" w:space="0" w:color="auto"/>
              <w:bottom w:val="single" w:sz="4" w:space="0" w:color="auto"/>
            </w:tcBorders>
            <w:vAlign w:val="center"/>
          </w:tcPr>
          <w:p w14:paraId="067130FA" w14:textId="170C7016"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8" w:space="0" w:color="auto"/>
              <w:bottom w:val="single" w:sz="4" w:space="0" w:color="auto"/>
            </w:tcBorders>
            <w:vAlign w:val="center"/>
          </w:tcPr>
          <w:p w14:paraId="3F709A26" w14:textId="3BC42DA5"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6893276</w:t>
            </w:r>
          </w:p>
        </w:tc>
        <w:tc>
          <w:tcPr>
            <w:tcW w:w="1276" w:type="dxa"/>
            <w:tcBorders>
              <w:top w:val="single" w:sz="8" w:space="0" w:color="auto"/>
              <w:bottom w:val="single" w:sz="4" w:space="0" w:color="auto"/>
            </w:tcBorders>
            <w:vAlign w:val="center"/>
          </w:tcPr>
          <w:p w14:paraId="5DD6678A" w14:textId="7017F0C0"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530</w:t>
            </w:r>
          </w:p>
        </w:tc>
        <w:tc>
          <w:tcPr>
            <w:tcW w:w="708" w:type="dxa"/>
            <w:vMerge/>
            <w:vAlign w:val="center"/>
          </w:tcPr>
          <w:p w14:paraId="054EFAC5"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20B4E93B" w14:textId="77777777" w:rsidTr="00752983">
        <w:trPr>
          <w:trHeight w:val="266"/>
          <w:jc w:val="center"/>
        </w:trPr>
        <w:tc>
          <w:tcPr>
            <w:tcW w:w="993" w:type="dxa"/>
            <w:tcBorders>
              <w:top w:val="single" w:sz="4" w:space="0" w:color="auto"/>
              <w:bottom w:val="single" w:sz="4" w:space="0" w:color="auto"/>
            </w:tcBorders>
            <w:vAlign w:val="center"/>
          </w:tcPr>
          <w:p w14:paraId="6098E006" w14:textId="22F92EAD"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63D72DA7" w14:textId="48D7A1D2"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1577398</w:t>
            </w:r>
          </w:p>
        </w:tc>
        <w:tc>
          <w:tcPr>
            <w:tcW w:w="1267" w:type="dxa"/>
            <w:tcBorders>
              <w:top w:val="single" w:sz="4" w:space="0" w:color="auto"/>
              <w:bottom w:val="single" w:sz="4" w:space="0" w:color="auto"/>
            </w:tcBorders>
            <w:vAlign w:val="center"/>
          </w:tcPr>
          <w:p w14:paraId="50FF59F3" w14:textId="1367BE1F"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6F2AA9E6"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2C4C89A" w14:textId="5334C905"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62509316" w14:textId="617BDF79"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7909212</w:t>
            </w:r>
          </w:p>
        </w:tc>
        <w:tc>
          <w:tcPr>
            <w:tcW w:w="1276" w:type="dxa"/>
            <w:tcBorders>
              <w:top w:val="single" w:sz="4" w:space="0" w:color="auto"/>
              <w:bottom w:val="single" w:sz="4" w:space="0" w:color="auto"/>
            </w:tcBorders>
            <w:vAlign w:val="center"/>
          </w:tcPr>
          <w:p w14:paraId="48279659" w14:textId="68390A2F"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530</w:t>
            </w:r>
          </w:p>
        </w:tc>
        <w:tc>
          <w:tcPr>
            <w:tcW w:w="708" w:type="dxa"/>
            <w:vMerge/>
            <w:vAlign w:val="center"/>
          </w:tcPr>
          <w:p w14:paraId="31BFA8A1"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7587F9F5" w14:textId="77777777" w:rsidTr="00752983">
        <w:trPr>
          <w:trHeight w:val="266"/>
          <w:jc w:val="center"/>
        </w:trPr>
        <w:tc>
          <w:tcPr>
            <w:tcW w:w="993" w:type="dxa"/>
            <w:tcBorders>
              <w:top w:val="single" w:sz="4" w:space="0" w:color="auto"/>
              <w:bottom w:val="single" w:sz="4" w:space="0" w:color="auto"/>
            </w:tcBorders>
            <w:vAlign w:val="center"/>
          </w:tcPr>
          <w:p w14:paraId="6921FC34" w14:textId="4C807724"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57D550DF" w14:textId="0DF5740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1844899</w:t>
            </w:r>
          </w:p>
        </w:tc>
        <w:tc>
          <w:tcPr>
            <w:tcW w:w="1267" w:type="dxa"/>
            <w:tcBorders>
              <w:top w:val="single" w:sz="4" w:space="0" w:color="auto"/>
              <w:bottom w:val="single" w:sz="4" w:space="0" w:color="auto"/>
            </w:tcBorders>
            <w:vAlign w:val="center"/>
          </w:tcPr>
          <w:p w14:paraId="2D8C7020" w14:textId="1C70A59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7FB651CA"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06CAE3E" w14:textId="2B10942B"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34653DBE" w14:textId="6F48961F"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9383316</w:t>
            </w:r>
          </w:p>
        </w:tc>
        <w:tc>
          <w:tcPr>
            <w:tcW w:w="1276" w:type="dxa"/>
            <w:tcBorders>
              <w:top w:val="single" w:sz="4" w:space="0" w:color="auto"/>
              <w:bottom w:val="single" w:sz="4" w:space="0" w:color="auto"/>
            </w:tcBorders>
            <w:vAlign w:val="center"/>
          </w:tcPr>
          <w:p w14:paraId="2AFE64DC" w14:textId="4EB4166D"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540</w:t>
            </w:r>
          </w:p>
        </w:tc>
        <w:tc>
          <w:tcPr>
            <w:tcW w:w="708" w:type="dxa"/>
            <w:vMerge/>
            <w:vAlign w:val="center"/>
          </w:tcPr>
          <w:p w14:paraId="7C7026A8"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5DC63241" w14:textId="77777777" w:rsidTr="00752983">
        <w:trPr>
          <w:trHeight w:val="266"/>
          <w:jc w:val="center"/>
        </w:trPr>
        <w:tc>
          <w:tcPr>
            <w:tcW w:w="993" w:type="dxa"/>
            <w:tcBorders>
              <w:top w:val="single" w:sz="4" w:space="0" w:color="auto"/>
              <w:bottom w:val="single" w:sz="4" w:space="0" w:color="auto"/>
            </w:tcBorders>
            <w:vAlign w:val="center"/>
          </w:tcPr>
          <w:p w14:paraId="426141DD" w14:textId="7767872D"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2828835E" w14:textId="288DF138"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2021336</w:t>
            </w:r>
          </w:p>
        </w:tc>
        <w:tc>
          <w:tcPr>
            <w:tcW w:w="1267" w:type="dxa"/>
            <w:tcBorders>
              <w:top w:val="single" w:sz="4" w:space="0" w:color="auto"/>
              <w:bottom w:val="single" w:sz="4" w:space="0" w:color="auto"/>
            </w:tcBorders>
            <w:vAlign w:val="center"/>
          </w:tcPr>
          <w:p w14:paraId="35447CF3" w14:textId="686BB6E0"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1F7A3AEA"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F32E52C" w14:textId="3610F6CF"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4E8E8B5F" w14:textId="6DCD347A"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9844329</w:t>
            </w:r>
          </w:p>
        </w:tc>
        <w:tc>
          <w:tcPr>
            <w:tcW w:w="1276" w:type="dxa"/>
            <w:tcBorders>
              <w:top w:val="single" w:sz="4" w:space="0" w:color="auto"/>
              <w:bottom w:val="single" w:sz="4" w:space="0" w:color="auto"/>
            </w:tcBorders>
            <w:vAlign w:val="center"/>
          </w:tcPr>
          <w:p w14:paraId="4D8592CD" w14:textId="74632733"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530</w:t>
            </w:r>
          </w:p>
        </w:tc>
        <w:tc>
          <w:tcPr>
            <w:tcW w:w="708" w:type="dxa"/>
            <w:vMerge/>
            <w:vAlign w:val="center"/>
          </w:tcPr>
          <w:p w14:paraId="185DB3C4"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15AF3A1A" w14:textId="77777777" w:rsidTr="00752983">
        <w:trPr>
          <w:trHeight w:val="266"/>
          <w:jc w:val="center"/>
        </w:trPr>
        <w:tc>
          <w:tcPr>
            <w:tcW w:w="993" w:type="dxa"/>
            <w:tcBorders>
              <w:top w:val="single" w:sz="4" w:space="0" w:color="auto"/>
              <w:bottom w:val="single" w:sz="4" w:space="0" w:color="auto"/>
            </w:tcBorders>
            <w:vAlign w:val="center"/>
          </w:tcPr>
          <w:p w14:paraId="76EF3DCF" w14:textId="59B9C727"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53232004" w14:textId="07539ECC"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3307620</w:t>
            </w:r>
          </w:p>
        </w:tc>
        <w:tc>
          <w:tcPr>
            <w:tcW w:w="1267" w:type="dxa"/>
            <w:tcBorders>
              <w:top w:val="single" w:sz="4" w:space="0" w:color="auto"/>
              <w:bottom w:val="single" w:sz="4" w:space="0" w:color="auto"/>
            </w:tcBorders>
            <w:vAlign w:val="center"/>
          </w:tcPr>
          <w:p w14:paraId="05901000" w14:textId="2DFFAF68"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02C27B9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A0CDE91" w14:textId="43D93E16"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5AC36B25" w14:textId="1AE3CB89"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15F24EC6" w14:textId="300411ED"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520</w:t>
            </w:r>
          </w:p>
        </w:tc>
        <w:tc>
          <w:tcPr>
            <w:tcW w:w="708" w:type="dxa"/>
            <w:vMerge/>
            <w:vAlign w:val="center"/>
          </w:tcPr>
          <w:p w14:paraId="0BC4BDBA"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524531FD" w14:textId="77777777" w:rsidTr="00752983">
        <w:trPr>
          <w:trHeight w:val="266"/>
          <w:jc w:val="center"/>
        </w:trPr>
        <w:tc>
          <w:tcPr>
            <w:tcW w:w="993" w:type="dxa"/>
            <w:tcBorders>
              <w:top w:val="single" w:sz="4" w:space="0" w:color="auto"/>
              <w:bottom w:val="single" w:sz="4" w:space="0" w:color="auto"/>
            </w:tcBorders>
            <w:vAlign w:val="center"/>
          </w:tcPr>
          <w:p w14:paraId="650318E9" w14:textId="4719FC1C"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42DF8AA5" w14:textId="44F90492"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3606424</w:t>
            </w:r>
          </w:p>
        </w:tc>
        <w:tc>
          <w:tcPr>
            <w:tcW w:w="1267" w:type="dxa"/>
            <w:tcBorders>
              <w:top w:val="single" w:sz="4" w:space="0" w:color="auto"/>
              <w:bottom w:val="single" w:sz="4" w:space="0" w:color="auto"/>
            </w:tcBorders>
            <w:vAlign w:val="center"/>
          </w:tcPr>
          <w:p w14:paraId="14D6BA47" w14:textId="20311C13"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0CB5039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756C059" w14:textId="002FB880"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761DD4AB" w14:textId="27306BB2"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2305912</w:t>
            </w:r>
          </w:p>
        </w:tc>
        <w:tc>
          <w:tcPr>
            <w:tcW w:w="1276" w:type="dxa"/>
            <w:tcBorders>
              <w:top w:val="single" w:sz="4" w:space="0" w:color="auto"/>
              <w:bottom w:val="single" w:sz="4" w:space="0" w:color="auto"/>
            </w:tcBorders>
            <w:vAlign w:val="center"/>
          </w:tcPr>
          <w:p w14:paraId="7174A91E" w14:textId="07A040CB"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500</w:t>
            </w:r>
          </w:p>
        </w:tc>
        <w:tc>
          <w:tcPr>
            <w:tcW w:w="708" w:type="dxa"/>
            <w:vMerge/>
            <w:vAlign w:val="center"/>
          </w:tcPr>
          <w:p w14:paraId="2388CDA0"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2BBA6649" w14:textId="77777777" w:rsidTr="00752983">
        <w:trPr>
          <w:trHeight w:val="266"/>
          <w:jc w:val="center"/>
        </w:trPr>
        <w:tc>
          <w:tcPr>
            <w:tcW w:w="993" w:type="dxa"/>
            <w:tcBorders>
              <w:top w:val="single" w:sz="4" w:space="0" w:color="auto"/>
              <w:bottom w:val="single" w:sz="4" w:space="0" w:color="auto"/>
            </w:tcBorders>
            <w:vAlign w:val="center"/>
          </w:tcPr>
          <w:p w14:paraId="04A43DFE" w14:textId="3FDD1717"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2BEAE76E" w14:textId="170EBFE0"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83374</w:t>
            </w:r>
          </w:p>
        </w:tc>
        <w:tc>
          <w:tcPr>
            <w:tcW w:w="1267" w:type="dxa"/>
            <w:tcBorders>
              <w:top w:val="single" w:sz="4" w:space="0" w:color="auto"/>
              <w:bottom w:val="single" w:sz="4" w:space="0" w:color="auto"/>
            </w:tcBorders>
            <w:vAlign w:val="center"/>
          </w:tcPr>
          <w:p w14:paraId="6DBD3C9A" w14:textId="2BE3A5F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580</w:t>
            </w:r>
          </w:p>
        </w:tc>
        <w:tc>
          <w:tcPr>
            <w:tcW w:w="713" w:type="dxa"/>
            <w:vMerge/>
            <w:vAlign w:val="center"/>
          </w:tcPr>
          <w:p w14:paraId="0FCAD164"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2CF9D1A" w14:textId="1A89A177"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21CADBFE" w14:textId="29E256E8"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8481210</w:t>
            </w:r>
          </w:p>
        </w:tc>
        <w:tc>
          <w:tcPr>
            <w:tcW w:w="1276" w:type="dxa"/>
            <w:tcBorders>
              <w:top w:val="single" w:sz="4" w:space="0" w:color="auto"/>
              <w:bottom w:val="single" w:sz="4" w:space="0" w:color="auto"/>
            </w:tcBorders>
            <w:vAlign w:val="center"/>
          </w:tcPr>
          <w:p w14:paraId="7E666853" w14:textId="6B2CCDBB"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500</w:t>
            </w:r>
          </w:p>
        </w:tc>
        <w:tc>
          <w:tcPr>
            <w:tcW w:w="708" w:type="dxa"/>
            <w:vMerge/>
            <w:vAlign w:val="center"/>
          </w:tcPr>
          <w:p w14:paraId="39BD3C2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66C21BE1" w14:textId="77777777" w:rsidTr="00752983">
        <w:trPr>
          <w:trHeight w:val="266"/>
          <w:jc w:val="center"/>
        </w:trPr>
        <w:tc>
          <w:tcPr>
            <w:tcW w:w="993" w:type="dxa"/>
            <w:tcBorders>
              <w:top w:val="single" w:sz="4" w:space="0" w:color="auto"/>
              <w:bottom w:val="single" w:sz="4" w:space="0" w:color="auto"/>
            </w:tcBorders>
            <w:vAlign w:val="center"/>
          </w:tcPr>
          <w:p w14:paraId="7A8A3210" w14:textId="1FCBA9BF"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22AF79C3" w14:textId="57634B19"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846038</w:t>
            </w:r>
          </w:p>
        </w:tc>
        <w:tc>
          <w:tcPr>
            <w:tcW w:w="1267" w:type="dxa"/>
            <w:tcBorders>
              <w:top w:val="single" w:sz="4" w:space="0" w:color="auto"/>
              <w:bottom w:val="single" w:sz="4" w:space="0" w:color="auto"/>
            </w:tcBorders>
            <w:vAlign w:val="center"/>
          </w:tcPr>
          <w:p w14:paraId="40DF01AF" w14:textId="1744F1C6"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580</w:t>
            </w:r>
          </w:p>
        </w:tc>
        <w:tc>
          <w:tcPr>
            <w:tcW w:w="713" w:type="dxa"/>
            <w:vMerge/>
            <w:vAlign w:val="center"/>
          </w:tcPr>
          <w:p w14:paraId="46507A3B"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86DF33E" w14:textId="2D0407E1"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4D1941C7" w14:textId="30DD7BC4"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5CFD483B" w14:textId="3BE1D95B"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500</w:t>
            </w:r>
          </w:p>
        </w:tc>
        <w:tc>
          <w:tcPr>
            <w:tcW w:w="708" w:type="dxa"/>
            <w:vMerge/>
            <w:vAlign w:val="center"/>
          </w:tcPr>
          <w:p w14:paraId="7BC8F09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1714E77B" w14:textId="77777777" w:rsidTr="00752983">
        <w:trPr>
          <w:trHeight w:val="266"/>
          <w:jc w:val="center"/>
        </w:trPr>
        <w:tc>
          <w:tcPr>
            <w:tcW w:w="993" w:type="dxa"/>
            <w:tcBorders>
              <w:top w:val="single" w:sz="4" w:space="0" w:color="auto"/>
              <w:bottom w:val="single" w:sz="4" w:space="0" w:color="auto"/>
            </w:tcBorders>
            <w:vAlign w:val="center"/>
          </w:tcPr>
          <w:p w14:paraId="7AF0FF5E" w14:textId="633BB670"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0A81AD4A" w14:textId="4AFBFDCA"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5766356</w:t>
            </w:r>
          </w:p>
        </w:tc>
        <w:tc>
          <w:tcPr>
            <w:tcW w:w="1267" w:type="dxa"/>
            <w:tcBorders>
              <w:top w:val="single" w:sz="4" w:space="0" w:color="auto"/>
              <w:bottom w:val="single" w:sz="4" w:space="0" w:color="auto"/>
            </w:tcBorders>
            <w:vAlign w:val="center"/>
          </w:tcPr>
          <w:p w14:paraId="2BE1B857" w14:textId="40440573"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580</w:t>
            </w:r>
          </w:p>
        </w:tc>
        <w:tc>
          <w:tcPr>
            <w:tcW w:w="713" w:type="dxa"/>
            <w:vMerge/>
            <w:vAlign w:val="center"/>
          </w:tcPr>
          <w:p w14:paraId="0D69ADE3"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A408D7F" w14:textId="0EAF1EAE"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0981052D" w14:textId="625C5904"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3259242</w:t>
            </w:r>
          </w:p>
        </w:tc>
        <w:tc>
          <w:tcPr>
            <w:tcW w:w="1276" w:type="dxa"/>
            <w:tcBorders>
              <w:top w:val="single" w:sz="4" w:space="0" w:color="auto"/>
              <w:bottom w:val="single" w:sz="4" w:space="0" w:color="auto"/>
            </w:tcBorders>
            <w:vAlign w:val="center"/>
          </w:tcPr>
          <w:p w14:paraId="35B04020" w14:textId="0BCFC9F2"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480</w:t>
            </w:r>
          </w:p>
        </w:tc>
        <w:tc>
          <w:tcPr>
            <w:tcW w:w="708" w:type="dxa"/>
            <w:vMerge/>
            <w:vAlign w:val="center"/>
          </w:tcPr>
          <w:p w14:paraId="4598EEFB"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124CB85A" w14:textId="77777777" w:rsidTr="00752983">
        <w:trPr>
          <w:trHeight w:val="266"/>
          <w:jc w:val="center"/>
        </w:trPr>
        <w:tc>
          <w:tcPr>
            <w:tcW w:w="993" w:type="dxa"/>
            <w:tcBorders>
              <w:top w:val="single" w:sz="4" w:space="0" w:color="auto"/>
              <w:bottom w:val="single" w:sz="4" w:space="0" w:color="auto"/>
            </w:tcBorders>
            <w:vAlign w:val="center"/>
          </w:tcPr>
          <w:p w14:paraId="063F4BCE" w14:textId="04D2CD6B"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454BC34D" w14:textId="0C91E92B"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1719686</w:t>
            </w:r>
          </w:p>
        </w:tc>
        <w:tc>
          <w:tcPr>
            <w:tcW w:w="1267" w:type="dxa"/>
            <w:tcBorders>
              <w:top w:val="single" w:sz="4" w:space="0" w:color="auto"/>
              <w:bottom w:val="single" w:sz="4" w:space="0" w:color="auto"/>
            </w:tcBorders>
            <w:vAlign w:val="center"/>
          </w:tcPr>
          <w:p w14:paraId="069033EC" w14:textId="54AAC8AC"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560</w:t>
            </w:r>
          </w:p>
        </w:tc>
        <w:tc>
          <w:tcPr>
            <w:tcW w:w="713" w:type="dxa"/>
            <w:vMerge/>
            <w:vAlign w:val="center"/>
          </w:tcPr>
          <w:p w14:paraId="65249B21"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8603C3F" w14:textId="6F38A7D0"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2EF40F02" w14:textId="3D82F413"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4275178</w:t>
            </w:r>
          </w:p>
        </w:tc>
        <w:tc>
          <w:tcPr>
            <w:tcW w:w="1276" w:type="dxa"/>
            <w:tcBorders>
              <w:top w:val="single" w:sz="4" w:space="0" w:color="auto"/>
              <w:bottom w:val="single" w:sz="4" w:space="0" w:color="auto"/>
            </w:tcBorders>
            <w:vAlign w:val="center"/>
          </w:tcPr>
          <w:p w14:paraId="63F09C90" w14:textId="63DA485A"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480</w:t>
            </w:r>
          </w:p>
        </w:tc>
        <w:tc>
          <w:tcPr>
            <w:tcW w:w="708" w:type="dxa"/>
            <w:vMerge/>
            <w:vAlign w:val="center"/>
          </w:tcPr>
          <w:p w14:paraId="20B31C2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47E3C7E2" w14:textId="77777777" w:rsidTr="00752983">
        <w:trPr>
          <w:trHeight w:val="266"/>
          <w:jc w:val="center"/>
        </w:trPr>
        <w:tc>
          <w:tcPr>
            <w:tcW w:w="993" w:type="dxa"/>
            <w:tcBorders>
              <w:top w:val="single" w:sz="4" w:space="0" w:color="auto"/>
              <w:bottom w:val="single" w:sz="4" w:space="0" w:color="auto"/>
            </w:tcBorders>
            <w:vAlign w:val="center"/>
          </w:tcPr>
          <w:p w14:paraId="31C6780D" w14:textId="261F3679"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25F86131" w14:textId="36E15536"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3005969</w:t>
            </w:r>
          </w:p>
        </w:tc>
        <w:tc>
          <w:tcPr>
            <w:tcW w:w="1267" w:type="dxa"/>
            <w:tcBorders>
              <w:top w:val="single" w:sz="4" w:space="0" w:color="auto"/>
              <w:bottom w:val="single" w:sz="4" w:space="0" w:color="auto"/>
            </w:tcBorders>
            <w:vAlign w:val="center"/>
          </w:tcPr>
          <w:p w14:paraId="44B55FCE" w14:textId="7D8ED394"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560</w:t>
            </w:r>
          </w:p>
        </w:tc>
        <w:tc>
          <w:tcPr>
            <w:tcW w:w="713" w:type="dxa"/>
            <w:vMerge/>
            <w:vAlign w:val="center"/>
          </w:tcPr>
          <w:p w14:paraId="7D2934DA"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0DD994A" w14:textId="6B8AD603"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404E7CBB" w14:textId="4816A187"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3131182</w:t>
            </w:r>
          </w:p>
        </w:tc>
        <w:tc>
          <w:tcPr>
            <w:tcW w:w="1276" w:type="dxa"/>
            <w:tcBorders>
              <w:top w:val="single" w:sz="4" w:space="0" w:color="auto"/>
              <w:bottom w:val="single" w:sz="4" w:space="0" w:color="auto"/>
            </w:tcBorders>
            <w:vAlign w:val="center"/>
          </w:tcPr>
          <w:p w14:paraId="1E13EB66" w14:textId="273F830C"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460</w:t>
            </w:r>
          </w:p>
        </w:tc>
        <w:tc>
          <w:tcPr>
            <w:tcW w:w="708" w:type="dxa"/>
            <w:vMerge/>
            <w:vAlign w:val="center"/>
          </w:tcPr>
          <w:p w14:paraId="7D3A7D3F"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20F21C0A" w14:textId="77777777" w:rsidTr="00752983">
        <w:trPr>
          <w:trHeight w:val="266"/>
          <w:jc w:val="center"/>
        </w:trPr>
        <w:tc>
          <w:tcPr>
            <w:tcW w:w="993" w:type="dxa"/>
            <w:tcBorders>
              <w:top w:val="single" w:sz="4" w:space="0" w:color="auto"/>
              <w:bottom w:val="single" w:sz="4" w:space="0" w:color="auto"/>
            </w:tcBorders>
            <w:vAlign w:val="center"/>
          </w:tcPr>
          <w:p w14:paraId="5955EE70" w14:textId="16798711"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50A91933" w14:textId="6B57C23C"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4417466</w:t>
            </w:r>
          </w:p>
        </w:tc>
        <w:tc>
          <w:tcPr>
            <w:tcW w:w="1267" w:type="dxa"/>
            <w:tcBorders>
              <w:top w:val="single" w:sz="4" w:space="0" w:color="auto"/>
              <w:bottom w:val="single" w:sz="4" w:space="0" w:color="auto"/>
            </w:tcBorders>
            <w:vAlign w:val="center"/>
          </w:tcPr>
          <w:p w14:paraId="0238A38E" w14:textId="20C3602D"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560</w:t>
            </w:r>
          </w:p>
        </w:tc>
        <w:tc>
          <w:tcPr>
            <w:tcW w:w="713" w:type="dxa"/>
            <w:vMerge/>
            <w:vAlign w:val="center"/>
          </w:tcPr>
          <w:p w14:paraId="51E732E3"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D980011" w14:textId="4841303E"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3B474F3D" w14:textId="4A933661"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5114677</w:t>
            </w:r>
          </w:p>
        </w:tc>
        <w:tc>
          <w:tcPr>
            <w:tcW w:w="1276" w:type="dxa"/>
            <w:tcBorders>
              <w:top w:val="single" w:sz="4" w:space="0" w:color="auto"/>
              <w:bottom w:val="single" w:sz="4" w:space="0" w:color="auto"/>
            </w:tcBorders>
            <w:vAlign w:val="center"/>
          </w:tcPr>
          <w:p w14:paraId="39B7A071" w14:textId="0C9A0AF9"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460</w:t>
            </w:r>
          </w:p>
        </w:tc>
        <w:tc>
          <w:tcPr>
            <w:tcW w:w="708" w:type="dxa"/>
            <w:vMerge/>
            <w:vAlign w:val="center"/>
          </w:tcPr>
          <w:p w14:paraId="5492DB40"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341F9ECC" w14:textId="77777777" w:rsidTr="00752983">
        <w:trPr>
          <w:trHeight w:val="266"/>
          <w:jc w:val="center"/>
        </w:trPr>
        <w:tc>
          <w:tcPr>
            <w:tcW w:w="993" w:type="dxa"/>
            <w:tcBorders>
              <w:top w:val="single" w:sz="4" w:space="0" w:color="auto"/>
              <w:bottom w:val="single" w:sz="4" w:space="0" w:color="auto"/>
            </w:tcBorders>
            <w:vAlign w:val="center"/>
          </w:tcPr>
          <w:p w14:paraId="7BB38C04" w14:textId="36F39E40"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320F5DD4" w14:textId="024D52E0"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4528450</w:t>
            </w:r>
          </w:p>
        </w:tc>
        <w:tc>
          <w:tcPr>
            <w:tcW w:w="1267" w:type="dxa"/>
            <w:tcBorders>
              <w:top w:val="single" w:sz="4" w:space="0" w:color="auto"/>
              <w:bottom w:val="single" w:sz="4" w:space="0" w:color="auto"/>
            </w:tcBorders>
            <w:vAlign w:val="center"/>
          </w:tcPr>
          <w:p w14:paraId="128F68E8" w14:textId="6B711B83"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560</w:t>
            </w:r>
          </w:p>
        </w:tc>
        <w:tc>
          <w:tcPr>
            <w:tcW w:w="713" w:type="dxa"/>
            <w:vMerge/>
            <w:vAlign w:val="center"/>
          </w:tcPr>
          <w:p w14:paraId="22B84C6C"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358914C" w14:textId="1708A597"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47CABDB7" w14:textId="0CA39CDF"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6227369</w:t>
            </w:r>
          </w:p>
        </w:tc>
        <w:tc>
          <w:tcPr>
            <w:tcW w:w="1276" w:type="dxa"/>
            <w:tcBorders>
              <w:top w:val="single" w:sz="4" w:space="0" w:color="auto"/>
              <w:bottom w:val="single" w:sz="4" w:space="0" w:color="auto"/>
            </w:tcBorders>
            <w:vAlign w:val="center"/>
          </w:tcPr>
          <w:p w14:paraId="47DCFCA8" w14:textId="7BC5C324"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460</w:t>
            </w:r>
          </w:p>
        </w:tc>
        <w:tc>
          <w:tcPr>
            <w:tcW w:w="708" w:type="dxa"/>
            <w:vMerge/>
            <w:vAlign w:val="center"/>
          </w:tcPr>
          <w:p w14:paraId="03D59772"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5E6DFBC6" w14:textId="77777777" w:rsidTr="00752983">
        <w:trPr>
          <w:trHeight w:val="266"/>
          <w:jc w:val="center"/>
        </w:trPr>
        <w:tc>
          <w:tcPr>
            <w:tcW w:w="993" w:type="dxa"/>
            <w:tcBorders>
              <w:top w:val="single" w:sz="4" w:space="0" w:color="auto"/>
              <w:bottom w:val="single" w:sz="4" w:space="0" w:color="auto"/>
            </w:tcBorders>
            <w:vAlign w:val="center"/>
          </w:tcPr>
          <w:p w14:paraId="1D89F4CC" w14:textId="3B0ACBA0"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5080F3A0" w14:textId="3C60C794"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5496008</w:t>
            </w:r>
          </w:p>
        </w:tc>
        <w:tc>
          <w:tcPr>
            <w:tcW w:w="1267" w:type="dxa"/>
            <w:tcBorders>
              <w:top w:val="single" w:sz="4" w:space="0" w:color="auto"/>
              <w:bottom w:val="single" w:sz="4" w:space="0" w:color="auto"/>
            </w:tcBorders>
            <w:vAlign w:val="center"/>
          </w:tcPr>
          <w:p w14:paraId="7E0F1FD5" w14:textId="67D53AC6"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560</w:t>
            </w:r>
          </w:p>
        </w:tc>
        <w:tc>
          <w:tcPr>
            <w:tcW w:w="713" w:type="dxa"/>
            <w:vMerge/>
            <w:vAlign w:val="center"/>
          </w:tcPr>
          <w:p w14:paraId="25451F00"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7C2F6C6" w14:textId="41C561BB"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3D81F77A" w14:textId="6CDC3BC1"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5686674</w:t>
            </w:r>
          </w:p>
        </w:tc>
        <w:tc>
          <w:tcPr>
            <w:tcW w:w="1276" w:type="dxa"/>
            <w:tcBorders>
              <w:top w:val="single" w:sz="4" w:space="0" w:color="auto"/>
              <w:bottom w:val="single" w:sz="4" w:space="0" w:color="auto"/>
            </w:tcBorders>
            <w:vAlign w:val="center"/>
          </w:tcPr>
          <w:p w14:paraId="3DFFCC3A" w14:textId="57ED48BB"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440</w:t>
            </w:r>
          </w:p>
        </w:tc>
        <w:tc>
          <w:tcPr>
            <w:tcW w:w="708" w:type="dxa"/>
            <w:vMerge/>
            <w:vAlign w:val="center"/>
          </w:tcPr>
          <w:p w14:paraId="194A9CCC"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4AACCC72" w14:textId="77777777" w:rsidTr="00752983">
        <w:trPr>
          <w:trHeight w:val="266"/>
          <w:jc w:val="center"/>
        </w:trPr>
        <w:tc>
          <w:tcPr>
            <w:tcW w:w="993" w:type="dxa"/>
            <w:tcBorders>
              <w:top w:val="single" w:sz="4" w:space="0" w:color="auto"/>
              <w:bottom w:val="single" w:sz="4" w:space="0" w:color="auto"/>
            </w:tcBorders>
            <w:vAlign w:val="center"/>
          </w:tcPr>
          <w:p w14:paraId="7E497354" w14:textId="283292D1"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62DA6A61" w14:textId="622C0628"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3401530</w:t>
            </w:r>
          </w:p>
        </w:tc>
        <w:tc>
          <w:tcPr>
            <w:tcW w:w="1267" w:type="dxa"/>
            <w:tcBorders>
              <w:top w:val="single" w:sz="4" w:space="0" w:color="auto"/>
              <w:bottom w:val="single" w:sz="4" w:space="0" w:color="auto"/>
            </w:tcBorders>
            <w:vAlign w:val="center"/>
          </w:tcPr>
          <w:p w14:paraId="702FF7A8" w14:textId="4DF51714"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7B3CE1D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9B1C29C" w14:textId="4C430E89"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6383C717" w14:textId="450C243F"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6307050</w:t>
            </w:r>
          </w:p>
        </w:tc>
        <w:tc>
          <w:tcPr>
            <w:tcW w:w="1276" w:type="dxa"/>
            <w:tcBorders>
              <w:top w:val="single" w:sz="4" w:space="0" w:color="auto"/>
              <w:bottom w:val="single" w:sz="4" w:space="0" w:color="auto"/>
            </w:tcBorders>
            <w:vAlign w:val="center"/>
          </w:tcPr>
          <w:p w14:paraId="5179B730" w14:textId="7DD75774"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440</w:t>
            </w:r>
          </w:p>
        </w:tc>
        <w:tc>
          <w:tcPr>
            <w:tcW w:w="708" w:type="dxa"/>
            <w:vMerge/>
            <w:vAlign w:val="center"/>
          </w:tcPr>
          <w:p w14:paraId="4575939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523E6451" w14:textId="77777777" w:rsidTr="00752983">
        <w:trPr>
          <w:trHeight w:val="266"/>
          <w:jc w:val="center"/>
        </w:trPr>
        <w:tc>
          <w:tcPr>
            <w:tcW w:w="993" w:type="dxa"/>
            <w:tcBorders>
              <w:top w:val="single" w:sz="4" w:space="0" w:color="auto"/>
              <w:bottom w:val="single" w:sz="4" w:space="0" w:color="auto"/>
            </w:tcBorders>
            <w:vAlign w:val="center"/>
          </w:tcPr>
          <w:p w14:paraId="2B56F715" w14:textId="37371FA9"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4" w:space="0" w:color="auto"/>
            </w:tcBorders>
            <w:vAlign w:val="center"/>
          </w:tcPr>
          <w:p w14:paraId="42519D2C" w14:textId="3E9B4EF1"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1719686</w:t>
            </w:r>
          </w:p>
        </w:tc>
        <w:tc>
          <w:tcPr>
            <w:tcW w:w="1267" w:type="dxa"/>
            <w:tcBorders>
              <w:top w:val="single" w:sz="4" w:space="0" w:color="auto"/>
              <w:bottom w:val="single" w:sz="4" w:space="0" w:color="auto"/>
            </w:tcBorders>
            <w:vAlign w:val="center"/>
          </w:tcPr>
          <w:p w14:paraId="500771D5" w14:textId="67305362"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530</w:t>
            </w:r>
          </w:p>
        </w:tc>
        <w:tc>
          <w:tcPr>
            <w:tcW w:w="713" w:type="dxa"/>
            <w:vMerge/>
            <w:vAlign w:val="center"/>
          </w:tcPr>
          <w:p w14:paraId="48A6D1D8"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2CD20AA" w14:textId="4391822C"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4" w:space="0" w:color="auto"/>
            </w:tcBorders>
            <w:vAlign w:val="center"/>
          </w:tcPr>
          <w:p w14:paraId="526AE163" w14:textId="494303C9"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8273469</w:t>
            </w:r>
          </w:p>
        </w:tc>
        <w:tc>
          <w:tcPr>
            <w:tcW w:w="1276" w:type="dxa"/>
            <w:tcBorders>
              <w:top w:val="single" w:sz="4" w:space="0" w:color="auto"/>
              <w:bottom w:val="single" w:sz="4" w:space="0" w:color="auto"/>
            </w:tcBorders>
            <w:vAlign w:val="center"/>
          </w:tcPr>
          <w:p w14:paraId="695585AE" w14:textId="2AF51F98"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440</w:t>
            </w:r>
          </w:p>
        </w:tc>
        <w:tc>
          <w:tcPr>
            <w:tcW w:w="708" w:type="dxa"/>
            <w:vMerge/>
            <w:vAlign w:val="center"/>
          </w:tcPr>
          <w:p w14:paraId="10F64193"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20FD6A10" w14:textId="77777777" w:rsidTr="00752983">
        <w:trPr>
          <w:trHeight w:val="266"/>
          <w:jc w:val="center"/>
        </w:trPr>
        <w:tc>
          <w:tcPr>
            <w:tcW w:w="993" w:type="dxa"/>
            <w:tcBorders>
              <w:top w:val="single" w:sz="4" w:space="0" w:color="auto"/>
              <w:bottom w:val="single" w:sz="8" w:space="0" w:color="auto"/>
            </w:tcBorders>
            <w:vAlign w:val="center"/>
          </w:tcPr>
          <w:p w14:paraId="03E9CE6E" w14:textId="58C67806"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75" w:type="dxa"/>
            <w:tcBorders>
              <w:top w:val="single" w:sz="4" w:space="0" w:color="auto"/>
              <w:bottom w:val="single" w:sz="8" w:space="0" w:color="auto"/>
            </w:tcBorders>
            <w:vAlign w:val="center"/>
          </w:tcPr>
          <w:p w14:paraId="3BA1158C" w14:textId="34DAAE65"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sz w:val="22"/>
              </w:rPr>
              <w:t>2704319</w:t>
            </w:r>
          </w:p>
        </w:tc>
        <w:tc>
          <w:tcPr>
            <w:tcW w:w="1267" w:type="dxa"/>
            <w:tcBorders>
              <w:top w:val="single" w:sz="4" w:space="0" w:color="auto"/>
              <w:bottom w:val="single" w:sz="8" w:space="0" w:color="auto"/>
            </w:tcBorders>
            <w:vAlign w:val="center"/>
          </w:tcPr>
          <w:p w14:paraId="2DC46F8E" w14:textId="44613694" w:rsidR="007B007D" w:rsidRPr="00816A2E" w:rsidRDefault="007B007D" w:rsidP="00C15004">
            <w:pPr>
              <w:spacing w:beforeLines="10" w:before="31" w:afterLines="10" w:after="31" w:line="240" w:lineRule="auto"/>
              <w:ind w:firstLineChars="0" w:firstLine="0"/>
              <w:jc w:val="center"/>
              <w:rPr>
                <w:rFonts w:eastAsia="宋体"/>
                <w:sz w:val="22"/>
              </w:rPr>
            </w:pPr>
            <w:r w:rsidRPr="00816A2E">
              <w:rPr>
                <w:rFonts w:eastAsia="宋体" w:hint="eastAsia"/>
                <w:sz w:val="22"/>
              </w:rPr>
              <w:t>530</w:t>
            </w:r>
          </w:p>
        </w:tc>
        <w:tc>
          <w:tcPr>
            <w:tcW w:w="713" w:type="dxa"/>
            <w:vMerge/>
            <w:vAlign w:val="center"/>
          </w:tcPr>
          <w:p w14:paraId="63F8704D"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8" w:space="0" w:color="auto"/>
            </w:tcBorders>
            <w:vAlign w:val="center"/>
          </w:tcPr>
          <w:p w14:paraId="4CF93262" w14:textId="403BBB1C" w:rsidR="007B007D" w:rsidRPr="00816A2E" w:rsidRDefault="007B007D" w:rsidP="00C15004">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TA15</w:t>
            </w:r>
          </w:p>
        </w:tc>
        <w:tc>
          <w:tcPr>
            <w:tcW w:w="1281" w:type="dxa"/>
            <w:tcBorders>
              <w:top w:val="single" w:sz="4" w:space="0" w:color="auto"/>
              <w:bottom w:val="single" w:sz="8" w:space="0" w:color="auto"/>
            </w:tcBorders>
            <w:vAlign w:val="center"/>
          </w:tcPr>
          <w:p w14:paraId="0F0EAF79" w14:textId="18C9E170" w:rsidR="007B007D" w:rsidRPr="00816A2E" w:rsidRDefault="007B007D" w:rsidP="00C15004">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4545525</w:t>
            </w:r>
          </w:p>
        </w:tc>
        <w:tc>
          <w:tcPr>
            <w:tcW w:w="1276" w:type="dxa"/>
            <w:tcBorders>
              <w:top w:val="single" w:sz="4" w:space="0" w:color="auto"/>
              <w:bottom w:val="single" w:sz="8" w:space="0" w:color="auto"/>
            </w:tcBorders>
            <w:vAlign w:val="center"/>
          </w:tcPr>
          <w:p w14:paraId="416E6E94" w14:textId="13DA49A7" w:rsidR="007B007D" w:rsidRPr="00816A2E" w:rsidRDefault="007B007D" w:rsidP="00C15004">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420</w:t>
            </w:r>
          </w:p>
        </w:tc>
        <w:tc>
          <w:tcPr>
            <w:tcW w:w="708" w:type="dxa"/>
            <w:vMerge/>
            <w:vAlign w:val="center"/>
          </w:tcPr>
          <w:p w14:paraId="4494F164" w14:textId="77777777" w:rsidR="007B007D" w:rsidRPr="00816A2E" w:rsidRDefault="007B007D" w:rsidP="00C15004">
            <w:pPr>
              <w:spacing w:beforeLines="10" w:before="31" w:afterLines="10" w:after="31" w:line="240" w:lineRule="auto"/>
              <w:ind w:firstLineChars="0" w:firstLine="0"/>
              <w:jc w:val="center"/>
              <w:rPr>
                <w:rFonts w:eastAsia="宋体"/>
                <w:sz w:val="22"/>
              </w:rPr>
            </w:pPr>
          </w:p>
        </w:tc>
      </w:tr>
      <w:tr w:rsidR="007B007D" w:rsidRPr="00816A2E" w14:paraId="002EB4B8" w14:textId="77777777" w:rsidTr="00752983">
        <w:trPr>
          <w:trHeight w:val="266"/>
          <w:jc w:val="center"/>
        </w:trPr>
        <w:tc>
          <w:tcPr>
            <w:tcW w:w="993" w:type="dxa"/>
            <w:tcBorders>
              <w:top w:val="single" w:sz="8" w:space="0" w:color="auto"/>
              <w:bottom w:val="single" w:sz="4" w:space="0" w:color="auto"/>
            </w:tcBorders>
            <w:vAlign w:val="center"/>
          </w:tcPr>
          <w:p w14:paraId="31C9E2C1" w14:textId="738282AA"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8" w:space="0" w:color="auto"/>
              <w:bottom w:val="single" w:sz="4" w:space="0" w:color="auto"/>
            </w:tcBorders>
            <w:vAlign w:val="center"/>
          </w:tcPr>
          <w:p w14:paraId="290CE2F3" w14:textId="317C41D9"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24255</w:t>
            </w:r>
          </w:p>
        </w:tc>
        <w:tc>
          <w:tcPr>
            <w:tcW w:w="1267" w:type="dxa"/>
            <w:tcBorders>
              <w:top w:val="single" w:sz="8" w:space="0" w:color="auto"/>
              <w:bottom w:val="single" w:sz="4" w:space="0" w:color="auto"/>
            </w:tcBorders>
            <w:vAlign w:val="center"/>
          </w:tcPr>
          <w:p w14:paraId="6E6B6023" w14:textId="06F70005"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28541315"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8" w:space="0" w:color="auto"/>
              <w:bottom w:val="single" w:sz="4" w:space="0" w:color="auto"/>
            </w:tcBorders>
            <w:vAlign w:val="center"/>
          </w:tcPr>
          <w:p w14:paraId="3C6CC38D" w14:textId="17C4F8EC"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8" w:space="0" w:color="auto"/>
              <w:bottom w:val="single" w:sz="4" w:space="0" w:color="auto"/>
            </w:tcBorders>
            <w:vAlign w:val="center"/>
          </w:tcPr>
          <w:p w14:paraId="3396D788" w14:textId="32C0FE3A"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289174</w:t>
            </w:r>
          </w:p>
        </w:tc>
        <w:tc>
          <w:tcPr>
            <w:tcW w:w="1276" w:type="dxa"/>
            <w:tcBorders>
              <w:top w:val="single" w:sz="8" w:space="0" w:color="auto"/>
              <w:bottom w:val="single" w:sz="4" w:space="0" w:color="auto"/>
            </w:tcBorders>
            <w:vAlign w:val="center"/>
          </w:tcPr>
          <w:p w14:paraId="3CD7580B" w14:textId="30E5CEF6"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2C597D75"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52C1CB01" w14:textId="77777777" w:rsidTr="00752983">
        <w:trPr>
          <w:trHeight w:val="266"/>
          <w:jc w:val="center"/>
        </w:trPr>
        <w:tc>
          <w:tcPr>
            <w:tcW w:w="993" w:type="dxa"/>
            <w:tcBorders>
              <w:top w:val="single" w:sz="4" w:space="0" w:color="auto"/>
              <w:bottom w:val="single" w:sz="4" w:space="0" w:color="auto"/>
            </w:tcBorders>
            <w:vAlign w:val="center"/>
          </w:tcPr>
          <w:p w14:paraId="2C647433" w14:textId="380C70AF"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24CA9E79" w14:textId="4CC87FA8"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28719</w:t>
            </w:r>
          </w:p>
        </w:tc>
        <w:tc>
          <w:tcPr>
            <w:tcW w:w="1267" w:type="dxa"/>
            <w:tcBorders>
              <w:top w:val="single" w:sz="4" w:space="0" w:color="auto"/>
              <w:bottom w:val="single" w:sz="4" w:space="0" w:color="auto"/>
            </w:tcBorders>
            <w:vAlign w:val="center"/>
          </w:tcPr>
          <w:p w14:paraId="0C2E488C" w14:textId="42D62094"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66A1EC5D"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CF58CE4" w14:textId="7A8E4754"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232AF041" w14:textId="7B418FAD"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3387606</w:t>
            </w:r>
          </w:p>
        </w:tc>
        <w:tc>
          <w:tcPr>
            <w:tcW w:w="1276" w:type="dxa"/>
            <w:tcBorders>
              <w:top w:val="single" w:sz="4" w:space="0" w:color="auto"/>
              <w:bottom w:val="single" w:sz="4" w:space="0" w:color="auto"/>
            </w:tcBorders>
            <w:vAlign w:val="center"/>
          </w:tcPr>
          <w:p w14:paraId="414FB6F8" w14:textId="1D31D7A9"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2A2B1B4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21BA88A0" w14:textId="77777777" w:rsidTr="00752983">
        <w:trPr>
          <w:trHeight w:val="266"/>
          <w:jc w:val="center"/>
        </w:trPr>
        <w:tc>
          <w:tcPr>
            <w:tcW w:w="993" w:type="dxa"/>
            <w:tcBorders>
              <w:top w:val="single" w:sz="4" w:space="0" w:color="auto"/>
              <w:bottom w:val="single" w:sz="4" w:space="0" w:color="auto"/>
            </w:tcBorders>
            <w:vAlign w:val="center"/>
          </w:tcPr>
          <w:p w14:paraId="1826ABB1" w14:textId="504BB660"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1E956092" w14:textId="2BACB1B9"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35557</w:t>
            </w:r>
          </w:p>
        </w:tc>
        <w:tc>
          <w:tcPr>
            <w:tcW w:w="1267" w:type="dxa"/>
            <w:tcBorders>
              <w:top w:val="single" w:sz="4" w:space="0" w:color="auto"/>
              <w:bottom w:val="single" w:sz="4" w:space="0" w:color="auto"/>
            </w:tcBorders>
            <w:vAlign w:val="center"/>
          </w:tcPr>
          <w:p w14:paraId="63A68E83" w14:textId="1B2AC586"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07B630C1"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3790492" w14:textId="3F535A4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04B1588B" w14:textId="1C2B32F5"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8456817</w:t>
            </w:r>
          </w:p>
        </w:tc>
        <w:tc>
          <w:tcPr>
            <w:tcW w:w="1276" w:type="dxa"/>
            <w:tcBorders>
              <w:top w:val="single" w:sz="4" w:space="0" w:color="auto"/>
              <w:bottom w:val="single" w:sz="4" w:space="0" w:color="auto"/>
            </w:tcBorders>
            <w:vAlign w:val="center"/>
          </w:tcPr>
          <w:p w14:paraId="229E7795" w14:textId="404E9C33"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345E539D"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635CDBB1" w14:textId="77777777" w:rsidTr="00752983">
        <w:trPr>
          <w:trHeight w:val="266"/>
          <w:jc w:val="center"/>
        </w:trPr>
        <w:tc>
          <w:tcPr>
            <w:tcW w:w="993" w:type="dxa"/>
            <w:tcBorders>
              <w:top w:val="single" w:sz="4" w:space="0" w:color="auto"/>
              <w:bottom w:val="single" w:sz="4" w:space="0" w:color="auto"/>
            </w:tcBorders>
            <w:vAlign w:val="center"/>
          </w:tcPr>
          <w:p w14:paraId="5E4ECE58" w14:textId="03A061B0"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104EE668" w14:textId="52E86BD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22397</w:t>
            </w:r>
          </w:p>
        </w:tc>
        <w:tc>
          <w:tcPr>
            <w:tcW w:w="1267" w:type="dxa"/>
            <w:tcBorders>
              <w:top w:val="single" w:sz="4" w:space="0" w:color="auto"/>
              <w:bottom w:val="single" w:sz="4" w:space="0" w:color="auto"/>
            </w:tcBorders>
            <w:vAlign w:val="center"/>
          </w:tcPr>
          <w:p w14:paraId="3DE9CE7E" w14:textId="397CE50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575</w:t>
            </w:r>
          </w:p>
        </w:tc>
        <w:tc>
          <w:tcPr>
            <w:tcW w:w="713" w:type="dxa"/>
            <w:vMerge/>
            <w:vAlign w:val="center"/>
          </w:tcPr>
          <w:p w14:paraId="4DA37FC7"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469E47D" w14:textId="7BBC0E51"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3D6F582A" w14:textId="22CB1709"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73962B68" w14:textId="643F8B2F"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630C210D"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0C367D15" w14:textId="77777777" w:rsidTr="00752983">
        <w:trPr>
          <w:trHeight w:val="266"/>
          <w:jc w:val="center"/>
        </w:trPr>
        <w:tc>
          <w:tcPr>
            <w:tcW w:w="993" w:type="dxa"/>
            <w:tcBorders>
              <w:top w:val="single" w:sz="4" w:space="0" w:color="auto"/>
              <w:bottom w:val="single" w:sz="4" w:space="0" w:color="auto"/>
            </w:tcBorders>
            <w:vAlign w:val="center"/>
          </w:tcPr>
          <w:p w14:paraId="36BDBD86" w14:textId="2B53F776"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281C8251" w14:textId="076A140F"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30561</w:t>
            </w:r>
          </w:p>
        </w:tc>
        <w:tc>
          <w:tcPr>
            <w:tcW w:w="1267" w:type="dxa"/>
            <w:tcBorders>
              <w:top w:val="single" w:sz="4" w:space="0" w:color="auto"/>
              <w:bottom w:val="single" w:sz="4" w:space="0" w:color="auto"/>
            </w:tcBorders>
            <w:vAlign w:val="center"/>
          </w:tcPr>
          <w:p w14:paraId="68C01F96" w14:textId="0B903BE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575</w:t>
            </w:r>
          </w:p>
        </w:tc>
        <w:tc>
          <w:tcPr>
            <w:tcW w:w="713" w:type="dxa"/>
            <w:vMerge/>
            <w:vAlign w:val="center"/>
          </w:tcPr>
          <w:p w14:paraId="2D88A63E"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E5E6FD0" w14:textId="787E2B2A"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37F46FDB" w14:textId="74CB7EE2"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3773F09D" w14:textId="3DCFAB1F"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280</w:t>
            </w:r>
          </w:p>
        </w:tc>
        <w:tc>
          <w:tcPr>
            <w:tcW w:w="708" w:type="dxa"/>
            <w:vMerge/>
            <w:vAlign w:val="center"/>
          </w:tcPr>
          <w:p w14:paraId="75E27885"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1E57F490" w14:textId="77777777" w:rsidTr="00752983">
        <w:trPr>
          <w:trHeight w:val="266"/>
          <w:jc w:val="center"/>
        </w:trPr>
        <w:tc>
          <w:tcPr>
            <w:tcW w:w="993" w:type="dxa"/>
            <w:tcBorders>
              <w:top w:val="single" w:sz="4" w:space="0" w:color="auto"/>
              <w:bottom w:val="single" w:sz="4" w:space="0" w:color="auto"/>
            </w:tcBorders>
            <w:vAlign w:val="center"/>
          </w:tcPr>
          <w:p w14:paraId="5F8FA69A" w14:textId="4F493C70"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24F75077" w14:textId="3755AB3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38507</w:t>
            </w:r>
          </w:p>
        </w:tc>
        <w:tc>
          <w:tcPr>
            <w:tcW w:w="1267" w:type="dxa"/>
            <w:tcBorders>
              <w:top w:val="single" w:sz="4" w:space="0" w:color="auto"/>
              <w:bottom w:val="single" w:sz="4" w:space="0" w:color="auto"/>
            </w:tcBorders>
            <w:vAlign w:val="center"/>
          </w:tcPr>
          <w:p w14:paraId="3ED6BBFF" w14:textId="6C96F2BD"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575</w:t>
            </w:r>
          </w:p>
        </w:tc>
        <w:tc>
          <w:tcPr>
            <w:tcW w:w="713" w:type="dxa"/>
            <w:vMerge/>
            <w:vAlign w:val="center"/>
          </w:tcPr>
          <w:p w14:paraId="4EF70C83"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6A7E67D" w14:textId="1B4AE046"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22422EA4" w14:textId="62E4AA63"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25046</w:t>
            </w:r>
          </w:p>
        </w:tc>
        <w:tc>
          <w:tcPr>
            <w:tcW w:w="1276" w:type="dxa"/>
            <w:tcBorders>
              <w:top w:val="single" w:sz="4" w:space="0" w:color="auto"/>
              <w:bottom w:val="single" w:sz="4" w:space="0" w:color="auto"/>
            </w:tcBorders>
            <w:vAlign w:val="center"/>
          </w:tcPr>
          <w:p w14:paraId="60040C56" w14:textId="796987E8"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500</w:t>
            </w:r>
          </w:p>
        </w:tc>
        <w:tc>
          <w:tcPr>
            <w:tcW w:w="708" w:type="dxa"/>
            <w:vMerge/>
            <w:vAlign w:val="center"/>
          </w:tcPr>
          <w:p w14:paraId="165A3961"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2568C5BD" w14:textId="77777777" w:rsidTr="00752983">
        <w:trPr>
          <w:trHeight w:val="266"/>
          <w:jc w:val="center"/>
        </w:trPr>
        <w:tc>
          <w:tcPr>
            <w:tcW w:w="993" w:type="dxa"/>
            <w:tcBorders>
              <w:top w:val="single" w:sz="4" w:space="0" w:color="auto"/>
              <w:bottom w:val="single" w:sz="4" w:space="0" w:color="auto"/>
            </w:tcBorders>
            <w:vAlign w:val="center"/>
          </w:tcPr>
          <w:p w14:paraId="71A83CBB" w14:textId="47A074F8"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5E2EC745" w14:textId="75EB239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558511</w:t>
            </w:r>
          </w:p>
        </w:tc>
        <w:tc>
          <w:tcPr>
            <w:tcW w:w="1267" w:type="dxa"/>
            <w:tcBorders>
              <w:top w:val="single" w:sz="4" w:space="0" w:color="auto"/>
              <w:bottom w:val="single" w:sz="4" w:space="0" w:color="auto"/>
            </w:tcBorders>
            <w:vAlign w:val="center"/>
          </w:tcPr>
          <w:p w14:paraId="439F8D4A" w14:textId="58C207B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5AFC26F3"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66F14AB" w14:textId="228A9434"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3E78962C" w14:textId="608FB75B"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46381</w:t>
            </w:r>
          </w:p>
        </w:tc>
        <w:tc>
          <w:tcPr>
            <w:tcW w:w="1276" w:type="dxa"/>
            <w:tcBorders>
              <w:top w:val="single" w:sz="4" w:space="0" w:color="auto"/>
              <w:bottom w:val="single" w:sz="4" w:space="0" w:color="auto"/>
            </w:tcBorders>
            <w:vAlign w:val="center"/>
          </w:tcPr>
          <w:p w14:paraId="3325FCB6" w14:textId="047A0371"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535CAD1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3D9D27E5" w14:textId="77777777" w:rsidTr="00752983">
        <w:trPr>
          <w:trHeight w:val="266"/>
          <w:jc w:val="center"/>
        </w:trPr>
        <w:tc>
          <w:tcPr>
            <w:tcW w:w="993" w:type="dxa"/>
            <w:tcBorders>
              <w:top w:val="single" w:sz="4" w:space="0" w:color="auto"/>
              <w:bottom w:val="single" w:sz="4" w:space="0" w:color="auto"/>
            </w:tcBorders>
            <w:vAlign w:val="center"/>
          </w:tcPr>
          <w:p w14:paraId="33820545" w14:textId="71B43797"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1E10F2D9" w14:textId="26ADDA0F"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673003</w:t>
            </w:r>
          </w:p>
        </w:tc>
        <w:tc>
          <w:tcPr>
            <w:tcW w:w="1267" w:type="dxa"/>
            <w:tcBorders>
              <w:top w:val="single" w:sz="4" w:space="0" w:color="auto"/>
              <w:bottom w:val="single" w:sz="4" w:space="0" w:color="auto"/>
            </w:tcBorders>
            <w:vAlign w:val="center"/>
          </w:tcPr>
          <w:p w14:paraId="0B412CF3" w14:textId="7693333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5E663001"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14C8C61" w14:textId="39646043"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40B21BF0" w14:textId="57E2B04F"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48150</w:t>
            </w:r>
          </w:p>
        </w:tc>
        <w:tc>
          <w:tcPr>
            <w:tcW w:w="1276" w:type="dxa"/>
            <w:tcBorders>
              <w:top w:val="single" w:sz="4" w:space="0" w:color="auto"/>
              <w:bottom w:val="single" w:sz="4" w:space="0" w:color="auto"/>
            </w:tcBorders>
            <w:vAlign w:val="center"/>
          </w:tcPr>
          <w:p w14:paraId="0BE69098" w14:textId="2E92B1A0"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2745D8DC"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6DDCC1AA" w14:textId="77777777" w:rsidTr="00752983">
        <w:trPr>
          <w:trHeight w:val="266"/>
          <w:jc w:val="center"/>
        </w:trPr>
        <w:tc>
          <w:tcPr>
            <w:tcW w:w="993" w:type="dxa"/>
            <w:tcBorders>
              <w:top w:val="single" w:sz="4" w:space="0" w:color="auto"/>
              <w:bottom w:val="single" w:sz="4" w:space="0" w:color="auto"/>
            </w:tcBorders>
            <w:vAlign w:val="center"/>
          </w:tcPr>
          <w:p w14:paraId="43753221" w14:textId="407D908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0210F66E" w14:textId="08217112"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951090</w:t>
            </w:r>
          </w:p>
        </w:tc>
        <w:tc>
          <w:tcPr>
            <w:tcW w:w="1267" w:type="dxa"/>
            <w:tcBorders>
              <w:top w:val="single" w:sz="4" w:space="0" w:color="auto"/>
              <w:bottom w:val="single" w:sz="4" w:space="0" w:color="auto"/>
            </w:tcBorders>
            <w:vAlign w:val="center"/>
          </w:tcPr>
          <w:p w14:paraId="5FCA96A7" w14:textId="05FB8527"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7A02637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8AE415E" w14:textId="1F2DD83B"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600E8019" w14:textId="4CB50251"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55551</w:t>
            </w:r>
          </w:p>
        </w:tc>
        <w:tc>
          <w:tcPr>
            <w:tcW w:w="1276" w:type="dxa"/>
            <w:tcBorders>
              <w:top w:val="single" w:sz="4" w:space="0" w:color="auto"/>
              <w:bottom w:val="single" w:sz="4" w:space="0" w:color="auto"/>
            </w:tcBorders>
            <w:vAlign w:val="center"/>
          </w:tcPr>
          <w:p w14:paraId="27552DD4" w14:textId="5726CA4C"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09CBE35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6ACB2028" w14:textId="77777777" w:rsidTr="00752983">
        <w:trPr>
          <w:trHeight w:val="266"/>
          <w:jc w:val="center"/>
        </w:trPr>
        <w:tc>
          <w:tcPr>
            <w:tcW w:w="993" w:type="dxa"/>
            <w:tcBorders>
              <w:top w:val="single" w:sz="4" w:space="0" w:color="auto"/>
              <w:bottom w:val="single" w:sz="4" w:space="0" w:color="auto"/>
            </w:tcBorders>
            <w:vAlign w:val="center"/>
          </w:tcPr>
          <w:p w14:paraId="42E79A65" w14:textId="2C1F4179"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lastRenderedPageBreak/>
              <w:t>Ti60</w:t>
            </w:r>
          </w:p>
        </w:tc>
        <w:tc>
          <w:tcPr>
            <w:tcW w:w="1275" w:type="dxa"/>
            <w:tcBorders>
              <w:top w:val="single" w:sz="4" w:space="0" w:color="auto"/>
              <w:bottom w:val="single" w:sz="4" w:space="0" w:color="auto"/>
            </w:tcBorders>
            <w:vAlign w:val="center"/>
          </w:tcPr>
          <w:p w14:paraId="4A1ADA00" w14:textId="1D2FD2D5"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1756761</w:t>
            </w:r>
          </w:p>
        </w:tc>
        <w:tc>
          <w:tcPr>
            <w:tcW w:w="1267" w:type="dxa"/>
            <w:tcBorders>
              <w:top w:val="single" w:sz="4" w:space="0" w:color="auto"/>
              <w:bottom w:val="single" w:sz="4" w:space="0" w:color="auto"/>
            </w:tcBorders>
            <w:vAlign w:val="center"/>
          </w:tcPr>
          <w:p w14:paraId="032A0C84" w14:textId="4EB7E88E"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500</w:t>
            </w:r>
          </w:p>
        </w:tc>
        <w:tc>
          <w:tcPr>
            <w:tcW w:w="713" w:type="dxa"/>
            <w:vMerge/>
            <w:vAlign w:val="center"/>
          </w:tcPr>
          <w:p w14:paraId="7F2EE79C"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5784CB3" w14:textId="3CCD084E"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332357B4" w14:textId="062B9C88"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61629</w:t>
            </w:r>
          </w:p>
        </w:tc>
        <w:tc>
          <w:tcPr>
            <w:tcW w:w="1276" w:type="dxa"/>
            <w:tcBorders>
              <w:top w:val="single" w:sz="4" w:space="0" w:color="auto"/>
              <w:bottom w:val="single" w:sz="4" w:space="0" w:color="auto"/>
            </w:tcBorders>
            <w:vAlign w:val="center"/>
          </w:tcPr>
          <w:p w14:paraId="6DE864B6" w14:textId="5220B57E"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076C8F89"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4EA9776B" w14:textId="77777777" w:rsidTr="00752983">
        <w:trPr>
          <w:trHeight w:val="266"/>
          <w:jc w:val="center"/>
        </w:trPr>
        <w:tc>
          <w:tcPr>
            <w:tcW w:w="993" w:type="dxa"/>
            <w:tcBorders>
              <w:top w:val="single" w:sz="4" w:space="0" w:color="auto"/>
              <w:bottom w:val="single" w:sz="4" w:space="0" w:color="auto"/>
            </w:tcBorders>
            <w:vAlign w:val="center"/>
          </w:tcPr>
          <w:p w14:paraId="2B97E4A6" w14:textId="461F870A"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7D2B8260" w14:textId="00616BC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401559</w:t>
            </w:r>
          </w:p>
        </w:tc>
        <w:tc>
          <w:tcPr>
            <w:tcW w:w="1267" w:type="dxa"/>
            <w:tcBorders>
              <w:top w:val="single" w:sz="4" w:space="0" w:color="auto"/>
              <w:bottom w:val="single" w:sz="4" w:space="0" w:color="auto"/>
            </w:tcBorders>
            <w:vAlign w:val="center"/>
          </w:tcPr>
          <w:p w14:paraId="0935A76C" w14:textId="346F6843"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480</w:t>
            </w:r>
          </w:p>
        </w:tc>
        <w:tc>
          <w:tcPr>
            <w:tcW w:w="713" w:type="dxa"/>
            <w:vMerge/>
            <w:vAlign w:val="center"/>
          </w:tcPr>
          <w:p w14:paraId="6A64882A"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DC89A5C" w14:textId="20C46D02"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03D692DE" w14:textId="4BDF836E"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77419</w:t>
            </w:r>
          </w:p>
        </w:tc>
        <w:tc>
          <w:tcPr>
            <w:tcW w:w="1276" w:type="dxa"/>
            <w:tcBorders>
              <w:top w:val="single" w:sz="4" w:space="0" w:color="auto"/>
              <w:bottom w:val="single" w:sz="4" w:space="0" w:color="auto"/>
            </w:tcBorders>
            <w:vAlign w:val="center"/>
          </w:tcPr>
          <w:p w14:paraId="59CD0126" w14:textId="58C1F8F0"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350</w:t>
            </w:r>
          </w:p>
        </w:tc>
        <w:tc>
          <w:tcPr>
            <w:tcW w:w="708" w:type="dxa"/>
            <w:vMerge/>
            <w:vAlign w:val="center"/>
          </w:tcPr>
          <w:p w14:paraId="28B1F8FB"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31B62B68" w14:textId="77777777" w:rsidTr="00752983">
        <w:trPr>
          <w:trHeight w:val="266"/>
          <w:jc w:val="center"/>
        </w:trPr>
        <w:tc>
          <w:tcPr>
            <w:tcW w:w="993" w:type="dxa"/>
            <w:tcBorders>
              <w:top w:val="single" w:sz="4" w:space="0" w:color="auto"/>
              <w:bottom w:val="single" w:sz="4" w:space="0" w:color="auto"/>
            </w:tcBorders>
            <w:vAlign w:val="center"/>
          </w:tcPr>
          <w:p w14:paraId="6C36A226" w14:textId="428C5A6E"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06F76B31" w14:textId="30FF9F12"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262383</w:t>
            </w:r>
          </w:p>
        </w:tc>
        <w:tc>
          <w:tcPr>
            <w:tcW w:w="1267" w:type="dxa"/>
            <w:tcBorders>
              <w:top w:val="single" w:sz="4" w:space="0" w:color="auto"/>
              <w:bottom w:val="single" w:sz="4" w:space="0" w:color="auto"/>
            </w:tcBorders>
            <w:vAlign w:val="center"/>
          </w:tcPr>
          <w:p w14:paraId="5CD7F31E" w14:textId="59863766"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460</w:t>
            </w:r>
          </w:p>
        </w:tc>
        <w:tc>
          <w:tcPr>
            <w:tcW w:w="713" w:type="dxa"/>
            <w:vMerge/>
            <w:vAlign w:val="center"/>
          </w:tcPr>
          <w:p w14:paraId="6396A83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5BFB8B8" w14:textId="2A96A2F2"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471E3EEA" w14:textId="2477F132"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85161</w:t>
            </w:r>
          </w:p>
        </w:tc>
        <w:tc>
          <w:tcPr>
            <w:tcW w:w="1276" w:type="dxa"/>
            <w:tcBorders>
              <w:top w:val="single" w:sz="4" w:space="0" w:color="auto"/>
              <w:bottom w:val="single" w:sz="4" w:space="0" w:color="auto"/>
            </w:tcBorders>
            <w:vAlign w:val="center"/>
          </w:tcPr>
          <w:p w14:paraId="6E606934" w14:textId="286CD51F"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350</w:t>
            </w:r>
          </w:p>
        </w:tc>
        <w:tc>
          <w:tcPr>
            <w:tcW w:w="708" w:type="dxa"/>
            <w:vMerge/>
            <w:vAlign w:val="center"/>
          </w:tcPr>
          <w:p w14:paraId="03B0D3B3"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12217BC0" w14:textId="77777777" w:rsidTr="00752983">
        <w:trPr>
          <w:trHeight w:val="266"/>
          <w:jc w:val="center"/>
        </w:trPr>
        <w:tc>
          <w:tcPr>
            <w:tcW w:w="993" w:type="dxa"/>
            <w:tcBorders>
              <w:top w:val="single" w:sz="4" w:space="0" w:color="auto"/>
              <w:bottom w:val="single" w:sz="4" w:space="0" w:color="auto"/>
            </w:tcBorders>
            <w:vAlign w:val="center"/>
          </w:tcPr>
          <w:p w14:paraId="396EDCA2" w14:textId="1D7618F6"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6D12F66F" w14:textId="0D08374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76294</w:t>
            </w:r>
          </w:p>
        </w:tc>
        <w:tc>
          <w:tcPr>
            <w:tcW w:w="1267" w:type="dxa"/>
            <w:tcBorders>
              <w:top w:val="single" w:sz="4" w:space="0" w:color="auto"/>
              <w:bottom w:val="single" w:sz="4" w:space="0" w:color="auto"/>
            </w:tcBorders>
            <w:vAlign w:val="center"/>
          </w:tcPr>
          <w:p w14:paraId="0B84FA63" w14:textId="0F3E2006"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420</w:t>
            </w:r>
          </w:p>
        </w:tc>
        <w:tc>
          <w:tcPr>
            <w:tcW w:w="713" w:type="dxa"/>
            <w:vMerge/>
            <w:vAlign w:val="center"/>
          </w:tcPr>
          <w:p w14:paraId="07865766"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7D396B5" w14:textId="6FF5E0BF"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1B496F81" w14:textId="7238C473"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806789</w:t>
            </w:r>
          </w:p>
        </w:tc>
        <w:tc>
          <w:tcPr>
            <w:tcW w:w="1276" w:type="dxa"/>
            <w:tcBorders>
              <w:top w:val="single" w:sz="4" w:space="0" w:color="auto"/>
              <w:bottom w:val="single" w:sz="4" w:space="0" w:color="auto"/>
            </w:tcBorders>
            <w:vAlign w:val="center"/>
          </w:tcPr>
          <w:p w14:paraId="6B4761DB" w14:textId="06D566D8"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350</w:t>
            </w:r>
          </w:p>
        </w:tc>
        <w:tc>
          <w:tcPr>
            <w:tcW w:w="708" w:type="dxa"/>
            <w:vMerge/>
            <w:vAlign w:val="center"/>
          </w:tcPr>
          <w:p w14:paraId="2C81FF07"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54D7832C" w14:textId="77777777" w:rsidTr="00752983">
        <w:trPr>
          <w:trHeight w:val="266"/>
          <w:jc w:val="center"/>
        </w:trPr>
        <w:tc>
          <w:tcPr>
            <w:tcW w:w="993" w:type="dxa"/>
            <w:tcBorders>
              <w:top w:val="single" w:sz="4" w:space="0" w:color="auto"/>
              <w:bottom w:val="single" w:sz="4" w:space="0" w:color="auto"/>
            </w:tcBorders>
            <w:vAlign w:val="center"/>
          </w:tcPr>
          <w:p w14:paraId="0F8E84C6" w14:textId="56A85787"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69886AA2" w14:textId="5D5F4F9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6896159</w:t>
            </w:r>
          </w:p>
        </w:tc>
        <w:tc>
          <w:tcPr>
            <w:tcW w:w="1267" w:type="dxa"/>
            <w:tcBorders>
              <w:top w:val="single" w:sz="4" w:space="0" w:color="auto"/>
              <w:bottom w:val="single" w:sz="4" w:space="0" w:color="auto"/>
            </w:tcBorders>
            <w:vAlign w:val="center"/>
          </w:tcPr>
          <w:p w14:paraId="316FA65D" w14:textId="2C7DEDD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400</w:t>
            </w:r>
          </w:p>
        </w:tc>
        <w:tc>
          <w:tcPr>
            <w:tcW w:w="713" w:type="dxa"/>
            <w:vMerge/>
            <w:vAlign w:val="center"/>
          </w:tcPr>
          <w:p w14:paraId="234E0BA3"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4213B7E" w14:textId="46BC007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09F40AFF" w14:textId="43D711B5"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667892</w:t>
            </w:r>
          </w:p>
        </w:tc>
        <w:tc>
          <w:tcPr>
            <w:tcW w:w="1276" w:type="dxa"/>
            <w:tcBorders>
              <w:top w:val="single" w:sz="4" w:space="0" w:color="auto"/>
              <w:bottom w:val="single" w:sz="4" w:space="0" w:color="auto"/>
            </w:tcBorders>
            <w:vAlign w:val="center"/>
          </w:tcPr>
          <w:p w14:paraId="72569148" w14:textId="2CCF3129"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300</w:t>
            </w:r>
          </w:p>
        </w:tc>
        <w:tc>
          <w:tcPr>
            <w:tcW w:w="708" w:type="dxa"/>
            <w:vMerge/>
            <w:vAlign w:val="center"/>
          </w:tcPr>
          <w:p w14:paraId="7E105D48"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50F19CC2" w14:textId="77777777" w:rsidTr="00752983">
        <w:trPr>
          <w:trHeight w:val="266"/>
          <w:jc w:val="center"/>
        </w:trPr>
        <w:tc>
          <w:tcPr>
            <w:tcW w:w="993" w:type="dxa"/>
            <w:tcBorders>
              <w:top w:val="single" w:sz="4" w:space="0" w:color="auto"/>
              <w:bottom w:val="single" w:sz="4" w:space="0" w:color="auto"/>
            </w:tcBorders>
            <w:vAlign w:val="center"/>
          </w:tcPr>
          <w:p w14:paraId="55E275D0" w14:textId="1332BECC"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6BCE8979" w14:textId="76190BBE"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604840</w:t>
            </w:r>
          </w:p>
        </w:tc>
        <w:tc>
          <w:tcPr>
            <w:tcW w:w="1267" w:type="dxa"/>
            <w:tcBorders>
              <w:top w:val="single" w:sz="4" w:space="0" w:color="auto"/>
              <w:bottom w:val="single" w:sz="4" w:space="0" w:color="auto"/>
            </w:tcBorders>
            <w:vAlign w:val="center"/>
          </w:tcPr>
          <w:p w14:paraId="6D7CC9C9" w14:textId="39E4674B"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380</w:t>
            </w:r>
          </w:p>
        </w:tc>
        <w:tc>
          <w:tcPr>
            <w:tcW w:w="713" w:type="dxa"/>
            <w:vMerge/>
            <w:vAlign w:val="center"/>
          </w:tcPr>
          <w:p w14:paraId="67561456"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C570BDE" w14:textId="356B940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626F41AD" w14:textId="239DB4A8"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3975702</w:t>
            </w:r>
          </w:p>
        </w:tc>
        <w:tc>
          <w:tcPr>
            <w:tcW w:w="1276" w:type="dxa"/>
            <w:tcBorders>
              <w:top w:val="single" w:sz="4" w:space="0" w:color="auto"/>
              <w:bottom w:val="single" w:sz="4" w:space="0" w:color="auto"/>
            </w:tcBorders>
            <w:vAlign w:val="center"/>
          </w:tcPr>
          <w:p w14:paraId="613777C4" w14:textId="742864CC"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300</w:t>
            </w:r>
          </w:p>
        </w:tc>
        <w:tc>
          <w:tcPr>
            <w:tcW w:w="708" w:type="dxa"/>
            <w:vMerge/>
            <w:vAlign w:val="center"/>
          </w:tcPr>
          <w:p w14:paraId="27FA85F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07C9471B" w14:textId="77777777" w:rsidTr="00752983">
        <w:trPr>
          <w:trHeight w:val="266"/>
          <w:jc w:val="center"/>
        </w:trPr>
        <w:tc>
          <w:tcPr>
            <w:tcW w:w="993" w:type="dxa"/>
            <w:tcBorders>
              <w:top w:val="single" w:sz="4" w:space="0" w:color="auto"/>
              <w:bottom w:val="single" w:sz="4" w:space="0" w:color="auto"/>
            </w:tcBorders>
            <w:vAlign w:val="center"/>
          </w:tcPr>
          <w:p w14:paraId="2A48A10D" w14:textId="1CCE490A"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3F572E4A" w14:textId="0A5B780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4011109</w:t>
            </w:r>
          </w:p>
        </w:tc>
        <w:tc>
          <w:tcPr>
            <w:tcW w:w="1267" w:type="dxa"/>
            <w:tcBorders>
              <w:top w:val="single" w:sz="4" w:space="0" w:color="auto"/>
              <w:bottom w:val="single" w:sz="4" w:space="0" w:color="auto"/>
            </w:tcBorders>
            <w:vAlign w:val="center"/>
          </w:tcPr>
          <w:p w14:paraId="0E979A10" w14:textId="721928FE"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380</w:t>
            </w:r>
          </w:p>
        </w:tc>
        <w:tc>
          <w:tcPr>
            <w:tcW w:w="713" w:type="dxa"/>
            <w:vMerge/>
            <w:vAlign w:val="center"/>
          </w:tcPr>
          <w:p w14:paraId="68FE0EBC"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588219A" w14:textId="7B1B8BF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027E12F3" w14:textId="4CAFE929"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125541</w:t>
            </w:r>
          </w:p>
        </w:tc>
        <w:tc>
          <w:tcPr>
            <w:tcW w:w="1276" w:type="dxa"/>
            <w:tcBorders>
              <w:top w:val="single" w:sz="4" w:space="0" w:color="auto"/>
              <w:bottom w:val="single" w:sz="4" w:space="0" w:color="auto"/>
            </w:tcBorders>
            <w:vAlign w:val="center"/>
          </w:tcPr>
          <w:p w14:paraId="39A9AD73" w14:textId="139097E6"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3D6FDEF6"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069356C3" w14:textId="77777777" w:rsidTr="00752983">
        <w:trPr>
          <w:trHeight w:val="266"/>
          <w:jc w:val="center"/>
        </w:trPr>
        <w:tc>
          <w:tcPr>
            <w:tcW w:w="993" w:type="dxa"/>
            <w:tcBorders>
              <w:top w:val="single" w:sz="4" w:space="0" w:color="auto"/>
              <w:bottom w:val="single" w:sz="4" w:space="0" w:color="auto"/>
            </w:tcBorders>
            <w:vAlign w:val="center"/>
          </w:tcPr>
          <w:p w14:paraId="6537565C" w14:textId="65E881EF"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16F8FDA9" w14:textId="4A4680C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5005854</w:t>
            </w:r>
          </w:p>
        </w:tc>
        <w:tc>
          <w:tcPr>
            <w:tcW w:w="1267" w:type="dxa"/>
            <w:tcBorders>
              <w:top w:val="single" w:sz="4" w:space="0" w:color="auto"/>
              <w:bottom w:val="single" w:sz="4" w:space="0" w:color="auto"/>
            </w:tcBorders>
            <w:vAlign w:val="center"/>
          </w:tcPr>
          <w:p w14:paraId="692807FF" w14:textId="0DC7FAF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380</w:t>
            </w:r>
          </w:p>
        </w:tc>
        <w:tc>
          <w:tcPr>
            <w:tcW w:w="713" w:type="dxa"/>
            <w:vMerge/>
            <w:vAlign w:val="center"/>
          </w:tcPr>
          <w:p w14:paraId="3FC7A60A"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939B6C1" w14:textId="18AA6F45"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6625043F" w14:textId="2D200967"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134158</w:t>
            </w:r>
          </w:p>
        </w:tc>
        <w:tc>
          <w:tcPr>
            <w:tcW w:w="1276" w:type="dxa"/>
            <w:tcBorders>
              <w:top w:val="single" w:sz="4" w:space="0" w:color="auto"/>
              <w:bottom w:val="single" w:sz="4" w:space="0" w:color="auto"/>
            </w:tcBorders>
            <w:vAlign w:val="center"/>
          </w:tcPr>
          <w:p w14:paraId="3520C193" w14:textId="41158CC2"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44AEF25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253E3150" w14:textId="77777777" w:rsidTr="00752983">
        <w:trPr>
          <w:trHeight w:val="266"/>
          <w:jc w:val="center"/>
        </w:trPr>
        <w:tc>
          <w:tcPr>
            <w:tcW w:w="993" w:type="dxa"/>
            <w:tcBorders>
              <w:top w:val="single" w:sz="4" w:space="0" w:color="auto"/>
              <w:bottom w:val="single" w:sz="4" w:space="0" w:color="auto"/>
            </w:tcBorders>
            <w:vAlign w:val="center"/>
          </w:tcPr>
          <w:p w14:paraId="553D9169" w14:textId="23CD9E5E"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360043BC" w14:textId="5DF67EE3"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3941399</w:t>
            </w:r>
          </w:p>
        </w:tc>
        <w:tc>
          <w:tcPr>
            <w:tcW w:w="1267" w:type="dxa"/>
            <w:tcBorders>
              <w:top w:val="single" w:sz="4" w:space="0" w:color="auto"/>
              <w:bottom w:val="single" w:sz="4" w:space="0" w:color="auto"/>
            </w:tcBorders>
            <w:vAlign w:val="center"/>
          </w:tcPr>
          <w:p w14:paraId="43334DED" w14:textId="546EA67A"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360</w:t>
            </w:r>
          </w:p>
        </w:tc>
        <w:tc>
          <w:tcPr>
            <w:tcW w:w="713" w:type="dxa"/>
            <w:vMerge/>
            <w:vAlign w:val="center"/>
          </w:tcPr>
          <w:p w14:paraId="224153A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F328C8D" w14:textId="5D7B7A9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1146CC20" w14:textId="72C5CE3B"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198107</w:t>
            </w:r>
          </w:p>
        </w:tc>
        <w:tc>
          <w:tcPr>
            <w:tcW w:w="1276" w:type="dxa"/>
            <w:tcBorders>
              <w:top w:val="single" w:sz="4" w:space="0" w:color="auto"/>
              <w:bottom w:val="single" w:sz="4" w:space="0" w:color="auto"/>
            </w:tcBorders>
            <w:vAlign w:val="center"/>
          </w:tcPr>
          <w:p w14:paraId="6411A55D" w14:textId="2985B2E2"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1401D467"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25C9F09E" w14:textId="77777777" w:rsidTr="00752983">
        <w:trPr>
          <w:trHeight w:val="266"/>
          <w:jc w:val="center"/>
        </w:trPr>
        <w:tc>
          <w:tcPr>
            <w:tcW w:w="993" w:type="dxa"/>
            <w:tcBorders>
              <w:top w:val="single" w:sz="4" w:space="0" w:color="auto"/>
              <w:bottom w:val="single" w:sz="4" w:space="0" w:color="auto"/>
            </w:tcBorders>
            <w:vAlign w:val="center"/>
          </w:tcPr>
          <w:p w14:paraId="2DFFDC55" w14:textId="22414F3F"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4BB46E69" w14:textId="4F20AE2C"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9500281</w:t>
            </w:r>
          </w:p>
        </w:tc>
        <w:tc>
          <w:tcPr>
            <w:tcW w:w="1267" w:type="dxa"/>
            <w:tcBorders>
              <w:top w:val="single" w:sz="4" w:space="0" w:color="auto"/>
              <w:bottom w:val="single" w:sz="4" w:space="0" w:color="auto"/>
            </w:tcBorders>
            <w:vAlign w:val="center"/>
          </w:tcPr>
          <w:p w14:paraId="63FCA190" w14:textId="33C6A07B"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360</w:t>
            </w:r>
          </w:p>
        </w:tc>
        <w:tc>
          <w:tcPr>
            <w:tcW w:w="713" w:type="dxa"/>
            <w:vMerge/>
            <w:vAlign w:val="center"/>
          </w:tcPr>
          <w:p w14:paraId="6DCEEEF8"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6B2A23F" w14:textId="651BBCF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7E0711FD" w14:textId="092C4EEA"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2992012</w:t>
            </w:r>
          </w:p>
        </w:tc>
        <w:tc>
          <w:tcPr>
            <w:tcW w:w="1276" w:type="dxa"/>
            <w:tcBorders>
              <w:top w:val="single" w:sz="4" w:space="0" w:color="auto"/>
              <w:bottom w:val="single" w:sz="4" w:space="0" w:color="auto"/>
            </w:tcBorders>
            <w:vAlign w:val="center"/>
          </w:tcPr>
          <w:p w14:paraId="704A2592" w14:textId="03DC0D13"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67904C3F"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34BF352F" w14:textId="77777777" w:rsidTr="00752983">
        <w:trPr>
          <w:trHeight w:val="266"/>
          <w:jc w:val="center"/>
        </w:trPr>
        <w:tc>
          <w:tcPr>
            <w:tcW w:w="993" w:type="dxa"/>
            <w:tcBorders>
              <w:top w:val="single" w:sz="4" w:space="0" w:color="auto"/>
              <w:bottom w:val="single" w:sz="4" w:space="0" w:color="auto"/>
            </w:tcBorders>
            <w:vAlign w:val="center"/>
          </w:tcPr>
          <w:p w14:paraId="48DD6FAF" w14:textId="3E89E839"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7212710D" w14:textId="26681462"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4887EFD1" w14:textId="01E2B1F2"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360</w:t>
            </w:r>
          </w:p>
        </w:tc>
        <w:tc>
          <w:tcPr>
            <w:tcW w:w="713" w:type="dxa"/>
            <w:vMerge/>
            <w:vAlign w:val="center"/>
          </w:tcPr>
          <w:p w14:paraId="2207F494"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263E8877" w14:textId="742E1B96"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480607A2" w14:textId="2BEE4FDF"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2A5FB9DB" w14:textId="707AD9CD"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290</w:t>
            </w:r>
          </w:p>
        </w:tc>
        <w:tc>
          <w:tcPr>
            <w:tcW w:w="708" w:type="dxa"/>
            <w:vMerge/>
            <w:vAlign w:val="center"/>
          </w:tcPr>
          <w:p w14:paraId="3569BE88"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625FB135" w14:textId="77777777" w:rsidTr="00752983">
        <w:trPr>
          <w:trHeight w:val="266"/>
          <w:jc w:val="center"/>
        </w:trPr>
        <w:tc>
          <w:tcPr>
            <w:tcW w:w="993" w:type="dxa"/>
            <w:tcBorders>
              <w:top w:val="single" w:sz="4" w:space="0" w:color="auto"/>
              <w:bottom w:val="single" w:sz="4" w:space="0" w:color="auto"/>
            </w:tcBorders>
            <w:vAlign w:val="center"/>
          </w:tcPr>
          <w:p w14:paraId="05A1D9E6" w14:textId="4B9E9F5C"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2D30EF66" w14:textId="0C1E2236"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1591465</w:t>
            </w:r>
          </w:p>
        </w:tc>
        <w:tc>
          <w:tcPr>
            <w:tcW w:w="1267" w:type="dxa"/>
            <w:tcBorders>
              <w:top w:val="single" w:sz="4" w:space="0" w:color="auto"/>
              <w:bottom w:val="single" w:sz="4" w:space="0" w:color="auto"/>
            </w:tcBorders>
            <w:vAlign w:val="center"/>
          </w:tcPr>
          <w:p w14:paraId="495CE14A" w14:textId="7B1330EE"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340</w:t>
            </w:r>
          </w:p>
        </w:tc>
        <w:tc>
          <w:tcPr>
            <w:tcW w:w="713" w:type="dxa"/>
            <w:vMerge/>
            <w:vAlign w:val="center"/>
          </w:tcPr>
          <w:p w14:paraId="0B3BA76E"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A92EEBF" w14:textId="27E535FD"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41DDC950" w14:textId="34028BBA"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81198</w:t>
            </w:r>
          </w:p>
        </w:tc>
        <w:tc>
          <w:tcPr>
            <w:tcW w:w="1276" w:type="dxa"/>
            <w:tcBorders>
              <w:top w:val="single" w:sz="4" w:space="0" w:color="auto"/>
              <w:bottom w:val="single" w:sz="4" w:space="0" w:color="auto"/>
            </w:tcBorders>
            <w:vAlign w:val="center"/>
          </w:tcPr>
          <w:p w14:paraId="7480D72E" w14:textId="60B73AF5"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280</w:t>
            </w:r>
          </w:p>
        </w:tc>
        <w:tc>
          <w:tcPr>
            <w:tcW w:w="708" w:type="dxa"/>
            <w:vMerge/>
            <w:vAlign w:val="center"/>
          </w:tcPr>
          <w:p w14:paraId="0DCBE6BE"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5804E6D3" w14:textId="77777777" w:rsidTr="00752983">
        <w:trPr>
          <w:trHeight w:val="266"/>
          <w:jc w:val="center"/>
        </w:trPr>
        <w:tc>
          <w:tcPr>
            <w:tcW w:w="993" w:type="dxa"/>
            <w:tcBorders>
              <w:top w:val="single" w:sz="4" w:space="0" w:color="auto"/>
              <w:bottom w:val="single" w:sz="4" w:space="0" w:color="auto"/>
            </w:tcBorders>
            <w:vAlign w:val="center"/>
          </w:tcPr>
          <w:p w14:paraId="0ECEBBE2" w14:textId="1F545F4B"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2C0A8706" w14:textId="4F180451"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2AEAB451" w14:textId="676A8532"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340</w:t>
            </w:r>
          </w:p>
        </w:tc>
        <w:tc>
          <w:tcPr>
            <w:tcW w:w="713" w:type="dxa"/>
            <w:vMerge/>
            <w:vAlign w:val="center"/>
          </w:tcPr>
          <w:p w14:paraId="091457AD"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C744FED" w14:textId="1F55055A"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452B2D42" w14:textId="705DA16B"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1691698</w:t>
            </w:r>
          </w:p>
        </w:tc>
        <w:tc>
          <w:tcPr>
            <w:tcW w:w="1276" w:type="dxa"/>
            <w:tcBorders>
              <w:top w:val="single" w:sz="4" w:space="0" w:color="auto"/>
              <w:bottom w:val="single" w:sz="4" w:space="0" w:color="auto"/>
            </w:tcBorders>
            <w:vAlign w:val="center"/>
          </w:tcPr>
          <w:p w14:paraId="2474280D" w14:textId="53066C99"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280</w:t>
            </w:r>
          </w:p>
        </w:tc>
        <w:tc>
          <w:tcPr>
            <w:tcW w:w="708" w:type="dxa"/>
            <w:vMerge/>
            <w:vAlign w:val="center"/>
          </w:tcPr>
          <w:p w14:paraId="173143DB"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6136B1EA" w14:textId="77777777" w:rsidTr="00752983">
        <w:trPr>
          <w:trHeight w:val="266"/>
          <w:jc w:val="center"/>
        </w:trPr>
        <w:tc>
          <w:tcPr>
            <w:tcW w:w="993" w:type="dxa"/>
            <w:tcBorders>
              <w:top w:val="single" w:sz="4" w:space="0" w:color="auto"/>
              <w:bottom w:val="single" w:sz="4" w:space="0" w:color="auto"/>
            </w:tcBorders>
            <w:vAlign w:val="center"/>
          </w:tcPr>
          <w:p w14:paraId="2349386F" w14:textId="02D8960B"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4B06D177" w14:textId="0A544EA1"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5F9EA595" w14:textId="5F592A3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320</w:t>
            </w:r>
          </w:p>
        </w:tc>
        <w:tc>
          <w:tcPr>
            <w:tcW w:w="713" w:type="dxa"/>
            <w:vMerge/>
            <w:vAlign w:val="center"/>
          </w:tcPr>
          <w:p w14:paraId="64433FC9"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2F2E920" w14:textId="1BBB0A64"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3BE621B4" w14:textId="3881049F"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06A7CF43" w14:textId="489B15D6"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280</w:t>
            </w:r>
          </w:p>
        </w:tc>
        <w:tc>
          <w:tcPr>
            <w:tcW w:w="708" w:type="dxa"/>
            <w:vMerge/>
            <w:vAlign w:val="center"/>
          </w:tcPr>
          <w:p w14:paraId="6EC6F1CA"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29497CE8" w14:textId="77777777" w:rsidTr="00752983">
        <w:trPr>
          <w:trHeight w:val="266"/>
          <w:jc w:val="center"/>
        </w:trPr>
        <w:tc>
          <w:tcPr>
            <w:tcW w:w="993" w:type="dxa"/>
            <w:tcBorders>
              <w:top w:val="single" w:sz="4" w:space="0" w:color="auto"/>
              <w:bottom w:val="single" w:sz="4" w:space="0" w:color="auto"/>
            </w:tcBorders>
            <w:vAlign w:val="center"/>
          </w:tcPr>
          <w:p w14:paraId="2769229E" w14:textId="4A00D6A6"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0761C179" w14:textId="034999B7"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sz w:val="22"/>
              </w:rPr>
              <w:t>3703866</w:t>
            </w:r>
          </w:p>
        </w:tc>
        <w:tc>
          <w:tcPr>
            <w:tcW w:w="1267" w:type="dxa"/>
            <w:tcBorders>
              <w:top w:val="single" w:sz="4" w:space="0" w:color="auto"/>
              <w:bottom w:val="single" w:sz="4" w:space="0" w:color="auto"/>
            </w:tcBorders>
            <w:vAlign w:val="center"/>
          </w:tcPr>
          <w:p w14:paraId="4C47E9AA" w14:textId="399AB542"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300</w:t>
            </w:r>
          </w:p>
        </w:tc>
        <w:tc>
          <w:tcPr>
            <w:tcW w:w="713" w:type="dxa"/>
            <w:vMerge/>
            <w:vAlign w:val="center"/>
          </w:tcPr>
          <w:p w14:paraId="7DDC0D20"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DF073D1" w14:textId="718A56BF"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0C98080C" w14:textId="00A196ED"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8029964</w:t>
            </w:r>
          </w:p>
        </w:tc>
        <w:tc>
          <w:tcPr>
            <w:tcW w:w="1276" w:type="dxa"/>
            <w:tcBorders>
              <w:top w:val="single" w:sz="4" w:space="0" w:color="auto"/>
              <w:bottom w:val="single" w:sz="4" w:space="0" w:color="auto"/>
            </w:tcBorders>
            <w:vAlign w:val="center"/>
          </w:tcPr>
          <w:p w14:paraId="3F797639" w14:textId="5227AFF4"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270</w:t>
            </w:r>
          </w:p>
        </w:tc>
        <w:tc>
          <w:tcPr>
            <w:tcW w:w="708" w:type="dxa"/>
            <w:vMerge/>
            <w:vAlign w:val="center"/>
          </w:tcPr>
          <w:p w14:paraId="31B93596"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19B27D3F" w14:textId="77777777" w:rsidTr="00752983">
        <w:trPr>
          <w:trHeight w:val="266"/>
          <w:jc w:val="center"/>
        </w:trPr>
        <w:tc>
          <w:tcPr>
            <w:tcW w:w="993" w:type="dxa"/>
            <w:tcBorders>
              <w:top w:val="single" w:sz="4" w:space="0" w:color="auto"/>
              <w:bottom w:val="single" w:sz="4" w:space="0" w:color="auto"/>
            </w:tcBorders>
            <w:vAlign w:val="center"/>
          </w:tcPr>
          <w:p w14:paraId="489CB999" w14:textId="7C7CE055"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75" w:type="dxa"/>
            <w:tcBorders>
              <w:top w:val="single" w:sz="4" w:space="0" w:color="auto"/>
              <w:bottom w:val="single" w:sz="4" w:space="0" w:color="auto"/>
            </w:tcBorders>
            <w:vAlign w:val="center"/>
          </w:tcPr>
          <w:p w14:paraId="3F890A48" w14:textId="6F7B8C50"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10000000</w:t>
            </w:r>
          </w:p>
        </w:tc>
        <w:tc>
          <w:tcPr>
            <w:tcW w:w="1267" w:type="dxa"/>
            <w:tcBorders>
              <w:top w:val="single" w:sz="4" w:space="0" w:color="auto"/>
              <w:bottom w:val="single" w:sz="4" w:space="0" w:color="auto"/>
            </w:tcBorders>
            <w:vAlign w:val="center"/>
          </w:tcPr>
          <w:p w14:paraId="075C54FC" w14:textId="71C2BC44" w:rsidR="007B007D" w:rsidRPr="00816A2E" w:rsidRDefault="007B007D" w:rsidP="007B007D">
            <w:pPr>
              <w:spacing w:beforeLines="10" w:before="31" w:afterLines="10" w:after="31" w:line="240" w:lineRule="auto"/>
              <w:ind w:firstLineChars="0" w:firstLine="0"/>
              <w:jc w:val="center"/>
              <w:rPr>
                <w:rFonts w:eastAsia="宋体"/>
                <w:sz w:val="22"/>
              </w:rPr>
            </w:pPr>
            <w:r w:rsidRPr="00816A2E">
              <w:rPr>
                <w:rFonts w:eastAsia="宋体" w:hint="eastAsia"/>
                <w:sz w:val="22"/>
              </w:rPr>
              <w:t>300</w:t>
            </w:r>
          </w:p>
        </w:tc>
        <w:tc>
          <w:tcPr>
            <w:tcW w:w="713" w:type="dxa"/>
            <w:vMerge/>
            <w:vAlign w:val="center"/>
          </w:tcPr>
          <w:p w14:paraId="7C34FF71"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8387F39" w14:textId="54D61608"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4" w:space="0" w:color="auto"/>
            </w:tcBorders>
            <w:vAlign w:val="center"/>
          </w:tcPr>
          <w:p w14:paraId="4A757A35" w14:textId="579603C6"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17DE2E8E" w14:textId="311BA9F5"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270</w:t>
            </w:r>
          </w:p>
        </w:tc>
        <w:tc>
          <w:tcPr>
            <w:tcW w:w="708" w:type="dxa"/>
            <w:vMerge/>
            <w:vAlign w:val="center"/>
          </w:tcPr>
          <w:p w14:paraId="41ACB542"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7B007D" w:rsidRPr="00816A2E" w14:paraId="1EBA34C8" w14:textId="77777777" w:rsidTr="00752983">
        <w:trPr>
          <w:trHeight w:val="266"/>
          <w:jc w:val="center"/>
        </w:trPr>
        <w:tc>
          <w:tcPr>
            <w:tcW w:w="993" w:type="dxa"/>
            <w:tcBorders>
              <w:top w:val="single" w:sz="4" w:space="0" w:color="auto"/>
              <w:bottom w:val="single" w:sz="8" w:space="0" w:color="auto"/>
            </w:tcBorders>
            <w:vAlign w:val="center"/>
          </w:tcPr>
          <w:p w14:paraId="6DF85BD1" w14:textId="77777777" w:rsidR="007B007D" w:rsidRPr="00816A2E" w:rsidRDefault="007B007D" w:rsidP="007B007D">
            <w:pPr>
              <w:spacing w:beforeLines="10" w:before="31" w:afterLines="10" w:after="31" w:line="240" w:lineRule="auto"/>
              <w:ind w:firstLineChars="0" w:firstLine="0"/>
              <w:jc w:val="center"/>
              <w:rPr>
                <w:rFonts w:cs="Times New Roman"/>
                <w:bCs/>
                <w:kern w:val="28"/>
                <w:sz w:val="22"/>
              </w:rPr>
            </w:pPr>
          </w:p>
        </w:tc>
        <w:tc>
          <w:tcPr>
            <w:tcW w:w="1275" w:type="dxa"/>
            <w:tcBorders>
              <w:top w:val="single" w:sz="4" w:space="0" w:color="auto"/>
              <w:bottom w:val="single" w:sz="8" w:space="0" w:color="auto"/>
            </w:tcBorders>
            <w:vAlign w:val="center"/>
          </w:tcPr>
          <w:p w14:paraId="6BE74C25" w14:textId="026A93AD" w:rsidR="007B007D" w:rsidRPr="00816A2E" w:rsidRDefault="007B007D" w:rsidP="007B007D">
            <w:pPr>
              <w:spacing w:beforeLines="10" w:before="31" w:afterLines="10" w:after="31" w:line="240" w:lineRule="auto"/>
              <w:ind w:firstLineChars="0" w:firstLine="0"/>
              <w:jc w:val="center"/>
              <w:rPr>
                <w:rFonts w:eastAsia="宋体"/>
                <w:sz w:val="22"/>
              </w:rPr>
            </w:pPr>
          </w:p>
        </w:tc>
        <w:tc>
          <w:tcPr>
            <w:tcW w:w="1267" w:type="dxa"/>
            <w:tcBorders>
              <w:top w:val="single" w:sz="4" w:space="0" w:color="auto"/>
              <w:bottom w:val="single" w:sz="8" w:space="0" w:color="auto"/>
            </w:tcBorders>
            <w:vAlign w:val="center"/>
          </w:tcPr>
          <w:p w14:paraId="236124F3" w14:textId="772931DB" w:rsidR="007B007D" w:rsidRPr="00816A2E" w:rsidRDefault="007B007D" w:rsidP="007B007D">
            <w:pPr>
              <w:spacing w:beforeLines="10" w:before="31" w:afterLines="10" w:after="31" w:line="240" w:lineRule="auto"/>
              <w:ind w:firstLineChars="0" w:firstLine="0"/>
              <w:jc w:val="center"/>
              <w:rPr>
                <w:rFonts w:eastAsia="宋体"/>
                <w:sz w:val="22"/>
              </w:rPr>
            </w:pPr>
          </w:p>
        </w:tc>
        <w:tc>
          <w:tcPr>
            <w:tcW w:w="713" w:type="dxa"/>
            <w:vMerge/>
            <w:vAlign w:val="center"/>
          </w:tcPr>
          <w:p w14:paraId="60D33B58"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8" w:space="0" w:color="auto"/>
            </w:tcBorders>
            <w:vAlign w:val="center"/>
          </w:tcPr>
          <w:p w14:paraId="22987A3C" w14:textId="34182472" w:rsidR="007B007D" w:rsidRPr="00816A2E" w:rsidRDefault="007B007D" w:rsidP="007B007D">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Ti60</w:t>
            </w:r>
          </w:p>
        </w:tc>
        <w:tc>
          <w:tcPr>
            <w:tcW w:w="1281" w:type="dxa"/>
            <w:tcBorders>
              <w:top w:val="single" w:sz="4" w:space="0" w:color="auto"/>
              <w:bottom w:val="single" w:sz="8" w:space="0" w:color="auto"/>
            </w:tcBorders>
            <w:vAlign w:val="center"/>
          </w:tcPr>
          <w:p w14:paraId="4E960C6A" w14:textId="0D53EC7B" w:rsidR="007B007D" w:rsidRPr="00816A2E" w:rsidRDefault="007B007D" w:rsidP="007B007D">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8" w:space="0" w:color="auto"/>
            </w:tcBorders>
            <w:vAlign w:val="center"/>
          </w:tcPr>
          <w:p w14:paraId="6D671652" w14:textId="67A3E14E" w:rsidR="007B007D" w:rsidRPr="00816A2E" w:rsidRDefault="007B007D" w:rsidP="007B007D">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260</w:t>
            </w:r>
          </w:p>
        </w:tc>
        <w:tc>
          <w:tcPr>
            <w:tcW w:w="708" w:type="dxa"/>
            <w:vMerge/>
            <w:vAlign w:val="center"/>
          </w:tcPr>
          <w:p w14:paraId="26D0437F" w14:textId="77777777" w:rsidR="007B007D" w:rsidRPr="00816A2E" w:rsidRDefault="007B007D" w:rsidP="007B007D">
            <w:pPr>
              <w:spacing w:beforeLines="10" w:before="31" w:afterLines="10" w:after="31" w:line="240" w:lineRule="auto"/>
              <w:ind w:firstLineChars="0" w:firstLine="0"/>
              <w:jc w:val="center"/>
              <w:rPr>
                <w:rFonts w:eastAsia="宋体"/>
                <w:sz w:val="22"/>
              </w:rPr>
            </w:pPr>
          </w:p>
        </w:tc>
      </w:tr>
      <w:tr w:rsidR="001D1A59" w:rsidRPr="00816A2E" w14:paraId="61937D5F" w14:textId="77777777" w:rsidTr="00752983">
        <w:trPr>
          <w:trHeight w:val="266"/>
          <w:jc w:val="center"/>
        </w:trPr>
        <w:tc>
          <w:tcPr>
            <w:tcW w:w="993" w:type="dxa"/>
            <w:tcBorders>
              <w:top w:val="single" w:sz="8" w:space="0" w:color="auto"/>
              <w:bottom w:val="single" w:sz="4" w:space="0" w:color="auto"/>
            </w:tcBorders>
            <w:vAlign w:val="center"/>
          </w:tcPr>
          <w:p w14:paraId="0F0D0B17" w14:textId="4B632CF5"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8" w:space="0" w:color="auto"/>
              <w:bottom w:val="single" w:sz="4" w:space="0" w:color="auto"/>
            </w:tcBorders>
            <w:vAlign w:val="center"/>
          </w:tcPr>
          <w:p w14:paraId="026F201D" w14:textId="387F473C"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8747</w:t>
            </w:r>
          </w:p>
        </w:tc>
        <w:tc>
          <w:tcPr>
            <w:tcW w:w="1267" w:type="dxa"/>
            <w:tcBorders>
              <w:top w:val="single" w:sz="8" w:space="0" w:color="auto"/>
              <w:bottom w:val="single" w:sz="4" w:space="0" w:color="auto"/>
            </w:tcBorders>
            <w:vAlign w:val="center"/>
          </w:tcPr>
          <w:p w14:paraId="7C2FB932" w14:textId="05DC9F58"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600</w:t>
            </w:r>
          </w:p>
        </w:tc>
        <w:tc>
          <w:tcPr>
            <w:tcW w:w="713" w:type="dxa"/>
            <w:vMerge/>
            <w:vAlign w:val="center"/>
          </w:tcPr>
          <w:p w14:paraId="4DE0AA01"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8" w:space="0" w:color="auto"/>
              <w:bottom w:val="single" w:sz="4" w:space="0" w:color="auto"/>
            </w:tcBorders>
            <w:vAlign w:val="center"/>
          </w:tcPr>
          <w:p w14:paraId="3EE6B610" w14:textId="29715F33"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8" w:space="0" w:color="auto"/>
              <w:bottom w:val="single" w:sz="4" w:space="0" w:color="auto"/>
            </w:tcBorders>
            <w:vAlign w:val="center"/>
          </w:tcPr>
          <w:p w14:paraId="33E36B84" w14:textId="3B2DE358"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679552</w:t>
            </w:r>
          </w:p>
        </w:tc>
        <w:tc>
          <w:tcPr>
            <w:tcW w:w="1276" w:type="dxa"/>
            <w:tcBorders>
              <w:top w:val="single" w:sz="8" w:space="0" w:color="auto"/>
              <w:bottom w:val="single" w:sz="4" w:space="0" w:color="auto"/>
            </w:tcBorders>
            <w:vAlign w:val="center"/>
          </w:tcPr>
          <w:p w14:paraId="36A0696A" w14:textId="6A776CCD"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42F8E5C5"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64E68125" w14:textId="77777777" w:rsidTr="00752983">
        <w:trPr>
          <w:trHeight w:val="266"/>
          <w:jc w:val="center"/>
        </w:trPr>
        <w:tc>
          <w:tcPr>
            <w:tcW w:w="993" w:type="dxa"/>
            <w:tcBorders>
              <w:top w:val="single" w:sz="4" w:space="0" w:color="auto"/>
              <w:bottom w:val="single" w:sz="4" w:space="0" w:color="auto"/>
            </w:tcBorders>
            <w:vAlign w:val="center"/>
          </w:tcPr>
          <w:p w14:paraId="2156A199" w14:textId="132CC978"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1382337E" w14:textId="7BD99E93"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9735</w:t>
            </w:r>
          </w:p>
        </w:tc>
        <w:tc>
          <w:tcPr>
            <w:tcW w:w="1267" w:type="dxa"/>
            <w:tcBorders>
              <w:top w:val="single" w:sz="4" w:space="0" w:color="auto"/>
              <w:bottom w:val="single" w:sz="4" w:space="0" w:color="auto"/>
            </w:tcBorders>
            <w:vAlign w:val="center"/>
          </w:tcPr>
          <w:p w14:paraId="04FE1223" w14:textId="66A562AA"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570</w:t>
            </w:r>
          </w:p>
        </w:tc>
        <w:tc>
          <w:tcPr>
            <w:tcW w:w="713" w:type="dxa"/>
            <w:vMerge/>
            <w:vAlign w:val="center"/>
          </w:tcPr>
          <w:p w14:paraId="220A866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8D223E3" w14:textId="1A8123A9"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00B77D7B" w14:textId="0295D968"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2133964</w:t>
            </w:r>
          </w:p>
        </w:tc>
        <w:tc>
          <w:tcPr>
            <w:tcW w:w="1276" w:type="dxa"/>
            <w:tcBorders>
              <w:top w:val="single" w:sz="4" w:space="0" w:color="auto"/>
              <w:bottom w:val="single" w:sz="4" w:space="0" w:color="auto"/>
            </w:tcBorders>
            <w:vAlign w:val="center"/>
          </w:tcPr>
          <w:p w14:paraId="1A558C23" w14:textId="49C21198"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5EEDD3E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7A28D18C" w14:textId="77777777" w:rsidTr="00752983">
        <w:trPr>
          <w:trHeight w:val="266"/>
          <w:jc w:val="center"/>
        </w:trPr>
        <w:tc>
          <w:tcPr>
            <w:tcW w:w="993" w:type="dxa"/>
            <w:tcBorders>
              <w:top w:val="single" w:sz="4" w:space="0" w:color="auto"/>
              <w:bottom w:val="single" w:sz="4" w:space="0" w:color="auto"/>
            </w:tcBorders>
            <w:vAlign w:val="center"/>
          </w:tcPr>
          <w:p w14:paraId="329E8A04" w14:textId="1C81836C"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07217DEB" w14:textId="71C6F7EF"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15685</w:t>
            </w:r>
          </w:p>
        </w:tc>
        <w:tc>
          <w:tcPr>
            <w:tcW w:w="1267" w:type="dxa"/>
            <w:tcBorders>
              <w:top w:val="single" w:sz="4" w:space="0" w:color="auto"/>
              <w:bottom w:val="single" w:sz="4" w:space="0" w:color="auto"/>
            </w:tcBorders>
            <w:vAlign w:val="center"/>
          </w:tcPr>
          <w:p w14:paraId="2AE85845" w14:textId="79228667"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2E8F15E0"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246FECD" w14:textId="60406421"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38A9E2CD" w14:textId="3529D182"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686EB4A0" w14:textId="2057382D"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430</w:t>
            </w:r>
          </w:p>
        </w:tc>
        <w:tc>
          <w:tcPr>
            <w:tcW w:w="708" w:type="dxa"/>
            <w:vMerge/>
            <w:vAlign w:val="center"/>
          </w:tcPr>
          <w:p w14:paraId="7A145C60"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47860782" w14:textId="77777777" w:rsidTr="00752983">
        <w:trPr>
          <w:trHeight w:val="266"/>
          <w:jc w:val="center"/>
        </w:trPr>
        <w:tc>
          <w:tcPr>
            <w:tcW w:w="993" w:type="dxa"/>
            <w:tcBorders>
              <w:top w:val="single" w:sz="4" w:space="0" w:color="auto"/>
              <w:bottom w:val="single" w:sz="4" w:space="0" w:color="auto"/>
            </w:tcBorders>
            <w:vAlign w:val="center"/>
          </w:tcPr>
          <w:p w14:paraId="4840DF08" w14:textId="7E36A325"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7BB91EBA" w14:textId="3C8B23EA"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23853</w:t>
            </w:r>
          </w:p>
        </w:tc>
        <w:tc>
          <w:tcPr>
            <w:tcW w:w="1267" w:type="dxa"/>
            <w:tcBorders>
              <w:top w:val="single" w:sz="4" w:space="0" w:color="auto"/>
              <w:bottom w:val="single" w:sz="4" w:space="0" w:color="auto"/>
            </w:tcBorders>
            <w:vAlign w:val="center"/>
          </w:tcPr>
          <w:p w14:paraId="07DCCA32" w14:textId="40EDA3A5"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vAlign w:val="center"/>
          </w:tcPr>
          <w:p w14:paraId="3C45A71F"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57292AA0" w14:textId="512CEB63"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61551836" w14:textId="4D12E8EB"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79529</w:t>
            </w:r>
          </w:p>
        </w:tc>
        <w:tc>
          <w:tcPr>
            <w:tcW w:w="1276" w:type="dxa"/>
            <w:tcBorders>
              <w:top w:val="single" w:sz="4" w:space="0" w:color="auto"/>
              <w:bottom w:val="single" w:sz="4" w:space="0" w:color="auto"/>
            </w:tcBorders>
            <w:vAlign w:val="center"/>
          </w:tcPr>
          <w:p w14:paraId="188EB286" w14:textId="697E5FA7"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415</w:t>
            </w:r>
          </w:p>
        </w:tc>
        <w:tc>
          <w:tcPr>
            <w:tcW w:w="708" w:type="dxa"/>
            <w:vMerge/>
            <w:vAlign w:val="center"/>
          </w:tcPr>
          <w:p w14:paraId="35638F87"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4BE7BBC8" w14:textId="77777777" w:rsidTr="00752983">
        <w:trPr>
          <w:trHeight w:val="266"/>
          <w:jc w:val="center"/>
        </w:trPr>
        <w:tc>
          <w:tcPr>
            <w:tcW w:w="993" w:type="dxa"/>
            <w:tcBorders>
              <w:top w:val="single" w:sz="4" w:space="0" w:color="auto"/>
              <w:bottom w:val="single" w:sz="4" w:space="0" w:color="auto"/>
            </w:tcBorders>
            <w:vAlign w:val="center"/>
          </w:tcPr>
          <w:p w14:paraId="002CC3CD" w14:textId="3EFA3A9D"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50603AA1" w14:textId="77ABD066"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32877</w:t>
            </w:r>
          </w:p>
        </w:tc>
        <w:tc>
          <w:tcPr>
            <w:tcW w:w="1267" w:type="dxa"/>
            <w:tcBorders>
              <w:top w:val="single" w:sz="4" w:space="0" w:color="auto"/>
              <w:bottom w:val="single" w:sz="4" w:space="0" w:color="auto"/>
            </w:tcBorders>
            <w:vAlign w:val="center"/>
          </w:tcPr>
          <w:p w14:paraId="16B6244F" w14:textId="1566C2A2"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tcPr>
          <w:p w14:paraId="649BA930"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2B68302" w14:textId="4E05A355"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6ECCC521" w14:textId="3028732B"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249743</w:t>
            </w:r>
          </w:p>
        </w:tc>
        <w:tc>
          <w:tcPr>
            <w:tcW w:w="1276" w:type="dxa"/>
            <w:tcBorders>
              <w:top w:val="single" w:sz="4" w:space="0" w:color="auto"/>
              <w:bottom w:val="single" w:sz="4" w:space="0" w:color="auto"/>
            </w:tcBorders>
            <w:vAlign w:val="center"/>
          </w:tcPr>
          <w:p w14:paraId="40B38849" w14:textId="1AD708DF"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415</w:t>
            </w:r>
          </w:p>
        </w:tc>
        <w:tc>
          <w:tcPr>
            <w:tcW w:w="708" w:type="dxa"/>
            <w:vMerge/>
            <w:vAlign w:val="center"/>
          </w:tcPr>
          <w:p w14:paraId="428037C1"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6DD46578" w14:textId="77777777" w:rsidTr="00752983">
        <w:trPr>
          <w:trHeight w:val="266"/>
          <w:jc w:val="center"/>
        </w:trPr>
        <w:tc>
          <w:tcPr>
            <w:tcW w:w="993" w:type="dxa"/>
            <w:tcBorders>
              <w:top w:val="single" w:sz="4" w:space="0" w:color="auto"/>
              <w:bottom w:val="single" w:sz="4" w:space="0" w:color="auto"/>
            </w:tcBorders>
            <w:vAlign w:val="center"/>
          </w:tcPr>
          <w:p w14:paraId="47C51C9E" w14:textId="536D475B"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6FE7B40F" w14:textId="224571C8"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53655</w:t>
            </w:r>
          </w:p>
        </w:tc>
        <w:tc>
          <w:tcPr>
            <w:tcW w:w="1267" w:type="dxa"/>
            <w:tcBorders>
              <w:top w:val="single" w:sz="4" w:space="0" w:color="auto"/>
              <w:bottom w:val="single" w:sz="4" w:space="0" w:color="auto"/>
            </w:tcBorders>
            <w:vAlign w:val="center"/>
          </w:tcPr>
          <w:p w14:paraId="26F39B69" w14:textId="5D2AD095"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tcPr>
          <w:p w14:paraId="6A9DDDA3"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54CB5E5" w14:textId="4728ACC7"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2AEAD973" w14:textId="467C1B18"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1548286</w:t>
            </w:r>
          </w:p>
        </w:tc>
        <w:tc>
          <w:tcPr>
            <w:tcW w:w="1276" w:type="dxa"/>
            <w:tcBorders>
              <w:top w:val="single" w:sz="4" w:space="0" w:color="auto"/>
              <w:bottom w:val="single" w:sz="4" w:space="0" w:color="auto"/>
            </w:tcBorders>
            <w:vAlign w:val="center"/>
          </w:tcPr>
          <w:p w14:paraId="0EA4E0A7" w14:textId="22283785"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415</w:t>
            </w:r>
          </w:p>
        </w:tc>
        <w:tc>
          <w:tcPr>
            <w:tcW w:w="708" w:type="dxa"/>
            <w:vMerge/>
            <w:vAlign w:val="center"/>
          </w:tcPr>
          <w:p w14:paraId="664B3245"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0920D197" w14:textId="77777777" w:rsidTr="00752983">
        <w:trPr>
          <w:trHeight w:val="266"/>
          <w:jc w:val="center"/>
        </w:trPr>
        <w:tc>
          <w:tcPr>
            <w:tcW w:w="993" w:type="dxa"/>
            <w:tcBorders>
              <w:top w:val="single" w:sz="4" w:space="0" w:color="auto"/>
              <w:bottom w:val="single" w:sz="4" w:space="0" w:color="auto"/>
            </w:tcBorders>
            <w:vAlign w:val="center"/>
          </w:tcPr>
          <w:p w14:paraId="26AEDBA0" w14:textId="786CE53F"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1D2C575A" w14:textId="4E90D68B"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162474</w:t>
            </w:r>
          </w:p>
        </w:tc>
        <w:tc>
          <w:tcPr>
            <w:tcW w:w="1267" w:type="dxa"/>
            <w:tcBorders>
              <w:top w:val="single" w:sz="4" w:space="0" w:color="auto"/>
              <w:bottom w:val="single" w:sz="4" w:space="0" w:color="auto"/>
            </w:tcBorders>
            <w:vAlign w:val="center"/>
          </w:tcPr>
          <w:p w14:paraId="491FE373" w14:textId="25837A59"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tcPr>
          <w:p w14:paraId="67657EC1"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BBC92FF" w14:textId="4283155A"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4C601528" w14:textId="7BE6ADF3"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2909903</w:t>
            </w:r>
          </w:p>
        </w:tc>
        <w:tc>
          <w:tcPr>
            <w:tcW w:w="1276" w:type="dxa"/>
            <w:tcBorders>
              <w:top w:val="single" w:sz="4" w:space="0" w:color="auto"/>
              <w:bottom w:val="single" w:sz="4" w:space="0" w:color="auto"/>
            </w:tcBorders>
            <w:vAlign w:val="center"/>
          </w:tcPr>
          <w:p w14:paraId="1D18752D" w14:textId="5BAC2BCD"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415</w:t>
            </w:r>
          </w:p>
        </w:tc>
        <w:tc>
          <w:tcPr>
            <w:tcW w:w="708" w:type="dxa"/>
            <w:vMerge/>
            <w:vAlign w:val="center"/>
          </w:tcPr>
          <w:p w14:paraId="4E540A6D"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39481189" w14:textId="77777777" w:rsidTr="00752983">
        <w:trPr>
          <w:trHeight w:val="266"/>
          <w:jc w:val="center"/>
        </w:trPr>
        <w:tc>
          <w:tcPr>
            <w:tcW w:w="993" w:type="dxa"/>
            <w:tcBorders>
              <w:top w:val="single" w:sz="4" w:space="0" w:color="auto"/>
              <w:bottom w:val="single" w:sz="4" w:space="0" w:color="auto"/>
            </w:tcBorders>
            <w:vAlign w:val="center"/>
          </w:tcPr>
          <w:p w14:paraId="1B91D503" w14:textId="161ACC42"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44A5931B" w14:textId="3FF978BB"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302111</w:t>
            </w:r>
          </w:p>
        </w:tc>
        <w:tc>
          <w:tcPr>
            <w:tcW w:w="1267" w:type="dxa"/>
            <w:tcBorders>
              <w:top w:val="single" w:sz="4" w:space="0" w:color="auto"/>
              <w:bottom w:val="single" w:sz="4" w:space="0" w:color="auto"/>
            </w:tcBorders>
            <w:vAlign w:val="center"/>
          </w:tcPr>
          <w:p w14:paraId="1F09436F" w14:textId="609973F3"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550</w:t>
            </w:r>
          </w:p>
        </w:tc>
        <w:tc>
          <w:tcPr>
            <w:tcW w:w="713" w:type="dxa"/>
            <w:vMerge/>
          </w:tcPr>
          <w:p w14:paraId="416CBDE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3BD68AA" w14:textId="08F3FCA6"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1464E1E8" w14:textId="7719404B"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295086</w:t>
            </w:r>
          </w:p>
        </w:tc>
        <w:tc>
          <w:tcPr>
            <w:tcW w:w="1276" w:type="dxa"/>
            <w:tcBorders>
              <w:top w:val="single" w:sz="4" w:space="0" w:color="auto"/>
              <w:bottom w:val="single" w:sz="4" w:space="0" w:color="auto"/>
            </w:tcBorders>
            <w:vAlign w:val="center"/>
          </w:tcPr>
          <w:p w14:paraId="7D3B31D5" w14:textId="1EC481DF"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62F3AD31"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1E1AA309" w14:textId="77777777" w:rsidTr="00752983">
        <w:trPr>
          <w:trHeight w:val="266"/>
          <w:jc w:val="center"/>
        </w:trPr>
        <w:tc>
          <w:tcPr>
            <w:tcW w:w="993" w:type="dxa"/>
            <w:tcBorders>
              <w:top w:val="single" w:sz="4" w:space="0" w:color="auto"/>
              <w:bottom w:val="single" w:sz="4" w:space="0" w:color="auto"/>
            </w:tcBorders>
            <w:vAlign w:val="center"/>
          </w:tcPr>
          <w:p w14:paraId="3CAC823E" w14:textId="266003EC"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410D615C" w14:textId="7A021F32"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26207</w:t>
            </w:r>
          </w:p>
        </w:tc>
        <w:tc>
          <w:tcPr>
            <w:tcW w:w="1267" w:type="dxa"/>
            <w:tcBorders>
              <w:top w:val="single" w:sz="4" w:space="0" w:color="auto"/>
              <w:bottom w:val="single" w:sz="4" w:space="0" w:color="auto"/>
            </w:tcBorders>
            <w:vAlign w:val="center"/>
          </w:tcPr>
          <w:p w14:paraId="395CE249" w14:textId="3E73ACE9"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500</w:t>
            </w:r>
          </w:p>
        </w:tc>
        <w:tc>
          <w:tcPr>
            <w:tcW w:w="713" w:type="dxa"/>
            <w:vMerge/>
          </w:tcPr>
          <w:p w14:paraId="3B61D885"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33BC4387" w14:textId="3987BE96"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58776A62" w14:textId="73B70EF7"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2189445</w:t>
            </w:r>
          </w:p>
        </w:tc>
        <w:tc>
          <w:tcPr>
            <w:tcW w:w="1276" w:type="dxa"/>
            <w:tcBorders>
              <w:top w:val="single" w:sz="4" w:space="0" w:color="auto"/>
              <w:bottom w:val="single" w:sz="4" w:space="0" w:color="auto"/>
            </w:tcBorders>
            <w:vAlign w:val="center"/>
          </w:tcPr>
          <w:p w14:paraId="7839115B" w14:textId="50C61A75"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405BD58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3DD03B0F" w14:textId="77777777" w:rsidTr="00752983">
        <w:trPr>
          <w:trHeight w:val="266"/>
          <w:jc w:val="center"/>
        </w:trPr>
        <w:tc>
          <w:tcPr>
            <w:tcW w:w="993" w:type="dxa"/>
            <w:tcBorders>
              <w:top w:val="single" w:sz="4" w:space="0" w:color="auto"/>
              <w:bottom w:val="single" w:sz="4" w:space="0" w:color="auto"/>
            </w:tcBorders>
            <w:vAlign w:val="center"/>
          </w:tcPr>
          <w:p w14:paraId="3B65E931" w14:textId="6444D0C1"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4FAFDA3C" w14:textId="76BD4846"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40284</w:t>
            </w:r>
          </w:p>
        </w:tc>
        <w:tc>
          <w:tcPr>
            <w:tcW w:w="1267" w:type="dxa"/>
            <w:tcBorders>
              <w:top w:val="single" w:sz="4" w:space="0" w:color="auto"/>
              <w:bottom w:val="single" w:sz="4" w:space="0" w:color="auto"/>
            </w:tcBorders>
            <w:vAlign w:val="center"/>
          </w:tcPr>
          <w:p w14:paraId="28541D0B" w14:textId="568A9945"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tcPr>
          <w:p w14:paraId="3DEB0264"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BC79688" w14:textId="58C5D19F"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32E6E84D" w14:textId="5AF1D6BD"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4579378</w:t>
            </w:r>
          </w:p>
        </w:tc>
        <w:tc>
          <w:tcPr>
            <w:tcW w:w="1276" w:type="dxa"/>
            <w:tcBorders>
              <w:top w:val="single" w:sz="4" w:space="0" w:color="auto"/>
              <w:bottom w:val="single" w:sz="4" w:space="0" w:color="auto"/>
            </w:tcBorders>
            <w:vAlign w:val="center"/>
          </w:tcPr>
          <w:p w14:paraId="5F6AA66A" w14:textId="0AC80181"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197F258C"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04F2A082" w14:textId="77777777" w:rsidTr="00752983">
        <w:trPr>
          <w:trHeight w:val="266"/>
          <w:jc w:val="center"/>
        </w:trPr>
        <w:tc>
          <w:tcPr>
            <w:tcW w:w="993" w:type="dxa"/>
            <w:tcBorders>
              <w:top w:val="single" w:sz="4" w:space="0" w:color="auto"/>
              <w:bottom w:val="single" w:sz="4" w:space="0" w:color="auto"/>
            </w:tcBorders>
            <w:vAlign w:val="center"/>
          </w:tcPr>
          <w:p w14:paraId="0861F6E5" w14:textId="666989D5"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3149625E" w14:textId="1E26BF04"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252429</w:t>
            </w:r>
          </w:p>
        </w:tc>
        <w:tc>
          <w:tcPr>
            <w:tcW w:w="1267" w:type="dxa"/>
            <w:tcBorders>
              <w:top w:val="single" w:sz="4" w:space="0" w:color="auto"/>
              <w:bottom w:val="single" w:sz="4" w:space="0" w:color="auto"/>
            </w:tcBorders>
            <w:vAlign w:val="center"/>
          </w:tcPr>
          <w:p w14:paraId="674F8C4F" w14:textId="4F7AB2DA"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tcPr>
          <w:p w14:paraId="71C69C9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6B718020" w14:textId="17BA0C7F"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7C4D4BD3" w14:textId="35EE7A78"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5818940</w:t>
            </w:r>
          </w:p>
        </w:tc>
        <w:tc>
          <w:tcPr>
            <w:tcW w:w="1276" w:type="dxa"/>
            <w:tcBorders>
              <w:top w:val="single" w:sz="4" w:space="0" w:color="auto"/>
              <w:bottom w:val="single" w:sz="4" w:space="0" w:color="auto"/>
            </w:tcBorders>
            <w:vAlign w:val="center"/>
          </w:tcPr>
          <w:p w14:paraId="3C62D5C3" w14:textId="18DD27CF"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36AF7A46"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720222FC" w14:textId="77777777" w:rsidTr="00752983">
        <w:trPr>
          <w:trHeight w:val="266"/>
          <w:jc w:val="center"/>
        </w:trPr>
        <w:tc>
          <w:tcPr>
            <w:tcW w:w="993" w:type="dxa"/>
            <w:tcBorders>
              <w:top w:val="single" w:sz="4" w:space="0" w:color="auto"/>
              <w:bottom w:val="single" w:sz="4" w:space="0" w:color="auto"/>
            </w:tcBorders>
            <w:vAlign w:val="center"/>
          </w:tcPr>
          <w:p w14:paraId="508BFF68" w14:textId="2E584150"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25D20D3A" w14:textId="312C2A17"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374160</w:t>
            </w:r>
          </w:p>
        </w:tc>
        <w:tc>
          <w:tcPr>
            <w:tcW w:w="1267" w:type="dxa"/>
            <w:tcBorders>
              <w:top w:val="single" w:sz="4" w:space="0" w:color="auto"/>
              <w:bottom w:val="single" w:sz="4" w:space="0" w:color="auto"/>
            </w:tcBorders>
            <w:vAlign w:val="center"/>
          </w:tcPr>
          <w:p w14:paraId="065238C0" w14:textId="0657867B"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tcPr>
          <w:p w14:paraId="1B57C697"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116A421C" w14:textId="1FAC820C"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3476E8F1" w14:textId="774CFE59"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50D324F0" w14:textId="5FC6877A"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400</w:t>
            </w:r>
          </w:p>
        </w:tc>
        <w:tc>
          <w:tcPr>
            <w:tcW w:w="708" w:type="dxa"/>
            <w:vMerge/>
            <w:vAlign w:val="center"/>
          </w:tcPr>
          <w:p w14:paraId="4F3CFEA7"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199A0F4C" w14:textId="77777777" w:rsidTr="00752983">
        <w:trPr>
          <w:trHeight w:val="266"/>
          <w:jc w:val="center"/>
        </w:trPr>
        <w:tc>
          <w:tcPr>
            <w:tcW w:w="993" w:type="dxa"/>
            <w:tcBorders>
              <w:top w:val="single" w:sz="4" w:space="0" w:color="auto"/>
              <w:bottom w:val="single" w:sz="4" w:space="0" w:color="auto"/>
            </w:tcBorders>
            <w:vAlign w:val="center"/>
          </w:tcPr>
          <w:p w14:paraId="3E5072E8" w14:textId="7AF2E78F"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2F550F2A" w14:textId="66CED328"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554596</w:t>
            </w:r>
          </w:p>
        </w:tc>
        <w:tc>
          <w:tcPr>
            <w:tcW w:w="1267" w:type="dxa"/>
            <w:tcBorders>
              <w:top w:val="single" w:sz="4" w:space="0" w:color="auto"/>
              <w:bottom w:val="single" w:sz="4" w:space="0" w:color="auto"/>
            </w:tcBorders>
            <w:vAlign w:val="center"/>
          </w:tcPr>
          <w:p w14:paraId="6D3392C6" w14:textId="27878165"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tcPr>
          <w:p w14:paraId="6E92B1EF"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0CC10F58" w14:textId="6B1FE53D"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65765DA3" w14:textId="5E4849EE"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258992</w:t>
            </w:r>
          </w:p>
        </w:tc>
        <w:tc>
          <w:tcPr>
            <w:tcW w:w="1276" w:type="dxa"/>
            <w:tcBorders>
              <w:top w:val="single" w:sz="4" w:space="0" w:color="auto"/>
              <w:bottom w:val="single" w:sz="4" w:space="0" w:color="auto"/>
            </w:tcBorders>
            <w:vAlign w:val="center"/>
          </w:tcPr>
          <w:p w14:paraId="08F318AD" w14:textId="16491DE8"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385</w:t>
            </w:r>
          </w:p>
        </w:tc>
        <w:tc>
          <w:tcPr>
            <w:tcW w:w="708" w:type="dxa"/>
            <w:vMerge/>
            <w:vAlign w:val="center"/>
          </w:tcPr>
          <w:p w14:paraId="71064BE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465AEC40" w14:textId="77777777" w:rsidTr="00752983">
        <w:trPr>
          <w:trHeight w:val="266"/>
          <w:jc w:val="center"/>
        </w:trPr>
        <w:tc>
          <w:tcPr>
            <w:tcW w:w="993" w:type="dxa"/>
            <w:tcBorders>
              <w:top w:val="single" w:sz="4" w:space="0" w:color="auto"/>
              <w:bottom w:val="single" w:sz="4" w:space="0" w:color="auto"/>
            </w:tcBorders>
            <w:vAlign w:val="center"/>
          </w:tcPr>
          <w:p w14:paraId="1F7BD34C" w14:textId="4AEB6ABD"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6C65D157" w14:textId="147BCDB2"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648316</w:t>
            </w:r>
          </w:p>
        </w:tc>
        <w:tc>
          <w:tcPr>
            <w:tcW w:w="1267" w:type="dxa"/>
            <w:tcBorders>
              <w:top w:val="single" w:sz="4" w:space="0" w:color="auto"/>
              <w:bottom w:val="single" w:sz="4" w:space="0" w:color="auto"/>
            </w:tcBorders>
            <w:vAlign w:val="center"/>
          </w:tcPr>
          <w:p w14:paraId="191CE26E" w14:textId="6C8EDC82"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490</w:t>
            </w:r>
          </w:p>
        </w:tc>
        <w:tc>
          <w:tcPr>
            <w:tcW w:w="713" w:type="dxa"/>
            <w:vMerge/>
          </w:tcPr>
          <w:p w14:paraId="04275820"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46C8602" w14:textId="3E8591C0"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025DF863" w14:textId="0E0D1D15"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6A0E929A" w14:textId="28217344"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385</w:t>
            </w:r>
          </w:p>
        </w:tc>
        <w:tc>
          <w:tcPr>
            <w:tcW w:w="708" w:type="dxa"/>
            <w:vMerge/>
            <w:vAlign w:val="center"/>
          </w:tcPr>
          <w:p w14:paraId="4C1B1755"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7E8DDE0B" w14:textId="77777777" w:rsidTr="00752983">
        <w:trPr>
          <w:trHeight w:val="266"/>
          <w:jc w:val="center"/>
        </w:trPr>
        <w:tc>
          <w:tcPr>
            <w:tcW w:w="993" w:type="dxa"/>
            <w:tcBorders>
              <w:top w:val="single" w:sz="4" w:space="0" w:color="auto"/>
              <w:bottom w:val="single" w:sz="4" w:space="0" w:color="auto"/>
            </w:tcBorders>
            <w:vAlign w:val="center"/>
          </w:tcPr>
          <w:p w14:paraId="22367AC9" w14:textId="4E13BAE2"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1F113DF9" w14:textId="3FAE65EE"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51079</w:t>
            </w:r>
          </w:p>
        </w:tc>
        <w:tc>
          <w:tcPr>
            <w:tcW w:w="1267" w:type="dxa"/>
            <w:tcBorders>
              <w:top w:val="single" w:sz="4" w:space="0" w:color="auto"/>
              <w:bottom w:val="single" w:sz="4" w:space="0" w:color="auto"/>
            </w:tcBorders>
            <w:vAlign w:val="center"/>
          </w:tcPr>
          <w:p w14:paraId="738341D6" w14:textId="20893B4C"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430</w:t>
            </w:r>
          </w:p>
        </w:tc>
        <w:tc>
          <w:tcPr>
            <w:tcW w:w="713" w:type="dxa"/>
            <w:vMerge/>
          </w:tcPr>
          <w:p w14:paraId="0D819A6B"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400DAF19" w14:textId="0691C802"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68031CB5" w14:textId="264FB9DE"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sz w:val="22"/>
              </w:rPr>
              <w:t>447802</w:t>
            </w:r>
          </w:p>
        </w:tc>
        <w:tc>
          <w:tcPr>
            <w:tcW w:w="1276" w:type="dxa"/>
            <w:tcBorders>
              <w:top w:val="single" w:sz="4" w:space="0" w:color="auto"/>
              <w:bottom w:val="single" w:sz="4" w:space="0" w:color="auto"/>
            </w:tcBorders>
            <w:vAlign w:val="center"/>
          </w:tcPr>
          <w:p w14:paraId="5A7148A8" w14:textId="5B9A3C09"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370</w:t>
            </w:r>
          </w:p>
        </w:tc>
        <w:tc>
          <w:tcPr>
            <w:tcW w:w="708" w:type="dxa"/>
            <w:vMerge/>
            <w:vAlign w:val="center"/>
          </w:tcPr>
          <w:p w14:paraId="46FD4D5E"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51EE40D8" w14:textId="77777777" w:rsidTr="00752983">
        <w:trPr>
          <w:trHeight w:val="266"/>
          <w:jc w:val="center"/>
        </w:trPr>
        <w:tc>
          <w:tcPr>
            <w:tcW w:w="993" w:type="dxa"/>
            <w:tcBorders>
              <w:top w:val="single" w:sz="4" w:space="0" w:color="auto"/>
              <w:bottom w:val="single" w:sz="4" w:space="0" w:color="auto"/>
            </w:tcBorders>
            <w:vAlign w:val="center"/>
          </w:tcPr>
          <w:p w14:paraId="4B459698" w14:textId="0FFCBEE3"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4" w:space="0" w:color="auto"/>
            </w:tcBorders>
            <w:vAlign w:val="center"/>
          </w:tcPr>
          <w:p w14:paraId="47AF3430" w14:textId="4BB4924C"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158696</w:t>
            </w:r>
          </w:p>
        </w:tc>
        <w:tc>
          <w:tcPr>
            <w:tcW w:w="1267" w:type="dxa"/>
            <w:tcBorders>
              <w:top w:val="single" w:sz="4" w:space="0" w:color="auto"/>
              <w:bottom w:val="single" w:sz="4" w:space="0" w:color="auto"/>
            </w:tcBorders>
            <w:vAlign w:val="center"/>
          </w:tcPr>
          <w:p w14:paraId="2771EFA7" w14:textId="695D5695"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430</w:t>
            </w:r>
          </w:p>
        </w:tc>
        <w:tc>
          <w:tcPr>
            <w:tcW w:w="713" w:type="dxa"/>
            <w:vMerge/>
          </w:tcPr>
          <w:p w14:paraId="5903A7D1"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4" w:space="0" w:color="auto"/>
            </w:tcBorders>
            <w:vAlign w:val="center"/>
          </w:tcPr>
          <w:p w14:paraId="7C49E812" w14:textId="5EC8FA9A"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4" w:space="0" w:color="auto"/>
            </w:tcBorders>
            <w:vAlign w:val="center"/>
          </w:tcPr>
          <w:p w14:paraId="3A58F100" w14:textId="46FDFC90"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4" w:space="0" w:color="auto"/>
            </w:tcBorders>
            <w:vAlign w:val="center"/>
          </w:tcPr>
          <w:p w14:paraId="01226D96" w14:textId="18CEEB3E"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370</w:t>
            </w:r>
          </w:p>
        </w:tc>
        <w:tc>
          <w:tcPr>
            <w:tcW w:w="708" w:type="dxa"/>
            <w:vMerge/>
            <w:vAlign w:val="center"/>
          </w:tcPr>
          <w:p w14:paraId="20D2CC24"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r w:rsidR="001D1A59" w:rsidRPr="00816A2E" w14:paraId="75FAEAEC" w14:textId="77777777" w:rsidTr="00752983">
        <w:trPr>
          <w:trHeight w:val="266"/>
          <w:jc w:val="center"/>
        </w:trPr>
        <w:tc>
          <w:tcPr>
            <w:tcW w:w="993" w:type="dxa"/>
            <w:tcBorders>
              <w:top w:val="single" w:sz="4" w:space="0" w:color="auto"/>
              <w:bottom w:val="single" w:sz="8" w:space="0" w:color="auto"/>
            </w:tcBorders>
            <w:vAlign w:val="center"/>
          </w:tcPr>
          <w:p w14:paraId="70DB7650" w14:textId="538EA6C3"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75" w:type="dxa"/>
            <w:tcBorders>
              <w:top w:val="single" w:sz="4" w:space="0" w:color="auto"/>
              <w:bottom w:val="single" w:sz="8" w:space="0" w:color="auto"/>
            </w:tcBorders>
            <w:vAlign w:val="center"/>
          </w:tcPr>
          <w:p w14:paraId="2E56C2FD" w14:textId="3CCF7E53"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sz w:val="22"/>
              </w:rPr>
              <w:t>320757</w:t>
            </w:r>
          </w:p>
        </w:tc>
        <w:tc>
          <w:tcPr>
            <w:tcW w:w="1267" w:type="dxa"/>
            <w:tcBorders>
              <w:top w:val="single" w:sz="4" w:space="0" w:color="auto"/>
              <w:bottom w:val="single" w:sz="8" w:space="0" w:color="auto"/>
            </w:tcBorders>
            <w:vAlign w:val="center"/>
          </w:tcPr>
          <w:p w14:paraId="51833B5A" w14:textId="7F2E1B14" w:rsidR="001D1A59" w:rsidRPr="00816A2E" w:rsidRDefault="001D1A59" w:rsidP="001D1A59">
            <w:pPr>
              <w:spacing w:beforeLines="10" w:before="31" w:afterLines="10" w:after="31" w:line="240" w:lineRule="auto"/>
              <w:ind w:firstLineChars="0" w:firstLine="0"/>
              <w:jc w:val="center"/>
              <w:rPr>
                <w:rFonts w:eastAsia="宋体"/>
                <w:sz w:val="22"/>
              </w:rPr>
            </w:pPr>
            <w:r w:rsidRPr="00816A2E">
              <w:rPr>
                <w:rFonts w:eastAsia="宋体" w:hint="eastAsia"/>
                <w:sz w:val="22"/>
              </w:rPr>
              <w:t>430</w:t>
            </w:r>
          </w:p>
        </w:tc>
        <w:tc>
          <w:tcPr>
            <w:tcW w:w="713" w:type="dxa"/>
            <w:vMerge/>
            <w:tcBorders>
              <w:bottom w:val="single" w:sz="8" w:space="0" w:color="auto"/>
            </w:tcBorders>
          </w:tcPr>
          <w:p w14:paraId="3288C490"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c>
          <w:tcPr>
            <w:tcW w:w="992" w:type="dxa"/>
            <w:tcBorders>
              <w:top w:val="single" w:sz="4" w:space="0" w:color="auto"/>
              <w:bottom w:val="single" w:sz="8" w:space="0" w:color="auto"/>
            </w:tcBorders>
            <w:vAlign w:val="center"/>
          </w:tcPr>
          <w:p w14:paraId="43E98C1F" w14:textId="22E3443B" w:rsidR="001D1A59" w:rsidRPr="00816A2E" w:rsidRDefault="001D1A59" w:rsidP="001D1A5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ZTA1</w:t>
            </w:r>
            <w:r>
              <w:rPr>
                <w:rFonts w:cs="Times New Roman" w:hint="eastAsia"/>
                <w:bCs/>
                <w:kern w:val="28"/>
                <w:sz w:val="22"/>
              </w:rPr>
              <w:t>5</w:t>
            </w:r>
          </w:p>
        </w:tc>
        <w:tc>
          <w:tcPr>
            <w:tcW w:w="1281" w:type="dxa"/>
            <w:tcBorders>
              <w:top w:val="single" w:sz="4" w:space="0" w:color="auto"/>
              <w:bottom w:val="single" w:sz="8" w:space="0" w:color="auto"/>
            </w:tcBorders>
            <w:vAlign w:val="center"/>
          </w:tcPr>
          <w:p w14:paraId="71B169DC" w14:textId="55237593" w:rsidR="001D1A59" w:rsidRPr="00816A2E" w:rsidRDefault="001D1A59" w:rsidP="001D1A59">
            <w:pPr>
              <w:spacing w:beforeLines="10" w:before="31" w:afterLines="10" w:after="31" w:line="240" w:lineRule="auto"/>
              <w:ind w:firstLineChars="0" w:firstLine="0"/>
              <w:jc w:val="center"/>
              <w:rPr>
                <w:rStyle w:val="af0"/>
                <w:rFonts w:cs="Times New Roman"/>
                <w:b/>
                <w:color w:val="1F1F1F"/>
                <w:sz w:val="22"/>
              </w:rPr>
            </w:pPr>
            <w:r w:rsidRPr="00816A2E">
              <w:rPr>
                <w:rFonts w:eastAsia="宋体" w:hint="eastAsia"/>
                <w:sz w:val="22"/>
              </w:rPr>
              <w:t>10000000</w:t>
            </w:r>
          </w:p>
        </w:tc>
        <w:tc>
          <w:tcPr>
            <w:tcW w:w="1276" w:type="dxa"/>
            <w:tcBorders>
              <w:top w:val="single" w:sz="4" w:space="0" w:color="auto"/>
              <w:bottom w:val="single" w:sz="8" w:space="0" w:color="auto"/>
            </w:tcBorders>
            <w:vAlign w:val="center"/>
          </w:tcPr>
          <w:p w14:paraId="3E370CA4" w14:textId="4C627041" w:rsidR="001D1A59" w:rsidRPr="00816A2E" w:rsidRDefault="001D1A59" w:rsidP="001D1A59">
            <w:pPr>
              <w:spacing w:beforeLines="10" w:before="31" w:afterLines="10" w:after="31" w:line="240" w:lineRule="auto"/>
              <w:ind w:firstLineChars="0" w:firstLine="0"/>
              <w:jc w:val="center"/>
              <w:rPr>
                <w:rFonts w:eastAsia="宋体" w:cs="Times New Roman"/>
                <w:b/>
                <w:i/>
                <w:iCs/>
                <w:sz w:val="22"/>
              </w:rPr>
            </w:pPr>
            <w:r w:rsidRPr="00816A2E">
              <w:rPr>
                <w:rFonts w:eastAsia="宋体" w:hint="eastAsia"/>
                <w:sz w:val="22"/>
              </w:rPr>
              <w:t>355</w:t>
            </w:r>
          </w:p>
        </w:tc>
        <w:tc>
          <w:tcPr>
            <w:tcW w:w="708" w:type="dxa"/>
            <w:vMerge/>
            <w:tcBorders>
              <w:bottom w:val="single" w:sz="8" w:space="0" w:color="auto"/>
            </w:tcBorders>
            <w:vAlign w:val="center"/>
          </w:tcPr>
          <w:p w14:paraId="60ECC2D2" w14:textId="77777777" w:rsidR="001D1A59" w:rsidRPr="00816A2E" w:rsidRDefault="001D1A59" w:rsidP="001D1A59">
            <w:pPr>
              <w:spacing w:beforeLines="10" w:before="31" w:afterLines="10" w:after="31" w:line="240" w:lineRule="auto"/>
              <w:ind w:firstLineChars="0" w:firstLine="0"/>
              <w:jc w:val="center"/>
              <w:rPr>
                <w:rFonts w:eastAsia="宋体"/>
                <w:sz w:val="22"/>
              </w:rPr>
            </w:pPr>
          </w:p>
        </w:tc>
      </w:tr>
    </w:tbl>
    <w:p w14:paraId="3CEEFE24" w14:textId="77777777" w:rsidR="00E934CA" w:rsidRDefault="00E934CA" w:rsidP="00EE7FC8">
      <w:pPr>
        <w:pStyle w:val="ab"/>
        <w:spacing w:before="312" w:after="156"/>
        <w:rPr>
          <w:b/>
        </w:rPr>
      </w:pPr>
    </w:p>
    <w:p w14:paraId="6EC0391B" w14:textId="77777777" w:rsidR="00E934CA" w:rsidRDefault="00E934CA">
      <w:pPr>
        <w:widowControl/>
        <w:spacing w:beforeLines="0" w:before="0" w:afterLines="0" w:after="0" w:line="240" w:lineRule="auto"/>
        <w:ind w:firstLineChars="0" w:firstLine="0"/>
        <w:jc w:val="left"/>
        <w:rPr>
          <w:rFonts w:eastAsia="Times New Roman" w:cstheme="majorBidi"/>
          <w:b/>
          <w:bCs/>
          <w:sz w:val="22"/>
          <w:szCs w:val="32"/>
        </w:rPr>
      </w:pPr>
      <w:r>
        <w:rPr>
          <w:b/>
        </w:rPr>
        <w:br w:type="page"/>
      </w:r>
    </w:p>
    <w:p w14:paraId="42A4ED78" w14:textId="7B59A287" w:rsidR="00C14333" w:rsidRDefault="00C14333" w:rsidP="00A92468">
      <w:pPr>
        <w:pStyle w:val="ae"/>
        <w:spacing w:after="156"/>
      </w:pPr>
      <w:r w:rsidRPr="006A00DE">
        <w:rPr>
          <w:rFonts w:hint="eastAsia"/>
          <w:b/>
        </w:rPr>
        <w:lastRenderedPageBreak/>
        <w:t>Table S</w:t>
      </w:r>
      <w:r w:rsidR="00243572">
        <w:rPr>
          <w:rFonts w:hint="eastAsia"/>
          <w:b/>
        </w:rPr>
        <w:t>4</w:t>
      </w:r>
      <w:r>
        <w:rPr>
          <w:rFonts w:hint="eastAsia"/>
          <w:b/>
        </w:rPr>
        <w:t xml:space="preserve"> </w:t>
      </w:r>
      <w:r w:rsidRPr="00A74B95">
        <w:t>Reference</w:t>
      </w:r>
      <w:r>
        <w:rPr>
          <w:rFonts w:hint="eastAsia"/>
        </w:rPr>
        <w:t xml:space="preserve"> f</w:t>
      </w:r>
      <w:r w:rsidRPr="007A1995">
        <w:t xml:space="preserve">atigue </w:t>
      </w:r>
      <w:r>
        <w:rPr>
          <w:rFonts w:hint="eastAsia"/>
        </w:rPr>
        <w:t>strength</w:t>
      </w:r>
      <w:r w:rsidRPr="007A1995">
        <w:t xml:space="preserve"> data</w:t>
      </w:r>
      <w:r>
        <w:rPr>
          <w:rFonts w:hint="eastAsia"/>
        </w:rPr>
        <w:t xml:space="preserve"> </w:t>
      </w:r>
      <w:r w:rsidRPr="007A1995">
        <w:t xml:space="preserve">of </w:t>
      </w:r>
      <w:r w:rsidR="00E7248C" w:rsidRPr="00C15004">
        <w:t>titanium alloy</w:t>
      </w:r>
      <w:r w:rsidR="00E7248C">
        <w:rPr>
          <w:rFonts w:hint="eastAsia"/>
        </w:rPr>
        <w:t>s</w:t>
      </w:r>
      <w:r w:rsidR="00CF4FA9">
        <w:rPr>
          <w:rFonts w:hint="eastAsia"/>
        </w:rPr>
        <w:t xml:space="preserve"> at 25</w:t>
      </w:r>
      <w:r w:rsidR="00914888">
        <w:rPr>
          <w:rFonts w:hint="eastAsia"/>
        </w:rPr>
        <w:t xml:space="preserve"> </w:t>
      </w:r>
      <w:r w:rsidR="00CF4FA9" w:rsidRPr="00CF4FA9">
        <w:rPr>
          <w:rFonts w:cs="Times New Roman"/>
        </w:rPr>
        <w:t>℃</w:t>
      </w:r>
      <w:r w:rsidRPr="007A1995">
        <w:t xml:space="preserve"> </w:t>
      </w:r>
      <w:r>
        <w:rPr>
          <w:rFonts w:hint="eastAsia"/>
        </w:rPr>
        <w:t xml:space="preserve">for Fig. </w:t>
      </w:r>
      <w:r w:rsidR="00CF4FA9">
        <w:rPr>
          <w:rFonts w:hint="eastAsia"/>
        </w:rPr>
        <w:t>3</w:t>
      </w:r>
      <w:r w:rsidR="00D5152A">
        <w:rPr>
          <w:rFonts w:hint="eastAsia"/>
        </w:rPr>
        <w:t>a</w:t>
      </w:r>
    </w:p>
    <w:tbl>
      <w:tblPr>
        <w:tblStyle w:val="a3"/>
        <w:tblW w:w="9356"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08"/>
        <w:gridCol w:w="709"/>
        <w:gridCol w:w="850"/>
        <w:gridCol w:w="2127"/>
        <w:gridCol w:w="709"/>
        <w:gridCol w:w="709"/>
        <w:gridCol w:w="709"/>
      </w:tblGrid>
      <w:tr w:rsidR="00C14333" w:rsidRPr="00D53096" w14:paraId="222D38AA" w14:textId="77777777" w:rsidTr="008F31F6">
        <w:trPr>
          <w:trHeight w:val="170"/>
          <w:jc w:val="center"/>
        </w:trPr>
        <w:tc>
          <w:tcPr>
            <w:tcW w:w="2835" w:type="dxa"/>
            <w:tcBorders>
              <w:top w:val="single" w:sz="8" w:space="0" w:color="auto"/>
              <w:bottom w:val="single" w:sz="8" w:space="0" w:color="auto"/>
            </w:tcBorders>
            <w:vAlign w:val="center"/>
          </w:tcPr>
          <w:p w14:paraId="2FDCDFA1" w14:textId="0F49FB56" w:rsidR="00C14333" w:rsidRPr="00D53096" w:rsidRDefault="00E7248C" w:rsidP="003424F9">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Material</w:t>
            </w:r>
          </w:p>
        </w:tc>
        <w:tc>
          <w:tcPr>
            <w:tcW w:w="708" w:type="dxa"/>
            <w:tcBorders>
              <w:top w:val="single" w:sz="8" w:space="0" w:color="auto"/>
              <w:bottom w:val="single" w:sz="8" w:space="0" w:color="auto"/>
            </w:tcBorders>
            <w:vAlign w:val="center"/>
          </w:tcPr>
          <w:p w14:paraId="477BEDBE" w14:textId="75293B69" w:rsidR="00C14333" w:rsidRPr="00D53096" w:rsidRDefault="00C14333" w:rsidP="003424F9">
            <w:pPr>
              <w:spacing w:beforeLines="10" w:before="31" w:afterLines="10" w:after="31" w:line="240" w:lineRule="auto"/>
              <w:ind w:firstLineChars="0" w:firstLine="0"/>
              <w:jc w:val="center"/>
              <w:rPr>
                <w:rFonts w:cs="Times New Roman"/>
                <w:bCs/>
                <w:kern w:val="28"/>
                <w:sz w:val="22"/>
              </w:rPr>
            </w:pPr>
            <w:proofErr w:type="spellStart"/>
            <w:r w:rsidRPr="00D53096">
              <w:rPr>
                <w:rFonts w:eastAsia="宋体" w:cs="Times New Roman"/>
                <w:b/>
                <w:i/>
                <w:iCs/>
                <w:sz w:val="22"/>
              </w:rPr>
              <w:t>σ</w:t>
            </w:r>
            <w:r w:rsidRPr="00D53096">
              <w:rPr>
                <w:rFonts w:eastAsia="宋体" w:cs="Times New Roman"/>
                <w:b/>
                <w:sz w:val="22"/>
                <w:vertAlign w:val="subscript"/>
              </w:rPr>
              <w:t>UTS</w:t>
            </w:r>
            <w:proofErr w:type="spellEnd"/>
            <w:r w:rsidRPr="00D53096">
              <w:rPr>
                <w:rFonts w:eastAsia="宋体" w:cs="Times New Roman"/>
                <w:sz w:val="22"/>
              </w:rPr>
              <w:t>, MPa</w:t>
            </w:r>
          </w:p>
        </w:tc>
        <w:tc>
          <w:tcPr>
            <w:tcW w:w="709" w:type="dxa"/>
            <w:tcBorders>
              <w:top w:val="single" w:sz="8" w:space="0" w:color="auto"/>
              <w:bottom w:val="single" w:sz="8" w:space="0" w:color="auto"/>
            </w:tcBorders>
            <w:vAlign w:val="center"/>
          </w:tcPr>
          <w:p w14:paraId="785C6C16" w14:textId="77777777" w:rsidR="00C14333" w:rsidRPr="00D53096" w:rsidRDefault="00C14333" w:rsidP="003424F9">
            <w:pPr>
              <w:spacing w:beforeLines="10" w:before="31" w:afterLines="10" w:after="31" w:line="240" w:lineRule="auto"/>
              <w:ind w:firstLineChars="0" w:firstLine="0"/>
              <w:jc w:val="center"/>
              <w:rPr>
                <w:rFonts w:cs="Times New Roman"/>
                <w:bCs/>
                <w:kern w:val="28"/>
                <w:sz w:val="22"/>
              </w:rPr>
            </w:pPr>
            <w:r w:rsidRPr="00D53096">
              <w:rPr>
                <w:rFonts w:eastAsia="宋体" w:cs="Times New Roman"/>
                <w:b/>
                <w:i/>
                <w:iCs/>
                <w:sz w:val="22"/>
              </w:rPr>
              <w:t>σ</w:t>
            </w:r>
            <w:r w:rsidRPr="00D53096">
              <w:rPr>
                <w:rFonts w:eastAsia="宋体" w:cs="Times New Roman"/>
                <w:b/>
                <w:sz w:val="22"/>
                <w:vertAlign w:val="subscript"/>
              </w:rPr>
              <w:t>f</w:t>
            </w:r>
            <w:r w:rsidRPr="00D53096">
              <w:rPr>
                <w:rFonts w:eastAsia="宋体" w:cs="Times New Roman"/>
                <w:sz w:val="22"/>
                <w:vertAlign w:val="subscript"/>
              </w:rPr>
              <w:t>0.1</w:t>
            </w:r>
            <w:r w:rsidRPr="00D53096">
              <w:rPr>
                <w:rFonts w:eastAsia="宋体" w:cs="Times New Roman"/>
                <w:sz w:val="22"/>
              </w:rPr>
              <w:t>, MPa</w:t>
            </w:r>
          </w:p>
        </w:tc>
        <w:tc>
          <w:tcPr>
            <w:tcW w:w="850" w:type="dxa"/>
            <w:tcBorders>
              <w:top w:val="single" w:sz="8" w:space="0" w:color="auto"/>
              <w:bottom w:val="single" w:sz="8" w:space="0" w:color="auto"/>
            </w:tcBorders>
            <w:vAlign w:val="center"/>
          </w:tcPr>
          <w:p w14:paraId="0CAB6E93" w14:textId="77777777" w:rsidR="00C14333" w:rsidRPr="00D53096" w:rsidRDefault="00C14333" w:rsidP="0016551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Ref.</w:t>
            </w:r>
          </w:p>
        </w:tc>
        <w:tc>
          <w:tcPr>
            <w:tcW w:w="2127" w:type="dxa"/>
            <w:tcBorders>
              <w:top w:val="single" w:sz="8" w:space="0" w:color="auto"/>
              <w:bottom w:val="single" w:sz="8" w:space="0" w:color="auto"/>
              <w:right w:val="nil"/>
            </w:tcBorders>
            <w:vAlign w:val="center"/>
          </w:tcPr>
          <w:p w14:paraId="27BDA424" w14:textId="2265294E" w:rsidR="00C14333" w:rsidRPr="00D53096" w:rsidRDefault="00E7248C" w:rsidP="003424F9">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Material</w:t>
            </w:r>
          </w:p>
        </w:tc>
        <w:tc>
          <w:tcPr>
            <w:tcW w:w="709" w:type="dxa"/>
            <w:tcBorders>
              <w:top w:val="single" w:sz="4" w:space="0" w:color="auto"/>
              <w:left w:val="nil"/>
              <w:bottom w:val="single" w:sz="4" w:space="0" w:color="auto"/>
              <w:right w:val="nil"/>
            </w:tcBorders>
            <w:vAlign w:val="center"/>
          </w:tcPr>
          <w:p w14:paraId="314ECF66" w14:textId="0563D561" w:rsidR="00C14333" w:rsidRPr="00D53096" w:rsidRDefault="00C14333" w:rsidP="003424F9">
            <w:pPr>
              <w:spacing w:beforeLines="10" w:before="31" w:afterLines="10" w:after="31" w:line="240" w:lineRule="auto"/>
              <w:ind w:firstLineChars="0" w:firstLine="0"/>
              <w:jc w:val="center"/>
              <w:rPr>
                <w:rFonts w:cs="Times New Roman"/>
                <w:bCs/>
                <w:kern w:val="28"/>
                <w:sz w:val="22"/>
              </w:rPr>
            </w:pPr>
            <w:proofErr w:type="spellStart"/>
            <w:r w:rsidRPr="00D53096">
              <w:rPr>
                <w:rFonts w:eastAsia="宋体" w:cs="Times New Roman"/>
                <w:b/>
                <w:i/>
                <w:iCs/>
                <w:sz w:val="22"/>
              </w:rPr>
              <w:t>σ</w:t>
            </w:r>
            <w:r w:rsidRPr="00D53096">
              <w:rPr>
                <w:rFonts w:eastAsia="宋体" w:cs="Times New Roman"/>
                <w:b/>
                <w:sz w:val="22"/>
                <w:vertAlign w:val="subscript"/>
              </w:rPr>
              <w:t>UTS</w:t>
            </w:r>
            <w:proofErr w:type="spellEnd"/>
            <w:r w:rsidRPr="00D53096">
              <w:rPr>
                <w:rFonts w:eastAsia="宋体" w:cs="Times New Roman"/>
                <w:sz w:val="22"/>
              </w:rPr>
              <w:t>, MPa</w:t>
            </w:r>
          </w:p>
        </w:tc>
        <w:tc>
          <w:tcPr>
            <w:tcW w:w="709" w:type="dxa"/>
            <w:tcBorders>
              <w:top w:val="single" w:sz="4" w:space="0" w:color="auto"/>
              <w:left w:val="nil"/>
              <w:bottom w:val="single" w:sz="4" w:space="0" w:color="auto"/>
              <w:right w:val="nil"/>
            </w:tcBorders>
            <w:vAlign w:val="center"/>
          </w:tcPr>
          <w:p w14:paraId="3777391F" w14:textId="77777777" w:rsidR="00C14333" w:rsidRPr="00D53096" w:rsidRDefault="00C14333" w:rsidP="003424F9">
            <w:pPr>
              <w:spacing w:beforeLines="10" w:before="31" w:afterLines="10" w:after="31" w:line="240" w:lineRule="auto"/>
              <w:ind w:firstLineChars="0" w:firstLine="0"/>
              <w:jc w:val="center"/>
              <w:rPr>
                <w:rFonts w:cs="Times New Roman"/>
                <w:bCs/>
                <w:kern w:val="28"/>
                <w:sz w:val="22"/>
              </w:rPr>
            </w:pPr>
            <w:r w:rsidRPr="00D53096">
              <w:rPr>
                <w:rFonts w:eastAsia="宋体" w:cs="Times New Roman"/>
                <w:b/>
                <w:i/>
                <w:iCs/>
                <w:sz w:val="22"/>
              </w:rPr>
              <w:t>σ</w:t>
            </w:r>
            <w:r w:rsidRPr="00D53096">
              <w:rPr>
                <w:rFonts w:eastAsia="宋体" w:cs="Times New Roman"/>
                <w:b/>
                <w:sz w:val="22"/>
                <w:vertAlign w:val="subscript"/>
              </w:rPr>
              <w:t>f</w:t>
            </w:r>
            <w:r w:rsidRPr="00D53096">
              <w:rPr>
                <w:rFonts w:eastAsia="宋体" w:cs="Times New Roman"/>
                <w:sz w:val="22"/>
                <w:vertAlign w:val="subscript"/>
              </w:rPr>
              <w:t>0.1</w:t>
            </w:r>
            <w:r w:rsidRPr="00D53096">
              <w:rPr>
                <w:rFonts w:eastAsia="宋体" w:cs="Times New Roman"/>
                <w:sz w:val="22"/>
              </w:rPr>
              <w:t>, MPa</w:t>
            </w:r>
          </w:p>
        </w:tc>
        <w:tc>
          <w:tcPr>
            <w:tcW w:w="709" w:type="dxa"/>
            <w:tcBorders>
              <w:top w:val="single" w:sz="4" w:space="0" w:color="auto"/>
              <w:left w:val="nil"/>
              <w:bottom w:val="single" w:sz="4" w:space="0" w:color="auto"/>
              <w:right w:val="nil"/>
            </w:tcBorders>
            <w:vAlign w:val="center"/>
          </w:tcPr>
          <w:p w14:paraId="73D73586" w14:textId="77777777" w:rsidR="00C14333" w:rsidRPr="00D53096" w:rsidRDefault="00C14333" w:rsidP="003424F9">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Ref.</w:t>
            </w:r>
          </w:p>
        </w:tc>
      </w:tr>
      <w:tr w:rsidR="00FF445C" w:rsidRPr="00D53096" w14:paraId="27C44B97" w14:textId="77777777" w:rsidTr="008B4FEC">
        <w:trPr>
          <w:trHeight w:val="170"/>
          <w:jc w:val="center"/>
        </w:trPr>
        <w:tc>
          <w:tcPr>
            <w:tcW w:w="2835" w:type="dxa"/>
            <w:tcBorders>
              <w:top w:val="single" w:sz="8" w:space="0" w:color="auto"/>
              <w:bottom w:val="single" w:sz="4" w:space="0" w:color="auto"/>
            </w:tcBorders>
            <w:vAlign w:val="center"/>
          </w:tcPr>
          <w:p w14:paraId="09A5CCEB" w14:textId="272FE6E8" w:rsidR="00FF445C" w:rsidRPr="00D53096" w:rsidRDefault="00FF445C" w:rsidP="00FF445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Ti-4Al-2.5V-1.5Fe-0.25O</w:t>
            </w:r>
          </w:p>
        </w:tc>
        <w:tc>
          <w:tcPr>
            <w:tcW w:w="708" w:type="dxa"/>
            <w:tcBorders>
              <w:top w:val="single" w:sz="8" w:space="0" w:color="auto"/>
              <w:bottom w:val="single" w:sz="4" w:space="0" w:color="auto"/>
            </w:tcBorders>
            <w:vAlign w:val="center"/>
          </w:tcPr>
          <w:p w14:paraId="38B2FDB5" w14:textId="73BA0E12" w:rsidR="00FF445C" w:rsidRPr="00D53096" w:rsidRDefault="00FF445C" w:rsidP="00FF445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1010</w:t>
            </w:r>
          </w:p>
        </w:tc>
        <w:tc>
          <w:tcPr>
            <w:tcW w:w="709" w:type="dxa"/>
            <w:tcBorders>
              <w:top w:val="single" w:sz="8" w:space="0" w:color="auto"/>
              <w:bottom w:val="single" w:sz="4" w:space="0" w:color="auto"/>
            </w:tcBorders>
            <w:vAlign w:val="center"/>
          </w:tcPr>
          <w:p w14:paraId="45BBD448" w14:textId="43BAC6CB" w:rsidR="00FF445C" w:rsidRPr="00D53096" w:rsidRDefault="00FF445C" w:rsidP="00FF445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685</w:t>
            </w:r>
          </w:p>
        </w:tc>
        <w:tc>
          <w:tcPr>
            <w:tcW w:w="850" w:type="dxa"/>
            <w:vMerge w:val="restart"/>
            <w:tcBorders>
              <w:top w:val="single" w:sz="8" w:space="0" w:color="auto"/>
            </w:tcBorders>
            <w:vAlign w:val="center"/>
          </w:tcPr>
          <w:p w14:paraId="51CBAB97" w14:textId="27C8614C" w:rsidR="00FF445C" w:rsidRPr="00D53096" w:rsidRDefault="00FF445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&lt;EndNote&gt;&lt;Cite&gt;&lt;Author&gt;Srivatsan&lt;/Author&gt;&lt;Year&gt;2010&lt;/Year&gt;&lt;RecNum&gt;767&lt;/RecNum&gt;&lt;DisplayText&gt;[5]&lt;/DisplayText&gt;&lt;record&gt;&lt;rec-number&gt;767&lt;/rec-number&gt;&lt;foreign-keys&gt;&lt;key app="EN" db-id="xpsvfpewv50fsceeapzx2vdy22ravzpefraf" timestamp="1765003481"&gt;767&lt;/key&gt;&lt;/foreign-keys&gt;&lt;ref-type name="Journal Article"&gt;17&lt;/ref-type&gt;&lt;contributors&gt;&lt;authors&gt;&lt;author&gt;Srivatsan, T. S.&lt;/author&gt;&lt;author&gt;Kuruvilla, M.&lt;/author&gt;&lt;author&gt;Park, L.&lt;/author&gt;&lt;/authors&gt;&lt;/contributors&gt;&lt;titles&gt;&lt;title&gt;A study at understanding the mechanisms governing the high cycle fatigue and final fracture behavior of the titanium alloy: Ti-4Al-2.5V&lt;/title&gt;&lt;secondary-title&gt;Materials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A&lt;/abbr-1&gt;&lt;/periodical&gt;&lt;pages&gt;435-448&lt;/pages&gt;&lt;volume&gt;527&lt;/volume&gt;&lt;number&gt;3&lt;/number&gt;&lt;dates&gt;&lt;year&gt;2010&lt;/year&gt;&lt;pub-dates&gt;&lt;date&gt;Jan 15&lt;/date&gt;&lt;/pub-dates&gt;&lt;/dates&gt;&lt;isbn&gt;0921-5093&lt;/isbn&gt;&lt;accession-num&gt;WOS:000273983800004&lt;/accession-num&gt;&lt;urls&gt;&lt;related-urls&gt;&lt;url&gt;&amp;lt;Go to ISI&amp;gt;://WOS:000273983800004&lt;/url&gt;&lt;/related-urls&gt;&lt;/urls&gt;&lt;electronic-resource-num&gt;10.1016/j.msea.2009.09.012&lt;/electronic-resource-num&gt;&lt;/record&gt;&lt;/Cite&gt;&lt;/EndNote&gt;</w:instrText>
            </w:r>
            <w:r w:rsidRPr="00D53096">
              <w:rPr>
                <w:rFonts w:eastAsia="宋体" w:cs="Times New Roman"/>
                <w:sz w:val="22"/>
              </w:rPr>
              <w:fldChar w:fldCharType="separate"/>
            </w:r>
            <w:r w:rsidR="00243572">
              <w:rPr>
                <w:rFonts w:eastAsia="宋体" w:cs="Times New Roman"/>
                <w:noProof/>
                <w:sz w:val="22"/>
              </w:rPr>
              <w:t>[5]</w:t>
            </w:r>
            <w:r w:rsidRPr="00D53096">
              <w:rPr>
                <w:rFonts w:eastAsia="宋体" w:cs="Times New Roman"/>
                <w:sz w:val="22"/>
              </w:rPr>
              <w:fldChar w:fldCharType="end"/>
            </w:r>
          </w:p>
        </w:tc>
        <w:tc>
          <w:tcPr>
            <w:tcW w:w="2127" w:type="dxa"/>
            <w:tcBorders>
              <w:top w:val="single" w:sz="8" w:space="0" w:color="auto"/>
              <w:bottom w:val="single" w:sz="4" w:space="0" w:color="auto"/>
              <w:right w:val="nil"/>
            </w:tcBorders>
            <w:vAlign w:val="center"/>
          </w:tcPr>
          <w:p w14:paraId="0D82AD1B" w14:textId="6723B64B" w:rsidR="00FF445C" w:rsidRPr="00D53096" w:rsidRDefault="00FF445C" w:rsidP="00FF445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left w:val="nil"/>
              <w:bottom w:val="single" w:sz="4" w:space="0" w:color="auto"/>
              <w:right w:val="nil"/>
            </w:tcBorders>
            <w:vAlign w:val="center"/>
          </w:tcPr>
          <w:p w14:paraId="693791D7" w14:textId="2C5AED24" w:rsidR="00FF445C" w:rsidRPr="00D53096" w:rsidRDefault="00FF445C" w:rsidP="00FF445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956</w:t>
            </w:r>
          </w:p>
        </w:tc>
        <w:tc>
          <w:tcPr>
            <w:tcW w:w="709" w:type="dxa"/>
            <w:tcBorders>
              <w:top w:val="single" w:sz="4" w:space="0" w:color="auto"/>
              <w:left w:val="nil"/>
              <w:bottom w:val="single" w:sz="4" w:space="0" w:color="auto"/>
              <w:right w:val="nil"/>
            </w:tcBorders>
            <w:vAlign w:val="center"/>
          </w:tcPr>
          <w:p w14:paraId="13E2C551" w14:textId="374849E8" w:rsidR="00FF445C" w:rsidRPr="00D53096" w:rsidRDefault="00FF445C" w:rsidP="00FF445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475</w:t>
            </w:r>
          </w:p>
        </w:tc>
        <w:tc>
          <w:tcPr>
            <w:tcW w:w="709" w:type="dxa"/>
            <w:vMerge w:val="restart"/>
            <w:tcBorders>
              <w:top w:val="single" w:sz="4" w:space="0" w:color="auto"/>
              <w:left w:val="nil"/>
              <w:bottom w:val="single" w:sz="4" w:space="0" w:color="auto"/>
              <w:right w:val="nil"/>
            </w:tcBorders>
            <w:vAlign w:val="center"/>
          </w:tcPr>
          <w:p w14:paraId="7DB87097" w14:textId="47775993" w:rsidR="00FF445C" w:rsidRPr="00D53096" w:rsidRDefault="00FF445C" w:rsidP="00FF445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&lt;EndNote&gt;&lt;Cite&gt;&lt;Author&gt;Kumar&lt;/Author&gt;&lt;Year&gt;2020&lt;/Year&gt;&lt;RecNum&gt;782&lt;/RecNum&gt;&lt;DisplayText&gt;[6]&lt;/DisplayText&gt;&lt;record&gt;&lt;rec-number&gt;782&lt;/rec-number&gt;&lt;foreign-keys&gt;&lt;key app="EN" db-id="xpsvfpewv50fsceeapzx2vdy22ravzpefraf" timestamp="1765107695"&gt;782&lt;/key&gt;&lt;/foreign-keys&gt;&lt;ref-type name="Journal Article"&gt;17&lt;/ref-type&gt;&lt;contributors&gt;&lt;authors&gt;&lt;author&gt;Kumar, P.&lt;/author&gt;&lt;author&gt;Ramamurty, U.&lt;/author&gt;&lt;/authors&gt;&lt;/contributors&gt;&lt;titles&gt;&lt;title&gt;High cycle fatigue in selective laser melted Ti-6Al-4V&lt;/title&gt;&lt;secondary-title&gt;Acta Materialia&lt;/secondary-title&gt;&lt;/titles&gt;&lt;periodical&gt;&lt;full-title&gt;Acta Materialia&lt;/full-title&gt;&lt;abbr-1&gt;Acta Mater.&lt;/abbr-1&gt;&lt;/periodical&gt;&lt;pages&gt;305-320&lt;/pages&gt;&lt;volume&gt;194&lt;/volume&gt;&lt;dates&gt;&lt;year&gt;2020&lt;/year&gt;&lt;pub-dates&gt;&lt;date&gt;Aug 1&lt;/date&gt;&lt;/pub-dates&gt;&lt;/dates&gt;&lt;isbn&gt;1359-6454&lt;/isbn&gt;&lt;accession-num&gt;WOS:000542971400026&lt;/accession-num&gt;&lt;urls&gt;&lt;related-urls&gt;&lt;url&gt;&amp;lt;Go to ISI&amp;gt;://WOS:000542971400026&lt;/url&gt;&lt;/related-urls&gt;&lt;/urls&gt;&lt;electronic-resource-num&gt;10.1016/j.actamat.2020.05.041&lt;/electronic-resource-num&gt;&lt;/record&gt;&lt;/Cite&gt;&lt;/EndNote&gt;</w:instrText>
            </w:r>
            <w:r w:rsidRPr="00D53096">
              <w:rPr>
                <w:rFonts w:eastAsia="宋体" w:cs="Times New Roman"/>
                <w:sz w:val="22"/>
              </w:rPr>
              <w:fldChar w:fldCharType="separate"/>
            </w:r>
            <w:r w:rsidR="00243572">
              <w:rPr>
                <w:rFonts w:eastAsia="宋体" w:cs="Times New Roman"/>
                <w:noProof/>
                <w:sz w:val="22"/>
              </w:rPr>
              <w:t>[6]</w:t>
            </w:r>
            <w:r w:rsidRPr="00D53096">
              <w:rPr>
                <w:rFonts w:eastAsia="宋体" w:cs="Times New Roman"/>
                <w:sz w:val="22"/>
              </w:rPr>
              <w:fldChar w:fldCharType="end"/>
            </w:r>
          </w:p>
        </w:tc>
      </w:tr>
      <w:tr w:rsidR="00FF445C" w:rsidRPr="00D53096" w14:paraId="7D83727E" w14:textId="77777777" w:rsidTr="008B4FEC">
        <w:trPr>
          <w:trHeight w:val="170"/>
          <w:jc w:val="center"/>
        </w:trPr>
        <w:tc>
          <w:tcPr>
            <w:tcW w:w="2835" w:type="dxa"/>
            <w:tcBorders>
              <w:top w:val="single" w:sz="4" w:space="0" w:color="auto"/>
              <w:bottom w:val="single" w:sz="4" w:space="0" w:color="auto"/>
            </w:tcBorders>
            <w:vAlign w:val="center"/>
          </w:tcPr>
          <w:p w14:paraId="3E0C4DE4" w14:textId="6F693621" w:rsidR="00FF445C" w:rsidRPr="00D53096" w:rsidRDefault="00FF445C" w:rsidP="00FF445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Ti-4Al-2.5V-1.5Fe-0.25O</w:t>
            </w:r>
          </w:p>
        </w:tc>
        <w:tc>
          <w:tcPr>
            <w:tcW w:w="708" w:type="dxa"/>
            <w:tcBorders>
              <w:top w:val="single" w:sz="4" w:space="0" w:color="auto"/>
              <w:bottom w:val="single" w:sz="4" w:space="0" w:color="auto"/>
            </w:tcBorders>
            <w:vAlign w:val="center"/>
          </w:tcPr>
          <w:p w14:paraId="7914FE7D" w14:textId="324E8EC5" w:rsidR="00FF445C" w:rsidRPr="00D53096" w:rsidRDefault="00FF445C" w:rsidP="00FF445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1100</w:t>
            </w:r>
          </w:p>
        </w:tc>
        <w:tc>
          <w:tcPr>
            <w:tcW w:w="709" w:type="dxa"/>
            <w:tcBorders>
              <w:top w:val="single" w:sz="4" w:space="0" w:color="auto"/>
              <w:bottom w:val="single" w:sz="4" w:space="0" w:color="auto"/>
            </w:tcBorders>
            <w:vAlign w:val="center"/>
          </w:tcPr>
          <w:p w14:paraId="3573F95F" w14:textId="0AC7DBEF" w:rsidR="00FF445C" w:rsidRPr="00D53096" w:rsidRDefault="00FF445C" w:rsidP="00FF445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775</w:t>
            </w:r>
          </w:p>
        </w:tc>
        <w:tc>
          <w:tcPr>
            <w:tcW w:w="850" w:type="dxa"/>
            <w:vMerge/>
            <w:tcBorders>
              <w:bottom w:val="single" w:sz="4" w:space="0" w:color="auto"/>
            </w:tcBorders>
            <w:vAlign w:val="center"/>
          </w:tcPr>
          <w:p w14:paraId="3D328402" w14:textId="77777777" w:rsidR="00FF445C" w:rsidRPr="00D53096" w:rsidRDefault="00FF445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55FF1A0A" w14:textId="42C63CC8" w:rsidR="00FF445C" w:rsidRPr="00D53096" w:rsidRDefault="00FF445C" w:rsidP="00FF445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3696DF41" w14:textId="6B481C39" w:rsidR="00FF445C" w:rsidRPr="00D53096" w:rsidRDefault="00FF445C" w:rsidP="00FF445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1237</w:t>
            </w:r>
          </w:p>
        </w:tc>
        <w:tc>
          <w:tcPr>
            <w:tcW w:w="709" w:type="dxa"/>
            <w:tcBorders>
              <w:top w:val="single" w:sz="4" w:space="0" w:color="auto"/>
              <w:bottom w:val="single" w:sz="4" w:space="0" w:color="auto"/>
            </w:tcBorders>
            <w:vAlign w:val="center"/>
          </w:tcPr>
          <w:p w14:paraId="54FF907C" w14:textId="486FB9D5" w:rsidR="00FF445C" w:rsidRPr="00D53096" w:rsidRDefault="00FF445C" w:rsidP="00FF445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340</w:t>
            </w:r>
          </w:p>
        </w:tc>
        <w:tc>
          <w:tcPr>
            <w:tcW w:w="709" w:type="dxa"/>
            <w:vMerge/>
            <w:tcBorders>
              <w:top w:val="single" w:sz="4" w:space="0" w:color="auto"/>
            </w:tcBorders>
            <w:vAlign w:val="center"/>
          </w:tcPr>
          <w:p w14:paraId="6B56D703" w14:textId="77777777" w:rsidR="00FF445C" w:rsidRPr="00D53096" w:rsidRDefault="00FF445C" w:rsidP="00FF445C">
            <w:pPr>
              <w:spacing w:beforeLines="10" w:before="31" w:afterLines="10" w:after="31" w:line="240" w:lineRule="auto"/>
              <w:ind w:firstLineChars="0" w:firstLine="0"/>
              <w:jc w:val="center"/>
              <w:rPr>
                <w:rFonts w:eastAsia="宋体" w:cs="Times New Roman"/>
                <w:sz w:val="22"/>
              </w:rPr>
            </w:pPr>
          </w:p>
        </w:tc>
      </w:tr>
      <w:tr w:rsidR="0016551C" w:rsidRPr="00D53096" w14:paraId="42F31E80" w14:textId="77777777" w:rsidTr="008B4FEC">
        <w:trPr>
          <w:trHeight w:val="170"/>
          <w:jc w:val="center"/>
        </w:trPr>
        <w:tc>
          <w:tcPr>
            <w:tcW w:w="2835" w:type="dxa"/>
            <w:tcBorders>
              <w:top w:val="single" w:sz="4" w:space="0" w:color="auto"/>
              <w:bottom w:val="single" w:sz="4" w:space="0" w:color="auto"/>
            </w:tcBorders>
            <w:vAlign w:val="center"/>
          </w:tcPr>
          <w:p w14:paraId="6FD6AFD7" w14:textId="52C3AC75"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Ti-6.5Al-1Mo-1V-2Zr</w:t>
            </w:r>
          </w:p>
        </w:tc>
        <w:tc>
          <w:tcPr>
            <w:tcW w:w="708" w:type="dxa"/>
            <w:tcBorders>
              <w:top w:val="single" w:sz="4" w:space="0" w:color="auto"/>
              <w:bottom w:val="single" w:sz="4" w:space="0" w:color="auto"/>
            </w:tcBorders>
            <w:vAlign w:val="center"/>
          </w:tcPr>
          <w:p w14:paraId="1A24C11F" w14:textId="37BBF4BF" w:rsidR="0016551C" w:rsidRPr="00D53096" w:rsidRDefault="0016551C" w:rsidP="0016551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1119</w:t>
            </w:r>
          </w:p>
        </w:tc>
        <w:tc>
          <w:tcPr>
            <w:tcW w:w="709" w:type="dxa"/>
            <w:tcBorders>
              <w:top w:val="single" w:sz="4" w:space="0" w:color="auto"/>
              <w:bottom w:val="single" w:sz="4" w:space="0" w:color="auto"/>
            </w:tcBorders>
            <w:vAlign w:val="center"/>
          </w:tcPr>
          <w:p w14:paraId="0F11790A" w14:textId="40A920F9"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508</w:t>
            </w:r>
          </w:p>
        </w:tc>
        <w:tc>
          <w:tcPr>
            <w:tcW w:w="850" w:type="dxa"/>
            <w:vMerge w:val="restart"/>
            <w:tcBorders>
              <w:top w:val="single" w:sz="4" w:space="0" w:color="auto"/>
            </w:tcBorders>
            <w:vAlign w:val="center"/>
          </w:tcPr>
          <w:p w14:paraId="2C5D1FA5" w14:textId="29083A7F" w:rsidR="0016551C" w:rsidRPr="00D53096" w:rsidRDefault="0016551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&lt;EndNote&gt;&lt;Cite&gt;&lt;Author&gt;Nesterenkov&lt;/Author&gt;&lt;Year&gt;2025&lt;/Year&gt;&lt;RecNum&gt;779&lt;/RecNum&gt;&lt;DisplayText&gt;[7]&lt;/DisplayText&gt;&lt;record&gt;&lt;rec-number&gt;779&lt;/rec-number&gt;&lt;foreign-keys&gt;&lt;key app="EN" db-id="xpsvfpewv50fsceeapzx2vdy22ravzpefraf" timestamp="1765029873"&gt;779&lt;/key&gt;&lt;/foreign-keys&gt;&lt;ref-type name="Journal Article"&gt;17&lt;/ref-type&gt;&lt;contributors&gt;&lt;authors&gt;&lt;author&gt;Nesterenkov, V.&lt;/author&gt;&lt;author&gt;Akhonin, S.&lt;/author&gt;&lt;author&gt;Klochkov, I.&lt;/author&gt;&lt;author&gt;Matviichuk, V.&lt;/author&gt;&lt;author&gt;Berezos, V.&lt;/author&gt;&lt;author&gt;Motrunich, S.&lt;/author&gt;&lt;/authors&gt;&lt;/contributors&gt;&lt;titles&gt;&lt;title&gt;High cyclic fatigue behavior of 3D-printed titanium alloy TA15&lt;/title&gt;&lt;secondary-title&gt;Welding in the World&lt;/secondary-title&gt;&lt;/titles&gt;&lt;periodical&gt;&lt;full-title&gt;Welding in the World&lt;/full-title&gt;&lt;/periodical&gt;&lt;pages&gt;717-725&lt;/pages&gt;&lt;volume&gt;69&lt;/volume&gt;&lt;number&gt;3&lt;/number&gt;&lt;dates&gt;&lt;year&gt;2025&lt;/year&gt;&lt;pub-dates&gt;&lt;date&gt;Mar&lt;/date&gt;&lt;/pub-dates&gt;&lt;/dates&gt;&lt;isbn&gt;0043-2288&lt;/isbn&gt;&lt;accession-num&gt;WOS:001397093400001&lt;/accession-num&gt;&lt;urls&gt;&lt;related-urls&gt;&lt;url&gt;&amp;lt;Go to ISI&amp;gt;://WOS:001397093400001&lt;/url&gt;&lt;/related-urls&gt;&lt;/urls&gt;&lt;electronic-resource-num&gt;10.1007/s40194-025-01945-3&lt;/electronic-resource-num&gt;&lt;/record&gt;&lt;/Cite&gt;&lt;/EndNote&gt;</w:instrText>
            </w:r>
            <w:r w:rsidRPr="00D53096">
              <w:rPr>
                <w:rFonts w:eastAsia="宋体" w:cs="Times New Roman"/>
                <w:sz w:val="22"/>
              </w:rPr>
              <w:fldChar w:fldCharType="separate"/>
            </w:r>
            <w:r w:rsidR="00243572">
              <w:rPr>
                <w:rFonts w:eastAsia="宋体" w:cs="Times New Roman"/>
                <w:noProof/>
                <w:sz w:val="22"/>
              </w:rPr>
              <w:t>[7]</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0B93BA76" w14:textId="4A168C83"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3D64F937" w14:textId="0138F56D"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1050</w:t>
            </w:r>
          </w:p>
        </w:tc>
        <w:tc>
          <w:tcPr>
            <w:tcW w:w="709" w:type="dxa"/>
            <w:tcBorders>
              <w:top w:val="single" w:sz="4" w:space="0" w:color="auto"/>
              <w:bottom w:val="single" w:sz="4" w:space="0" w:color="auto"/>
            </w:tcBorders>
            <w:vAlign w:val="center"/>
          </w:tcPr>
          <w:p w14:paraId="65B97D3C" w14:textId="012C104C" w:rsidR="0016551C" w:rsidRPr="00D53096" w:rsidRDefault="0016551C" w:rsidP="0016551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375</w:t>
            </w:r>
          </w:p>
        </w:tc>
        <w:tc>
          <w:tcPr>
            <w:tcW w:w="709" w:type="dxa"/>
            <w:vMerge/>
            <w:vAlign w:val="center"/>
          </w:tcPr>
          <w:p w14:paraId="180640DD" w14:textId="267E29C4"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0F0097E5" w14:textId="77777777" w:rsidTr="008B4FEC">
        <w:trPr>
          <w:trHeight w:val="170"/>
          <w:jc w:val="center"/>
        </w:trPr>
        <w:tc>
          <w:tcPr>
            <w:tcW w:w="2835" w:type="dxa"/>
            <w:tcBorders>
              <w:top w:val="single" w:sz="4" w:space="0" w:color="auto"/>
              <w:bottom w:val="single" w:sz="4" w:space="0" w:color="auto"/>
            </w:tcBorders>
            <w:vAlign w:val="center"/>
          </w:tcPr>
          <w:p w14:paraId="79E73841" w14:textId="3362C547"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Ti-6.5Al-1Mo-1V-2Zr</w:t>
            </w:r>
          </w:p>
        </w:tc>
        <w:tc>
          <w:tcPr>
            <w:tcW w:w="708" w:type="dxa"/>
            <w:tcBorders>
              <w:top w:val="single" w:sz="4" w:space="0" w:color="auto"/>
              <w:bottom w:val="single" w:sz="4" w:space="0" w:color="auto"/>
            </w:tcBorders>
            <w:vAlign w:val="center"/>
          </w:tcPr>
          <w:p w14:paraId="36660A94" w14:textId="6F36FFF2" w:rsidR="0016551C" w:rsidRPr="00D53096" w:rsidRDefault="0016551C" w:rsidP="0016551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875</w:t>
            </w:r>
          </w:p>
        </w:tc>
        <w:tc>
          <w:tcPr>
            <w:tcW w:w="709" w:type="dxa"/>
            <w:tcBorders>
              <w:top w:val="single" w:sz="4" w:space="0" w:color="auto"/>
              <w:bottom w:val="single" w:sz="4" w:space="0" w:color="auto"/>
            </w:tcBorders>
            <w:vAlign w:val="center"/>
          </w:tcPr>
          <w:p w14:paraId="03B09813" w14:textId="2C05C7DF"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452</w:t>
            </w:r>
          </w:p>
        </w:tc>
        <w:tc>
          <w:tcPr>
            <w:tcW w:w="850" w:type="dxa"/>
            <w:vMerge/>
            <w:vAlign w:val="center"/>
          </w:tcPr>
          <w:p w14:paraId="28C6CF3F" w14:textId="4E999095"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6E095C28" w14:textId="5E195ED8"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7821542D" w14:textId="1279E1D8"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1186</w:t>
            </w:r>
          </w:p>
        </w:tc>
        <w:tc>
          <w:tcPr>
            <w:tcW w:w="709" w:type="dxa"/>
            <w:tcBorders>
              <w:top w:val="single" w:sz="4" w:space="0" w:color="auto"/>
              <w:bottom w:val="single" w:sz="4" w:space="0" w:color="auto"/>
            </w:tcBorders>
            <w:vAlign w:val="center"/>
          </w:tcPr>
          <w:p w14:paraId="31A7470C" w14:textId="68D9DD37"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340</w:t>
            </w:r>
          </w:p>
        </w:tc>
        <w:tc>
          <w:tcPr>
            <w:tcW w:w="709" w:type="dxa"/>
            <w:vMerge/>
            <w:vAlign w:val="center"/>
          </w:tcPr>
          <w:p w14:paraId="795D6535" w14:textId="7BA39DC2"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6C7F24BF" w14:textId="77777777" w:rsidTr="008B4FEC">
        <w:trPr>
          <w:trHeight w:val="170"/>
          <w:jc w:val="center"/>
        </w:trPr>
        <w:tc>
          <w:tcPr>
            <w:tcW w:w="2835" w:type="dxa"/>
            <w:tcBorders>
              <w:top w:val="single" w:sz="4" w:space="0" w:color="auto"/>
              <w:bottom w:val="single" w:sz="4" w:space="0" w:color="auto"/>
            </w:tcBorders>
            <w:vAlign w:val="center"/>
          </w:tcPr>
          <w:p w14:paraId="6C332EFD" w14:textId="74D191A5"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Ti-6.5Al-1Mo-1V-2Zr</w:t>
            </w:r>
          </w:p>
        </w:tc>
        <w:tc>
          <w:tcPr>
            <w:tcW w:w="708" w:type="dxa"/>
            <w:tcBorders>
              <w:top w:val="single" w:sz="4" w:space="0" w:color="auto"/>
              <w:bottom w:val="single" w:sz="4" w:space="0" w:color="auto"/>
            </w:tcBorders>
            <w:vAlign w:val="center"/>
          </w:tcPr>
          <w:p w14:paraId="029E861E" w14:textId="26CD6CC4"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845</w:t>
            </w:r>
          </w:p>
        </w:tc>
        <w:tc>
          <w:tcPr>
            <w:tcW w:w="709" w:type="dxa"/>
            <w:tcBorders>
              <w:top w:val="single" w:sz="4" w:space="0" w:color="auto"/>
              <w:bottom w:val="single" w:sz="4" w:space="0" w:color="auto"/>
            </w:tcBorders>
            <w:vAlign w:val="center"/>
          </w:tcPr>
          <w:p w14:paraId="168BD716" w14:textId="31D25E91"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344</w:t>
            </w:r>
          </w:p>
        </w:tc>
        <w:tc>
          <w:tcPr>
            <w:tcW w:w="850" w:type="dxa"/>
            <w:vMerge/>
            <w:tcBorders>
              <w:bottom w:val="single" w:sz="4" w:space="0" w:color="auto"/>
            </w:tcBorders>
            <w:vAlign w:val="center"/>
          </w:tcPr>
          <w:p w14:paraId="0DC72497" w14:textId="77777777"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2BD364D0" w14:textId="0E587BD5"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67CF3CA1" w14:textId="09086BF3"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975</w:t>
            </w:r>
          </w:p>
        </w:tc>
        <w:tc>
          <w:tcPr>
            <w:tcW w:w="709" w:type="dxa"/>
            <w:tcBorders>
              <w:top w:val="single" w:sz="4" w:space="0" w:color="auto"/>
              <w:bottom w:val="single" w:sz="4" w:space="0" w:color="auto"/>
            </w:tcBorders>
            <w:vAlign w:val="center"/>
          </w:tcPr>
          <w:p w14:paraId="1455C7C1" w14:textId="232206B8"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400</w:t>
            </w:r>
          </w:p>
        </w:tc>
        <w:tc>
          <w:tcPr>
            <w:tcW w:w="709" w:type="dxa"/>
            <w:vMerge/>
            <w:vAlign w:val="center"/>
          </w:tcPr>
          <w:p w14:paraId="39DCF3BB" w14:textId="77777777"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2CB03E41" w14:textId="77777777" w:rsidTr="008B4FEC">
        <w:trPr>
          <w:trHeight w:val="170"/>
          <w:jc w:val="center"/>
        </w:trPr>
        <w:tc>
          <w:tcPr>
            <w:tcW w:w="2835" w:type="dxa"/>
            <w:tcBorders>
              <w:top w:val="single" w:sz="4" w:space="0" w:color="auto"/>
              <w:bottom w:val="single" w:sz="4" w:space="0" w:color="auto"/>
            </w:tcBorders>
            <w:vAlign w:val="center"/>
          </w:tcPr>
          <w:p w14:paraId="141D868E" w14:textId="61679931"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eastAsia="宋体" w:cs="Times New Roman"/>
                <w:sz w:val="22"/>
              </w:rPr>
              <w:t>Ti-4Al-6Mo-2V-5Cr-2Zr</w:t>
            </w:r>
          </w:p>
        </w:tc>
        <w:tc>
          <w:tcPr>
            <w:tcW w:w="708" w:type="dxa"/>
            <w:tcBorders>
              <w:top w:val="single" w:sz="4" w:space="0" w:color="auto"/>
              <w:bottom w:val="single" w:sz="4" w:space="0" w:color="auto"/>
            </w:tcBorders>
            <w:vAlign w:val="center"/>
          </w:tcPr>
          <w:p w14:paraId="4BBFA2C4" w14:textId="5E6CD2ED"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1168</w:t>
            </w:r>
          </w:p>
        </w:tc>
        <w:tc>
          <w:tcPr>
            <w:tcW w:w="709" w:type="dxa"/>
            <w:tcBorders>
              <w:top w:val="single" w:sz="4" w:space="0" w:color="auto"/>
              <w:bottom w:val="single" w:sz="4" w:space="0" w:color="auto"/>
            </w:tcBorders>
            <w:vAlign w:val="center"/>
          </w:tcPr>
          <w:p w14:paraId="11D4275A" w14:textId="0FE4BE0B"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630</w:t>
            </w:r>
          </w:p>
        </w:tc>
        <w:tc>
          <w:tcPr>
            <w:tcW w:w="850" w:type="dxa"/>
            <w:vMerge w:val="restart"/>
            <w:tcBorders>
              <w:top w:val="single" w:sz="4" w:space="0" w:color="auto"/>
            </w:tcBorders>
            <w:vAlign w:val="center"/>
          </w:tcPr>
          <w:p w14:paraId="12F65BA0" w14:textId="2BE8715F" w:rsidR="0016551C" w:rsidRPr="00D53096" w:rsidRDefault="0016551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&lt;EndNote&gt;&lt;Cite&gt;&lt;Author&gt;Wang&lt;/Author&gt;&lt;Year&gt;2024&lt;/Year&gt;&lt;RecNum&gt;769&lt;/RecNum&gt;&lt;DisplayText&gt;[8]&lt;/DisplayText&gt;&lt;record&gt;&lt;rec-number&gt;769&lt;/rec-number&gt;&lt;foreign-keys&gt;&lt;key app="EN" db-id="xpsvfpewv50fsceeapzx2vdy22ravzpefraf" timestamp="1765003968"&gt;769&lt;/key&gt;&lt;/foreign-keys&gt;&lt;ref-type name="Journal Article"&gt;17&lt;/ref-type&gt;&lt;contributors&gt;&lt;authors&gt;&lt;author&gt;Wang, S. Y.&lt;/author&gt;&lt;author&gt;Zhang, H. Y.&lt;/author&gt;&lt;author&gt;Zhou, G.&lt;/author&gt;&lt;author&gt;Chen, X. B.&lt;/author&gt;&lt;author&gt;Chen, L. J.&lt;/author&gt;&lt;/authors&gt;&lt;/contributors&gt;&lt;titles&gt;&lt;title&gt;Effects of microstructure on high-cycle fatigue properties of Ti-4Al-6Mo-2V-5Cr-2Zr alloy&lt;/title&gt;&lt;secondary-title&gt;International Journal of Fatigue&lt;/secondary-title&gt;&lt;/titles&gt;&lt;periodical&gt;&lt;full-title&gt;International Journal of Fatigue&lt;/full-title&gt;&lt;abbr-1&gt;Int. J. Fatigue&lt;/abbr-1&gt;&lt;/periodical&gt;&lt;volume&gt;182&lt;/volume&gt;&lt;dates&gt;&lt;year&gt;2024&lt;/year&gt;&lt;pub-dates&gt;&lt;date&gt;May&lt;/date&gt;&lt;/pub-dates&gt;&lt;/dates&gt;&lt;isbn&gt;0142-1123&lt;/isbn&gt;&lt;accession-num&gt;WOS:001202163900001&lt;/accession-num&gt;&lt;urls&gt;&lt;related-urls&gt;&lt;url&gt;&amp;lt;Go to ISI&amp;gt;://WOS:001202163900001&lt;/url&gt;&lt;/related-urls&gt;&lt;/urls&gt;&lt;custom7&gt;108223&lt;/custom7&gt;&lt;electronic-resource-num&gt;10.1016/j.ijfatigue.2024.108223&lt;/electronic-resource-num&gt;&lt;/record&gt;&lt;/Cite&gt;&lt;/EndNote&gt;</w:instrText>
            </w:r>
            <w:r w:rsidRPr="00D53096">
              <w:rPr>
                <w:rFonts w:eastAsia="宋体" w:cs="Times New Roman"/>
                <w:sz w:val="22"/>
              </w:rPr>
              <w:fldChar w:fldCharType="separate"/>
            </w:r>
            <w:r w:rsidR="00243572">
              <w:rPr>
                <w:rFonts w:eastAsia="宋体" w:cs="Times New Roman"/>
                <w:noProof/>
                <w:sz w:val="22"/>
              </w:rPr>
              <w:t>[8]</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1025B7E2" w14:textId="73935B6A"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120C19C5" w14:textId="6B689895"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1222</w:t>
            </w:r>
          </w:p>
        </w:tc>
        <w:tc>
          <w:tcPr>
            <w:tcW w:w="709" w:type="dxa"/>
            <w:tcBorders>
              <w:top w:val="single" w:sz="4" w:space="0" w:color="auto"/>
              <w:bottom w:val="single" w:sz="4" w:space="0" w:color="auto"/>
            </w:tcBorders>
            <w:vAlign w:val="center"/>
          </w:tcPr>
          <w:p w14:paraId="754544AC" w14:textId="26B280DE" w:rsidR="0016551C" w:rsidRPr="00D53096" w:rsidRDefault="0016551C" w:rsidP="0016551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453</w:t>
            </w:r>
          </w:p>
        </w:tc>
        <w:tc>
          <w:tcPr>
            <w:tcW w:w="709" w:type="dxa"/>
            <w:vMerge/>
            <w:vAlign w:val="center"/>
          </w:tcPr>
          <w:p w14:paraId="7D687DD5" w14:textId="7FD7055A"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080CCE8B" w14:textId="77777777" w:rsidTr="008B4FEC">
        <w:trPr>
          <w:trHeight w:val="170"/>
          <w:jc w:val="center"/>
        </w:trPr>
        <w:tc>
          <w:tcPr>
            <w:tcW w:w="2835" w:type="dxa"/>
            <w:tcBorders>
              <w:top w:val="single" w:sz="4" w:space="0" w:color="auto"/>
              <w:bottom w:val="single" w:sz="4" w:space="0" w:color="auto"/>
            </w:tcBorders>
            <w:vAlign w:val="center"/>
          </w:tcPr>
          <w:p w14:paraId="537B61A4" w14:textId="555B6DB5"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Ti-4Al-6Mo-2V-5Cr-2Zr</w:t>
            </w:r>
          </w:p>
        </w:tc>
        <w:tc>
          <w:tcPr>
            <w:tcW w:w="708" w:type="dxa"/>
            <w:tcBorders>
              <w:top w:val="single" w:sz="4" w:space="0" w:color="auto"/>
              <w:bottom w:val="single" w:sz="4" w:space="0" w:color="auto"/>
            </w:tcBorders>
            <w:vAlign w:val="center"/>
          </w:tcPr>
          <w:p w14:paraId="3F5DA1BA" w14:textId="2F8C9E0F"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1253</w:t>
            </w:r>
          </w:p>
        </w:tc>
        <w:tc>
          <w:tcPr>
            <w:tcW w:w="709" w:type="dxa"/>
            <w:tcBorders>
              <w:top w:val="single" w:sz="4" w:space="0" w:color="auto"/>
              <w:bottom w:val="single" w:sz="4" w:space="0" w:color="auto"/>
            </w:tcBorders>
            <w:vAlign w:val="center"/>
          </w:tcPr>
          <w:p w14:paraId="06122B8C" w14:textId="40986F1B"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685</w:t>
            </w:r>
          </w:p>
        </w:tc>
        <w:tc>
          <w:tcPr>
            <w:tcW w:w="850" w:type="dxa"/>
            <w:vMerge/>
            <w:tcBorders>
              <w:bottom w:val="single" w:sz="4" w:space="0" w:color="auto"/>
            </w:tcBorders>
            <w:vAlign w:val="center"/>
          </w:tcPr>
          <w:p w14:paraId="021D5E93" w14:textId="5B1EBB1A"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3BC1D02B" w14:textId="7726E4D2"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155BE641" w14:textId="29069E7D"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974</w:t>
            </w:r>
          </w:p>
        </w:tc>
        <w:tc>
          <w:tcPr>
            <w:tcW w:w="709" w:type="dxa"/>
            <w:tcBorders>
              <w:top w:val="single" w:sz="4" w:space="0" w:color="auto"/>
              <w:bottom w:val="single" w:sz="4" w:space="0" w:color="auto"/>
            </w:tcBorders>
            <w:vAlign w:val="center"/>
          </w:tcPr>
          <w:p w14:paraId="019D13EC" w14:textId="7DFAF314" w:rsidR="0016551C" w:rsidRPr="00D53096" w:rsidRDefault="0016551C" w:rsidP="0016551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453</w:t>
            </w:r>
          </w:p>
        </w:tc>
        <w:tc>
          <w:tcPr>
            <w:tcW w:w="709" w:type="dxa"/>
            <w:vMerge/>
            <w:vAlign w:val="center"/>
          </w:tcPr>
          <w:p w14:paraId="02120314" w14:textId="77777777"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59B70571" w14:textId="77777777" w:rsidTr="00F61C17">
        <w:trPr>
          <w:trHeight w:val="170"/>
          <w:jc w:val="center"/>
        </w:trPr>
        <w:tc>
          <w:tcPr>
            <w:tcW w:w="2835" w:type="dxa"/>
            <w:tcBorders>
              <w:top w:val="single" w:sz="4" w:space="0" w:color="auto"/>
              <w:bottom w:val="single" w:sz="4" w:space="0" w:color="auto"/>
            </w:tcBorders>
            <w:vAlign w:val="center"/>
          </w:tcPr>
          <w:p w14:paraId="66864BD3" w14:textId="55AC482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4917D038" w14:textId="4D590CA8"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1241</w:t>
            </w:r>
          </w:p>
        </w:tc>
        <w:tc>
          <w:tcPr>
            <w:tcW w:w="709" w:type="dxa"/>
            <w:tcBorders>
              <w:top w:val="single" w:sz="4" w:space="0" w:color="auto"/>
              <w:bottom w:val="single" w:sz="4" w:space="0" w:color="auto"/>
            </w:tcBorders>
            <w:vAlign w:val="center"/>
          </w:tcPr>
          <w:p w14:paraId="319BC3C5" w14:textId="6C4778F9"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855</w:t>
            </w:r>
          </w:p>
        </w:tc>
        <w:tc>
          <w:tcPr>
            <w:tcW w:w="850" w:type="dxa"/>
            <w:vMerge w:val="restart"/>
            <w:tcBorders>
              <w:top w:val="nil"/>
            </w:tcBorders>
            <w:vAlign w:val="center"/>
          </w:tcPr>
          <w:p w14:paraId="3FB224B9" w14:textId="0FB48304" w:rsidR="0016551C" w:rsidRPr="00D53096" w:rsidRDefault="0016551C" w:rsidP="008B4FEC">
            <w:pPr>
              <w:spacing w:beforeLines="10" w:before="31" w:afterLines="10" w:after="31" w:line="240" w:lineRule="auto"/>
              <w:ind w:firstLineChars="45" w:firstLine="99"/>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&lt;EndNote&gt;&lt;Cite&gt;&lt;Author&gt;Shi&lt;/Author&gt;&lt;Year&gt;2015&lt;/Year&gt;&lt;RecNum&gt;765&lt;/RecNum&gt;&lt;DisplayText&gt;[9]&lt;/DisplayText&gt;&lt;record&gt;&lt;rec-number&gt;765&lt;/rec-number&gt;&lt;foreign-keys&gt;&lt;key app="EN" db-id="xpsvfpewv50fsceeapzx2vdy22ravzpefraf" timestamp="1765002527"&gt;765&lt;/key&gt;&lt;/foreign-keys&gt;&lt;ref-type name="Journal Article"&gt;17&lt;/ref-type&gt;&lt;contributors&gt;&lt;authors&gt;&lt;author&gt;Shi, X. H.&lt;/author&gt;&lt;author&gt;Zeng, W. D.&lt;/author&gt;&lt;author&gt;Xue, S. K.&lt;/author&gt;&lt;author&gt;Jia, Z. Q.&lt;/author&gt;&lt;/authors&gt;&lt;/contributors&gt;&lt;titles&gt;&lt;title&gt;The crack initiation behavior and the fatigue limit of Ti-5Al-5Mo-5V-1Cr-1Fe titanium alloy with basket-weave microstructure&lt;/title&gt;&lt;secondary-title&gt;Journal of Alloys and Compounds&lt;/secondary-title&gt;&lt;/titles&gt;&lt;periodical&gt;&lt;full-title&gt;Journal of Alloys and Compounds&lt;/full-title&gt;&lt;abbr-1&gt;J. Alloys Compd.&lt;/abbr-1&gt;&lt;/periodical&gt;&lt;pages&gt;340-349&lt;/pages&gt;&lt;volume&gt;631&lt;/volume&gt;&lt;dates&gt;&lt;year&gt;2015&lt;/year&gt;&lt;pub-dates&gt;&lt;date&gt;May 15&lt;/date&gt;&lt;/pub-dates&gt;&lt;/dates&gt;&lt;isbn&gt;0925-8388&lt;/isbn&gt;&lt;accession-num&gt;WOS:000350388800052&lt;/accession-num&gt;&lt;urls&gt;&lt;related-urls&gt;&lt;url&gt;&amp;lt;Go to ISI&amp;gt;://WOS:000350388800052&lt;/url&gt;&lt;/related-urls&gt;&lt;/urls&gt;&lt;electronic-resource-num&gt;10.1016/j.jallcom.2015.01.077&lt;/electronic-resource-num&gt;&lt;/record&gt;&lt;/Cite&gt;&lt;/EndNote&gt;</w:instrText>
            </w:r>
            <w:r w:rsidRPr="00D53096">
              <w:rPr>
                <w:rFonts w:eastAsia="宋体" w:cs="Times New Roman"/>
                <w:sz w:val="22"/>
              </w:rPr>
              <w:fldChar w:fldCharType="separate"/>
            </w:r>
            <w:r w:rsidR="00243572">
              <w:rPr>
                <w:rFonts w:eastAsia="宋体" w:cs="Times New Roman"/>
                <w:noProof/>
                <w:sz w:val="22"/>
              </w:rPr>
              <w:t>[9]</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3037A3FA" w14:textId="2A253B1C" w:rsidR="0016551C" w:rsidRPr="00D53096" w:rsidRDefault="0016551C" w:rsidP="0016551C">
            <w:pPr>
              <w:spacing w:beforeLines="10" w:before="31" w:afterLines="10" w:after="31" w:line="240" w:lineRule="auto"/>
              <w:ind w:firstLineChars="0" w:firstLine="0"/>
              <w:jc w:val="center"/>
              <w:rPr>
                <w:rFonts w:cs="Times New Roman"/>
                <w:bCs/>
                <w:kern w:val="28"/>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619A6E55" w14:textId="1F4C4605"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1145</w:t>
            </w:r>
          </w:p>
        </w:tc>
        <w:tc>
          <w:tcPr>
            <w:tcW w:w="709" w:type="dxa"/>
            <w:tcBorders>
              <w:top w:val="single" w:sz="4" w:space="0" w:color="auto"/>
              <w:bottom w:val="single" w:sz="4" w:space="0" w:color="auto"/>
            </w:tcBorders>
            <w:vAlign w:val="center"/>
          </w:tcPr>
          <w:p w14:paraId="7C879BC6" w14:textId="4C26FC1E" w:rsidR="0016551C" w:rsidRPr="00D53096" w:rsidRDefault="0016551C" w:rsidP="0016551C">
            <w:pPr>
              <w:spacing w:beforeLines="10" w:before="31" w:afterLines="10" w:after="31" w:line="240" w:lineRule="auto"/>
              <w:ind w:firstLineChars="0" w:firstLine="0"/>
              <w:jc w:val="center"/>
              <w:rPr>
                <w:rFonts w:eastAsia="宋体" w:cs="Times New Roman"/>
                <w:b/>
                <w:i/>
                <w:iCs/>
                <w:sz w:val="22"/>
              </w:rPr>
            </w:pPr>
            <w:r w:rsidRPr="00D53096">
              <w:rPr>
                <w:rFonts w:eastAsia="宋体" w:cs="Times New Roman"/>
                <w:sz w:val="22"/>
              </w:rPr>
              <w:t>475</w:t>
            </w:r>
          </w:p>
        </w:tc>
        <w:tc>
          <w:tcPr>
            <w:tcW w:w="709" w:type="dxa"/>
            <w:vMerge/>
            <w:tcBorders>
              <w:bottom w:val="single" w:sz="4" w:space="0" w:color="auto"/>
            </w:tcBorders>
            <w:vAlign w:val="center"/>
          </w:tcPr>
          <w:p w14:paraId="79700685" w14:textId="370833DE"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4E5442CF" w14:textId="77777777" w:rsidTr="00F61C17">
        <w:trPr>
          <w:trHeight w:val="170"/>
          <w:jc w:val="center"/>
        </w:trPr>
        <w:tc>
          <w:tcPr>
            <w:tcW w:w="2835" w:type="dxa"/>
            <w:tcBorders>
              <w:top w:val="single" w:sz="4" w:space="0" w:color="auto"/>
              <w:bottom w:val="single" w:sz="4" w:space="0" w:color="auto"/>
            </w:tcBorders>
            <w:vAlign w:val="center"/>
          </w:tcPr>
          <w:p w14:paraId="79347E05" w14:textId="4B98C0C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6DD378C1" w14:textId="3E276309"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1172</w:t>
            </w:r>
          </w:p>
        </w:tc>
        <w:tc>
          <w:tcPr>
            <w:tcW w:w="709" w:type="dxa"/>
            <w:tcBorders>
              <w:top w:val="single" w:sz="4" w:space="0" w:color="auto"/>
              <w:bottom w:val="single" w:sz="4" w:space="0" w:color="auto"/>
            </w:tcBorders>
            <w:vAlign w:val="center"/>
          </w:tcPr>
          <w:p w14:paraId="64CC7687" w14:textId="080F2F95"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810</w:t>
            </w:r>
          </w:p>
        </w:tc>
        <w:tc>
          <w:tcPr>
            <w:tcW w:w="850" w:type="dxa"/>
            <w:vMerge/>
            <w:vAlign w:val="center"/>
          </w:tcPr>
          <w:p w14:paraId="12EC00F9" w14:textId="331B3ED2"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02EE0177" w14:textId="6AF280FC"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7FBADDC3" w14:textId="2B70E1F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1228</w:t>
            </w:r>
          </w:p>
        </w:tc>
        <w:tc>
          <w:tcPr>
            <w:tcW w:w="709" w:type="dxa"/>
            <w:tcBorders>
              <w:top w:val="single" w:sz="4" w:space="0" w:color="auto"/>
              <w:bottom w:val="single" w:sz="4" w:space="0" w:color="auto"/>
            </w:tcBorders>
            <w:vAlign w:val="center"/>
          </w:tcPr>
          <w:p w14:paraId="3EDA7023" w14:textId="24998C2F" w:rsidR="0016551C" w:rsidRPr="00D53096" w:rsidRDefault="0016551C" w:rsidP="0016551C">
            <w:pPr>
              <w:spacing w:beforeLines="10" w:before="31" w:afterLines="10" w:after="31" w:line="240" w:lineRule="auto"/>
              <w:ind w:firstLineChars="0" w:firstLine="0"/>
              <w:jc w:val="center"/>
              <w:rPr>
                <w:rFonts w:eastAsia="等线" w:cs="Times New Roman"/>
                <w:color w:val="000000"/>
                <w:sz w:val="22"/>
              </w:rPr>
            </w:pPr>
            <w:r w:rsidRPr="00D53096">
              <w:rPr>
                <w:rFonts w:eastAsia="等线" w:cs="Times New Roman"/>
                <w:bCs/>
                <w:color w:val="000000"/>
                <w:sz w:val="22"/>
              </w:rPr>
              <w:t>978</w:t>
            </w:r>
          </w:p>
        </w:tc>
        <w:tc>
          <w:tcPr>
            <w:tcW w:w="709" w:type="dxa"/>
            <w:vMerge w:val="restart"/>
            <w:tcBorders>
              <w:top w:val="single" w:sz="4" w:space="0" w:color="auto"/>
              <w:bottom w:val="single" w:sz="4" w:space="0" w:color="auto"/>
            </w:tcBorders>
            <w:vAlign w:val="center"/>
          </w:tcPr>
          <w:p w14:paraId="5D0CC7A7" w14:textId="7E33A213"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&lt;EndNote&gt;&lt;Cite&gt;&lt;Author&gt;Qu&lt;/Author&gt;&lt;Year&gt;2024&lt;/Year&gt;&lt;RecNum&gt;651&lt;/RecNum&gt;&lt;DisplayText&gt;[10]&lt;/DisplayText&gt;&lt;record&gt;&lt;rec-number&gt;651&lt;/rec-number&gt;&lt;foreign-keys&gt;&lt;key app="EN" db-id="xpsvfpewv50fsceeapzx2vdy22ravzpefraf" timestamp="1761288528"&gt;651&lt;/key&gt;&lt;/foreign-keys&gt;&lt;ref-type name="Journal Article"&gt;17&lt;/ref-type&gt;&lt;contributors&gt;&lt;authors&gt;&lt;author&gt;Qu, Z.&lt;/author&gt;&lt;author&gt;Zhang, Z. J.&lt;/author&gt;&lt;author&gt;Liu, R.&lt;/author&gt;&lt;author&gt;Xu, L.&lt;/author&gt;&lt;author&gt;Zhang, Y. N.&lt;/author&gt;&lt;author&gt;Li, X. T.&lt;/author&gt;&lt;author&gt;Zhao, Z. K.&lt;/author&gt;&lt;author&gt;Duan, Q. Q.&lt;/author&gt;&lt;author&gt;Wang, S. G.&lt;/author&gt;&lt;author&gt;Li, S. J.&lt;/author&gt;&lt;author&gt;Ma, Y. J.&lt;/author&gt;&lt;author&gt;Shao, X. H.&lt;/author&gt;&lt;author&gt;Yang, R.&lt;/author&gt;&lt;author&gt;Eckert, J.&lt;/author&gt;&lt;author&gt;Ritchie, R. O.&lt;/author&gt;&lt;author&gt;Zhang, Z. F.&lt;/author&gt;&lt;/authors&gt;&lt;/contributors&gt;&lt;titles&gt;&lt;title&gt;High fatigue resistance in a titanium alloy via near-void-free 3D printing&lt;/title&gt;&lt;secondary-title&gt;Nature&lt;/secondary-title&gt;&lt;/titles&gt;&lt;periodical&gt;&lt;full-title&gt;Nature&lt;/full-title&gt;&lt;/periodical&gt;&lt;pages&gt;999-1004&lt;/pages&gt;&lt;volume&gt;626&lt;/volume&gt;&lt;number&gt;8001&lt;/number&gt;&lt;dates&gt;&lt;year&gt;2024&lt;/year&gt;&lt;pub-dates&gt;&lt;date&gt;Feb&lt;/date&gt;&lt;/pub-dates&gt;&lt;/dates&gt;&lt;isbn&gt;0028-0836&lt;/isbn&gt;&lt;accession-num&gt;WOS:001183983000008&lt;/accession-num&gt;&lt;urls&gt;&lt;related-urls&gt;&lt;url&gt;&lt;style face="underline" font="default" size="100%"&gt;&amp;lt;Go to ISI&amp;gt;://WOS:001183983000008&lt;/style&gt;&lt;/url&gt;&lt;/related-urls&gt;&lt;/urls&gt;&lt;electronic-resource-num&gt;10.1038/s41586-024-07048-1&lt;/electronic-resource-num&gt;&lt;/record&gt;&lt;/Cite&gt;&lt;/EndNote&gt;</w:instrText>
            </w:r>
            <w:r w:rsidRPr="00D53096">
              <w:rPr>
                <w:rFonts w:eastAsia="宋体" w:cs="Times New Roman"/>
                <w:sz w:val="22"/>
              </w:rPr>
              <w:fldChar w:fldCharType="separate"/>
            </w:r>
            <w:r w:rsidR="00243572">
              <w:rPr>
                <w:rFonts w:eastAsia="宋体" w:cs="Times New Roman"/>
                <w:noProof/>
                <w:sz w:val="22"/>
              </w:rPr>
              <w:t>[10]</w:t>
            </w:r>
            <w:r w:rsidRPr="00D53096">
              <w:rPr>
                <w:rFonts w:eastAsia="宋体" w:cs="Times New Roman"/>
                <w:sz w:val="22"/>
              </w:rPr>
              <w:fldChar w:fldCharType="end"/>
            </w:r>
          </w:p>
        </w:tc>
      </w:tr>
      <w:tr w:rsidR="0016551C" w:rsidRPr="00D53096" w14:paraId="0714A8C0" w14:textId="77777777" w:rsidTr="00F61C17">
        <w:trPr>
          <w:trHeight w:val="170"/>
          <w:jc w:val="center"/>
        </w:trPr>
        <w:tc>
          <w:tcPr>
            <w:tcW w:w="2835" w:type="dxa"/>
            <w:tcBorders>
              <w:top w:val="single" w:sz="4" w:space="0" w:color="auto"/>
              <w:bottom w:val="single" w:sz="4" w:space="0" w:color="auto"/>
            </w:tcBorders>
            <w:vAlign w:val="center"/>
          </w:tcPr>
          <w:p w14:paraId="318E6DEA" w14:textId="49A11C6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401B6A39" w14:textId="44CB7AE0"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1155</w:t>
            </w:r>
          </w:p>
        </w:tc>
        <w:tc>
          <w:tcPr>
            <w:tcW w:w="709" w:type="dxa"/>
            <w:tcBorders>
              <w:top w:val="single" w:sz="4" w:space="0" w:color="auto"/>
              <w:bottom w:val="single" w:sz="4" w:space="0" w:color="auto"/>
            </w:tcBorders>
            <w:vAlign w:val="center"/>
          </w:tcPr>
          <w:p w14:paraId="76C6D9BB" w14:textId="4D35CCF3"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795</w:t>
            </w:r>
          </w:p>
        </w:tc>
        <w:tc>
          <w:tcPr>
            <w:tcW w:w="850" w:type="dxa"/>
            <w:vMerge/>
            <w:vAlign w:val="center"/>
          </w:tcPr>
          <w:p w14:paraId="459BD0A5" w14:textId="77777777"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05A03192" w14:textId="744B27CC"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6D9A6988" w14:textId="31A3BD8B"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1179</w:t>
            </w:r>
          </w:p>
        </w:tc>
        <w:tc>
          <w:tcPr>
            <w:tcW w:w="709" w:type="dxa"/>
            <w:tcBorders>
              <w:top w:val="single" w:sz="4" w:space="0" w:color="auto"/>
              <w:bottom w:val="single" w:sz="4" w:space="0" w:color="auto"/>
            </w:tcBorders>
            <w:vAlign w:val="center"/>
          </w:tcPr>
          <w:p w14:paraId="57CF68C9" w14:textId="71AB487F" w:rsidR="0016551C" w:rsidRPr="00D53096" w:rsidRDefault="0016551C" w:rsidP="0016551C">
            <w:pPr>
              <w:spacing w:beforeLines="10" w:before="31" w:afterLines="10" w:after="31" w:line="240" w:lineRule="auto"/>
              <w:ind w:firstLineChars="0" w:firstLine="0"/>
              <w:jc w:val="center"/>
              <w:rPr>
                <w:rFonts w:eastAsia="等线" w:cs="Times New Roman"/>
                <w:color w:val="000000"/>
                <w:sz w:val="22"/>
              </w:rPr>
            </w:pPr>
            <w:r w:rsidRPr="00D53096">
              <w:rPr>
                <w:rFonts w:eastAsia="宋体" w:cs="Times New Roman"/>
                <w:sz w:val="22"/>
              </w:rPr>
              <w:t>850</w:t>
            </w:r>
          </w:p>
        </w:tc>
        <w:tc>
          <w:tcPr>
            <w:tcW w:w="709" w:type="dxa"/>
            <w:vMerge/>
            <w:tcBorders>
              <w:top w:val="single" w:sz="4" w:space="0" w:color="auto"/>
              <w:bottom w:val="single" w:sz="4" w:space="0" w:color="auto"/>
            </w:tcBorders>
            <w:vAlign w:val="center"/>
          </w:tcPr>
          <w:p w14:paraId="4AF3D3E4" w14:textId="70DF1201"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24FA3B0A" w14:textId="77777777" w:rsidTr="00F61C17">
        <w:trPr>
          <w:trHeight w:val="170"/>
          <w:jc w:val="center"/>
        </w:trPr>
        <w:tc>
          <w:tcPr>
            <w:tcW w:w="2835" w:type="dxa"/>
            <w:tcBorders>
              <w:top w:val="single" w:sz="4" w:space="0" w:color="auto"/>
              <w:bottom w:val="single" w:sz="4" w:space="0" w:color="auto"/>
            </w:tcBorders>
            <w:vAlign w:val="center"/>
          </w:tcPr>
          <w:p w14:paraId="264088A2" w14:textId="24045D7F"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14C675BD" w14:textId="56839518"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1126</w:t>
            </w:r>
          </w:p>
        </w:tc>
        <w:tc>
          <w:tcPr>
            <w:tcW w:w="709" w:type="dxa"/>
            <w:tcBorders>
              <w:top w:val="single" w:sz="4" w:space="0" w:color="auto"/>
              <w:bottom w:val="single" w:sz="4" w:space="0" w:color="auto"/>
            </w:tcBorders>
            <w:vAlign w:val="center"/>
          </w:tcPr>
          <w:p w14:paraId="1C9F8F15" w14:textId="10FBB042"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750</w:t>
            </w:r>
          </w:p>
        </w:tc>
        <w:tc>
          <w:tcPr>
            <w:tcW w:w="850" w:type="dxa"/>
            <w:vMerge/>
            <w:vAlign w:val="center"/>
          </w:tcPr>
          <w:p w14:paraId="3040CDAE" w14:textId="06DF1440"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411F56C4" w14:textId="0242BED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6A506CC6" w14:textId="53092985"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977</w:t>
            </w:r>
          </w:p>
        </w:tc>
        <w:tc>
          <w:tcPr>
            <w:tcW w:w="709" w:type="dxa"/>
            <w:tcBorders>
              <w:top w:val="single" w:sz="4" w:space="0" w:color="auto"/>
              <w:bottom w:val="single" w:sz="4" w:space="0" w:color="auto"/>
            </w:tcBorders>
            <w:vAlign w:val="center"/>
          </w:tcPr>
          <w:p w14:paraId="2A69E463" w14:textId="218AB70C" w:rsidR="0016551C" w:rsidRPr="00D53096" w:rsidRDefault="0016551C" w:rsidP="0016551C">
            <w:pPr>
              <w:spacing w:beforeLines="10" w:before="31" w:afterLines="10" w:after="31" w:line="240" w:lineRule="auto"/>
              <w:ind w:firstLineChars="0" w:firstLine="0"/>
              <w:jc w:val="center"/>
              <w:rPr>
                <w:rFonts w:eastAsia="等线" w:cs="Times New Roman"/>
                <w:color w:val="000000"/>
                <w:sz w:val="22"/>
              </w:rPr>
            </w:pPr>
            <w:r w:rsidRPr="00D53096">
              <w:rPr>
                <w:rFonts w:eastAsia="宋体" w:cs="Times New Roman"/>
                <w:sz w:val="22"/>
              </w:rPr>
              <w:t>675</w:t>
            </w:r>
          </w:p>
        </w:tc>
        <w:tc>
          <w:tcPr>
            <w:tcW w:w="709" w:type="dxa"/>
            <w:vMerge/>
            <w:tcBorders>
              <w:top w:val="single" w:sz="4" w:space="0" w:color="auto"/>
              <w:bottom w:val="single" w:sz="4" w:space="0" w:color="auto"/>
            </w:tcBorders>
            <w:vAlign w:val="center"/>
          </w:tcPr>
          <w:p w14:paraId="3B6B787E" w14:textId="3A6ADC88"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7827C57D" w14:textId="77777777" w:rsidTr="00F61C17">
        <w:trPr>
          <w:trHeight w:val="170"/>
          <w:jc w:val="center"/>
        </w:trPr>
        <w:tc>
          <w:tcPr>
            <w:tcW w:w="2835" w:type="dxa"/>
            <w:tcBorders>
              <w:top w:val="single" w:sz="4" w:space="0" w:color="auto"/>
              <w:bottom w:val="single" w:sz="4" w:space="0" w:color="auto"/>
            </w:tcBorders>
            <w:vAlign w:val="center"/>
          </w:tcPr>
          <w:p w14:paraId="2EDF6467" w14:textId="22A5951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4B1B9337" w14:textId="45556746"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1286</w:t>
            </w:r>
          </w:p>
        </w:tc>
        <w:tc>
          <w:tcPr>
            <w:tcW w:w="709" w:type="dxa"/>
            <w:tcBorders>
              <w:top w:val="single" w:sz="4" w:space="0" w:color="auto"/>
              <w:bottom w:val="single" w:sz="4" w:space="0" w:color="auto"/>
            </w:tcBorders>
            <w:vAlign w:val="center"/>
          </w:tcPr>
          <w:p w14:paraId="7BEB8FFA" w14:textId="7867D30D"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880</w:t>
            </w:r>
          </w:p>
        </w:tc>
        <w:tc>
          <w:tcPr>
            <w:tcW w:w="850" w:type="dxa"/>
            <w:vMerge/>
            <w:tcBorders>
              <w:bottom w:val="single" w:sz="4" w:space="0" w:color="auto"/>
            </w:tcBorders>
            <w:vAlign w:val="center"/>
          </w:tcPr>
          <w:p w14:paraId="16FF5259" w14:textId="77777777"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5C06E2CB" w14:textId="559EF539"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0F376402" w14:textId="619D1821"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1271</w:t>
            </w:r>
          </w:p>
        </w:tc>
        <w:tc>
          <w:tcPr>
            <w:tcW w:w="709" w:type="dxa"/>
            <w:tcBorders>
              <w:top w:val="single" w:sz="4" w:space="0" w:color="auto"/>
              <w:bottom w:val="single" w:sz="4" w:space="0" w:color="auto"/>
            </w:tcBorders>
            <w:vAlign w:val="center"/>
          </w:tcPr>
          <w:p w14:paraId="5B046788" w14:textId="62B3A2D9" w:rsidR="0016551C" w:rsidRPr="00D53096" w:rsidRDefault="0016551C" w:rsidP="0016551C">
            <w:pPr>
              <w:spacing w:beforeLines="10" w:before="31" w:afterLines="10" w:after="31" w:line="240" w:lineRule="auto"/>
              <w:ind w:firstLineChars="0" w:firstLine="0"/>
              <w:jc w:val="center"/>
              <w:rPr>
                <w:rFonts w:eastAsia="等线" w:cs="Times New Roman"/>
                <w:color w:val="000000"/>
                <w:sz w:val="22"/>
              </w:rPr>
            </w:pPr>
            <w:r w:rsidRPr="00D53096">
              <w:rPr>
                <w:rFonts w:eastAsia="宋体" w:cs="Times New Roman"/>
                <w:sz w:val="22"/>
              </w:rPr>
              <w:t>475</w:t>
            </w:r>
          </w:p>
        </w:tc>
        <w:tc>
          <w:tcPr>
            <w:tcW w:w="709" w:type="dxa"/>
            <w:vMerge/>
            <w:tcBorders>
              <w:top w:val="single" w:sz="4" w:space="0" w:color="auto"/>
              <w:bottom w:val="single" w:sz="4" w:space="0" w:color="auto"/>
            </w:tcBorders>
            <w:vAlign w:val="center"/>
          </w:tcPr>
          <w:p w14:paraId="5304BF32" w14:textId="77777777"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16C55580" w14:textId="77777777" w:rsidTr="00F61C17">
        <w:trPr>
          <w:trHeight w:val="170"/>
          <w:jc w:val="center"/>
        </w:trPr>
        <w:tc>
          <w:tcPr>
            <w:tcW w:w="2835" w:type="dxa"/>
            <w:tcBorders>
              <w:top w:val="single" w:sz="4" w:space="0" w:color="auto"/>
              <w:bottom w:val="single" w:sz="4" w:space="0" w:color="auto"/>
            </w:tcBorders>
            <w:vAlign w:val="center"/>
          </w:tcPr>
          <w:p w14:paraId="25B12850" w14:textId="292DB8DE"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18643DA3" w14:textId="5A19E6FA"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1215</w:t>
            </w:r>
          </w:p>
        </w:tc>
        <w:tc>
          <w:tcPr>
            <w:tcW w:w="709" w:type="dxa"/>
            <w:tcBorders>
              <w:top w:val="single" w:sz="4" w:space="0" w:color="auto"/>
              <w:bottom w:val="single" w:sz="4" w:space="0" w:color="auto"/>
            </w:tcBorders>
            <w:vAlign w:val="center"/>
          </w:tcPr>
          <w:p w14:paraId="589D4F02" w14:textId="2EBEE5DB"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880</w:t>
            </w:r>
          </w:p>
        </w:tc>
        <w:tc>
          <w:tcPr>
            <w:tcW w:w="850" w:type="dxa"/>
            <w:vMerge w:val="restart"/>
            <w:tcBorders>
              <w:top w:val="single" w:sz="4" w:space="0" w:color="auto"/>
            </w:tcBorders>
            <w:vAlign w:val="center"/>
          </w:tcPr>
          <w:p w14:paraId="25ECF3CB" w14:textId="1708A284" w:rsidR="0016551C" w:rsidRPr="00D53096" w:rsidRDefault="0016551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&lt;EndNote&gt;&lt;Cite&gt;&lt;Author&gt;Wu&lt;/Author&gt;&lt;Year&gt;2013&lt;/Year&gt;&lt;RecNum&gt;766&lt;/RecNum&gt;&lt;DisplayText&gt;[11]&lt;/DisplayText&gt;&lt;record&gt;&lt;rec-number&gt;766&lt;/rec-number&gt;&lt;foreign-keys&gt;&lt;key app="EN" db-id="xpsvfpewv50fsceeapzx2vdy22ravzpefraf" timestamp="1765002758"&gt;766&lt;/key&gt;&lt;/foreign-keys&gt;&lt;ref-type name="Journal Article"&gt;17&lt;/ref-type&gt;&lt;contributors&gt;&lt;authors&gt;&lt;author&gt;Wu, G. Q.&lt;/author&gt;&lt;author&gt;Shi, C. L.&lt;/author&gt;&lt;author&gt;Sha, W.&lt;/author&gt;&lt;author&gt;Sha, A. X.&lt;/author&gt;&lt;author&gt;Jiang, H. R.&lt;/author&gt;&lt;/authors&gt;&lt;/contributors&gt;&lt;titles&gt;&lt;title&gt;Microstructure and high cycle fatigue fracture surface of a Ti-5Al-5Mo-5V-1Cr-1Fe titanium alloy&lt;/title&gt;&lt;secondary-title&gt;Materials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A&lt;/abbr-1&gt;&lt;/periodical&gt;&lt;pages&gt;111-118&lt;/pages&gt;&lt;volume&gt;575&lt;/volume&gt;&lt;dates&gt;&lt;year&gt;2013&lt;/year&gt;&lt;pub-dates&gt;&lt;date&gt;Jul 15&lt;/date&gt;&lt;/pub-dates&gt;&lt;/dates&gt;&lt;isbn&gt;0921-5093&lt;/isbn&gt;&lt;accession-num&gt;WOS:000320091000016&lt;/accession-num&gt;&lt;urls&gt;&lt;related-urls&gt;&lt;url&gt;&amp;lt;Go to ISI&amp;gt;://WOS:000320091000016&lt;/url&gt;&lt;/related-urls&gt;&lt;/urls&gt;&lt;electronic-resource-num&gt;10.1016/j.msea.2013.03.047&lt;/electronic-resource-num&gt;&lt;/record&gt;&lt;/Cite&gt;&lt;/EndNote&gt;</w:instrText>
            </w:r>
            <w:r w:rsidRPr="00D53096">
              <w:rPr>
                <w:rFonts w:eastAsia="宋体" w:cs="Times New Roman"/>
                <w:sz w:val="22"/>
              </w:rPr>
              <w:fldChar w:fldCharType="separate"/>
            </w:r>
            <w:r w:rsidR="00243572">
              <w:rPr>
                <w:rFonts w:eastAsia="宋体" w:cs="Times New Roman"/>
                <w:noProof/>
                <w:sz w:val="22"/>
              </w:rPr>
              <w:t>[11]</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0E517416" w14:textId="4E32665F"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65DF3274" w14:textId="2EC174FE"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1140</w:t>
            </w:r>
          </w:p>
        </w:tc>
        <w:tc>
          <w:tcPr>
            <w:tcW w:w="709" w:type="dxa"/>
            <w:tcBorders>
              <w:top w:val="single" w:sz="4" w:space="0" w:color="auto"/>
              <w:bottom w:val="single" w:sz="4" w:space="0" w:color="auto"/>
            </w:tcBorders>
            <w:vAlign w:val="center"/>
          </w:tcPr>
          <w:p w14:paraId="3E9F6A67" w14:textId="4EB2100F" w:rsidR="0016551C" w:rsidRPr="00D53096" w:rsidRDefault="0016551C" w:rsidP="0016551C">
            <w:pPr>
              <w:spacing w:beforeLines="10" w:before="31" w:afterLines="10" w:after="31" w:line="240" w:lineRule="auto"/>
              <w:ind w:firstLineChars="0" w:firstLine="0"/>
              <w:jc w:val="center"/>
              <w:rPr>
                <w:rFonts w:eastAsia="等线" w:cs="Times New Roman"/>
                <w:color w:val="000000"/>
                <w:sz w:val="22"/>
              </w:rPr>
            </w:pPr>
            <w:r w:rsidRPr="00D53096">
              <w:rPr>
                <w:rFonts w:eastAsia="宋体" w:cs="Times New Roman"/>
                <w:sz w:val="22"/>
              </w:rPr>
              <w:t>179</w:t>
            </w:r>
          </w:p>
        </w:tc>
        <w:tc>
          <w:tcPr>
            <w:tcW w:w="709" w:type="dxa"/>
            <w:vMerge w:val="restart"/>
            <w:tcBorders>
              <w:top w:val="single" w:sz="4" w:space="0" w:color="auto"/>
              <w:bottom w:val="nil"/>
            </w:tcBorders>
            <w:vAlign w:val="center"/>
          </w:tcPr>
          <w:p w14:paraId="04C1B83B" w14:textId="4A97733A"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&lt;EndNote&gt;&lt;Cite&gt;&lt;Author&gt;Wang&lt;/Author&gt;&lt;Year&gt;2025&lt;/Year&gt;&lt;RecNum&gt;775&lt;/RecNum&gt;&lt;DisplayText&gt;[12]&lt;/DisplayText&gt;&lt;record&gt;&lt;rec-number&gt;775&lt;/rec-number&gt;&lt;foreign-keys&gt;&lt;key app="EN" db-id="xpsvfpewv50fsceeapzx2vdy22ravzpefraf" timestamp="1765022883"&gt;775&lt;/key&gt;&lt;/foreign-keys&gt;&lt;ref-type name="Journal Article"&gt;17&lt;/ref-type&gt;&lt;contributors&gt;&lt;authors&gt;&lt;author&gt;Wang, M. H.&lt;/author&gt;&lt;author&gt;Yan, H.&lt;/author&gt;&lt;author&gt;Lu, Q. H.&lt;/author&gt;&lt;author&gt;Zhang, P. L.&lt;/author&gt;&lt;author&gt;Liu, K. W.&lt;/author&gt;&lt;/authors&gt;&lt;/contributors&gt;&lt;titles&gt;&lt;title&gt;Selective Laser Melted Ti-6Al-4V Alloy after Post-Heat Treatments: Microstructure, Mechanical Properties and Fatigue Behavior&lt;/title&gt;&lt;secondary-title&gt;Journal of Materials Engineering and Performance&lt;/secondary-title&gt;&lt;/titles&gt;&lt;periodical&gt;&lt;full-title&gt;Journal of Materials Engineering and Performance&lt;/full-title&gt;&lt;abbr-1&gt;J. Mater. Eng. Perform.&lt;/abbr-1&gt;&lt;/periodical&gt;&lt;pages&gt;5381-5393&lt;/pages&gt;&lt;volume&gt;34&lt;/volume&gt;&lt;number&gt;6&lt;/number&gt;&lt;dates&gt;&lt;year&gt;2025&lt;/year&gt;&lt;pub-dates&gt;&lt;date&gt;Mar&lt;/date&gt;&lt;/pub-dates&gt;&lt;/dates&gt;&lt;isbn&gt;1059-9495&lt;/isbn&gt;&lt;accession-num&gt;WOS:001214815400001&lt;/accession-num&gt;&lt;urls&gt;&lt;related-urls&gt;&lt;url&gt;&amp;lt;Go to ISI&amp;gt;://WOS:001214815400001&lt;/url&gt;&lt;/related-urls&gt;&lt;/urls&gt;&lt;electronic-resource-num&gt;10.1007/s11665-024-09504-5&lt;/electronic-resource-num&gt;&lt;/record&gt;&lt;/Cite&gt;&lt;/EndNote&gt;</w:instrText>
            </w:r>
            <w:r w:rsidRPr="00D53096">
              <w:rPr>
                <w:rFonts w:eastAsia="宋体" w:cs="Times New Roman"/>
                <w:sz w:val="22"/>
              </w:rPr>
              <w:fldChar w:fldCharType="separate"/>
            </w:r>
            <w:r w:rsidR="00243572">
              <w:rPr>
                <w:rFonts w:eastAsia="宋体" w:cs="Times New Roman"/>
                <w:noProof/>
                <w:sz w:val="22"/>
              </w:rPr>
              <w:t>[12]</w:t>
            </w:r>
            <w:r w:rsidRPr="00D53096">
              <w:rPr>
                <w:rFonts w:eastAsia="宋体" w:cs="Times New Roman"/>
                <w:sz w:val="22"/>
              </w:rPr>
              <w:fldChar w:fldCharType="end"/>
            </w:r>
          </w:p>
        </w:tc>
      </w:tr>
      <w:tr w:rsidR="0016551C" w:rsidRPr="00D53096" w14:paraId="483F47F3" w14:textId="77777777" w:rsidTr="00F61C17">
        <w:trPr>
          <w:trHeight w:val="170"/>
          <w:jc w:val="center"/>
        </w:trPr>
        <w:tc>
          <w:tcPr>
            <w:tcW w:w="2835" w:type="dxa"/>
            <w:tcBorders>
              <w:top w:val="single" w:sz="4" w:space="0" w:color="auto"/>
              <w:bottom w:val="single" w:sz="4" w:space="0" w:color="auto"/>
            </w:tcBorders>
            <w:vAlign w:val="center"/>
          </w:tcPr>
          <w:p w14:paraId="7A6ED669" w14:textId="6C84BEA6"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092485E4" w14:textId="3B92DA12"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1199</w:t>
            </w:r>
          </w:p>
        </w:tc>
        <w:tc>
          <w:tcPr>
            <w:tcW w:w="709" w:type="dxa"/>
            <w:tcBorders>
              <w:top w:val="single" w:sz="4" w:space="0" w:color="auto"/>
              <w:bottom w:val="single" w:sz="4" w:space="0" w:color="auto"/>
            </w:tcBorders>
            <w:vAlign w:val="center"/>
          </w:tcPr>
          <w:p w14:paraId="59312629" w14:textId="0BC4B072"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780</w:t>
            </w:r>
          </w:p>
        </w:tc>
        <w:tc>
          <w:tcPr>
            <w:tcW w:w="850" w:type="dxa"/>
            <w:vMerge/>
            <w:vAlign w:val="center"/>
          </w:tcPr>
          <w:p w14:paraId="4D91E4C9" w14:textId="0256C799"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7102D074" w14:textId="7E8E331C"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1403DF64" w14:textId="201EFCD9"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980</w:t>
            </w:r>
          </w:p>
        </w:tc>
        <w:tc>
          <w:tcPr>
            <w:tcW w:w="709" w:type="dxa"/>
            <w:tcBorders>
              <w:top w:val="single" w:sz="4" w:space="0" w:color="auto"/>
              <w:bottom w:val="single" w:sz="4" w:space="0" w:color="auto"/>
            </w:tcBorders>
            <w:vAlign w:val="center"/>
          </w:tcPr>
          <w:p w14:paraId="739DAC82" w14:textId="5FD6CBCD"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173</w:t>
            </w:r>
          </w:p>
        </w:tc>
        <w:tc>
          <w:tcPr>
            <w:tcW w:w="709" w:type="dxa"/>
            <w:vMerge/>
            <w:tcBorders>
              <w:top w:val="single" w:sz="4" w:space="0" w:color="auto"/>
              <w:bottom w:val="nil"/>
            </w:tcBorders>
            <w:vAlign w:val="center"/>
          </w:tcPr>
          <w:p w14:paraId="02EFE560" w14:textId="12760920"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3B201781" w14:textId="77777777" w:rsidTr="00F61C17">
        <w:trPr>
          <w:trHeight w:val="170"/>
          <w:jc w:val="center"/>
        </w:trPr>
        <w:tc>
          <w:tcPr>
            <w:tcW w:w="2835" w:type="dxa"/>
            <w:tcBorders>
              <w:top w:val="single" w:sz="4" w:space="0" w:color="auto"/>
              <w:bottom w:val="single" w:sz="4" w:space="0" w:color="auto"/>
            </w:tcBorders>
            <w:vAlign w:val="center"/>
          </w:tcPr>
          <w:p w14:paraId="486A5ED1" w14:textId="13B1B8F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33C458BC" w14:textId="2411B45F"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1141</w:t>
            </w:r>
          </w:p>
        </w:tc>
        <w:tc>
          <w:tcPr>
            <w:tcW w:w="709" w:type="dxa"/>
            <w:tcBorders>
              <w:top w:val="single" w:sz="4" w:space="0" w:color="auto"/>
              <w:bottom w:val="single" w:sz="4" w:space="0" w:color="auto"/>
            </w:tcBorders>
            <w:vAlign w:val="center"/>
          </w:tcPr>
          <w:p w14:paraId="0E8CF1DA" w14:textId="564175C7" w:rsidR="0016551C" w:rsidRPr="00D53096" w:rsidRDefault="0016551C" w:rsidP="0016551C">
            <w:pPr>
              <w:spacing w:beforeLines="10" w:before="31" w:afterLines="10" w:after="31" w:line="240" w:lineRule="auto"/>
              <w:ind w:firstLineChars="0" w:firstLine="0"/>
              <w:jc w:val="center"/>
              <w:rPr>
                <w:rFonts w:eastAsia="宋体" w:cs="Times New Roman"/>
                <w:bCs/>
                <w:sz w:val="22"/>
              </w:rPr>
            </w:pPr>
            <w:r w:rsidRPr="00D53096">
              <w:rPr>
                <w:rFonts w:eastAsia="宋体" w:cs="Times New Roman"/>
                <w:sz w:val="22"/>
              </w:rPr>
              <w:t>730</w:t>
            </w:r>
          </w:p>
        </w:tc>
        <w:tc>
          <w:tcPr>
            <w:tcW w:w="850" w:type="dxa"/>
            <w:vMerge/>
            <w:vAlign w:val="center"/>
          </w:tcPr>
          <w:p w14:paraId="5026EB98" w14:textId="77777777"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0029174A" w14:textId="304BA8E4"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436F2908" w14:textId="4E554F7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940</w:t>
            </w:r>
          </w:p>
        </w:tc>
        <w:tc>
          <w:tcPr>
            <w:tcW w:w="709" w:type="dxa"/>
            <w:tcBorders>
              <w:top w:val="single" w:sz="4" w:space="0" w:color="auto"/>
              <w:bottom w:val="single" w:sz="4" w:space="0" w:color="auto"/>
            </w:tcBorders>
            <w:vAlign w:val="center"/>
          </w:tcPr>
          <w:p w14:paraId="1A85E5C3" w14:textId="39D55EF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187</w:t>
            </w:r>
          </w:p>
        </w:tc>
        <w:tc>
          <w:tcPr>
            <w:tcW w:w="709" w:type="dxa"/>
            <w:vMerge/>
            <w:tcBorders>
              <w:top w:val="single" w:sz="4" w:space="0" w:color="auto"/>
              <w:bottom w:val="nil"/>
            </w:tcBorders>
            <w:vAlign w:val="center"/>
          </w:tcPr>
          <w:p w14:paraId="1DCC2124" w14:textId="25E737E4"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23DB5067" w14:textId="77777777" w:rsidTr="00F61C17">
        <w:trPr>
          <w:trHeight w:val="170"/>
          <w:jc w:val="center"/>
        </w:trPr>
        <w:tc>
          <w:tcPr>
            <w:tcW w:w="2835" w:type="dxa"/>
            <w:tcBorders>
              <w:top w:val="single" w:sz="4" w:space="0" w:color="auto"/>
              <w:bottom w:val="single" w:sz="4" w:space="0" w:color="auto"/>
            </w:tcBorders>
            <w:vAlign w:val="center"/>
          </w:tcPr>
          <w:p w14:paraId="29DB0C88" w14:textId="28504842"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Ti-5Al-5Mo-5V-1Cr-1Fe</w:t>
            </w:r>
          </w:p>
        </w:tc>
        <w:tc>
          <w:tcPr>
            <w:tcW w:w="708" w:type="dxa"/>
            <w:tcBorders>
              <w:top w:val="single" w:sz="4" w:space="0" w:color="auto"/>
              <w:bottom w:val="single" w:sz="4" w:space="0" w:color="auto"/>
            </w:tcBorders>
            <w:vAlign w:val="center"/>
          </w:tcPr>
          <w:p w14:paraId="537C8736" w14:textId="2AF0D436"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1133</w:t>
            </w:r>
          </w:p>
        </w:tc>
        <w:tc>
          <w:tcPr>
            <w:tcW w:w="709" w:type="dxa"/>
            <w:tcBorders>
              <w:top w:val="single" w:sz="4" w:space="0" w:color="auto"/>
              <w:bottom w:val="single" w:sz="4" w:space="0" w:color="auto"/>
            </w:tcBorders>
            <w:vAlign w:val="center"/>
          </w:tcPr>
          <w:p w14:paraId="6B5BF93B" w14:textId="7409D2FD"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650</w:t>
            </w:r>
          </w:p>
        </w:tc>
        <w:tc>
          <w:tcPr>
            <w:tcW w:w="850" w:type="dxa"/>
            <w:vMerge/>
            <w:tcBorders>
              <w:bottom w:val="single" w:sz="4" w:space="0" w:color="auto"/>
            </w:tcBorders>
            <w:vAlign w:val="center"/>
          </w:tcPr>
          <w:p w14:paraId="42754BBD" w14:textId="0905ADD6"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28E75C84" w14:textId="619B0612"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4ED4F909" w14:textId="49A91D6B"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880</w:t>
            </w:r>
          </w:p>
        </w:tc>
        <w:tc>
          <w:tcPr>
            <w:tcW w:w="709" w:type="dxa"/>
            <w:tcBorders>
              <w:top w:val="single" w:sz="4" w:space="0" w:color="auto"/>
              <w:bottom w:val="single" w:sz="4" w:space="0" w:color="auto"/>
            </w:tcBorders>
            <w:vAlign w:val="center"/>
          </w:tcPr>
          <w:p w14:paraId="5B62BA3D" w14:textId="77DA7D1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172</w:t>
            </w:r>
          </w:p>
        </w:tc>
        <w:tc>
          <w:tcPr>
            <w:tcW w:w="709" w:type="dxa"/>
            <w:vMerge/>
            <w:tcBorders>
              <w:top w:val="single" w:sz="4" w:space="0" w:color="auto"/>
              <w:bottom w:val="nil"/>
            </w:tcBorders>
            <w:vAlign w:val="center"/>
          </w:tcPr>
          <w:p w14:paraId="758FAC8B" w14:textId="51FD389E"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1C523E44" w14:textId="77777777" w:rsidTr="00F61C17">
        <w:trPr>
          <w:trHeight w:val="170"/>
          <w:jc w:val="center"/>
        </w:trPr>
        <w:tc>
          <w:tcPr>
            <w:tcW w:w="2835" w:type="dxa"/>
            <w:tcBorders>
              <w:top w:val="single" w:sz="4" w:space="0" w:color="auto"/>
              <w:bottom w:val="single" w:sz="4" w:space="0" w:color="auto"/>
            </w:tcBorders>
            <w:vAlign w:val="center"/>
          </w:tcPr>
          <w:p w14:paraId="465A3C16" w14:textId="286D7579"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Ti-15V-3Cr-3Al-3Sn</w:t>
            </w:r>
          </w:p>
        </w:tc>
        <w:tc>
          <w:tcPr>
            <w:tcW w:w="708" w:type="dxa"/>
            <w:tcBorders>
              <w:top w:val="single" w:sz="4" w:space="0" w:color="auto"/>
              <w:bottom w:val="single" w:sz="4" w:space="0" w:color="auto"/>
            </w:tcBorders>
            <w:vAlign w:val="center"/>
          </w:tcPr>
          <w:p w14:paraId="0EBFED90" w14:textId="0A4068B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1275</w:t>
            </w:r>
          </w:p>
        </w:tc>
        <w:tc>
          <w:tcPr>
            <w:tcW w:w="709" w:type="dxa"/>
            <w:tcBorders>
              <w:top w:val="single" w:sz="4" w:space="0" w:color="auto"/>
              <w:bottom w:val="single" w:sz="4" w:space="0" w:color="auto"/>
            </w:tcBorders>
            <w:vAlign w:val="center"/>
          </w:tcPr>
          <w:p w14:paraId="7409716B" w14:textId="63FE127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655</w:t>
            </w:r>
          </w:p>
        </w:tc>
        <w:tc>
          <w:tcPr>
            <w:tcW w:w="850" w:type="dxa"/>
            <w:vMerge w:val="restart"/>
            <w:tcBorders>
              <w:top w:val="single" w:sz="4" w:space="0" w:color="auto"/>
            </w:tcBorders>
            <w:vAlign w:val="center"/>
          </w:tcPr>
          <w:p w14:paraId="29511A59" w14:textId="6286D681" w:rsidR="0016551C" w:rsidRPr="00D53096" w:rsidRDefault="0016551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&lt;EndNote&gt;&lt;Cite&gt;&lt;Author&gt;Boyer&lt;/Author&gt;&lt;Year&gt;1998&lt;/Year&gt;&lt;RecNum&gt;763&lt;/RecNum&gt;&lt;DisplayText&gt;[13]&lt;/DisplayText&gt;&lt;record&gt;&lt;rec-number&gt;763&lt;/rec-number&gt;&lt;foreign-keys&gt;&lt;key app="EN" db-id="xpsvfpewv50fsceeapzx2vdy22ravzpefraf" timestamp="1765000502"&gt;763&lt;/key&gt;&lt;/foreign-keys&gt;&lt;ref-type name="Journal Article"&gt;17&lt;/ref-type&gt;&lt;contributors&gt;&lt;authors&gt;&lt;author&gt;Boyer, R. R.&lt;/author&gt;&lt;author&gt;Rack, H. J.&lt;/author&gt;&lt;author&gt;Venkatesh, V.&lt;/author&gt;&lt;/authors&gt;&lt;/contributors&gt;&lt;titles&gt;&lt;title&gt;The influence of thermomechanical processing on the smooth fatigue properties of Ti-15V-3Cr-3Al-3Sn&lt;/title&gt;&lt;secondary-title&gt;Materials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A&lt;/abbr-1&gt;&lt;/periodical&gt;&lt;pages&gt;97-102&lt;/pages&gt;&lt;volume&gt;243&lt;/volume&gt;&lt;number&gt;1-2&lt;/number&gt;&lt;dates&gt;&lt;year&gt;1998&lt;/year&gt;&lt;pub-dates&gt;&lt;date&gt;Mar 15&lt;/date&gt;&lt;/pub-dates&gt;&lt;/dates&gt;&lt;isbn&gt;0921-5093&lt;/isbn&gt;&lt;accession-num&gt;WOS:000073145100010&lt;/accession-num&gt;&lt;urls&gt;&lt;related-urls&gt;&lt;url&gt;&amp;lt;Go to ISI&amp;gt;://WOS:000073145100010&lt;/url&gt;&lt;/related-urls&gt;&lt;/urls&gt;&lt;electronic-resource-num&gt;10.1016/s0921-5093(97)00785-5&lt;/electronic-resource-num&gt;&lt;/record&gt;&lt;/Cite&gt;&lt;/EndNote&gt;</w:instrText>
            </w:r>
            <w:r w:rsidRPr="00D53096">
              <w:rPr>
                <w:rFonts w:eastAsia="宋体" w:cs="Times New Roman"/>
                <w:sz w:val="22"/>
              </w:rPr>
              <w:fldChar w:fldCharType="separate"/>
            </w:r>
            <w:r w:rsidR="00243572">
              <w:rPr>
                <w:rFonts w:eastAsia="宋体" w:cs="Times New Roman"/>
                <w:noProof/>
                <w:sz w:val="22"/>
              </w:rPr>
              <w:t>[13]</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276C8134" w14:textId="4BAA5281"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08A57C90" w14:textId="190B2A03" w:rsidR="0016551C" w:rsidRPr="00D53096" w:rsidRDefault="0016551C" w:rsidP="0016551C">
            <w:pPr>
              <w:spacing w:beforeLines="10" w:before="31" w:afterLines="10" w:after="31" w:line="240" w:lineRule="auto"/>
              <w:ind w:firstLineChars="0" w:firstLine="0"/>
              <w:jc w:val="center"/>
              <w:rPr>
                <w:rFonts w:eastAsia="宋体" w:cs="Times New Roman"/>
                <w:color w:val="000000" w:themeColor="text1"/>
                <w:sz w:val="22"/>
              </w:rPr>
            </w:pPr>
            <w:r w:rsidRPr="00D53096">
              <w:rPr>
                <w:rFonts w:eastAsia="宋体" w:cs="Times New Roman"/>
                <w:sz w:val="22"/>
              </w:rPr>
              <w:t>889</w:t>
            </w:r>
          </w:p>
        </w:tc>
        <w:tc>
          <w:tcPr>
            <w:tcW w:w="709" w:type="dxa"/>
            <w:tcBorders>
              <w:top w:val="single" w:sz="4" w:space="0" w:color="auto"/>
              <w:bottom w:val="single" w:sz="4" w:space="0" w:color="auto"/>
            </w:tcBorders>
            <w:vAlign w:val="center"/>
          </w:tcPr>
          <w:p w14:paraId="4FA85D87" w14:textId="5C5781BD" w:rsidR="0016551C" w:rsidRPr="00D53096" w:rsidRDefault="0016551C" w:rsidP="0016551C">
            <w:pPr>
              <w:spacing w:beforeLines="10" w:before="31" w:afterLines="10" w:after="31" w:line="240" w:lineRule="auto"/>
              <w:ind w:firstLineChars="0" w:firstLine="0"/>
              <w:jc w:val="center"/>
              <w:rPr>
                <w:rFonts w:eastAsia="等线" w:cs="Times New Roman"/>
                <w:color w:val="000000"/>
                <w:sz w:val="22"/>
              </w:rPr>
            </w:pPr>
            <w:r w:rsidRPr="00D53096">
              <w:rPr>
                <w:rFonts w:eastAsia="宋体" w:cs="Times New Roman"/>
                <w:sz w:val="22"/>
              </w:rPr>
              <w:t>216</w:t>
            </w:r>
          </w:p>
        </w:tc>
        <w:tc>
          <w:tcPr>
            <w:tcW w:w="709" w:type="dxa"/>
            <w:vMerge w:val="restart"/>
            <w:tcBorders>
              <w:top w:val="single" w:sz="4" w:space="0" w:color="auto"/>
              <w:bottom w:val="nil"/>
            </w:tcBorders>
            <w:vAlign w:val="center"/>
          </w:tcPr>
          <w:p w14:paraId="0918ED3F" w14:textId="071663A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&lt;EndNote&gt;&lt;Cite&gt;&lt;Author&gt;Long&lt;/Author&gt;&lt;Year&gt;2025&lt;/Year&gt;&lt;RecNum&gt;776&lt;/RecNum&gt;&lt;DisplayText&gt;[14]&lt;/DisplayText&gt;&lt;record&gt;&lt;rec-number&gt;776&lt;/rec-number&gt;&lt;foreign-keys&gt;&lt;key app="EN" db-id="xpsvfpewv50fsceeapzx2vdy22ravzpefraf" timestamp="1765023193"&gt;776&lt;/key&gt;&lt;/foreign-keys&gt;&lt;ref-type name="Journal Article"&gt;17&lt;/ref-type&gt;&lt;contributors&gt;&lt;authors&gt;&lt;author&gt;Long, J.&lt;/author&gt;&lt;author&gt;Zhang, L. J.&lt;/author&gt;&lt;author&gt;Xie, M. X.&lt;/author&gt;&lt;author&gt;Liu, Y. Q.&lt;/author&gt;&lt;/authors&gt;&lt;/contributors&gt;&lt;titles&gt;&lt;title&gt;Dealloying significantly improves the fatigue property of laser-welded joints of TC4 titanium alloy&lt;/title&gt;&lt;secondary-title&gt;Engineering Failure Analysis&lt;/secondary-title&gt;&lt;/titles&gt;&lt;periodical&gt;&lt;full-title&gt;Engineering Failure Analysis&lt;/full-title&gt;&lt;abbr-1&gt;Eng. Fail. Anal.&lt;/abbr-1&gt;&lt;/periodical&gt;&lt;pages&gt;109390&lt;/pages&gt;&lt;volume&gt;171&lt;/volume&gt;&lt;dates&gt;&lt;year&gt;2025&lt;/year&gt;&lt;pub-dates&gt;&lt;date&gt;Apr 1&lt;/date&gt;&lt;/pub-dates&gt;&lt;/dates&gt;&lt;isbn&gt;1350-6307&lt;/isbn&gt;&lt;accession-num&gt;WOS:001426337600001&lt;/accession-num&gt;&lt;urls&gt;&lt;related-urls&gt;&lt;url&gt;&lt;style face="underline" font="default" size="100%"&gt;&amp;lt;Go to ISI&amp;gt;://WOS:001426337600001&lt;/style&gt;&lt;/url&gt;&lt;/related-urls&gt;&lt;/urls&gt;&lt;custom7&gt;109390&lt;/custom7&gt;&lt;electronic-resource-num&gt;10.1016/j.engfailanal.2025.109390&lt;/electronic-resource-num&gt;&lt;/record&gt;&lt;/Cite&gt;&lt;/EndNote&gt;</w:instrText>
            </w:r>
            <w:r w:rsidRPr="00D53096">
              <w:rPr>
                <w:rFonts w:eastAsia="宋体" w:cs="Times New Roman"/>
                <w:sz w:val="22"/>
              </w:rPr>
              <w:fldChar w:fldCharType="separate"/>
            </w:r>
            <w:r w:rsidR="00243572">
              <w:rPr>
                <w:rFonts w:eastAsia="宋体" w:cs="Times New Roman"/>
                <w:noProof/>
                <w:sz w:val="22"/>
              </w:rPr>
              <w:t>[14]</w:t>
            </w:r>
            <w:r w:rsidRPr="00D53096">
              <w:rPr>
                <w:rFonts w:eastAsia="宋体" w:cs="Times New Roman"/>
                <w:sz w:val="22"/>
              </w:rPr>
              <w:fldChar w:fldCharType="end"/>
            </w:r>
          </w:p>
        </w:tc>
      </w:tr>
      <w:tr w:rsidR="0016551C" w:rsidRPr="00D53096" w14:paraId="527EFEAB" w14:textId="77777777" w:rsidTr="00F61C17">
        <w:trPr>
          <w:trHeight w:val="170"/>
          <w:jc w:val="center"/>
        </w:trPr>
        <w:tc>
          <w:tcPr>
            <w:tcW w:w="2835" w:type="dxa"/>
            <w:tcBorders>
              <w:top w:val="single" w:sz="4" w:space="0" w:color="auto"/>
              <w:bottom w:val="single" w:sz="4" w:space="0" w:color="auto"/>
            </w:tcBorders>
            <w:vAlign w:val="center"/>
          </w:tcPr>
          <w:p w14:paraId="49FDB7F9" w14:textId="25164A5A"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Ti-15V-3Cr-3Al-3Sn</w:t>
            </w:r>
          </w:p>
        </w:tc>
        <w:tc>
          <w:tcPr>
            <w:tcW w:w="708" w:type="dxa"/>
            <w:tcBorders>
              <w:top w:val="single" w:sz="4" w:space="0" w:color="auto"/>
              <w:bottom w:val="single" w:sz="4" w:space="0" w:color="auto"/>
            </w:tcBorders>
            <w:vAlign w:val="center"/>
          </w:tcPr>
          <w:p w14:paraId="2587B5B5" w14:textId="632F153E"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1613</w:t>
            </w:r>
          </w:p>
        </w:tc>
        <w:tc>
          <w:tcPr>
            <w:tcW w:w="709" w:type="dxa"/>
            <w:tcBorders>
              <w:top w:val="single" w:sz="4" w:space="0" w:color="auto"/>
              <w:bottom w:val="single" w:sz="4" w:space="0" w:color="auto"/>
            </w:tcBorders>
            <w:vAlign w:val="center"/>
          </w:tcPr>
          <w:p w14:paraId="6252A9F5" w14:textId="204ECE5B"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875</w:t>
            </w:r>
          </w:p>
        </w:tc>
        <w:tc>
          <w:tcPr>
            <w:tcW w:w="850" w:type="dxa"/>
            <w:vMerge/>
            <w:vAlign w:val="center"/>
          </w:tcPr>
          <w:p w14:paraId="184F079B" w14:textId="4FED8305"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2AE3727E" w14:textId="602BFB66"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72AC138D" w14:textId="241928E5"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880</w:t>
            </w:r>
          </w:p>
        </w:tc>
        <w:tc>
          <w:tcPr>
            <w:tcW w:w="709" w:type="dxa"/>
            <w:tcBorders>
              <w:top w:val="single" w:sz="4" w:space="0" w:color="auto"/>
              <w:bottom w:val="single" w:sz="4" w:space="0" w:color="auto"/>
            </w:tcBorders>
            <w:vAlign w:val="center"/>
          </w:tcPr>
          <w:p w14:paraId="4E7708E0" w14:textId="7442AEFB"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154</w:t>
            </w:r>
          </w:p>
        </w:tc>
        <w:tc>
          <w:tcPr>
            <w:tcW w:w="709" w:type="dxa"/>
            <w:vMerge/>
            <w:tcBorders>
              <w:top w:val="single" w:sz="4" w:space="0" w:color="auto"/>
              <w:bottom w:val="nil"/>
            </w:tcBorders>
            <w:vAlign w:val="center"/>
          </w:tcPr>
          <w:p w14:paraId="479C4E91" w14:textId="2B19CDFF"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43564BBE" w14:textId="77777777" w:rsidTr="00F61C17">
        <w:trPr>
          <w:trHeight w:val="170"/>
          <w:jc w:val="center"/>
        </w:trPr>
        <w:tc>
          <w:tcPr>
            <w:tcW w:w="2835" w:type="dxa"/>
            <w:tcBorders>
              <w:top w:val="single" w:sz="4" w:space="0" w:color="auto"/>
              <w:bottom w:val="single" w:sz="4" w:space="0" w:color="auto"/>
            </w:tcBorders>
            <w:vAlign w:val="center"/>
          </w:tcPr>
          <w:p w14:paraId="536CE386" w14:textId="0A4F42F1"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Ti-15V-3Cr-3Al-3Sn</w:t>
            </w:r>
          </w:p>
        </w:tc>
        <w:tc>
          <w:tcPr>
            <w:tcW w:w="708" w:type="dxa"/>
            <w:tcBorders>
              <w:top w:val="single" w:sz="4" w:space="0" w:color="auto"/>
              <w:bottom w:val="single" w:sz="4" w:space="0" w:color="auto"/>
            </w:tcBorders>
            <w:vAlign w:val="center"/>
          </w:tcPr>
          <w:p w14:paraId="13617EDA" w14:textId="1DC7CEC6"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1317</w:t>
            </w:r>
          </w:p>
        </w:tc>
        <w:tc>
          <w:tcPr>
            <w:tcW w:w="709" w:type="dxa"/>
            <w:tcBorders>
              <w:top w:val="single" w:sz="4" w:space="0" w:color="auto"/>
              <w:bottom w:val="single" w:sz="4" w:space="0" w:color="auto"/>
            </w:tcBorders>
            <w:vAlign w:val="center"/>
          </w:tcPr>
          <w:p w14:paraId="1E4C1C48" w14:textId="155456C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780</w:t>
            </w:r>
          </w:p>
        </w:tc>
        <w:tc>
          <w:tcPr>
            <w:tcW w:w="850" w:type="dxa"/>
            <w:vMerge/>
            <w:tcBorders>
              <w:bottom w:val="single" w:sz="4" w:space="0" w:color="auto"/>
            </w:tcBorders>
            <w:vAlign w:val="center"/>
          </w:tcPr>
          <w:p w14:paraId="68E5BAA3" w14:textId="77777777"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5036002A" w14:textId="12585E69"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42B13C40" w14:textId="3D3FD29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913</w:t>
            </w:r>
          </w:p>
        </w:tc>
        <w:tc>
          <w:tcPr>
            <w:tcW w:w="709" w:type="dxa"/>
            <w:tcBorders>
              <w:top w:val="single" w:sz="4" w:space="0" w:color="auto"/>
              <w:bottom w:val="single" w:sz="4" w:space="0" w:color="auto"/>
            </w:tcBorders>
            <w:vAlign w:val="center"/>
          </w:tcPr>
          <w:p w14:paraId="246139CB" w14:textId="547DB00F"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187</w:t>
            </w:r>
          </w:p>
        </w:tc>
        <w:tc>
          <w:tcPr>
            <w:tcW w:w="709" w:type="dxa"/>
            <w:vMerge/>
            <w:tcBorders>
              <w:top w:val="single" w:sz="4" w:space="0" w:color="auto"/>
              <w:bottom w:val="nil"/>
            </w:tcBorders>
            <w:vAlign w:val="center"/>
          </w:tcPr>
          <w:p w14:paraId="40F2F2B8" w14:textId="77777777"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3A982D11" w14:textId="77777777" w:rsidTr="00F61C17">
        <w:trPr>
          <w:trHeight w:val="170"/>
          <w:jc w:val="center"/>
        </w:trPr>
        <w:tc>
          <w:tcPr>
            <w:tcW w:w="2835" w:type="dxa"/>
            <w:tcBorders>
              <w:top w:val="single" w:sz="4" w:space="0" w:color="auto"/>
              <w:bottom w:val="single" w:sz="4" w:space="0" w:color="auto"/>
            </w:tcBorders>
            <w:vAlign w:val="center"/>
          </w:tcPr>
          <w:p w14:paraId="6121FAF3" w14:textId="2076AB9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6FA516B7" w14:textId="03A084C3"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781</w:t>
            </w:r>
          </w:p>
        </w:tc>
        <w:tc>
          <w:tcPr>
            <w:tcW w:w="709" w:type="dxa"/>
            <w:tcBorders>
              <w:top w:val="single" w:sz="4" w:space="0" w:color="auto"/>
              <w:bottom w:val="single" w:sz="4" w:space="0" w:color="auto"/>
            </w:tcBorders>
            <w:vAlign w:val="center"/>
          </w:tcPr>
          <w:p w14:paraId="2B654D8A" w14:textId="4011F153"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166</w:t>
            </w:r>
          </w:p>
        </w:tc>
        <w:tc>
          <w:tcPr>
            <w:tcW w:w="850" w:type="dxa"/>
            <w:vMerge w:val="restart"/>
            <w:tcBorders>
              <w:top w:val="single" w:sz="4" w:space="0" w:color="auto"/>
            </w:tcBorders>
            <w:vAlign w:val="center"/>
          </w:tcPr>
          <w:p w14:paraId="685C5FB4" w14:textId="2370BE43" w:rsidR="0016551C" w:rsidRPr="00D53096" w:rsidRDefault="0016551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&lt;EndNote&gt;&lt;Cite&gt;&lt;Author&gt;Zhang&lt;/Author&gt;&lt;Year&gt;2014&lt;/Year&gt;&lt;RecNum&gt;630&lt;/RecNum&gt;&lt;DisplayText&gt;[15]&lt;/DisplayText&gt;&lt;record&gt;&lt;rec-number&gt;630&lt;/rec-number&gt;&lt;foreign-keys&gt;&lt;key app="EN" db-id="xpsvfpewv50fsceeapzx2vdy22ravzpefraf" timestamp="1757986426"&gt;630&lt;/key&gt;&lt;/foreign-keys&gt;&lt;ref-type name="Journal Article"&gt;17&lt;/ref-type&gt;&lt;contributors&gt;&lt;authors&gt;&lt;author&gt;Zhang, B.&lt;/author&gt;&lt;author&gt;Song, Z. M.&lt;/author&gt;&lt;author&gt;Lei, L. M.&lt;/author&gt;&lt;author&gt;Kang, L.&lt;/author&gt;&lt;author&gt;Zhang, G. P.&lt;/author&gt;&lt;/authors&gt;&lt;/contributors&gt;&lt;titles&gt;&lt;title&gt;Geometrical scale-sensitive fatigue properties of Ti-6.5Al-3.5Mo-1.5Zr-0.3Si alloys with α/β lamellar microstructures&lt;/title&gt;&lt;secondary-title&gt;Journal of Materials Science &amp;amp; Technology&lt;/secondary-title&gt;&lt;/titles&gt;&lt;periodical&gt;&lt;full-title&gt;Journal of Materials Science &amp;amp; Technology&lt;/full-title&gt;&lt;abbr-1&gt;J. Mater. Sci. Technol.&lt;/abbr-1&gt;&lt;/periodical&gt;&lt;pages&gt;1284-1288&lt;/pages&gt;&lt;volume&gt;30&lt;/volume&gt;&lt;number&gt;12&lt;/number&gt;&lt;dates&gt;&lt;year&gt;2014&lt;/year&gt;&lt;pub-dates&gt;&lt;date&gt;Dec&lt;/date&gt;&lt;/pub-dates&gt;&lt;/dates&gt;&lt;isbn&gt;1005-0302&lt;/isbn&gt;&lt;accession-num&gt;WOS:000347513600018&lt;/accession-num&gt;&lt;urls&gt;&lt;related-urls&gt;&lt;url&gt;&lt;style face="underline" font="default" size="100%"&gt;&amp;lt;Go to ISI&amp;gt;://WOS:000347513600018&lt;/style&gt;&lt;/url&gt;&lt;/related-urls&gt;&lt;/urls&gt;&lt;electronic-resource-num&gt;10.1016/j.jmst.2014.07.012&lt;/electronic-resource-num&gt;&lt;/record&gt;&lt;/Cite&gt;&lt;/EndNote&gt;</w:instrText>
            </w:r>
            <w:r w:rsidRPr="00D53096">
              <w:rPr>
                <w:rFonts w:eastAsia="宋体" w:cs="Times New Roman"/>
                <w:sz w:val="22"/>
              </w:rPr>
              <w:fldChar w:fldCharType="separate"/>
            </w:r>
            <w:r w:rsidR="00243572">
              <w:rPr>
                <w:rFonts w:eastAsia="宋体" w:cs="Times New Roman"/>
                <w:noProof/>
                <w:sz w:val="22"/>
              </w:rPr>
              <w:t>[15]</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3AD05B8D" w14:textId="632A9A44"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6654FDEC" w14:textId="2675C02E"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951</w:t>
            </w:r>
          </w:p>
        </w:tc>
        <w:tc>
          <w:tcPr>
            <w:tcW w:w="709" w:type="dxa"/>
            <w:tcBorders>
              <w:top w:val="single" w:sz="4" w:space="0" w:color="auto"/>
              <w:bottom w:val="single" w:sz="4" w:space="0" w:color="auto"/>
            </w:tcBorders>
            <w:vAlign w:val="center"/>
          </w:tcPr>
          <w:p w14:paraId="659E2E6F" w14:textId="0E5A769C"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404</w:t>
            </w:r>
          </w:p>
        </w:tc>
        <w:tc>
          <w:tcPr>
            <w:tcW w:w="709" w:type="dxa"/>
            <w:vMerge w:val="restart"/>
            <w:tcBorders>
              <w:top w:val="single" w:sz="4" w:space="0" w:color="auto"/>
              <w:bottom w:val="nil"/>
            </w:tcBorders>
            <w:vAlign w:val="center"/>
          </w:tcPr>
          <w:p w14:paraId="00684127" w14:textId="3AA2FA0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&lt;EndNote&gt;&lt;Cite&gt;&lt;Author&gt;Pang&lt;/Author&gt;&lt;Year&gt;2024&lt;/Year&gt;&lt;RecNum&gt;778&lt;/RecNum&gt;&lt;DisplayText&gt;[16]&lt;/DisplayText&gt;&lt;record&gt;&lt;rec-number&gt;778&lt;/rec-number&gt;&lt;foreign-keys&gt;&lt;key app="EN" db-id="xpsvfpewv50fsceeapzx2vdy22ravzpefraf" timestamp="1765029621"&gt;778&lt;/key&gt;&lt;/foreign-keys&gt;&lt;ref-type name="Journal Article"&gt;17&lt;/ref-type&gt;&lt;contributors&gt;&lt;authors&gt;&lt;author&gt;Pang, Z. C.&lt;/author&gt;&lt;author&gt;Cui, L. Q.&lt;/author&gt;&lt;author&gt;He, W. F.&lt;/author&gt;&lt;author&gt;Liang, X. Q.&lt;/author&gt;&lt;author&gt;Cao, Z. Y.&lt;/author&gt;&lt;author&gt;Zhao, W.&lt;/author&gt;&lt;author&gt;Song, J. D.&lt;/author&gt;&lt;author&gt;Hu, S.&lt;/author&gt;&lt;author&gt;Luo, S. H.&lt;/author&gt;&lt;/authors&gt;&lt;/contributors&gt;&lt;titles&gt;&lt;title&gt;Superior high-cycle fatigue property through in-situ precipitation of α&amp;apos; martensite in additively repaired titanium alloy&lt;/title&gt;&lt;secondary-title&gt;Journal of Alloys and Compounds&lt;/secondary-title&gt;&lt;/titles&gt;&lt;periodical&gt;&lt;full-title&gt;Journal of Alloys and Compounds&lt;/full-title&gt;&lt;abbr-1&gt;J. Alloys Compd.&lt;/abbr-1&gt;&lt;/periodical&gt;&lt;pages&gt;174875&lt;/pages&gt;&lt;volume&gt;996&lt;/volume&gt;&lt;dates&gt;&lt;year&gt;2024&lt;/year&gt;&lt;pub-dates&gt;&lt;date&gt;Aug 25&lt;/date&gt;&lt;/pub-dates&gt;&lt;/dates&gt;&lt;isbn&gt;0925-8388&lt;/isbn&gt;&lt;accession-num&gt;WOS:001243743600001&lt;/accession-num&gt;&lt;urls&gt;&lt;related-urls&gt;&lt;url&gt;&lt;style face="underline" font="default" size="100%"&gt;&amp;lt;Go to ISI&amp;gt;://WOS:001243743600001&lt;/style&gt;&lt;/url&gt;&lt;/related-urls&gt;&lt;/urls&gt;&lt;custom7&gt;174875&lt;/custom7&gt;&lt;electronic-resource-num&gt;10.1016/j.jallcom.2024.174875&lt;/electronic-resource-num&gt;&lt;/record&gt;&lt;/Cite&gt;&lt;/EndNote&gt;</w:instrText>
            </w:r>
            <w:r w:rsidRPr="00D53096">
              <w:rPr>
                <w:rFonts w:eastAsia="宋体" w:cs="Times New Roman"/>
                <w:sz w:val="22"/>
              </w:rPr>
              <w:fldChar w:fldCharType="separate"/>
            </w:r>
            <w:r w:rsidR="00243572">
              <w:rPr>
                <w:rFonts w:eastAsia="宋体" w:cs="Times New Roman"/>
                <w:noProof/>
                <w:sz w:val="22"/>
              </w:rPr>
              <w:t>[16]</w:t>
            </w:r>
            <w:r w:rsidRPr="00D53096">
              <w:rPr>
                <w:rFonts w:eastAsia="宋体" w:cs="Times New Roman"/>
                <w:sz w:val="22"/>
              </w:rPr>
              <w:fldChar w:fldCharType="end"/>
            </w:r>
          </w:p>
        </w:tc>
      </w:tr>
      <w:tr w:rsidR="0016551C" w:rsidRPr="00D53096" w14:paraId="36E09AEA" w14:textId="77777777" w:rsidTr="00F61C17">
        <w:trPr>
          <w:trHeight w:val="170"/>
          <w:jc w:val="center"/>
        </w:trPr>
        <w:tc>
          <w:tcPr>
            <w:tcW w:w="2835" w:type="dxa"/>
            <w:tcBorders>
              <w:top w:val="single" w:sz="4" w:space="0" w:color="auto"/>
              <w:bottom w:val="single" w:sz="4" w:space="0" w:color="auto"/>
            </w:tcBorders>
            <w:vAlign w:val="center"/>
          </w:tcPr>
          <w:p w14:paraId="13B6C374" w14:textId="0B63D7BF"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6575057E" w14:textId="10585EA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933</w:t>
            </w:r>
          </w:p>
        </w:tc>
        <w:tc>
          <w:tcPr>
            <w:tcW w:w="709" w:type="dxa"/>
            <w:tcBorders>
              <w:top w:val="single" w:sz="4" w:space="0" w:color="auto"/>
              <w:bottom w:val="single" w:sz="4" w:space="0" w:color="auto"/>
            </w:tcBorders>
            <w:vAlign w:val="center"/>
          </w:tcPr>
          <w:p w14:paraId="55609022" w14:textId="29340336"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166</w:t>
            </w:r>
          </w:p>
        </w:tc>
        <w:tc>
          <w:tcPr>
            <w:tcW w:w="850" w:type="dxa"/>
            <w:vMerge/>
            <w:vAlign w:val="center"/>
          </w:tcPr>
          <w:p w14:paraId="74864EA0" w14:textId="76C0AD0A"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5F834E01" w14:textId="14690EF0"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4B545C32" w14:textId="3F85069A"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959</w:t>
            </w:r>
          </w:p>
        </w:tc>
        <w:tc>
          <w:tcPr>
            <w:tcW w:w="709" w:type="dxa"/>
            <w:tcBorders>
              <w:top w:val="single" w:sz="4" w:space="0" w:color="auto"/>
              <w:bottom w:val="single" w:sz="4" w:space="0" w:color="auto"/>
            </w:tcBorders>
            <w:vAlign w:val="center"/>
          </w:tcPr>
          <w:p w14:paraId="7E61D037" w14:textId="6D5B2A2B"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452</w:t>
            </w:r>
          </w:p>
        </w:tc>
        <w:tc>
          <w:tcPr>
            <w:tcW w:w="709" w:type="dxa"/>
            <w:vMerge/>
            <w:tcBorders>
              <w:top w:val="single" w:sz="4" w:space="0" w:color="auto"/>
              <w:bottom w:val="nil"/>
            </w:tcBorders>
            <w:vAlign w:val="center"/>
          </w:tcPr>
          <w:p w14:paraId="097DB6F5" w14:textId="3F6D33A2" w:rsidR="0016551C" w:rsidRPr="00D53096" w:rsidRDefault="0016551C" w:rsidP="0016551C">
            <w:pPr>
              <w:spacing w:beforeLines="10" w:before="31" w:afterLines="10" w:after="31" w:line="240" w:lineRule="auto"/>
              <w:ind w:firstLineChars="0" w:firstLine="0"/>
              <w:jc w:val="center"/>
              <w:rPr>
                <w:rFonts w:eastAsia="宋体" w:cs="Times New Roman"/>
                <w:sz w:val="22"/>
              </w:rPr>
            </w:pPr>
          </w:p>
        </w:tc>
      </w:tr>
      <w:tr w:rsidR="0016551C" w:rsidRPr="00D53096" w14:paraId="0146CE44" w14:textId="77777777" w:rsidTr="00F61C17">
        <w:trPr>
          <w:trHeight w:val="170"/>
          <w:jc w:val="center"/>
        </w:trPr>
        <w:tc>
          <w:tcPr>
            <w:tcW w:w="2835" w:type="dxa"/>
            <w:tcBorders>
              <w:top w:val="single" w:sz="4" w:space="0" w:color="auto"/>
              <w:bottom w:val="single" w:sz="4" w:space="0" w:color="auto"/>
            </w:tcBorders>
            <w:vAlign w:val="center"/>
          </w:tcPr>
          <w:p w14:paraId="5C897DAF" w14:textId="4B6C0097"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21A78DCC" w14:textId="095F6FC2"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935</w:t>
            </w:r>
          </w:p>
        </w:tc>
        <w:tc>
          <w:tcPr>
            <w:tcW w:w="709" w:type="dxa"/>
            <w:tcBorders>
              <w:top w:val="single" w:sz="4" w:space="0" w:color="auto"/>
              <w:bottom w:val="single" w:sz="4" w:space="0" w:color="auto"/>
            </w:tcBorders>
            <w:vAlign w:val="center"/>
          </w:tcPr>
          <w:p w14:paraId="33F7A22D" w14:textId="2D4F233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156</w:t>
            </w:r>
          </w:p>
        </w:tc>
        <w:tc>
          <w:tcPr>
            <w:tcW w:w="850" w:type="dxa"/>
            <w:vMerge/>
            <w:tcBorders>
              <w:bottom w:val="single" w:sz="4" w:space="0" w:color="auto"/>
            </w:tcBorders>
            <w:vAlign w:val="center"/>
          </w:tcPr>
          <w:p w14:paraId="3E1574BC" w14:textId="3456E967" w:rsidR="0016551C" w:rsidRPr="00D53096" w:rsidRDefault="0016551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582C28B6" w14:textId="751C462C"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3122B4D8" w14:textId="5E077B4B"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1086</w:t>
            </w:r>
          </w:p>
        </w:tc>
        <w:tc>
          <w:tcPr>
            <w:tcW w:w="709" w:type="dxa"/>
            <w:tcBorders>
              <w:top w:val="single" w:sz="4" w:space="0" w:color="auto"/>
              <w:bottom w:val="single" w:sz="4" w:space="0" w:color="auto"/>
            </w:tcBorders>
            <w:vAlign w:val="center"/>
          </w:tcPr>
          <w:p w14:paraId="1B809D6F" w14:textId="6011E208"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600</w:t>
            </w:r>
          </w:p>
        </w:tc>
        <w:tc>
          <w:tcPr>
            <w:tcW w:w="709" w:type="dxa"/>
            <w:vMerge w:val="restart"/>
            <w:tcBorders>
              <w:top w:val="single" w:sz="4" w:space="0" w:color="auto"/>
              <w:bottom w:val="nil"/>
            </w:tcBorders>
            <w:vAlign w:val="center"/>
          </w:tcPr>
          <w:p w14:paraId="3024726F" w14:textId="5571C655" w:rsidR="0016551C" w:rsidRPr="00D53096" w:rsidRDefault="0016551C" w:rsidP="0016551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&lt;EndNote&gt;&lt;Cite&gt;&lt;Author&gt;Syed&lt;/Author&gt;&lt;Year&gt;2024&lt;/Year&gt;&lt;RecNum&gt;777&lt;/RecNum&gt;&lt;DisplayText&gt;[17]&lt;/DisplayText&gt;&lt;record&gt;&lt;rec-number&gt;777&lt;/rec-number&gt;&lt;foreign-keys&gt;&lt;key app="EN" db-id="xpsvfpewv50fsceeapzx2vdy22ravzpefraf" timestamp="1765024256"&gt;777&lt;/key&gt;&lt;/foreign-keys&gt;&lt;ref-type name="Journal Article"&gt;17&lt;/ref-type&gt;&lt;contributors&gt;&lt;authors&gt;&lt;author&gt;Syed, A. K.&lt;/author&gt;&lt;author&gt;Vesga, W.&lt;/author&gt;&lt;author&gt;Dutton, B.&lt;/author&gt;&lt;author&gt;Berentshaw, T.&lt;/author&gt;&lt;author&gt;Zhang, X.&lt;/author&gt;&lt;/authors&gt;&lt;/contributors&gt;&lt;titles&gt;&lt;title&gt;Defect tolerance and fatigue limit prediction for laser powder bed fusion Ti6Al4V&lt;/title&gt;&lt;secondary-title&gt;International Journal of Fatigue&lt;/secondary-title&gt;&lt;/titles&gt;&lt;periodical&gt;&lt;full-title&gt;International Journal of Fatigue&lt;/full-title&gt;&lt;abbr-1&gt;Int. J. Fatigue&lt;/abbr-1&gt;&lt;/periodical&gt;&lt;pages&gt;108285&lt;/pages&gt;&lt;volume&gt;184&lt;/volume&gt;&lt;dates&gt;&lt;year&gt;2024&lt;/year&gt;&lt;pub-dates&gt;&lt;date&gt;Jul&lt;/date&gt;&lt;/pub-dates&gt;&lt;/dates&gt;&lt;isbn&gt;0142-1123&lt;/isbn&gt;&lt;accession-num&gt;WOS:001209099200001&lt;/accession-num&gt;&lt;urls&gt;&lt;related-urls&gt;&lt;url&gt;&lt;style face="underline" font="default" size="100%"&gt;&amp;lt;Go to ISI&amp;gt;://WOS:001209099200001&lt;/style&gt;&lt;/url&gt;&lt;/related-urls&gt;&lt;/urls&gt;&lt;custom7&gt;108285&lt;/custom7&gt;&lt;electronic-resource-num&gt;10.1016/j.ijfatigue.2024.108285&lt;/electronic-resource-num&gt;&lt;/record&gt;&lt;/Cite&gt;&lt;/EndNote&gt;</w:instrText>
            </w:r>
            <w:r w:rsidRPr="00D53096">
              <w:rPr>
                <w:rFonts w:eastAsia="宋体" w:cs="Times New Roman"/>
                <w:sz w:val="22"/>
              </w:rPr>
              <w:fldChar w:fldCharType="separate"/>
            </w:r>
            <w:r w:rsidR="00243572">
              <w:rPr>
                <w:rFonts w:eastAsia="宋体" w:cs="Times New Roman"/>
                <w:noProof/>
                <w:sz w:val="22"/>
              </w:rPr>
              <w:t>[17]</w:t>
            </w:r>
            <w:r w:rsidRPr="00D53096">
              <w:rPr>
                <w:rFonts w:eastAsia="宋体" w:cs="Times New Roman"/>
                <w:sz w:val="22"/>
              </w:rPr>
              <w:fldChar w:fldCharType="end"/>
            </w:r>
          </w:p>
        </w:tc>
      </w:tr>
      <w:tr w:rsidR="008B4FEC" w:rsidRPr="00D53096" w14:paraId="097450F9" w14:textId="77777777" w:rsidTr="00F61C17">
        <w:trPr>
          <w:trHeight w:val="170"/>
          <w:jc w:val="center"/>
        </w:trPr>
        <w:tc>
          <w:tcPr>
            <w:tcW w:w="2835" w:type="dxa"/>
            <w:tcBorders>
              <w:top w:val="single" w:sz="4" w:space="0" w:color="auto"/>
              <w:bottom w:val="single" w:sz="4" w:space="0" w:color="auto"/>
            </w:tcBorders>
            <w:vAlign w:val="center"/>
          </w:tcPr>
          <w:p w14:paraId="05F434B2" w14:textId="5F7F727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049636E2" w14:textId="375685F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1238</w:t>
            </w:r>
          </w:p>
        </w:tc>
        <w:tc>
          <w:tcPr>
            <w:tcW w:w="709" w:type="dxa"/>
            <w:tcBorders>
              <w:top w:val="single" w:sz="4" w:space="0" w:color="auto"/>
              <w:bottom w:val="single" w:sz="4" w:space="0" w:color="auto"/>
            </w:tcBorders>
            <w:vAlign w:val="center"/>
          </w:tcPr>
          <w:p w14:paraId="11C421A5" w14:textId="0D5EF71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160</w:t>
            </w:r>
          </w:p>
        </w:tc>
        <w:tc>
          <w:tcPr>
            <w:tcW w:w="850" w:type="dxa"/>
            <w:vMerge w:val="restart"/>
            <w:tcBorders>
              <w:top w:val="single" w:sz="4" w:space="0" w:color="auto"/>
            </w:tcBorders>
            <w:vAlign w:val="center"/>
          </w:tcPr>
          <w:p w14:paraId="2C4B6A7E" w14:textId="4F2EF07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&lt;EndNote&gt;&lt;Cite&gt;&lt;Author&gt;An&lt;/Author&gt;&lt;Year&gt;2024&lt;/Year&gt;&lt;RecNum&gt;589&lt;/RecNum&gt;&lt;DisplayText&gt;[18]&lt;/DisplayText&gt;&lt;record&gt;&lt;rec-number&gt;589&lt;/rec-number&gt;&lt;foreign-keys&gt;&lt;key app="EN" db-id="xpsvfpewv50fsceeapzx2vdy22ravzpefraf" timestamp="1750066247"&gt;589&lt;/key&gt;&lt;/foreign-keys&gt;&lt;ref-type name="Journal Article"&gt;17&lt;/ref-type&gt;&lt;contributors&gt;&lt;authors&gt;&lt;author&gt;An, F. P.&lt;/author&gt;&lt;author&gt;Zhang, L. J.&lt;/author&gt;&lt;author&gt;Na, S. J.&lt;/author&gt;&lt;/authors&gt;&lt;/contributors&gt;&lt;titles&gt;&lt;title&gt;Effects of plasma electrolytic polishing on the surface and mechanical properties of Ti-6.5Al-3.5Mo-1.5Zr-0.3Si specimen fabricated by laser powder bed fusion&lt;/title&gt;&lt;secondary-title&gt;Journal of Manufacturing Processes&lt;/secondary-title&gt;&lt;/titles&gt;&lt;periodical&gt;&lt;full-title&gt;Journal of Manufacturing Processes&lt;/full-title&gt;&lt;abbr-1&gt;J. Manuf. Process&lt;/abbr-1&gt;&lt;/periodical&gt;&lt;pages&gt;283-296&lt;/pages&gt;&lt;volume&gt;131&lt;/volume&gt;&lt;dates&gt;&lt;year&gt;2024&lt;/year&gt;&lt;pub-dates&gt;&lt;date&gt;Dec&lt;/date&gt;&lt;/pub-dates&gt;&lt;/dates&gt;&lt;isbn&gt;1526-6125&lt;/isbn&gt;&lt;accession-num&gt;WOS:001407508500001&lt;/accession-num&gt;&lt;urls&gt;&lt;related-urls&gt;&lt;url&gt;&amp;lt;Go to ISI&amp;gt;://WOS:001407508500001&lt;/url&gt;&lt;/related-urls&gt;&lt;/urls&gt;&lt;electronic-resource-num&gt;10.1016/j.jmapro.2024.09.035&lt;/electronic-resource-num&gt;&lt;/record&gt;&lt;/Cite&gt;&lt;/EndNote&gt;</w:instrText>
            </w:r>
            <w:r w:rsidRPr="00D53096">
              <w:rPr>
                <w:rFonts w:eastAsia="宋体" w:cs="Times New Roman"/>
                <w:sz w:val="22"/>
              </w:rPr>
              <w:fldChar w:fldCharType="separate"/>
            </w:r>
            <w:r w:rsidR="00243572">
              <w:rPr>
                <w:rFonts w:eastAsia="宋体" w:cs="Times New Roman"/>
                <w:noProof/>
                <w:sz w:val="22"/>
              </w:rPr>
              <w:t>[18]</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64413C69" w14:textId="58BD062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35B783C7" w14:textId="29193B6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1075</w:t>
            </w:r>
          </w:p>
        </w:tc>
        <w:tc>
          <w:tcPr>
            <w:tcW w:w="709" w:type="dxa"/>
            <w:tcBorders>
              <w:top w:val="single" w:sz="4" w:space="0" w:color="auto"/>
              <w:bottom w:val="single" w:sz="4" w:space="0" w:color="auto"/>
            </w:tcBorders>
            <w:vAlign w:val="center"/>
          </w:tcPr>
          <w:p w14:paraId="5C4737E4" w14:textId="48099B5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425</w:t>
            </w:r>
          </w:p>
        </w:tc>
        <w:tc>
          <w:tcPr>
            <w:tcW w:w="709" w:type="dxa"/>
            <w:vMerge/>
            <w:tcBorders>
              <w:top w:val="single" w:sz="4" w:space="0" w:color="auto"/>
              <w:bottom w:val="nil"/>
            </w:tcBorders>
            <w:vAlign w:val="center"/>
          </w:tcPr>
          <w:p w14:paraId="3338146C" w14:textId="2875656F"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6CB14C35" w14:textId="77777777" w:rsidTr="00F61C17">
        <w:trPr>
          <w:trHeight w:val="170"/>
          <w:jc w:val="center"/>
        </w:trPr>
        <w:tc>
          <w:tcPr>
            <w:tcW w:w="2835" w:type="dxa"/>
            <w:tcBorders>
              <w:top w:val="single" w:sz="4" w:space="0" w:color="auto"/>
              <w:bottom w:val="single" w:sz="4" w:space="0" w:color="auto"/>
            </w:tcBorders>
            <w:vAlign w:val="center"/>
          </w:tcPr>
          <w:p w14:paraId="73955922" w14:textId="0F398EA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43896F81" w14:textId="2E21CAE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1315</w:t>
            </w:r>
          </w:p>
        </w:tc>
        <w:tc>
          <w:tcPr>
            <w:tcW w:w="709" w:type="dxa"/>
            <w:tcBorders>
              <w:top w:val="single" w:sz="4" w:space="0" w:color="auto"/>
              <w:bottom w:val="single" w:sz="4" w:space="0" w:color="auto"/>
            </w:tcBorders>
            <w:vAlign w:val="center"/>
          </w:tcPr>
          <w:p w14:paraId="0A876EF9" w14:textId="6172930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260</w:t>
            </w:r>
          </w:p>
        </w:tc>
        <w:tc>
          <w:tcPr>
            <w:tcW w:w="850" w:type="dxa"/>
            <w:vMerge/>
            <w:tcBorders>
              <w:bottom w:val="single" w:sz="4" w:space="0" w:color="auto"/>
            </w:tcBorders>
            <w:vAlign w:val="center"/>
          </w:tcPr>
          <w:p w14:paraId="08B90866"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3D83DE89" w14:textId="66A3312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cs="Times New Roman"/>
                <w:bCs/>
                <w:kern w:val="28"/>
                <w:sz w:val="22"/>
              </w:rPr>
              <w:t>Ti-6Al-4V</w:t>
            </w:r>
          </w:p>
        </w:tc>
        <w:tc>
          <w:tcPr>
            <w:tcW w:w="709" w:type="dxa"/>
            <w:tcBorders>
              <w:top w:val="single" w:sz="4" w:space="0" w:color="auto"/>
              <w:bottom w:val="single" w:sz="4" w:space="0" w:color="auto"/>
            </w:tcBorders>
            <w:vAlign w:val="center"/>
          </w:tcPr>
          <w:p w14:paraId="06FD116E" w14:textId="339A25A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1074</w:t>
            </w:r>
          </w:p>
        </w:tc>
        <w:tc>
          <w:tcPr>
            <w:tcW w:w="709" w:type="dxa"/>
            <w:tcBorders>
              <w:top w:val="single" w:sz="4" w:space="0" w:color="auto"/>
              <w:bottom w:val="single" w:sz="4" w:space="0" w:color="auto"/>
            </w:tcBorders>
            <w:vAlign w:val="center"/>
          </w:tcPr>
          <w:p w14:paraId="35924C67" w14:textId="3BA3AD4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420</w:t>
            </w:r>
          </w:p>
        </w:tc>
        <w:tc>
          <w:tcPr>
            <w:tcW w:w="709" w:type="dxa"/>
            <w:vMerge/>
            <w:tcBorders>
              <w:top w:val="single" w:sz="4" w:space="0" w:color="auto"/>
              <w:bottom w:val="nil"/>
            </w:tcBorders>
            <w:vAlign w:val="center"/>
          </w:tcPr>
          <w:p w14:paraId="4889E209"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144323B5" w14:textId="77777777" w:rsidTr="00F61C17">
        <w:trPr>
          <w:trHeight w:val="170"/>
          <w:jc w:val="center"/>
        </w:trPr>
        <w:tc>
          <w:tcPr>
            <w:tcW w:w="2835" w:type="dxa"/>
            <w:tcBorders>
              <w:top w:val="single" w:sz="4" w:space="0" w:color="auto"/>
              <w:bottom w:val="single" w:sz="4" w:space="0" w:color="auto"/>
            </w:tcBorders>
            <w:vAlign w:val="center"/>
          </w:tcPr>
          <w:p w14:paraId="604BE54D" w14:textId="6608F0E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5AA89F4D" w14:textId="000EA15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1056</w:t>
            </w:r>
          </w:p>
        </w:tc>
        <w:tc>
          <w:tcPr>
            <w:tcW w:w="709" w:type="dxa"/>
            <w:tcBorders>
              <w:top w:val="single" w:sz="4" w:space="0" w:color="auto"/>
              <w:bottom w:val="single" w:sz="4" w:space="0" w:color="auto"/>
            </w:tcBorders>
            <w:vAlign w:val="center"/>
          </w:tcPr>
          <w:p w14:paraId="11F42F22" w14:textId="4C4F65B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510</w:t>
            </w:r>
          </w:p>
        </w:tc>
        <w:tc>
          <w:tcPr>
            <w:tcW w:w="850" w:type="dxa"/>
            <w:vMerge w:val="restart"/>
            <w:tcBorders>
              <w:top w:val="single" w:sz="4" w:space="0" w:color="auto"/>
            </w:tcBorders>
            <w:vAlign w:val="center"/>
          </w:tcPr>
          <w:p w14:paraId="5FC0DCE1" w14:textId="3834C94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fldData xml:space="preserve">PEVuZE5vdGU+PENpdGU+PEF1dGhvcj5aaGFuZzwvQXV0aG9yPjxZZWFyPjIwMjE8L1llYXI+PFJl
Y051bT41ODQ8L1JlY051bT48RGlzcGxheVRleHQ+WzE5XTwvRGlzcGxheVRleHQ+PHJlY29yZD48
cmVjLW51bWJlcj41ODQ8L3JlYy1udW1iZXI+PGZvcmVpZ24ta2V5cz48a2V5IGFwcD0iRU4iIGRi
LWlkPSJ4cHN2ZnBld3Y1MGZzY2VlYXB6eDJ2ZHkyMnJhdnpwZWZyYWYiIHRpbWVzdGFtcD0iMTc0
NzM4MDUzMCI+NTg0PC9rZXk+PC9mb3JlaWduLWtleXM+PHJlZi10eXBlIG5hbWU9IkpvdXJuYWwg
QXJ0aWNsZSI+MTc8L3JlZi10eXBlPjxjb250cmlidXRvcnM+PGF1dGhvcnM+PGF1dGhvcj5aaGFu
ZywgSi4gSy48L2F1dGhvcj48YXV0aG9yPktvbmcsIFguIFkuPC9hdXRob3I+PGF1dGhvcj5NYSwg
Uy4gSi48L2F1dGhvcj48YXV0aG9yPkxpdSwgRC48L2F1dGhvcj48YXV0aG9yPldhbmcsIFguIEIu
PC9hdXRob3I+PGF1dGhvcj5GZW5nLCBKLjwvYXV0aG9yPjxhdXRob3I+V2FuZywgSC4gTS48L2F1
dGhvcj48L2F1dGhvcnM+PHRyYW5zbGF0ZWQtYXV0aG9ycz48YXV0aG9yPjxzdHlsZSBmYWNlPSJu
b3JtYWwiIGZvbnQ9ImRlZmF1bHQiIGNoYXJzZXQ9IjEzNCIgc2l6ZT0iMTAwJSI+5byg57qq5aWO
PC9zdHlsZT48c3R5bGUgZmFjZT0ibm9ybWFsIiBmb250PSJkZWZhdWx0IiBzaXplPSIxMDAlIj4s
PC9zdHlsZT48L2F1dGhvcj48YXV0aG9yPjxzdHlsZSBmYWNlPSJub3JtYWwiIGZvbnQ9ImRlZmF1
bHQiIGNoYXJzZXQ9IjEzNCIgc2l6ZT0iMTAwJSI+5a2U56Wl6Im6PC9zdHlsZT48c3R5bGUgZmFj
ZT0ibm9ybWFsIiBmb250PSJkZWZhdWx0IiBzaXplPSIxMDAlIj4sPC9zdHlsZT48L2F1dGhvcj48
YXV0aG9yPjxzdHlsZSBmYWNlPSJub3JtYWwiIGZvbnQ9ImRlZmF1bHQiIGNoYXJzZXQ9IjEzNCIg
c2l6ZT0iMTAwJSI+6ams5bCR5L+KPC9zdHlsZT48c3R5bGUgZmFjZT0ibm9ybWFsIiBmb250PSJk
ZWZhdWx0IiBzaXplPSIxMDAlIj4sPC9zdHlsZT48L2F1dGhvcj48YXV0aG9yPjxzdHlsZSBmYWNl
PSJub3JtYWwiIGZvbnQ9ImRlZmF1bHQiIGNoYXJzZXQ9IjEzNCIgc2l6ZT0iMTAwJSI+5YiY5qCL
PC9zdHlsZT48c3R5bGUgZmFjZT0ibm9ybWFsIiBmb250PSJkZWZhdWx0IiBzaXplPSIxMDAlIj4s
PC9zdHlsZT48L2F1dGhvcj48YXV0aG9yPjxzdHlsZSBmYWNlPSJub3JtYWwiIGZvbnQ9ImRlZmF1
bHQiIGNoYXJzZXQ9IjEzNCIgc2l6ZT0iMTAwJSI+546L5paw5rOiPC9zdHlsZT48c3R5bGUgZmFj
ZT0ibm9ybWFsIiBmb250PSJkZWZhdWx0IiBzaXplPSIxMDAlIj4sPC9zdHlsZT48L2F1dGhvcj48
YXV0aG9yPjxzdHlsZSBmYWNlPSJub3JtYWwiIGZvbnQ9ImRlZmF1bHQiIGNoYXJzZXQ9IjEzNCIg
c2l6ZT0iMTAwJSI+5Yav5YabPC9zdHlsZT48c3R5bGUgZmFjZT0ibm9ybWFsIiBmb250PSJkZWZh
dWx0IiBzaXplPSIxMDAlIj4sPC9zdHlsZT48L2F1dGhvcj48YXV0aG9yPjxzdHlsZSBmYWNlPSJu
b3JtYWwiIGZvbnQ9ImRlZmF1bHQiIGNoYXJzZXQ9IjEzNCIgc2l6ZT0iMTAwJSI+546L5Y2O5piO
PC9zdHlsZT48c3R5bGUgZmFjZT0ibm9ybWFsIiBmb250PSJkZWZhdWx0IiBzaXplPSIxMDAlIj4s
PC9zdHlsZT48L2F1dGhvcj48L3RyYW5zbGF0ZWQtYXV0aG9ycz48L2NvbnRyaWJ1dG9ycz48dGl0
bGVzPjx0aXRsZT5MYXNlciBhZGRpdGl2ZSBtYW51ZmFjdHVyZWQgaGlnaCBzdHJlbmd0aC10b3Vn
aG5lc3MgVEMxMSB0aXRhbml1bSBhbGxveTpNZWNoYW5pY2FsIHByb3BlcnRpZXMgYW5kIGFwcGxp
Y2F0aW9uIGluIGFpcmZyYW1lIGxvYWQtYmVhcmluZyBzdHJ1Y3R1cmU8L3RpdGxlPjxzZWNvbmRh
cnktdGl0bGU+QWN0YSBBZXJvbmF1dGljYSBldCBBc3Ryb25hdXRpY2EgU2luaWNhPC9zZWNvbmRh
cnktdGl0bGU+PHRyYW5zbGF0ZWQtdGl0bGU+PHN0eWxlIGZhY2U9Im5vcm1hbCIgZm9udD0iZGVm
YXVsdCIgY2hhcnNldD0iMTM0IiBzaXplPSIxMDAlIj7mv4DlhYnlop7mnZDliLbpgKDpq5jlvLrp
q5jpn6c8L3N0eWxlPjxzdHlsZSBmYWNlPSJub3JtYWwiIGZvbnQ9ImRlZmF1bHQiIHNpemU9IjEw
MCUiPnRjMTE8L3N0eWxlPjxzdHlsZSBmYWNlPSJub3JtYWwiIGZvbnQ9ImRlZmF1bHQiIGNoYXJz
ZXQ9IjEzNCIgc2l6ZT0iMTAwJSI+6ZKb5ZCI6YeR5Yqb5a2m5oCn6IO95Y+K6Iiq56m65Li75om/
5Yqb57uT5p6E5bqU55So5YiG5p6QPC9zdHlsZT48L3RyYW5zbGF0ZWQtdGl0bGU+PC90aXRsZXM+
PHBlcmlvZGljYWw+PGZ1bGwtdGl0bGU+QWN0YSBBZXJvbmF1dGljYSBldCBBc3Ryb25hdXRpY2Eg
U2luaWNhPC9mdWxsLXRpdGxlPjxhYmJyLTE+QWN0YSBBZXJvbmF1dC4gQXN0cm9uYXV0LiBTaW4u
PC9hYmJyLTE+PC9wZXJpb2RpY2FsPjxwYWdlcz41MjU0MDM8L3BhZ2VzPjx2b2x1bWU+NDI8L3Zv
bHVtZT48bnVtYmVyPjEwPC9udW1iZXI+PGRhdGVzPjx5ZWFyPjIwMjE8L3llYXI+PC9kYXRlcz48
YWNjZXNzaW9uLW51bT5DU0NEOjcwODk0Njg8L2FjY2Vzc2lvbi1udW0+PHVybHM+PHJlbGF0ZWQt
dXJscz48dXJsPjxzdHlsZSBmYWNlPSJ1bmRlcmxpbmUiIGZvbnQ9ImRlZmF1bHQiIHNpemU9IjEw
MCUiPiZsdDtHbyB0byBJU0kmZ3Q7Oi8vQ1NDRDo3MDg5NDY4PC9zdHlsZT48L3VybD48L3JlbGF0
ZWQtdXJscz48L3VybHM+PGN1c3RvbTc+MTAwMC02ODkzKDIwMjEpNDI6MTAmbHQ7Z2pnemN6Jmd0
OzIuMC5UeDsyLW08L2N1c3RvbTc+PC9yZWNvcmQ+PC9DaXRlPjwvRW5kTm90ZT5=
</w:fldData>
              </w:fldChar>
            </w:r>
            <w:r w:rsidR="00687331">
              <w:rPr>
                <w:rFonts w:eastAsia="宋体" w:cs="Times New Roman"/>
                <w:sz w:val="22"/>
              </w:rPr>
              <w:instrText xml:space="preserve"> ADDIN EN.CITE </w:instrText>
            </w:r>
            <w:r w:rsidR="00687331">
              <w:rPr>
                <w:rFonts w:eastAsia="宋体" w:cs="Times New Roman"/>
                <w:sz w:val="22"/>
              </w:rPr>
              <w:fldChar w:fldCharType="begin">
                <w:fldData xml:space="preserve">PEVuZE5vdGU+PENpdGU+PEF1dGhvcj5aaGFuZzwvQXV0aG9yPjxZZWFyPjIwMjE8L1llYXI+PFJl
Y051bT41ODQ8L1JlY051bT48RGlzcGxheVRleHQ+WzE5XTwvRGlzcGxheVRleHQ+PHJlY29yZD48
cmVjLW51bWJlcj41ODQ8L3JlYy1udW1iZXI+PGZvcmVpZ24ta2V5cz48a2V5IGFwcD0iRU4iIGRi
LWlkPSJ4cHN2ZnBld3Y1MGZzY2VlYXB6eDJ2ZHkyMnJhdnpwZWZyYWYiIHRpbWVzdGFtcD0iMTc0
NzM4MDUzMCI+NTg0PC9rZXk+PC9mb3JlaWduLWtleXM+PHJlZi10eXBlIG5hbWU9IkpvdXJuYWwg
QXJ0aWNsZSI+MTc8L3JlZi10eXBlPjxjb250cmlidXRvcnM+PGF1dGhvcnM+PGF1dGhvcj5aaGFu
ZywgSi4gSy48L2F1dGhvcj48YXV0aG9yPktvbmcsIFguIFkuPC9hdXRob3I+PGF1dGhvcj5NYSwg
Uy4gSi48L2F1dGhvcj48YXV0aG9yPkxpdSwgRC48L2F1dGhvcj48YXV0aG9yPldhbmcsIFguIEIu
PC9hdXRob3I+PGF1dGhvcj5GZW5nLCBKLjwvYXV0aG9yPjxhdXRob3I+V2FuZywgSC4gTS48L2F1
dGhvcj48L2F1dGhvcnM+PHRyYW5zbGF0ZWQtYXV0aG9ycz48YXV0aG9yPjxzdHlsZSBmYWNlPSJu
b3JtYWwiIGZvbnQ9ImRlZmF1bHQiIGNoYXJzZXQ9IjEzNCIgc2l6ZT0iMTAwJSI+5byg57qq5aWO
PC9zdHlsZT48c3R5bGUgZmFjZT0ibm9ybWFsIiBmb250PSJkZWZhdWx0IiBzaXplPSIxMDAlIj4s
PC9zdHlsZT48L2F1dGhvcj48YXV0aG9yPjxzdHlsZSBmYWNlPSJub3JtYWwiIGZvbnQ9ImRlZmF1
bHQiIGNoYXJzZXQ9IjEzNCIgc2l6ZT0iMTAwJSI+5a2U56Wl6Im6PC9zdHlsZT48c3R5bGUgZmFj
ZT0ibm9ybWFsIiBmb250PSJkZWZhdWx0IiBzaXplPSIxMDAlIj4sPC9zdHlsZT48L2F1dGhvcj48
YXV0aG9yPjxzdHlsZSBmYWNlPSJub3JtYWwiIGZvbnQ9ImRlZmF1bHQiIGNoYXJzZXQ9IjEzNCIg
c2l6ZT0iMTAwJSI+6ams5bCR5L+KPC9zdHlsZT48c3R5bGUgZmFjZT0ibm9ybWFsIiBmb250PSJk
ZWZhdWx0IiBzaXplPSIxMDAlIj4sPC9zdHlsZT48L2F1dGhvcj48YXV0aG9yPjxzdHlsZSBmYWNl
PSJub3JtYWwiIGZvbnQ9ImRlZmF1bHQiIGNoYXJzZXQ9IjEzNCIgc2l6ZT0iMTAwJSI+5YiY5qCL
PC9zdHlsZT48c3R5bGUgZmFjZT0ibm9ybWFsIiBmb250PSJkZWZhdWx0IiBzaXplPSIxMDAlIj4s
PC9zdHlsZT48L2F1dGhvcj48YXV0aG9yPjxzdHlsZSBmYWNlPSJub3JtYWwiIGZvbnQ9ImRlZmF1
bHQiIGNoYXJzZXQ9IjEzNCIgc2l6ZT0iMTAwJSI+546L5paw5rOiPC9zdHlsZT48c3R5bGUgZmFj
ZT0ibm9ybWFsIiBmb250PSJkZWZhdWx0IiBzaXplPSIxMDAlIj4sPC9zdHlsZT48L2F1dGhvcj48
YXV0aG9yPjxzdHlsZSBmYWNlPSJub3JtYWwiIGZvbnQ9ImRlZmF1bHQiIGNoYXJzZXQ9IjEzNCIg
c2l6ZT0iMTAwJSI+5Yav5YabPC9zdHlsZT48c3R5bGUgZmFjZT0ibm9ybWFsIiBmb250PSJkZWZh
dWx0IiBzaXplPSIxMDAlIj4sPC9zdHlsZT48L2F1dGhvcj48YXV0aG9yPjxzdHlsZSBmYWNlPSJu
b3JtYWwiIGZvbnQ9ImRlZmF1bHQiIGNoYXJzZXQ9IjEzNCIgc2l6ZT0iMTAwJSI+546L5Y2O5piO
PC9zdHlsZT48c3R5bGUgZmFjZT0ibm9ybWFsIiBmb250PSJkZWZhdWx0IiBzaXplPSIxMDAlIj4s
PC9zdHlsZT48L2F1dGhvcj48L3RyYW5zbGF0ZWQtYXV0aG9ycz48L2NvbnRyaWJ1dG9ycz48dGl0
bGVzPjx0aXRsZT5MYXNlciBhZGRpdGl2ZSBtYW51ZmFjdHVyZWQgaGlnaCBzdHJlbmd0aC10b3Vn
aG5lc3MgVEMxMSB0aXRhbml1bSBhbGxveTpNZWNoYW5pY2FsIHByb3BlcnRpZXMgYW5kIGFwcGxp
Y2F0aW9uIGluIGFpcmZyYW1lIGxvYWQtYmVhcmluZyBzdHJ1Y3R1cmU8L3RpdGxlPjxzZWNvbmRh
cnktdGl0bGU+QWN0YSBBZXJvbmF1dGljYSBldCBBc3Ryb25hdXRpY2EgU2luaWNhPC9zZWNvbmRh
cnktdGl0bGU+PHRyYW5zbGF0ZWQtdGl0bGU+PHN0eWxlIGZhY2U9Im5vcm1hbCIgZm9udD0iZGVm
YXVsdCIgY2hhcnNldD0iMTM0IiBzaXplPSIxMDAlIj7mv4DlhYnlop7mnZDliLbpgKDpq5jlvLrp
q5jpn6c8L3N0eWxlPjxzdHlsZSBmYWNlPSJub3JtYWwiIGZvbnQ9ImRlZmF1bHQiIHNpemU9IjEw
MCUiPnRjMTE8L3N0eWxlPjxzdHlsZSBmYWNlPSJub3JtYWwiIGZvbnQ9ImRlZmF1bHQiIGNoYXJz
ZXQ9IjEzNCIgc2l6ZT0iMTAwJSI+6ZKb5ZCI6YeR5Yqb5a2m5oCn6IO95Y+K6Iiq56m65Li75om/
5Yqb57uT5p6E5bqU55So5YiG5p6QPC9zdHlsZT48L3RyYW5zbGF0ZWQtdGl0bGU+PC90aXRsZXM+
PHBlcmlvZGljYWw+PGZ1bGwtdGl0bGU+QWN0YSBBZXJvbmF1dGljYSBldCBBc3Ryb25hdXRpY2Eg
U2luaWNhPC9mdWxsLXRpdGxlPjxhYmJyLTE+QWN0YSBBZXJvbmF1dC4gQXN0cm9uYXV0LiBTaW4u
PC9hYmJyLTE+PC9wZXJpb2RpY2FsPjxwYWdlcz41MjU0MDM8L3BhZ2VzPjx2b2x1bWU+NDI8L3Zv
bHVtZT48bnVtYmVyPjEwPC9udW1iZXI+PGRhdGVzPjx5ZWFyPjIwMjE8L3llYXI+PC9kYXRlcz48
YWNjZXNzaW9uLW51bT5DU0NEOjcwODk0Njg8L2FjY2Vzc2lvbi1udW0+PHVybHM+PHJlbGF0ZWQt
dXJscz48dXJsPjxzdHlsZSBmYWNlPSJ1bmRlcmxpbmUiIGZvbnQ9ImRlZmF1bHQiIHNpemU9IjEw
MCUiPiZsdDtHbyB0byBJU0kmZ3Q7Oi8vQ1NDRDo3MDg5NDY4PC9zdHlsZT48L3VybD48L3JlbGF0
ZWQtdXJscz48L3VybHM+PGN1c3RvbTc+MTAwMC02ODkzKDIwMjEpNDI6MTAmbHQ7Z2pnemN6Jmd0
OzIuMC5UeDsyLW08L2N1c3RvbTc+PC9yZWNvcmQ+PC9DaXRlPjwvRW5kTm90ZT5=
</w:fldData>
              </w:fldChar>
            </w:r>
            <w:r w:rsidR="00687331">
              <w:rPr>
                <w:rFonts w:eastAsia="宋体" w:cs="Times New Roman"/>
                <w:sz w:val="22"/>
              </w:rPr>
              <w:instrText xml:space="preserve"> ADDIN EN.CITE.DATA </w:instrText>
            </w:r>
            <w:r w:rsidR="00687331">
              <w:rPr>
                <w:rFonts w:eastAsia="宋体" w:cs="Times New Roman"/>
                <w:sz w:val="22"/>
              </w:rPr>
            </w:r>
            <w:r w:rsidR="00687331">
              <w:rPr>
                <w:rFonts w:eastAsia="宋体" w:cs="Times New Roman"/>
                <w:sz w:val="22"/>
              </w:rPr>
              <w:fldChar w:fldCharType="end"/>
            </w:r>
            <w:r w:rsidRPr="00D53096">
              <w:rPr>
                <w:rFonts w:eastAsia="宋体" w:cs="Times New Roman"/>
                <w:sz w:val="22"/>
              </w:rPr>
              <w:fldChar w:fldCharType="separate"/>
            </w:r>
            <w:r w:rsidR="00243572">
              <w:rPr>
                <w:rFonts w:eastAsia="宋体" w:cs="Times New Roman"/>
                <w:noProof/>
                <w:sz w:val="22"/>
              </w:rPr>
              <w:t>[19]</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04E6800E" w14:textId="4FD7D6D8"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IMI834</w:t>
            </w:r>
          </w:p>
        </w:tc>
        <w:tc>
          <w:tcPr>
            <w:tcW w:w="709" w:type="dxa"/>
            <w:tcBorders>
              <w:top w:val="single" w:sz="4" w:space="0" w:color="auto"/>
              <w:bottom w:val="single" w:sz="4" w:space="0" w:color="auto"/>
            </w:tcBorders>
            <w:vAlign w:val="center"/>
          </w:tcPr>
          <w:p w14:paraId="19CB442C" w14:textId="34261BB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1037</w:t>
            </w:r>
          </w:p>
        </w:tc>
        <w:tc>
          <w:tcPr>
            <w:tcW w:w="709" w:type="dxa"/>
            <w:tcBorders>
              <w:top w:val="single" w:sz="4" w:space="0" w:color="auto"/>
              <w:bottom w:val="single" w:sz="4" w:space="0" w:color="auto"/>
            </w:tcBorders>
            <w:vAlign w:val="center"/>
          </w:tcPr>
          <w:p w14:paraId="26031079" w14:textId="35019B0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521</w:t>
            </w:r>
          </w:p>
        </w:tc>
        <w:tc>
          <w:tcPr>
            <w:tcW w:w="709" w:type="dxa"/>
            <w:vMerge w:val="restart"/>
            <w:tcBorders>
              <w:top w:val="single" w:sz="4" w:space="0" w:color="auto"/>
              <w:bottom w:val="nil"/>
            </w:tcBorders>
            <w:vAlign w:val="center"/>
          </w:tcPr>
          <w:p w14:paraId="5E9BA62E" w14:textId="7982777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110028">
              <w:rPr>
                <w:rFonts w:eastAsia="宋体" w:cs="Times New Roman"/>
                <w:sz w:val="22"/>
              </w:rPr>
              <w:instrText xml:space="preserve"> ADDIN EN.CITE &lt;EndNote&gt;&lt;Cite&gt;&lt;Author&gt;Hu&lt;/Author&gt;&lt;Year&gt;2025&lt;/Year&gt;&lt;RecNum&gt;781&lt;/RecNum&gt;&lt;DisplayText&gt;[20]&lt;/DisplayText&gt;&lt;record&gt;&lt;rec-number&gt;781&lt;/rec-number&gt;&lt;foreign-keys&gt;&lt;key app="EN" db-id="xpsvfpewv50fsceeapzx2vdy22ravzpefraf" timestamp="1765031697"&gt;781&lt;/key&gt;&lt;/foreign-keys&gt;&lt;ref-type name="Journal Article"&gt;17&lt;/ref-type&gt;&lt;contributors&gt;&lt;authors&gt;&lt;author&gt;Hu, J. F.&lt;/author&gt;&lt;author&gt;Qi, P.&lt;/author&gt;&lt;author&gt;Wei, W.&lt;/author&gt;&lt;author&gt;Li, B. L.&lt;/author&gt;&lt;author&gt;Wang, T. B.&lt;/author&gt;&lt;author&gt;Yin, J. M.&lt;/author&gt;&lt;author&gt;Nie, Z. R.&lt;/author&gt;&lt;/authors&gt;&lt;/contributors&gt;&lt;titles&gt;&lt;title&gt;Structural characteristics, tensile properties and room-temperature high-cycle fatigue properties of heterogeneous structure in near-α titanium alloys&lt;/title&gt;&lt;secondary-title&gt;Transactions of Nonferrous Metals Society of China&lt;/secondary-title&gt;&lt;/titles&gt;&lt;periodical&gt;&lt;full-title&gt;Transactions of Nonferrous Metals Society of China&lt;/full-title&gt;&lt;abbr-1&gt;T. Nonferrous Met. Soc.&lt;/abbr-1&gt;&lt;/periodical&gt;&lt;pages&gt;2918-2934&lt;/pages&gt;&lt;volume&gt;35&lt;/volume&gt;&lt;number&gt;9&lt;/number&gt;&lt;dates&gt;&lt;year&gt;2025&lt;/year&gt;&lt;pub-dates&gt;&lt;date&gt;Sep&lt;/date&gt;&lt;/pub-dates&gt;&lt;/dates&gt;&lt;isbn&gt;1003-6326&lt;/isbn&gt;&lt;accession-num&gt;WOS:001596224300001&lt;/accession-num&gt;&lt;urls&gt;&lt;related-urls&gt;&lt;url&gt;&amp;lt;Go to ISI&amp;gt;://WOS:001596224300001&lt;/url&gt;&lt;/related-urls&gt;&lt;/urls&gt;&lt;electronic-resource-num&gt;10.1016/s1003-6326(25)66857-9&lt;/electronic-resource-num&gt;&lt;/record&gt;&lt;/Cite&gt;&lt;/EndNote&gt;</w:instrText>
            </w:r>
            <w:r w:rsidRPr="00D53096">
              <w:rPr>
                <w:rFonts w:eastAsia="宋体" w:cs="Times New Roman"/>
                <w:sz w:val="22"/>
              </w:rPr>
              <w:fldChar w:fldCharType="separate"/>
            </w:r>
            <w:r w:rsidR="00243572">
              <w:rPr>
                <w:rFonts w:eastAsia="宋体" w:cs="Times New Roman"/>
                <w:noProof/>
                <w:sz w:val="22"/>
              </w:rPr>
              <w:t>[20]</w:t>
            </w:r>
            <w:r w:rsidRPr="00D53096">
              <w:rPr>
                <w:rFonts w:eastAsia="宋体" w:cs="Times New Roman"/>
                <w:sz w:val="22"/>
              </w:rPr>
              <w:fldChar w:fldCharType="end"/>
            </w:r>
          </w:p>
        </w:tc>
      </w:tr>
      <w:tr w:rsidR="008B4FEC" w:rsidRPr="00D53096" w14:paraId="4E7A40F1" w14:textId="77777777" w:rsidTr="00F61C17">
        <w:trPr>
          <w:trHeight w:val="170"/>
          <w:jc w:val="center"/>
        </w:trPr>
        <w:tc>
          <w:tcPr>
            <w:tcW w:w="2835" w:type="dxa"/>
            <w:tcBorders>
              <w:top w:val="single" w:sz="4" w:space="0" w:color="auto"/>
              <w:bottom w:val="single" w:sz="4" w:space="0" w:color="auto"/>
            </w:tcBorders>
            <w:vAlign w:val="center"/>
          </w:tcPr>
          <w:p w14:paraId="30422988" w14:textId="1CFEB7D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754020C4" w14:textId="72DE77D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1098</w:t>
            </w:r>
          </w:p>
        </w:tc>
        <w:tc>
          <w:tcPr>
            <w:tcW w:w="709" w:type="dxa"/>
            <w:tcBorders>
              <w:top w:val="single" w:sz="4" w:space="0" w:color="auto"/>
              <w:bottom w:val="single" w:sz="4" w:space="0" w:color="auto"/>
            </w:tcBorders>
            <w:vAlign w:val="center"/>
          </w:tcPr>
          <w:p w14:paraId="383601A7" w14:textId="5BA90FD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500</w:t>
            </w:r>
          </w:p>
        </w:tc>
        <w:tc>
          <w:tcPr>
            <w:tcW w:w="850" w:type="dxa"/>
            <w:vMerge/>
            <w:tcBorders>
              <w:bottom w:val="single" w:sz="4" w:space="0" w:color="auto"/>
            </w:tcBorders>
            <w:vAlign w:val="center"/>
          </w:tcPr>
          <w:p w14:paraId="0AEA46A7"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58A5261F" w14:textId="2659F00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IMI834</w:t>
            </w:r>
          </w:p>
        </w:tc>
        <w:tc>
          <w:tcPr>
            <w:tcW w:w="709" w:type="dxa"/>
            <w:tcBorders>
              <w:top w:val="single" w:sz="4" w:space="0" w:color="auto"/>
              <w:bottom w:val="single" w:sz="4" w:space="0" w:color="auto"/>
            </w:tcBorders>
            <w:vAlign w:val="center"/>
          </w:tcPr>
          <w:p w14:paraId="52B4489B" w14:textId="19A58F8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1055</w:t>
            </w:r>
          </w:p>
        </w:tc>
        <w:tc>
          <w:tcPr>
            <w:tcW w:w="709" w:type="dxa"/>
            <w:tcBorders>
              <w:top w:val="single" w:sz="4" w:space="0" w:color="auto"/>
              <w:bottom w:val="single" w:sz="4" w:space="0" w:color="auto"/>
            </w:tcBorders>
            <w:vAlign w:val="center"/>
          </w:tcPr>
          <w:p w14:paraId="695237E0" w14:textId="7F7FC6B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559</w:t>
            </w:r>
          </w:p>
        </w:tc>
        <w:tc>
          <w:tcPr>
            <w:tcW w:w="709" w:type="dxa"/>
            <w:vMerge/>
            <w:tcBorders>
              <w:top w:val="single" w:sz="4" w:space="0" w:color="auto"/>
              <w:bottom w:val="single" w:sz="4" w:space="0" w:color="auto"/>
            </w:tcBorders>
            <w:vAlign w:val="center"/>
          </w:tcPr>
          <w:p w14:paraId="123676DA"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5DA4B9F3" w14:textId="77777777" w:rsidTr="00F61C17">
        <w:trPr>
          <w:trHeight w:val="170"/>
          <w:jc w:val="center"/>
        </w:trPr>
        <w:tc>
          <w:tcPr>
            <w:tcW w:w="2835" w:type="dxa"/>
            <w:tcBorders>
              <w:top w:val="single" w:sz="4" w:space="0" w:color="auto"/>
              <w:bottom w:val="single" w:sz="4" w:space="0" w:color="auto"/>
            </w:tcBorders>
            <w:vAlign w:val="center"/>
          </w:tcPr>
          <w:p w14:paraId="78289BC1" w14:textId="4D3FEFE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48EC42BC" w14:textId="28E4649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1030</w:t>
            </w:r>
          </w:p>
        </w:tc>
        <w:tc>
          <w:tcPr>
            <w:tcW w:w="709" w:type="dxa"/>
            <w:tcBorders>
              <w:top w:val="single" w:sz="4" w:space="0" w:color="auto"/>
              <w:bottom w:val="single" w:sz="4" w:space="0" w:color="auto"/>
            </w:tcBorders>
            <w:vAlign w:val="center"/>
          </w:tcPr>
          <w:p w14:paraId="2AC8F772" w14:textId="5CF2BFC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等线" w:cs="Times New Roman"/>
                <w:color w:val="000000"/>
                <w:sz w:val="22"/>
              </w:rPr>
              <w:t>682</w:t>
            </w:r>
          </w:p>
        </w:tc>
        <w:tc>
          <w:tcPr>
            <w:tcW w:w="850" w:type="dxa"/>
            <w:tcBorders>
              <w:top w:val="single" w:sz="4" w:space="0" w:color="auto"/>
              <w:bottom w:val="single" w:sz="4" w:space="0" w:color="auto"/>
            </w:tcBorders>
            <w:vAlign w:val="center"/>
          </w:tcPr>
          <w:p w14:paraId="7AC99F63" w14:textId="729D705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&lt;EndNote&gt;&lt;Cite&gt;&lt;Author&gt;Nie&lt;/Author&gt;&lt;Year&gt;2014&lt;/Year&gt;&lt;RecNum&gt;606&lt;/RecNum&gt;&lt;DisplayText&gt;[21]&lt;/DisplayText&gt;&lt;record&gt;&lt;rec-number&gt;606&lt;/rec-number&gt;&lt;foreign-keys&gt;&lt;key app="EN" db-id="xpsvfpewv50fsceeapzx2vdy22ravzpefraf" timestamp="1751979504"&gt;606&lt;/key&gt;&lt;/foreign-keys&gt;&lt;ref-type name="Journal Article"&gt;17&lt;/ref-type&gt;&lt;contributors&gt;&lt;authors&gt;&lt;author&gt;Nie, X. F.&lt;/author&gt;&lt;author&gt;He, W. F.&lt;/author&gt;&lt;author&gt;Zang, S. L.&lt;/author&gt;&lt;author&gt;Wang, X. D.&lt;/author&gt;&lt;author&gt;Zhao, J.&lt;/author&gt;&lt;/authors&gt;&lt;/contributors&gt;&lt;titles&gt;&lt;title&gt;Effect study and application to improve high cycle fatigue resistance of TC11 titanium alloy by laser shock peening with multiple impacts&lt;/title&gt;&lt;secondary-title&gt;Surface &amp;amp; Coatings Technology&lt;/secondary-title&gt;&lt;/titles&gt;&lt;periodical&gt;&lt;full-title&gt;Surface &amp;amp; Coatings Technology&lt;/full-title&gt;&lt;abbr-1&gt;Surf. Coat. Tech.&lt;/abbr-1&gt;&lt;/periodical&gt;&lt;pages&gt;68-75&lt;/pages&gt;&lt;volume&gt;253&lt;/volume&gt;&lt;dates&gt;&lt;year&gt;2014&lt;/year&gt;&lt;pub-dates&gt;&lt;date&gt;Aug&lt;/date&gt;&lt;/pub-dates&gt;&lt;/dates&gt;&lt;isbn&gt;0257-8972&lt;/isbn&gt;&lt;accession-num&gt;WOS:000339150200009&lt;/accession-num&gt;&lt;urls&gt;&lt;related-urls&gt;&lt;url&gt;&amp;lt;Go to ISI&amp;gt;://WOS:000339150200009&lt;/url&gt;&lt;/related-urls&gt;&lt;/urls&gt;&lt;electronic-resource-num&gt;10.1016/j.surfcoat.2014.05.015&lt;/electronic-resource-num&gt;&lt;/record&gt;&lt;/Cite&gt;&lt;/EndNote&gt;</w:instrText>
            </w:r>
            <w:r w:rsidRPr="00D53096">
              <w:rPr>
                <w:rFonts w:eastAsia="宋体" w:cs="Times New Roman"/>
                <w:sz w:val="22"/>
              </w:rPr>
              <w:fldChar w:fldCharType="separate"/>
            </w:r>
            <w:r w:rsidR="00243572">
              <w:rPr>
                <w:rFonts w:eastAsia="宋体" w:cs="Times New Roman"/>
                <w:noProof/>
                <w:sz w:val="22"/>
              </w:rPr>
              <w:t>[21]</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23F4840A" w14:textId="6717D5E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TC4/TB8</w:t>
            </w:r>
          </w:p>
        </w:tc>
        <w:tc>
          <w:tcPr>
            <w:tcW w:w="709" w:type="dxa"/>
            <w:tcBorders>
              <w:top w:val="single" w:sz="4" w:space="0" w:color="auto"/>
              <w:bottom w:val="single" w:sz="4" w:space="0" w:color="auto"/>
            </w:tcBorders>
            <w:vAlign w:val="center"/>
          </w:tcPr>
          <w:p w14:paraId="767A3CD6" w14:textId="1875614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1054</w:t>
            </w:r>
          </w:p>
        </w:tc>
        <w:tc>
          <w:tcPr>
            <w:tcW w:w="709" w:type="dxa"/>
            <w:tcBorders>
              <w:top w:val="single" w:sz="4" w:space="0" w:color="auto"/>
              <w:bottom w:val="single" w:sz="4" w:space="0" w:color="auto"/>
            </w:tcBorders>
            <w:vAlign w:val="center"/>
          </w:tcPr>
          <w:p w14:paraId="4A7CC957" w14:textId="6A208A6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450</w:t>
            </w:r>
          </w:p>
        </w:tc>
        <w:tc>
          <w:tcPr>
            <w:tcW w:w="709" w:type="dxa"/>
            <w:tcBorders>
              <w:top w:val="single" w:sz="4" w:space="0" w:color="auto"/>
              <w:bottom w:val="single" w:sz="4" w:space="0" w:color="auto"/>
            </w:tcBorders>
            <w:vAlign w:val="center"/>
          </w:tcPr>
          <w:p w14:paraId="3044E227" w14:textId="0F8811E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&lt;EndNote&gt;&lt;Cite&gt;&lt;Author&gt;Li&lt;/Author&gt;&lt;Year&gt;2024&lt;/Year&gt;&lt;RecNum&gt;780&lt;/RecNum&gt;&lt;DisplayText&gt;[22]&lt;/DisplayText&gt;&lt;record&gt;&lt;rec-number&gt;780&lt;/rec-number&gt;&lt;foreign-keys&gt;&lt;key app="EN" db-id="xpsvfpewv50fsceeapzx2vdy22ravzpefraf" timestamp="1765031430"&gt;780&lt;/key&gt;&lt;/foreign-keys&gt;&lt;ref-type name="Journal Article"&gt;17&lt;/ref-type&gt;&lt;contributors&gt;&lt;authors&gt;&lt;author&gt;Li, T. L.&lt;/author&gt;&lt;author&gt;Fan, W.&lt;/author&gt;&lt;author&gt;Li, X. F.&lt;/author&gt;&lt;author&gt;Wu, H. P.&lt;/author&gt;&lt;author&gt;An, D. Y.&lt;/author&gt;&lt;author&gt;Hu, Q.&lt;/author&gt;&lt;author&gt;Chen, J.&lt;/author&gt;&lt;/authors&gt;&lt;/contributors&gt;&lt;titles&gt;&lt;title&gt;High-cycle and low-cycle fatigue characteristics of multilayered dissimilar titanium alloys&lt;/title&gt;&lt;secondary-title&gt;International Journal of Plasticity&lt;/secondary-title&gt;&lt;/titles&gt;&lt;periodical&gt;&lt;full-title&gt;International Journal of Plasticity&lt;/full-title&gt;&lt;abbr-1&gt;Int. J. Plast.&lt;/abbr-1&gt;&lt;/periodical&gt;&lt;pages&gt;104033&lt;/pages&gt;&lt;volume&gt;179&lt;/volume&gt;&lt;dates&gt;&lt;year&gt;2024&lt;/year&gt;&lt;pub-dates&gt;&lt;date&gt;Aug&lt;/date&gt;&lt;/pub-dates&gt;&lt;/dates&gt;&lt;isbn&gt;0749-6419&lt;/isbn&gt;&lt;accession-num&gt;WOS:001325780200001&lt;/accession-num&gt;&lt;urls&gt;&lt;related-urls&gt;&lt;url&gt;&amp;lt;Go to ISI&amp;gt;://WOS:001325780200001&lt;/url&gt;&lt;/related-urls&gt;&lt;/urls&gt;&lt;custom7&gt;104033&lt;/custom7&gt;&lt;electronic-resource-num&gt;10.1016/j.ijplas.2024.104033&lt;/electronic-resource-num&gt;&lt;/record&gt;&lt;/Cite&gt;&lt;/EndNote&gt;</w:instrText>
            </w:r>
            <w:r w:rsidRPr="00D53096">
              <w:rPr>
                <w:rFonts w:eastAsia="宋体" w:cs="Times New Roman"/>
                <w:sz w:val="22"/>
              </w:rPr>
              <w:fldChar w:fldCharType="separate"/>
            </w:r>
            <w:r w:rsidR="00243572">
              <w:rPr>
                <w:rFonts w:eastAsia="宋体" w:cs="Times New Roman"/>
                <w:noProof/>
                <w:sz w:val="22"/>
              </w:rPr>
              <w:t>[22]</w:t>
            </w:r>
            <w:r w:rsidRPr="00D53096">
              <w:rPr>
                <w:rFonts w:eastAsia="宋体" w:cs="Times New Roman"/>
                <w:sz w:val="22"/>
              </w:rPr>
              <w:fldChar w:fldCharType="end"/>
            </w:r>
          </w:p>
        </w:tc>
      </w:tr>
      <w:tr w:rsidR="008B4FEC" w:rsidRPr="00D53096" w14:paraId="1736FD9C" w14:textId="77777777" w:rsidTr="008B4FEC">
        <w:trPr>
          <w:trHeight w:val="170"/>
          <w:jc w:val="center"/>
        </w:trPr>
        <w:tc>
          <w:tcPr>
            <w:tcW w:w="2835" w:type="dxa"/>
            <w:tcBorders>
              <w:top w:val="single" w:sz="4" w:space="0" w:color="auto"/>
              <w:bottom w:val="single" w:sz="4" w:space="0" w:color="auto"/>
            </w:tcBorders>
            <w:vAlign w:val="center"/>
          </w:tcPr>
          <w:p w14:paraId="7EC7E5FB" w14:textId="6304F3E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55CED355" w14:textId="500F00A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960</w:t>
            </w:r>
          </w:p>
        </w:tc>
        <w:tc>
          <w:tcPr>
            <w:tcW w:w="709" w:type="dxa"/>
            <w:tcBorders>
              <w:top w:val="single" w:sz="4" w:space="0" w:color="auto"/>
              <w:bottom w:val="single" w:sz="4" w:space="0" w:color="auto"/>
            </w:tcBorders>
            <w:vAlign w:val="center"/>
          </w:tcPr>
          <w:p w14:paraId="7A8E352C" w14:textId="6A98BE9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601</w:t>
            </w:r>
          </w:p>
        </w:tc>
        <w:tc>
          <w:tcPr>
            <w:tcW w:w="850" w:type="dxa"/>
            <w:vMerge w:val="restart"/>
            <w:tcBorders>
              <w:top w:val="single" w:sz="4" w:space="0" w:color="auto"/>
            </w:tcBorders>
            <w:vAlign w:val="center"/>
          </w:tcPr>
          <w:p w14:paraId="3C9ADC42" w14:textId="4ADD12DC" w:rsidR="008B4FEC" w:rsidRPr="00D53096" w:rsidRDefault="008B4FEC" w:rsidP="008B4FEC">
            <w:pPr>
              <w:spacing w:beforeLines="10" w:before="31" w:afterLines="10" w:after="31" w:line="240" w:lineRule="auto"/>
              <w:ind w:firstLineChars="45" w:firstLine="99"/>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&lt;EndNote&gt;&lt;Cite&gt;&lt;Author&gt;Zhao&lt;/Author&gt;&lt;Year&gt;2017&lt;/Year&gt;&lt;RecNum&gt;598&lt;/RecNum&gt;&lt;DisplayText&gt;[23]&lt;/DisplayText&gt;&lt;record&gt;&lt;rec-number&gt;598&lt;/rec-number&gt;&lt;foreign-keys&gt;&lt;key app="EN" db-id="xpsvfpewv50fsceeapzx2vdy22ravzpefraf" timestamp="1751374664"&gt;598&lt;/key&gt;&lt;/foreign-keys&gt;&lt;ref-type name="Journal Article"&gt;17&lt;/ref-type&gt;&lt;contributors&gt;&lt;authors&gt;&lt;author&gt;Zhao, X. H.&lt;/author&gt;&lt;author&gt;Xue, G. L.&lt;/author&gt;&lt;author&gt;Liu, Y.&lt;/author&gt;&lt;/authors&gt;&lt;/contributors&gt;&lt;titles&gt;&lt;title&gt;Gradient crystalline structure induced by ultrasonic impacting and rolling and its effect on fatigue behavior of TC11 titanium alloy&lt;/title&gt;&lt;secondary-title&gt;Results in Physics&lt;/secondary-title&gt;&lt;/titles&gt;&lt;periodical&gt;&lt;full-title&gt;Results in Physics&lt;/full-title&gt;&lt;abbr-1&gt;Result Phys.&lt;/abbr-1&gt;&lt;/periodical&gt;&lt;pages&gt;1845-1851&lt;/pages&gt;&lt;volume&gt;7&lt;/volume&gt;&lt;dates&gt;&lt;year&gt;2017&lt;/year&gt;&lt;/dates&gt;&lt;isbn&gt;2211-3797&lt;/isbn&gt;&lt;accession-num&gt;WOS:000417531500252&lt;/accession-num&gt;&lt;urls&gt;&lt;related-urls&gt;&lt;url&gt;&amp;lt;Go to ISI&amp;gt;://WOS:000417531500252&lt;/url&gt;&lt;/related-urls&gt;&lt;/urls&gt;&lt;electronic-resource-num&gt;10.1016/j.rinp.2017.05.026&lt;/electronic-resource-num&gt;&lt;/record&gt;&lt;/Cite&gt;&lt;/EndNote&gt;</w:instrText>
            </w:r>
            <w:r w:rsidRPr="00D53096">
              <w:rPr>
                <w:rFonts w:eastAsia="宋体" w:cs="Times New Roman"/>
                <w:sz w:val="22"/>
              </w:rPr>
              <w:fldChar w:fldCharType="separate"/>
            </w:r>
            <w:r w:rsidR="00243572">
              <w:rPr>
                <w:rFonts w:eastAsia="宋体" w:cs="Times New Roman"/>
                <w:noProof/>
                <w:sz w:val="22"/>
              </w:rPr>
              <w:t>[23]</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1C00B2CF" w14:textId="7236D4C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Ti-60</w:t>
            </w:r>
          </w:p>
        </w:tc>
        <w:tc>
          <w:tcPr>
            <w:tcW w:w="709" w:type="dxa"/>
            <w:tcBorders>
              <w:top w:val="single" w:sz="4" w:space="0" w:color="auto"/>
              <w:bottom w:val="single" w:sz="4" w:space="0" w:color="auto"/>
            </w:tcBorders>
            <w:vAlign w:val="center"/>
          </w:tcPr>
          <w:p w14:paraId="61D87914" w14:textId="3C8D5CD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1044</w:t>
            </w:r>
          </w:p>
        </w:tc>
        <w:tc>
          <w:tcPr>
            <w:tcW w:w="709" w:type="dxa"/>
            <w:tcBorders>
              <w:top w:val="single" w:sz="4" w:space="0" w:color="auto"/>
              <w:bottom w:val="single" w:sz="4" w:space="0" w:color="auto"/>
            </w:tcBorders>
            <w:vAlign w:val="center"/>
          </w:tcPr>
          <w:p w14:paraId="48A9D1DA" w14:textId="162E69E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320</w:t>
            </w:r>
          </w:p>
        </w:tc>
        <w:tc>
          <w:tcPr>
            <w:tcW w:w="709" w:type="dxa"/>
            <w:tcBorders>
              <w:top w:val="single" w:sz="4" w:space="0" w:color="auto"/>
              <w:bottom w:val="single" w:sz="4" w:space="0" w:color="auto"/>
            </w:tcBorders>
            <w:vAlign w:val="center"/>
          </w:tcPr>
          <w:p w14:paraId="35E46D04" w14:textId="71CD167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&lt;EndNote&gt;&lt;Cite&gt;&lt;Author&gt;He&lt;/Author&gt;&lt;Year&gt;2022&lt;/Year&gt;&lt;RecNum&gt;760&lt;/RecNum&gt;&lt;DisplayText&gt;[24]&lt;/DisplayText&gt;&lt;record&gt;&lt;rec-number&gt;760&lt;/rec-number&gt;&lt;foreign-keys&gt;&lt;key app="EN" db-id="xpsvfpewv50fsceeapzx2vdy22ravzpefraf" timestamp="1764999411"&gt;760&lt;/key&gt;&lt;/foreign-keys&gt;&lt;ref-type name="Journal Article"&gt;17&lt;/ref-type&gt;&lt;contributors&gt;&lt;authors&gt;&lt;author&gt;He, R. X.&lt;/author&gt;&lt;author&gt;Peng, H. T.&lt;/author&gt;&lt;author&gt;Liu, F. L.&lt;/author&gt;&lt;author&gt;Khan, M. K.&lt;/author&gt;&lt;author&gt;Chen, Y.&lt;/author&gt;&lt;author&gt;He, C.&lt;/author&gt;&lt;author&gt;Wang, C.&lt;/author&gt;&lt;author&gt;Wang, Q. Y.&lt;/author&gt;&lt;author&gt;Liu, Y. J.&lt;/author&gt;&lt;/authors&gt;&lt;/contributors&gt;&lt;titles&gt;&lt;title&gt;Crack Initiation Mechanism and Life Prediction of Ti60 Titanium Alloy Considering Stress Ratios Effect in Very High Cycle Fatigue Regime&lt;/title&gt;&lt;secondary-title&gt;Materials&lt;/secondary-title&gt;&lt;/titles&gt;&lt;periodical&gt;&lt;full-title&gt;Materials&lt;/full-title&gt;&lt;/periodical&gt;&lt;pages&gt;2800&lt;/pages&gt;&lt;volume&gt;15&lt;/volume&gt;&lt;number&gt;8&lt;/number&gt;&lt;dates&gt;&lt;year&gt;2022&lt;/year&gt;&lt;pub-dates&gt;&lt;date&gt;Apr&lt;/date&gt;&lt;/pub-dates&gt;&lt;/dates&gt;&lt;accession-num&gt;WOS:000785420500001&lt;/accession-num&gt;&lt;urls&gt;&lt;related-urls&gt;&lt;url&gt;&lt;style face="underline" font="default" size="100%"&gt;&amp;lt;Go to ISI&amp;gt;://WOS:000785420500001&lt;/style&gt;&lt;/url&gt;&lt;/related-urls&gt;&lt;/urls&gt;&lt;custom7&gt;2800&lt;/custom7&gt;&lt;electronic-resource-num&gt;10.3390/ma15082800&lt;/electronic-resource-num&gt;&lt;/record&gt;&lt;/Cite&gt;&lt;/EndNote&gt;</w:instrText>
            </w:r>
            <w:r w:rsidRPr="00D53096">
              <w:rPr>
                <w:rFonts w:eastAsia="宋体" w:cs="Times New Roman"/>
                <w:sz w:val="22"/>
              </w:rPr>
              <w:fldChar w:fldCharType="separate"/>
            </w:r>
            <w:r w:rsidR="00243572">
              <w:rPr>
                <w:rFonts w:eastAsia="宋体" w:cs="Times New Roman"/>
                <w:noProof/>
                <w:sz w:val="22"/>
              </w:rPr>
              <w:t>[24]</w:t>
            </w:r>
            <w:r w:rsidRPr="00D53096">
              <w:rPr>
                <w:rFonts w:eastAsia="宋体" w:cs="Times New Roman"/>
                <w:sz w:val="22"/>
              </w:rPr>
              <w:fldChar w:fldCharType="end"/>
            </w:r>
          </w:p>
        </w:tc>
      </w:tr>
      <w:tr w:rsidR="008B4FEC" w:rsidRPr="00D53096" w14:paraId="46FF9E35" w14:textId="77777777" w:rsidTr="008B4FEC">
        <w:trPr>
          <w:trHeight w:val="170"/>
          <w:jc w:val="center"/>
        </w:trPr>
        <w:tc>
          <w:tcPr>
            <w:tcW w:w="2835" w:type="dxa"/>
            <w:tcBorders>
              <w:top w:val="single" w:sz="4" w:space="0" w:color="auto"/>
              <w:bottom w:val="single" w:sz="4" w:space="0" w:color="auto"/>
            </w:tcBorders>
            <w:vAlign w:val="center"/>
          </w:tcPr>
          <w:p w14:paraId="381D277C" w14:textId="7BD4683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5180A44D" w14:textId="24C0061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960</w:t>
            </w:r>
          </w:p>
        </w:tc>
        <w:tc>
          <w:tcPr>
            <w:tcW w:w="709" w:type="dxa"/>
            <w:tcBorders>
              <w:top w:val="single" w:sz="4" w:space="0" w:color="auto"/>
              <w:bottom w:val="single" w:sz="4" w:space="0" w:color="auto"/>
            </w:tcBorders>
            <w:vAlign w:val="center"/>
          </w:tcPr>
          <w:p w14:paraId="4F2BF929" w14:textId="75B574B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717</w:t>
            </w:r>
          </w:p>
        </w:tc>
        <w:tc>
          <w:tcPr>
            <w:tcW w:w="850" w:type="dxa"/>
            <w:vMerge/>
            <w:tcBorders>
              <w:bottom w:val="single" w:sz="4" w:space="0" w:color="auto"/>
            </w:tcBorders>
            <w:vAlign w:val="center"/>
          </w:tcPr>
          <w:p w14:paraId="650275E8" w14:textId="2C71ACB1"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2A722138" w14:textId="155C44A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Ti-600</w:t>
            </w:r>
          </w:p>
        </w:tc>
        <w:tc>
          <w:tcPr>
            <w:tcW w:w="709" w:type="dxa"/>
            <w:tcBorders>
              <w:top w:val="single" w:sz="4" w:space="0" w:color="auto"/>
              <w:bottom w:val="single" w:sz="4" w:space="0" w:color="auto"/>
            </w:tcBorders>
            <w:vAlign w:val="center"/>
          </w:tcPr>
          <w:p w14:paraId="7771364F" w14:textId="0FC39657"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1000</w:t>
            </w:r>
          </w:p>
        </w:tc>
        <w:tc>
          <w:tcPr>
            <w:tcW w:w="709" w:type="dxa"/>
            <w:tcBorders>
              <w:top w:val="single" w:sz="4" w:space="0" w:color="auto"/>
              <w:bottom w:val="single" w:sz="4" w:space="0" w:color="auto"/>
            </w:tcBorders>
            <w:vAlign w:val="center"/>
          </w:tcPr>
          <w:p w14:paraId="4D3D7427" w14:textId="5D6B33E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475</w:t>
            </w:r>
          </w:p>
        </w:tc>
        <w:tc>
          <w:tcPr>
            <w:tcW w:w="709" w:type="dxa"/>
            <w:tcBorders>
              <w:top w:val="single" w:sz="4" w:space="0" w:color="auto"/>
              <w:bottom w:val="single" w:sz="4" w:space="0" w:color="auto"/>
            </w:tcBorders>
            <w:vAlign w:val="center"/>
          </w:tcPr>
          <w:p w14:paraId="499DD4F5" w14:textId="660E1837"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&lt;EndNote&gt;&lt;Cite&gt;&lt;Author&gt;Zeng&lt;/Author&gt;&lt;Year&gt;2011&lt;/Year&gt;&lt;RecNum&gt;761&lt;/RecNum&gt;&lt;DisplayText&gt;[25]&lt;/DisplayText&gt;&lt;record&gt;&lt;rec-number&gt;761&lt;/rec-number&gt;&lt;foreign-keys&gt;&lt;key app="EN" db-id="xpsvfpewv50fsceeapzx2vdy22ravzpefraf" timestamp="1764999685"&gt;761&lt;/key&gt;&lt;/foreign-keys&gt;&lt;ref-type name="Journal Article"&gt;17&lt;/ref-type&gt;&lt;contributors&gt;&lt;authors&gt;&lt;author&gt;Zeng, L. Y.&lt;/author&gt;&lt;author&gt;Zhao, Y. Q.&lt;/author&gt;&lt;author&gt;Hong, Q. A.&lt;/author&gt;&lt;author&gt;Yang, G. J.&lt;/author&gt;&lt;/authors&gt;&lt;/contributors&gt;&lt;titles&gt;&lt;title&gt;High cycle fatigue property of Ti-600 alloy at ambient temperature&lt;/title&gt;&lt;secondary-title&gt;Journal of Alloys and Compounds&lt;/secondary-title&gt;&lt;/titles&gt;&lt;periodical&gt;&lt;full-title&gt;Journal of Alloys and Compounds&lt;/full-title&gt;&lt;abbr-1&gt;J. Alloys Compd.&lt;/abbr-1&gt;&lt;/periodical&gt;&lt;pages&gt;2081-2086&lt;/pages&gt;&lt;volume&gt;509&lt;/volume&gt;&lt;number&gt;5&lt;/number&gt;&lt;dates&gt;&lt;year&gt;2011&lt;/year&gt;&lt;pub-dates&gt;&lt;date&gt;Feb 3&lt;/date&gt;&lt;/pub-dates&gt;&lt;/dates&gt;&lt;isbn&gt;0925-8388&lt;/isbn&gt;&lt;accession-num&gt;WOS:000287167700142&lt;/accession-num&gt;&lt;urls&gt;&lt;related-urls&gt;&lt;url&gt;&amp;lt;Go to ISI&amp;gt;://WOS:000287167700142&lt;/url&gt;&lt;/related-urls&gt;&lt;/urls&gt;&lt;electronic-resource-num&gt;10.1016/j.jallcom.2010.10.144&lt;/electronic-resource-num&gt;&lt;/record&gt;&lt;/Cite&gt;&lt;/EndNote&gt;</w:instrText>
            </w:r>
            <w:r w:rsidRPr="00D53096">
              <w:rPr>
                <w:rFonts w:eastAsia="宋体" w:cs="Times New Roman"/>
                <w:sz w:val="22"/>
              </w:rPr>
              <w:fldChar w:fldCharType="separate"/>
            </w:r>
            <w:r w:rsidR="00243572">
              <w:rPr>
                <w:rFonts w:eastAsia="宋体" w:cs="Times New Roman"/>
                <w:noProof/>
                <w:sz w:val="22"/>
              </w:rPr>
              <w:t>[25]</w:t>
            </w:r>
            <w:r w:rsidRPr="00D53096">
              <w:rPr>
                <w:rFonts w:eastAsia="宋体" w:cs="Times New Roman"/>
                <w:sz w:val="22"/>
              </w:rPr>
              <w:fldChar w:fldCharType="end"/>
            </w:r>
          </w:p>
        </w:tc>
      </w:tr>
      <w:tr w:rsidR="008B4FEC" w:rsidRPr="00D53096" w14:paraId="3F32C506" w14:textId="77777777" w:rsidTr="008B4FEC">
        <w:trPr>
          <w:trHeight w:val="170"/>
          <w:jc w:val="center"/>
        </w:trPr>
        <w:tc>
          <w:tcPr>
            <w:tcW w:w="2835" w:type="dxa"/>
            <w:tcBorders>
              <w:top w:val="single" w:sz="4" w:space="0" w:color="auto"/>
              <w:bottom w:val="single" w:sz="4" w:space="0" w:color="auto"/>
            </w:tcBorders>
            <w:vAlign w:val="center"/>
          </w:tcPr>
          <w:p w14:paraId="25610FE1" w14:textId="29D0255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17AAF00D" w14:textId="31364C2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1000</w:t>
            </w:r>
          </w:p>
        </w:tc>
        <w:tc>
          <w:tcPr>
            <w:tcW w:w="709" w:type="dxa"/>
            <w:tcBorders>
              <w:top w:val="single" w:sz="4" w:space="0" w:color="auto"/>
              <w:bottom w:val="single" w:sz="4" w:space="0" w:color="auto"/>
            </w:tcBorders>
            <w:vAlign w:val="center"/>
          </w:tcPr>
          <w:p w14:paraId="13C7D6E0" w14:textId="0B147F8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800</w:t>
            </w:r>
          </w:p>
        </w:tc>
        <w:tc>
          <w:tcPr>
            <w:tcW w:w="850" w:type="dxa"/>
            <w:tcBorders>
              <w:top w:val="single" w:sz="4" w:space="0" w:color="auto"/>
              <w:bottom w:val="single" w:sz="4" w:space="0" w:color="auto"/>
            </w:tcBorders>
            <w:vAlign w:val="center"/>
          </w:tcPr>
          <w:p w14:paraId="748B1308" w14:textId="014D42E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&lt;EndNote&gt;&lt;Cite&gt;&lt;Author&gt;Li&lt;/Author&gt;&lt;Year&gt;2022&lt;/Year&gt;&lt;RecNum&gt;628&lt;/RecNum&gt;&lt;DisplayText&gt;[26]&lt;/DisplayText&gt;&lt;record&gt;&lt;rec-number&gt;628&lt;/rec-number&gt;&lt;foreign-keys&gt;&lt;key app="EN" db-id="xpsvfpewv50fsceeapzx2vdy22ravzpefraf" timestamp="1757941366"&gt;628&lt;/key&gt;&lt;/foreign-keys&gt;&lt;ref-type name="Journal Article"&gt;17&lt;/ref-type&gt;&lt;contributors&gt;&lt;authors&gt;&lt;author&gt;Li, C.&lt;/author&gt;&lt;author&gt;Li, W.&lt;/author&gt;&lt;author&gt;Yuan, S. H.&lt;/author&gt;&lt;author&gt;Li, X. L.&lt;/author&gt;&lt;author&gt;Cai, L.&lt;/author&gt;&lt;author&gt;Zhang, Y. C.&lt;/author&gt;&lt;author&gt;Hu, T. Y.&lt;/author&gt;&lt;author&gt;Mo, Z. L.&lt;/author&gt;&lt;author&gt;Lashari, M. I.&lt;/author&gt;&lt;author&gt;Hamid, U.&lt;/author&gt;&lt;/authors&gt;&lt;/contributors&gt;&lt;titles&gt;&lt;title&gt;High cycle and very high cycle fatigue properties and microscopic crack growth modeling of Ti-6.5Al-3.5Mo-1.5Zr-0.3Si titanium alloy at elevated temperatures&lt;/title&gt;&lt;secondary-title&gt;Fatigue &amp;amp; Fracture of Engineering Materials &amp;amp; Structures&lt;/secondary-title&gt;&lt;/titles&gt;&lt;periodical&gt;&lt;full-title&gt;Fatigue &amp;amp; Fracture of Engineering Materials &amp;amp; Structures&lt;/full-title&gt;&lt;abbr-1&gt;Fatigue Fract. Eng. Mater. Struct.&lt;/abbr-1&gt;&lt;/periodical&gt;&lt;pages&gt;3677-3691&lt;/pages&gt;&lt;volume&gt;45&lt;/volume&gt;&lt;number&gt;12&lt;/number&gt;&lt;dates&gt;&lt;year&gt;2022&lt;/year&gt;&lt;pub-dates&gt;&lt;date&gt;Dec&lt;/date&gt;&lt;/pub-dates&gt;&lt;/dates&gt;&lt;isbn&gt;8756-758X&lt;/isbn&gt;&lt;accession-num&gt;WOS:000860233200001&lt;/accession-num&gt;&lt;urls&gt;&lt;related-urls&gt;&lt;url&gt;&amp;lt;Go to ISI&amp;gt;://WOS:000860233200001&lt;/url&gt;&lt;/related-urls&gt;&lt;/urls&gt;&lt;electronic-resource-num&gt;10.1111/ffe.13839&lt;/electronic-resource-num&gt;&lt;/record&gt;&lt;/Cite&gt;&lt;/EndNote&gt;</w:instrText>
            </w:r>
            <w:r w:rsidRPr="00D53096">
              <w:rPr>
                <w:rFonts w:eastAsia="宋体" w:cs="Times New Roman"/>
                <w:sz w:val="22"/>
              </w:rPr>
              <w:fldChar w:fldCharType="separate"/>
            </w:r>
            <w:r w:rsidR="00243572">
              <w:rPr>
                <w:rFonts w:eastAsia="宋体" w:cs="Times New Roman"/>
                <w:noProof/>
                <w:sz w:val="22"/>
              </w:rPr>
              <w:t>[26]</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16661AF0" w14:textId="7CE7BBD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TC17</w:t>
            </w:r>
          </w:p>
        </w:tc>
        <w:tc>
          <w:tcPr>
            <w:tcW w:w="709" w:type="dxa"/>
            <w:tcBorders>
              <w:top w:val="single" w:sz="4" w:space="0" w:color="auto"/>
              <w:bottom w:val="single" w:sz="4" w:space="0" w:color="auto"/>
            </w:tcBorders>
            <w:vAlign w:val="center"/>
          </w:tcPr>
          <w:p w14:paraId="66241492" w14:textId="611EB79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等线" w:cs="Times New Roman"/>
                <w:color w:val="000000"/>
                <w:sz w:val="22"/>
              </w:rPr>
              <w:t>1141</w:t>
            </w:r>
          </w:p>
        </w:tc>
        <w:tc>
          <w:tcPr>
            <w:tcW w:w="709" w:type="dxa"/>
            <w:tcBorders>
              <w:top w:val="single" w:sz="4" w:space="0" w:color="auto"/>
              <w:bottom w:val="single" w:sz="4" w:space="0" w:color="auto"/>
            </w:tcBorders>
            <w:vAlign w:val="center"/>
          </w:tcPr>
          <w:p w14:paraId="11360566" w14:textId="72771A5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等线" w:cs="Times New Roman"/>
                <w:bCs/>
                <w:color w:val="000000"/>
                <w:sz w:val="22"/>
              </w:rPr>
              <w:t>629</w:t>
            </w:r>
          </w:p>
        </w:tc>
        <w:tc>
          <w:tcPr>
            <w:tcW w:w="709" w:type="dxa"/>
            <w:tcBorders>
              <w:top w:val="single" w:sz="4" w:space="0" w:color="auto"/>
              <w:bottom w:val="single" w:sz="4" w:space="0" w:color="auto"/>
            </w:tcBorders>
            <w:vAlign w:val="center"/>
          </w:tcPr>
          <w:p w14:paraId="6079E428" w14:textId="300524A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&lt;EndNote&gt;&lt;Cite&gt;&lt;Author&gt;Li&lt;/Author&gt;&lt;Year&gt;2022&lt;/Year&gt;&lt;RecNum&gt;759&lt;/RecNum&gt;&lt;DisplayText&gt;[27]&lt;/DisplayText&gt;&lt;record&gt;&lt;rec-number&gt;759&lt;/rec-number&gt;&lt;foreign-keys&gt;&lt;key app="EN" db-id="xpsvfpewv50fsceeapzx2vdy22ravzpefraf" timestamp="1764917573"&gt;759&lt;/key&gt;&lt;/foreign-keys&gt;&lt;ref-type name="Journal Article"&gt;17&lt;/ref-type&gt;&lt;contributors&gt;&lt;authors&gt;&lt;author&gt;Li, G.&lt;/author&gt;&lt;author&gt;Sun, C. Q.&lt;/author&gt;&lt;/authors&gt;&lt;/contributors&gt;&lt;titles&gt;&lt;title&gt;High-temperature failure mechanism and defect sensitivity of TC17 titanium alloy in high cycle fatigue&lt;/title&gt;&lt;secondary-title&gt;Journal of Materials Science &amp;amp; Technology&lt;/secondary-title&gt;&lt;/titles&gt;&lt;periodical&gt;&lt;full-title&gt;Journal of Materials Science &amp;amp; Technology&lt;/full-title&gt;&lt;abbr-1&gt;J. Mater. Sci. Technol.&lt;/abbr-1&gt;&lt;/periodical&gt;&lt;pages&gt;128-140&lt;/pages&gt;&lt;volume&gt;122&lt;/volume&gt;&lt;dates&gt;&lt;year&gt;2022&lt;/year&gt;&lt;pub-dates&gt;&lt;date&gt;Sep 20&lt;/date&gt;&lt;/pub-dates&gt;&lt;/dates&gt;&lt;isbn&gt;1005-0302&lt;/isbn&gt;&lt;accession-num&gt;WOS:000788133900003&lt;/accession-num&gt;&lt;urls&gt;&lt;related-urls&gt;&lt;url&gt;&amp;lt;Go to ISI&amp;gt;://WOS:000788133900003&lt;/url&gt;&lt;/related-urls&gt;&lt;/urls&gt;&lt;electronic-resource-num&gt;10.1016/j.jmst.2022.01.010&lt;/electronic-resource-num&gt;&lt;/record&gt;&lt;/Cite&gt;&lt;/EndNote&gt;</w:instrText>
            </w:r>
            <w:r w:rsidRPr="00D53096">
              <w:rPr>
                <w:rFonts w:eastAsia="宋体" w:cs="Times New Roman"/>
                <w:sz w:val="22"/>
              </w:rPr>
              <w:fldChar w:fldCharType="separate"/>
            </w:r>
            <w:r w:rsidR="00243572">
              <w:rPr>
                <w:rFonts w:eastAsia="宋体" w:cs="Times New Roman"/>
                <w:noProof/>
                <w:sz w:val="22"/>
              </w:rPr>
              <w:t>[27]</w:t>
            </w:r>
            <w:r w:rsidRPr="00D53096">
              <w:rPr>
                <w:rFonts w:eastAsia="宋体" w:cs="Times New Roman"/>
                <w:sz w:val="22"/>
              </w:rPr>
              <w:fldChar w:fldCharType="end"/>
            </w:r>
          </w:p>
        </w:tc>
      </w:tr>
      <w:tr w:rsidR="008B4FEC" w:rsidRPr="00D53096" w14:paraId="094AE353" w14:textId="77777777" w:rsidTr="008F31F6">
        <w:trPr>
          <w:trHeight w:val="170"/>
          <w:jc w:val="center"/>
        </w:trPr>
        <w:tc>
          <w:tcPr>
            <w:tcW w:w="2835" w:type="dxa"/>
            <w:tcBorders>
              <w:top w:val="single" w:sz="4" w:space="0" w:color="auto"/>
              <w:bottom w:val="single" w:sz="4" w:space="0" w:color="auto"/>
            </w:tcBorders>
            <w:vAlign w:val="center"/>
          </w:tcPr>
          <w:p w14:paraId="0C068F59" w14:textId="7D2A3B18"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72B5F7B6" w14:textId="69A19B6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1057</w:t>
            </w:r>
          </w:p>
        </w:tc>
        <w:tc>
          <w:tcPr>
            <w:tcW w:w="709" w:type="dxa"/>
            <w:tcBorders>
              <w:top w:val="single" w:sz="4" w:space="0" w:color="auto"/>
              <w:bottom w:val="single" w:sz="4" w:space="0" w:color="auto"/>
            </w:tcBorders>
            <w:vAlign w:val="center"/>
          </w:tcPr>
          <w:p w14:paraId="49ECEBAA" w14:textId="1DCB0667"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781</w:t>
            </w:r>
          </w:p>
        </w:tc>
        <w:tc>
          <w:tcPr>
            <w:tcW w:w="850" w:type="dxa"/>
            <w:vMerge w:val="restart"/>
            <w:tcBorders>
              <w:top w:val="single" w:sz="4" w:space="0" w:color="auto"/>
            </w:tcBorders>
            <w:vAlign w:val="center"/>
          </w:tcPr>
          <w:p w14:paraId="2119BDFD" w14:textId="62E28AD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fldData xml:space="preserve">PEVuZE5vdGU+PENpdGU+PEF1dGhvcj5Tb25nPC9BdXRob3I+PFllYXI+MjAxODwvWWVhcj48UmVj
TnVtPjU4MDwvUmVjTnVtPjxEaXNwbGF5VGV4dD5bMjhdPC9EaXNwbGF5VGV4dD48cmVjb3JkPjxy
ZWMtbnVtYmVyPjU4MDwvcmVjLW51bWJlcj48Zm9yZWlnbi1rZXlzPjxrZXkgYXBwPSJFTiIgZGIt
aWQ9Inhwc3ZmcGV3djUwZnNjZWVhcHp4MnZkeTIycmF2enBlZnJhZiIgdGltZXN0YW1wPSIxNzQ3
MzY2MTgyIj41ODA8L2tleT48L2ZvcmVpZ24ta2V5cz48cmVmLXR5cGUgbmFtZT0iSm91cm5hbCBB
cnRpY2xlIj4xNzwvcmVmLXR5cGU+PGNvbnRyaWJ1dG9ycz48YXV0aG9ycz48YXV0aG9yPlNvbmcs
IEouIEwuPC9hdXRob3I+PGF1dGhvcj5MaSwgTS4gRi48L2F1dGhvcj48YXV0aG9yPlRhbmcsIFAu
PC9hdXRob3I+PGF1dGhvcj5MaXUsIEouIEwuPC9hdXRob3I+PGF1dGhvcj5RaXUsIEQuIFMuPC9h
dXRob3I+PGF1dGhvcj5XYW5nLCBaLiBDLjwvYXV0aG9yPjwvYXV0aG9ycz48dHJhbnNsYXRlZC1h
dXRob3JzPjxhdXRob3I+PHN0eWxlIGZhY2U9Im5vcm1hbCIgZm9udD0iZGVmYXVsdCIgY2hhcnNl
dD0iMTM0IiBzaXplPSIxMDAlIj7lrovov5vmnpc8L3N0eWxlPjxzdHlsZSBmYWNlPSJub3JtYWwi
IGZvbnQ9ImRlZmF1bHQiIHNpemU9IjEwMCUiPiw8L3N0eWxlPjwvYXV0aG9yPjxhdXRob3I+PHN0
eWxlIGZhY2U9Im5vcm1hbCIgZm9udD0iZGVmYXVsdCIgY2hhcnNldD0iMTM0IiBzaXplPSIxMDAl
Ij7pu47mmI7lj5E8L3N0eWxlPjxzdHlsZSBmYWNlPSJub3JtYWwiIGZvbnQ9ImRlZmF1bHQiIHNp
emU9IjEwMCUiPiw8L3N0eWxlPjwvYXV0aG9yPjxhdXRob3I+PHN0eWxlIGZhY2U9Im5vcm1hbCIg
Zm9udD0iZGVmYXVsdCIgY2hhcnNldD0iMTM0IiBzaXplPSIxMDAlIj7msaTmnIs8L3N0eWxlPjxz
dHlsZSBmYWNlPSJub3JtYWwiIGZvbnQ9ImRlZmF1bHQiIHNpemU9IjEwMCUiPiw8L3N0eWxlPjwv
YXV0aG9yPjxhdXRob3I+PHN0eWxlIGZhY2U9Im5vcm1hbCIgZm9udD0iZGVmYXVsdCIgY2hhcnNl
dD0iMTM0IiBzaXplPSIxMDAlIj7liJjorrDnq4s8L3N0eWxlPjxzdHlsZSBmYWNlPSJub3JtYWwi
IGZvbnQ9ImRlZmF1bHQiIHNpemU9IjEwMCUiPiw8L3N0eWxlPjwvYXV0aG9yPjxhdXRob3I+PHN0
eWxlIGZhY2U9Im5vcm1hbCIgZm9udD0iZGVmYXVsdCIgY2hhcnNldD0iMTM0IiBzaXplPSIxMDAl
Ij7pgrHlhqznlJ88L3N0eWxlPjxzdHlsZSBmYWNlPSJub3JtYWwiIGZvbnQ9ImRlZmF1bHQiIHNp
emU9IjEwMCUiPiw8L3N0eWxlPjwvYXV0aG9yPjxhdXRob3I+PHN0eWxlIGZhY2U9Im5vcm1hbCIg
Zm9udD0iZGVmYXVsdCIgY2hhcnNldD0iMTM0IiBzaXplPSIxMDAlIj7njovoh6rmiJA8L3N0eWxl
PjxzdHlsZSBmYWNlPSJub3JtYWwiIGZvbnQ9ImRlZmF1bHQiIHNpemU9IjEwMCUiPiw8L3N0eWxl
PjwvYXV0aG9yPjwvdHJhbnNsYXRlZC1hdXRob3JzPjwvY29udHJpYnV0b3JzPjx0aXRsZXM+PHRp
dGxlPkZhdGlndWUgcHJvcGVydGllcyBvZiBUQzExIHRpdGFuaXVtIGFsbG95IGFmdGVyIGVsZWN0
cmljIHB1bHNlIHByb2Nlc3Npbmc8L3RpdGxlPjxzZWNvbmRhcnktdGl0bGU+Q2hpbmVzZSBKb3Vy
bmFsIG9mIFJhcmUgTWV0YWxzPC9zZWNvbmRhcnktdGl0bGU+PHRyYW5zbGF0ZWQtdGl0bGU+PHN0
eWxlIGZhY2U9Im5vcm1hbCIgZm9udD0iZGVmYXVsdCIgc2l6ZT0iMTAwJSI+VGMxMTwvc3R5bGU+
PHN0eWxlIGZhY2U9Im5vcm1hbCIgZm9udD0iZGVmYXVsdCIgY2hhcnNldD0iMTM0IiBzaXplPSIx
MDAlIj7pkpvlkIjph5Hnu4/nlLXohInlhrLlpITnkIblkI7nlrLlirPmgKfog73nmoTlj5jljJbn
oJTnqbY8L3N0eWxlPjwvdHJhbnNsYXRlZC10aXRsZT48L3RpdGxlcz48cGVyaW9kaWNhbD48ZnVs
bC10aXRsZT5DaGluZXNlIEpvdXJuYWwgb2YgUmFyZSBNZXRhbHM8L2Z1bGwtdGl0bGU+PGFiYnIt
MT5DaGluLiBKLiBSYXJlIE1ldC48L2FiYnItMT48L3BlcmlvZGljYWw+PHBhZ2VzPjY5MS02OTc8
L3BhZ2VzPjx2b2x1bWU+NDI8L3ZvbHVtZT48bnVtYmVyPjc8L251bWJlcj48ZGF0ZXM+PHllYXI+
MjAxODwveWVhcj48L2RhdGVzPjxhY2Nlc3Npb24tbnVtPkNTQ0Q6NjI4NDg2NTwvYWNjZXNzaW9u
LW51bT48dXJscz48cmVsYXRlZC11cmxzPjx1cmw+PHN0eWxlIGZhY2U9InVuZGVybGluZSIgZm9u
dD0iZGVmYXVsdCIgc2l6ZT0iMTAwJSI+Jmx0O0dvIHRvIElTSSZndDs6Ly9DU0NEOjYyODQ4NjU8
L3N0eWxlPjwvdXJsPjwvcmVsYXRlZC11cmxzPjwvdXJscz48Y3VzdG9tNz4wMjU4LTcwNzYoMjAx
OCk0Mjo3Jmx0OzY5MTpUdGhqamQmZ3Q7Mi4wLlR4OzItIzwvY3VzdG9tNz48L3JlY29yZD48L0Np
dGU+PC9FbmROb3RlPn==
</w:fldData>
              </w:fldChar>
            </w:r>
            <w:r w:rsidR="00687331">
              <w:rPr>
                <w:rFonts w:eastAsia="宋体" w:cs="Times New Roman"/>
                <w:sz w:val="22"/>
              </w:rPr>
              <w:instrText xml:space="preserve"> ADDIN EN.CITE </w:instrText>
            </w:r>
            <w:r w:rsidR="00687331">
              <w:rPr>
                <w:rFonts w:eastAsia="宋体" w:cs="Times New Roman"/>
                <w:sz w:val="22"/>
              </w:rPr>
              <w:fldChar w:fldCharType="begin">
                <w:fldData xml:space="preserve">PEVuZE5vdGU+PENpdGU+PEF1dGhvcj5Tb25nPC9BdXRob3I+PFllYXI+MjAxODwvWWVhcj48UmVj
TnVtPjU4MDwvUmVjTnVtPjxEaXNwbGF5VGV4dD5bMjhdPC9EaXNwbGF5VGV4dD48cmVjb3JkPjxy
ZWMtbnVtYmVyPjU4MDwvcmVjLW51bWJlcj48Zm9yZWlnbi1rZXlzPjxrZXkgYXBwPSJFTiIgZGIt
aWQ9Inhwc3ZmcGV3djUwZnNjZWVhcHp4MnZkeTIycmF2enBlZnJhZiIgdGltZXN0YW1wPSIxNzQ3
MzY2MTgyIj41ODA8L2tleT48L2ZvcmVpZ24ta2V5cz48cmVmLXR5cGUgbmFtZT0iSm91cm5hbCBB
cnRpY2xlIj4xNzwvcmVmLXR5cGU+PGNvbnRyaWJ1dG9ycz48YXV0aG9ycz48YXV0aG9yPlNvbmcs
IEouIEwuPC9hdXRob3I+PGF1dGhvcj5MaSwgTS4gRi48L2F1dGhvcj48YXV0aG9yPlRhbmcsIFAu
PC9hdXRob3I+PGF1dGhvcj5MaXUsIEouIEwuPC9hdXRob3I+PGF1dGhvcj5RaXUsIEQuIFMuPC9h
dXRob3I+PGF1dGhvcj5XYW5nLCBaLiBDLjwvYXV0aG9yPjwvYXV0aG9ycz48dHJhbnNsYXRlZC1h
dXRob3JzPjxhdXRob3I+PHN0eWxlIGZhY2U9Im5vcm1hbCIgZm9udD0iZGVmYXVsdCIgY2hhcnNl
dD0iMTM0IiBzaXplPSIxMDAlIj7lrovov5vmnpc8L3N0eWxlPjxzdHlsZSBmYWNlPSJub3JtYWwi
IGZvbnQ9ImRlZmF1bHQiIHNpemU9IjEwMCUiPiw8L3N0eWxlPjwvYXV0aG9yPjxhdXRob3I+PHN0
eWxlIGZhY2U9Im5vcm1hbCIgZm9udD0iZGVmYXVsdCIgY2hhcnNldD0iMTM0IiBzaXplPSIxMDAl
Ij7pu47mmI7lj5E8L3N0eWxlPjxzdHlsZSBmYWNlPSJub3JtYWwiIGZvbnQ9ImRlZmF1bHQiIHNp
emU9IjEwMCUiPiw8L3N0eWxlPjwvYXV0aG9yPjxhdXRob3I+PHN0eWxlIGZhY2U9Im5vcm1hbCIg
Zm9udD0iZGVmYXVsdCIgY2hhcnNldD0iMTM0IiBzaXplPSIxMDAlIj7msaTmnIs8L3N0eWxlPjxz
dHlsZSBmYWNlPSJub3JtYWwiIGZvbnQ9ImRlZmF1bHQiIHNpemU9IjEwMCUiPiw8L3N0eWxlPjwv
YXV0aG9yPjxhdXRob3I+PHN0eWxlIGZhY2U9Im5vcm1hbCIgZm9udD0iZGVmYXVsdCIgY2hhcnNl
dD0iMTM0IiBzaXplPSIxMDAlIj7liJjorrDnq4s8L3N0eWxlPjxzdHlsZSBmYWNlPSJub3JtYWwi
IGZvbnQ9ImRlZmF1bHQiIHNpemU9IjEwMCUiPiw8L3N0eWxlPjwvYXV0aG9yPjxhdXRob3I+PHN0
eWxlIGZhY2U9Im5vcm1hbCIgZm9udD0iZGVmYXVsdCIgY2hhcnNldD0iMTM0IiBzaXplPSIxMDAl
Ij7pgrHlhqznlJ88L3N0eWxlPjxzdHlsZSBmYWNlPSJub3JtYWwiIGZvbnQ9ImRlZmF1bHQiIHNp
emU9IjEwMCUiPiw8L3N0eWxlPjwvYXV0aG9yPjxhdXRob3I+PHN0eWxlIGZhY2U9Im5vcm1hbCIg
Zm9udD0iZGVmYXVsdCIgY2hhcnNldD0iMTM0IiBzaXplPSIxMDAlIj7njovoh6rmiJA8L3N0eWxl
PjxzdHlsZSBmYWNlPSJub3JtYWwiIGZvbnQ9ImRlZmF1bHQiIHNpemU9IjEwMCUiPiw8L3N0eWxl
PjwvYXV0aG9yPjwvdHJhbnNsYXRlZC1hdXRob3JzPjwvY29udHJpYnV0b3JzPjx0aXRsZXM+PHRp
dGxlPkZhdGlndWUgcHJvcGVydGllcyBvZiBUQzExIHRpdGFuaXVtIGFsbG95IGFmdGVyIGVsZWN0
cmljIHB1bHNlIHByb2Nlc3Npbmc8L3RpdGxlPjxzZWNvbmRhcnktdGl0bGU+Q2hpbmVzZSBKb3Vy
bmFsIG9mIFJhcmUgTWV0YWxzPC9zZWNvbmRhcnktdGl0bGU+PHRyYW5zbGF0ZWQtdGl0bGU+PHN0
eWxlIGZhY2U9Im5vcm1hbCIgZm9udD0iZGVmYXVsdCIgc2l6ZT0iMTAwJSI+VGMxMTwvc3R5bGU+
PHN0eWxlIGZhY2U9Im5vcm1hbCIgZm9udD0iZGVmYXVsdCIgY2hhcnNldD0iMTM0IiBzaXplPSIx
MDAlIj7pkpvlkIjph5Hnu4/nlLXohInlhrLlpITnkIblkI7nlrLlirPmgKfog73nmoTlj5jljJbn
oJTnqbY8L3N0eWxlPjwvdHJhbnNsYXRlZC10aXRsZT48L3RpdGxlcz48cGVyaW9kaWNhbD48ZnVs
bC10aXRsZT5DaGluZXNlIEpvdXJuYWwgb2YgUmFyZSBNZXRhbHM8L2Z1bGwtdGl0bGU+PGFiYnIt
MT5DaGluLiBKLiBSYXJlIE1ldC48L2FiYnItMT48L3BlcmlvZGljYWw+PHBhZ2VzPjY5MS02OTc8
L3BhZ2VzPjx2b2x1bWU+NDI8L3ZvbHVtZT48bnVtYmVyPjc8L251bWJlcj48ZGF0ZXM+PHllYXI+
MjAxODwveWVhcj48L2RhdGVzPjxhY2Nlc3Npb24tbnVtPkNTQ0Q6NjI4NDg2NTwvYWNjZXNzaW9u
LW51bT48dXJscz48cmVsYXRlZC11cmxzPjx1cmw+PHN0eWxlIGZhY2U9InVuZGVybGluZSIgZm9u
dD0iZGVmYXVsdCIgc2l6ZT0iMTAwJSI+Jmx0O0dvIHRvIElTSSZndDs6Ly9DU0NEOjYyODQ4NjU8
L3N0eWxlPjwvdXJsPjwvcmVsYXRlZC11cmxzPjwvdXJscz48Y3VzdG9tNz4wMjU4LTcwNzYoMjAx
OCk0Mjo3Jmx0OzY5MTpUdGhqamQmZ3Q7Mi4wLlR4OzItIzwvY3VzdG9tNz48L3JlY29yZD48L0Np
dGU+PC9FbmROb3RlPn==
</w:fldData>
              </w:fldChar>
            </w:r>
            <w:r w:rsidR="00687331">
              <w:rPr>
                <w:rFonts w:eastAsia="宋体" w:cs="Times New Roman"/>
                <w:sz w:val="22"/>
              </w:rPr>
              <w:instrText xml:space="preserve"> ADDIN EN.CITE.DATA </w:instrText>
            </w:r>
            <w:r w:rsidR="00687331">
              <w:rPr>
                <w:rFonts w:eastAsia="宋体" w:cs="Times New Roman"/>
                <w:sz w:val="22"/>
              </w:rPr>
            </w:r>
            <w:r w:rsidR="00687331">
              <w:rPr>
                <w:rFonts w:eastAsia="宋体" w:cs="Times New Roman"/>
                <w:sz w:val="22"/>
              </w:rPr>
              <w:fldChar w:fldCharType="end"/>
            </w:r>
            <w:r w:rsidRPr="00D53096">
              <w:rPr>
                <w:rFonts w:eastAsia="宋体" w:cs="Times New Roman"/>
                <w:sz w:val="22"/>
              </w:rPr>
              <w:fldChar w:fldCharType="separate"/>
            </w:r>
            <w:r w:rsidR="00243572">
              <w:rPr>
                <w:rFonts w:eastAsia="宋体" w:cs="Times New Roman"/>
                <w:noProof/>
                <w:sz w:val="22"/>
              </w:rPr>
              <w:t>[28]</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739A5598" w14:textId="39CC546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Ti-5553-0.36O</w:t>
            </w:r>
          </w:p>
        </w:tc>
        <w:tc>
          <w:tcPr>
            <w:tcW w:w="709" w:type="dxa"/>
            <w:tcBorders>
              <w:top w:val="single" w:sz="4" w:space="0" w:color="auto"/>
              <w:bottom w:val="single" w:sz="4" w:space="0" w:color="auto"/>
            </w:tcBorders>
            <w:vAlign w:val="center"/>
          </w:tcPr>
          <w:p w14:paraId="02D29B63" w14:textId="6ECFA4D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1779</w:t>
            </w:r>
          </w:p>
        </w:tc>
        <w:tc>
          <w:tcPr>
            <w:tcW w:w="709" w:type="dxa"/>
            <w:tcBorders>
              <w:top w:val="single" w:sz="4" w:space="0" w:color="auto"/>
              <w:bottom w:val="single" w:sz="4" w:space="0" w:color="auto"/>
            </w:tcBorders>
            <w:vAlign w:val="center"/>
          </w:tcPr>
          <w:p w14:paraId="649FDF7B" w14:textId="2EF31A9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bCs/>
                <w:sz w:val="22"/>
              </w:rPr>
              <w:t>1058</w:t>
            </w:r>
          </w:p>
        </w:tc>
        <w:tc>
          <w:tcPr>
            <w:tcW w:w="709" w:type="dxa"/>
            <w:vMerge w:val="restart"/>
            <w:tcBorders>
              <w:top w:val="single" w:sz="4" w:space="0" w:color="auto"/>
            </w:tcBorders>
            <w:vAlign w:val="center"/>
          </w:tcPr>
          <w:p w14:paraId="644D6C91" w14:textId="7329A30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&lt;EndNote&gt;&lt;Cite&gt;&lt;Author&gt;Mao&lt;/Author&gt;&lt;Year&gt;2025&lt;/Year&gt;&lt;RecNum&gt;757&lt;/RecNum&gt;&lt;DisplayText&gt;[29]&lt;/DisplayText&gt;&lt;record&gt;&lt;rec-number&gt;757&lt;/rec-number&gt;&lt;foreign-keys&gt;&lt;key app="EN" db-id="xpsvfpewv50fsceeapzx2vdy22ravzpefraf" timestamp="1764915867"&gt;757&lt;/key&gt;&lt;/foreign-keys&gt;&lt;ref-type name="Journal Article"&gt;17&lt;/ref-type&gt;&lt;contributors&gt;&lt;authors&gt;&lt;author&gt;Mao, Y. M.&lt;/author&gt;&lt;author&gt;Zhao, Q. Y.&lt;/author&gt;&lt;author&gt;Zhang, R. Q.&lt;/author&gt;&lt;author&gt;Guo, P.&lt;/author&gt;&lt;author&gt;Chen, Y. N.&lt;/author&gt;&lt;author&gt;Zhao, Y. Q.&lt;/author&gt;&lt;/authors&gt;&lt;/contributors&gt;&lt;titles&gt;&lt;title&gt;Trifunctional local-range order oxygen structure enhanced strength-ductility and fatigue resistance in large-scale metastable titanium alloy&lt;/title&gt;&lt;secondary-title&gt;Nature Communications&lt;/secondary-title&gt;&lt;/titles&gt;&lt;periodical&gt;&lt;full-title&gt;Nature Communications&lt;/full-title&gt;&lt;abbr-1&gt;Nat. Commun.&lt;/abbr-1&gt;&lt;/periodical&gt;&lt;pages&gt;7168&lt;/pages&gt;&lt;volume&gt;16&lt;/volume&gt;&lt;number&gt;1&lt;/number&gt;&lt;dates&gt;&lt;year&gt;2025&lt;/year&gt;&lt;pub-dates&gt;&lt;date&gt;Aug 4&lt;/date&gt;&lt;/pub-dates&gt;&lt;/dates&gt;&lt;accession-num&gt;WOS:001548574700042&lt;/accession-num&gt;&lt;urls&gt;&lt;related-urls&gt;&lt;url&gt;&lt;style face="underline" font="default" size="100%"&gt;&amp;lt;Go to ISI&amp;gt;://WOS:001548574700042&lt;/style&gt;&lt;/url&gt;&lt;/related-urls&gt;&lt;/urls&gt;&lt;custom7&gt;7168&lt;/custom7&gt;&lt;electronic-resource-num&gt;10.1038/s41467-025-62646-5&lt;/electronic-resource-num&gt;&lt;/record&gt;&lt;/Cite&gt;&lt;/EndNote&gt;</w:instrText>
            </w:r>
            <w:r w:rsidRPr="00D53096">
              <w:rPr>
                <w:rFonts w:eastAsia="宋体" w:cs="Times New Roman"/>
                <w:sz w:val="22"/>
              </w:rPr>
              <w:fldChar w:fldCharType="separate"/>
            </w:r>
            <w:r w:rsidR="00243572">
              <w:rPr>
                <w:rFonts w:eastAsia="宋体" w:cs="Times New Roman"/>
                <w:noProof/>
                <w:sz w:val="22"/>
              </w:rPr>
              <w:t>[29]</w:t>
            </w:r>
            <w:r w:rsidRPr="00D53096">
              <w:rPr>
                <w:rFonts w:eastAsia="宋体" w:cs="Times New Roman"/>
                <w:sz w:val="22"/>
              </w:rPr>
              <w:fldChar w:fldCharType="end"/>
            </w:r>
          </w:p>
        </w:tc>
      </w:tr>
      <w:tr w:rsidR="008B4FEC" w:rsidRPr="00D53096" w14:paraId="0CD71F40" w14:textId="77777777" w:rsidTr="008F31F6">
        <w:trPr>
          <w:trHeight w:val="170"/>
          <w:jc w:val="center"/>
        </w:trPr>
        <w:tc>
          <w:tcPr>
            <w:tcW w:w="2835" w:type="dxa"/>
            <w:tcBorders>
              <w:top w:val="single" w:sz="4" w:space="0" w:color="auto"/>
              <w:bottom w:val="single" w:sz="4" w:space="0" w:color="auto"/>
            </w:tcBorders>
            <w:vAlign w:val="center"/>
          </w:tcPr>
          <w:p w14:paraId="4712FCE4" w14:textId="582A158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3E7C8FC5" w14:textId="311CBCA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1057</w:t>
            </w:r>
          </w:p>
        </w:tc>
        <w:tc>
          <w:tcPr>
            <w:tcW w:w="709" w:type="dxa"/>
            <w:tcBorders>
              <w:top w:val="single" w:sz="4" w:space="0" w:color="auto"/>
              <w:bottom w:val="single" w:sz="4" w:space="0" w:color="auto"/>
            </w:tcBorders>
            <w:vAlign w:val="center"/>
          </w:tcPr>
          <w:p w14:paraId="4BA44358" w14:textId="367EACC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796</w:t>
            </w:r>
          </w:p>
        </w:tc>
        <w:tc>
          <w:tcPr>
            <w:tcW w:w="850" w:type="dxa"/>
            <w:vMerge/>
            <w:tcBorders>
              <w:bottom w:val="single" w:sz="4" w:space="0" w:color="auto"/>
            </w:tcBorders>
            <w:vAlign w:val="center"/>
          </w:tcPr>
          <w:p w14:paraId="77B86B72" w14:textId="561B4A54"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78FEE481" w14:textId="3F4F773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Ti-5553-0.22O</w:t>
            </w:r>
          </w:p>
        </w:tc>
        <w:tc>
          <w:tcPr>
            <w:tcW w:w="709" w:type="dxa"/>
            <w:tcBorders>
              <w:top w:val="single" w:sz="4" w:space="0" w:color="auto"/>
              <w:bottom w:val="single" w:sz="4" w:space="0" w:color="auto"/>
            </w:tcBorders>
            <w:vAlign w:val="center"/>
          </w:tcPr>
          <w:p w14:paraId="65911EE0" w14:textId="669D051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1704</w:t>
            </w:r>
          </w:p>
        </w:tc>
        <w:tc>
          <w:tcPr>
            <w:tcW w:w="709" w:type="dxa"/>
            <w:tcBorders>
              <w:top w:val="single" w:sz="4" w:space="0" w:color="auto"/>
              <w:bottom w:val="single" w:sz="4" w:space="0" w:color="auto"/>
            </w:tcBorders>
            <w:vAlign w:val="center"/>
          </w:tcPr>
          <w:p w14:paraId="0B5A5484" w14:textId="30DA3A1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bCs/>
                <w:sz w:val="22"/>
              </w:rPr>
              <w:t>900</w:t>
            </w:r>
          </w:p>
        </w:tc>
        <w:tc>
          <w:tcPr>
            <w:tcW w:w="709" w:type="dxa"/>
            <w:vMerge/>
            <w:tcBorders>
              <w:bottom w:val="single" w:sz="4" w:space="0" w:color="auto"/>
            </w:tcBorders>
            <w:vAlign w:val="center"/>
          </w:tcPr>
          <w:p w14:paraId="2368F6F7"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4A3B8B5B" w14:textId="77777777" w:rsidTr="008F31F6">
        <w:trPr>
          <w:trHeight w:val="170"/>
          <w:jc w:val="center"/>
        </w:trPr>
        <w:tc>
          <w:tcPr>
            <w:tcW w:w="2835" w:type="dxa"/>
            <w:tcBorders>
              <w:top w:val="single" w:sz="4" w:space="0" w:color="auto"/>
              <w:bottom w:val="single" w:sz="4" w:space="0" w:color="auto"/>
            </w:tcBorders>
            <w:vAlign w:val="center"/>
          </w:tcPr>
          <w:p w14:paraId="79159926" w14:textId="6189E2F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4CA1339A" w14:textId="730E617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1154</w:t>
            </w:r>
          </w:p>
        </w:tc>
        <w:tc>
          <w:tcPr>
            <w:tcW w:w="709" w:type="dxa"/>
            <w:tcBorders>
              <w:top w:val="single" w:sz="4" w:space="0" w:color="auto"/>
              <w:bottom w:val="single" w:sz="4" w:space="0" w:color="auto"/>
            </w:tcBorders>
            <w:vAlign w:val="center"/>
          </w:tcPr>
          <w:p w14:paraId="5F456AE4" w14:textId="09BF23E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等线" w:cs="Times New Roman"/>
                <w:color w:val="000000"/>
                <w:sz w:val="22"/>
              </w:rPr>
              <w:t>675</w:t>
            </w:r>
          </w:p>
        </w:tc>
        <w:tc>
          <w:tcPr>
            <w:tcW w:w="850" w:type="dxa"/>
            <w:vMerge w:val="restart"/>
            <w:tcBorders>
              <w:top w:val="single" w:sz="4" w:space="0" w:color="auto"/>
            </w:tcBorders>
            <w:vAlign w:val="center"/>
          </w:tcPr>
          <w:p w14:paraId="0522A5C4" w14:textId="799E3AD8"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fldData xml:space="preserve">PEVuZE5vdGU+PENpdGU+PEF1dGhvcj5ZYW48L0F1dGhvcj48WWVhcj4yMDE0PC9ZZWFyPjxSZWNO
dW0+NjAzPC9SZWNOdW0+PERpc3BsYXlUZXh0PlszMF08L0Rpc3BsYXlUZXh0PjxyZWNvcmQ+PHJl
Yy1udW1iZXI+NjAzPC9yZWMtbnVtYmVyPjxmb3JlaWduLWtleXM+PGtleSBhcHA9IkVOIiBkYi1p
ZD0ieHBzdmZwZXd2NTBmc2NlZWFwengydmR5MjJyYXZ6cGVmcmFmIiB0aW1lc3RhbXA9IjE3NTE5
NTY5MDAiPjYwMzwva2V5PjwvZm9yZWlnbi1rZXlzPjxyZWYtdHlwZSBuYW1lPSJKb3VybmFsIEFy
dGljbGUiPjE3PC9yZWYtdHlwZT48Y29udHJpYnV0b3JzPjxhdXRob3JzPjxhdXRob3I+WWFuLCBa
aGVuPC9hdXRob3I+PGF1dGhvcj5MaWFuZywgWWlsb25nPC9hdXRob3I+PGF1dGhvcj5aaGFuZywg
WmVqdW48L2F1dGhvcj48YXV0aG9yPlh1LCBKdW48L2F1dGhvcj48YXV0aG9yPllpLCBZYW5saWFu
ZzwvYXV0aG9yPjwvYXV0aG9ycz48dHJhbnNsYXRlZC1hdXRob3JzPjxhdXRob3I+PHN0eWxlIGZh
Y2U9Im5vcm1hbCIgZm9udD0iZGVmYXVsdCIgY2hhcnNldD0iMTM0IiBzaXplPSIxMDAlIj7kuKXm
jK88L3N0eWxlPjxzdHlsZSBmYWNlPSJub3JtYWwiIGZvbnQ9ImRlZmF1bHQiIHNpemU9IjEwMCUi
Piw8L3N0eWxlPjwvYXV0aG9yPjxhdXRob3I+PHN0eWxlIGZhY2U9Im5vcm1hbCIgZm9udD0iZGVm
YXVsdCIgY2hhcnNldD0iMTM0IiBzaXplPSIxMDAlIj7mooHnm4rpvpk8L3N0eWxlPjxzdHlsZSBm
YWNlPSJub3JtYWwiIGZvbnQ9ImRlZmF1bHQiIHNpemU9IjEwMCUiPiw8L3N0eWxlPjwvYXV0aG9y
PjxhdXRob3I+PHN0eWxlIGZhY2U9Im5vcm1hbCIgZm9udD0iZGVmYXVsdCIgY2hhcnNldD0iMTM0
IiBzaXplPSIxMDAlIj7lvKDms73lhps8L3N0eWxlPjxzdHlsZSBmYWNlPSJub3JtYWwiIGZvbnQ9
ImRlZmF1bHQiIHNpemU9IjEwMCUiPiw8L3N0eWxlPjwvYXV0aG9yPjxhdXRob3I+PHN0eWxlIGZh
Y2U9Im5vcm1hbCIgZm9udD0iZGVmYXVsdCIgY2hhcnNldD0iMTM0IiBzaXplPSIxMDAlIj7lvpDl
hps8L3N0eWxlPjxzdHlsZSBmYWNlPSJub3JtYWwiIGZvbnQ9ImRlZmF1bHQiIHNpemU9IjEwMCUi
Piw8L3N0eWxlPjwvYXV0aG9yPjxhdXRob3I+PHN0eWxlIGZhY2U9Im5vcm1hbCIgZm9udD0iZGVm
YXVsdCIgY2hhcnNldD0iMTM0IiBzaXplPSIxMDAlIj7mmJPoibPoia88L3N0eWxlPjxzdHlsZSBm
YWNlPSJub3JtYWwiIGZvbnQ9ImRlZmF1bHQiIHNpemU9IjEwMCUiPiw8L3N0eWxlPjwvYXV0aG9y
PjwvdHJhbnNsYXRlZC1hdXRob3JzPjwvY29udHJpYnV0b3JzPjx0aXRsZXM+PHRpdGxlPkhpZ2gg
Y3ljbGUgZmF0aWd1ZSBiZWhhdmlvciBvZiBUQzExIHRpdGFuaXVtIGFsbG95IGJ5IHNob3QgcGVl
bmluZyBzdHJlbmd0aGVuaW5nPC90aXRsZT48c2Vjb25kYXJ5LXRpdGxlPkNoaW5lc2UgSm91cm5h
bCBvZiBSYXJlIE1ldGFsczwvc2Vjb25kYXJ5LXRpdGxlPjx0cmFuc2xhdGVkLXRpdGxlPjxzdHls
ZSBmYWNlPSJub3JtYWwiIGZvbnQ9ImRlZmF1bHQiIGNoYXJzZXQ9IjEzNCIgc2l6ZT0iMTAwJSI+
5Za35Li45by65YyW5a+5PC9zdHlsZT48c3R5bGUgZmFjZT0ibm9ybWFsIiBmb250PSJkZWZhdWx0
IiBzaXplPSIxMDAlIj50YzExPC9zdHlsZT48c3R5bGUgZmFjZT0ibm9ybWFsIiBmb250PSJkZWZh
dWx0IiBjaGFyc2V0PSIxMzQiIHNpemU9IjEwMCUiPumSm+WQiOmHkemrmOWRqOeWsuWKs+aAp+iD
veeahOW9seWTjTwvc3R5bGU+PC90cmFuc2xhdGVkLXRpdGxlPjwvdGl0bGVzPjxwZXJpb2RpY2Fs
PjxmdWxsLXRpdGxlPkNoaW5lc2UgSm91cm5hbCBvZiBSYXJlIE1ldGFsczwvZnVsbC10aXRsZT48
YWJici0xPkNoaW4uIEouIFJhcmUgTWV0LjwvYWJici0xPjwvcGVyaW9kaWNhbD48cGFnZXM+NTU0
LTU2MDwvcGFnZXM+PHZvbHVtZT4zODwvdm9sdW1lPjxudW1iZXI+NDwvbnVtYmVyPjxkYXRlcz48
eWVhcj4yMDE0PC95ZWFyPjwvZGF0ZXM+PGFjY2Vzc2lvbi1udW0+Q1NDRDo1MTk4Nzk1PC9hY2Nl
c3Npb24tbnVtPjx1cmxzPjxyZWxhdGVkLXVybHM+PHVybD48c3R5bGUgZmFjZT0idW5kZXJsaW5l
IiBmb250PSJkZWZhdWx0IiBzaXplPSIxMDAlIj4mbHQ7R28gdG8gSVNJJmd0OzovL0NTQ0Q6NTE5
ODc5NTwvc3R5bGU+PC91cmw+PC9yZWxhdGVkLXVybHM+PC91cmxzPjxjdXN0b203PjAyNTgtNzA3
NigyMDE0KTM4OjQmbHQ7NTU0OlB3cWhkdCZndDsyLjAuVHg7Mi05PC9jdXN0b203PjwvcmVjb3Jk
PjwvQ2l0ZT48L0VuZE5vdGU+AG==
</w:fldData>
              </w:fldChar>
            </w:r>
            <w:r w:rsidR="00243572">
              <w:rPr>
                <w:rFonts w:eastAsia="宋体" w:cs="Times New Roman"/>
                <w:sz w:val="22"/>
              </w:rPr>
              <w:instrText xml:space="preserve"> ADDIN EN.CITE </w:instrText>
            </w:r>
            <w:r w:rsidR="00243572">
              <w:rPr>
                <w:rFonts w:eastAsia="宋体" w:cs="Times New Roman"/>
                <w:sz w:val="22"/>
              </w:rPr>
              <w:fldChar w:fldCharType="begin">
                <w:fldData xml:space="preserve">PEVuZE5vdGU+PENpdGU+PEF1dGhvcj5ZYW48L0F1dGhvcj48WWVhcj4yMDE0PC9ZZWFyPjxSZWNO
dW0+NjAzPC9SZWNOdW0+PERpc3BsYXlUZXh0PlszMF08L0Rpc3BsYXlUZXh0PjxyZWNvcmQ+PHJl
Yy1udW1iZXI+NjAzPC9yZWMtbnVtYmVyPjxmb3JlaWduLWtleXM+PGtleSBhcHA9IkVOIiBkYi1p
ZD0ieHBzdmZwZXd2NTBmc2NlZWFwengydmR5MjJyYXZ6cGVmcmFmIiB0aW1lc3RhbXA9IjE3NTE5
NTY5MDAiPjYwMzwva2V5PjwvZm9yZWlnbi1rZXlzPjxyZWYtdHlwZSBuYW1lPSJKb3VybmFsIEFy
dGljbGUiPjE3PC9yZWYtdHlwZT48Y29udHJpYnV0b3JzPjxhdXRob3JzPjxhdXRob3I+WWFuLCBa
aGVuPC9hdXRob3I+PGF1dGhvcj5MaWFuZywgWWlsb25nPC9hdXRob3I+PGF1dGhvcj5aaGFuZywg
WmVqdW48L2F1dGhvcj48YXV0aG9yPlh1LCBKdW48L2F1dGhvcj48YXV0aG9yPllpLCBZYW5saWFu
ZzwvYXV0aG9yPjwvYXV0aG9ycz48dHJhbnNsYXRlZC1hdXRob3JzPjxhdXRob3I+PHN0eWxlIGZh
Y2U9Im5vcm1hbCIgZm9udD0iZGVmYXVsdCIgY2hhcnNldD0iMTM0IiBzaXplPSIxMDAlIj7kuKXm
jK88L3N0eWxlPjxzdHlsZSBmYWNlPSJub3JtYWwiIGZvbnQ9ImRlZmF1bHQiIHNpemU9IjEwMCUi
Piw8L3N0eWxlPjwvYXV0aG9yPjxhdXRob3I+PHN0eWxlIGZhY2U9Im5vcm1hbCIgZm9udD0iZGVm
YXVsdCIgY2hhcnNldD0iMTM0IiBzaXplPSIxMDAlIj7mooHnm4rpvpk8L3N0eWxlPjxzdHlsZSBm
YWNlPSJub3JtYWwiIGZvbnQ9ImRlZmF1bHQiIHNpemU9IjEwMCUiPiw8L3N0eWxlPjwvYXV0aG9y
PjxhdXRob3I+PHN0eWxlIGZhY2U9Im5vcm1hbCIgZm9udD0iZGVmYXVsdCIgY2hhcnNldD0iMTM0
IiBzaXplPSIxMDAlIj7lvKDms73lhps8L3N0eWxlPjxzdHlsZSBmYWNlPSJub3JtYWwiIGZvbnQ9
ImRlZmF1bHQiIHNpemU9IjEwMCUiPiw8L3N0eWxlPjwvYXV0aG9yPjxhdXRob3I+PHN0eWxlIGZh
Y2U9Im5vcm1hbCIgZm9udD0iZGVmYXVsdCIgY2hhcnNldD0iMTM0IiBzaXplPSIxMDAlIj7lvpDl
hps8L3N0eWxlPjxzdHlsZSBmYWNlPSJub3JtYWwiIGZvbnQ9ImRlZmF1bHQiIHNpemU9IjEwMCUi
Piw8L3N0eWxlPjwvYXV0aG9yPjxhdXRob3I+PHN0eWxlIGZhY2U9Im5vcm1hbCIgZm9udD0iZGVm
YXVsdCIgY2hhcnNldD0iMTM0IiBzaXplPSIxMDAlIj7mmJPoibPoia88L3N0eWxlPjxzdHlsZSBm
YWNlPSJub3JtYWwiIGZvbnQ9ImRlZmF1bHQiIHNpemU9IjEwMCUiPiw8L3N0eWxlPjwvYXV0aG9y
PjwvdHJhbnNsYXRlZC1hdXRob3JzPjwvY29udHJpYnV0b3JzPjx0aXRsZXM+PHRpdGxlPkhpZ2gg
Y3ljbGUgZmF0aWd1ZSBiZWhhdmlvciBvZiBUQzExIHRpdGFuaXVtIGFsbG95IGJ5IHNob3QgcGVl
bmluZyBzdHJlbmd0aGVuaW5nPC90aXRsZT48c2Vjb25kYXJ5LXRpdGxlPkNoaW5lc2UgSm91cm5h
bCBvZiBSYXJlIE1ldGFsczwvc2Vjb25kYXJ5LXRpdGxlPjx0cmFuc2xhdGVkLXRpdGxlPjxzdHls
ZSBmYWNlPSJub3JtYWwiIGZvbnQ9ImRlZmF1bHQiIGNoYXJzZXQ9IjEzNCIgc2l6ZT0iMTAwJSI+
5Za35Li45by65YyW5a+5PC9zdHlsZT48c3R5bGUgZmFjZT0ibm9ybWFsIiBmb250PSJkZWZhdWx0
IiBzaXplPSIxMDAlIj50YzExPC9zdHlsZT48c3R5bGUgZmFjZT0ibm9ybWFsIiBmb250PSJkZWZh
dWx0IiBjaGFyc2V0PSIxMzQiIHNpemU9IjEwMCUiPumSm+WQiOmHkemrmOWRqOeWsuWKs+aAp+iD
veeahOW9seWTjTwvc3R5bGU+PC90cmFuc2xhdGVkLXRpdGxlPjwvdGl0bGVzPjxwZXJpb2RpY2Fs
PjxmdWxsLXRpdGxlPkNoaW5lc2UgSm91cm5hbCBvZiBSYXJlIE1ldGFsczwvZnVsbC10aXRsZT48
YWJici0xPkNoaW4uIEouIFJhcmUgTWV0LjwvYWJici0xPjwvcGVyaW9kaWNhbD48cGFnZXM+NTU0
LTU2MDwvcGFnZXM+PHZvbHVtZT4zODwvdm9sdW1lPjxudW1iZXI+NDwvbnVtYmVyPjxkYXRlcz48
eWVhcj4yMDE0PC95ZWFyPjwvZGF0ZXM+PGFjY2Vzc2lvbi1udW0+Q1NDRDo1MTk4Nzk1PC9hY2Nl
c3Npb24tbnVtPjx1cmxzPjxyZWxhdGVkLXVybHM+PHVybD48c3R5bGUgZmFjZT0idW5kZXJsaW5l
IiBmb250PSJkZWZhdWx0IiBzaXplPSIxMDAlIj4mbHQ7R28gdG8gSVNJJmd0OzovL0NTQ0Q6NTE5
ODc5NTwvc3R5bGU+PC91cmw+PC9yZWxhdGVkLXVybHM+PC91cmxzPjxjdXN0b203PjAyNTgtNzA3
NigyMDE0KTM4OjQmbHQ7NTU0OlB3cWhkdCZndDsyLjAuVHg7Mi05PC9jdXN0b203PjwvcmVjb3Jk
PjwvQ2l0ZT48L0VuZE5vdGU+AG==
</w:fldData>
              </w:fldChar>
            </w:r>
            <w:r w:rsidR="00243572">
              <w:rPr>
                <w:rFonts w:eastAsia="宋体" w:cs="Times New Roman"/>
                <w:sz w:val="22"/>
              </w:rPr>
              <w:instrText xml:space="preserve"> ADDIN EN.CITE.DATA </w:instrText>
            </w:r>
            <w:r w:rsidR="00243572">
              <w:rPr>
                <w:rFonts w:eastAsia="宋体" w:cs="Times New Roman"/>
                <w:sz w:val="22"/>
              </w:rPr>
            </w:r>
            <w:r w:rsidR="00243572">
              <w:rPr>
                <w:rFonts w:eastAsia="宋体" w:cs="Times New Roman"/>
                <w:sz w:val="22"/>
              </w:rPr>
              <w:fldChar w:fldCharType="end"/>
            </w:r>
            <w:r w:rsidRPr="00D53096">
              <w:rPr>
                <w:rFonts w:eastAsia="宋体" w:cs="Times New Roman"/>
                <w:sz w:val="22"/>
              </w:rPr>
            </w:r>
            <w:r w:rsidRPr="00D53096">
              <w:rPr>
                <w:rFonts w:eastAsia="宋体" w:cs="Times New Roman"/>
                <w:sz w:val="22"/>
              </w:rPr>
              <w:fldChar w:fldCharType="separate"/>
            </w:r>
            <w:r w:rsidR="00243572">
              <w:rPr>
                <w:rFonts w:eastAsia="宋体" w:cs="Times New Roman"/>
                <w:noProof/>
                <w:sz w:val="22"/>
              </w:rPr>
              <w:t>[30]</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1D3E0A20" w14:textId="07486D9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Ti-8Al-1Mo-1V</w:t>
            </w:r>
          </w:p>
        </w:tc>
        <w:tc>
          <w:tcPr>
            <w:tcW w:w="709" w:type="dxa"/>
            <w:tcBorders>
              <w:top w:val="single" w:sz="4" w:space="0" w:color="auto"/>
              <w:bottom w:val="single" w:sz="4" w:space="0" w:color="auto"/>
            </w:tcBorders>
            <w:vAlign w:val="center"/>
          </w:tcPr>
          <w:p w14:paraId="701730C2" w14:textId="00A0007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928</w:t>
            </w:r>
          </w:p>
        </w:tc>
        <w:tc>
          <w:tcPr>
            <w:tcW w:w="709" w:type="dxa"/>
            <w:tcBorders>
              <w:top w:val="single" w:sz="4" w:space="0" w:color="auto"/>
              <w:bottom w:val="single" w:sz="4" w:space="0" w:color="auto"/>
            </w:tcBorders>
            <w:vAlign w:val="center"/>
          </w:tcPr>
          <w:p w14:paraId="44B67917" w14:textId="153F605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400</w:t>
            </w:r>
          </w:p>
        </w:tc>
        <w:tc>
          <w:tcPr>
            <w:tcW w:w="709" w:type="dxa"/>
            <w:tcBorders>
              <w:top w:val="single" w:sz="4" w:space="0" w:color="auto"/>
              <w:bottom w:val="single" w:sz="4" w:space="0" w:color="auto"/>
            </w:tcBorders>
            <w:vAlign w:val="center"/>
          </w:tcPr>
          <w:p w14:paraId="27502F83" w14:textId="32A0F49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&lt;EndNote&gt;&lt;Cite&gt;&lt;Author&gt;Yang&lt;/Author&gt;&lt;Year&gt;2018&lt;/Year&gt;&lt;RecNum&gt;762&lt;/RecNum&gt;&lt;DisplayText&gt;[31]&lt;/DisplayText&gt;&lt;record&gt;&lt;rec-number&gt;762&lt;/rec-number&gt;&lt;foreign-keys&gt;&lt;key app="EN" db-id="xpsvfpewv50fsceeapzx2vdy22ravzpefraf" timestamp="1764999973"&gt;762&lt;/key&gt;&lt;/foreign-keys&gt;&lt;ref-type name="Journal Article"&gt;17&lt;/ref-type&gt;&lt;contributors&gt;&lt;authors&gt;&lt;author&gt;Yang, K.&lt;/author&gt;&lt;author&gt;Zhong, B.&lt;/author&gt;&lt;author&gt;Huang, Q.&lt;/author&gt;&lt;author&gt;He, C.&lt;/author&gt;&lt;author&gt;Huang, Z. Y.&lt;/author&gt;&lt;author&gt;Wang, Q. Y.&lt;/author&gt;&lt;author&gt;Liu, Y. J.&lt;/author&gt;&lt;/authors&gt;&lt;/contributors&gt;&lt;titles&gt;&lt;title&gt;Stress ratio effect on notched fatigue behavior of a Ti-8Al-1Mo-1V alloy in the very high cycle fatigue regime&lt;/title&gt;&lt;secondary-title&gt;International Journal of Fatigue&lt;/secondary-title&gt;&lt;/titles&gt;&lt;periodical&gt;&lt;full-title&gt;International Journal of Fatigue&lt;/full-title&gt;&lt;abbr-1&gt;Int. J. Fatigue&lt;/abbr-1&gt;&lt;/periodical&gt;&lt;pages&gt;80-89&lt;/pages&gt;&lt;volume&gt;116&lt;/volume&gt;&lt;dates&gt;&lt;year&gt;2018&lt;/year&gt;&lt;pub-dates&gt;&lt;date&gt;Nov&lt;/date&gt;&lt;/pub-dates&gt;&lt;/dates&gt;&lt;isbn&gt;0142-1123&lt;/isbn&gt;&lt;accession-num&gt;WOS:000450377100007&lt;/accession-num&gt;&lt;urls&gt;&lt;related-urls&gt;&lt;url&gt;&amp;lt;Go to ISI&amp;gt;://WOS:000450377100007&lt;/url&gt;&lt;/related-urls&gt;&lt;/urls&gt;&lt;electronic-resource-num&gt;10.1016/j.ijfatigue.2018.05.032&lt;/electronic-resource-num&gt;&lt;/record&gt;&lt;/Cite&gt;&lt;/EndNote&gt;</w:instrText>
            </w:r>
            <w:r w:rsidRPr="00D53096">
              <w:rPr>
                <w:rFonts w:eastAsia="宋体" w:cs="Times New Roman"/>
                <w:sz w:val="22"/>
              </w:rPr>
              <w:fldChar w:fldCharType="separate"/>
            </w:r>
            <w:r w:rsidR="00243572">
              <w:rPr>
                <w:rFonts w:eastAsia="宋体" w:cs="Times New Roman"/>
                <w:noProof/>
                <w:sz w:val="22"/>
              </w:rPr>
              <w:t>[31]</w:t>
            </w:r>
            <w:r w:rsidRPr="00D53096">
              <w:rPr>
                <w:rFonts w:eastAsia="宋体" w:cs="Times New Roman"/>
                <w:sz w:val="22"/>
              </w:rPr>
              <w:fldChar w:fldCharType="end"/>
            </w:r>
          </w:p>
        </w:tc>
      </w:tr>
      <w:tr w:rsidR="008B4FEC" w:rsidRPr="00D53096" w14:paraId="40C2037B" w14:textId="77777777" w:rsidTr="008F31F6">
        <w:trPr>
          <w:trHeight w:val="170"/>
          <w:jc w:val="center"/>
        </w:trPr>
        <w:tc>
          <w:tcPr>
            <w:tcW w:w="2835" w:type="dxa"/>
            <w:tcBorders>
              <w:top w:val="single" w:sz="4" w:space="0" w:color="auto"/>
              <w:bottom w:val="single" w:sz="4" w:space="0" w:color="auto"/>
            </w:tcBorders>
            <w:vAlign w:val="center"/>
          </w:tcPr>
          <w:p w14:paraId="6C5D2AFC" w14:textId="2884DE8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4D470646" w14:textId="04D1E60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1154</w:t>
            </w:r>
          </w:p>
        </w:tc>
        <w:tc>
          <w:tcPr>
            <w:tcW w:w="709" w:type="dxa"/>
            <w:tcBorders>
              <w:top w:val="single" w:sz="4" w:space="0" w:color="auto"/>
              <w:bottom w:val="single" w:sz="4" w:space="0" w:color="auto"/>
            </w:tcBorders>
            <w:vAlign w:val="center"/>
          </w:tcPr>
          <w:p w14:paraId="38C887AB" w14:textId="03729DD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等线" w:cs="Times New Roman"/>
                <w:color w:val="000000"/>
                <w:sz w:val="22"/>
              </w:rPr>
              <w:t>828</w:t>
            </w:r>
          </w:p>
        </w:tc>
        <w:tc>
          <w:tcPr>
            <w:tcW w:w="850" w:type="dxa"/>
            <w:vMerge/>
            <w:tcBorders>
              <w:bottom w:val="single" w:sz="4" w:space="0" w:color="auto"/>
            </w:tcBorders>
            <w:vAlign w:val="center"/>
          </w:tcPr>
          <w:p w14:paraId="0009759B"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05F15D8E" w14:textId="13D94DD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Ti-5Al-7.5V</w:t>
            </w:r>
          </w:p>
        </w:tc>
        <w:tc>
          <w:tcPr>
            <w:tcW w:w="709" w:type="dxa"/>
            <w:tcBorders>
              <w:top w:val="single" w:sz="4" w:space="0" w:color="auto"/>
              <w:bottom w:val="single" w:sz="4" w:space="0" w:color="auto"/>
            </w:tcBorders>
            <w:vAlign w:val="center"/>
          </w:tcPr>
          <w:p w14:paraId="179EC471" w14:textId="128D1F8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1324</w:t>
            </w:r>
          </w:p>
        </w:tc>
        <w:tc>
          <w:tcPr>
            <w:tcW w:w="709" w:type="dxa"/>
            <w:tcBorders>
              <w:top w:val="single" w:sz="4" w:space="0" w:color="auto"/>
              <w:bottom w:val="single" w:sz="4" w:space="0" w:color="auto"/>
            </w:tcBorders>
            <w:vAlign w:val="center"/>
          </w:tcPr>
          <w:p w14:paraId="40E2D87E" w14:textId="4AFE7A3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720</w:t>
            </w:r>
          </w:p>
        </w:tc>
        <w:tc>
          <w:tcPr>
            <w:tcW w:w="709" w:type="dxa"/>
            <w:tcBorders>
              <w:top w:val="single" w:sz="4" w:space="0" w:color="auto"/>
              <w:bottom w:val="single" w:sz="4" w:space="0" w:color="auto"/>
            </w:tcBorders>
            <w:vAlign w:val="center"/>
          </w:tcPr>
          <w:p w14:paraId="59983F52" w14:textId="4FD0B55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&lt;EndNote&gt;&lt;Cite&gt;&lt;Author&gt;Wu&lt;/Author&gt;&lt;Year&gt;2023&lt;/Year&gt;&lt;RecNum&gt;770&lt;/RecNum&gt;&lt;DisplayText&gt;[32]&lt;/DisplayText&gt;&lt;record&gt;&lt;rec-number&gt;770&lt;/rec-number&gt;&lt;foreign-keys&gt;&lt;key app="EN" db-id="xpsvfpewv50fsceeapzx2vdy22ravzpefraf" timestamp="1765006638"&gt;770&lt;/key&gt;&lt;/foreign-keys&gt;&lt;ref-type name="Journal Article"&gt;17&lt;/ref-type&gt;&lt;contributors&gt;&lt;authors&gt;&lt;author&gt;Wu, Z. H.&lt;/author&gt;&lt;author&gt;Kou, H. C.&lt;/author&gt;&lt;author&gt;Chen, N. A.&lt;/author&gt;&lt;author&gt;Qiang, F. M.&lt;/author&gt;&lt;author&gt;Fan, J. K.&lt;/author&gt;&lt;author&gt;Tang, B.&lt;/author&gt;&lt;author&gt;Li, J. S.&lt;/author&gt;&lt;/authors&gt;&lt;/contributors&gt;&lt;titles&gt;&lt;title&gt;Crack initiation mechanism in a high-strength Ti-5Al-7.5V alloy subjected to high cycle fatigue loading&lt;/title&gt;&lt;secondary-title&gt;Engineering Failure Analysis&lt;/secondary-title&gt;&lt;/titles&gt;&lt;periodical&gt;&lt;full-title&gt;Engineering Failure Analysis&lt;/full-title&gt;&lt;abbr-1&gt;Eng. Fail. Anal.&lt;/abbr-1&gt;&lt;/periodical&gt;&lt;pages&gt;107201&lt;/pages&gt;&lt;volume&gt;148&lt;/volume&gt;&lt;dates&gt;&lt;year&gt;2023&lt;/year&gt;&lt;pub-dates&gt;&lt;date&gt;Jun&lt;/date&gt;&lt;/pub-dates&gt;&lt;/dates&gt;&lt;isbn&gt;1350-6307&lt;/isbn&gt;&lt;accession-num&gt;WOS:000961308500001&lt;/accession-num&gt;&lt;urls&gt;&lt;related-urls&gt;&lt;url&gt;&lt;style face="underline" font="default" size="100%"&gt;&amp;lt;Go to ISI&amp;gt;://WOS:000961308500001&lt;/style&gt;&lt;/url&gt;&lt;/related-urls&gt;&lt;/urls&gt;&lt;custom7&gt;107201&lt;/custom7&gt;&lt;electronic-resource-num&gt;10.1016/j.engfailanal.2023.107201&lt;/electronic-resource-num&gt;&lt;/record&gt;&lt;/Cite&gt;&lt;/EndNote&gt;</w:instrText>
            </w:r>
            <w:r w:rsidRPr="00D53096">
              <w:rPr>
                <w:rFonts w:eastAsia="宋体" w:cs="Times New Roman"/>
                <w:sz w:val="22"/>
              </w:rPr>
              <w:fldChar w:fldCharType="separate"/>
            </w:r>
            <w:r w:rsidR="00243572">
              <w:rPr>
                <w:rFonts w:eastAsia="宋体" w:cs="Times New Roman"/>
                <w:noProof/>
                <w:sz w:val="22"/>
              </w:rPr>
              <w:t>[32]</w:t>
            </w:r>
            <w:r w:rsidRPr="00D53096">
              <w:rPr>
                <w:rFonts w:eastAsia="宋体" w:cs="Times New Roman"/>
                <w:sz w:val="22"/>
              </w:rPr>
              <w:fldChar w:fldCharType="end"/>
            </w:r>
          </w:p>
        </w:tc>
      </w:tr>
      <w:tr w:rsidR="008B4FEC" w:rsidRPr="00D53096" w14:paraId="749EDD50" w14:textId="77777777" w:rsidTr="008F31F6">
        <w:trPr>
          <w:trHeight w:val="170"/>
          <w:jc w:val="center"/>
        </w:trPr>
        <w:tc>
          <w:tcPr>
            <w:tcW w:w="2835" w:type="dxa"/>
            <w:tcBorders>
              <w:top w:val="single" w:sz="4" w:space="0" w:color="auto"/>
              <w:bottom w:val="single" w:sz="4" w:space="0" w:color="auto"/>
            </w:tcBorders>
            <w:vAlign w:val="center"/>
          </w:tcPr>
          <w:p w14:paraId="7A93AE5F" w14:textId="0C58D4A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0E957903" w14:textId="3BFA399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961</w:t>
            </w:r>
          </w:p>
        </w:tc>
        <w:tc>
          <w:tcPr>
            <w:tcW w:w="709" w:type="dxa"/>
            <w:tcBorders>
              <w:top w:val="single" w:sz="4" w:space="0" w:color="auto"/>
              <w:bottom w:val="single" w:sz="4" w:space="0" w:color="auto"/>
            </w:tcBorders>
            <w:vAlign w:val="center"/>
          </w:tcPr>
          <w:p w14:paraId="17501D5E" w14:textId="097F28C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167</w:t>
            </w:r>
          </w:p>
        </w:tc>
        <w:tc>
          <w:tcPr>
            <w:tcW w:w="850" w:type="dxa"/>
            <w:vMerge w:val="restart"/>
            <w:tcBorders>
              <w:top w:val="single" w:sz="4" w:space="0" w:color="auto"/>
            </w:tcBorders>
            <w:vAlign w:val="center"/>
          </w:tcPr>
          <w:p w14:paraId="7783583E" w14:textId="3F78284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&lt;EndNote&gt;&lt;Cite&gt;&lt;Author&gt;Zhang&lt;/Author&gt;&lt;Year&gt;2014&lt;/Year&gt;&lt;RecNum&gt;630&lt;/RecNum&gt;&lt;DisplayText&gt;[15]&lt;/DisplayText&gt;&lt;record&gt;&lt;rec-number&gt;630&lt;/rec-number&gt;&lt;foreign-keys&gt;&lt;key app="EN" db-id="xpsvfpewv50fsceeapzx2vdy22ravzpefraf" timestamp="1757986426"&gt;630&lt;/key&gt;&lt;/foreign-keys&gt;&lt;ref-type name="Journal Article"&gt;17&lt;/ref-type&gt;&lt;contributors&gt;&lt;authors&gt;&lt;author&gt;Zhang, B.&lt;/author&gt;&lt;author&gt;Song, Z. M.&lt;/author&gt;&lt;author&gt;Lei, L. M.&lt;/author&gt;&lt;author&gt;Kang, L.&lt;/author&gt;&lt;author&gt;Zhang, G. P.&lt;/author&gt;&lt;/authors&gt;&lt;/contributors&gt;&lt;titles&gt;&lt;title&gt;Geometrical scale-sensitive fatigue properties of Ti-6.5Al-3.5Mo-1.5Zr-0.3Si alloys with α/β lamellar microstructures&lt;/title&gt;&lt;secondary-title&gt;Journal of Materials Science &amp;amp; Technology&lt;/secondary-title&gt;&lt;/titles&gt;&lt;periodical&gt;&lt;full-title&gt;Journal of Materials Science &amp;amp; Technology&lt;/full-title&gt;&lt;abbr-1&gt;J. Mater. Sci. Technol.&lt;/abbr-1&gt;&lt;/periodical&gt;&lt;pages&gt;1284-1288&lt;/pages&gt;&lt;volume&gt;30&lt;/volume&gt;&lt;number&gt;12&lt;/number&gt;&lt;dates&gt;&lt;year&gt;2014&lt;/year&gt;&lt;pub-dates&gt;&lt;date&gt;Dec&lt;/date&gt;&lt;/pub-dates&gt;&lt;/dates&gt;&lt;isbn&gt;1005-0302&lt;/isbn&gt;&lt;accession-num&gt;WOS:000347513600018&lt;/accession-num&gt;&lt;urls&gt;&lt;related-urls&gt;&lt;url&gt;&lt;style face="underline" font="default" size="100%"&gt;&amp;lt;Go to ISI&amp;gt;://WOS:000347513600018&lt;/style&gt;&lt;/url&gt;&lt;/related-urls&gt;&lt;/urls&gt;&lt;electronic-resource-num&gt;10.1016/j.jmst.2014.07.012&lt;/electronic-resource-num&gt;&lt;/record&gt;&lt;/Cite&gt;&lt;/EndNote&gt;</w:instrText>
            </w:r>
            <w:r w:rsidRPr="00D53096">
              <w:rPr>
                <w:rFonts w:eastAsia="宋体" w:cs="Times New Roman"/>
                <w:sz w:val="22"/>
              </w:rPr>
              <w:fldChar w:fldCharType="separate"/>
            </w:r>
            <w:r w:rsidR="00243572">
              <w:rPr>
                <w:rFonts w:eastAsia="宋体" w:cs="Times New Roman"/>
                <w:noProof/>
                <w:sz w:val="22"/>
              </w:rPr>
              <w:t>[15]</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04DD2C1A" w14:textId="1F9349F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Ti-10V-2Fe-3Al</w:t>
            </w:r>
          </w:p>
        </w:tc>
        <w:tc>
          <w:tcPr>
            <w:tcW w:w="709" w:type="dxa"/>
            <w:tcBorders>
              <w:top w:val="single" w:sz="4" w:space="0" w:color="auto"/>
              <w:bottom w:val="single" w:sz="4" w:space="0" w:color="auto"/>
            </w:tcBorders>
            <w:vAlign w:val="center"/>
          </w:tcPr>
          <w:p w14:paraId="33F19260" w14:textId="7088B17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1065</w:t>
            </w:r>
          </w:p>
        </w:tc>
        <w:tc>
          <w:tcPr>
            <w:tcW w:w="709" w:type="dxa"/>
            <w:tcBorders>
              <w:top w:val="single" w:sz="4" w:space="0" w:color="auto"/>
              <w:bottom w:val="single" w:sz="4" w:space="0" w:color="auto"/>
            </w:tcBorders>
            <w:vAlign w:val="center"/>
          </w:tcPr>
          <w:p w14:paraId="558937CD" w14:textId="470BFE7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850</w:t>
            </w:r>
          </w:p>
        </w:tc>
        <w:tc>
          <w:tcPr>
            <w:tcW w:w="709" w:type="dxa"/>
            <w:vMerge w:val="restart"/>
            <w:tcBorders>
              <w:top w:val="single" w:sz="4" w:space="0" w:color="auto"/>
            </w:tcBorders>
            <w:vAlign w:val="center"/>
          </w:tcPr>
          <w:p w14:paraId="0C2EA5E4" w14:textId="0F217C6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&lt;EndNote&gt;&lt;Cite&gt;&lt;Author&gt;Jha&lt;/Author&gt;&lt;Year&gt;2003&lt;/Year&gt;&lt;RecNum&gt;773&lt;/RecNum&gt;&lt;DisplayText&gt;[33]&lt;/DisplayText&gt;&lt;record&gt;&lt;rec-number&gt;773&lt;/rec-number&gt;&lt;foreign-keys&gt;&lt;key app="EN" db-id="xpsvfpewv50fsceeapzx2vdy22ravzpefraf" timestamp="1765007513"&gt;773&lt;/key&gt;&lt;/foreign-keys&gt;&lt;ref-type name="Journal Article"&gt;17&lt;/ref-type&gt;&lt;contributors&gt;&lt;authors&gt;&lt;author&gt;Jha, S. K.&lt;/author&gt;&lt;author&gt;Chandran, K. S. R.&lt;/author&gt;&lt;/authors&gt;&lt;/contributors&gt;&lt;titles&gt;&lt;title&gt;An unusual fatigue phenomenon: duality of the S-N fatigue curve in the β-titanium alloy Ti-10V-2Fe-3Al&lt;/title&gt;&lt;secondary-title&gt;Scripta Materialia&lt;/secondary-title&gt;&lt;/titles&gt;&lt;periodical&gt;&lt;full-title&gt;Scripta Materialia&lt;/full-title&gt;&lt;abbr-1&gt;Scr. Mater.&lt;/abbr-1&gt;&lt;/periodical&gt;&lt;pages&gt;1207-1212&lt;/pages&gt;&lt;volume&gt;48&lt;/volume&gt;&lt;number&gt;8&lt;/number&gt;&lt;dates&gt;&lt;year&gt;2003&lt;/year&gt;&lt;pub-dates&gt;&lt;date&gt;Apr 14&lt;/date&gt;&lt;/pub-dates&gt;&lt;/dates&gt;&lt;isbn&gt;1359-6462&lt;/isbn&gt;&lt;accession-num&gt;WOS:000181726000038&lt;/accession-num&gt;&lt;urls&gt;&lt;related-urls&gt;&lt;url&gt;&amp;lt;Go to ISI&amp;gt;://WOS:000181726000038&lt;/url&gt;&lt;/related-urls&gt;&lt;/urls&gt;&lt;electronic-resource-num&gt;10.1016/s1359-6462(02)00565-1&lt;/electronic-resource-num&gt;&lt;/record&gt;&lt;/Cite&gt;&lt;/EndNote&gt;</w:instrText>
            </w:r>
            <w:r w:rsidRPr="00D53096">
              <w:rPr>
                <w:rFonts w:eastAsia="宋体" w:cs="Times New Roman"/>
                <w:sz w:val="22"/>
              </w:rPr>
              <w:fldChar w:fldCharType="separate"/>
            </w:r>
            <w:r w:rsidR="00243572">
              <w:rPr>
                <w:rFonts w:eastAsia="宋体" w:cs="Times New Roman"/>
                <w:noProof/>
                <w:sz w:val="22"/>
              </w:rPr>
              <w:t>[33]</w:t>
            </w:r>
            <w:r w:rsidRPr="00D53096">
              <w:rPr>
                <w:rFonts w:eastAsia="宋体" w:cs="Times New Roman"/>
                <w:sz w:val="22"/>
              </w:rPr>
              <w:fldChar w:fldCharType="end"/>
            </w:r>
          </w:p>
        </w:tc>
      </w:tr>
      <w:tr w:rsidR="008B4FEC" w:rsidRPr="00D53096" w14:paraId="3EB0B1C4" w14:textId="77777777" w:rsidTr="008F31F6">
        <w:trPr>
          <w:trHeight w:val="170"/>
          <w:jc w:val="center"/>
        </w:trPr>
        <w:tc>
          <w:tcPr>
            <w:tcW w:w="2835" w:type="dxa"/>
            <w:tcBorders>
              <w:top w:val="single" w:sz="4" w:space="0" w:color="auto"/>
              <w:bottom w:val="single" w:sz="4" w:space="0" w:color="auto"/>
            </w:tcBorders>
            <w:vAlign w:val="center"/>
          </w:tcPr>
          <w:p w14:paraId="2837E797" w14:textId="46E1EF3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03BC45C7" w14:textId="6E4BF72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951</w:t>
            </w:r>
          </w:p>
        </w:tc>
        <w:tc>
          <w:tcPr>
            <w:tcW w:w="709" w:type="dxa"/>
            <w:tcBorders>
              <w:top w:val="single" w:sz="4" w:space="0" w:color="auto"/>
              <w:bottom w:val="single" w:sz="4" w:space="0" w:color="auto"/>
            </w:tcBorders>
            <w:vAlign w:val="center"/>
          </w:tcPr>
          <w:p w14:paraId="68CDA66D" w14:textId="7354F74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189</w:t>
            </w:r>
          </w:p>
        </w:tc>
        <w:tc>
          <w:tcPr>
            <w:tcW w:w="850" w:type="dxa"/>
            <w:vMerge/>
            <w:vAlign w:val="center"/>
          </w:tcPr>
          <w:p w14:paraId="34769A36" w14:textId="29667B5A"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4506D1B3" w14:textId="322CE62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Ti-10V-2Fe-3Al</w:t>
            </w:r>
          </w:p>
        </w:tc>
        <w:tc>
          <w:tcPr>
            <w:tcW w:w="709" w:type="dxa"/>
            <w:tcBorders>
              <w:top w:val="single" w:sz="4" w:space="0" w:color="auto"/>
              <w:bottom w:val="single" w:sz="4" w:space="0" w:color="auto"/>
            </w:tcBorders>
            <w:vAlign w:val="center"/>
          </w:tcPr>
          <w:p w14:paraId="31A78FD4" w14:textId="7F8558D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1085</w:t>
            </w:r>
          </w:p>
        </w:tc>
        <w:tc>
          <w:tcPr>
            <w:tcW w:w="709" w:type="dxa"/>
            <w:tcBorders>
              <w:top w:val="single" w:sz="4" w:space="0" w:color="auto"/>
              <w:bottom w:val="single" w:sz="4" w:space="0" w:color="auto"/>
            </w:tcBorders>
            <w:vAlign w:val="center"/>
          </w:tcPr>
          <w:p w14:paraId="04457CA7" w14:textId="39AE8D5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850</w:t>
            </w:r>
          </w:p>
        </w:tc>
        <w:tc>
          <w:tcPr>
            <w:tcW w:w="709" w:type="dxa"/>
            <w:vMerge/>
            <w:vAlign w:val="center"/>
          </w:tcPr>
          <w:p w14:paraId="78CBD4D4" w14:textId="09607D2D"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748CDED8" w14:textId="77777777" w:rsidTr="00FB4ADB">
        <w:trPr>
          <w:trHeight w:val="170"/>
          <w:jc w:val="center"/>
        </w:trPr>
        <w:tc>
          <w:tcPr>
            <w:tcW w:w="2835" w:type="dxa"/>
            <w:tcBorders>
              <w:top w:val="single" w:sz="4" w:space="0" w:color="auto"/>
              <w:bottom w:val="single" w:sz="4" w:space="0" w:color="auto"/>
            </w:tcBorders>
            <w:vAlign w:val="center"/>
          </w:tcPr>
          <w:p w14:paraId="7155BA16" w14:textId="0EA60BA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00D0C3E6" w14:textId="1D9FE29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898</w:t>
            </w:r>
          </w:p>
        </w:tc>
        <w:tc>
          <w:tcPr>
            <w:tcW w:w="709" w:type="dxa"/>
            <w:tcBorders>
              <w:top w:val="single" w:sz="4" w:space="0" w:color="auto"/>
              <w:bottom w:val="single" w:sz="4" w:space="0" w:color="auto"/>
            </w:tcBorders>
            <w:vAlign w:val="center"/>
          </w:tcPr>
          <w:p w14:paraId="63F8033A" w14:textId="19C3CB4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233</w:t>
            </w:r>
          </w:p>
        </w:tc>
        <w:tc>
          <w:tcPr>
            <w:tcW w:w="850" w:type="dxa"/>
            <w:vMerge/>
            <w:tcBorders>
              <w:bottom w:val="single" w:sz="4" w:space="0" w:color="auto"/>
            </w:tcBorders>
            <w:vAlign w:val="center"/>
          </w:tcPr>
          <w:p w14:paraId="3CA0BC83" w14:textId="1A3760F9"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7D6CB6DE" w14:textId="787237D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Ti-10V-2Fe-3Al</w:t>
            </w:r>
          </w:p>
        </w:tc>
        <w:tc>
          <w:tcPr>
            <w:tcW w:w="709" w:type="dxa"/>
            <w:tcBorders>
              <w:top w:val="single" w:sz="4" w:space="0" w:color="auto"/>
              <w:bottom w:val="single" w:sz="4" w:space="0" w:color="auto"/>
            </w:tcBorders>
            <w:vAlign w:val="center"/>
          </w:tcPr>
          <w:p w14:paraId="4EB05537" w14:textId="50D469F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1100</w:t>
            </w:r>
          </w:p>
        </w:tc>
        <w:tc>
          <w:tcPr>
            <w:tcW w:w="709" w:type="dxa"/>
            <w:tcBorders>
              <w:top w:val="single" w:sz="4" w:space="0" w:color="auto"/>
              <w:bottom w:val="single" w:sz="4" w:space="0" w:color="auto"/>
            </w:tcBorders>
            <w:vAlign w:val="center"/>
          </w:tcPr>
          <w:p w14:paraId="5DC1EE7A" w14:textId="7FF26AD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850</w:t>
            </w:r>
          </w:p>
        </w:tc>
        <w:tc>
          <w:tcPr>
            <w:tcW w:w="709" w:type="dxa"/>
            <w:vMerge/>
            <w:vAlign w:val="center"/>
          </w:tcPr>
          <w:p w14:paraId="73E6B3CE"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7CDCDCCF" w14:textId="77777777" w:rsidTr="00FB4ADB">
        <w:trPr>
          <w:trHeight w:val="170"/>
          <w:jc w:val="center"/>
        </w:trPr>
        <w:tc>
          <w:tcPr>
            <w:tcW w:w="2835" w:type="dxa"/>
            <w:tcBorders>
              <w:top w:val="single" w:sz="4" w:space="0" w:color="auto"/>
              <w:bottom w:val="single" w:sz="4" w:space="0" w:color="auto"/>
            </w:tcBorders>
            <w:vAlign w:val="center"/>
          </w:tcPr>
          <w:p w14:paraId="5B0F5402" w14:textId="131A1C0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7616B79A" w14:textId="247427F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1128</w:t>
            </w:r>
          </w:p>
        </w:tc>
        <w:tc>
          <w:tcPr>
            <w:tcW w:w="709" w:type="dxa"/>
            <w:tcBorders>
              <w:top w:val="single" w:sz="4" w:space="0" w:color="auto"/>
              <w:bottom w:val="single" w:sz="4" w:space="0" w:color="auto"/>
            </w:tcBorders>
            <w:vAlign w:val="center"/>
          </w:tcPr>
          <w:p w14:paraId="608E77D8" w14:textId="172E7FB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896</w:t>
            </w:r>
          </w:p>
        </w:tc>
        <w:tc>
          <w:tcPr>
            <w:tcW w:w="850" w:type="dxa"/>
            <w:vMerge w:val="restart"/>
            <w:tcBorders>
              <w:top w:val="single" w:sz="4" w:space="0" w:color="auto"/>
              <w:bottom w:val="single" w:sz="4" w:space="0" w:color="auto"/>
            </w:tcBorders>
            <w:vAlign w:val="center"/>
          </w:tcPr>
          <w:p w14:paraId="54987EB2" w14:textId="33268B5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&lt;EndNote&gt;&lt;Cite&gt;&lt;Author&gt;Zhang&lt;/Author&gt;&lt;Year&gt;2023&lt;/Year&gt;&lt;RecNum&gt;591&lt;/RecNum&gt;&lt;DisplayText&gt;[34]&lt;/DisplayText&gt;&lt;record&gt;&lt;rec-number&gt;591&lt;/rec-number&gt;&lt;foreign-keys&gt;&lt;key app="EN" db-id="xpsvfpewv50fsceeapzx2vdy22ravzpefraf" timestamp="1750820888"&gt;591&lt;/key&gt;&lt;/foreign-keys&gt;&lt;ref-type name="Journal Article"&gt;17&lt;/ref-type&gt;&lt;contributors&gt;&lt;authors&gt;&lt;author&gt;Zhang, Z. L.&lt;/author&gt;&lt;author&gt;Zhang, Y. L.&lt;/author&gt;&lt;author&gt;Zhang, Z. L.&lt;/author&gt;&lt;author&gt;He, G. Y.&lt;/author&gt;&lt;/authors&gt;&lt;/contributors&gt;&lt;titles&gt;&lt;title&gt;Effect of brittle TiN coating on fatigue performance of TC11 titanium alloy under rotating bending and tension-tension&lt;/title&gt;&lt;secondary-title&gt;Journal of Alloys and Compounds&lt;/secondary-title&gt;&lt;/titles&gt;&lt;periodical&gt;&lt;full-title&gt;Journal of Alloys and Compounds&lt;/full-title&gt;&lt;abbr-1&gt;J. Alloys Compd.&lt;/abbr-1&gt;&lt;/periodical&gt;&lt;pages&gt;172163&lt;/pages&gt;&lt;volume&gt;968&lt;/volume&gt;&lt;dates&gt;&lt;year&gt;2023&lt;/year&gt;&lt;pub-dates&gt;&lt;date&gt;Dec&lt;/date&gt;&lt;/pub-dates&gt;&lt;/dates&gt;&lt;isbn&gt;0925-8388&lt;/isbn&gt;&lt;accession-num&gt;WOS:001149212700001&lt;/accession-num&gt;&lt;urls&gt;&lt;related-urls&gt;&lt;url&gt;&lt;style face="underline" font="default" size="100%"&gt;&amp;lt;Go to ISI&amp;gt;://WOS:001149212700001&lt;/style&gt;&lt;/url&gt;&lt;/related-urls&gt;&lt;/urls&gt;&lt;custom7&gt;172163&lt;/custom7&gt;&lt;electronic-resource-num&gt;10.1016/j.jallcom.2023.172163&lt;/electronic-resource-num&gt;&lt;/record&gt;&lt;/Cite&gt;&lt;/EndNote&gt;</w:instrText>
            </w:r>
            <w:r w:rsidRPr="00D53096">
              <w:rPr>
                <w:rFonts w:eastAsia="宋体" w:cs="Times New Roman"/>
                <w:sz w:val="22"/>
              </w:rPr>
              <w:fldChar w:fldCharType="separate"/>
            </w:r>
            <w:r w:rsidR="00243572">
              <w:rPr>
                <w:rFonts w:eastAsia="宋体" w:cs="Times New Roman"/>
                <w:noProof/>
                <w:sz w:val="22"/>
              </w:rPr>
              <w:t>[34]</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79415BB6" w14:textId="11FAB8B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Ti-10V-2Fe-3Al</w:t>
            </w:r>
          </w:p>
        </w:tc>
        <w:tc>
          <w:tcPr>
            <w:tcW w:w="709" w:type="dxa"/>
            <w:tcBorders>
              <w:top w:val="single" w:sz="4" w:space="0" w:color="auto"/>
              <w:bottom w:val="single" w:sz="4" w:space="0" w:color="auto"/>
            </w:tcBorders>
            <w:vAlign w:val="center"/>
          </w:tcPr>
          <w:p w14:paraId="5B684848" w14:textId="5A8C237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1330</w:t>
            </w:r>
          </w:p>
        </w:tc>
        <w:tc>
          <w:tcPr>
            <w:tcW w:w="709" w:type="dxa"/>
            <w:tcBorders>
              <w:top w:val="single" w:sz="4" w:space="0" w:color="auto"/>
              <w:bottom w:val="single" w:sz="4" w:space="0" w:color="auto"/>
            </w:tcBorders>
            <w:vAlign w:val="center"/>
          </w:tcPr>
          <w:p w14:paraId="4AA9D30A" w14:textId="4D39327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790</w:t>
            </w:r>
          </w:p>
        </w:tc>
        <w:tc>
          <w:tcPr>
            <w:tcW w:w="709" w:type="dxa"/>
            <w:vMerge/>
            <w:vAlign w:val="center"/>
          </w:tcPr>
          <w:p w14:paraId="7011FB26"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2A43857F" w14:textId="77777777" w:rsidTr="00FB4ADB">
        <w:trPr>
          <w:trHeight w:val="170"/>
          <w:jc w:val="center"/>
        </w:trPr>
        <w:tc>
          <w:tcPr>
            <w:tcW w:w="2835" w:type="dxa"/>
            <w:tcBorders>
              <w:top w:val="single" w:sz="4" w:space="0" w:color="auto"/>
              <w:bottom w:val="single" w:sz="4" w:space="0" w:color="auto"/>
            </w:tcBorders>
            <w:vAlign w:val="center"/>
          </w:tcPr>
          <w:p w14:paraId="357F3AD4" w14:textId="6BB2E767"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6D009474" w14:textId="6DE60D1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1179</w:t>
            </w:r>
          </w:p>
        </w:tc>
        <w:tc>
          <w:tcPr>
            <w:tcW w:w="709" w:type="dxa"/>
            <w:tcBorders>
              <w:top w:val="single" w:sz="4" w:space="0" w:color="auto"/>
              <w:bottom w:val="single" w:sz="4" w:space="0" w:color="auto"/>
            </w:tcBorders>
            <w:vAlign w:val="center"/>
          </w:tcPr>
          <w:p w14:paraId="4A4C243F" w14:textId="2D90BFA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531</w:t>
            </w:r>
          </w:p>
        </w:tc>
        <w:tc>
          <w:tcPr>
            <w:tcW w:w="850" w:type="dxa"/>
            <w:vMerge/>
            <w:tcBorders>
              <w:top w:val="nil"/>
              <w:bottom w:val="single" w:sz="4" w:space="0" w:color="auto"/>
            </w:tcBorders>
            <w:vAlign w:val="center"/>
          </w:tcPr>
          <w:p w14:paraId="66175356" w14:textId="5D65F762"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27E4EAE7" w14:textId="26510B5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Ti-10V-2Fe-3Al</w:t>
            </w:r>
          </w:p>
        </w:tc>
        <w:tc>
          <w:tcPr>
            <w:tcW w:w="709" w:type="dxa"/>
            <w:tcBorders>
              <w:top w:val="single" w:sz="4" w:space="0" w:color="auto"/>
              <w:bottom w:val="single" w:sz="4" w:space="0" w:color="auto"/>
            </w:tcBorders>
            <w:vAlign w:val="center"/>
          </w:tcPr>
          <w:p w14:paraId="14145F89" w14:textId="0E2BFC58"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1317</w:t>
            </w:r>
          </w:p>
        </w:tc>
        <w:tc>
          <w:tcPr>
            <w:tcW w:w="709" w:type="dxa"/>
            <w:tcBorders>
              <w:top w:val="single" w:sz="4" w:space="0" w:color="auto"/>
              <w:bottom w:val="single" w:sz="4" w:space="0" w:color="auto"/>
            </w:tcBorders>
            <w:vAlign w:val="center"/>
          </w:tcPr>
          <w:p w14:paraId="6CA1C669" w14:textId="487C6E3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905</w:t>
            </w:r>
          </w:p>
        </w:tc>
        <w:tc>
          <w:tcPr>
            <w:tcW w:w="709" w:type="dxa"/>
            <w:vMerge/>
            <w:tcBorders>
              <w:bottom w:val="single" w:sz="4" w:space="0" w:color="auto"/>
            </w:tcBorders>
            <w:vAlign w:val="center"/>
          </w:tcPr>
          <w:p w14:paraId="15459A77" w14:textId="1FE3424E"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5D88F176" w14:textId="77777777" w:rsidTr="00FB4ADB">
        <w:trPr>
          <w:trHeight w:val="170"/>
          <w:jc w:val="center"/>
        </w:trPr>
        <w:tc>
          <w:tcPr>
            <w:tcW w:w="2835" w:type="dxa"/>
            <w:tcBorders>
              <w:top w:val="single" w:sz="4" w:space="0" w:color="auto"/>
              <w:bottom w:val="single" w:sz="4" w:space="0" w:color="auto"/>
            </w:tcBorders>
            <w:vAlign w:val="center"/>
          </w:tcPr>
          <w:p w14:paraId="6B91BE93" w14:textId="3B13FF9E"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lastRenderedPageBreak/>
              <w:t>Ti-6.5A1-3.5Mo-1.5Zr-0.3Si</w:t>
            </w:r>
          </w:p>
        </w:tc>
        <w:tc>
          <w:tcPr>
            <w:tcW w:w="708" w:type="dxa"/>
            <w:tcBorders>
              <w:top w:val="single" w:sz="4" w:space="0" w:color="auto"/>
              <w:bottom w:val="single" w:sz="4" w:space="0" w:color="auto"/>
            </w:tcBorders>
            <w:vAlign w:val="center"/>
          </w:tcPr>
          <w:p w14:paraId="5148EC09" w14:textId="626AB58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1430</w:t>
            </w:r>
          </w:p>
        </w:tc>
        <w:tc>
          <w:tcPr>
            <w:tcW w:w="709" w:type="dxa"/>
            <w:tcBorders>
              <w:top w:val="single" w:sz="4" w:space="0" w:color="auto"/>
              <w:bottom w:val="single" w:sz="4" w:space="0" w:color="auto"/>
            </w:tcBorders>
            <w:vAlign w:val="center"/>
          </w:tcPr>
          <w:p w14:paraId="7593FEFE" w14:textId="32C27A0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815</w:t>
            </w:r>
          </w:p>
        </w:tc>
        <w:tc>
          <w:tcPr>
            <w:tcW w:w="850" w:type="dxa"/>
            <w:vMerge w:val="restart"/>
            <w:tcBorders>
              <w:top w:val="single" w:sz="4" w:space="0" w:color="auto"/>
              <w:bottom w:val="single" w:sz="4" w:space="0" w:color="auto"/>
            </w:tcBorders>
            <w:vAlign w:val="center"/>
          </w:tcPr>
          <w:p w14:paraId="49AA3B6D" w14:textId="38F8F1B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&lt;EndNote&gt;&lt;Cite&gt;&lt;Author&gt;Shao&lt;/Author&gt;&lt;Year&gt;2025&lt;/Year&gt;&lt;RecNum&gt;579&lt;/RecNum&gt;&lt;DisplayText&gt;[35]&lt;/DisplayText&gt;&lt;record&gt;&lt;rec-number&gt;579&lt;/rec-number&gt;&lt;foreign-keys&gt;&lt;key app="EN" db-id="xpsvfpewv50fsceeapzx2vdy22ravzpefraf" timestamp="1747107727"&gt;579&lt;/key&gt;&lt;/foreign-keys&gt;&lt;ref-type name="Journal Article"&gt;17&lt;/ref-type&gt;&lt;contributors&gt;&lt;authors&gt;&lt;author&gt;Shao, Z.&lt;/author&gt;&lt;author&gt;Zhang, Z. J.&lt;/author&gt;&lt;author&gt;Liu, R.&lt;/author&gt;&lt;author&gt;Qu, Z.&lt;/author&gt;&lt;author&gt;Zhao, Z. K.&lt;/author&gt;&lt;author&gt;Liu, H. Z.&lt;/author&gt;&lt;author&gt;Pang, J. C.&lt;/author&gt;&lt;author&gt;Zhang, Z. F.&lt;/author&gt;&lt;/authors&gt;&lt;/contributors&gt;&lt;titles&gt;&lt;title&gt;Fatigue strength plateau induced by primary alpha phase size in TC11 alloy&lt;/title&gt;&lt;secondary-title&gt;Advanced Engineering Materials&lt;/secondary-title&gt;&lt;/titles&gt;&lt;periodical&gt;&lt;full-title&gt;Advanced Engineering Materials&lt;/full-title&gt;&lt;abbr-1&gt;Adv. Eng. Mater.&lt;/abbr-1&gt;&lt;/periodical&gt;&lt;pages&gt;2402891&lt;/pages&gt;&lt;volume&gt;27&lt;/volume&gt;&lt;number&gt;5&lt;/number&gt;&lt;dates&gt;&lt;year&gt;2025&lt;/year&gt;&lt;pub-dates&gt;&lt;date&gt;Mar&lt;/date&gt;&lt;/pub-dates&gt;&lt;/dates&gt;&lt;isbn&gt;1438-1656&lt;/isbn&gt;&lt;accession-num&gt;WOS:001395656100001&lt;/accession-num&gt;&lt;urls&gt;&lt;related-urls&gt;&lt;url&gt;&lt;style face="underline" font="default" size="100%"&gt;&amp;lt;Go to ISI&amp;gt;://WOS:001395656100001&lt;/style&gt;&lt;/url&gt;&lt;/related-urls&gt;&lt;/urls&gt;&lt;electronic-resource-num&gt;10.1002/adem.202402891&lt;/electronic-resource-num&gt;&lt;/record&gt;&lt;/Cite&gt;&lt;/EndNote&gt;</w:instrText>
            </w:r>
            <w:r w:rsidRPr="00D53096">
              <w:rPr>
                <w:rFonts w:eastAsia="宋体" w:cs="Times New Roman"/>
                <w:sz w:val="22"/>
              </w:rPr>
              <w:fldChar w:fldCharType="separate"/>
            </w:r>
            <w:r w:rsidR="00243572">
              <w:rPr>
                <w:rFonts w:eastAsia="宋体" w:cs="Times New Roman"/>
                <w:noProof/>
                <w:sz w:val="22"/>
              </w:rPr>
              <w:t>[35]</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22B6A6D5" w14:textId="4D74DC2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Ti-10V-2Fe-3Al</w:t>
            </w:r>
          </w:p>
        </w:tc>
        <w:tc>
          <w:tcPr>
            <w:tcW w:w="709" w:type="dxa"/>
            <w:tcBorders>
              <w:top w:val="single" w:sz="4" w:space="0" w:color="auto"/>
              <w:bottom w:val="single" w:sz="4" w:space="0" w:color="auto"/>
            </w:tcBorders>
            <w:vAlign w:val="center"/>
          </w:tcPr>
          <w:p w14:paraId="542AF1E0" w14:textId="172E5E3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1027</w:t>
            </w:r>
          </w:p>
        </w:tc>
        <w:tc>
          <w:tcPr>
            <w:tcW w:w="709" w:type="dxa"/>
            <w:tcBorders>
              <w:top w:val="single" w:sz="4" w:space="0" w:color="auto"/>
              <w:bottom w:val="single" w:sz="4" w:space="0" w:color="auto"/>
            </w:tcBorders>
            <w:vAlign w:val="center"/>
          </w:tcPr>
          <w:p w14:paraId="0E8DF692" w14:textId="68E2527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825</w:t>
            </w:r>
          </w:p>
        </w:tc>
        <w:tc>
          <w:tcPr>
            <w:tcW w:w="709" w:type="dxa"/>
            <w:tcBorders>
              <w:top w:val="single" w:sz="4" w:space="0" w:color="auto"/>
              <w:bottom w:val="single" w:sz="4" w:space="0" w:color="auto"/>
            </w:tcBorders>
            <w:vAlign w:val="center"/>
          </w:tcPr>
          <w:p w14:paraId="7738EA7F" w14:textId="277A89F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&lt;EndNote&gt;&lt;Cite&gt;&lt;Author&gt;Wu&lt;/Author&gt;&lt;Year&gt;2018&lt;/Year&gt;&lt;RecNum&gt;764&lt;/RecNum&gt;&lt;DisplayText&gt;[36]&lt;/DisplayText&gt;&lt;record&gt;&lt;rec-number&gt;764&lt;/rec-number&gt;&lt;foreign-keys&gt;&lt;key app="EN" db-id="xpsvfpewv50fsceeapzx2vdy22ravzpefraf" timestamp="1765002099"&gt;764&lt;/key&gt;&lt;/foreign-keys&gt;&lt;ref-type name="Journal Article"&gt;17&lt;/ref-type&gt;&lt;contributors&gt;&lt;authors&gt;&lt;author&gt;Wu, Y.&lt;/author&gt;&lt;author&gt;Liu, J. R.&lt;/author&gt;&lt;author&gt;Wang, H.&lt;/author&gt;&lt;author&gt;Guan, S. X.&lt;/author&gt;&lt;author&gt;Yang, R.&lt;/author&gt;&lt;author&gt;Xiang, H. F.&lt;/author&gt;&lt;/authors&gt;&lt;/contributors&gt;&lt;titles&gt;&lt;title&gt;Effect of stress ratio on very high cycle fatigue properties of Ti-10V-2Fe-3Al alloy with duplex microstructure&lt;/title&gt;&lt;secondary-title&gt;Journal of Materials Science &amp;amp; Technology&lt;/secondary-title&gt;&lt;/titles&gt;&lt;periodical&gt;&lt;full-title&gt;Journal of Materials Science &amp;amp; Technology&lt;/full-title&gt;&lt;abbr-1&gt;J. Mater. Sci. Technol.&lt;/abbr-1&gt;&lt;/periodical&gt;&lt;pages&gt;1189-1195&lt;/pages&gt;&lt;volume&gt;34&lt;/volume&gt;&lt;number&gt;7&lt;/number&gt;&lt;dates&gt;&lt;year&gt;2018&lt;/year&gt;&lt;pub-dates&gt;&lt;date&gt;Jul&lt;/date&gt;&lt;/pub-dates&gt;&lt;/dates&gt;&lt;isbn&gt;1005-0302&lt;/isbn&gt;&lt;accession-num&gt;WOS:000434132800016&lt;/accession-num&gt;&lt;urls&gt;&lt;related-urls&gt;&lt;url&gt;&amp;lt;Go to ISI&amp;gt;://WOS:000434132800016&lt;/url&gt;&lt;/related-urls&gt;&lt;/urls&gt;&lt;electronic-resource-num&gt;10.1016/j.jmst.2017.11.036&lt;/electronic-resource-num&gt;&lt;/record&gt;&lt;/Cite&gt;&lt;/EndNote&gt;</w:instrText>
            </w:r>
            <w:r w:rsidRPr="00D53096">
              <w:rPr>
                <w:rFonts w:eastAsia="宋体" w:cs="Times New Roman"/>
                <w:sz w:val="22"/>
              </w:rPr>
              <w:fldChar w:fldCharType="separate"/>
            </w:r>
            <w:r w:rsidR="00243572">
              <w:rPr>
                <w:rFonts w:eastAsia="宋体" w:cs="Times New Roman"/>
                <w:noProof/>
                <w:sz w:val="22"/>
              </w:rPr>
              <w:t>[36]</w:t>
            </w:r>
            <w:r w:rsidRPr="00D53096">
              <w:rPr>
                <w:rFonts w:eastAsia="宋体" w:cs="Times New Roman"/>
                <w:sz w:val="22"/>
              </w:rPr>
              <w:fldChar w:fldCharType="end"/>
            </w:r>
          </w:p>
        </w:tc>
      </w:tr>
      <w:tr w:rsidR="008B4FEC" w:rsidRPr="00D53096" w14:paraId="763C2FCD" w14:textId="77777777" w:rsidTr="00FB4ADB">
        <w:trPr>
          <w:trHeight w:val="170"/>
          <w:jc w:val="center"/>
        </w:trPr>
        <w:tc>
          <w:tcPr>
            <w:tcW w:w="2835" w:type="dxa"/>
            <w:tcBorders>
              <w:top w:val="single" w:sz="4" w:space="0" w:color="auto"/>
              <w:bottom w:val="single" w:sz="4" w:space="0" w:color="auto"/>
            </w:tcBorders>
            <w:vAlign w:val="center"/>
          </w:tcPr>
          <w:p w14:paraId="155379AE" w14:textId="09422EA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3E6FC5E1" w14:textId="69CFEF53"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1320</w:t>
            </w:r>
          </w:p>
        </w:tc>
        <w:tc>
          <w:tcPr>
            <w:tcW w:w="709" w:type="dxa"/>
            <w:tcBorders>
              <w:top w:val="single" w:sz="4" w:space="0" w:color="auto"/>
              <w:bottom w:val="single" w:sz="4" w:space="0" w:color="auto"/>
            </w:tcBorders>
            <w:vAlign w:val="center"/>
          </w:tcPr>
          <w:p w14:paraId="61072606" w14:textId="691D375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838</w:t>
            </w:r>
          </w:p>
        </w:tc>
        <w:tc>
          <w:tcPr>
            <w:tcW w:w="850" w:type="dxa"/>
            <w:vMerge/>
            <w:tcBorders>
              <w:top w:val="nil"/>
              <w:bottom w:val="single" w:sz="4" w:space="0" w:color="auto"/>
            </w:tcBorders>
            <w:vAlign w:val="center"/>
          </w:tcPr>
          <w:p w14:paraId="6A4A937C"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4A08FE0C" w14:textId="7EB0E84B"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Ti-6Al-2Zr-1Mo-1V</w:t>
            </w:r>
          </w:p>
        </w:tc>
        <w:tc>
          <w:tcPr>
            <w:tcW w:w="709" w:type="dxa"/>
            <w:tcBorders>
              <w:top w:val="single" w:sz="4" w:space="0" w:color="auto"/>
              <w:bottom w:val="single" w:sz="4" w:space="0" w:color="auto"/>
            </w:tcBorders>
            <w:vAlign w:val="center"/>
          </w:tcPr>
          <w:p w14:paraId="5606F1D1" w14:textId="63CC7AF5"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967</w:t>
            </w:r>
          </w:p>
        </w:tc>
        <w:tc>
          <w:tcPr>
            <w:tcW w:w="709" w:type="dxa"/>
            <w:tcBorders>
              <w:top w:val="single" w:sz="4" w:space="0" w:color="auto"/>
              <w:bottom w:val="single" w:sz="4" w:space="0" w:color="auto"/>
            </w:tcBorders>
            <w:vAlign w:val="center"/>
          </w:tcPr>
          <w:p w14:paraId="6377C87F" w14:textId="3695F0A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725</w:t>
            </w:r>
          </w:p>
        </w:tc>
        <w:tc>
          <w:tcPr>
            <w:tcW w:w="709" w:type="dxa"/>
            <w:vMerge w:val="restart"/>
            <w:tcBorders>
              <w:top w:val="single" w:sz="4" w:space="0" w:color="auto"/>
            </w:tcBorders>
            <w:vAlign w:val="center"/>
          </w:tcPr>
          <w:p w14:paraId="0553ADB8" w14:textId="676112D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&lt;EndNote&gt;&lt;Cite&gt;&lt;Author&gt;Li&lt;/Author&gt;&lt;Year&gt;2007&lt;/Year&gt;&lt;RecNum&gt;768&lt;/RecNum&gt;&lt;DisplayText&gt;[37]&lt;/DisplayText&gt;&lt;record&gt;&lt;rec-number&gt;768&lt;/rec-number&gt;&lt;foreign-keys&gt;&lt;key app="EN" db-id="xpsvfpewv50fsceeapzx2vdy22ravzpefraf" timestamp="1765003685"&gt;768&lt;/key&gt;&lt;/foreign-keys&gt;&lt;ref-type name="Journal Article"&gt;17&lt;/ref-type&gt;&lt;contributors&gt;&lt;authors&gt;&lt;author&gt;Li, S. K.&lt;/author&gt;&lt;author&gt;Xiong, B. Q.&lt;/author&gt;&lt;author&gt;Hui, S. X.&lt;/author&gt;&lt;author&gt;Ye, W. J.&lt;/author&gt;&lt;author&gt;Yu, Y.&lt;/author&gt;&lt;/authors&gt;&lt;/contributors&gt;&lt;titles&gt;&lt;title&gt;Comparison of the fatigue and fracture of Ti-6Al-2Zr-1Mo-1V with lamellar and bimodal microstructures&lt;/title&gt;&lt;secondary-title&gt;Materials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A&lt;/abbr-1&gt;&lt;/periodical&gt;&lt;pages&gt;140-145&lt;/pages&gt;&lt;volume&gt;460&lt;/volume&gt;&lt;dates&gt;&lt;year&gt;2007&lt;/year&gt;&lt;pub-dates&gt;&lt;date&gt;Jul 15&lt;/date&gt;&lt;/pub-dates&gt;&lt;/dates&gt;&lt;isbn&gt;0921-5093&lt;/isbn&gt;&lt;accession-num&gt;WOS:000246726200020&lt;/accession-num&gt;&lt;urls&gt;&lt;related-urls&gt;&lt;url&gt;&amp;lt;Go to ISI&amp;gt;://WOS:000246726200020&lt;/url&gt;&lt;/related-urls&gt;&lt;/urls&gt;&lt;electronic-resource-num&gt;10.1016/j.msea.2007.02.064&lt;/electronic-resource-num&gt;&lt;/record&gt;&lt;/Cite&gt;&lt;/EndNote&gt;</w:instrText>
            </w:r>
            <w:r w:rsidRPr="00D53096">
              <w:rPr>
                <w:rFonts w:eastAsia="宋体" w:cs="Times New Roman"/>
                <w:sz w:val="22"/>
              </w:rPr>
              <w:fldChar w:fldCharType="separate"/>
            </w:r>
            <w:r w:rsidR="00243572">
              <w:rPr>
                <w:rFonts w:eastAsia="宋体" w:cs="Times New Roman"/>
                <w:noProof/>
                <w:sz w:val="22"/>
              </w:rPr>
              <w:t>[37]</w:t>
            </w:r>
            <w:r w:rsidRPr="00D53096">
              <w:rPr>
                <w:rFonts w:eastAsia="宋体" w:cs="Times New Roman"/>
                <w:sz w:val="22"/>
              </w:rPr>
              <w:fldChar w:fldCharType="end"/>
            </w:r>
          </w:p>
        </w:tc>
      </w:tr>
      <w:tr w:rsidR="008B4FEC" w:rsidRPr="00D53096" w14:paraId="05CF6CED" w14:textId="77777777" w:rsidTr="00FB4ADB">
        <w:trPr>
          <w:trHeight w:val="170"/>
          <w:jc w:val="center"/>
        </w:trPr>
        <w:tc>
          <w:tcPr>
            <w:tcW w:w="2835" w:type="dxa"/>
            <w:tcBorders>
              <w:top w:val="single" w:sz="4" w:space="0" w:color="auto"/>
              <w:bottom w:val="single" w:sz="4" w:space="0" w:color="auto"/>
            </w:tcBorders>
            <w:vAlign w:val="center"/>
          </w:tcPr>
          <w:p w14:paraId="4FA6AF14" w14:textId="4B04D034"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48978488" w14:textId="20E1E06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1050</w:t>
            </w:r>
          </w:p>
        </w:tc>
        <w:tc>
          <w:tcPr>
            <w:tcW w:w="709" w:type="dxa"/>
            <w:tcBorders>
              <w:top w:val="single" w:sz="4" w:space="0" w:color="auto"/>
              <w:bottom w:val="single" w:sz="4" w:space="0" w:color="auto"/>
            </w:tcBorders>
            <w:vAlign w:val="center"/>
          </w:tcPr>
          <w:p w14:paraId="77C42F51" w14:textId="146B6FD2"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810</w:t>
            </w:r>
          </w:p>
        </w:tc>
        <w:tc>
          <w:tcPr>
            <w:tcW w:w="850" w:type="dxa"/>
            <w:vMerge/>
            <w:tcBorders>
              <w:top w:val="nil"/>
              <w:bottom w:val="single" w:sz="4" w:space="0" w:color="auto"/>
            </w:tcBorders>
            <w:vAlign w:val="center"/>
          </w:tcPr>
          <w:p w14:paraId="3C58356E" w14:textId="77777777"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2127" w:type="dxa"/>
            <w:tcBorders>
              <w:top w:val="single" w:sz="4" w:space="0" w:color="auto"/>
              <w:bottom w:val="single" w:sz="4" w:space="0" w:color="auto"/>
            </w:tcBorders>
            <w:vAlign w:val="center"/>
          </w:tcPr>
          <w:p w14:paraId="1F06924E" w14:textId="313D325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Ti-6Al-2Zr-1Mo-1V</w:t>
            </w:r>
          </w:p>
        </w:tc>
        <w:tc>
          <w:tcPr>
            <w:tcW w:w="709" w:type="dxa"/>
            <w:tcBorders>
              <w:top w:val="single" w:sz="4" w:space="0" w:color="auto"/>
              <w:bottom w:val="single" w:sz="4" w:space="0" w:color="auto"/>
            </w:tcBorders>
            <w:vAlign w:val="center"/>
          </w:tcPr>
          <w:p w14:paraId="5A278FE7" w14:textId="13C13C5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977</w:t>
            </w:r>
          </w:p>
        </w:tc>
        <w:tc>
          <w:tcPr>
            <w:tcW w:w="709" w:type="dxa"/>
            <w:tcBorders>
              <w:top w:val="single" w:sz="4" w:space="0" w:color="auto"/>
              <w:bottom w:val="single" w:sz="4" w:space="0" w:color="auto"/>
            </w:tcBorders>
            <w:vAlign w:val="center"/>
          </w:tcPr>
          <w:p w14:paraId="3AC87B64" w14:textId="77350F2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500</w:t>
            </w:r>
          </w:p>
        </w:tc>
        <w:tc>
          <w:tcPr>
            <w:tcW w:w="709" w:type="dxa"/>
            <w:vMerge/>
            <w:tcBorders>
              <w:bottom w:val="single" w:sz="4" w:space="0" w:color="auto"/>
            </w:tcBorders>
            <w:vAlign w:val="center"/>
          </w:tcPr>
          <w:p w14:paraId="38328970" w14:textId="52A72DD9"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6D2C8440" w14:textId="77777777" w:rsidTr="008B4FEC">
        <w:trPr>
          <w:trHeight w:val="170"/>
          <w:jc w:val="center"/>
        </w:trPr>
        <w:tc>
          <w:tcPr>
            <w:tcW w:w="2835" w:type="dxa"/>
            <w:tcBorders>
              <w:top w:val="single" w:sz="4" w:space="0" w:color="auto"/>
              <w:bottom w:val="single" w:sz="4" w:space="0" w:color="auto"/>
            </w:tcBorders>
            <w:vAlign w:val="center"/>
          </w:tcPr>
          <w:p w14:paraId="2CF9C649" w14:textId="29DAFF0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053896F2" w14:textId="5177A19D"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1083</w:t>
            </w:r>
          </w:p>
        </w:tc>
        <w:tc>
          <w:tcPr>
            <w:tcW w:w="709" w:type="dxa"/>
            <w:tcBorders>
              <w:top w:val="single" w:sz="4" w:space="0" w:color="auto"/>
              <w:bottom w:val="single" w:sz="4" w:space="0" w:color="auto"/>
            </w:tcBorders>
            <w:vAlign w:val="center"/>
          </w:tcPr>
          <w:p w14:paraId="67036CC5" w14:textId="757FE297"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450</w:t>
            </w:r>
          </w:p>
        </w:tc>
        <w:tc>
          <w:tcPr>
            <w:tcW w:w="850" w:type="dxa"/>
            <w:tcBorders>
              <w:top w:val="single" w:sz="4" w:space="0" w:color="auto"/>
              <w:bottom w:val="single" w:sz="4" w:space="0" w:color="auto"/>
            </w:tcBorders>
            <w:vAlign w:val="center"/>
          </w:tcPr>
          <w:p w14:paraId="0970BDE0" w14:textId="44FFCCC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&lt;EndNote&gt;&lt;Cite&gt;&lt;Author&gt;Wu&lt;/Author&gt;&lt;Year&gt;2021&lt;/Year&gt;&lt;RecNum&gt;587&lt;/RecNum&gt;&lt;DisplayText&gt;[38]&lt;/DisplayText&gt;&lt;record&gt;&lt;rec-number&gt;587&lt;/rec-number&gt;&lt;foreign-keys&gt;&lt;key app="EN" db-id="xpsvfpewv50fsceeapzx2vdy22ravzpefraf" timestamp="1750062354"&gt;587&lt;/key&gt;&lt;/foreign-keys&gt;&lt;ref-type name="Journal Article"&gt;17&lt;/ref-type&gt;&lt;contributors&gt;&lt;authors&gt;&lt;author&gt;Wu, Y. L.&lt;/author&gt;&lt;author&gt;Xiong, Y.&lt;/author&gt;&lt;author&gt;Liu, W.&lt;/author&gt;&lt;author&gt;Chen, Z. G.&lt;/author&gt;&lt;author&gt;Zhang, X.&lt;/author&gt;&lt;author&gt;Wang, S. B.&lt;/author&gt;&lt;author&gt;Cao, W.&lt;/author&gt;&lt;/authors&gt;&lt;/contributors&gt;&lt;titles&gt;&lt;title&gt;Effect of supersonic fine particle bombardment on microstructure and fatigue properties of Ti-6.5Al-3.5Mo-1.5Zr-0.3Si titanium alloy at different temperatures&lt;/title&gt;&lt;secondary-title&gt;Surface &amp;amp; Coatings Technology&lt;/secondary-title&gt;&lt;/titles&gt;&lt;periodical&gt;&lt;full-title&gt;Surface &amp;amp; Coatings Technology&lt;/full-title&gt;&lt;abbr-1&gt;Surf. Coat. Tech.&lt;/abbr-1&gt;&lt;/periodical&gt;&lt;pages&gt;127473&lt;/pages&gt;&lt;volume&gt;421&lt;/volume&gt;&lt;dates&gt;&lt;year&gt;2021&lt;/year&gt;&lt;pub-dates&gt;&lt;date&gt;Sep&lt;/date&gt;&lt;/pub-dates&gt;&lt;/dates&gt;&lt;isbn&gt;0257-8972&lt;/isbn&gt;&lt;accession-num&gt;WOS:000681716300045&lt;/accession-num&gt;&lt;urls&gt;&lt;related-urls&gt;&lt;url&gt;&lt;style face="underline" font="default" size="100%"&gt;&amp;lt;Go to ISI&amp;gt;://WOS:000681716300045&lt;/style&gt;&lt;/url&gt;&lt;/related-urls&gt;&lt;/urls&gt;&lt;custom7&gt;127473&lt;/custom7&gt;&lt;electronic-resource-num&gt;10.1016/j.surfcoat.2021.127473&lt;/electronic-resource-num&gt;&lt;/record&gt;&lt;/Cite&gt;&lt;/EndNote&gt;</w:instrText>
            </w:r>
            <w:r w:rsidRPr="00D53096">
              <w:rPr>
                <w:rFonts w:eastAsia="宋体" w:cs="Times New Roman"/>
                <w:sz w:val="22"/>
              </w:rPr>
              <w:fldChar w:fldCharType="separate"/>
            </w:r>
            <w:r w:rsidR="00243572">
              <w:rPr>
                <w:rFonts w:eastAsia="宋体" w:cs="Times New Roman"/>
                <w:noProof/>
                <w:sz w:val="22"/>
              </w:rPr>
              <w:t>[38]</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4530FAF7" w14:textId="79C78415"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03189F3D" w14:textId="2EF7F6E5"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62A1A1E7" w14:textId="03715C8B"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6DCD0458" w14:textId="515E54E0"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707DFA6D" w14:textId="77777777" w:rsidTr="00F61C17">
        <w:trPr>
          <w:trHeight w:val="170"/>
          <w:jc w:val="center"/>
        </w:trPr>
        <w:tc>
          <w:tcPr>
            <w:tcW w:w="2835" w:type="dxa"/>
            <w:tcBorders>
              <w:top w:val="single" w:sz="4" w:space="0" w:color="auto"/>
              <w:bottom w:val="single" w:sz="4" w:space="0" w:color="auto"/>
            </w:tcBorders>
            <w:vAlign w:val="center"/>
          </w:tcPr>
          <w:p w14:paraId="30F2EE5C" w14:textId="4624C3E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72AEFA8A" w14:textId="0B7C30F0"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999</w:t>
            </w:r>
          </w:p>
        </w:tc>
        <w:tc>
          <w:tcPr>
            <w:tcW w:w="709" w:type="dxa"/>
            <w:tcBorders>
              <w:top w:val="single" w:sz="4" w:space="0" w:color="auto"/>
              <w:bottom w:val="single" w:sz="4" w:space="0" w:color="auto"/>
            </w:tcBorders>
            <w:vAlign w:val="center"/>
          </w:tcPr>
          <w:p w14:paraId="3DCE6609" w14:textId="366E2D9F"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395</w:t>
            </w:r>
          </w:p>
        </w:tc>
        <w:tc>
          <w:tcPr>
            <w:tcW w:w="850" w:type="dxa"/>
            <w:tcBorders>
              <w:top w:val="single" w:sz="4" w:space="0" w:color="auto"/>
              <w:bottom w:val="single" w:sz="4" w:space="0" w:color="auto"/>
            </w:tcBorders>
            <w:vAlign w:val="center"/>
          </w:tcPr>
          <w:p w14:paraId="322D424F" w14:textId="709C646C"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&lt;EndNote&gt;&lt;Cite&gt;&lt;Author&gt;Li&lt;/Author&gt;&lt;Year&gt;2022&lt;/Year&gt;&lt;RecNum&gt;628&lt;/RecNum&gt;&lt;DisplayText&gt;[26]&lt;/DisplayText&gt;&lt;record&gt;&lt;rec-number&gt;628&lt;/rec-number&gt;&lt;foreign-keys&gt;&lt;key app="EN" db-id="xpsvfpewv50fsceeapzx2vdy22ravzpefraf" timestamp="1757941366"&gt;628&lt;/key&gt;&lt;/foreign-keys&gt;&lt;ref-type name="Journal Article"&gt;17&lt;/ref-type&gt;&lt;contributors&gt;&lt;authors&gt;&lt;author&gt;Li, C.&lt;/author&gt;&lt;author&gt;Li, W.&lt;/author&gt;&lt;author&gt;Yuan, S. H.&lt;/author&gt;&lt;author&gt;Li, X. L.&lt;/author&gt;&lt;author&gt;Cai, L.&lt;/author&gt;&lt;author&gt;Zhang, Y. C.&lt;/author&gt;&lt;author&gt;Hu, T. Y.&lt;/author&gt;&lt;author&gt;Mo, Z. L.&lt;/author&gt;&lt;author&gt;Lashari, M. I.&lt;/author&gt;&lt;author&gt;Hamid, U.&lt;/author&gt;&lt;/authors&gt;&lt;/contributors&gt;&lt;titles&gt;&lt;title&gt;High cycle and very high cycle fatigue properties and microscopic crack growth modeling of Ti-6.5Al-3.5Mo-1.5Zr-0.3Si titanium alloy at elevated temperatures&lt;/title&gt;&lt;secondary-title&gt;Fatigue &amp;amp; Fracture of Engineering Materials &amp;amp; Structures&lt;/secondary-title&gt;&lt;/titles&gt;&lt;periodical&gt;&lt;full-title&gt;Fatigue &amp;amp; Fracture of Engineering Materials &amp;amp; Structures&lt;/full-title&gt;&lt;abbr-1&gt;Fatigue Fract. Eng. Mater. Struct.&lt;/abbr-1&gt;&lt;/periodical&gt;&lt;pages&gt;3677-3691&lt;/pages&gt;&lt;volume&gt;45&lt;/volume&gt;&lt;number&gt;12&lt;/number&gt;&lt;dates&gt;&lt;year&gt;2022&lt;/year&gt;&lt;pub-dates&gt;&lt;date&gt;Dec&lt;/date&gt;&lt;/pub-dates&gt;&lt;/dates&gt;&lt;isbn&gt;8756-758X&lt;/isbn&gt;&lt;accession-num&gt;WOS:000860233200001&lt;/accession-num&gt;&lt;urls&gt;&lt;related-urls&gt;&lt;url&gt;&amp;lt;Go to ISI&amp;gt;://WOS:000860233200001&lt;/url&gt;&lt;/related-urls&gt;&lt;/urls&gt;&lt;electronic-resource-num&gt;10.1111/ffe.13839&lt;/electronic-resource-num&gt;&lt;/record&gt;&lt;/Cite&gt;&lt;/EndNote&gt;</w:instrText>
            </w:r>
            <w:r w:rsidRPr="00D53096">
              <w:rPr>
                <w:rFonts w:eastAsia="宋体" w:cs="Times New Roman"/>
                <w:sz w:val="22"/>
              </w:rPr>
              <w:fldChar w:fldCharType="separate"/>
            </w:r>
            <w:r w:rsidR="00243572">
              <w:rPr>
                <w:rFonts w:eastAsia="宋体" w:cs="Times New Roman"/>
                <w:noProof/>
                <w:sz w:val="22"/>
              </w:rPr>
              <w:t>[26]</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0D559EC7" w14:textId="120C7B74"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28B8F61C" w14:textId="3A7ABF5F"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5AC66464" w14:textId="7623121C"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08063077" w14:textId="191CE49F"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r w:rsidR="008B4FEC" w:rsidRPr="00D53096" w14:paraId="6828ACA9" w14:textId="77777777" w:rsidTr="00F61C17">
        <w:trPr>
          <w:trHeight w:val="170"/>
          <w:jc w:val="center"/>
        </w:trPr>
        <w:tc>
          <w:tcPr>
            <w:tcW w:w="2835" w:type="dxa"/>
            <w:tcBorders>
              <w:top w:val="single" w:sz="4" w:space="0" w:color="auto"/>
              <w:bottom w:val="single" w:sz="4" w:space="0" w:color="auto"/>
            </w:tcBorders>
            <w:vAlign w:val="center"/>
          </w:tcPr>
          <w:p w14:paraId="6FA248E9" w14:textId="3BD8FCB6"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t>Ti-6.5A1-3.5Mo-1.5Zr-0.3Si</w:t>
            </w:r>
          </w:p>
        </w:tc>
        <w:tc>
          <w:tcPr>
            <w:tcW w:w="708" w:type="dxa"/>
            <w:tcBorders>
              <w:top w:val="single" w:sz="4" w:space="0" w:color="auto"/>
              <w:bottom w:val="single" w:sz="4" w:space="0" w:color="auto"/>
            </w:tcBorders>
            <w:vAlign w:val="center"/>
          </w:tcPr>
          <w:p w14:paraId="3FD40104" w14:textId="0E63A4B1"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color w:val="000000" w:themeColor="text1"/>
                <w:sz w:val="22"/>
              </w:rPr>
              <w:t>1132</w:t>
            </w:r>
          </w:p>
        </w:tc>
        <w:tc>
          <w:tcPr>
            <w:tcW w:w="709" w:type="dxa"/>
            <w:tcBorders>
              <w:top w:val="single" w:sz="4" w:space="0" w:color="auto"/>
              <w:bottom w:val="single" w:sz="4" w:space="0" w:color="auto"/>
            </w:tcBorders>
            <w:vAlign w:val="center"/>
          </w:tcPr>
          <w:p w14:paraId="4337BF5C" w14:textId="1FB1D439"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等线" w:cs="Times New Roman"/>
                <w:color w:val="000000"/>
                <w:sz w:val="22"/>
              </w:rPr>
              <w:t>900</w:t>
            </w:r>
          </w:p>
        </w:tc>
        <w:tc>
          <w:tcPr>
            <w:tcW w:w="850" w:type="dxa"/>
            <w:tcBorders>
              <w:top w:val="single" w:sz="4" w:space="0" w:color="auto"/>
              <w:bottom w:val="single" w:sz="4" w:space="0" w:color="auto"/>
            </w:tcBorders>
            <w:vAlign w:val="center"/>
          </w:tcPr>
          <w:p w14:paraId="4CB4FC25" w14:textId="4ADB61EA" w:rsidR="008B4FEC" w:rsidRPr="00D53096" w:rsidRDefault="008B4FEC" w:rsidP="008B4FEC">
            <w:pPr>
              <w:spacing w:beforeLines="10" w:before="31" w:afterLines="10" w:after="31" w:line="240" w:lineRule="auto"/>
              <w:ind w:firstLineChars="0" w:firstLine="0"/>
              <w:jc w:val="center"/>
              <w:rPr>
                <w:rFonts w:eastAsia="宋体" w:cs="Times New Roman"/>
                <w:sz w:val="22"/>
              </w:rPr>
            </w:pPr>
            <w:r w:rsidRPr="00D53096">
              <w:rPr>
                <w:rFonts w:eastAsia="宋体" w:cs="Times New Roman"/>
                <w:sz w:val="22"/>
              </w:rPr>
              <w:fldChar w:fldCharType="begin"/>
            </w:r>
            <w:r w:rsidR="00243572">
              <w:rPr>
                <w:rFonts w:eastAsia="宋体" w:cs="Times New Roman"/>
                <w:sz w:val="22"/>
              </w:rPr>
              <w:instrText xml:space="preserve"> ADDIN EN.CITE &lt;EndNote&gt;&lt;Cite&gt;&lt;Author&gt;Gao&lt;/Author&gt;&lt;Year&gt;2020&lt;/Year&gt;&lt;RecNum&gt;695&lt;/RecNum&gt;&lt;DisplayText&gt;[39]&lt;/DisplayText&gt;&lt;record&gt;&lt;rec-number&gt;695&lt;/rec-number&gt;&lt;foreign-keys&gt;&lt;key app="EN" db-id="xpsvfpewv50fsceeapzx2vdy22ravzpefraf" timestamp="1761881767"&gt;695&lt;/key&gt;&lt;/foreign-keys&gt;&lt;ref-type name="Journal Article"&gt;17&lt;/ref-type&gt;&lt;contributors&gt;&lt;authors&gt;&lt;author&gt;Gao, T.&lt;/author&gt;&lt;author&gt;Xue, H. Q.&lt;/author&gt;&lt;author&gt;Sun, Z. D.&lt;/author&gt;&lt;author&gt;Retraint, D.&lt;/author&gt;&lt;/authors&gt;&lt;/contributors&gt;&lt;titles&gt;&lt;title&gt;Investigation of crack initiation mechanism of a precipitation hardened TC11 titanium alloy under very high cycle fatigue loading&lt;/title&gt;&lt;secondary-title&gt;Materials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A&lt;/abbr-1&gt;&lt;/periodical&gt;&lt;pages&gt;138989&lt;/pages&gt;&lt;volume&gt;776&lt;/volume&gt;&lt;dates&gt;&lt;year&gt;2020&lt;/year&gt;&lt;pub-dates&gt;&lt;date&gt;Mar 3&lt;/date&gt;&lt;/pub-dates&gt;&lt;/dates&gt;&lt;isbn&gt;0921-5093&lt;/isbn&gt;&lt;accession-num&gt;WOS:000517665100030&lt;/accession-num&gt;&lt;urls&gt;&lt;related-urls&gt;&lt;url&gt;&lt;style face="underline" font="default" size="100%"&gt;&amp;lt;Go to ISI&amp;gt;://WOS:000517665100030&lt;/style&gt;&lt;/url&gt;&lt;/related-urls&gt;&lt;/urls&gt;&lt;custom7&gt;138989&lt;/custom7&gt;&lt;electronic-resource-num&gt;10.1016/j.msea.2020.138989&lt;/electronic-resource-num&gt;&lt;/record&gt;&lt;/Cite&gt;&lt;/EndNote&gt;</w:instrText>
            </w:r>
            <w:r w:rsidRPr="00D53096">
              <w:rPr>
                <w:rFonts w:eastAsia="宋体" w:cs="Times New Roman"/>
                <w:sz w:val="22"/>
              </w:rPr>
              <w:fldChar w:fldCharType="separate"/>
            </w:r>
            <w:r w:rsidR="00243572">
              <w:rPr>
                <w:rFonts w:eastAsia="宋体" w:cs="Times New Roman"/>
                <w:noProof/>
                <w:sz w:val="22"/>
              </w:rPr>
              <w:t>[39]</w:t>
            </w:r>
            <w:r w:rsidRPr="00D53096">
              <w:rPr>
                <w:rFonts w:eastAsia="宋体" w:cs="Times New Roman"/>
                <w:sz w:val="22"/>
              </w:rPr>
              <w:fldChar w:fldCharType="end"/>
            </w:r>
          </w:p>
        </w:tc>
        <w:tc>
          <w:tcPr>
            <w:tcW w:w="2127" w:type="dxa"/>
            <w:tcBorders>
              <w:top w:val="single" w:sz="4" w:space="0" w:color="auto"/>
              <w:bottom w:val="single" w:sz="4" w:space="0" w:color="auto"/>
            </w:tcBorders>
            <w:vAlign w:val="center"/>
          </w:tcPr>
          <w:p w14:paraId="5639FB78" w14:textId="08C0B00A"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0971173E" w14:textId="1310DB7B"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52956789" w14:textId="03E8BFC0"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c>
          <w:tcPr>
            <w:tcW w:w="709" w:type="dxa"/>
            <w:tcBorders>
              <w:top w:val="single" w:sz="4" w:space="0" w:color="auto"/>
              <w:bottom w:val="single" w:sz="4" w:space="0" w:color="auto"/>
            </w:tcBorders>
            <w:vAlign w:val="center"/>
          </w:tcPr>
          <w:p w14:paraId="48B1CD95" w14:textId="561FB304" w:rsidR="008B4FEC" w:rsidRPr="00D53096" w:rsidRDefault="008B4FEC" w:rsidP="008B4FEC">
            <w:pPr>
              <w:spacing w:beforeLines="10" w:before="31" w:afterLines="10" w:after="31" w:line="240" w:lineRule="auto"/>
              <w:ind w:firstLineChars="0" w:firstLine="0"/>
              <w:jc w:val="center"/>
              <w:rPr>
                <w:rFonts w:eastAsia="宋体" w:cs="Times New Roman"/>
                <w:sz w:val="22"/>
              </w:rPr>
            </w:pPr>
          </w:p>
        </w:tc>
      </w:tr>
    </w:tbl>
    <w:p w14:paraId="5A007030" w14:textId="77777777" w:rsidR="00E934CA" w:rsidRDefault="00E934CA" w:rsidP="00603B37">
      <w:pPr>
        <w:pStyle w:val="ae"/>
        <w:spacing w:before="156" w:after="156"/>
        <w:ind w:left="240" w:right="240"/>
        <w:rPr>
          <w:b/>
          <w:bCs w:val="0"/>
        </w:rPr>
      </w:pPr>
    </w:p>
    <w:p w14:paraId="7106D1F9" w14:textId="38BD0882" w:rsidR="00603B37" w:rsidRDefault="00603B37" w:rsidP="00A92468">
      <w:pPr>
        <w:pStyle w:val="ae"/>
        <w:spacing w:after="156"/>
      </w:pPr>
      <w:r w:rsidRPr="006A00DE">
        <w:rPr>
          <w:rFonts w:hint="eastAsia"/>
          <w:b/>
        </w:rPr>
        <w:t>Table S</w:t>
      </w:r>
      <w:r w:rsidR="00243572">
        <w:rPr>
          <w:rFonts w:hint="eastAsia"/>
          <w:b/>
        </w:rPr>
        <w:t>5</w:t>
      </w:r>
      <w:r>
        <w:rPr>
          <w:rFonts w:hint="eastAsia"/>
          <w:b/>
        </w:rPr>
        <w:t xml:space="preserve"> </w:t>
      </w:r>
      <w:r w:rsidRPr="00A74B95">
        <w:t>Reference</w:t>
      </w:r>
      <w:r>
        <w:rPr>
          <w:rFonts w:hint="eastAsia"/>
        </w:rPr>
        <w:t xml:space="preserve"> f</w:t>
      </w:r>
      <w:r w:rsidRPr="007A1995">
        <w:t xml:space="preserve">atigue </w:t>
      </w:r>
      <w:r>
        <w:rPr>
          <w:rFonts w:hint="eastAsia"/>
        </w:rPr>
        <w:t>strength</w:t>
      </w:r>
      <w:r w:rsidRPr="007A1995">
        <w:t xml:space="preserve"> data</w:t>
      </w:r>
      <w:r>
        <w:rPr>
          <w:rFonts w:hint="eastAsia"/>
        </w:rPr>
        <w:t xml:space="preserve"> </w:t>
      </w:r>
      <w:r w:rsidRPr="007A1995">
        <w:t xml:space="preserve">of </w:t>
      </w:r>
      <w:r w:rsidR="00135F3C">
        <w:rPr>
          <w:rFonts w:hint="eastAsia"/>
        </w:rPr>
        <w:t>various</w:t>
      </w:r>
      <w:r w:rsidRPr="007A1995">
        <w:t xml:space="preserve"> alloys</w:t>
      </w:r>
      <w:r w:rsidR="00CF4FA9">
        <w:rPr>
          <w:rFonts w:hint="eastAsia"/>
        </w:rPr>
        <w:t xml:space="preserve"> at 500</w:t>
      </w:r>
      <w:r w:rsidR="00914888">
        <w:rPr>
          <w:rFonts w:hint="eastAsia"/>
        </w:rPr>
        <w:t xml:space="preserve"> </w:t>
      </w:r>
      <w:r w:rsidR="00CF4FA9" w:rsidRPr="00CF4FA9">
        <w:rPr>
          <w:rFonts w:cs="Times New Roman"/>
        </w:rPr>
        <w:t>℃</w:t>
      </w:r>
      <w:r w:rsidRPr="007A1995">
        <w:t xml:space="preserve"> </w:t>
      </w:r>
      <w:r>
        <w:rPr>
          <w:rFonts w:hint="eastAsia"/>
        </w:rPr>
        <w:t xml:space="preserve">for Fig. </w:t>
      </w:r>
      <w:r w:rsidR="00CF4FA9">
        <w:rPr>
          <w:rFonts w:hint="eastAsia"/>
        </w:rPr>
        <w:t>3b</w:t>
      </w:r>
    </w:p>
    <w:tbl>
      <w:tblPr>
        <w:tblStyle w:val="a3"/>
        <w:tblW w:w="9356"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134"/>
        <w:gridCol w:w="709"/>
        <w:gridCol w:w="2126"/>
        <w:gridCol w:w="1135"/>
        <w:gridCol w:w="1275"/>
        <w:gridCol w:w="597"/>
        <w:gridCol w:w="112"/>
      </w:tblGrid>
      <w:tr w:rsidR="00603B37" w:rsidRPr="00816A2E" w14:paraId="130D1415" w14:textId="77777777" w:rsidTr="00F61C17">
        <w:trPr>
          <w:trHeight w:val="266"/>
          <w:jc w:val="center"/>
        </w:trPr>
        <w:tc>
          <w:tcPr>
            <w:tcW w:w="1134" w:type="dxa"/>
            <w:tcBorders>
              <w:top w:val="single" w:sz="8" w:space="0" w:color="auto"/>
              <w:bottom w:val="single" w:sz="8" w:space="0" w:color="auto"/>
            </w:tcBorders>
            <w:vAlign w:val="center"/>
          </w:tcPr>
          <w:p w14:paraId="4FC23CD9" w14:textId="50BF5C3D" w:rsidR="00603B37" w:rsidRPr="00816A2E" w:rsidRDefault="00603B37" w:rsidP="00752983">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Material</w:t>
            </w:r>
          </w:p>
        </w:tc>
        <w:tc>
          <w:tcPr>
            <w:tcW w:w="1134" w:type="dxa"/>
            <w:tcBorders>
              <w:top w:val="single" w:sz="8" w:space="0" w:color="auto"/>
              <w:bottom w:val="single" w:sz="8" w:space="0" w:color="auto"/>
            </w:tcBorders>
            <w:vAlign w:val="center"/>
          </w:tcPr>
          <w:p w14:paraId="69A53CE0" w14:textId="77777777" w:rsidR="00603B37" w:rsidRPr="00816A2E" w:rsidRDefault="00603B37" w:rsidP="00752983">
            <w:pPr>
              <w:spacing w:beforeLines="10" w:before="31" w:afterLines="10" w:after="31" w:line="240" w:lineRule="auto"/>
              <w:ind w:firstLineChars="0" w:firstLine="0"/>
              <w:jc w:val="center"/>
              <w:rPr>
                <w:rFonts w:cs="Times New Roman"/>
                <w:bCs/>
                <w:kern w:val="28"/>
                <w:sz w:val="22"/>
              </w:rPr>
            </w:pPr>
            <w:proofErr w:type="spellStart"/>
            <w:r w:rsidRPr="00816A2E">
              <w:rPr>
                <w:rFonts w:eastAsia="宋体" w:cs="Times New Roman"/>
                <w:b/>
                <w:i/>
                <w:iCs/>
                <w:sz w:val="22"/>
              </w:rPr>
              <w:t>σ</w:t>
            </w:r>
            <w:r w:rsidRPr="00816A2E">
              <w:rPr>
                <w:rFonts w:eastAsia="宋体" w:cs="Times New Roman"/>
                <w:b/>
                <w:sz w:val="22"/>
                <w:vertAlign w:val="subscript"/>
              </w:rPr>
              <w:t>UTS</w:t>
            </w:r>
            <w:proofErr w:type="spellEnd"/>
            <w:r w:rsidRPr="00816A2E">
              <w:rPr>
                <w:rFonts w:eastAsia="宋体" w:cs="Times New Roman"/>
                <w:sz w:val="22"/>
              </w:rPr>
              <w:t>, MPa</w:t>
            </w:r>
          </w:p>
        </w:tc>
        <w:tc>
          <w:tcPr>
            <w:tcW w:w="1134" w:type="dxa"/>
            <w:tcBorders>
              <w:top w:val="single" w:sz="8" w:space="0" w:color="auto"/>
              <w:bottom w:val="single" w:sz="8" w:space="0" w:color="auto"/>
            </w:tcBorders>
            <w:vAlign w:val="center"/>
          </w:tcPr>
          <w:p w14:paraId="031D5ABC" w14:textId="77777777" w:rsidR="00603B37" w:rsidRPr="00816A2E" w:rsidRDefault="00603B37"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b/>
                <w:i/>
                <w:iCs/>
                <w:sz w:val="22"/>
              </w:rPr>
              <w:t>σ</w:t>
            </w:r>
            <w:r w:rsidRPr="00816A2E">
              <w:rPr>
                <w:rFonts w:eastAsia="宋体" w:cs="Times New Roman"/>
                <w:b/>
                <w:sz w:val="22"/>
                <w:vertAlign w:val="subscript"/>
              </w:rPr>
              <w:t>f</w:t>
            </w:r>
            <w:r w:rsidRPr="00816A2E">
              <w:rPr>
                <w:rFonts w:eastAsia="宋体" w:cs="Times New Roman"/>
                <w:sz w:val="22"/>
                <w:vertAlign w:val="subscript"/>
              </w:rPr>
              <w:t>0.1</w:t>
            </w:r>
            <w:r w:rsidRPr="00816A2E">
              <w:rPr>
                <w:rFonts w:eastAsia="宋体" w:cs="Times New Roman"/>
                <w:sz w:val="22"/>
              </w:rPr>
              <w:t>, MPa</w:t>
            </w:r>
          </w:p>
        </w:tc>
        <w:tc>
          <w:tcPr>
            <w:tcW w:w="709" w:type="dxa"/>
            <w:tcBorders>
              <w:top w:val="single" w:sz="8" w:space="0" w:color="auto"/>
              <w:bottom w:val="single" w:sz="8" w:space="0" w:color="auto"/>
            </w:tcBorders>
            <w:vAlign w:val="center"/>
          </w:tcPr>
          <w:p w14:paraId="182E8D5B" w14:textId="77777777" w:rsidR="00603B37" w:rsidRPr="00816A2E" w:rsidRDefault="00603B37"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Ref.</w:t>
            </w:r>
          </w:p>
        </w:tc>
        <w:tc>
          <w:tcPr>
            <w:tcW w:w="2126" w:type="dxa"/>
            <w:tcBorders>
              <w:top w:val="single" w:sz="8" w:space="0" w:color="auto"/>
              <w:bottom w:val="single" w:sz="8" w:space="0" w:color="auto"/>
            </w:tcBorders>
            <w:vAlign w:val="center"/>
          </w:tcPr>
          <w:p w14:paraId="4CF1923C" w14:textId="0AC34751" w:rsidR="00603B37" w:rsidRPr="00816A2E" w:rsidRDefault="00603B37" w:rsidP="00752983">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Material</w:t>
            </w:r>
          </w:p>
        </w:tc>
        <w:tc>
          <w:tcPr>
            <w:tcW w:w="1135" w:type="dxa"/>
            <w:tcBorders>
              <w:top w:val="single" w:sz="8" w:space="0" w:color="auto"/>
              <w:bottom w:val="single" w:sz="8" w:space="0" w:color="auto"/>
            </w:tcBorders>
            <w:vAlign w:val="center"/>
          </w:tcPr>
          <w:p w14:paraId="6A83DEC9" w14:textId="77777777" w:rsidR="00603B37" w:rsidRPr="00816A2E" w:rsidRDefault="00603B37" w:rsidP="00752983">
            <w:pPr>
              <w:spacing w:beforeLines="10" w:before="31" w:afterLines="10" w:after="31" w:line="240" w:lineRule="auto"/>
              <w:ind w:firstLineChars="0" w:firstLine="0"/>
              <w:jc w:val="center"/>
              <w:rPr>
                <w:rFonts w:cs="Times New Roman"/>
                <w:bCs/>
                <w:kern w:val="28"/>
                <w:sz w:val="22"/>
              </w:rPr>
            </w:pPr>
            <w:proofErr w:type="spellStart"/>
            <w:r w:rsidRPr="00816A2E">
              <w:rPr>
                <w:rFonts w:eastAsia="宋体" w:cs="Times New Roman"/>
                <w:b/>
                <w:i/>
                <w:iCs/>
                <w:sz w:val="22"/>
              </w:rPr>
              <w:t>σ</w:t>
            </w:r>
            <w:r w:rsidRPr="00816A2E">
              <w:rPr>
                <w:rFonts w:eastAsia="宋体" w:cs="Times New Roman"/>
                <w:b/>
                <w:sz w:val="22"/>
                <w:vertAlign w:val="subscript"/>
              </w:rPr>
              <w:t>UTS</w:t>
            </w:r>
            <w:proofErr w:type="spellEnd"/>
            <w:r w:rsidRPr="00816A2E">
              <w:rPr>
                <w:rFonts w:eastAsia="宋体" w:cs="Times New Roman"/>
                <w:sz w:val="22"/>
              </w:rPr>
              <w:t>, MPa</w:t>
            </w:r>
          </w:p>
        </w:tc>
        <w:tc>
          <w:tcPr>
            <w:tcW w:w="1275" w:type="dxa"/>
            <w:tcBorders>
              <w:top w:val="single" w:sz="8" w:space="0" w:color="auto"/>
              <w:bottom w:val="single" w:sz="8" w:space="0" w:color="auto"/>
              <w:right w:val="nil"/>
            </w:tcBorders>
            <w:vAlign w:val="center"/>
          </w:tcPr>
          <w:p w14:paraId="6006C0CD" w14:textId="77777777" w:rsidR="00603B37" w:rsidRPr="00816A2E" w:rsidRDefault="00603B37"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b/>
                <w:i/>
                <w:iCs/>
                <w:sz w:val="22"/>
              </w:rPr>
              <w:t>σ</w:t>
            </w:r>
            <w:r w:rsidRPr="00816A2E">
              <w:rPr>
                <w:rFonts w:eastAsia="宋体" w:cs="Times New Roman"/>
                <w:b/>
                <w:sz w:val="22"/>
                <w:vertAlign w:val="subscript"/>
              </w:rPr>
              <w:t>f</w:t>
            </w:r>
            <w:r w:rsidRPr="00816A2E">
              <w:rPr>
                <w:rFonts w:eastAsia="宋体" w:cs="Times New Roman"/>
                <w:sz w:val="22"/>
                <w:vertAlign w:val="subscript"/>
              </w:rPr>
              <w:t>0.1</w:t>
            </w:r>
            <w:r w:rsidRPr="00816A2E">
              <w:rPr>
                <w:rFonts w:eastAsia="宋体" w:cs="Times New Roman"/>
                <w:sz w:val="22"/>
              </w:rPr>
              <w:t>, MPa</w:t>
            </w:r>
          </w:p>
        </w:tc>
        <w:tc>
          <w:tcPr>
            <w:tcW w:w="709" w:type="dxa"/>
            <w:gridSpan w:val="2"/>
            <w:tcBorders>
              <w:top w:val="single" w:sz="8" w:space="0" w:color="auto"/>
              <w:left w:val="nil"/>
              <w:bottom w:val="single" w:sz="8" w:space="0" w:color="auto"/>
            </w:tcBorders>
            <w:vAlign w:val="center"/>
          </w:tcPr>
          <w:p w14:paraId="7E1F5501" w14:textId="77777777" w:rsidR="00603B37" w:rsidRPr="00816A2E" w:rsidRDefault="00603B37" w:rsidP="00752983">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Ref.</w:t>
            </w:r>
          </w:p>
        </w:tc>
      </w:tr>
      <w:tr w:rsidR="00CD33C9" w:rsidRPr="00816A2E" w14:paraId="293DA882" w14:textId="77777777" w:rsidTr="00F61C17">
        <w:trPr>
          <w:gridAfter w:val="1"/>
          <w:wAfter w:w="112" w:type="dxa"/>
          <w:trHeight w:val="266"/>
          <w:jc w:val="center"/>
        </w:trPr>
        <w:tc>
          <w:tcPr>
            <w:tcW w:w="1134" w:type="dxa"/>
            <w:tcBorders>
              <w:top w:val="single" w:sz="8" w:space="0" w:color="auto"/>
              <w:bottom w:val="single" w:sz="4" w:space="0" w:color="auto"/>
            </w:tcBorders>
            <w:vAlign w:val="center"/>
          </w:tcPr>
          <w:p w14:paraId="197E5C63" w14:textId="1928DD74" w:rsidR="00CD33C9" w:rsidRPr="00816A2E" w:rsidRDefault="00CD33C9" w:rsidP="00CD33C9">
            <w:pPr>
              <w:spacing w:beforeLines="10" w:before="31" w:afterLines="10" w:after="31" w:line="240" w:lineRule="auto"/>
              <w:ind w:firstLineChars="0" w:firstLine="0"/>
              <w:jc w:val="center"/>
              <w:rPr>
                <w:rFonts w:cs="Times New Roman"/>
                <w:bCs/>
                <w:kern w:val="28"/>
                <w:sz w:val="22"/>
              </w:rPr>
            </w:pPr>
            <w:r w:rsidRPr="00816A2E">
              <w:rPr>
                <w:rFonts w:eastAsia="宋体" w:hint="eastAsia"/>
                <w:sz w:val="22"/>
              </w:rPr>
              <w:t>2CrMo</w:t>
            </w:r>
          </w:p>
        </w:tc>
        <w:tc>
          <w:tcPr>
            <w:tcW w:w="1134" w:type="dxa"/>
            <w:tcBorders>
              <w:top w:val="single" w:sz="8" w:space="0" w:color="auto"/>
              <w:bottom w:val="single" w:sz="4" w:space="0" w:color="auto"/>
            </w:tcBorders>
            <w:vAlign w:val="center"/>
          </w:tcPr>
          <w:p w14:paraId="1FAAFAD6" w14:textId="2AA411CE" w:rsidR="00CD33C9" w:rsidRPr="00816A2E" w:rsidRDefault="00CD33C9" w:rsidP="00CD33C9">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549</w:t>
            </w:r>
          </w:p>
        </w:tc>
        <w:tc>
          <w:tcPr>
            <w:tcW w:w="1134" w:type="dxa"/>
            <w:tcBorders>
              <w:top w:val="single" w:sz="8" w:space="0" w:color="auto"/>
              <w:bottom w:val="single" w:sz="4" w:space="0" w:color="auto"/>
            </w:tcBorders>
            <w:vAlign w:val="center"/>
          </w:tcPr>
          <w:p w14:paraId="7D65B868" w14:textId="255ED56A" w:rsidR="00CD33C9" w:rsidRPr="00816A2E" w:rsidRDefault="00CD33C9" w:rsidP="00CD33C9">
            <w:pPr>
              <w:spacing w:beforeLines="10" w:before="31" w:afterLines="10" w:after="31" w:line="240" w:lineRule="auto"/>
              <w:ind w:firstLineChars="0" w:firstLine="0"/>
              <w:jc w:val="center"/>
              <w:rPr>
                <w:rFonts w:eastAsia="宋体" w:cs="Times New Roman"/>
                <w:bCs/>
                <w:i/>
                <w:iCs/>
                <w:sz w:val="22"/>
              </w:rPr>
            </w:pPr>
            <w:r w:rsidRPr="00816A2E">
              <w:rPr>
                <w:rFonts w:eastAsia="宋体" w:cs="Times New Roman"/>
                <w:bCs/>
                <w:sz w:val="22"/>
              </w:rPr>
              <w:t>338</w:t>
            </w:r>
          </w:p>
        </w:tc>
        <w:tc>
          <w:tcPr>
            <w:tcW w:w="709" w:type="dxa"/>
            <w:tcBorders>
              <w:top w:val="single" w:sz="8" w:space="0" w:color="auto"/>
              <w:bottom w:val="single" w:sz="4" w:space="0" w:color="auto"/>
            </w:tcBorders>
            <w:vAlign w:val="center"/>
          </w:tcPr>
          <w:p w14:paraId="426077B9" w14:textId="27FBB097" w:rsidR="00CD33C9" w:rsidRPr="00816A2E" w:rsidRDefault="00CD33C9" w:rsidP="00CD33C9">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&lt;EndNote&gt;&lt;Cite&gt;&lt;Author&gt;Gao&lt;/Author&gt;&lt;Year&gt;2022&lt;/Year&gt;&lt;RecNum&gt;618&lt;/RecNum&gt;&lt;DisplayText&gt;[40]&lt;/DisplayText&gt;&lt;record&gt;&lt;rec-number&gt;618&lt;/rec-number&gt;&lt;foreign-keys&gt;&lt;key app="EN" db-id="xpsvfpewv50fsceeapzx2vdy22ravzpefraf" timestamp="1757056621"&gt;618&lt;/key&gt;&lt;/foreign-keys&gt;&lt;ref-type name="Journal Article"&gt;17&lt;/ref-type&gt;&lt;contributors&gt;&lt;authors&gt;&lt;author&gt;Gao, Qianqian&lt;/author&gt;&lt;author&gt;Hu, Benrun&lt;/author&gt;&lt;author&gt;Zuo, Qiang&lt;/author&gt;&lt;/authors&gt;&lt;translated-authors&gt;&lt;author&gt;&lt;style face="normal" font="default" charset="</w:instrText>
            </w:r>
            <w:r w:rsidR="00243572">
              <w:rPr>
                <w:rFonts w:eastAsia="宋体" w:cs="Times New Roman" w:hint="eastAsia"/>
                <w:sz w:val="22"/>
              </w:rPr>
              <w:instrText>134" size="100%"&gt;</w:instrText>
            </w:r>
            <w:r w:rsidR="00243572">
              <w:rPr>
                <w:rFonts w:eastAsia="宋体" w:cs="Times New Roman" w:hint="eastAsia"/>
                <w:sz w:val="22"/>
              </w:rPr>
              <w:instrText>高倩倩</w:instrText>
            </w:r>
            <w:r w:rsidR="00243572">
              <w:rPr>
                <w:rFonts w:eastAsia="宋体" w:cs="Times New Roman" w:hint="eastAsia"/>
                <w:sz w:val="22"/>
              </w:rPr>
              <w:instrText>&lt;/style&gt;&lt;style face="normal" font="default" size="100%"&gt;,&lt;/style&gt;&lt;/author&gt;&lt;author&gt;&lt;style face="normal" font="default" charset="134" size="100%"&gt;</w:instrText>
            </w:r>
            <w:r w:rsidR="00243572">
              <w:rPr>
                <w:rFonts w:eastAsia="宋体" w:cs="Times New Roman" w:hint="eastAsia"/>
                <w:sz w:val="22"/>
              </w:rPr>
              <w:instrText>胡本润</w:instrText>
            </w:r>
            <w:r w:rsidR="00243572">
              <w:rPr>
                <w:rFonts w:eastAsia="宋体" w:cs="Times New Roman" w:hint="eastAsia"/>
                <w:sz w:val="22"/>
              </w:rPr>
              <w:instrText>&lt;/style&gt;&lt;style face="normal" font="default" size="100%"&gt;,&lt;/style&gt;&lt;/author&gt;&lt;author&gt;&lt;style face="normal" font="default" charset="134" size="100%"&gt;</w:instrText>
            </w:r>
            <w:r w:rsidR="00243572">
              <w:rPr>
                <w:rFonts w:eastAsia="宋体" w:cs="Times New Roman" w:hint="eastAsia"/>
                <w:sz w:val="22"/>
              </w:rPr>
              <w:instrText>左强</w:instrText>
            </w:r>
            <w:r w:rsidR="00243572">
              <w:rPr>
                <w:rFonts w:eastAsia="宋体" w:cs="Times New Roman" w:hint="eastAsia"/>
                <w:sz w:val="22"/>
              </w:rPr>
              <w:instrText>&lt;/style&gt;&lt;style face="normal" font="default" size="100%"&gt;,&lt;/style&gt;&lt;/author&gt;&lt;/translated-authors&gt;&lt;/contributors&gt;&lt;titles&gt;&lt;title&gt;Effect of temperature on high-cycle fatigue properties of 2CrMo alloy steel for turbine rotor&lt;/title&gt;&lt;secondary-title&gt;Materials for Mechanical Engineering&lt;/secondary-title&gt;&lt;translated-title&gt;&lt;style face="normal" font="default" charset="134" size="100%"&gt;</w:instrText>
            </w:r>
            <w:r w:rsidR="00243572">
              <w:rPr>
                <w:rFonts w:eastAsia="宋体" w:cs="Times New Roman" w:hint="eastAsia"/>
                <w:sz w:val="22"/>
              </w:rPr>
              <w:instrText>温度对汽轮机转子用</w:instrText>
            </w:r>
            <w:r w:rsidR="00243572">
              <w:rPr>
                <w:rFonts w:eastAsia="宋体" w:cs="Times New Roman" w:hint="eastAsia"/>
                <w:sz w:val="22"/>
              </w:rPr>
              <w:instrText>&lt;/style&gt;&lt;style face="normal" font="default" size="100%"&gt;2CrMo&lt;/style&gt;&lt;style face="normal" font="default" charset="134" size="100%"&gt;</w:instrText>
            </w:r>
            <w:r w:rsidR="00243572">
              <w:rPr>
                <w:rFonts w:eastAsia="宋体" w:cs="Times New Roman" w:hint="eastAsia"/>
                <w:sz w:val="22"/>
              </w:rPr>
              <w:instrText>合金钢高周疲劳性能的影响</w:instrText>
            </w:r>
            <w:r w:rsidR="00243572">
              <w:rPr>
                <w:rFonts w:eastAsia="宋体" w:cs="Times New Roman" w:hint="eastAsia"/>
                <w:sz w:val="22"/>
              </w:rPr>
              <w:instrText>&lt;/style&gt;&lt;/translated-title&gt;&lt;/titles&gt;&lt;periodical&gt;&lt;full-title&gt;Materials for Mechanical Engineering&lt;/full-title&gt;&lt;abbr-1&gt;Mater. Mech. Eng.&lt;/abbr-1&gt;&lt;/periodical&gt;&lt;pages&gt;37-41&lt;/pages&gt;&lt;v</w:instrText>
            </w:r>
            <w:r w:rsidR="00243572">
              <w:rPr>
                <w:rFonts w:eastAsia="宋体" w:cs="Times New Roman"/>
                <w:sz w:val="22"/>
              </w:rPr>
              <w:instrText>olume&gt;46&lt;/volume&gt;&lt;number&gt;4&lt;/number&gt;&lt;dates&gt;&lt;year&gt;2022&lt;/year&gt;&lt;/dates&gt;&lt;accession-num&gt;CSCD:7302449&lt;/accession-num&gt;&lt;urls&gt;&lt;related-urls&gt;&lt;url&gt;&lt;style face="underline" font="default" size="100%"&gt;&amp;lt;Go to ISI&amp;gt;://CSCD:7302449&lt;/style&gt;&lt;/url&gt;&lt;/related-urls&gt;&lt;/urls&gt;&lt;custom7&gt;1000-3738(2022)46:4&amp;lt;37:Wddqlj&amp;gt;2.0.Tx;2-g&lt;/custom7&gt;&lt;/record&gt;&lt;/Cite&gt;&lt;/EndNote&gt;</w:instrText>
            </w:r>
            <w:r w:rsidRPr="00816A2E">
              <w:rPr>
                <w:rFonts w:eastAsia="宋体" w:cs="Times New Roman"/>
                <w:sz w:val="22"/>
              </w:rPr>
              <w:fldChar w:fldCharType="separate"/>
            </w:r>
            <w:r w:rsidR="00243572">
              <w:rPr>
                <w:rFonts w:eastAsia="宋体" w:cs="Times New Roman"/>
                <w:noProof/>
                <w:sz w:val="22"/>
              </w:rPr>
              <w:t>[40]</w:t>
            </w:r>
            <w:r w:rsidRPr="00816A2E">
              <w:rPr>
                <w:rFonts w:eastAsia="宋体" w:cs="Times New Roman"/>
                <w:sz w:val="22"/>
              </w:rPr>
              <w:fldChar w:fldCharType="end"/>
            </w:r>
          </w:p>
        </w:tc>
        <w:tc>
          <w:tcPr>
            <w:tcW w:w="2126" w:type="dxa"/>
            <w:tcBorders>
              <w:top w:val="single" w:sz="8" w:space="0" w:color="auto"/>
              <w:bottom w:val="single" w:sz="4" w:space="0" w:color="auto"/>
            </w:tcBorders>
            <w:vAlign w:val="center"/>
          </w:tcPr>
          <w:p w14:paraId="09DDDD7C" w14:textId="28238169" w:rsidR="00CD33C9" w:rsidRPr="00816A2E" w:rsidRDefault="00CD33C9" w:rsidP="00CD33C9">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Ti6242s</w:t>
            </w:r>
          </w:p>
        </w:tc>
        <w:tc>
          <w:tcPr>
            <w:tcW w:w="1135" w:type="dxa"/>
            <w:tcBorders>
              <w:top w:val="single" w:sz="8" w:space="0" w:color="auto"/>
              <w:bottom w:val="single" w:sz="4" w:space="0" w:color="auto"/>
            </w:tcBorders>
            <w:vAlign w:val="center"/>
          </w:tcPr>
          <w:p w14:paraId="1F869964" w14:textId="724E64FA" w:rsidR="00CD33C9" w:rsidRPr="00816A2E" w:rsidRDefault="00CD33C9" w:rsidP="00CD33C9">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722</w:t>
            </w:r>
          </w:p>
        </w:tc>
        <w:tc>
          <w:tcPr>
            <w:tcW w:w="1275" w:type="dxa"/>
            <w:tcBorders>
              <w:top w:val="single" w:sz="8" w:space="0" w:color="auto"/>
              <w:bottom w:val="single" w:sz="4" w:space="0" w:color="auto"/>
              <w:right w:val="nil"/>
            </w:tcBorders>
            <w:vAlign w:val="center"/>
          </w:tcPr>
          <w:p w14:paraId="09B765C7" w14:textId="11489D8F" w:rsidR="00CD33C9" w:rsidRPr="00816A2E" w:rsidRDefault="00CD33C9" w:rsidP="00CD33C9">
            <w:pPr>
              <w:spacing w:beforeLines="10" w:before="31" w:afterLines="10" w:after="31" w:line="240" w:lineRule="auto"/>
              <w:ind w:firstLineChars="0" w:firstLine="0"/>
              <w:jc w:val="center"/>
              <w:rPr>
                <w:rFonts w:eastAsia="宋体" w:cs="Times New Roman"/>
                <w:bCs/>
                <w:i/>
                <w:iCs/>
                <w:sz w:val="22"/>
              </w:rPr>
            </w:pPr>
            <w:r w:rsidRPr="00816A2E">
              <w:rPr>
                <w:rFonts w:eastAsia="宋体" w:cs="Times New Roman" w:hint="eastAsia"/>
                <w:bCs/>
                <w:sz w:val="22"/>
              </w:rPr>
              <w:t>454</w:t>
            </w:r>
          </w:p>
        </w:tc>
        <w:tc>
          <w:tcPr>
            <w:tcW w:w="597" w:type="dxa"/>
            <w:vMerge w:val="restart"/>
            <w:tcBorders>
              <w:top w:val="single" w:sz="8" w:space="0" w:color="auto"/>
              <w:left w:val="nil"/>
            </w:tcBorders>
            <w:vAlign w:val="center"/>
          </w:tcPr>
          <w:p w14:paraId="5BC82B9A" w14:textId="5048D1C8" w:rsidR="00CD33C9" w:rsidRPr="00816A2E" w:rsidRDefault="00CD33C9" w:rsidP="00CD33C9">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&lt;EndNote&gt;&lt;Cite&gt;&lt;Author&gt;Yu&lt;/Author&gt;&lt;Year&gt;2024&lt;/Year&gt;&lt;RecNum&gt;713&lt;/RecNum&gt;&lt;DisplayText&gt;[41]&lt;/DisplayText&gt;&lt;record&gt;&lt;rec-number&gt;713&lt;/rec-number&gt;&lt;foreign-keys&gt;&lt;key app="EN" db-id="xpsvfpewv50fsceeapzx2vdy22ravzpefraf" timestamp="1762681413"&gt;713&lt;/key&gt;&lt;/foreign-keys&gt;&lt;ref-type name="Journal Article"&gt;17&lt;/ref-type&gt;&lt;contributors&gt;&lt;authors&gt;&lt;author&gt;Yu, J. T.&lt;/author&gt;&lt;author&gt;Li, B. B.&lt;/author&gt;&lt;author&gt;Li, M. Q.&lt;/author&gt;&lt;author&gt;Wang, S. K.&lt;/author&gt;&lt;author&gt;Guo, X.&lt;/author&gt;&lt;author&gt;Wu, J.&lt;/author&gt;&lt;author&gt;Chen, G.&lt;/author&gt;&lt;/authors&gt;&lt;/contributors&gt;&lt;titles&gt;&lt;title&gt;New insights into physical origins of dynamic strain aging in Ti-2Al-2.5Zr alloy and influence on LCF and HCF behaviors&lt;/title&gt;&lt;secondary-title&gt;Materials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147483&lt;/pages&gt;&lt;volume&gt;918&lt;/volume&gt;&lt;dates&gt;&lt;year&gt;2024&lt;/year&gt;&lt;pub-dates&gt;&lt;date&gt;Dec&lt;/date&gt;&lt;/pub-dates&gt;&lt;/dates&gt;&lt;isbn&gt;0921-5093&lt;/isbn&gt;&lt;accession-num&gt;WOS:001350258000001&lt;/accession-num&gt;&lt;urls&gt;&lt;related-urls&gt;&lt;url&gt;&lt;style face="underline" font="default" size="100%"&gt;&amp;lt;Go to ISI&amp;gt;://WOS:001350258000001&lt;/style&gt;&lt;/url&gt;&lt;/related-urls&gt;&lt;/urls&gt;&lt;custom7&gt;147483&lt;/custom7&gt;&lt;electronic-resource-num&gt;10.1016/j.msea.2024.147483&lt;/electronic-resource-num&gt;&lt;/record&gt;&lt;/Cite&gt;&lt;/EndNote&gt;</w:instrText>
            </w:r>
            <w:r w:rsidRPr="00816A2E">
              <w:rPr>
                <w:rFonts w:eastAsia="宋体" w:cs="Times New Roman"/>
                <w:sz w:val="22"/>
              </w:rPr>
              <w:fldChar w:fldCharType="separate"/>
            </w:r>
            <w:r w:rsidR="00243572">
              <w:rPr>
                <w:rFonts w:eastAsia="宋体" w:cs="Times New Roman"/>
                <w:noProof/>
                <w:sz w:val="22"/>
              </w:rPr>
              <w:t>[41]</w:t>
            </w:r>
            <w:r w:rsidRPr="00816A2E">
              <w:rPr>
                <w:rFonts w:eastAsia="宋体" w:cs="Times New Roman"/>
                <w:sz w:val="22"/>
              </w:rPr>
              <w:fldChar w:fldCharType="end"/>
            </w:r>
          </w:p>
        </w:tc>
      </w:tr>
      <w:tr w:rsidR="00CD33C9" w:rsidRPr="00816A2E" w14:paraId="11A118A4"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1B8868DD" w14:textId="12A10AC8" w:rsidR="00CD33C9" w:rsidRPr="00816A2E" w:rsidRDefault="00CD33C9" w:rsidP="00CD33C9">
            <w:pPr>
              <w:spacing w:beforeLines="10" w:before="31" w:afterLines="10" w:after="31" w:line="240" w:lineRule="auto"/>
              <w:ind w:firstLineChars="0" w:firstLine="0"/>
              <w:jc w:val="center"/>
              <w:rPr>
                <w:rFonts w:cs="Times New Roman"/>
                <w:bCs/>
                <w:kern w:val="28"/>
                <w:sz w:val="22"/>
              </w:rPr>
            </w:pPr>
            <w:r w:rsidRPr="00816A2E">
              <w:rPr>
                <w:rFonts w:eastAsia="宋体" w:hint="eastAsia"/>
                <w:sz w:val="22"/>
              </w:rPr>
              <w:t>2CrMo</w:t>
            </w:r>
          </w:p>
        </w:tc>
        <w:tc>
          <w:tcPr>
            <w:tcW w:w="1134" w:type="dxa"/>
            <w:tcBorders>
              <w:top w:val="single" w:sz="4" w:space="0" w:color="auto"/>
              <w:bottom w:val="single" w:sz="4" w:space="0" w:color="auto"/>
            </w:tcBorders>
            <w:vAlign w:val="center"/>
          </w:tcPr>
          <w:p w14:paraId="5B2BA633" w14:textId="6AF411AA" w:rsidR="00CD33C9" w:rsidRPr="00816A2E" w:rsidRDefault="00CD33C9" w:rsidP="00CD33C9">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568</w:t>
            </w:r>
          </w:p>
        </w:tc>
        <w:tc>
          <w:tcPr>
            <w:tcW w:w="1134" w:type="dxa"/>
            <w:tcBorders>
              <w:top w:val="single" w:sz="4" w:space="0" w:color="auto"/>
              <w:bottom w:val="single" w:sz="4" w:space="0" w:color="auto"/>
            </w:tcBorders>
            <w:vAlign w:val="center"/>
          </w:tcPr>
          <w:p w14:paraId="3493CA0B" w14:textId="2B81DCFD" w:rsidR="00CD33C9" w:rsidRPr="00816A2E" w:rsidRDefault="00CD33C9" w:rsidP="00CD33C9">
            <w:pPr>
              <w:spacing w:beforeLines="10" w:before="31" w:afterLines="10" w:after="31" w:line="240" w:lineRule="auto"/>
              <w:ind w:firstLineChars="0" w:firstLine="0"/>
              <w:jc w:val="center"/>
              <w:rPr>
                <w:rFonts w:eastAsia="宋体" w:cs="Times New Roman"/>
                <w:bCs/>
                <w:i/>
                <w:iCs/>
                <w:sz w:val="22"/>
              </w:rPr>
            </w:pPr>
            <w:r w:rsidRPr="00816A2E">
              <w:rPr>
                <w:rFonts w:eastAsia="宋体" w:cs="Times New Roman"/>
                <w:bCs/>
                <w:sz w:val="22"/>
              </w:rPr>
              <w:t>388</w:t>
            </w:r>
          </w:p>
        </w:tc>
        <w:tc>
          <w:tcPr>
            <w:tcW w:w="709" w:type="dxa"/>
            <w:tcBorders>
              <w:top w:val="single" w:sz="4" w:space="0" w:color="auto"/>
              <w:bottom w:val="single" w:sz="4" w:space="0" w:color="auto"/>
            </w:tcBorders>
            <w:vAlign w:val="center"/>
          </w:tcPr>
          <w:p w14:paraId="24BAE7D5" w14:textId="5E512263" w:rsidR="00CD33C9" w:rsidRPr="00816A2E" w:rsidRDefault="00CD33C9" w:rsidP="00CD33C9">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fldData xml:space="preserve">PEVuZE5vdGU+PENpdGU+PEF1dGhvcj5HYW88L0F1dGhvcj48WWVhcj4yMDE3PC9ZZWFyPjxSZWNO
dW0+NjE5PC9SZWNOdW0+PERpc3BsYXlUZXh0Pls0Ml08L0Rpc3BsYXlUZXh0PjxyZWNvcmQ+PHJl
Yy1udW1iZXI+NjE5PC9yZWMtbnVtYmVyPjxmb3JlaWduLWtleXM+PGtleSBhcHA9IkVOIiBkYi1p
ZD0ieHBzdmZwZXd2NTBmc2NlZWFwengydmR5MjJyYXZ6cGVmcmFmIiB0aW1lc3RhbXA9IjE3NTcw
NTc4NzkiPjYxOTwva2V5PjwvZm9yZWlnbi1rZXlzPjxyZWYtdHlwZSBuYW1lPSJKb3VybmFsIEFy
dGljbGUiPjE3PC9yZWYtdHlwZT48Y29udHJpYnV0b3JzPjxhdXRob3JzPjxhdXRob3I+R2FvLCBR
aWFucWlhbjwvYXV0aG9yPjxhdXRob3I+SHUsIEJlbnJ1bjwvYXV0aG9yPjxhdXRob3I+Q2hlbiwg
Qm88L2F1dGhvcj48YXV0aG9yPlpoYW8sIFlhbmd1YW5nPC9hdXRob3I+PGF1dGhvcj5HdW8sIFhp
YW5nPC9hdXRob3I+PC9hdXRob3JzPjx0cmFuc2xhdGVkLWF1dGhvcnM+PGF1dGhvcj48c3R5bGUg
ZmFjZT0ibm9ybWFsIiBmb250PSJkZWZhdWx0IiBjaGFyc2V0PSIxMzQiIHNpemU9IjEwMCUiPumr
mOWAqeWAqTwvc3R5bGU+PHN0eWxlIGZhY2U9Im5vcm1hbCIgZm9udD0iZGVmYXVsdCIgc2l6ZT0i
MTAwJSI+LDwvc3R5bGU+PC9hdXRob3I+PGF1dGhvcj48c3R5bGUgZmFjZT0ibm9ybWFsIiBmb250
PSJkZWZhdWx0IiBjaGFyc2V0PSIxMzQiIHNpemU9IjEwMCUiPuiDoeacrOa2pjwvc3R5bGU+PHN0
eWxlIGZhY2U9Im5vcm1hbCIgZm9udD0iZGVmYXVsdCIgc2l6ZT0iMTAwJSI+LDwvc3R5bGU+PC9h
dXRob3I+PGF1dGhvcj48c3R5bGUgZmFjZT0ibm9ybWFsIiBmb250PSJkZWZhdWx0IiBjaGFyc2V0
PSIxMzQiIHNpemU9IjEwMCUiPumZiOWLgzwvc3R5bGU+PHN0eWxlIGZhY2U9Im5vcm1hbCIgZm9u
dD0iZGVmYXVsdCIgc2l6ZT0iMTAwJSI+LDwvc3R5bGU+PC9hdXRob3I+PGF1dGhvcj48c3R5bGUg
ZmFjZT0ibm9ybWFsIiBmb250PSJkZWZhdWx0IiBjaGFyc2V0PSIxMzQiIHNpemU9IjEwMCUiPui1
teW7tuW5vzwvc3R5bGU+PHN0eWxlIGZhY2U9Im5vcm1hbCIgZm9udD0iZGVmYXVsdCIgc2l6ZT0i
MTAwJSI+LDwvc3R5bGU+PC9hdXRob3I+PGF1dGhvcj48c3R5bGUgZmFjZT0ibm9ybWFsIiBmb250
PSJkZWZhdWx0IiBjaGFyc2V0PSIxMzQiIHNpemU9IjEwMCUiPumDree/lDwvc3R5bGU+PHN0eWxl
IGZhY2U9Im5vcm1hbCIgZm9udD0iZGVmYXVsdCIgc2l6ZT0iMTAwJSI+LDwvc3R5bGU+PC9hdXRo
b3I+PC90cmFuc2xhdGVkLWF1dGhvcnM+PC9jb250cmlidXRvcnM+PHRpdGxlcz48dGl0bGU+U3R1
ZHkgb24gaGlnaCBjeWNsZSBmYXRpZ3VlIHByb3BlcnRpZXMgb2YgYWxsb3kgc3RlZWwgYXQgcm9v
bSBhbmQgaGlnaCB0ZW1wZXJhdHVyZTwvdGl0bGU+PHNlY29uZGFyeS10aXRsZT5Ib3QgV29ya2lu
ZyBUZWNobm9sb2d5PC9zZWNvbmRhcnktdGl0bGU+PHRyYW5zbGF0ZWQtdGl0bGU+PHN0eWxlIGZh
Y2U9Im5vcm1hbCIgZm9udD0iZGVmYXVsdCIgY2hhcnNldD0iMTM0IiBzaXplPSIxMDAlIj7lkIjp
h5HpkqLlrqTjgIHpq5jmuKnpq5jlkajnlrLlirPmgKfog73nmoTnoJTnqbY8L3N0eWxlPjwvdHJh
bnNsYXRlZC10aXRsZT48L3RpdGxlcz48cGVyaW9kaWNhbD48ZnVsbC10aXRsZT5Ib3QgV29ya2lu
ZyBUZWNobm9sb2d5PC9mdWxsLXRpdGxlPjxhYmJyLTE+SG90IFdvcmsuIFRlY2hub2wuPC9hYmJy
LTE+PC9wZXJpb2RpY2FsPjxwYWdlcz45My05NTwvcGFnZXM+PHZvbHVtZT40Njwvdm9sdW1lPjxu
dW1iZXI+MTQ8L251bWJlcj48ZGF0ZXM+PHllYXI+MjAxNzwveWVhcj48L2RhdGVzPjxhY2Nlc3Np
b24tbnVtPkNTQ0Q6NjE0NzczMDwvYWNjZXNzaW9uLW51bT48dXJscz48cmVsYXRlZC11cmxzPjx1
cmw+PHN0eWxlIGZhY2U9InVuZGVybGluZSIgZm9udD0iZGVmYXVsdCIgc2l6ZT0iMTAwJSI+Jmx0
O0dvIHRvIElTSSZndDs6Ly9DU0NEOjYxNDc3MzA8L3N0eWxlPjwvdXJsPjwvcmVsYXRlZC11cmxz
PjwvdXJscz48Y3VzdG9tNz4xMDAxLTM4MTQoMjAxNyk0NjoxNCZsdDs5MzpIamdzZ3cmZ3Q7Mi4w
LlR4OzItYzwvY3VzdG9tNz48L3JlY29yZD48L0NpdGU+PC9FbmROb3RlPgB=
</w:fldData>
              </w:fldChar>
            </w:r>
            <w:r w:rsidR="00243572">
              <w:rPr>
                <w:rFonts w:eastAsia="宋体" w:cs="Times New Roman"/>
                <w:sz w:val="22"/>
              </w:rPr>
              <w:instrText xml:space="preserve"> ADDIN EN.CITE </w:instrText>
            </w:r>
            <w:r w:rsidR="00243572">
              <w:rPr>
                <w:rFonts w:eastAsia="宋体" w:cs="Times New Roman"/>
                <w:sz w:val="22"/>
              </w:rPr>
              <w:fldChar w:fldCharType="begin">
                <w:fldData xml:space="preserve">PEVuZE5vdGU+PENpdGU+PEF1dGhvcj5HYW88L0F1dGhvcj48WWVhcj4yMDE3PC9ZZWFyPjxSZWNO
dW0+NjE5PC9SZWNOdW0+PERpc3BsYXlUZXh0Pls0Ml08L0Rpc3BsYXlUZXh0PjxyZWNvcmQ+PHJl
Yy1udW1iZXI+NjE5PC9yZWMtbnVtYmVyPjxmb3JlaWduLWtleXM+PGtleSBhcHA9IkVOIiBkYi1p
ZD0ieHBzdmZwZXd2NTBmc2NlZWFwengydmR5MjJyYXZ6cGVmcmFmIiB0aW1lc3RhbXA9IjE3NTcw
NTc4NzkiPjYxOTwva2V5PjwvZm9yZWlnbi1rZXlzPjxyZWYtdHlwZSBuYW1lPSJKb3VybmFsIEFy
dGljbGUiPjE3PC9yZWYtdHlwZT48Y29udHJpYnV0b3JzPjxhdXRob3JzPjxhdXRob3I+R2FvLCBR
aWFucWlhbjwvYXV0aG9yPjxhdXRob3I+SHUsIEJlbnJ1bjwvYXV0aG9yPjxhdXRob3I+Q2hlbiwg
Qm88L2F1dGhvcj48YXV0aG9yPlpoYW8sIFlhbmd1YW5nPC9hdXRob3I+PGF1dGhvcj5HdW8sIFhp
YW5nPC9hdXRob3I+PC9hdXRob3JzPjx0cmFuc2xhdGVkLWF1dGhvcnM+PGF1dGhvcj48c3R5bGUg
ZmFjZT0ibm9ybWFsIiBmb250PSJkZWZhdWx0IiBjaGFyc2V0PSIxMzQiIHNpemU9IjEwMCUiPumr
mOWAqeWAqTwvc3R5bGU+PHN0eWxlIGZhY2U9Im5vcm1hbCIgZm9udD0iZGVmYXVsdCIgc2l6ZT0i
MTAwJSI+LDwvc3R5bGU+PC9hdXRob3I+PGF1dGhvcj48c3R5bGUgZmFjZT0ibm9ybWFsIiBmb250
PSJkZWZhdWx0IiBjaGFyc2V0PSIxMzQiIHNpemU9IjEwMCUiPuiDoeacrOa2pjwvc3R5bGU+PHN0
eWxlIGZhY2U9Im5vcm1hbCIgZm9udD0iZGVmYXVsdCIgc2l6ZT0iMTAwJSI+LDwvc3R5bGU+PC9h
dXRob3I+PGF1dGhvcj48c3R5bGUgZmFjZT0ibm9ybWFsIiBmb250PSJkZWZhdWx0IiBjaGFyc2V0
PSIxMzQiIHNpemU9IjEwMCUiPumZiOWLgzwvc3R5bGU+PHN0eWxlIGZhY2U9Im5vcm1hbCIgZm9u
dD0iZGVmYXVsdCIgc2l6ZT0iMTAwJSI+LDwvc3R5bGU+PC9hdXRob3I+PGF1dGhvcj48c3R5bGUg
ZmFjZT0ibm9ybWFsIiBmb250PSJkZWZhdWx0IiBjaGFyc2V0PSIxMzQiIHNpemU9IjEwMCUiPui1
teW7tuW5vzwvc3R5bGU+PHN0eWxlIGZhY2U9Im5vcm1hbCIgZm9udD0iZGVmYXVsdCIgc2l6ZT0i
MTAwJSI+LDwvc3R5bGU+PC9hdXRob3I+PGF1dGhvcj48c3R5bGUgZmFjZT0ibm9ybWFsIiBmb250
PSJkZWZhdWx0IiBjaGFyc2V0PSIxMzQiIHNpemU9IjEwMCUiPumDree/lDwvc3R5bGU+PHN0eWxl
IGZhY2U9Im5vcm1hbCIgZm9udD0iZGVmYXVsdCIgc2l6ZT0iMTAwJSI+LDwvc3R5bGU+PC9hdXRo
b3I+PC90cmFuc2xhdGVkLWF1dGhvcnM+PC9jb250cmlidXRvcnM+PHRpdGxlcz48dGl0bGU+U3R1
ZHkgb24gaGlnaCBjeWNsZSBmYXRpZ3VlIHByb3BlcnRpZXMgb2YgYWxsb3kgc3RlZWwgYXQgcm9v
bSBhbmQgaGlnaCB0ZW1wZXJhdHVyZTwvdGl0bGU+PHNlY29uZGFyeS10aXRsZT5Ib3QgV29ya2lu
ZyBUZWNobm9sb2d5PC9zZWNvbmRhcnktdGl0bGU+PHRyYW5zbGF0ZWQtdGl0bGU+PHN0eWxlIGZh
Y2U9Im5vcm1hbCIgZm9udD0iZGVmYXVsdCIgY2hhcnNldD0iMTM0IiBzaXplPSIxMDAlIj7lkIjp
h5HpkqLlrqTjgIHpq5jmuKnpq5jlkajnlrLlirPmgKfog73nmoTnoJTnqbY8L3N0eWxlPjwvdHJh
bnNsYXRlZC10aXRsZT48L3RpdGxlcz48cGVyaW9kaWNhbD48ZnVsbC10aXRsZT5Ib3QgV29ya2lu
ZyBUZWNobm9sb2d5PC9mdWxsLXRpdGxlPjxhYmJyLTE+SG90IFdvcmsuIFRlY2hub2wuPC9hYmJy
LTE+PC9wZXJpb2RpY2FsPjxwYWdlcz45My05NTwvcGFnZXM+PHZvbHVtZT40Njwvdm9sdW1lPjxu
dW1iZXI+MTQ8L251bWJlcj48ZGF0ZXM+PHllYXI+MjAxNzwveWVhcj48L2RhdGVzPjxhY2Nlc3Np
b24tbnVtPkNTQ0Q6NjE0NzczMDwvYWNjZXNzaW9uLW51bT48dXJscz48cmVsYXRlZC11cmxzPjx1
cmw+PHN0eWxlIGZhY2U9InVuZGVybGluZSIgZm9udD0iZGVmYXVsdCIgc2l6ZT0iMTAwJSI+Jmx0
O0dvIHRvIElTSSZndDs6Ly9DU0NEOjYxNDc3MzA8L3N0eWxlPjwvdXJsPjwvcmVsYXRlZC11cmxz
PjwvdXJscz48Y3VzdG9tNz4xMDAxLTM4MTQoMjAxNyk0NjoxNCZsdDs5MzpIamdzZ3cmZ3Q7Mi4w
LlR4OzItYzwvY3VzdG9tNz48L3JlY29yZD48L0NpdGU+PC9FbmROb3RlPgB=
</w:fldData>
              </w:fldChar>
            </w:r>
            <w:r w:rsidR="00243572">
              <w:rPr>
                <w:rFonts w:eastAsia="宋体" w:cs="Times New Roman"/>
                <w:sz w:val="22"/>
              </w:rPr>
              <w:instrText xml:space="preserve"> ADDIN EN.CITE.DATA </w:instrText>
            </w:r>
            <w:r w:rsidR="00243572">
              <w:rPr>
                <w:rFonts w:eastAsia="宋体" w:cs="Times New Roman"/>
                <w:sz w:val="22"/>
              </w:rPr>
            </w:r>
            <w:r w:rsidR="00243572">
              <w:rPr>
                <w:rFonts w:eastAsia="宋体" w:cs="Times New Roman"/>
                <w:sz w:val="22"/>
              </w:rPr>
              <w:fldChar w:fldCharType="end"/>
            </w:r>
            <w:r w:rsidRPr="00816A2E">
              <w:rPr>
                <w:rFonts w:eastAsia="宋体" w:cs="Times New Roman"/>
                <w:sz w:val="22"/>
              </w:rPr>
            </w:r>
            <w:r w:rsidRPr="00816A2E">
              <w:rPr>
                <w:rFonts w:eastAsia="宋体" w:cs="Times New Roman"/>
                <w:sz w:val="22"/>
              </w:rPr>
              <w:fldChar w:fldCharType="separate"/>
            </w:r>
            <w:r w:rsidR="00243572">
              <w:rPr>
                <w:rFonts w:eastAsia="宋体" w:cs="Times New Roman"/>
                <w:noProof/>
                <w:sz w:val="22"/>
              </w:rPr>
              <w:t>[42]</w:t>
            </w:r>
            <w:r w:rsidRPr="00816A2E">
              <w:rPr>
                <w:rFonts w:eastAsia="宋体" w:cs="Times New Roman"/>
                <w:sz w:val="22"/>
              </w:rPr>
              <w:fldChar w:fldCharType="end"/>
            </w:r>
          </w:p>
        </w:tc>
        <w:tc>
          <w:tcPr>
            <w:tcW w:w="2126" w:type="dxa"/>
            <w:tcBorders>
              <w:top w:val="single" w:sz="4" w:space="0" w:color="auto"/>
              <w:bottom w:val="single" w:sz="4" w:space="0" w:color="auto"/>
            </w:tcBorders>
            <w:vAlign w:val="center"/>
          </w:tcPr>
          <w:p w14:paraId="315C9612" w14:textId="7528542F" w:rsidR="00CD33C9" w:rsidRPr="00816A2E" w:rsidRDefault="00CD33C9" w:rsidP="00CD33C9">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Ti6242s</w:t>
            </w:r>
          </w:p>
        </w:tc>
        <w:tc>
          <w:tcPr>
            <w:tcW w:w="1135" w:type="dxa"/>
            <w:tcBorders>
              <w:top w:val="single" w:sz="4" w:space="0" w:color="auto"/>
              <w:bottom w:val="single" w:sz="4" w:space="0" w:color="auto"/>
            </w:tcBorders>
            <w:vAlign w:val="center"/>
          </w:tcPr>
          <w:p w14:paraId="47F5F326" w14:textId="0521FEC0" w:rsidR="00CD33C9" w:rsidRPr="00816A2E" w:rsidRDefault="00CD33C9" w:rsidP="00CD33C9">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699</w:t>
            </w:r>
          </w:p>
        </w:tc>
        <w:tc>
          <w:tcPr>
            <w:tcW w:w="1275" w:type="dxa"/>
            <w:tcBorders>
              <w:top w:val="single" w:sz="4" w:space="0" w:color="auto"/>
              <w:bottom w:val="single" w:sz="4" w:space="0" w:color="auto"/>
              <w:right w:val="nil"/>
            </w:tcBorders>
            <w:vAlign w:val="center"/>
          </w:tcPr>
          <w:p w14:paraId="417DE500" w14:textId="29D1257C" w:rsidR="00CD33C9" w:rsidRPr="00816A2E" w:rsidRDefault="00CD33C9" w:rsidP="00CD33C9">
            <w:pPr>
              <w:spacing w:beforeLines="10" w:before="31" w:afterLines="10" w:after="31" w:line="240" w:lineRule="auto"/>
              <w:ind w:firstLineChars="0" w:firstLine="0"/>
              <w:jc w:val="center"/>
              <w:rPr>
                <w:rFonts w:eastAsia="宋体" w:cs="Times New Roman"/>
                <w:bCs/>
                <w:i/>
                <w:iCs/>
                <w:sz w:val="22"/>
              </w:rPr>
            </w:pPr>
            <w:r w:rsidRPr="00816A2E">
              <w:rPr>
                <w:rFonts w:eastAsia="宋体" w:cs="Times New Roman" w:hint="eastAsia"/>
                <w:bCs/>
                <w:sz w:val="22"/>
              </w:rPr>
              <w:t>485</w:t>
            </w:r>
          </w:p>
        </w:tc>
        <w:tc>
          <w:tcPr>
            <w:tcW w:w="597" w:type="dxa"/>
            <w:vMerge/>
            <w:tcBorders>
              <w:left w:val="nil"/>
              <w:bottom w:val="single" w:sz="4" w:space="0" w:color="auto"/>
            </w:tcBorders>
            <w:vAlign w:val="center"/>
          </w:tcPr>
          <w:p w14:paraId="15C715EE" w14:textId="77777777" w:rsidR="00CD33C9" w:rsidRPr="00816A2E" w:rsidRDefault="00CD33C9" w:rsidP="00CD33C9">
            <w:pPr>
              <w:spacing w:beforeLines="10" w:before="31" w:afterLines="10" w:after="31" w:line="240" w:lineRule="auto"/>
              <w:ind w:firstLineChars="0" w:firstLine="0"/>
              <w:jc w:val="center"/>
              <w:rPr>
                <w:rFonts w:eastAsia="宋体" w:cs="Times New Roman"/>
                <w:sz w:val="22"/>
              </w:rPr>
            </w:pPr>
          </w:p>
        </w:tc>
      </w:tr>
      <w:tr w:rsidR="00CD33C9" w:rsidRPr="00816A2E" w14:paraId="780CBC67"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2C391E94" w14:textId="5D567EFC" w:rsidR="00CD33C9" w:rsidRPr="00816A2E" w:rsidRDefault="00CD33C9" w:rsidP="00CD33C9">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304L</w:t>
            </w:r>
          </w:p>
        </w:tc>
        <w:tc>
          <w:tcPr>
            <w:tcW w:w="1134" w:type="dxa"/>
            <w:tcBorders>
              <w:top w:val="single" w:sz="4" w:space="0" w:color="auto"/>
              <w:bottom w:val="single" w:sz="4" w:space="0" w:color="auto"/>
            </w:tcBorders>
            <w:vAlign w:val="center"/>
          </w:tcPr>
          <w:p w14:paraId="2656DD1F" w14:textId="2CE01E8D" w:rsidR="00CD33C9" w:rsidRPr="00816A2E" w:rsidRDefault="00CD33C9" w:rsidP="00CD33C9">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364</w:t>
            </w:r>
          </w:p>
        </w:tc>
        <w:tc>
          <w:tcPr>
            <w:tcW w:w="1134" w:type="dxa"/>
            <w:tcBorders>
              <w:top w:val="single" w:sz="4" w:space="0" w:color="auto"/>
              <w:bottom w:val="single" w:sz="4" w:space="0" w:color="auto"/>
            </w:tcBorders>
            <w:vAlign w:val="center"/>
          </w:tcPr>
          <w:p w14:paraId="6D6DC16E" w14:textId="47CAE67B" w:rsidR="00CD33C9" w:rsidRPr="00816A2E" w:rsidRDefault="00CD33C9" w:rsidP="00CD33C9">
            <w:pPr>
              <w:spacing w:beforeLines="10" w:before="31" w:afterLines="10" w:after="31" w:line="240" w:lineRule="auto"/>
              <w:ind w:firstLineChars="0" w:firstLine="0"/>
              <w:jc w:val="center"/>
              <w:rPr>
                <w:rFonts w:eastAsia="宋体" w:cs="Times New Roman"/>
                <w:bCs/>
                <w:i/>
                <w:iCs/>
                <w:sz w:val="22"/>
              </w:rPr>
            </w:pPr>
            <w:r w:rsidRPr="00816A2E">
              <w:rPr>
                <w:rFonts w:eastAsia="宋体" w:cs="Times New Roman" w:hint="eastAsia"/>
                <w:bCs/>
                <w:sz w:val="22"/>
              </w:rPr>
              <w:t>148</w:t>
            </w:r>
          </w:p>
        </w:tc>
        <w:tc>
          <w:tcPr>
            <w:tcW w:w="709" w:type="dxa"/>
            <w:tcBorders>
              <w:top w:val="single" w:sz="4" w:space="0" w:color="auto"/>
              <w:bottom w:val="single" w:sz="4" w:space="0" w:color="auto"/>
            </w:tcBorders>
            <w:vAlign w:val="center"/>
          </w:tcPr>
          <w:p w14:paraId="26A28AA1" w14:textId="39AFFF67" w:rsidR="00CD33C9" w:rsidRPr="00816A2E" w:rsidRDefault="00CD33C9" w:rsidP="00CD33C9">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&lt;EndNote&gt;&lt;Cite&gt;&lt;Author&gt;Kobayashi&lt;/Author&gt;&lt;Year&gt;2008&lt;/Year&gt;&lt;RecNum&gt;621&lt;/RecNum&gt;&lt;DisplayText&gt;[43]&lt;/DisplayText&gt;&lt;record&gt;&lt;rec-number&gt;621&lt;/rec-number&gt;&lt;foreign-keys&gt;&lt;key app="EN" db-id="xpsvfpewv50fsceeapzx2vdy22ravzpefraf" timestamp="1757059984"&gt;621&lt;/key&gt;&lt;/foreign-keys&gt;&lt;ref-type name="Journal Article"&gt;17&lt;/ref-type&gt;&lt;contributors&gt;&lt;authors&gt;&lt;author&gt;Kobayashi, K.&lt;/author&gt;&lt;author&gt;Yamaguchi, K.&lt;/author&gt;&lt;author&gt;Hayakawa, M.&lt;/author&gt;&lt;author&gt;Kimura, M.&lt;/author&gt;&lt;/authors&gt;&lt;/contributors&gt;&lt;titles&gt;&lt;title&gt;High-temperature fatigue properties of austenitic superalloys 718, A286 and 304L&lt;/title&gt;&lt;secondary-title&gt;International Journal of Fatigue&lt;/secondary-title&gt;&lt;/titles&gt;&lt;periodical&gt;&lt;full-title&gt;International Journal of Fatigue&lt;/full-title&gt;&lt;abbr-1&gt;Int. J. Fatigue&lt;/abbr-1&gt;&lt;/periodical&gt;&lt;pages&gt;1978-1984&lt;/pages&gt;&lt;volume&gt;30&lt;/volume&gt;&lt;number&gt;10-11&lt;/number&gt;&lt;dates&gt;&lt;year&gt;2008&lt;/year&gt;&lt;pub-dates&gt;&lt;date&gt;Oct-Nov&lt;/date&gt;&lt;/pub-dates&gt;&lt;/dates&gt;&lt;isbn&gt;0142-1123&lt;/isbn&gt;&lt;accession-num&gt;WOS:000258022400027&lt;/accession-num&gt;&lt;urls&gt;&lt;related-urls&gt;&lt;url&gt;&amp;lt;Go to ISI&amp;gt;://WOS:000258022400027&lt;/url&gt;&lt;/related-urls&gt;&lt;/urls&gt;&lt;electronic-resource-num&gt;10.1016/j.ijfatigue.2008.01.004&lt;/electronic-resource-num&gt;&lt;/record&gt;&lt;/Cite&gt;&lt;/EndNote&gt;</w:instrText>
            </w:r>
            <w:r w:rsidRPr="00816A2E">
              <w:rPr>
                <w:rFonts w:eastAsia="宋体" w:cs="Times New Roman"/>
                <w:sz w:val="22"/>
              </w:rPr>
              <w:fldChar w:fldCharType="separate"/>
            </w:r>
            <w:r w:rsidR="00243572">
              <w:rPr>
                <w:rFonts w:eastAsia="宋体" w:cs="Times New Roman"/>
                <w:noProof/>
                <w:sz w:val="22"/>
              </w:rPr>
              <w:t>[43]</w:t>
            </w:r>
            <w:r w:rsidRPr="00816A2E">
              <w:rPr>
                <w:rFonts w:eastAsia="宋体" w:cs="Times New Roman"/>
                <w:sz w:val="22"/>
              </w:rPr>
              <w:fldChar w:fldCharType="end"/>
            </w:r>
          </w:p>
        </w:tc>
        <w:tc>
          <w:tcPr>
            <w:tcW w:w="2126" w:type="dxa"/>
            <w:tcBorders>
              <w:top w:val="single" w:sz="4" w:space="0" w:color="auto"/>
              <w:bottom w:val="single" w:sz="4" w:space="0" w:color="auto"/>
            </w:tcBorders>
            <w:vAlign w:val="center"/>
          </w:tcPr>
          <w:p w14:paraId="44AD0B18" w14:textId="55926434" w:rsidR="00CD33C9" w:rsidRPr="00816A2E" w:rsidRDefault="00CD33C9" w:rsidP="00CD33C9">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QT-500</w:t>
            </w:r>
          </w:p>
        </w:tc>
        <w:tc>
          <w:tcPr>
            <w:tcW w:w="1135" w:type="dxa"/>
            <w:tcBorders>
              <w:top w:val="single" w:sz="4" w:space="0" w:color="auto"/>
              <w:bottom w:val="single" w:sz="4" w:space="0" w:color="auto"/>
            </w:tcBorders>
            <w:vAlign w:val="center"/>
          </w:tcPr>
          <w:p w14:paraId="3D8F71EF" w14:textId="5ADAB1BD" w:rsidR="00CD33C9" w:rsidRPr="00816A2E" w:rsidRDefault="00CD33C9" w:rsidP="00CD33C9">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352</w:t>
            </w:r>
          </w:p>
        </w:tc>
        <w:tc>
          <w:tcPr>
            <w:tcW w:w="1275" w:type="dxa"/>
            <w:tcBorders>
              <w:top w:val="single" w:sz="4" w:space="0" w:color="auto"/>
              <w:bottom w:val="single" w:sz="4" w:space="0" w:color="auto"/>
              <w:right w:val="nil"/>
            </w:tcBorders>
            <w:vAlign w:val="center"/>
          </w:tcPr>
          <w:p w14:paraId="4312ABF9" w14:textId="67131FDD" w:rsidR="00CD33C9" w:rsidRPr="00816A2E" w:rsidRDefault="00CD33C9" w:rsidP="00CD33C9">
            <w:pPr>
              <w:spacing w:beforeLines="10" w:before="31" w:afterLines="10" w:after="31" w:line="240" w:lineRule="auto"/>
              <w:ind w:firstLineChars="0" w:firstLine="0"/>
              <w:jc w:val="center"/>
              <w:rPr>
                <w:rFonts w:eastAsia="宋体" w:cs="Times New Roman"/>
                <w:bCs/>
                <w:i/>
                <w:iCs/>
                <w:sz w:val="22"/>
              </w:rPr>
            </w:pPr>
            <w:r w:rsidRPr="00816A2E">
              <w:rPr>
                <w:rFonts w:eastAsia="宋体" w:cs="Times New Roman" w:hint="eastAsia"/>
                <w:bCs/>
                <w:sz w:val="22"/>
              </w:rPr>
              <w:t>107</w:t>
            </w:r>
          </w:p>
        </w:tc>
        <w:tc>
          <w:tcPr>
            <w:tcW w:w="597" w:type="dxa"/>
            <w:tcBorders>
              <w:top w:val="single" w:sz="4" w:space="0" w:color="auto"/>
              <w:left w:val="nil"/>
              <w:bottom w:val="single" w:sz="4" w:space="0" w:color="auto"/>
            </w:tcBorders>
            <w:vAlign w:val="center"/>
          </w:tcPr>
          <w:p w14:paraId="3E5C5A9B" w14:textId="7DAFD4D1" w:rsidR="00CD33C9" w:rsidRPr="00816A2E" w:rsidRDefault="00CD33C9" w:rsidP="00CD33C9">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&lt;EndNote&gt;&lt;Cite&gt;&lt;Author&gt;Delprete&lt;/Author&gt;&lt;Year&gt;2014&lt;/Year&gt;&lt;RecNum&gt;622&lt;/RecNum&gt;&lt;DisplayText&gt;[44]&lt;/DisplayText&gt;&lt;record&gt;&lt;rec-number&gt;622&lt;/rec-number&gt;&lt;foreign-keys&gt;&lt;key app="EN" db-id="xpsvfpewv50fsceeapzx2vdy22ravzpefraf" timestamp="1757063308"&gt;622&lt;/key&gt;&lt;/foreign-keys&gt;&lt;ref-type name="Journal Article"&gt;17&lt;/ref-type&gt;&lt;contributors&gt;&lt;authors&gt;&lt;author&gt;Delprete, C.&lt;/author&gt;&lt;author&gt;Sesana, R.&lt;/author&gt;&lt;/authors&gt;&lt;/contributors&gt;&lt;titles&gt;&lt;title&gt;Experimental characterization of a Si-Mo-Cr ductile cast iron&lt;/title&gt;&lt;secondary-title&gt;Materials &amp;amp; Design&lt;/secondary-title&gt;&lt;/titles&gt;&lt;periodical&gt;&lt;full-title&gt;Materials &amp;amp; Design&lt;/full-title&gt;&lt;abbr-1&gt;Mater. Des.&lt;/abbr-1&gt;&lt;/periodical&gt;&lt;pages&gt;528-537&lt;/pages&gt;&lt;volume&gt;57&lt;/volume&gt;&lt;dates&gt;&lt;year&gt;2014&lt;/year&gt;&lt;pub-dates&gt;&lt;date&gt;May&lt;/date&gt;&lt;/pub-dates&gt;&lt;/dates&gt;&lt;isbn&gt;0264-1275&lt;/isbn&gt;&lt;accession-num&gt;WOS:000331838800063&lt;/accession-num&gt;&lt;urls&gt;&lt;related-urls&gt;&lt;url&gt;&amp;lt;Go to ISI&amp;gt;://WOS:000331838800063&lt;/url&gt;&lt;/related-urls&gt;&lt;/urls&gt;&lt;electronic-resource-num&gt;10.1016/j.matdes.2014.01.002&lt;/electronic-resource-num&gt;&lt;/record&gt;&lt;/Cite&gt;&lt;/EndNote&gt;</w:instrText>
            </w:r>
            <w:r w:rsidRPr="00816A2E">
              <w:rPr>
                <w:rFonts w:eastAsia="宋体" w:cs="Times New Roman"/>
                <w:sz w:val="22"/>
              </w:rPr>
              <w:fldChar w:fldCharType="separate"/>
            </w:r>
            <w:r w:rsidR="00243572">
              <w:rPr>
                <w:rFonts w:eastAsia="宋体" w:cs="Times New Roman"/>
                <w:noProof/>
                <w:sz w:val="22"/>
              </w:rPr>
              <w:t>[44]</w:t>
            </w:r>
            <w:r w:rsidRPr="00816A2E">
              <w:rPr>
                <w:rFonts w:eastAsia="宋体" w:cs="Times New Roman"/>
                <w:sz w:val="22"/>
              </w:rPr>
              <w:fldChar w:fldCharType="end"/>
            </w:r>
          </w:p>
        </w:tc>
      </w:tr>
      <w:tr w:rsidR="00EB0541" w:rsidRPr="00816A2E" w14:paraId="569DD88B"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30CF1931" w14:textId="28462E91" w:rsidR="00EB0541" w:rsidRPr="00816A2E" w:rsidRDefault="00EB0541" w:rsidP="00EB0541">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RuT-500</w:t>
            </w:r>
          </w:p>
        </w:tc>
        <w:tc>
          <w:tcPr>
            <w:tcW w:w="1134" w:type="dxa"/>
            <w:tcBorders>
              <w:top w:val="single" w:sz="4" w:space="0" w:color="auto"/>
              <w:bottom w:val="single" w:sz="4" w:space="0" w:color="auto"/>
            </w:tcBorders>
            <w:vAlign w:val="center"/>
          </w:tcPr>
          <w:p w14:paraId="140629B8" w14:textId="2A68D3D1"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196</w:t>
            </w:r>
          </w:p>
        </w:tc>
        <w:tc>
          <w:tcPr>
            <w:tcW w:w="1134" w:type="dxa"/>
            <w:tcBorders>
              <w:top w:val="single" w:sz="4" w:space="0" w:color="auto"/>
              <w:bottom w:val="single" w:sz="4" w:space="0" w:color="auto"/>
            </w:tcBorders>
            <w:vAlign w:val="center"/>
          </w:tcPr>
          <w:p w14:paraId="4B7B452B" w14:textId="203F82CD"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等线" w:cs="Times New Roman"/>
                <w:color w:val="000000"/>
                <w:sz w:val="22"/>
              </w:rPr>
              <w:t>141</w:t>
            </w:r>
          </w:p>
        </w:tc>
        <w:tc>
          <w:tcPr>
            <w:tcW w:w="709" w:type="dxa"/>
            <w:vMerge w:val="restart"/>
            <w:tcBorders>
              <w:top w:val="single" w:sz="4" w:space="0" w:color="auto"/>
            </w:tcBorders>
            <w:vAlign w:val="center"/>
          </w:tcPr>
          <w:p w14:paraId="53196DD8" w14:textId="0399B5F6" w:rsidR="00EB0541" w:rsidRPr="00816A2E" w:rsidRDefault="00EB0541" w:rsidP="00EB0541">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687331">
              <w:rPr>
                <w:rFonts w:eastAsia="宋体" w:cs="Times New Roman"/>
                <w:sz w:val="22"/>
              </w:rPr>
              <w:instrText xml:space="preserve"> ADDIN EN.CITE &lt;EndNote&gt;&lt;Cite&gt;&lt;Author&gt;Chen&lt;/Author&gt;&lt;Year&gt;2023&lt;/Year&gt;&lt;RecNum&gt;623&lt;/RecNum&gt;&lt;DisplayText&gt;[45]&lt;/DisplayText&gt;&lt;record&gt;&lt;rec-number&gt;623&lt;/rec-number&gt;&lt;foreign-keys&gt;&lt;key app="EN" db-id="xpsvfpewv50fsceeapzx2vdy22ravzpefraf" timestamp="1757300487"&gt;623&lt;/key&gt;&lt;/foreign-keys&gt;&lt;ref-type name="Journal Article"&gt;17&lt;/ref-type&gt;&lt;contributors&gt;&lt;authors&gt;&lt;author&gt;Chen, Y.&lt;/author&gt;&lt;author&gt;Pang, J. C.&lt;/author&gt;&lt;author&gt;Zou, C. L.&lt;/author&gt;&lt;author&gt;Li, S. X.&lt;/author&gt;&lt;author&gt;Zhang, Z. F.&lt;/author&gt;&lt;/authors&gt;&lt;/contributors&gt;&lt;titles&gt;&lt;title&gt;High-temperature fatigue damage mechanism and strength prediction of vermicular graphite iron&lt;/title&gt;&lt;secondary-title&gt;International Journal of Fatigue&lt;/secondary-title&gt;&lt;/titles&gt;&lt;periodical&gt;&lt;full-title&gt;International Journal of Fatigue&lt;/full-title&gt;&lt;abbr-1&gt;Int. J. Fatigue&lt;/abbr-1&gt;&lt;/periodical&gt;&lt;pages&gt;107477&lt;/pages&gt;&lt;volume&gt;168&lt;/volume&gt;&lt;dates&gt;&lt;year&gt;2023&lt;/year&gt;&lt;pub-dates&gt;&lt;date&gt;Mar&lt;/date&gt;&lt;/pub-dates&gt;&lt;/dates&gt;&lt;isbn&gt;0142-1123&lt;/isbn&gt;&lt;accession-num&gt;WOS:000909692900001&lt;/accession-num&gt;&lt;urls&gt;&lt;related-urls&gt;&lt;url&gt;&lt;style face="underline" font="default" size="100%"&gt;&amp;lt;Go to ISI&amp;gt;://WOS:000909692900001&lt;/style&gt;&lt;/url&gt;&lt;/related-urls&gt;&lt;/urls&gt;&lt;custom7&gt;107477&lt;/custom7&gt;&lt;electronic-resource-num&gt;10.1016/j.ijfatigue.2022.107477&lt;/electronic-resource-num&gt;&lt;/record&gt;&lt;/Cite&gt;&lt;/EndNote&gt;</w:instrText>
            </w:r>
            <w:r w:rsidRPr="00816A2E">
              <w:rPr>
                <w:rFonts w:eastAsia="宋体" w:cs="Times New Roman"/>
                <w:sz w:val="22"/>
              </w:rPr>
              <w:fldChar w:fldCharType="separate"/>
            </w:r>
            <w:r w:rsidR="00243572">
              <w:rPr>
                <w:rFonts w:eastAsia="宋体" w:cs="Times New Roman"/>
                <w:noProof/>
                <w:sz w:val="22"/>
              </w:rPr>
              <w:t>[45]</w:t>
            </w:r>
            <w:r w:rsidRPr="00816A2E">
              <w:rPr>
                <w:rFonts w:eastAsia="宋体" w:cs="Times New Roman"/>
                <w:sz w:val="22"/>
              </w:rPr>
              <w:fldChar w:fldCharType="end"/>
            </w:r>
          </w:p>
        </w:tc>
        <w:tc>
          <w:tcPr>
            <w:tcW w:w="2126" w:type="dxa"/>
            <w:tcBorders>
              <w:top w:val="single" w:sz="4" w:space="0" w:color="auto"/>
              <w:bottom w:val="single" w:sz="4" w:space="0" w:color="auto"/>
            </w:tcBorders>
            <w:vAlign w:val="center"/>
          </w:tcPr>
          <w:p w14:paraId="1197CE8A" w14:textId="4B864389" w:rsidR="00EB0541" w:rsidRPr="00816A2E" w:rsidRDefault="00EB0541" w:rsidP="00EB0541">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RuT-500</w:t>
            </w:r>
          </w:p>
        </w:tc>
        <w:tc>
          <w:tcPr>
            <w:tcW w:w="1135" w:type="dxa"/>
            <w:tcBorders>
              <w:top w:val="single" w:sz="4" w:space="0" w:color="auto"/>
              <w:bottom w:val="single" w:sz="4" w:space="0" w:color="auto"/>
            </w:tcBorders>
            <w:vAlign w:val="center"/>
          </w:tcPr>
          <w:p w14:paraId="07DB3A29" w14:textId="2EE37D21"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252</w:t>
            </w:r>
          </w:p>
        </w:tc>
        <w:tc>
          <w:tcPr>
            <w:tcW w:w="1275" w:type="dxa"/>
            <w:tcBorders>
              <w:top w:val="single" w:sz="4" w:space="0" w:color="auto"/>
              <w:bottom w:val="single" w:sz="4" w:space="0" w:color="auto"/>
              <w:right w:val="nil"/>
            </w:tcBorders>
            <w:vAlign w:val="bottom"/>
          </w:tcPr>
          <w:p w14:paraId="0052E8F3" w14:textId="0023CF63"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等线" w:cs="Times New Roman"/>
                <w:color w:val="000000"/>
                <w:sz w:val="22"/>
              </w:rPr>
              <w:t>164</w:t>
            </w:r>
          </w:p>
        </w:tc>
        <w:tc>
          <w:tcPr>
            <w:tcW w:w="597" w:type="dxa"/>
            <w:tcBorders>
              <w:top w:val="single" w:sz="4" w:space="0" w:color="auto"/>
              <w:left w:val="nil"/>
              <w:bottom w:val="single" w:sz="4" w:space="0" w:color="auto"/>
            </w:tcBorders>
            <w:vAlign w:val="center"/>
          </w:tcPr>
          <w:p w14:paraId="07BF72A5" w14:textId="0C227DBF" w:rsidR="00EB0541" w:rsidRPr="00816A2E" w:rsidRDefault="00EB0541" w:rsidP="00EB0541">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&lt;EndNote&gt;&lt;Cite&gt;&lt;Author&gt;Liu&lt;/Author&gt;&lt;Year&gt;2019&lt;/Year&gt;&lt;RecNum&gt;624&lt;/RecNum&gt;&lt;DisplayText&gt;[46]&lt;/DisplayText&gt;&lt;record&gt;&lt;rec-number&gt;624&lt;/rec-number&gt;&lt;foreign-keys&gt;&lt;key app="EN" db-id="xpsvfpewv50fsceeapzx2vdy22ravzpefraf" timestamp="1757300793"&gt;624&lt;/key&gt;&lt;/foreign-keys&gt;&lt;ref-type name="Journal Article"&gt;17&lt;/ref-type&gt;&lt;contributors&gt;&lt;authors&gt;&lt;author&gt;Liu, Q. Y.&lt;/author&gt;&lt;author&gt;Zhu, G.&lt;/author&gt;&lt;author&gt;Pang, J. C.&lt;/author&gt;&lt;author&gt;Liu, F.&lt;/author&gt;&lt;author&gt;Li, S. X.&lt;/author&gt;&lt;author&gt;Guo, C. L.&lt;/author&gt;&lt;author&gt;Jiang, A. L.&lt;/author&gt;&lt;author&gt;Zhang, Z. F.&lt;/author&gt;&lt;/authors&gt;&lt;/contributors&gt;&lt;titles&gt;&lt;title&gt;High-cycle fatigue properties prediction and damage mechanisms of RuT400 compacted graphite iron at different temperatures&lt;/title&gt;&lt;secondary-title&gt;Materials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138248&lt;/pages&gt;&lt;volume&gt;764&lt;/volume&gt;&lt;dates&gt;&lt;year&gt;2019&lt;/year&gt;&lt;pub-dates&gt;&lt;date&gt;Sep&lt;/date&gt;&lt;/pub-dates&gt;&lt;/dates&gt;&lt;isbn&gt;0921-5093&lt;/isbn&gt;&lt;accession-num&gt;WOS:000486360100053&lt;/accession-num&gt;&lt;urls&gt;&lt;related-urls&gt;&lt;url&gt;&lt;style face="underline" font="default" size="100%"&gt;&amp;lt;Go to ISI&amp;gt;://WOS:000486360100053&lt;/style&gt;&lt;/url&gt;&lt;/related-urls&gt;&lt;/urls&gt;&lt;custom7&gt;138248&lt;/custom7&gt;&lt;electronic-resource-num&gt;10.1016/j.msea.2019.138248&lt;/electronic-resource-num&gt;&lt;/record&gt;&lt;/Cite&gt;&lt;/EndNote&gt;</w:instrText>
            </w:r>
            <w:r w:rsidRPr="00816A2E">
              <w:rPr>
                <w:rFonts w:eastAsia="宋体" w:cs="Times New Roman"/>
                <w:sz w:val="22"/>
              </w:rPr>
              <w:fldChar w:fldCharType="separate"/>
            </w:r>
            <w:r w:rsidR="00243572">
              <w:rPr>
                <w:rFonts w:eastAsia="宋体" w:cs="Times New Roman"/>
                <w:noProof/>
                <w:sz w:val="22"/>
              </w:rPr>
              <w:t>[46]</w:t>
            </w:r>
            <w:r w:rsidRPr="00816A2E">
              <w:rPr>
                <w:rFonts w:eastAsia="宋体" w:cs="Times New Roman"/>
                <w:sz w:val="22"/>
              </w:rPr>
              <w:fldChar w:fldCharType="end"/>
            </w:r>
          </w:p>
        </w:tc>
      </w:tr>
      <w:tr w:rsidR="00EB0541" w:rsidRPr="00816A2E" w14:paraId="4F009C56"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7A93FF28" w14:textId="54EA32FA" w:rsidR="00EB0541" w:rsidRPr="00816A2E" w:rsidRDefault="00EB0541" w:rsidP="00EB0541">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RuT-500</w:t>
            </w:r>
          </w:p>
        </w:tc>
        <w:tc>
          <w:tcPr>
            <w:tcW w:w="1134" w:type="dxa"/>
            <w:tcBorders>
              <w:top w:val="single" w:sz="4" w:space="0" w:color="auto"/>
              <w:bottom w:val="single" w:sz="4" w:space="0" w:color="auto"/>
            </w:tcBorders>
            <w:vAlign w:val="center"/>
          </w:tcPr>
          <w:p w14:paraId="1AB09FA3" w14:textId="1292C668"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300</w:t>
            </w:r>
          </w:p>
        </w:tc>
        <w:tc>
          <w:tcPr>
            <w:tcW w:w="1134" w:type="dxa"/>
            <w:tcBorders>
              <w:top w:val="single" w:sz="4" w:space="0" w:color="auto"/>
              <w:bottom w:val="single" w:sz="4" w:space="0" w:color="auto"/>
            </w:tcBorders>
            <w:vAlign w:val="bottom"/>
          </w:tcPr>
          <w:p w14:paraId="04E8FEAB" w14:textId="3F89B6A8"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等线" w:cs="Times New Roman"/>
                <w:color w:val="000000"/>
                <w:sz w:val="22"/>
              </w:rPr>
              <w:t>187</w:t>
            </w:r>
          </w:p>
        </w:tc>
        <w:tc>
          <w:tcPr>
            <w:tcW w:w="709" w:type="dxa"/>
            <w:vMerge/>
            <w:vAlign w:val="center"/>
          </w:tcPr>
          <w:p w14:paraId="797EA06A" w14:textId="77777777" w:rsidR="00EB0541" w:rsidRPr="00816A2E" w:rsidRDefault="00EB0541" w:rsidP="00EB0541">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09DCE87D" w14:textId="78D9BC80" w:rsidR="00EB0541" w:rsidRPr="00816A2E" w:rsidRDefault="00EB0541" w:rsidP="00EB0541">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RuT-500</w:t>
            </w:r>
          </w:p>
        </w:tc>
        <w:tc>
          <w:tcPr>
            <w:tcW w:w="1135" w:type="dxa"/>
            <w:tcBorders>
              <w:top w:val="single" w:sz="4" w:space="0" w:color="auto"/>
              <w:bottom w:val="single" w:sz="4" w:space="0" w:color="auto"/>
            </w:tcBorders>
            <w:vAlign w:val="center"/>
          </w:tcPr>
          <w:p w14:paraId="7ACFBF20" w14:textId="68441E7F"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323</w:t>
            </w:r>
          </w:p>
        </w:tc>
        <w:tc>
          <w:tcPr>
            <w:tcW w:w="1275" w:type="dxa"/>
            <w:tcBorders>
              <w:top w:val="single" w:sz="4" w:space="0" w:color="auto"/>
              <w:bottom w:val="single" w:sz="4" w:space="0" w:color="auto"/>
              <w:right w:val="nil"/>
            </w:tcBorders>
            <w:vAlign w:val="bottom"/>
          </w:tcPr>
          <w:p w14:paraId="0EE425EA" w14:textId="78D7B3D2" w:rsidR="00EB0541" w:rsidRPr="00816A2E" w:rsidRDefault="00EB0541" w:rsidP="00EB0541">
            <w:pPr>
              <w:spacing w:beforeLines="10" w:before="31" w:afterLines="10" w:after="31" w:line="240" w:lineRule="auto"/>
              <w:ind w:firstLineChars="0" w:firstLine="0"/>
              <w:jc w:val="center"/>
              <w:rPr>
                <w:rFonts w:eastAsia="宋体" w:cs="Times New Roman"/>
                <w:b/>
                <w:i/>
                <w:iCs/>
                <w:sz w:val="22"/>
              </w:rPr>
            </w:pPr>
            <w:r w:rsidRPr="00816A2E">
              <w:rPr>
                <w:rFonts w:eastAsia="等线" w:cs="Times New Roman"/>
                <w:color w:val="000000"/>
                <w:sz w:val="22"/>
              </w:rPr>
              <w:t>205</w:t>
            </w:r>
          </w:p>
        </w:tc>
        <w:tc>
          <w:tcPr>
            <w:tcW w:w="597" w:type="dxa"/>
            <w:tcBorders>
              <w:top w:val="single" w:sz="4" w:space="0" w:color="auto"/>
              <w:left w:val="nil"/>
              <w:bottom w:val="single" w:sz="4" w:space="0" w:color="auto"/>
            </w:tcBorders>
            <w:vAlign w:val="center"/>
          </w:tcPr>
          <w:p w14:paraId="618F3C13" w14:textId="4C05345B" w:rsidR="00EB0541" w:rsidRPr="00816A2E" w:rsidRDefault="00EB0541" w:rsidP="00EB0541">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&lt;EndNote&gt;&lt;Cite&gt;&lt;Author&gt;Zou&lt;/Author&gt;&lt;Year&gt;2018&lt;/Year&gt;&lt;RecNum&gt;625&lt;/RecNum&gt;&lt;DisplayText&gt;[47]&lt;/DisplayText&gt;&lt;record&gt;&lt;rec-number&gt;625&lt;/rec-number&gt;&lt;foreign-keys&gt;&lt;key app="EN" db-id="xpsvfpewv50fsceeapzx2vdy22ravzpefraf" timestamp="1757317441"&gt;625&lt;/key&gt;&lt;/foreign-keys&gt;&lt;ref-type name="Journal Article"&gt;17&lt;/ref-type&gt;&lt;contributors&gt;&lt;authors&gt;&lt;author&gt;Zou, C. L.&lt;/author&gt;&lt;author&gt;Pang, J. C.&lt;/author&gt;&lt;author&gt;Zhang, M. X.&lt;/author&gt;&lt;author&gt;Qiu, Y.&lt;/author&gt;&lt;author&gt;Li, S. X.&lt;/author&gt;&lt;author&gt;Chen, L. J.&lt;/author&gt;&lt;author&gt;Li, J. P.&lt;/author&gt;&lt;author&gt;Yang, Z.&lt;/author&gt;&lt;author&gt;Zhang, Z. F.&lt;/author&gt;&lt;/authors&gt;&lt;/contributors&gt;&lt;titles&gt;&lt;title&gt;The high cycle fatigue, deformation and fracture of compacted graphite iron: Influence of temperature&lt;/title&gt;&lt;secondary-title&gt;Materials Science and Engineering a-Structural Materials Properties Microstructure and Processing&lt;/secondary-title&gt;&lt;/titles&gt;&lt;periodical&gt;&lt;full-title&gt;Materials Science and Engineering a-Structural Materials Properties Microstructure and Processing&lt;/full-title&gt;&lt;abbr-1&gt;Mater. Sci. Eng. A&lt;/abbr-1&gt;&lt;/periodical&gt;&lt;pages&gt;606-615&lt;/pages&gt;&lt;volume&gt;724&lt;/volume&gt;&lt;dates&gt;&lt;year&gt;2018&lt;/year&gt;&lt;pub-dates&gt;&lt;date&gt;May&lt;/date&gt;&lt;/pub-dates&gt;&lt;/dates&gt;&lt;isbn&gt;0921-5093&lt;/isbn&gt;&lt;accession-num&gt;WOS:000432640000066&lt;/accession-num&gt;&lt;urls&gt;&lt;related-urls&gt;&lt;url&gt;&amp;lt;Go to ISI&amp;gt;://WOS:000432640000066&lt;/url&gt;&lt;/related-urls&gt;&lt;/urls&gt;&lt;electronic-resource-num&gt;10.1016/j.msea.2018.01.025&lt;/electronic-resource-num&gt;&lt;/record&gt;&lt;/Cite&gt;&lt;/EndNote&gt;</w:instrText>
            </w:r>
            <w:r w:rsidRPr="00816A2E">
              <w:rPr>
                <w:rFonts w:eastAsia="宋体" w:cs="Times New Roman"/>
                <w:sz w:val="22"/>
              </w:rPr>
              <w:fldChar w:fldCharType="separate"/>
            </w:r>
            <w:r w:rsidR="00243572">
              <w:rPr>
                <w:rFonts w:eastAsia="宋体" w:cs="Times New Roman"/>
                <w:noProof/>
                <w:sz w:val="22"/>
              </w:rPr>
              <w:t>[47]</w:t>
            </w:r>
            <w:r w:rsidRPr="00816A2E">
              <w:rPr>
                <w:rFonts w:eastAsia="宋体" w:cs="Times New Roman"/>
                <w:sz w:val="22"/>
              </w:rPr>
              <w:fldChar w:fldCharType="end"/>
            </w:r>
          </w:p>
        </w:tc>
      </w:tr>
      <w:tr w:rsidR="00900C1B" w:rsidRPr="00816A2E" w14:paraId="69C38B54"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2F6E671C" w14:textId="37B27950" w:rsidR="00900C1B" w:rsidRPr="00816A2E" w:rsidRDefault="00900C1B" w:rsidP="00EB0541">
            <w:pPr>
              <w:spacing w:beforeLines="10" w:before="31" w:afterLines="10" w:after="31" w:line="240" w:lineRule="auto"/>
              <w:ind w:firstLineChars="0" w:firstLine="0"/>
              <w:jc w:val="center"/>
              <w:rPr>
                <w:rFonts w:cs="Times New Roman"/>
                <w:bCs/>
                <w:kern w:val="28"/>
                <w:sz w:val="22"/>
              </w:rPr>
            </w:pPr>
            <w:r w:rsidRPr="00816A2E">
              <w:rPr>
                <w:rFonts w:cs="Times New Roman" w:hint="eastAsia"/>
                <w:bCs/>
                <w:kern w:val="28"/>
                <w:sz w:val="22"/>
              </w:rPr>
              <w:t>RuT-500</w:t>
            </w:r>
          </w:p>
        </w:tc>
        <w:tc>
          <w:tcPr>
            <w:tcW w:w="1134" w:type="dxa"/>
            <w:tcBorders>
              <w:top w:val="single" w:sz="4" w:space="0" w:color="auto"/>
              <w:bottom w:val="single" w:sz="4" w:space="0" w:color="auto"/>
            </w:tcBorders>
            <w:vAlign w:val="center"/>
          </w:tcPr>
          <w:p w14:paraId="39766015" w14:textId="23D23037" w:rsidR="00900C1B" w:rsidRPr="00816A2E" w:rsidRDefault="00900C1B" w:rsidP="00EB0541">
            <w:pPr>
              <w:spacing w:beforeLines="10" w:before="31" w:afterLines="10" w:after="31" w:line="240" w:lineRule="auto"/>
              <w:ind w:firstLineChars="0" w:firstLine="0"/>
              <w:jc w:val="center"/>
              <w:rPr>
                <w:rFonts w:eastAsia="宋体" w:cs="Times New Roman"/>
                <w:b/>
                <w:i/>
                <w:iCs/>
                <w:sz w:val="22"/>
              </w:rPr>
            </w:pPr>
            <w:r w:rsidRPr="00816A2E">
              <w:rPr>
                <w:rFonts w:eastAsia="宋体" w:cs="Times New Roman" w:hint="eastAsia"/>
                <w:sz w:val="22"/>
              </w:rPr>
              <w:t>366</w:t>
            </w:r>
          </w:p>
        </w:tc>
        <w:tc>
          <w:tcPr>
            <w:tcW w:w="1134" w:type="dxa"/>
            <w:tcBorders>
              <w:top w:val="single" w:sz="4" w:space="0" w:color="auto"/>
              <w:bottom w:val="single" w:sz="4" w:space="0" w:color="auto"/>
            </w:tcBorders>
            <w:vAlign w:val="bottom"/>
          </w:tcPr>
          <w:p w14:paraId="0D50E757" w14:textId="2131301D" w:rsidR="00900C1B" w:rsidRPr="00816A2E" w:rsidRDefault="00900C1B" w:rsidP="00EB0541">
            <w:pPr>
              <w:spacing w:beforeLines="10" w:before="31" w:afterLines="10" w:after="31" w:line="240" w:lineRule="auto"/>
              <w:ind w:firstLineChars="0" w:firstLine="0"/>
              <w:jc w:val="center"/>
              <w:rPr>
                <w:rFonts w:eastAsia="宋体" w:cs="Times New Roman"/>
                <w:b/>
                <w:i/>
                <w:iCs/>
                <w:sz w:val="22"/>
              </w:rPr>
            </w:pPr>
            <w:r w:rsidRPr="00816A2E">
              <w:rPr>
                <w:rFonts w:eastAsia="等线" w:cs="Times New Roman"/>
                <w:color w:val="000000"/>
                <w:sz w:val="22"/>
              </w:rPr>
              <w:t>207</w:t>
            </w:r>
          </w:p>
        </w:tc>
        <w:tc>
          <w:tcPr>
            <w:tcW w:w="709" w:type="dxa"/>
            <w:vMerge/>
            <w:tcBorders>
              <w:bottom w:val="single" w:sz="4" w:space="0" w:color="auto"/>
            </w:tcBorders>
            <w:vAlign w:val="center"/>
          </w:tcPr>
          <w:p w14:paraId="73C7A2AF" w14:textId="77777777" w:rsidR="00900C1B" w:rsidRPr="00816A2E" w:rsidRDefault="00900C1B" w:rsidP="00EB0541">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4CB9089D" w14:textId="24022C24" w:rsidR="00900C1B" w:rsidRPr="00816A2E" w:rsidRDefault="00900C1B" w:rsidP="00EB0541">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G42CrMo4</w:t>
            </w:r>
          </w:p>
        </w:tc>
        <w:tc>
          <w:tcPr>
            <w:tcW w:w="1135" w:type="dxa"/>
            <w:tcBorders>
              <w:top w:val="single" w:sz="4" w:space="0" w:color="auto"/>
              <w:bottom w:val="single" w:sz="4" w:space="0" w:color="auto"/>
            </w:tcBorders>
            <w:vAlign w:val="center"/>
          </w:tcPr>
          <w:p w14:paraId="718C3E62" w14:textId="50CEFA22" w:rsidR="00900C1B" w:rsidRPr="00816A2E" w:rsidRDefault="00900C1B" w:rsidP="00EB0541">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633</w:t>
            </w:r>
          </w:p>
        </w:tc>
        <w:tc>
          <w:tcPr>
            <w:tcW w:w="1275" w:type="dxa"/>
            <w:tcBorders>
              <w:top w:val="single" w:sz="4" w:space="0" w:color="auto"/>
              <w:bottom w:val="single" w:sz="4" w:space="0" w:color="auto"/>
              <w:right w:val="nil"/>
            </w:tcBorders>
            <w:vAlign w:val="center"/>
          </w:tcPr>
          <w:p w14:paraId="2C421D27" w14:textId="2856CDA9" w:rsidR="00900C1B" w:rsidRPr="00816A2E" w:rsidRDefault="00900C1B" w:rsidP="00EB0541">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385</w:t>
            </w:r>
          </w:p>
        </w:tc>
        <w:tc>
          <w:tcPr>
            <w:tcW w:w="597" w:type="dxa"/>
            <w:vMerge w:val="restart"/>
            <w:tcBorders>
              <w:top w:val="single" w:sz="4" w:space="0" w:color="auto"/>
              <w:left w:val="nil"/>
            </w:tcBorders>
            <w:vAlign w:val="center"/>
          </w:tcPr>
          <w:p w14:paraId="7F653C34" w14:textId="5CC52B71" w:rsidR="00900C1B" w:rsidRPr="00816A2E" w:rsidRDefault="00900C1B" w:rsidP="00EB0541">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&lt;EndNote&gt;&lt;Cite&gt;&lt;Author&gt;Schmiedel&lt;/Author&gt;&lt;Year&gt;2020&lt;/Year&gt;&lt;RecNum&gt;716&lt;/RecNum&gt;&lt;DisplayText&gt;[48]&lt;/DisplayText&gt;&lt;record&gt;&lt;rec-number&gt;716&lt;/rec-number&gt;&lt;foreign-keys&gt;&lt;key app="EN" db-id="xpsvfpewv50fsceeapzx2vdy22ravzpefraf" timestamp="1763973813"&gt;716&lt;/key&gt;&lt;/foreign-keys&gt;&lt;ref-type name="Journal Article"&gt;17&lt;/ref-type&gt;&lt;contributors&gt;&lt;authors&gt;&lt;author&gt;Schmiedel, A.&lt;/author&gt;&lt;author&gt;Henkel, S.&lt;/author&gt;&lt;author&gt;Kirste, T.&lt;/author&gt;&lt;author&gt;Morgenstern, R.&lt;/author&gt;&lt;author&gt;Weidner, A.&lt;/author&gt;&lt;author&gt;Biermann, H.&lt;/author&gt;&lt;/authors&gt;&lt;/contributors&gt;&lt;titles&gt;&lt;title&gt;Ultrasonic fatigue testing of cast steel G42CrMo4 at elevated temperatures&lt;/title&gt;&lt;secondary-title&gt;Fatigue &amp;amp; Fracture of Engineering Materials &amp;amp; Structures&lt;/secondary-title&gt;&lt;/titles&gt;&lt;periodical&gt;&lt;full-title&gt;Fatigue &amp;amp; Fracture of Engineering Materials &amp;amp; Structures&lt;/full-title&gt;&lt;abbr-1&gt;Fatigue Fract. Eng. Mater. Struct.&lt;/abbr-1&gt;&lt;/periodical&gt;&lt;pages&gt;2455-2475&lt;/pages&gt;&lt;volume&gt;43&lt;/volume&gt;&lt;number&gt;10&lt;/number&gt;&lt;dates&gt;&lt;year&gt;2020&lt;/year&gt;&lt;pub-dates&gt;&lt;date&gt;Oct&lt;/date&gt;&lt;/pub-dates&gt;&lt;/dates&gt;&lt;isbn&gt;8756-758X&lt;/isbn&gt;&lt;accession-num&gt;WOS:000564258300001&lt;/accession-num&gt;&lt;urls&gt;&lt;related-urls&gt;&lt;url&gt;&amp;lt;Go to ISI&amp;gt;://WOS:000564258300001&lt;/url&gt;&lt;/related-urls&gt;&lt;/urls&gt;&lt;electronic-resource-num&gt;10.1111/ffe.13316&lt;/electronic-resource-num&gt;&lt;/record&gt;&lt;/Cite&gt;&lt;/EndNote&gt;</w:instrText>
            </w:r>
            <w:r w:rsidRPr="00816A2E">
              <w:rPr>
                <w:rFonts w:eastAsia="宋体" w:cs="Times New Roman"/>
                <w:sz w:val="22"/>
              </w:rPr>
              <w:fldChar w:fldCharType="separate"/>
            </w:r>
            <w:r w:rsidR="00243572">
              <w:rPr>
                <w:rFonts w:eastAsia="宋体" w:cs="Times New Roman"/>
                <w:noProof/>
                <w:sz w:val="22"/>
              </w:rPr>
              <w:t>[48]</w:t>
            </w:r>
            <w:r w:rsidRPr="00816A2E">
              <w:rPr>
                <w:rFonts w:eastAsia="宋体" w:cs="Times New Roman"/>
                <w:sz w:val="22"/>
              </w:rPr>
              <w:fldChar w:fldCharType="end"/>
            </w:r>
          </w:p>
        </w:tc>
      </w:tr>
      <w:tr w:rsidR="00900C1B" w:rsidRPr="00816A2E" w14:paraId="64F0B6EF"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1C8C54EF" w14:textId="56391F24" w:rsidR="00900C1B" w:rsidRPr="00816A2E" w:rsidRDefault="00900C1B" w:rsidP="00EB0541">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DD6</w:t>
            </w:r>
          </w:p>
        </w:tc>
        <w:tc>
          <w:tcPr>
            <w:tcW w:w="1134" w:type="dxa"/>
            <w:tcBorders>
              <w:top w:val="single" w:sz="4" w:space="0" w:color="auto"/>
              <w:bottom w:val="single" w:sz="4" w:space="0" w:color="auto"/>
            </w:tcBorders>
            <w:vAlign w:val="center"/>
          </w:tcPr>
          <w:p w14:paraId="4EA32872" w14:textId="03652772" w:rsidR="00900C1B" w:rsidRPr="00816A2E" w:rsidRDefault="00900C1B" w:rsidP="00EB0541">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1026</w:t>
            </w:r>
          </w:p>
        </w:tc>
        <w:tc>
          <w:tcPr>
            <w:tcW w:w="1134" w:type="dxa"/>
            <w:tcBorders>
              <w:top w:val="single" w:sz="4" w:space="0" w:color="auto"/>
              <w:bottom w:val="single" w:sz="4" w:space="0" w:color="auto"/>
            </w:tcBorders>
            <w:vAlign w:val="center"/>
          </w:tcPr>
          <w:p w14:paraId="64536C29" w14:textId="107EF975" w:rsidR="00900C1B" w:rsidRPr="00816A2E" w:rsidRDefault="00900C1B" w:rsidP="00EB0541">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599</w:t>
            </w:r>
          </w:p>
        </w:tc>
        <w:tc>
          <w:tcPr>
            <w:tcW w:w="709" w:type="dxa"/>
            <w:vMerge w:val="restart"/>
            <w:tcBorders>
              <w:top w:val="single" w:sz="4" w:space="0" w:color="auto"/>
            </w:tcBorders>
            <w:vAlign w:val="center"/>
          </w:tcPr>
          <w:p w14:paraId="6F695D6C" w14:textId="6A8DF678" w:rsidR="00900C1B" w:rsidRPr="00816A2E" w:rsidRDefault="00900C1B" w:rsidP="00EB0541">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&lt;EndNote&gt;&lt;Cite&gt;&lt;Author&gt;Su&lt;/Author&gt;&lt;Year&gt;2023&lt;/Year&gt;&lt;RecNum&gt;560&lt;/RecNum&gt;&lt;DisplayText&gt;[4]&lt;/DisplayText&gt;&lt;record&gt;&lt;rec-number&gt;560&lt;/rec-number&gt;&lt;foreign-keys&gt;&lt;key app="EN" db-id="xpsvfpewv50fsceeapzx2vdy22ravzpefraf" timestamp="1736217590"&gt;560&lt;/key&gt;&lt;/foreign-keys&gt;&lt;ref-type name="Book"&gt;6&lt;/ref-type&gt;&lt;contributors&gt;&lt;authors&gt;&lt;author&gt;Su, B.&lt;/author&gt;&lt;author&gt;Li, X. D.&lt;/author&gt;&lt;author&gt;Zhang, S. C.&lt;/author&gt;&lt;author&gt;Xu, W.&lt;/author&gt;&lt;/authors&gt;&lt;/contributors&gt;&lt;titles&gt;&lt;title&gt;Study on service mechanical properties characterization model and performance rule of key materials for advanced aero engine (Part II)&lt;/title&gt;&lt;/titles&gt;&lt;dates&gt;&lt;year&gt;2023&lt;/year&gt;&lt;/dates&gt;&lt;pub-location&gt;Beijing, China&lt;/pub-location&gt;&lt;publisher&gt;Aviation industry press&lt;/publisher&gt;&lt;urls&gt;&lt;/urls&gt;&lt;/record&gt;&lt;/Cite&gt;&lt;/EndNote&gt;</w:instrText>
            </w:r>
            <w:r w:rsidRPr="00816A2E">
              <w:rPr>
                <w:rFonts w:eastAsia="宋体" w:cs="Times New Roman"/>
                <w:sz w:val="22"/>
              </w:rPr>
              <w:fldChar w:fldCharType="separate"/>
            </w:r>
            <w:r w:rsidR="00243572">
              <w:rPr>
                <w:rFonts w:eastAsia="宋体" w:cs="Times New Roman"/>
                <w:noProof/>
                <w:sz w:val="22"/>
              </w:rPr>
              <w:t>[4]</w:t>
            </w:r>
            <w:r w:rsidRPr="00816A2E">
              <w:rPr>
                <w:rFonts w:eastAsia="宋体" w:cs="Times New Roman"/>
                <w:sz w:val="22"/>
              </w:rPr>
              <w:fldChar w:fldCharType="end"/>
            </w:r>
          </w:p>
        </w:tc>
        <w:tc>
          <w:tcPr>
            <w:tcW w:w="2126" w:type="dxa"/>
            <w:tcBorders>
              <w:top w:val="single" w:sz="4" w:space="0" w:color="auto"/>
              <w:bottom w:val="single" w:sz="4" w:space="0" w:color="auto"/>
            </w:tcBorders>
            <w:vAlign w:val="center"/>
          </w:tcPr>
          <w:p w14:paraId="3831F417" w14:textId="35AE6F7E" w:rsidR="00900C1B" w:rsidRPr="00816A2E" w:rsidRDefault="00900C1B" w:rsidP="00EB0541">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G42CrMo4</w:t>
            </w:r>
          </w:p>
        </w:tc>
        <w:tc>
          <w:tcPr>
            <w:tcW w:w="1135" w:type="dxa"/>
            <w:tcBorders>
              <w:top w:val="single" w:sz="4" w:space="0" w:color="auto"/>
              <w:bottom w:val="single" w:sz="4" w:space="0" w:color="auto"/>
            </w:tcBorders>
            <w:vAlign w:val="center"/>
          </w:tcPr>
          <w:p w14:paraId="6F6DF9EF" w14:textId="4BE9CD1B" w:rsidR="00900C1B" w:rsidRPr="00816A2E" w:rsidRDefault="00900C1B" w:rsidP="00EB0541">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793</w:t>
            </w:r>
          </w:p>
        </w:tc>
        <w:tc>
          <w:tcPr>
            <w:tcW w:w="1275" w:type="dxa"/>
            <w:tcBorders>
              <w:top w:val="single" w:sz="4" w:space="0" w:color="auto"/>
              <w:bottom w:val="single" w:sz="4" w:space="0" w:color="auto"/>
              <w:right w:val="nil"/>
            </w:tcBorders>
            <w:vAlign w:val="center"/>
          </w:tcPr>
          <w:p w14:paraId="691A2F05" w14:textId="66594273" w:rsidR="00900C1B" w:rsidRPr="00816A2E" w:rsidRDefault="00900C1B" w:rsidP="00EB0541">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410</w:t>
            </w:r>
          </w:p>
        </w:tc>
        <w:tc>
          <w:tcPr>
            <w:tcW w:w="597" w:type="dxa"/>
            <w:vMerge/>
            <w:tcBorders>
              <w:left w:val="nil"/>
              <w:bottom w:val="single" w:sz="4" w:space="0" w:color="auto"/>
            </w:tcBorders>
            <w:vAlign w:val="center"/>
          </w:tcPr>
          <w:p w14:paraId="2C8AD3EB" w14:textId="3E2BC535" w:rsidR="00900C1B" w:rsidRPr="00816A2E" w:rsidRDefault="00900C1B" w:rsidP="00EB0541">
            <w:pPr>
              <w:spacing w:beforeLines="10" w:before="31" w:afterLines="10" w:after="31" w:line="240" w:lineRule="auto"/>
              <w:ind w:firstLineChars="0" w:firstLine="0"/>
              <w:jc w:val="center"/>
              <w:rPr>
                <w:rFonts w:eastAsia="宋体" w:cs="Times New Roman"/>
                <w:sz w:val="22"/>
              </w:rPr>
            </w:pPr>
          </w:p>
        </w:tc>
      </w:tr>
      <w:tr w:rsidR="00F61C17" w:rsidRPr="00816A2E" w14:paraId="54C6816E"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66B35394" w14:textId="686C831D"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DD5</w:t>
            </w:r>
          </w:p>
        </w:tc>
        <w:tc>
          <w:tcPr>
            <w:tcW w:w="1134" w:type="dxa"/>
            <w:tcBorders>
              <w:top w:val="single" w:sz="4" w:space="0" w:color="auto"/>
              <w:bottom w:val="single" w:sz="4" w:space="0" w:color="auto"/>
            </w:tcBorders>
            <w:vAlign w:val="center"/>
          </w:tcPr>
          <w:p w14:paraId="089A39FF" w14:textId="5AA6F922"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1142</w:t>
            </w:r>
          </w:p>
        </w:tc>
        <w:tc>
          <w:tcPr>
            <w:tcW w:w="1134" w:type="dxa"/>
            <w:tcBorders>
              <w:top w:val="single" w:sz="4" w:space="0" w:color="auto"/>
              <w:bottom w:val="single" w:sz="4" w:space="0" w:color="auto"/>
            </w:tcBorders>
            <w:vAlign w:val="center"/>
          </w:tcPr>
          <w:p w14:paraId="1FAFAE53" w14:textId="2F900DA1"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502</w:t>
            </w:r>
          </w:p>
        </w:tc>
        <w:tc>
          <w:tcPr>
            <w:tcW w:w="709" w:type="dxa"/>
            <w:vMerge/>
            <w:vAlign w:val="center"/>
          </w:tcPr>
          <w:p w14:paraId="31BF72F4"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18A9DB73" w14:textId="44BF30E2"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Ti60</w:t>
            </w:r>
          </w:p>
        </w:tc>
        <w:tc>
          <w:tcPr>
            <w:tcW w:w="1135" w:type="dxa"/>
            <w:tcBorders>
              <w:top w:val="single" w:sz="4" w:space="0" w:color="auto"/>
              <w:bottom w:val="single" w:sz="4" w:space="0" w:color="auto"/>
            </w:tcBorders>
            <w:vAlign w:val="center"/>
          </w:tcPr>
          <w:p w14:paraId="47549854" w14:textId="75C31D4C"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768</w:t>
            </w:r>
          </w:p>
        </w:tc>
        <w:tc>
          <w:tcPr>
            <w:tcW w:w="1275" w:type="dxa"/>
            <w:tcBorders>
              <w:top w:val="single" w:sz="4" w:space="0" w:color="auto"/>
              <w:bottom w:val="single" w:sz="4" w:space="0" w:color="auto"/>
              <w:right w:val="nil"/>
            </w:tcBorders>
            <w:vAlign w:val="center"/>
          </w:tcPr>
          <w:p w14:paraId="1364A848" w14:textId="5947EC96"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525</w:t>
            </w:r>
          </w:p>
        </w:tc>
        <w:tc>
          <w:tcPr>
            <w:tcW w:w="597" w:type="dxa"/>
            <w:tcBorders>
              <w:top w:val="single" w:sz="4" w:space="0" w:color="auto"/>
              <w:left w:val="nil"/>
              <w:bottom w:val="single" w:sz="4" w:space="0" w:color="auto"/>
            </w:tcBorders>
            <w:vAlign w:val="center"/>
          </w:tcPr>
          <w:p w14:paraId="17989CDD" w14:textId="3D1F2E5E"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&lt;EndNote&gt;&lt;Cite&gt;&lt;Author&gt;Chen&lt;/Author&gt;&lt;Year&gt;2023&lt;/Year&gt;&lt;RecNum&gt;574&lt;/RecNum&gt;&lt;DisplayText&gt;[49]&lt;/DisplayText&gt;&lt;record&gt;&lt;rec-number&gt;574&lt;/rec-number&gt;&lt;foreign-keys&gt;&lt;key app="EN" db-id="xpsvfpewv50fsceeapzx2vdy22ravzpefraf" timestamp="1745569858"&gt;574&lt;/key&gt;&lt;/foreign-keys&gt;&lt;ref-type name="Journal Article"&gt;17&lt;/ref-type&gt;&lt;contributors&gt;&lt;authors&gt;&lt;author&gt;Chen, C. L.&lt;/author&gt;&lt;author&gt;Shang, D. G.&lt;/author&gt;&lt;author&gt;Xiao, N. M.&lt;/author&gt;&lt;author&gt;Li, X. W.&lt;/author&gt;&lt;author&gt;Sha, A. X.&lt;/author&gt;&lt;author&gt;Li, J.&lt;/author&gt;&lt;author&gt;Li, J. X.&lt;/author&gt;&lt;author&gt;Tang, Z. Q.&lt;/author&gt;&lt;author&gt;Han, Z. Y.&lt;/author&gt;&lt;author&gt;Guo, Y. E.&lt;/author&gt;&lt;author&gt;Li, D. H.&lt;/author&gt;&lt;/authors&gt;&lt;/contributors&gt;&lt;titles&gt;&lt;title&gt;Fatigue life prediction of Ti60 titanium alloy under very high cycle loading at different temperatures&lt;/title&gt;&lt;secondary-title&gt;International Journal of Fatigue&lt;/secondary-title&gt;&lt;/titles&gt;&lt;periodical&gt;&lt;full-title&gt;International Journal of Fatigue&lt;/full-title&gt;&lt;abbr-1&gt;Int. J. Fatigue&lt;/abbr-1&gt;&lt;/periodical&gt;&lt;pages&gt;107838&lt;/pages&gt;&lt;volume&gt;176&lt;/volume&gt;&lt;dates&gt;&lt;year&gt;2023&lt;/year&gt;&lt;pub-dates&gt;&lt;date&gt;Nov&lt;/date&gt;&lt;/pub-dates&gt;&lt;/dates&gt;&lt;isbn&gt;0142-1123&lt;/isbn&gt;&lt;accession-num&gt;WOS:001050892100001&lt;/accession-num&gt;&lt;urls&gt;&lt;related-urls&gt;&lt;url&gt;&lt;style face="underline" font="default" size="100%"&gt;&amp;lt;Go to ISI&amp;gt;://WOS:001050892100001&lt;/style&gt;&lt;/url&gt;&lt;/related-urls&gt;&lt;/urls&gt;&lt;custom7&gt;107838&lt;/custom7&gt;&lt;electronic-resource-num&gt;10.1016/j.ijfatigue.2023.107838&lt;/electronic-resource-num&gt;&lt;/record&gt;&lt;/Cite&gt;&lt;/EndNote&gt;</w:instrText>
            </w:r>
            <w:r w:rsidRPr="00816A2E">
              <w:rPr>
                <w:rFonts w:eastAsia="宋体" w:cs="Times New Roman"/>
                <w:sz w:val="22"/>
              </w:rPr>
              <w:fldChar w:fldCharType="separate"/>
            </w:r>
            <w:r w:rsidR="00243572">
              <w:rPr>
                <w:rFonts w:eastAsia="宋体" w:cs="Times New Roman"/>
                <w:noProof/>
                <w:sz w:val="22"/>
              </w:rPr>
              <w:t>[49]</w:t>
            </w:r>
            <w:r w:rsidRPr="00816A2E">
              <w:rPr>
                <w:rFonts w:eastAsia="宋体" w:cs="Times New Roman"/>
                <w:sz w:val="22"/>
              </w:rPr>
              <w:fldChar w:fldCharType="end"/>
            </w:r>
          </w:p>
        </w:tc>
      </w:tr>
      <w:tr w:rsidR="00F61C17" w:rsidRPr="00816A2E" w14:paraId="44CE0D7C"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4BF592F6" w14:textId="25EEE3FA"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FGH95</w:t>
            </w:r>
          </w:p>
        </w:tc>
        <w:tc>
          <w:tcPr>
            <w:tcW w:w="1134" w:type="dxa"/>
            <w:tcBorders>
              <w:top w:val="single" w:sz="4" w:space="0" w:color="auto"/>
              <w:bottom w:val="single" w:sz="4" w:space="0" w:color="auto"/>
            </w:tcBorders>
            <w:vAlign w:val="center"/>
          </w:tcPr>
          <w:p w14:paraId="2713BECF" w14:textId="52B07A72"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1424</w:t>
            </w:r>
          </w:p>
        </w:tc>
        <w:tc>
          <w:tcPr>
            <w:tcW w:w="1134" w:type="dxa"/>
            <w:tcBorders>
              <w:top w:val="single" w:sz="4" w:space="0" w:color="auto"/>
              <w:bottom w:val="single" w:sz="4" w:space="0" w:color="auto"/>
            </w:tcBorders>
            <w:vAlign w:val="center"/>
          </w:tcPr>
          <w:p w14:paraId="3B8BE411" w14:textId="7D839D2D"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570</w:t>
            </w:r>
          </w:p>
        </w:tc>
        <w:tc>
          <w:tcPr>
            <w:tcW w:w="709" w:type="dxa"/>
            <w:vMerge/>
            <w:vAlign w:val="center"/>
          </w:tcPr>
          <w:p w14:paraId="00B923FD"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59A66325" w14:textId="69C70B0A"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2.25Cr</w:t>
            </w:r>
            <w:r w:rsidRPr="00816A2E">
              <w:rPr>
                <w:rFonts w:eastAsia="宋体" w:cs="Times New Roman" w:hint="eastAsia"/>
                <w:sz w:val="22"/>
              </w:rPr>
              <w:t>-</w:t>
            </w:r>
            <w:r w:rsidRPr="00816A2E">
              <w:rPr>
                <w:rFonts w:eastAsia="宋体" w:cs="Times New Roman"/>
                <w:sz w:val="22"/>
              </w:rPr>
              <w:t>1Mo</w:t>
            </w:r>
          </w:p>
        </w:tc>
        <w:tc>
          <w:tcPr>
            <w:tcW w:w="1135" w:type="dxa"/>
            <w:tcBorders>
              <w:top w:val="single" w:sz="4" w:space="0" w:color="auto"/>
              <w:bottom w:val="single" w:sz="4" w:space="0" w:color="auto"/>
            </w:tcBorders>
            <w:vAlign w:val="center"/>
          </w:tcPr>
          <w:p w14:paraId="5F367229" w14:textId="35E21FB3"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501</w:t>
            </w:r>
          </w:p>
        </w:tc>
        <w:tc>
          <w:tcPr>
            <w:tcW w:w="1275" w:type="dxa"/>
            <w:tcBorders>
              <w:top w:val="single" w:sz="4" w:space="0" w:color="auto"/>
              <w:bottom w:val="single" w:sz="4" w:space="0" w:color="auto"/>
              <w:right w:val="nil"/>
            </w:tcBorders>
            <w:vAlign w:val="center"/>
          </w:tcPr>
          <w:p w14:paraId="46C66D87" w14:textId="5DFC2B27"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357</w:t>
            </w:r>
          </w:p>
        </w:tc>
        <w:tc>
          <w:tcPr>
            <w:tcW w:w="597" w:type="dxa"/>
            <w:tcBorders>
              <w:top w:val="single" w:sz="4" w:space="0" w:color="auto"/>
              <w:left w:val="nil"/>
              <w:bottom w:val="single" w:sz="4" w:space="0" w:color="auto"/>
            </w:tcBorders>
            <w:vAlign w:val="center"/>
          </w:tcPr>
          <w:p w14:paraId="4564BDB1" w14:textId="62C6D81C"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&lt;EndNote&gt;&lt;Cite&gt;&lt;Author&gt;Kobayashi&lt;/Author&gt;&lt;Year&gt;2006&lt;/Year&gt;&lt;RecNum&gt;718&lt;/RecNum&gt;&lt;DisplayText&gt;[50]&lt;/DisplayText&gt;&lt;record&gt;&lt;rec-number&gt;718&lt;/rec-number&gt;&lt;foreign-keys&gt;&lt;key app="EN" db-id="xpsvfpewv50fsceeapzx2vdy22ravzpefraf" timestamp="1763987485"&gt;718&lt;/key&gt;&lt;/foreign-keys&gt;&lt;ref-type name="Journal Article"&gt;17&lt;/ref-type&gt;&lt;contributors&gt;&lt;authors&gt;&lt;author&gt;Kobayashi, H.&lt;/author&gt;&lt;author&gt;Todoroki, A.&lt;/author&gt;&lt;author&gt;Oomura, T.&lt;/author&gt;&lt;author&gt;Sano, T.&lt;/author&gt;&lt;author&gt;Takehana, T.&lt;/author&gt;&lt;/authors&gt;&lt;/contributors&gt;&lt;titles&gt;&lt;title&gt;Ultra-high-cycle fatigue properties and fracture mechanism of modified 2.25Cr-1Mo steel at elevated temperatures&lt;/title&gt;&lt;secondary-title&gt;International Journal of Fatigue&lt;/secondary-title&gt;&lt;/titles&gt;&lt;periodical&gt;&lt;full-title&gt;International Journal of Fatigue&lt;/full-title&gt;&lt;abbr-1&gt;Int. J. Fatigue&lt;/abbr-1&gt;&lt;/periodical&gt;&lt;pages&gt;1633-1639&lt;/pages&gt;&lt;volume&gt;28&lt;/volume&gt;&lt;number&gt;11&lt;/number&gt;&lt;dates&gt;&lt;year&gt;2006&lt;/year&gt;&lt;pub-dates&gt;&lt;date&gt;Nov&lt;/date&gt;&lt;/pub-dates&gt;&lt;/dates&gt;&lt;isbn&gt;0142-1123&lt;/isbn&gt;&lt;accession-num&gt;WOS:000240811300026&lt;/accession-num&gt;&lt;urls&gt;&lt;related-urls&gt;&lt;url&gt;&amp;lt;Go to ISI&amp;gt;://WOS:000240811300026&lt;/url&gt;&lt;/related-urls&gt;&lt;/urls&gt;&lt;electronic-resource-num&gt;10.1016/j.ijfatigue.2005.08.016&lt;/electronic-resource-num&gt;&lt;/record&gt;&lt;/Cite&gt;&lt;/EndNote&gt;</w:instrText>
            </w:r>
            <w:r w:rsidRPr="00816A2E">
              <w:rPr>
                <w:rFonts w:eastAsia="宋体" w:cs="Times New Roman"/>
                <w:sz w:val="22"/>
              </w:rPr>
              <w:fldChar w:fldCharType="separate"/>
            </w:r>
            <w:r w:rsidR="00243572">
              <w:rPr>
                <w:rFonts w:eastAsia="宋体" w:cs="Times New Roman"/>
                <w:noProof/>
                <w:sz w:val="22"/>
              </w:rPr>
              <w:t>[50]</w:t>
            </w:r>
            <w:r w:rsidRPr="00816A2E">
              <w:rPr>
                <w:rFonts w:eastAsia="宋体" w:cs="Times New Roman"/>
                <w:sz w:val="22"/>
              </w:rPr>
              <w:fldChar w:fldCharType="end"/>
            </w:r>
          </w:p>
        </w:tc>
      </w:tr>
      <w:tr w:rsidR="00F61C17" w:rsidRPr="00816A2E" w14:paraId="6A113C22"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104B04B8" w14:textId="58ACABA3"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GH909</w:t>
            </w:r>
          </w:p>
        </w:tc>
        <w:tc>
          <w:tcPr>
            <w:tcW w:w="1134" w:type="dxa"/>
            <w:tcBorders>
              <w:top w:val="single" w:sz="4" w:space="0" w:color="auto"/>
              <w:bottom w:val="single" w:sz="4" w:space="0" w:color="auto"/>
            </w:tcBorders>
            <w:vAlign w:val="center"/>
          </w:tcPr>
          <w:p w14:paraId="2900C124" w14:textId="5756533C"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1114</w:t>
            </w:r>
          </w:p>
        </w:tc>
        <w:tc>
          <w:tcPr>
            <w:tcW w:w="1134" w:type="dxa"/>
            <w:tcBorders>
              <w:top w:val="single" w:sz="4" w:space="0" w:color="auto"/>
              <w:bottom w:val="single" w:sz="4" w:space="0" w:color="auto"/>
            </w:tcBorders>
            <w:vAlign w:val="center"/>
          </w:tcPr>
          <w:p w14:paraId="1CFE41B2" w14:textId="4549D884"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608</w:t>
            </w:r>
          </w:p>
        </w:tc>
        <w:tc>
          <w:tcPr>
            <w:tcW w:w="709" w:type="dxa"/>
            <w:vMerge/>
            <w:vAlign w:val="center"/>
          </w:tcPr>
          <w:p w14:paraId="612B054E"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4A7771A7" w14:textId="525D05A9"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9Cr-1Mo</w:t>
            </w:r>
          </w:p>
        </w:tc>
        <w:tc>
          <w:tcPr>
            <w:tcW w:w="1135" w:type="dxa"/>
            <w:tcBorders>
              <w:top w:val="single" w:sz="4" w:space="0" w:color="auto"/>
              <w:bottom w:val="single" w:sz="4" w:space="0" w:color="auto"/>
            </w:tcBorders>
            <w:vAlign w:val="center"/>
          </w:tcPr>
          <w:p w14:paraId="634FF838" w14:textId="49CCFEE5"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556</w:t>
            </w:r>
          </w:p>
        </w:tc>
        <w:tc>
          <w:tcPr>
            <w:tcW w:w="1275" w:type="dxa"/>
            <w:tcBorders>
              <w:top w:val="single" w:sz="4" w:space="0" w:color="auto"/>
              <w:bottom w:val="single" w:sz="4" w:space="0" w:color="auto"/>
              <w:right w:val="nil"/>
            </w:tcBorders>
            <w:vAlign w:val="center"/>
          </w:tcPr>
          <w:p w14:paraId="0DF27368" w14:textId="425B709A"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362</w:t>
            </w:r>
          </w:p>
        </w:tc>
        <w:tc>
          <w:tcPr>
            <w:tcW w:w="597" w:type="dxa"/>
            <w:tcBorders>
              <w:top w:val="single" w:sz="4" w:space="0" w:color="auto"/>
              <w:left w:val="nil"/>
              <w:bottom w:val="single" w:sz="4" w:space="0" w:color="auto"/>
            </w:tcBorders>
            <w:vAlign w:val="center"/>
          </w:tcPr>
          <w:p w14:paraId="29422850" w14:textId="0BBFDD61"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&lt;EndNote&gt;&lt;Cite&gt;&lt;Author&gt;Shao&lt;/Author&gt;&lt;Year&gt;2017&lt;/Year&gt;&lt;RecNum&gt;719&lt;/RecNum&gt;&lt;DisplayText&gt;[51]&lt;/DisplayText&gt;&lt;record&gt;&lt;rec-number&gt;719&lt;/rec-number&gt;&lt;foreign-keys&gt;&lt;key app="EN" db-id="xpsvfpewv50fsceeapzx2vdy22ravzpefraf" timestamp="1763987703"&gt;719&lt;/key&gt;&lt;/foreign-keys&gt;&lt;ref-type name="Journal Article"&gt;17&lt;/ref-type&gt;&lt;contributors&gt;&lt;authors&gt;&lt;author&gt;Shao, C. D.&lt;/author&gt;&lt;author&gt;Lu, F. G.&lt;/author&gt;&lt;author&gt;Wang, X. F.&lt;/author&gt;&lt;author&gt;Ding, Y. M.&lt;/author&gt;&lt;author&gt;Li, Z. G.&lt;/author&gt;&lt;/authors&gt;&lt;/contributors&gt;&lt;titles&gt;&lt;title&gt;Microstructure characterization and HCF fracture mode transition for modified 9Cr-1Mo dissimilarly welded joint at different elevated temperatures&lt;/title&gt;&lt;secondary-title&gt;Journal of Materials Science &amp;amp; Technology&lt;/secondary-title&gt;&lt;/titles&gt;&lt;periodical&gt;&lt;full-title&gt;Journal of Materials Science &amp;amp; Technology&lt;/full-title&gt;&lt;abbr-1&gt;J. Mater. Sci. Technol.&lt;/abbr-1&gt;&lt;/periodical&gt;&lt;pages&gt;1610-1620&lt;/pages&gt;&lt;volume&gt;33&lt;/volume&gt;&lt;number&gt;12&lt;/number&gt;&lt;dates&gt;&lt;year&gt;2017&lt;/year&gt;&lt;pub-dates&gt;&lt;date&gt;Dec&lt;/date&gt;&lt;/pub-dates&gt;&lt;/dates&gt;&lt;isbn&gt;1005-0302&lt;/isbn&gt;&lt;accession-num&gt;WOS:000418646000021&lt;/accession-num&gt;&lt;urls&gt;&lt;related-urls&gt;&lt;url&gt;&amp;lt;Go to ISI&amp;gt;://WOS:000418646000021&lt;/url&gt;&lt;/related-urls&gt;&lt;/urls&gt;&lt;electronic-resource-num&gt;10.1016/j.jmst.2016.12.001&lt;/electronic-resource-num&gt;&lt;/record&gt;&lt;/Cite&gt;&lt;/EndNote&gt;</w:instrText>
            </w:r>
            <w:r w:rsidRPr="00816A2E">
              <w:rPr>
                <w:rFonts w:eastAsia="宋体" w:cs="Times New Roman"/>
                <w:sz w:val="22"/>
              </w:rPr>
              <w:fldChar w:fldCharType="separate"/>
            </w:r>
            <w:r w:rsidR="00243572">
              <w:rPr>
                <w:rFonts w:eastAsia="宋体" w:cs="Times New Roman"/>
                <w:noProof/>
                <w:sz w:val="22"/>
              </w:rPr>
              <w:t>[51]</w:t>
            </w:r>
            <w:r w:rsidRPr="00816A2E">
              <w:rPr>
                <w:rFonts w:eastAsia="宋体" w:cs="Times New Roman"/>
                <w:sz w:val="22"/>
              </w:rPr>
              <w:fldChar w:fldCharType="end"/>
            </w:r>
          </w:p>
        </w:tc>
      </w:tr>
      <w:tr w:rsidR="00F61C17" w:rsidRPr="00816A2E" w14:paraId="2A8BD0B3"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7ABD36E0" w14:textId="7341606E"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K4750</w:t>
            </w:r>
          </w:p>
        </w:tc>
        <w:tc>
          <w:tcPr>
            <w:tcW w:w="1134" w:type="dxa"/>
            <w:tcBorders>
              <w:top w:val="single" w:sz="4" w:space="0" w:color="auto"/>
              <w:bottom w:val="single" w:sz="4" w:space="0" w:color="auto"/>
            </w:tcBorders>
            <w:vAlign w:val="center"/>
          </w:tcPr>
          <w:p w14:paraId="47EF29BC" w14:textId="25C40D40"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763</w:t>
            </w:r>
          </w:p>
        </w:tc>
        <w:tc>
          <w:tcPr>
            <w:tcW w:w="1134" w:type="dxa"/>
            <w:tcBorders>
              <w:top w:val="single" w:sz="4" w:space="0" w:color="auto"/>
              <w:bottom w:val="single" w:sz="4" w:space="0" w:color="auto"/>
            </w:tcBorders>
            <w:vAlign w:val="center"/>
          </w:tcPr>
          <w:p w14:paraId="3D20DC9A" w14:textId="3512AF55"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421</w:t>
            </w:r>
          </w:p>
        </w:tc>
        <w:tc>
          <w:tcPr>
            <w:tcW w:w="709" w:type="dxa"/>
            <w:vMerge/>
            <w:vAlign w:val="center"/>
          </w:tcPr>
          <w:p w14:paraId="30BBC87A"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2F06C391" w14:textId="14C8DFD5"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18Cr</w:t>
            </w:r>
            <w:r w:rsidRPr="00816A2E">
              <w:rPr>
                <w:rFonts w:eastAsia="宋体" w:cs="Times New Roman" w:hint="eastAsia"/>
                <w:sz w:val="22"/>
              </w:rPr>
              <w:t>-</w:t>
            </w:r>
            <w:r w:rsidRPr="00816A2E">
              <w:rPr>
                <w:rFonts w:eastAsia="宋体" w:cs="Times New Roman"/>
                <w:sz w:val="22"/>
              </w:rPr>
              <w:t>2Mo</w:t>
            </w:r>
          </w:p>
        </w:tc>
        <w:tc>
          <w:tcPr>
            <w:tcW w:w="1135" w:type="dxa"/>
            <w:tcBorders>
              <w:top w:val="single" w:sz="4" w:space="0" w:color="auto"/>
              <w:bottom w:val="single" w:sz="4" w:space="0" w:color="auto"/>
            </w:tcBorders>
            <w:vAlign w:val="center"/>
          </w:tcPr>
          <w:p w14:paraId="318963F3" w14:textId="0FF4B6D4"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238</w:t>
            </w:r>
          </w:p>
        </w:tc>
        <w:tc>
          <w:tcPr>
            <w:tcW w:w="1275" w:type="dxa"/>
            <w:tcBorders>
              <w:top w:val="single" w:sz="4" w:space="0" w:color="auto"/>
              <w:bottom w:val="single" w:sz="4" w:space="0" w:color="auto"/>
              <w:right w:val="nil"/>
            </w:tcBorders>
            <w:vAlign w:val="center"/>
          </w:tcPr>
          <w:p w14:paraId="7ECC25AF" w14:textId="11DA7E22"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207</w:t>
            </w:r>
          </w:p>
        </w:tc>
        <w:tc>
          <w:tcPr>
            <w:tcW w:w="597" w:type="dxa"/>
            <w:tcBorders>
              <w:top w:val="single" w:sz="4" w:space="0" w:color="auto"/>
              <w:left w:val="nil"/>
              <w:bottom w:val="single" w:sz="4" w:space="0" w:color="auto"/>
            </w:tcBorders>
            <w:vAlign w:val="center"/>
          </w:tcPr>
          <w:p w14:paraId="78CEA48E" w14:textId="2B1D4909"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&lt;EndNote&gt;&lt;Cite&gt;&lt;Author&gt;Uematsu&lt;/Author&gt;&lt;Year&gt;2008&lt;/Year&gt;&lt;RecNum&gt;720&lt;/RecNum&gt;&lt;DisplayText&gt;[52]&lt;/DisplayText&gt;&lt;record&gt;&lt;rec-number&gt;720&lt;/rec-number&gt;&lt;foreign-keys&gt;&lt;key app="EN" db-id="xpsvfpewv50fsceeapzx2vdy22ravzpefraf" timestamp="1763987907"&gt;720&lt;/key&gt;&lt;/foreign-keys&gt;&lt;ref-type name="Journal Article"&gt;17&lt;/ref-type&gt;&lt;contributors&gt;&lt;authors&gt;&lt;author&gt;Uematsu, Y.&lt;/author&gt;&lt;author&gt;Akita, M.&lt;/author&gt;&lt;author&gt;Nakajima, M.&lt;/author&gt;&lt;author&gt;Tokaji, K.&lt;/author&gt;&lt;/authors&gt;&lt;/contributors&gt;&lt;titles&gt;&lt;title&gt;Effect of temperature on high cycle fatigue behaviour in 18Cr-2Mo ferritic stainless steel&lt;/title&gt;&lt;secondary-title&gt;International Journal of Fatigue&lt;/secondary-title&gt;&lt;/titles&gt;&lt;periodical&gt;&lt;full-title&gt;International Journal of Fatigue&lt;/full-title&gt;&lt;abbr-1&gt;Int. J. Fatigue&lt;/abbr-1&gt;&lt;/periodical&gt;&lt;pages&gt;642-648&lt;/pages&gt;&lt;volume&gt;30&lt;/volume&gt;&lt;number&gt;4&lt;/number&gt;&lt;dates&gt;&lt;year&gt;2008&lt;/year&gt;&lt;pub-dates&gt;&lt;date&gt;Apr&lt;/date&gt;&lt;/pub-dates&gt;&lt;/dates&gt;&lt;isbn&gt;0142-1123&lt;/isbn&gt;&lt;accession-num&gt;WOS:000257817700007&lt;/accession-num&gt;&lt;urls&gt;&lt;related-urls&gt;&lt;url&gt;&amp;lt;Go to ISI&amp;gt;://WOS:000257817700007&lt;/url&gt;&lt;/related-urls&gt;&lt;/urls&gt;&lt;electronic-resource-num&gt;10.1016/j.ijfatigue.2007.05.004&lt;/electronic-resource-num&gt;&lt;/record&gt;&lt;/Cite&gt;&lt;/EndNote&gt;</w:instrText>
            </w:r>
            <w:r w:rsidRPr="00816A2E">
              <w:rPr>
                <w:rFonts w:eastAsia="宋体" w:cs="Times New Roman"/>
                <w:sz w:val="22"/>
              </w:rPr>
              <w:fldChar w:fldCharType="separate"/>
            </w:r>
            <w:r w:rsidR="00243572">
              <w:rPr>
                <w:rFonts w:eastAsia="宋体" w:cs="Times New Roman"/>
                <w:noProof/>
                <w:sz w:val="22"/>
              </w:rPr>
              <w:t>[52]</w:t>
            </w:r>
            <w:r w:rsidRPr="00816A2E">
              <w:rPr>
                <w:rFonts w:eastAsia="宋体" w:cs="Times New Roman"/>
                <w:sz w:val="22"/>
              </w:rPr>
              <w:fldChar w:fldCharType="end"/>
            </w:r>
          </w:p>
        </w:tc>
      </w:tr>
      <w:tr w:rsidR="00F61C17" w:rsidRPr="00816A2E" w14:paraId="70845E5C"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1F6145BF" w14:textId="2E1D6275"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Ti60</w:t>
            </w:r>
          </w:p>
        </w:tc>
        <w:tc>
          <w:tcPr>
            <w:tcW w:w="1134" w:type="dxa"/>
            <w:tcBorders>
              <w:top w:val="single" w:sz="4" w:space="0" w:color="auto"/>
              <w:bottom w:val="single" w:sz="4" w:space="0" w:color="auto"/>
            </w:tcBorders>
            <w:vAlign w:val="center"/>
          </w:tcPr>
          <w:p w14:paraId="71BD8640" w14:textId="6D3D0BAA"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651</w:t>
            </w:r>
          </w:p>
        </w:tc>
        <w:tc>
          <w:tcPr>
            <w:tcW w:w="1134" w:type="dxa"/>
            <w:tcBorders>
              <w:top w:val="single" w:sz="4" w:space="0" w:color="auto"/>
              <w:bottom w:val="single" w:sz="4" w:space="0" w:color="auto"/>
            </w:tcBorders>
            <w:vAlign w:val="center"/>
          </w:tcPr>
          <w:p w14:paraId="0ED44B9A" w14:textId="3BD119E9"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372</w:t>
            </w:r>
          </w:p>
        </w:tc>
        <w:tc>
          <w:tcPr>
            <w:tcW w:w="709" w:type="dxa"/>
            <w:vMerge/>
            <w:vAlign w:val="center"/>
          </w:tcPr>
          <w:p w14:paraId="0164FA49"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19E283DC" w14:textId="068D82B2"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42CrMo4</w:t>
            </w:r>
          </w:p>
        </w:tc>
        <w:tc>
          <w:tcPr>
            <w:tcW w:w="1135" w:type="dxa"/>
            <w:tcBorders>
              <w:top w:val="single" w:sz="4" w:space="0" w:color="auto"/>
              <w:bottom w:val="single" w:sz="4" w:space="0" w:color="auto"/>
            </w:tcBorders>
            <w:vAlign w:val="center"/>
          </w:tcPr>
          <w:p w14:paraId="21E95163" w14:textId="0D00420C"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760</w:t>
            </w:r>
          </w:p>
        </w:tc>
        <w:tc>
          <w:tcPr>
            <w:tcW w:w="1275" w:type="dxa"/>
            <w:tcBorders>
              <w:top w:val="single" w:sz="4" w:space="0" w:color="auto"/>
              <w:bottom w:val="single" w:sz="4" w:space="0" w:color="auto"/>
              <w:right w:val="nil"/>
            </w:tcBorders>
            <w:vAlign w:val="center"/>
          </w:tcPr>
          <w:p w14:paraId="0EE4065E" w14:textId="1C0D9B73"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483</w:t>
            </w:r>
          </w:p>
        </w:tc>
        <w:tc>
          <w:tcPr>
            <w:tcW w:w="597" w:type="dxa"/>
            <w:vMerge w:val="restart"/>
            <w:tcBorders>
              <w:top w:val="single" w:sz="4" w:space="0" w:color="auto"/>
              <w:left w:val="nil"/>
            </w:tcBorders>
            <w:vAlign w:val="center"/>
          </w:tcPr>
          <w:p w14:paraId="5CD4F33D" w14:textId="1DA548FE"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&lt;EndNote&gt;&lt;Cite&gt;&lt;Author&gt;Schmiedel&lt;/Author&gt;&lt;Year&gt;2021&lt;/Year&gt;&lt;RecNum&gt;721&lt;/RecNum&gt;&lt;DisplayText&gt;[53]&lt;/DisplayText&gt;&lt;record&gt;&lt;rec-number&gt;721&lt;/rec-number&gt;&lt;foreign-keys&gt;&lt;key app="EN" db-id="xpsvfpewv50fsceeapzx2vdy22ravzpefraf" timestamp="1763988170"&gt;721&lt;/key&gt;&lt;/foreign-keys&gt;&lt;ref-type name="Journal Article"&gt;17&lt;/ref-type&gt;&lt;contributors&gt;&lt;authors&gt;&lt;author&gt;Schmiedel, A.&lt;/author&gt;&lt;author&gt;Kirste, T.&lt;/author&gt;&lt;author&gt;Morgenstern, R.&lt;/author&gt;&lt;author&gt;Weidner, A.&lt;/author&gt;&lt;author&gt;Biermann, H.&lt;/author&gt;&lt;/authors&gt;&lt;/contributors&gt;&lt;titles&gt;&lt;title&gt;The fatigue life of 42CrMo4 steel in the range of HCF to VHCF at elevated temperatures up to 773 K&lt;/title&gt;&lt;secondary-title&gt;International Journal of Fatigue&lt;/secondary-title&gt;&lt;/titles&gt;&lt;periodical&gt;&lt;full-title&gt;International Journal of Fatigue&lt;/full-title&gt;&lt;abbr-1&gt;Int. J. Fatigue&lt;/abbr-1&gt;&lt;/periodical&gt;&lt;pages&gt;106437&lt;/pages&gt;&lt;volume&gt;152&lt;/volume&gt;&lt;dates&gt;&lt;year&gt;2021&lt;/year&gt;&lt;pub-dates&gt;&lt;date&gt;Nov&lt;/date&gt;&lt;/pub-dates&gt;&lt;/dates&gt;&lt;isbn&gt;0142-1123&lt;/isbn&gt;&lt;accession-num&gt;WOS:000686181400004&lt;/accession-num&gt;&lt;urls&gt;&lt;related-urls&gt;&lt;url&gt;&lt;style face="underline" font="default" size="100%"&gt;&amp;lt;Go to ISI&amp;gt;://WOS:000686181400004&lt;/style&gt;&lt;/url&gt;&lt;/related-urls&gt;&lt;/urls&gt;&lt;custom7&gt;106437&lt;/custom7&gt;&lt;electronic-resource-num&gt;10.1016/j.ijfatigue.2021.106437&lt;/electronic-resource-num&gt;&lt;/record&gt;&lt;/Cite&gt;&lt;/EndNote&gt;</w:instrText>
            </w:r>
            <w:r w:rsidRPr="00816A2E">
              <w:rPr>
                <w:rFonts w:eastAsia="宋体" w:cs="Times New Roman"/>
                <w:sz w:val="22"/>
              </w:rPr>
              <w:fldChar w:fldCharType="separate"/>
            </w:r>
            <w:r w:rsidR="00243572">
              <w:rPr>
                <w:rFonts w:eastAsia="宋体" w:cs="Times New Roman"/>
                <w:noProof/>
                <w:sz w:val="22"/>
              </w:rPr>
              <w:t>[53]</w:t>
            </w:r>
            <w:r w:rsidRPr="00816A2E">
              <w:rPr>
                <w:rFonts w:eastAsia="宋体" w:cs="Times New Roman"/>
                <w:sz w:val="22"/>
              </w:rPr>
              <w:fldChar w:fldCharType="end"/>
            </w:r>
          </w:p>
        </w:tc>
      </w:tr>
      <w:tr w:rsidR="00F61C17" w:rsidRPr="00816A2E" w14:paraId="2C945E88"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35634591" w14:textId="52FB57E1"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Ti60</w:t>
            </w:r>
          </w:p>
        </w:tc>
        <w:tc>
          <w:tcPr>
            <w:tcW w:w="1134" w:type="dxa"/>
            <w:tcBorders>
              <w:top w:val="single" w:sz="4" w:space="0" w:color="auto"/>
              <w:bottom w:val="single" w:sz="4" w:space="0" w:color="auto"/>
            </w:tcBorders>
            <w:vAlign w:val="center"/>
          </w:tcPr>
          <w:p w14:paraId="3C708AFE" w14:textId="59F57A88"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651</w:t>
            </w:r>
          </w:p>
        </w:tc>
        <w:tc>
          <w:tcPr>
            <w:tcW w:w="1134" w:type="dxa"/>
            <w:tcBorders>
              <w:top w:val="single" w:sz="4" w:space="0" w:color="auto"/>
              <w:bottom w:val="single" w:sz="4" w:space="0" w:color="auto"/>
            </w:tcBorders>
            <w:vAlign w:val="center"/>
          </w:tcPr>
          <w:p w14:paraId="4490F868" w14:textId="5A3FFC01"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宋体" w:cs="Times New Roman" w:hint="eastAsia"/>
                <w:bCs/>
                <w:sz w:val="22"/>
              </w:rPr>
              <w:t>367</w:t>
            </w:r>
          </w:p>
        </w:tc>
        <w:tc>
          <w:tcPr>
            <w:tcW w:w="709" w:type="dxa"/>
            <w:vMerge/>
            <w:tcBorders>
              <w:bottom w:val="single" w:sz="4" w:space="0" w:color="auto"/>
            </w:tcBorders>
            <w:vAlign w:val="center"/>
          </w:tcPr>
          <w:p w14:paraId="08968839"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tcBorders>
              <w:top w:val="single" w:sz="4" w:space="0" w:color="auto"/>
              <w:bottom w:val="single" w:sz="4" w:space="0" w:color="auto"/>
            </w:tcBorders>
            <w:vAlign w:val="center"/>
          </w:tcPr>
          <w:p w14:paraId="11F4AF67" w14:textId="3D55539A"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sz w:val="22"/>
              </w:rPr>
              <w:t>42CrMo4</w:t>
            </w:r>
          </w:p>
        </w:tc>
        <w:tc>
          <w:tcPr>
            <w:tcW w:w="1135" w:type="dxa"/>
            <w:tcBorders>
              <w:top w:val="single" w:sz="4" w:space="0" w:color="auto"/>
              <w:bottom w:val="single" w:sz="4" w:space="0" w:color="auto"/>
            </w:tcBorders>
            <w:vAlign w:val="center"/>
          </w:tcPr>
          <w:p w14:paraId="72F9BAD6" w14:textId="3976D138"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793</w:t>
            </w:r>
          </w:p>
        </w:tc>
        <w:tc>
          <w:tcPr>
            <w:tcW w:w="1275" w:type="dxa"/>
            <w:tcBorders>
              <w:top w:val="single" w:sz="4" w:space="0" w:color="auto"/>
              <w:bottom w:val="single" w:sz="4" w:space="0" w:color="auto"/>
              <w:right w:val="nil"/>
            </w:tcBorders>
            <w:vAlign w:val="center"/>
          </w:tcPr>
          <w:p w14:paraId="71819B53" w14:textId="30F33949"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481</w:t>
            </w:r>
          </w:p>
        </w:tc>
        <w:tc>
          <w:tcPr>
            <w:tcW w:w="597" w:type="dxa"/>
            <w:vMerge/>
            <w:tcBorders>
              <w:left w:val="nil"/>
              <w:bottom w:val="single" w:sz="4" w:space="0" w:color="auto"/>
            </w:tcBorders>
            <w:vAlign w:val="center"/>
          </w:tcPr>
          <w:p w14:paraId="1430BB76"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r>
      <w:tr w:rsidR="00F61C17" w:rsidRPr="00816A2E" w14:paraId="20593F67" w14:textId="77777777" w:rsidTr="00F61C17">
        <w:trPr>
          <w:gridAfter w:val="1"/>
          <w:wAfter w:w="112" w:type="dxa"/>
          <w:trHeight w:val="266"/>
          <w:jc w:val="center"/>
        </w:trPr>
        <w:tc>
          <w:tcPr>
            <w:tcW w:w="1134" w:type="dxa"/>
            <w:tcBorders>
              <w:top w:val="single" w:sz="4" w:space="0" w:color="auto"/>
              <w:bottom w:val="single" w:sz="4" w:space="0" w:color="auto"/>
            </w:tcBorders>
            <w:vAlign w:val="center"/>
          </w:tcPr>
          <w:p w14:paraId="1988B137" w14:textId="173568CB"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t>38MnVS6</w:t>
            </w:r>
          </w:p>
        </w:tc>
        <w:tc>
          <w:tcPr>
            <w:tcW w:w="1134" w:type="dxa"/>
            <w:tcBorders>
              <w:top w:val="single" w:sz="4" w:space="0" w:color="auto"/>
              <w:bottom w:val="single" w:sz="4" w:space="0" w:color="auto"/>
            </w:tcBorders>
            <w:vAlign w:val="center"/>
          </w:tcPr>
          <w:p w14:paraId="2C035C47" w14:textId="74C2C399"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548</w:t>
            </w:r>
          </w:p>
        </w:tc>
        <w:tc>
          <w:tcPr>
            <w:tcW w:w="1134" w:type="dxa"/>
            <w:tcBorders>
              <w:top w:val="single" w:sz="4" w:space="0" w:color="auto"/>
              <w:bottom w:val="single" w:sz="4" w:space="0" w:color="auto"/>
            </w:tcBorders>
            <w:vAlign w:val="center"/>
          </w:tcPr>
          <w:p w14:paraId="17F7ECB5" w14:textId="26FAB2F3" w:rsidR="00F61C17" w:rsidRPr="00816A2E" w:rsidRDefault="00F61C17" w:rsidP="00F61C17">
            <w:pPr>
              <w:spacing w:beforeLines="10" w:before="31" w:afterLines="10" w:after="31" w:line="240" w:lineRule="auto"/>
              <w:ind w:firstLineChars="0" w:firstLine="0"/>
              <w:jc w:val="center"/>
              <w:rPr>
                <w:rFonts w:eastAsia="等线" w:cs="Times New Roman"/>
                <w:bCs/>
                <w:color w:val="000000"/>
                <w:sz w:val="22"/>
              </w:rPr>
            </w:pPr>
            <w:r w:rsidRPr="00816A2E">
              <w:rPr>
                <w:rFonts w:eastAsia="等线" w:cs="Times New Roman" w:hint="eastAsia"/>
                <w:bCs/>
                <w:color w:val="000000"/>
                <w:sz w:val="22"/>
              </w:rPr>
              <w:t>422</w:t>
            </w:r>
          </w:p>
        </w:tc>
        <w:tc>
          <w:tcPr>
            <w:tcW w:w="709" w:type="dxa"/>
            <w:vMerge w:val="restart"/>
            <w:tcBorders>
              <w:top w:val="single" w:sz="4" w:space="0" w:color="auto"/>
            </w:tcBorders>
            <w:vAlign w:val="center"/>
          </w:tcPr>
          <w:p w14:paraId="1D409839" w14:textId="778F7B3B"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&lt;EndNote&gt;&lt;Cite&gt;&lt;Author&gt;Kirste&lt;/Author&gt;&lt;Year&gt;2020&lt;/Year&gt;&lt;RecNum&gt;727&lt;/RecNum&gt;&lt;DisplayText&gt;[54]&lt;/DisplayText&gt;&lt;record&gt;&lt;rec-number&gt;727&lt;/rec-number&gt;&lt;foreign-keys&gt;&lt;key app="EN" db-id="xpsvfpewv50fsceeapzx2vdy22ravzpefraf" timestamp="1764055675"&gt;727&lt;/key&gt;&lt;/foreign-keys&gt;&lt;ref-type name="Journal Article"&gt;17&lt;/ref-type&gt;&lt;contributors&gt;&lt;authors&gt;&lt;author&gt;Kirste, T.&lt;/author&gt;&lt;author&gt;Morgenstern, R.&lt;/author&gt;&lt;author&gt;Schmiedel, A.&lt;/author&gt;&lt;author&gt;Weidner, A.&lt;/author&gt;&lt;author&gt;Biermann, H.&lt;/author&gt;&lt;/authors&gt;&lt;/contributors&gt;&lt;titles&gt;&lt;title&gt;Influence of the local degree of deformation on the temperature dependent fatigue behaviour of a ferritic-pearlitic steel&lt;/title&gt;&lt;secondary-title&gt;Fatigue &amp;amp; Fracture of Engineering Materials &amp;amp; Structures&lt;/secondary-title&gt;&lt;/titles&gt;&lt;periodical&gt;&lt;full-title&gt;Fatigue &amp;amp; Fracture of Engineering Materials &amp;amp; Structures&lt;/full-title&gt;&lt;abbr-1&gt;Fatigue Fract. Eng. Mater. Struct.&lt;/abbr-1&gt;&lt;/periodical&gt;&lt;pages&gt;2786-2799&lt;/pages&gt;&lt;volume&gt;43&lt;/volume&gt;&lt;number&gt;12&lt;/number&gt;&lt;dates&gt;&lt;year&gt;2020&lt;/year&gt;&lt;pub-dates&gt;&lt;date&gt;Dec&lt;/date&gt;&lt;/pub-dates&gt;&lt;/dates&gt;&lt;isbn&gt;8756-758X&lt;/isbn&gt;&lt;accession-num&gt;WOS:000548435500001&lt;/accession-num&gt;&lt;urls&gt;&lt;related-urls&gt;&lt;url&gt;&amp;lt;Go to ISI&amp;gt;://WOS:000548435500001&lt;/url&gt;&lt;/related-urls&gt;&lt;/urls&gt;&lt;electronic-resource-num&gt;10.1111/ffe.13288&lt;/electronic-resource-num&gt;&lt;/record&gt;&lt;/Cite&gt;&lt;/EndNote&gt;</w:instrText>
            </w:r>
            <w:r w:rsidRPr="00816A2E">
              <w:rPr>
                <w:rFonts w:eastAsia="宋体" w:cs="Times New Roman"/>
                <w:sz w:val="22"/>
              </w:rPr>
              <w:fldChar w:fldCharType="separate"/>
            </w:r>
            <w:r w:rsidR="00243572">
              <w:rPr>
                <w:rFonts w:eastAsia="宋体" w:cs="Times New Roman"/>
                <w:noProof/>
                <w:sz w:val="22"/>
              </w:rPr>
              <w:t>[54]</w:t>
            </w:r>
            <w:r w:rsidRPr="00816A2E">
              <w:rPr>
                <w:rFonts w:eastAsia="宋体" w:cs="Times New Roman"/>
                <w:sz w:val="22"/>
              </w:rPr>
              <w:fldChar w:fldCharType="end"/>
            </w:r>
          </w:p>
        </w:tc>
        <w:tc>
          <w:tcPr>
            <w:tcW w:w="2126" w:type="dxa"/>
            <w:tcBorders>
              <w:top w:val="single" w:sz="4" w:space="0" w:color="auto"/>
              <w:bottom w:val="single" w:sz="4" w:space="0" w:color="auto"/>
            </w:tcBorders>
            <w:vAlign w:val="center"/>
          </w:tcPr>
          <w:p w14:paraId="521C8C96" w14:textId="7B072330" w:rsidR="00F61C17" w:rsidRPr="00816A2E" w:rsidRDefault="00F61C17" w:rsidP="00F61C17">
            <w:pPr>
              <w:spacing w:beforeLines="10" w:before="31" w:afterLines="10" w:after="31" w:line="240" w:lineRule="auto"/>
              <w:ind w:firstLineChars="0" w:firstLine="0"/>
              <w:jc w:val="center"/>
              <w:rPr>
                <w:rFonts w:cs="Times New Roman"/>
                <w:bCs/>
                <w:kern w:val="28"/>
                <w:sz w:val="22"/>
              </w:rPr>
            </w:pPr>
            <w:r w:rsidRPr="00816A2E">
              <w:rPr>
                <w:rFonts w:eastAsia="宋体" w:cs="Times New Roman" w:hint="eastAsia"/>
                <w:sz w:val="22"/>
              </w:rPr>
              <w:t>GH4169</w:t>
            </w:r>
          </w:p>
        </w:tc>
        <w:tc>
          <w:tcPr>
            <w:tcW w:w="1135" w:type="dxa"/>
            <w:tcBorders>
              <w:top w:val="single" w:sz="4" w:space="0" w:color="auto"/>
              <w:bottom w:val="single" w:sz="4" w:space="0" w:color="auto"/>
            </w:tcBorders>
            <w:vAlign w:val="center"/>
          </w:tcPr>
          <w:p w14:paraId="2C4A3414" w14:textId="62016EF2"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1226</w:t>
            </w:r>
          </w:p>
        </w:tc>
        <w:tc>
          <w:tcPr>
            <w:tcW w:w="1275" w:type="dxa"/>
            <w:tcBorders>
              <w:top w:val="single" w:sz="4" w:space="0" w:color="auto"/>
              <w:bottom w:val="single" w:sz="4" w:space="0" w:color="auto"/>
              <w:right w:val="nil"/>
            </w:tcBorders>
            <w:vAlign w:val="center"/>
          </w:tcPr>
          <w:p w14:paraId="35BCB816" w14:textId="6A38E3A4"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635</w:t>
            </w:r>
          </w:p>
        </w:tc>
        <w:tc>
          <w:tcPr>
            <w:tcW w:w="597" w:type="dxa"/>
            <w:tcBorders>
              <w:top w:val="single" w:sz="4" w:space="0" w:color="auto"/>
              <w:left w:val="nil"/>
              <w:bottom w:val="single" w:sz="4" w:space="0" w:color="auto"/>
            </w:tcBorders>
            <w:vAlign w:val="center"/>
          </w:tcPr>
          <w:p w14:paraId="23EEEF26" w14:textId="6D8605AD"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fldChar w:fldCharType="begin"/>
            </w:r>
            <w:r w:rsidR="00243572">
              <w:rPr>
                <w:rFonts w:eastAsia="宋体" w:cs="Times New Roman"/>
                <w:sz w:val="22"/>
              </w:rPr>
              <w:instrText xml:space="preserve"> ADDIN EN.CITE &lt;EndNote&gt;&lt;Cite&gt;&lt;Author&gt;Ma&lt;/Author&gt;&lt;Year&gt;2025&lt;/Year&gt;&lt;RecNum&gt;722&lt;/RecNum&gt;&lt;DisplayText&gt;[55]&lt;/DisplayText&gt;&lt;record&gt;&lt;rec-number&gt;722&lt;/rec-number&gt;&lt;foreign-keys&gt;&lt;key app="EN" db-id="xpsvfpewv50fsceeapzx2vdy22ravzpefraf" timestamp="1769755603"&gt;722&lt;/key&gt;&lt;key app="ENWeb" db-id=""&gt;0&lt;/key&gt;&lt;/foreign-keys&gt;&lt;ref-type name="Journal Article"&gt;17&lt;/ref-type&gt;&lt;contributors&gt;&lt;authors&gt;&lt;author&gt;Ma, H. C.&lt;/author&gt;&lt;author&gt;Wang, J. H.&lt;/author&gt;&lt;author&gt;Hua, W.&lt;/author&gt;&lt;author&gt;Jiang, M. L.&lt;/author&gt;&lt;author&gt;Chen, R.&lt;/author&gt;&lt;author&gt;Xue, H. Q.&lt;/author&gt;&lt;author&gt;He, Y. L.&lt;/author&gt;&lt;/authors&gt;&lt;/contributors&gt;&lt;titles&gt;&lt;title&gt;Transition in crack initiation mechanism of nickel-based superalloys under very high cycle fatigue at elevated temperatures&lt;/title&gt;&lt;secondary-title&gt;Journal of Alloys and Compounds&lt;/secondary-title&gt;&lt;/titles&gt;&lt;periodical&gt;&lt;full-title&gt;Journal of Alloys and Compounds&lt;/full-title&gt;&lt;abbr-1&gt;J. Alloys Compd.&lt;/abbr-1&gt;&lt;/periodical&gt;&lt;pages&gt;184445&lt;/pages&gt;&lt;volume&gt;1044&lt;/volume&gt;&lt;dates&gt;&lt;year&gt;2025&lt;/year&gt;&lt;pub-dates&gt;&lt;date&gt;Nov 5&lt;/date&gt;&lt;/pub-dates&gt;&lt;/dates&gt;&lt;isbn&gt;0925-8388&lt;/isbn&gt;&lt;accession-num&gt;WOS:001604524200009&lt;/accession-num&gt;&lt;urls&gt;&lt;related-urls&gt;&lt;url&gt;&lt;style face="underline" font="default" size="100%"&gt;&amp;lt;Go to ISI&amp;gt;://WOS:001604524200009&lt;/style&gt;&lt;/url&gt;&lt;/related-urls&gt;&lt;/urls&gt;&lt;custom7&gt;184445&lt;/custom7&gt;&lt;electronic-resource-num&gt;10.1016/j.jallcom.2025.184445&lt;/electronic-resource-num&gt;&lt;/record&gt;&lt;/Cite&gt;&lt;/EndNote&gt;</w:instrText>
            </w:r>
            <w:r w:rsidRPr="00816A2E">
              <w:rPr>
                <w:rFonts w:eastAsia="宋体" w:cs="Times New Roman"/>
                <w:sz w:val="22"/>
              </w:rPr>
              <w:fldChar w:fldCharType="separate"/>
            </w:r>
            <w:r w:rsidR="00243572">
              <w:rPr>
                <w:rFonts w:eastAsia="宋体" w:cs="Times New Roman"/>
                <w:noProof/>
                <w:sz w:val="22"/>
              </w:rPr>
              <w:t>[55]</w:t>
            </w:r>
            <w:r w:rsidRPr="00816A2E">
              <w:rPr>
                <w:rFonts w:eastAsia="宋体" w:cs="Times New Roman"/>
                <w:sz w:val="22"/>
              </w:rPr>
              <w:fldChar w:fldCharType="end"/>
            </w:r>
          </w:p>
        </w:tc>
      </w:tr>
      <w:tr w:rsidR="00F61C17" w:rsidRPr="00816A2E" w14:paraId="0DBA84BC" w14:textId="77777777" w:rsidTr="001F3B72">
        <w:trPr>
          <w:gridAfter w:val="1"/>
          <w:wAfter w:w="112" w:type="dxa"/>
          <w:trHeight w:val="266"/>
          <w:jc w:val="center"/>
        </w:trPr>
        <w:tc>
          <w:tcPr>
            <w:tcW w:w="1134" w:type="dxa"/>
            <w:tcBorders>
              <w:top w:val="single" w:sz="4" w:space="0" w:color="auto"/>
              <w:bottom w:val="single" w:sz="4" w:space="0" w:color="auto"/>
            </w:tcBorders>
            <w:vAlign w:val="center"/>
          </w:tcPr>
          <w:p w14:paraId="583F809B" w14:textId="037B5C42"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t>38MnVS6</w:t>
            </w:r>
          </w:p>
        </w:tc>
        <w:tc>
          <w:tcPr>
            <w:tcW w:w="1134" w:type="dxa"/>
            <w:tcBorders>
              <w:top w:val="single" w:sz="4" w:space="0" w:color="auto"/>
              <w:bottom w:val="single" w:sz="4" w:space="0" w:color="auto"/>
            </w:tcBorders>
            <w:vAlign w:val="center"/>
          </w:tcPr>
          <w:p w14:paraId="1735AFA6" w14:textId="24E0AA78"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567</w:t>
            </w:r>
          </w:p>
        </w:tc>
        <w:tc>
          <w:tcPr>
            <w:tcW w:w="1134" w:type="dxa"/>
            <w:tcBorders>
              <w:top w:val="single" w:sz="4" w:space="0" w:color="auto"/>
              <w:bottom w:val="single" w:sz="4" w:space="0" w:color="auto"/>
            </w:tcBorders>
            <w:vAlign w:val="center"/>
          </w:tcPr>
          <w:p w14:paraId="01A03805" w14:textId="0FB17C50"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336</w:t>
            </w:r>
          </w:p>
        </w:tc>
        <w:tc>
          <w:tcPr>
            <w:tcW w:w="709" w:type="dxa"/>
            <w:vMerge/>
            <w:vAlign w:val="center"/>
          </w:tcPr>
          <w:p w14:paraId="7A91BA94"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vMerge w:val="restart"/>
            <w:tcBorders>
              <w:top w:val="single" w:sz="4" w:space="0" w:color="auto"/>
            </w:tcBorders>
            <w:vAlign w:val="center"/>
          </w:tcPr>
          <w:p w14:paraId="43AFCAC2" w14:textId="598FA4D0" w:rsidR="00F61C17" w:rsidRPr="00816A2E" w:rsidRDefault="00F61C17" w:rsidP="00F61C17">
            <w:pPr>
              <w:spacing w:beforeLines="10" w:before="31" w:afterLines="10" w:after="31" w:line="240" w:lineRule="auto"/>
              <w:ind w:firstLine="220"/>
              <w:jc w:val="center"/>
              <w:rPr>
                <w:rFonts w:eastAsia="宋体" w:cs="Times New Roman"/>
                <w:sz w:val="22"/>
              </w:rPr>
            </w:pPr>
            <w:r w:rsidRPr="00D53096">
              <w:rPr>
                <w:rFonts w:eastAsia="宋体" w:cs="Times New Roman"/>
                <w:sz w:val="22"/>
              </w:rPr>
              <w:t>Ti-6.5A1-3.5Mo-1.5Zr-0.3Si</w:t>
            </w:r>
          </w:p>
        </w:tc>
        <w:tc>
          <w:tcPr>
            <w:tcW w:w="1135" w:type="dxa"/>
            <w:vMerge w:val="restart"/>
            <w:tcBorders>
              <w:top w:val="single" w:sz="4" w:space="0" w:color="auto"/>
            </w:tcBorders>
            <w:vAlign w:val="center"/>
          </w:tcPr>
          <w:p w14:paraId="4A0257C2" w14:textId="33BCA839" w:rsidR="00F61C17" w:rsidRPr="00816A2E" w:rsidRDefault="00F61C17" w:rsidP="00F61C17">
            <w:pPr>
              <w:spacing w:beforeLines="10" w:before="31" w:afterLines="10" w:after="31" w:line="240" w:lineRule="auto"/>
              <w:ind w:firstLine="220"/>
              <w:jc w:val="center"/>
              <w:rPr>
                <w:rFonts w:eastAsia="宋体" w:cs="Times New Roman"/>
                <w:bCs/>
                <w:sz w:val="22"/>
              </w:rPr>
            </w:pPr>
            <w:r w:rsidRPr="00816A2E">
              <w:rPr>
                <w:rFonts w:eastAsia="宋体" w:cs="Times New Roman" w:hint="eastAsia"/>
                <w:bCs/>
                <w:sz w:val="22"/>
              </w:rPr>
              <w:t>737</w:t>
            </w:r>
          </w:p>
        </w:tc>
        <w:tc>
          <w:tcPr>
            <w:tcW w:w="1275" w:type="dxa"/>
            <w:vMerge w:val="restart"/>
            <w:tcBorders>
              <w:top w:val="single" w:sz="4" w:space="0" w:color="auto"/>
              <w:right w:val="nil"/>
            </w:tcBorders>
            <w:vAlign w:val="center"/>
          </w:tcPr>
          <w:p w14:paraId="56ED7ACD" w14:textId="0AD1E106" w:rsidR="00F61C17" w:rsidRPr="00816A2E" w:rsidRDefault="00F61C17" w:rsidP="00F61C17">
            <w:pPr>
              <w:spacing w:beforeLines="10" w:before="31" w:afterLines="10" w:after="31" w:line="240" w:lineRule="auto"/>
              <w:ind w:firstLine="220"/>
              <w:jc w:val="center"/>
              <w:rPr>
                <w:rFonts w:eastAsia="宋体" w:cs="Times New Roman"/>
                <w:bCs/>
                <w:sz w:val="22"/>
              </w:rPr>
            </w:pPr>
            <w:r w:rsidRPr="00816A2E">
              <w:rPr>
                <w:rFonts w:eastAsia="宋体" w:cs="Times New Roman" w:hint="eastAsia"/>
                <w:bCs/>
                <w:sz w:val="22"/>
              </w:rPr>
              <w:t>536</w:t>
            </w:r>
          </w:p>
        </w:tc>
        <w:tc>
          <w:tcPr>
            <w:tcW w:w="597" w:type="dxa"/>
            <w:vMerge w:val="restart"/>
            <w:tcBorders>
              <w:top w:val="single" w:sz="4" w:space="0" w:color="auto"/>
              <w:left w:val="nil"/>
            </w:tcBorders>
            <w:vAlign w:val="center"/>
          </w:tcPr>
          <w:p w14:paraId="6F8CF5B1" w14:textId="4BC4A571" w:rsidR="00F61C17" w:rsidRPr="00816A2E" w:rsidRDefault="00F61C17" w:rsidP="00F61C17">
            <w:pPr>
              <w:spacing w:beforeLines="10" w:before="31" w:afterLines="10" w:after="31" w:line="240" w:lineRule="auto"/>
              <w:ind w:firstLineChars="0" w:firstLine="0"/>
              <w:rPr>
                <w:rFonts w:eastAsia="宋体" w:cs="Times New Roman"/>
                <w:sz w:val="22"/>
              </w:rPr>
            </w:pPr>
            <w:r w:rsidRPr="00816A2E">
              <w:rPr>
                <w:rFonts w:eastAsia="宋体" w:cs="Times New Roman"/>
                <w:sz w:val="22"/>
              </w:rPr>
              <w:fldChar w:fldCharType="begin"/>
            </w:r>
            <w:r w:rsidR="00687331">
              <w:rPr>
                <w:rFonts w:eastAsia="宋体" w:cs="Times New Roman"/>
                <w:sz w:val="22"/>
              </w:rPr>
              <w:instrText xml:space="preserve"> ADDIN EN.CITE &lt;EndNote&gt;&lt;Cite&gt;&lt;Author&gt;Teng&lt;/Author&gt;&lt;Year&gt;2026&lt;/Year&gt;&lt;RecNum&gt;690&lt;/RecNum&gt;&lt;DisplayText&gt;[56]&lt;/DisplayText&gt;&lt;record&gt;&lt;rec-number&gt;690&lt;/rec-number&gt;&lt;foreign-keys&gt;&lt;key app="EN" db-id="xpsvfpewv50fsceeapzx2vdy22ravzpefraf" timestamp="1761833842"&gt;690&lt;/key&gt;&lt;/foreign-keys&gt;&lt;ref-type name="Journal Article"&gt;17&lt;/ref-type&gt;&lt;contributors&gt;&lt;authors&gt;&lt;author&gt;Teng, X. Y.&lt;/author&gt;&lt;author&gt;Pang, J. C.&lt;/author&gt;&lt;author&gt;Peng, X. H.&lt;/author&gt;&lt;author&gt;Zhang, H.&lt;/author&gt;&lt;author&gt;Li, S. X.&lt;/author&gt;&lt;author&gt;Zhang, Z. F.&lt;/author&gt;&lt;/authors&gt;&lt;/contributors&gt;&lt;titles&gt;&lt;title&gt;High-cycle fatigue properties of near-defect-free titanium alloy treated by additive manufacturing and hot-isostatic pressing at different temperatures&lt;/title&gt;&lt;secondary-title&gt;International Journal of Fatigue&lt;/secondary-title&gt;&lt;/titles&gt;&lt;periodical&gt;&lt;full-title&gt;International Journal of Fatigue&lt;/full-title&gt;&lt;abbr-1&gt;Int. J. Fatigue&lt;/abbr-1&gt;&lt;/periodical&gt;&lt;pages&gt;109311&lt;/pages&gt;&lt;volume&gt;203&lt;/volume&gt;&lt;dates&gt;&lt;year&gt;2026&lt;/year&gt;&lt;pub-dates&gt;&lt;date&gt;Feb&lt;/date&gt;&lt;/pub-dates&gt;&lt;/dates&gt;&lt;isbn&gt;0142-1123&lt;/isbn&gt;&lt;accession-num&gt;WOS:001594446900001&lt;/accession-num&gt;&lt;urls&gt;&lt;related-urls&gt;&lt;url&gt;&lt;style face="underline" font="default" size="100%"&gt;&amp;lt;Go to ISI&amp;gt;://WOS:001594446900001&lt;/style&gt;&lt;/url&gt;&lt;/related-urls&gt;&lt;/urls&gt;&lt;custom7&gt;109311&lt;/custom7&gt;&lt;electronic-resource-num&gt;10.1016/j.ijfatigue.2025.109311&lt;/electronic-resource-num&gt;&lt;/record&gt;&lt;/Cite&gt;&lt;/EndNote&gt;</w:instrText>
            </w:r>
            <w:r w:rsidRPr="00816A2E">
              <w:rPr>
                <w:rFonts w:eastAsia="宋体" w:cs="Times New Roman"/>
                <w:sz w:val="22"/>
              </w:rPr>
              <w:fldChar w:fldCharType="separate"/>
            </w:r>
            <w:r w:rsidR="00243572">
              <w:rPr>
                <w:rFonts w:eastAsia="宋体" w:cs="Times New Roman"/>
                <w:noProof/>
                <w:sz w:val="22"/>
              </w:rPr>
              <w:t>[56]</w:t>
            </w:r>
            <w:r w:rsidRPr="00816A2E">
              <w:rPr>
                <w:rFonts w:eastAsia="宋体" w:cs="Times New Roman"/>
                <w:sz w:val="22"/>
              </w:rPr>
              <w:fldChar w:fldCharType="end"/>
            </w:r>
          </w:p>
        </w:tc>
      </w:tr>
      <w:tr w:rsidR="00F61C17" w:rsidRPr="00816A2E" w14:paraId="316B840E" w14:textId="77777777" w:rsidTr="001F3B72">
        <w:trPr>
          <w:gridAfter w:val="1"/>
          <w:wAfter w:w="112" w:type="dxa"/>
          <w:trHeight w:val="266"/>
          <w:jc w:val="center"/>
        </w:trPr>
        <w:tc>
          <w:tcPr>
            <w:tcW w:w="1134" w:type="dxa"/>
            <w:tcBorders>
              <w:top w:val="single" w:sz="4" w:space="0" w:color="auto"/>
              <w:bottom w:val="single" w:sz="4" w:space="0" w:color="auto"/>
            </w:tcBorders>
            <w:vAlign w:val="center"/>
          </w:tcPr>
          <w:p w14:paraId="78F3C4B1" w14:textId="4CB52CC7"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sz w:val="22"/>
              </w:rPr>
              <w:t>38MnVS6</w:t>
            </w:r>
          </w:p>
        </w:tc>
        <w:tc>
          <w:tcPr>
            <w:tcW w:w="1134" w:type="dxa"/>
            <w:tcBorders>
              <w:top w:val="single" w:sz="4" w:space="0" w:color="auto"/>
              <w:bottom w:val="single" w:sz="4" w:space="0" w:color="auto"/>
            </w:tcBorders>
            <w:vAlign w:val="center"/>
          </w:tcPr>
          <w:p w14:paraId="3ACDAE84" w14:textId="5670D250" w:rsidR="00F61C17" w:rsidRPr="00816A2E" w:rsidRDefault="00F61C17" w:rsidP="00F61C17">
            <w:pPr>
              <w:spacing w:beforeLines="10" w:before="31" w:afterLines="10" w:after="31" w:line="240" w:lineRule="auto"/>
              <w:ind w:firstLineChars="0" w:firstLine="0"/>
              <w:jc w:val="center"/>
              <w:rPr>
                <w:rFonts w:eastAsia="宋体" w:cs="Times New Roman"/>
                <w:sz w:val="22"/>
              </w:rPr>
            </w:pPr>
            <w:r w:rsidRPr="00816A2E">
              <w:rPr>
                <w:rFonts w:eastAsia="宋体" w:cs="Times New Roman" w:hint="eastAsia"/>
                <w:sz w:val="22"/>
              </w:rPr>
              <w:t>552</w:t>
            </w:r>
          </w:p>
        </w:tc>
        <w:tc>
          <w:tcPr>
            <w:tcW w:w="1134" w:type="dxa"/>
            <w:tcBorders>
              <w:top w:val="single" w:sz="4" w:space="0" w:color="auto"/>
              <w:bottom w:val="single" w:sz="4" w:space="0" w:color="auto"/>
            </w:tcBorders>
            <w:vAlign w:val="center"/>
          </w:tcPr>
          <w:p w14:paraId="7FACCD4C" w14:textId="592C331B" w:rsidR="00F61C17" w:rsidRPr="00816A2E" w:rsidRDefault="00F61C17" w:rsidP="00F61C17">
            <w:pPr>
              <w:spacing w:beforeLines="10" w:before="31" w:afterLines="10" w:after="31" w:line="240" w:lineRule="auto"/>
              <w:ind w:firstLineChars="0" w:firstLine="0"/>
              <w:jc w:val="center"/>
              <w:rPr>
                <w:rFonts w:eastAsia="宋体" w:cs="Times New Roman"/>
                <w:bCs/>
                <w:sz w:val="22"/>
              </w:rPr>
            </w:pPr>
            <w:r w:rsidRPr="00816A2E">
              <w:rPr>
                <w:rFonts w:eastAsia="宋体" w:cs="Times New Roman" w:hint="eastAsia"/>
                <w:bCs/>
                <w:sz w:val="22"/>
              </w:rPr>
              <w:t>303</w:t>
            </w:r>
          </w:p>
        </w:tc>
        <w:tc>
          <w:tcPr>
            <w:tcW w:w="709" w:type="dxa"/>
            <w:vMerge/>
            <w:tcBorders>
              <w:bottom w:val="single" w:sz="4" w:space="0" w:color="auto"/>
            </w:tcBorders>
            <w:vAlign w:val="center"/>
          </w:tcPr>
          <w:p w14:paraId="234CEA87" w14:textId="77777777"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2126" w:type="dxa"/>
            <w:vMerge/>
            <w:tcBorders>
              <w:bottom w:val="single" w:sz="4" w:space="0" w:color="auto"/>
            </w:tcBorders>
            <w:vAlign w:val="center"/>
          </w:tcPr>
          <w:p w14:paraId="58CDF1B7" w14:textId="6E80AD92"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c>
          <w:tcPr>
            <w:tcW w:w="1135" w:type="dxa"/>
            <w:vMerge/>
            <w:tcBorders>
              <w:bottom w:val="single" w:sz="4" w:space="0" w:color="auto"/>
            </w:tcBorders>
            <w:vAlign w:val="center"/>
          </w:tcPr>
          <w:p w14:paraId="6FBEEDEB" w14:textId="3B367894" w:rsidR="00F61C17" w:rsidRPr="00816A2E" w:rsidRDefault="00F61C17" w:rsidP="00F61C17">
            <w:pPr>
              <w:spacing w:beforeLines="10" w:before="31" w:afterLines="10" w:after="31" w:line="240" w:lineRule="auto"/>
              <w:ind w:firstLineChars="0" w:firstLine="0"/>
              <w:jc w:val="center"/>
              <w:rPr>
                <w:rFonts w:eastAsia="宋体" w:cs="Times New Roman"/>
                <w:bCs/>
                <w:sz w:val="22"/>
              </w:rPr>
            </w:pPr>
          </w:p>
        </w:tc>
        <w:tc>
          <w:tcPr>
            <w:tcW w:w="1275" w:type="dxa"/>
            <w:vMerge/>
            <w:tcBorders>
              <w:bottom w:val="single" w:sz="4" w:space="0" w:color="auto"/>
              <w:right w:val="nil"/>
            </w:tcBorders>
            <w:vAlign w:val="center"/>
          </w:tcPr>
          <w:p w14:paraId="0ABA348E" w14:textId="2678FEC0" w:rsidR="00F61C17" w:rsidRPr="00816A2E" w:rsidRDefault="00F61C17" w:rsidP="00F61C17">
            <w:pPr>
              <w:spacing w:beforeLines="10" w:before="31" w:afterLines="10" w:after="31" w:line="240" w:lineRule="auto"/>
              <w:ind w:firstLineChars="0" w:firstLine="0"/>
              <w:jc w:val="center"/>
              <w:rPr>
                <w:rFonts w:eastAsia="宋体" w:cs="Times New Roman"/>
                <w:bCs/>
                <w:sz w:val="22"/>
              </w:rPr>
            </w:pPr>
          </w:p>
        </w:tc>
        <w:tc>
          <w:tcPr>
            <w:tcW w:w="597" w:type="dxa"/>
            <w:vMerge/>
            <w:tcBorders>
              <w:left w:val="nil"/>
              <w:bottom w:val="single" w:sz="4" w:space="0" w:color="auto"/>
            </w:tcBorders>
            <w:vAlign w:val="center"/>
          </w:tcPr>
          <w:p w14:paraId="247ED985" w14:textId="7A1A69BA" w:rsidR="00F61C17" w:rsidRPr="00816A2E" w:rsidRDefault="00F61C17" w:rsidP="00F61C17">
            <w:pPr>
              <w:spacing w:beforeLines="10" w:before="31" w:afterLines="10" w:after="31" w:line="240" w:lineRule="auto"/>
              <w:ind w:firstLineChars="0" w:firstLine="0"/>
              <w:jc w:val="center"/>
              <w:rPr>
                <w:rFonts w:eastAsia="宋体" w:cs="Times New Roman"/>
                <w:sz w:val="22"/>
              </w:rPr>
            </w:pPr>
          </w:p>
        </w:tc>
      </w:tr>
    </w:tbl>
    <w:p w14:paraId="72AE055E" w14:textId="77777777" w:rsidR="00E934CA" w:rsidRDefault="00E934CA" w:rsidP="006236C7">
      <w:pPr>
        <w:spacing w:before="156" w:after="156"/>
        <w:ind w:firstLine="240"/>
      </w:pPr>
    </w:p>
    <w:p w14:paraId="368B8756" w14:textId="77777777" w:rsidR="00E934CA" w:rsidRDefault="00E934CA">
      <w:pPr>
        <w:widowControl/>
        <w:spacing w:beforeLines="0" w:before="0" w:afterLines="0" w:after="0" w:line="240" w:lineRule="auto"/>
        <w:ind w:firstLineChars="0" w:firstLine="0"/>
        <w:jc w:val="left"/>
        <w:rPr>
          <w:rFonts w:eastAsiaTheme="majorEastAsia" w:cstheme="majorBidi"/>
          <w:b/>
          <w:bCs/>
          <w:sz w:val="28"/>
          <w:szCs w:val="32"/>
        </w:rPr>
      </w:pPr>
      <w:r>
        <w:br w:type="page"/>
      </w:r>
    </w:p>
    <w:p w14:paraId="0C2FE5AC" w14:textId="31FCF43E" w:rsidR="0026676B" w:rsidRPr="00603B37" w:rsidRDefault="00AC3766" w:rsidP="00370F38">
      <w:pPr>
        <w:pStyle w:val="2"/>
        <w:spacing w:before="156" w:after="156"/>
      </w:pPr>
      <w:r w:rsidRPr="00AC3766">
        <w:lastRenderedPageBreak/>
        <w:t xml:space="preserve">Supplementary </w:t>
      </w:r>
      <w:r w:rsidR="00AB4ED0">
        <w:rPr>
          <w:rFonts w:hint="eastAsia"/>
        </w:rPr>
        <w:t>r</w:t>
      </w:r>
      <w:r w:rsidRPr="00AC3766">
        <w:t>eferences</w:t>
      </w:r>
    </w:p>
    <w:p w14:paraId="599369E2" w14:textId="77777777" w:rsidR="00687331" w:rsidRPr="00687331" w:rsidRDefault="0026676B" w:rsidP="00687331">
      <w:pPr>
        <w:pStyle w:val="EndNoteBibliography"/>
        <w:spacing w:before="156" w:after="156"/>
        <w:ind w:firstLine="220"/>
      </w:pPr>
      <w:r>
        <w:fldChar w:fldCharType="begin"/>
      </w:r>
      <w:r>
        <w:instrText xml:space="preserve"> ADDIN EN.REFLIST </w:instrText>
      </w:r>
      <w:r>
        <w:fldChar w:fldCharType="separate"/>
      </w:r>
      <w:r w:rsidR="00687331" w:rsidRPr="00687331">
        <w:t>[1] F.P. An, L.J. Zhang, C.H.T. Lee, Influences of grain orientation on high-cycle fatigue performance of laser powder bed fused Ti-6.5Al-3.5Mo-1.5Zr-0.3Si alloy at room temperature and 500degree celsius, Mater. Sci. Eng. A 912 (2024) 146988.</w:t>
      </w:r>
    </w:p>
    <w:p w14:paraId="5F004F0B" w14:textId="77777777" w:rsidR="00687331" w:rsidRPr="00687331" w:rsidRDefault="00687331" w:rsidP="00687331">
      <w:pPr>
        <w:pStyle w:val="EndNoteBibliography"/>
        <w:spacing w:before="156" w:after="156"/>
        <w:ind w:firstLine="220"/>
      </w:pPr>
      <w:r w:rsidRPr="00687331">
        <w:t>[2] J.N. Wu, D.X. Liu, X.H. Zhang, Y.J. Liu, Z.Q. Yang, J.F. Xiang, Enhancing high-temperature fatigue resistance of TC11 titanium alloy through combined plasma zirconizing and ultrasonic surface rolling, Int. J. Fatigue 198 (2025) 108993.</w:t>
      </w:r>
    </w:p>
    <w:p w14:paraId="62DAB3A1" w14:textId="77777777" w:rsidR="00687331" w:rsidRPr="00687331" w:rsidRDefault="00687331" w:rsidP="00687331">
      <w:pPr>
        <w:pStyle w:val="EndNoteBibliography"/>
        <w:spacing w:before="156" w:after="156"/>
        <w:ind w:firstLine="220"/>
      </w:pPr>
      <w:r w:rsidRPr="00687331">
        <w:t>[3] H.L. Shi, D.X. Liu, T.Y. Jia, X.H. Zhang, W.D. Zhao, Effect of the ultrasonic surface rolling process and plasma electrolytic oxidation on the hot salt corrosion fatigue behavior of TC11 alloy, Int. J. Fatigue 168 (2023) 107443.</w:t>
      </w:r>
    </w:p>
    <w:p w14:paraId="70B56076" w14:textId="77777777" w:rsidR="00687331" w:rsidRPr="00687331" w:rsidRDefault="00687331" w:rsidP="00687331">
      <w:pPr>
        <w:pStyle w:val="EndNoteBibliography"/>
        <w:spacing w:before="156" w:after="156"/>
        <w:ind w:firstLine="220"/>
      </w:pPr>
      <w:r w:rsidRPr="00687331">
        <w:t>[4] B. Su, X.D. Li, S.C. Zhang, W. Xu, Study on service mechanical properties characterization model and performance rule of key materials for advanced aero engine (Part II), Aviation industry press, Beijing, China, 2023.</w:t>
      </w:r>
    </w:p>
    <w:p w14:paraId="2A023D97" w14:textId="77777777" w:rsidR="00687331" w:rsidRPr="00687331" w:rsidRDefault="00687331" w:rsidP="00687331">
      <w:pPr>
        <w:pStyle w:val="EndNoteBibliography"/>
        <w:spacing w:before="156" w:after="156"/>
        <w:ind w:firstLine="220"/>
      </w:pPr>
      <w:r w:rsidRPr="00687331">
        <w:t>[5] T.S. Srivatsan, M. Kuruvilla, L. Park, A study at understanding the mechanisms governing the high cycle fatigue and final fracture behavior of the titanium alloy: Ti-4Al-2.5V, Mater. Sci. Eng. A 527(3) (2010) 435-448.</w:t>
      </w:r>
    </w:p>
    <w:p w14:paraId="06B1BFFE" w14:textId="77777777" w:rsidR="00687331" w:rsidRPr="00687331" w:rsidRDefault="00687331" w:rsidP="00687331">
      <w:pPr>
        <w:pStyle w:val="EndNoteBibliography"/>
        <w:spacing w:before="156" w:after="156"/>
        <w:ind w:firstLine="220"/>
      </w:pPr>
      <w:r w:rsidRPr="00687331">
        <w:t>[6] P. Kumar, U. Ramamurty, High cycle fatigue in selective laser melted Ti-6Al-4V, Acta Mater. 194 (2020) 305-320.</w:t>
      </w:r>
    </w:p>
    <w:p w14:paraId="7FC88051" w14:textId="77777777" w:rsidR="00687331" w:rsidRPr="00687331" w:rsidRDefault="00687331" w:rsidP="00687331">
      <w:pPr>
        <w:pStyle w:val="EndNoteBibliography"/>
        <w:spacing w:before="156" w:after="156"/>
        <w:ind w:firstLine="220"/>
      </w:pPr>
      <w:r w:rsidRPr="00687331">
        <w:t>[7] V. Nesterenkov, S. Akhonin, I. Klochkov, V. Matviichuk, V. Berezos, S. Motrunich, High cyclic fatigue behavior of 3D-printed titanium alloy TA15, Welding in the World 69(3) (2025) 717-725.</w:t>
      </w:r>
    </w:p>
    <w:p w14:paraId="203AE85A" w14:textId="77777777" w:rsidR="00687331" w:rsidRPr="00687331" w:rsidRDefault="00687331" w:rsidP="00687331">
      <w:pPr>
        <w:pStyle w:val="EndNoteBibliography"/>
        <w:spacing w:before="156" w:after="156"/>
        <w:ind w:firstLine="220"/>
      </w:pPr>
      <w:r w:rsidRPr="00687331">
        <w:t>[8] S.Y. Wang, H.Y. Zhang, G. Zhou, X.B. Chen, L.J. Chen, Effects of microstructure on high-cycle fatigue properties of Ti-4Al-6Mo-2V-5Cr-2Zr alloy, Int. J. Fatigue 182 (2024).</w:t>
      </w:r>
    </w:p>
    <w:p w14:paraId="10247856" w14:textId="77777777" w:rsidR="00687331" w:rsidRPr="00687331" w:rsidRDefault="00687331" w:rsidP="00687331">
      <w:pPr>
        <w:pStyle w:val="EndNoteBibliography"/>
        <w:spacing w:before="156" w:after="156"/>
        <w:ind w:firstLine="220"/>
      </w:pPr>
      <w:r w:rsidRPr="00687331">
        <w:t>[9] X.H. Shi, W.D. Zeng, S.K. Xue, Z.Q. Jia, The crack initiation behavior and the fatigue limit of Ti-5Al-5Mo-5V-1Cr-1Fe titanium alloy with basket-weave microstructure, J. Alloys Compd. 631 (2015) 340-349.</w:t>
      </w:r>
    </w:p>
    <w:p w14:paraId="2B4396D4" w14:textId="77777777" w:rsidR="00687331" w:rsidRPr="00687331" w:rsidRDefault="00687331" w:rsidP="00687331">
      <w:pPr>
        <w:pStyle w:val="EndNoteBibliography"/>
        <w:spacing w:before="156" w:after="156"/>
        <w:ind w:firstLine="220"/>
      </w:pPr>
      <w:r w:rsidRPr="00687331">
        <w:t>[10] Z. Qu, Z.J. Zhang, R. Liu, L. Xu, Y.N. Zhang, X.T. Li, Z.K. Zhao, Q.Q. Duan, S.G. Wang, S.J. Li, Y.J. Ma, X.H. Shao, R. Yang, J. Eckert, R.O. Ritchie, Z.F. Zhang, High fatigue resistance in a titanium alloy via near-void-free 3D printing, Nature 626(8001) (2024) 999-1004.</w:t>
      </w:r>
    </w:p>
    <w:p w14:paraId="760B5832" w14:textId="77777777" w:rsidR="00687331" w:rsidRPr="00687331" w:rsidRDefault="00687331" w:rsidP="00687331">
      <w:pPr>
        <w:pStyle w:val="EndNoteBibliography"/>
        <w:spacing w:before="156" w:after="156"/>
        <w:ind w:firstLine="220"/>
      </w:pPr>
      <w:r w:rsidRPr="00687331">
        <w:t>[11] G.Q. Wu, C.L. Shi, W. Sha, A.X. Sha, H.R. Jiang, Microstructure and high cycle fatigue fracture surface of a Ti-5Al-5Mo-5V-1Cr-1Fe titanium alloy, Mater. Sci. Eng. A 575 (2013) 111-118.</w:t>
      </w:r>
    </w:p>
    <w:p w14:paraId="1FAD0B7F" w14:textId="77777777" w:rsidR="00687331" w:rsidRPr="00687331" w:rsidRDefault="00687331" w:rsidP="00687331">
      <w:pPr>
        <w:pStyle w:val="EndNoteBibliography"/>
        <w:spacing w:before="156" w:after="156"/>
        <w:ind w:firstLine="220"/>
      </w:pPr>
      <w:r w:rsidRPr="00687331">
        <w:t>[12] M.H. Wang, H. Yan, Q.H. Lu, P.L. Zhang, K.W. Liu, Selective Laser Melted Ti-6Al-4V Alloy after Post-Heat Treatments: Microstructure, Mechanical Properties and Fatigue Behavior, J. Mater. Eng. Perform. 34(6) (2025) 5381-5393.</w:t>
      </w:r>
    </w:p>
    <w:p w14:paraId="01BD1B73" w14:textId="77777777" w:rsidR="00687331" w:rsidRPr="00687331" w:rsidRDefault="00687331" w:rsidP="00687331">
      <w:pPr>
        <w:pStyle w:val="EndNoteBibliography"/>
        <w:spacing w:before="156" w:after="156"/>
        <w:ind w:firstLine="220"/>
      </w:pPr>
      <w:r w:rsidRPr="00687331">
        <w:t xml:space="preserve">[13] R.R. Boyer, H.J. Rack, V. Venkatesh, The influence of thermomechanical processing on </w:t>
      </w:r>
      <w:r w:rsidRPr="00687331">
        <w:lastRenderedPageBreak/>
        <w:t>the smooth fatigue properties of Ti-15V-3Cr-3Al-3Sn, Mater. Sci. Eng. A 243(1-2) (1998) 97-102.</w:t>
      </w:r>
    </w:p>
    <w:p w14:paraId="7343306A" w14:textId="77777777" w:rsidR="00687331" w:rsidRPr="00687331" w:rsidRDefault="00687331" w:rsidP="00687331">
      <w:pPr>
        <w:pStyle w:val="EndNoteBibliography"/>
        <w:spacing w:before="156" w:after="156"/>
        <w:ind w:firstLine="220"/>
      </w:pPr>
      <w:r w:rsidRPr="00687331">
        <w:t>[14] J. Long, L.J. Zhang, M.X. Xie, Y.Q. Liu, Dealloying significantly improves the fatigue property of laser-welded joints of TC4 titanium alloy, Eng. Fail. Anal. 171 (2025) 109390.</w:t>
      </w:r>
    </w:p>
    <w:p w14:paraId="1FCCB268" w14:textId="77777777" w:rsidR="00687331" w:rsidRPr="00687331" w:rsidRDefault="00687331" w:rsidP="00687331">
      <w:pPr>
        <w:pStyle w:val="EndNoteBibliography"/>
        <w:spacing w:before="156" w:after="156"/>
        <w:ind w:firstLine="220"/>
      </w:pPr>
      <w:r w:rsidRPr="00687331">
        <w:t>[15] B. Zhang, Z.M. Song, L.M. Lei, L. Kang, G.P. Zhang, Geometrical scale-sensitive fatigue properties of Ti-6.5Al-3.5Mo-1.5Zr-0.3Si alloys with α/β lamellar microstructures, J. Mater. Sci. Technol. 30(12) (2014) 1284-1288.</w:t>
      </w:r>
    </w:p>
    <w:p w14:paraId="329379F2" w14:textId="77777777" w:rsidR="00687331" w:rsidRPr="00687331" w:rsidRDefault="00687331" w:rsidP="00687331">
      <w:pPr>
        <w:pStyle w:val="EndNoteBibliography"/>
        <w:spacing w:before="156" w:after="156"/>
        <w:ind w:firstLine="220"/>
      </w:pPr>
      <w:r w:rsidRPr="00687331">
        <w:t>[16] Z.C. Pang, L.Q. Cui, W.F. He, X.Q. Liang, Z.Y. Cao, W. Zhao, J.D. Song, S. Hu, S.H. Luo, Superior high-cycle fatigue property through in-situ precipitation of α' martensite in additively repaired titanium alloy, J. Alloys Compd. 996 (2024) 174875.</w:t>
      </w:r>
    </w:p>
    <w:p w14:paraId="5C928B89" w14:textId="77777777" w:rsidR="00687331" w:rsidRPr="00687331" w:rsidRDefault="00687331" w:rsidP="00687331">
      <w:pPr>
        <w:pStyle w:val="EndNoteBibliography"/>
        <w:spacing w:before="156" w:after="156"/>
        <w:ind w:firstLine="220"/>
      </w:pPr>
      <w:r w:rsidRPr="00687331">
        <w:t>[17] A.K. Syed, W. Vesga, B. Dutton, T. Berentshaw, X. Zhang, Defect tolerance and fatigue limit prediction for laser powder bed fusion Ti6Al4V, Int. J. Fatigue 184 (2024) 108285.</w:t>
      </w:r>
    </w:p>
    <w:p w14:paraId="01A5D7D6" w14:textId="77777777" w:rsidR="00687331" w:rsidRPr="00687331" w:rsidRDefault="00687331" w:rsidP="00687331">
      <w:pPr>
        <w:pStyle w:val="EndNoteBibliography"/>
        <w:spacing w:before="156" w:after="156"/>
        <w:ind w:firstLine="220"/>
      </w:pPr>
      <w:r w:rsidRPr="00687331">
        <w:t>[18] F.P. An, L.J. Zhang, S.J. Na, Effects of plasma electrolytic polishing on the surface and mechanical properties of Ti-6.5Al-3.5Mo-1.5Zr-0.3Si specimen fabricated by laser powder bed fusion, J. Manuf. Process 131 (2024) 283-296.</w:t>
      </w:r>
    </w:p>
    <w:p w14:paraId="442125AA" w14:textId="77777777" w:rsidR="00687331" w:rsidRPr="00687331" w:rsidRDefault="00687331" w:rsidP="00687331">
      <w:pPr>
        <w:pStyle w:val="EndNoteBibliography"/>
        <w:spacing w:before="156" w:after="156"/>
        <w:ind w:firstLine="220"/>
      </w:pPr>
      <w:r w:rsidRPr="00687331">
        <w:t>[19] J.K. Zhang, X.Y. Kong, S.J. Ma, D. Liu, X.B. Wang, J. Feng, H.M. Wang, Laser additive manufactured high strength-toughness TC11 titanium alloy:Mechanical properties and application in airframe load-bearing structure, Acta Aeronaut. Astronaut. Sin. 42(10) (2021) 525403.</w:t>
      </w:r>
    </w:p>
    <w:p w14:paraId="5E5022B3" w14:textId="77777777" w:rsidR="00687331" w:rsidRPr="00687331" w:rsidRDefault="00687331" w:rsidP="00687331">
      <w:pPr>
        <w:pStyle w:val="EndNoteBibliography"/>
        <w:spacing w:before="156" w:after="156"/>
        <w:ind w:firstLine="220"/>
      </w:pPr>
      <w:r w:rsidRPr="00687331">
        <w:t>[20] J.F. Hu, P. Qi, W. Wei, B.L. Li, T.B. Wang, J.M. Yin, Z.R. Nie, Structural characteristics, tensile properties and room-temperature high-cycle fatigue properties of heterogeneous structure in near-α titanium alloys, T. Nonferrous Met. Soc. 35(9) (2025) 2918-2934.</w:t>
      </w:r>
    </w:p>
    <w:p w14:paraId="704C8282" w14:textId="77777777" w:rsidR="00687331" w:rsidRPr="00687331" w:rsidRDefault="00687331" w:rsidP="00687331">
      <w:pPr>
        <w:pStyle w:val="EndNoteBibliography"/>
        <w:spacing w:before="156" w:after="156"/>
        <w:ind w:firstLine="220"/>
      </w:pPr>
      <w:r w:rsidRPr="00687331">
        <w:t>[21] X.F. Nie, W.F. He, S.L. Zang, X.D. Wang, J. Zhao, Effect study and application to improve high cycle fatigue resistance of TC11 titanium alloy by laser shock peening with multiple impacts, Surf. Coat. Tech. 253 (2014) 68-75.</w:t>
      </w:r>
    </w:p>
    <w:p w14:paraId="3EFBE2FA" w14:textId="77777777" w:rsidR="00687331" w:rsidRPr="00687331" w:rsidRDefault="00687331" w:rsidP="00687331">
      <w:pPr>
        <w:pStyle w:val="EndNoteBibliography"/>
        <w:spacing w:before="156" w:after="156"/>
        <w:ind w:firstLine="220"/>
      </w:pPr>
      <w:r w:rsidRPr="00687331">
        <w:t>[22] T.L. Li, W. Fan, X.F. Li, H.P. Wu, D.Y. An, Q. Hu, J. Chen, High-cycle and low-cycle fatigue characteristics of multilayered dissimilar titanium alloys, Int. J. Plast. 179 (2024) 104033.</w:t>
      </w:r>
    </w:p>
    <w:p w14:paraId="0CA85FB2" w14:textId="77777777" w:rsidR="00687331" w:rsidRPr="00687331" w:rsidRDefault="00687331" w:rsidP="00687331">
      <w:pPr>
        <w:pStyle w:val="EndNoteBibliography"/>
        <w:spacing w:before="156" w:after="156"/>
        <w:ind w:firstLine="220"/>
      </w:pPr>
      <w:r w:rsidRPr="00687331">
        <w:t>[23] X.H. Zhao, G.L. Xue, Y. Liu, Gradient crystalline structure induced by ultrasonic impacting and rolling and its effect on fatigue behavior of TC11 titanium alloy, Result Phys. 7 (2017) 1845-1851.</w:t>
      </w:r>
    </w:p>
    <w:p w14:paraId="23BC509B" w14:textId="77777777" w:rsidR="00687331" w:rsidRPr="00687331" w:rsidRDefault="00687331" w:rsidP="00687331">
      <w:pPr>
        <w:pStyle w:val="EndNoteBibliography"/>
        <w:spacing w:before="156" w:after="156"/>
        <w:ind w:firstLine="220"/>
      </w:pPr>
      <w:r w:rsidRPr="00687331">
        <w:t>[24] R.X. He, H.T. Peng, F.L. Liu, M.K. Khan, Y. Chen, C. He, C. Wang, Q.Y. Wang, Y.J. Liu, Crack Initiation Mechanism and Life Prediction of Ti60 Titanium Alloy Considering Stress Ratios Effect in Very High Cycle Fatigue Regime, Materials 15(8) (2022) 2800.</w:t>
      </w:r>
    </w:p>
    <w:p w14:paraId="7D404BE3" w14:textId="77777777" w:rsidR="00687331" w:rsidRPr="00687331" w:rsidRDefault="00687331" w:rsidP="00687331">
      <w:pPr>
        <w:pStyle w:val="EndNoteBibliography"/>
        <w:spacing w:before="156" w:after="156"/>
        <w:ind w:firstLine="220"/>
      </w:pPr>
      <w:r w:rsidRPr="00687331">
        <w:t>[25] L.Y. Zeng, Y.Q. Zhao, Q.A. Hong, G.J. Yang, High cycle fatigue property of Ti-600 alloy at ambient temperature, J. Alloys Compd. 509(5) (2011) 2081-2086.</w:t>
      </w:r>
    </w:p>
    <w:p w14:paraId="6E16EC04" w14:textId="77777777" w:rsidR="00687331" w:rsidRPr="00687331" w:rsidRDefault="00687331" w:rsidP="00687331">
      <w:pPr>
        <w:pStyle w:val="EndNoteBibliography"/>
        <w:spacing w:before="156" w:after="156"/>
        <w:ind w:firstLine="220"/>
      </w:pPr>
      <w:r w:rsidRPr="00687331">
        <w:t xml:space="preserve">[26] C. Li, W. Li, S.H. Yuan, X.L. Li, L. Cai, Y.C. Zhang, T.Y. Hu, Z.L. Mo, M.I. Lashari, U. Hamid, High cycle and very high cycle fatigue properties and microscopic crack growth </w:t>
      </w:r>
      <w:r w:rsidRPr="00687331">
        <w:lastRenderedPageBreak/>
        <w:t>modeling of Ti-6.5Al-3.5Mo-1.5Zr-0.3Si titanium alloy at elevated temperatures, Fatigue Fract. Eng. Mater. Struct. 45(12) (2022) 3677-3691.</w:t>
      </w:r>
    </w:p>
    <w:p w14:paraId="1179230F" w14:textId="77777777" w:rsidR="00687331" w:rsidRPr="00687331" w:rsidRDefault="00687331" w:rsidP="00687331">
      <w:pPr>
        <w:pStyle w:val="EndNoteBibliography"/>
        <w:spacing w:before="156" w:after="156"/>
        <w:ind w:firstLine="220"/>
      </w:pPr>
      <w:r w:rsidRPr="00687331">
        <w:t>[27] G. Li, C.Q. Sun, High-temperature failure mechanism and defect sensitivity of TC17 titanium alloy in high cycle fatigue, J. Mater. Sci. Technol. 122 (2022) 128-140.</w:t>
      </w:r>
    </w:p>
    <w:p w14:paraId="6C35B27E" w14:textId="77777777" w:rsidR="00687331" w:rsidRPr="00687331" w:rsidRDefault="00687331" w:rsidP="00687331">
      <w:pPr>
        <w:pStyle w:val="EndNoteBibliography"/>
        <w:spacing w:before="156" w:after="156"/>
        <w:ind w:firstLine="220"/>
      </w:pPr>
      <w:r w:rsidRPr="00687331">
        <w:t>[28] J.L. Song, M.F. Li, P. Tang, J.L. Liu, D.S. Qiu, Z.C. Wang, Fatigue properties of TC11 titanium alloy after electric pulse processing, Chin. J. Rare Met. 42(7) (2018) 691-697.</w:t>
      </w:r>
    </w:p>
    <w:p w14:paraId="3904EF74" w14:textId="77777777" w:rsidR="00687331" w:rsidRPr="00687331" w:rsidRDefault="00687331" w:rsidP="00687331">
      <w:pPr>
        <w:pStyle w:val="EndNoteBibliography"/>
        <w:spacing w:before="156" w:after="156"/>
        <w:ind w:firstLine="220"/>
      </w:pPr>
      <w:r w:rsidRPr="00687331">
        <w:t>[29] Y.M. Mao, Q.Y. Zhao, R.Q. Zhang, P. Guo, Y.N. Chen, Y.Q. Zhao, Trifunctional local-range order oxygen structure enhanced strength-ductility and fatigue resistance in large-scale metastable titanium alloy, Nat. Commun. 16(1) (2025) 7168.</w:t>
      </w:r>
    </w:p>
    <w:p w14:paraId="53B0D91B" w14:textId="77777777" w:rsidR="00687331" w:rsidRPr="00687331" w:rsidRDefault="00687331" w:rsidP="00687331">
      <w:pPr>
        <w:pStyle w:val="EndNoteBibliography"/>
        <w:spacing w:before="156" w:after="156"/>
        <w:ind w:firstLine="220"/>
      </w:pPr>
      <w:r w:rsidRPr="00687331">
        <w:t>[30] Z. Yan, Y. Liang, Z. Zhang, J. Xu, Y. Yi, High cycle fatigue behavior of TC11 titanium alloy by shot peening strengthening, Chin. J. Rare Met. 38(4) (2014) 554-560.</w:t>
      </w:r>
    </w:p>
    <w:p w14:paraId="5E9EACF4" w14:textId="77777777" w:rsidR="00687331" w:rsidRPr="00687331" w:rsidRDefault="00687331" w:rsidP="00687331">
      <w:pPr>
        <w:pStyle w:val="EndNoteBibliography"/>
        <w:spacing w:before="156" w:after="156"/>
        <w:ind w:firstLine="220"/>
      </w:pPr>
      <w:r w:rsidRPr="00687331">
        <w:t>[31] K. Yang, B. Zhong, Q. Huang, C. He, Z.Y. Huang, Q.Y. Wang, Y.J. Liu, Stress ratio effect on notched fatigue behavior of a Ti-8Al-1Mo-1V alloy in the very high cycle fatigue regime, Int. J. Fatigue 116 (2018) 80-89.</w:t>
      </w:r>
    </w:p>
    <w:p w14:paraId="18E6C216" w14:textId="77777777" w:rsidR="00687331" w:rsidRPr="00687331" w:rsidRDefault="00687331" w:rsidP="00687331">
      <w:pPr>
        <w:pStyle w:val="EndNoteBibliography"/>
        <w:spacing w:before="156" w:after="156"/>
        <w:ind w:firstLine="220"/>
      </w:pPr>
      <w:r w:rsidRPr="00687331">
        <w:t>[32] Z.H. Wu, H.C. Kou, N.A. Chen, F.M. Qiang, J.K. Fan, B. Tang, J.S. Li, Crack initiation mechanism in a high-strength Ti-5Al-7.5V alloy subjected to high cycle fatigue loading, Eng. Fail. Anal. 148 (2023) 107201.</w:t>
      </w:r>
    </w:p>
    <w:p w14:paraId="7B91FB56" w14:textId="77777777" w:rsidR="00687331" w:rsidRPr="00687331" w:rsidRDefault="00687331" w:rsidP="00687331">
      <w:pPr>
        <w:pStyle w:val="EndNoteBibliography"/>
        <w:spacing w:before="156" w:after="156"/>
        <w:ind w:firstLine="220"/>
      </w:pPr>
      <w:r w:rsidRPr="00687331">
        <w:t>[33] S.K. Jha, K.S.R. Chandran, An unusual fatigue phenomenon: duality of the S-N fatigue curve in the β-titanium alloy Ti-10V-2Fe-3Al, Scr. Mater. 48(8) (2003) 1207-1212.</w:t>
      </w:r>
    </w:p>
    <w:p w14:paraId="3E69BB7A" w14:textId="77777777" w:rsidR="00687331" w:rsidRPr="00687331" w:rsidRDefault="00687331" w:rsidP="00687331">
      <w:pPr>
        <w:pStyle w:val="EndNoteBibliography"/>
        <w:spacing w:before="156" w:after="156"/>
        <w:ind w:firstLine="220"/>
      </w:pPr>
      <w:r w:rsidRPr="00687331">
        <w:t>[34] Z.L. Zhang, Y.L. Zhang, Z.L. Zhang, G.Y. He, Effect of brittle TiN coating on fatigue performance of TC11 titanium alloy under rotating bending and tension-tension, J. Alloys Compd. 968 (2023) 172163.</w:t>
      </w:r>
    </w:p>
    <w:p w14:paraId="13962CD8" w14:textId="77777777" w:rsidR="00687331" w:rsidRPr="00687331" w:rsidRDefault="00687331" w:rsidP="00687331">
      <w:pPr>
        <w:pStyle w:val="EndNoteBibliography"/>
        <w:spacing w:before="156" w:after="156"/>
        <w:ind w:firstLine="220"/>
      </w:pPr>
      <w:r w:rsidRPr="00687331">
        <w:t>[35] Z. Shao, Z.J. Zhang, R. Liu, Z. Qu, Z.K. Zhao, H.Z. Liu, J.C. Pang, Z.F. Zhang, Fatigue strength plateau induced by primary alpha phase size in TC11 alloy, Adv. Eng. Mater. 27(5) (2025) 2402891.</w:t>
      </w:r>
    </w:p>
    <w:p w14:paraId="7C1105C0" w14:textId="77777777" w:rsidR="00687331" w:rsidRPr="00687331" w:rsidRDefault="00687331" w:rsidP="00687331">
      <w:pPr>
        <w:pStyle w:val="EndNoteBibliography"/>
        <w:spacing w:before="156" w:after="156"/>
        <w:ind w:firstLine="220"/>
      </w:pPr>
      <w:r w:rsidRPr="00687331">
        <w:t>[36] Y. Wu, J.R. Liu, H. Wang, S.X. Guan, R. Yang, H.F. Xiang, Effect of stress ratio on very high cycle fatigue properties of Ti-10V-2Fe-3Al alloy with duplex microstructure, J. Mater. Sci. Technol. 34(7) (2018) 1189-1195.</w:t>
      </w:r>
    </w:p>
    <w:p w14:paraId="6318C8DB" w14:textId="77777777" w:rsidR="00687331" w:rsidRPr="00687331" w:rsidRDefault="00687331" w:rsidP="00687331">
      <w:pPr>
        <w:pStyle w:val="EndNoteBibliography"/>
        <w:spacing w:before="156" w:after="156"/>
        <w:ind w:firstLine="220"/>
      </w:pPr>
      <w:r w:rsidRPr="00687331">
        <w:t>[37] S.K. Li, B.Q. Xiong, S.X. Hui, W.J. Ye, Y. Yu, Comparison of the fatigue and fracture of Ti-6Al-2Zr-1Mo-1V with lamellar and bimodal microstructures, Mater. Sci. Eng. A 460 (2007) 140-145.</w:t>
      </w:r>
    </w:p>
    <w:p w14:paraId="54BB2E51" w14:textId="77777777" w:rsidR="00687331" w:rsidRPr="00687331" w:rsidRDefault="00687331" w:rsidP="00687331">
      <w:pPr>
        <w:pStyle w:val="EndNoteBibliography"/>
        <w:spacing w:before="156" w:after="156"/>
        <w:ind w:firstLine="220"/>
      </w:pPr>
      <w:r w:rsidRPr="00687331">
        <w:t>[38] Y.L. Wu, Y. Xiong, W. Liu, Z.G. Chen, X. Zhang, S.B. Wang, W. Cao, Effect of supersonic fine particle bombardment on microstructure and fatigue properties of Ti-6.5Al-3.5Mo-1.5Zr-0.3Si titanium alloy at different temperatures, Surf. Coat. Tech. 421 (2021) 127473.</w:t>
      </w:r>
    </w:p>
    <w:p w14:paraId="31F6B144" w14:textId="77777777" w:rsidR="00687331" w:rsidRPr="00687331" w:rsidRDefault="00687331" w:rsidP="00687331">
      <w:pPr>
        <w:pStyle w:val="EndNoteBibliography"/>
        <w:spacing w:before="156" w:after="156"/>
        <w:ind w:firstLine="220"/>
      </w:pPr>
      <w:r w:rsidRPr="00687331">
        <w:t>[39] T. Gao, H.Q. Xue, Z.D. Sun, D. Retraint, Investigation of crack initiation mechanism of a precipitation hardened TC11 titanium alloy under very high cycle fatigue loading, Mater. Sci. Eng. A 776 (2020) 138989.</w:t>
      </w:r>
    </w:p>
    <w:p w14:paraId="0EDFB3B5" w14:textId="77777777" w:rsidR="00687331" w:rsidRPr="00687331" w:rsidRDefault="00687331" w:rsidP="00687331">
      <w:pPr>
        <w:pStyle w:val="EndNoteBibliography"/>
        <w:spacing w:before="156" w:after="156"/>
        <w:ind w:firstLine="220"/>
      </w:pPr>
      <w:r w:rsidRPr="00687331">
        <w:lastRenderedPageBreak/>
        <w:t>[40] Q. Gao, B. Hu, Q. Zuo, Effect of temperature on high-cycle fatigue properties of 2CrMo alloy steel for turbine rotor, Mater. Mech. Eng. 46(4) (2022) 37-41.</w:t>
      </w:r>
    </w:p>
    <w:p w14:paraId="22F0A9AD" w14:textId="77777777" w:rsidR="00687331" w:rsidRPr="00687331" w:rsidRDefault="00687331" w:rsidP="00687331">
      <w:pPr>
        <w:pStyle w:val="EndNoteBibliography"/>
        <w:spacing w:before="156" w:after="156"/>
        <w:ind w:firstLine="220"/>
      </w:pPr>
      <w:r w:rsidRPr="00687331">
        <w:t>[41] J.T. Yu, B.B. Li, M.Q. Li, S.K. Wang, X. Guo, J. Wu, G. Chen, New insights into physical origins of dynamic strain aging in Ti-2Al-2.5Zr alloy and influence on LCF and HCF behaviors, Mater. Sci. Eng. A 918 (2024) 147483.</w:t>
      </w:r>
    </w:p>
    <w:p w14:paraId="4406285A" w14:textId="77777777" w:rsidR="00687331" w:rsidRPr="00687331" w:rsidRDefault="00687331" w:rsidP="00687331">
      <w:pPr>
        <w:pStyle w:val="EndNoteBibliography"/>
        <w:spacing w:before="156" w:after="156"/>
        <w:ind w:firstLine="220"/>
      </w:pPr>
      <w:r w:rsidRPr="00687331">
        <w:t>[42] Q. Gao, B. Hu, B. Chen, Y. Zhao, X. Guo, Study on high cycle fatigue properties of alloy steel at room and high temperature, Hot Work. Technol. 46(14) (2017) 93-95.</w:t>
      </w:r>
    </w:p>
    <w:p w14:paraId="2A386F68" w14:textId="77777777" w:rsidR="00687331" w:rsidRPr="00687331" w:rsidRDefault="00687331" w:rsidP="00687331">
      <w:pPr>
        <w:pStyle w:val="EndNoteBibliography"/>
        <w:spacing w:before="156" w:after="156"/>
        <w:ind w:firstLine="220"/>
      </w:pPr>
      <w:r w:rsidRPr="00687331">
        <w:t>[43] K. Kobayashi, K. Yamaguchi, M. Hayakawa, M. Kimura, High-temperature fatigue properties of austenitic superalloys 718, A286 and 304L, Int. J. Fatigue 30(10-11) (2008) 1978-1984.</w:t>
      </w:r>
    </w:p>
    <w:p w14:paraId="2C416D4D" w14:textId="77777777" w:rsidR="00687331" w:rsidRPr="00687331" w:rsidRDefault="00687331" w:rsidP="00687331">
      <w:pPr>
        <w:pStyle w:val="EndNoteBibliography"/>
        <w:spacing w:before="156" w:after="156"/>
        <w:ind w:firstLine="220"/>
      </w:pPr>
      <w:r w:rsidRPr="00687331">
        <w:t>[44] C. Delprete, R. Sesana, Experimental characterization of a Si-Mo-Cr ductile cast iron, Mater. Des. 57 (2014) 528-537.</w:t>
      </w:r>
    </w:p>
    <w:p w14:paraId="2684781C" w14:textId="77777777" w:rsidR="00687331" w:rsidRPr="00687331" w:rsidRDefault="00687331" w:rsidP="00687331">
      <w:pPr>
        <w:pStyle w:val="EndNoteBibliography"/>
        <w:spacing w:before="156" w:after="156"/>
        <w:ind w:firstLine="220"/>
      </w:pPr>
      <w:r w:rsidRPr="00687331">
        <w:t>[45] Y. Chen, J.C. Pang, C.L. Zou, S.X. Li, Z.F. Zhang, High-temperature fatigue damage mechanism and strength prediction of vermicular graphite iron, Int. J. Fatigue 168 (2023) 107477.</w:t>
      </w:r>
    </w:p>
    <w:p w14:paraId="7F27B8C9" w14:textId="77777777" w:rsidR="00687331" w:rsidRPr="00687331" w:rsidRDefault="00687331" w:rsidP="00687331">
      <w:pPr>
        <w:pStyle w:val="EndNoteBibliography"/>
        <w:spacing w:before="156" w:after="156"/>
        <w:ind w:firstLine="220"/>
      </w:pPr>
      <w:r w:rsidRPr="00687331">
        <w:t>[46] Q.Y. Liu, G. Zhu, J.C. Pang, F. Liu, S.X. Li, C.L. Guo, A.L. Jiang, Z.F. Zhang, High-cycle fatigue properties prediction and damage mechanisms of RuT400 compacted graphite iron at different temperatures, Mater. Sci. Eng. A 764 (2019) 138248.</w:t>
      </w:r>
    </w:p>
    <w:p w14:paraId="5204F002" w14:textId="77777777" w:rsidR="00687331" w:rsidRPr="00687331" w:rsidRDefault="00687331" w:rsidP="00687331">
      <w:pPr>
        <w:pStyle w:val="EndNoteBibliography"/>
        <w:spacing w:before="156" w:after="156"/>
        <w:ind w:firstLine="220"/>
      </w:pPr>
      <w:r w:rsidRPr="00687331">
        <w:t>[47] C.L. Zou, J.C. Pang, M.X. Zhang, Y. Qiu, S.X. Li, L.J. Chen, J.P. Li, Z. Yang, Z.F. Zhang, The high cycle fatigue, deformation and fracture of compacted graphite iron: Influence of temperature, Mater. Sci. Eng. A 724 (2018) 606-615.</w:t>
      </w:r>
    </w:p>
    <w:p w14:paraId="706E0743" w14:textId="77777777" w:rsidR="00687331" w:rsidRPr="00687331" w:rsidRDefault="00687331" w:rsidP="00687331">
      <w:pPr>
        <w:pStyle w:val="EndNoteBibliography"/>
        <w:spacing w:before="156" w:after="156"/>
        <w:ind w:firstLine="220"/>
      </w:pPr>
      <w:r w:rsidRPr="00687331">
        <w:t>[48] A. Schmiedel, S. Henkel, T. Kirste, R. Morgenstern, A. Weidner, H. Biermann, Ultrasonic fatigue testing of cast steel G42CrMo4 at elevated temperatures, Fatigue Fract. Eng. Mater. Struct. 43(10) (2020) 2455-2475.</w:t>
      </w:r>
    </w:p>
    <w:p w14:paraId="4A576C92" w14:textId="77777777" w:rsidR="00687331" w:rsidRPr="00687331" w:rsidRDefault="00687331" w:rsidP="00687331">
      <w:pPr>
        <w:pStyle w:val="EndNoteBibliography"/>
        <w:spacing w:before="156" w:after="156"/>
        <w:ind w:firstLine="220"/>
      </w:pPr>
      <w:r w:rsidRPr="00687331">
        <w:t>[49] C.L. Chen, D.G. Shang, N.M. Xiao, X.W. Li, A.X. Sha, J. Li, J.X. Li, Z.Q. Tang, Z.Y. Han, Y.E. Guo, D.H. Li, Fatigue life prediction of Ti60 titanium alloy under very high cycle loading at different temperatures, Int. J. Fatigue 176 (2023) 107838.</w:t>
      </w:r>
    </w:p>
    <w:p w14:paraId="41C374EF" w14:textId="77777777" w:rsidR="00687331" w:rsidRPr="00687331" w:rsidRDefault="00687331" w:rsidP="00687331">
      <w:pPr>
        <w:pStyle w:val="EndNoteBibliography"/>
        <w:spacing w:before="156" w:after="156"/>
        <w:ind w:firstLine="220"/>
      </w:pPr>
      <w:r w:rsidRPr="00687331">
        <w:t>[50] H. Kobayashi, A. Todoroki, T. Oomura, T. Sano, T. Takehana, Ultra-high-cycle fatigue properties and fracture mechanism of modified 2.25Cr-1Mo steel at elevated temperatures, Int. J. Fatigue 28(11) (2006) 1633-1639.</w:t>
      </w:r>
    </w:p>
    <w:p w14:paraId="1E0C8B58" w14:textId="77777777" w:rsidR="00687331" w:rsidRPr="00687331" w:rsidRDefault="00687331" w:rsidP="00687331">
      <w:pPr>
        <w:pStyle w:val="EndNoteBibliography"/>
        <w:spacing w:before="156" w:after="156"/>
        <w:ind w:firstLine="220"/>
      </w:pPr>
      <w:r w:rsidRPr="00687331">
        <w:t>[51] C.D. Shao, F.G. Lu, X.F. Wang, Y.M. Ding, Z.G. Li, Microstructure characterization and HCF fracture mode transition for modified 9Cr-1Mo dissimilarly welded joint at different elevated temperatures, J. Mater. Sci. Technol. 33(12) (2017) 1610-1620.</w:t>
      </w:r>
    </w:p>
    <w:p w14:paraId="549B36B0" w14:textId="77777777" w:rsidR="00687331" w:rsidRPr="00687331" w:rsidRDefault="00687331" w:rsidP="00687331">
      <w:pPr>
        <w:pStyle w:val="EndNoteBibliography"/>
        <w:spacing w:before="156" w:after="156"/>
        <w:ind w:firstLine="220"/>
      </w:pPr>
      <w:r w:rsidRPr="00687331">
        <w:t>[52] Y. Uematsu, M. Akita, M. Nakajima, K. Tokaji, Effect of temperature on high cycle fatigue behaviour in 18Cr-2Mo ferritic stainless steel, Int. J. Fatigue 30(4) (2008) 642-648.</w:t>
      </w:r>
    </w:p>
    <w:p w14:paraId="4DE03B8F" w14:textId="77777777" w:rsidR="00687331" w:rsidRPr="00687331" w:rsidRDefault="00687331" w:rsidP="00687331">
      <w:pPr>
        <w:pStyle w:val="EndNoteBibliography"/>
        <w:spacing w:before="156" w:after="156"/>
        <w:ind w:firstLine="220"/>
      </w:pPr>
      <w:r w:rsidRPr="00687331">
        <w:t>[53] A. Schmiedel, T. Kirste, R. Morgenstern, A. Weidner, H. Biermann, The fatigue life of 42CrMo4 steel in the range of HCF to VHCF at elevated temperatures up to 773 K, Int. J. Fatigue 152 (2021) 106437.</w:t>
      </w:r>
    </w:p>
    <w:p w14:paraId="66CBD09B" w14:textId="77777777" w:rsidR="00687331" w:rsidRPr="00687331" w:rsidRDefault="00687331" w:rsidP="00687331">
      <w:pPr>
        <w:pStyle w:val="EndNoteBibliography"/>
        <w:spacing w:before="156" w:after="156"/>
        <w:ind w:firstLine="220"/>
      </w:pPr>
      <w:r w:rsidRPr="00687331">
        <w:lastRenderedPageBreak/>
        <w:t>[54] T. Kirste, R. Morgenstern, A. Schmiedel, A. Weidner, H. Biermann, Influence of the local degree of deformation on the temperature dependent fatigue behaviour of a ferritic-pearlitic steel, Fatigue Fract. Eng. Mater. Struct. 43(12) (2020) 2786-2799.</w:t>
      </w:r>
    </w:p>
    <w:p w14:paraId="320AC963" w14:textId="77777777" w:rsidR="00687331" w:rsidRPr="00687331" w:rsidRDefault="00687331" w:rsidP="00687331">
      <w:pPr>
        <w:pStyle w:val="EndNoteBibliography"/>
        <w:spacing w:before="156" w:after="156"/>
        <w:ind w:firstLine="220"/>
      </w:pPr>
      <w:r w:rsidRPr="00687331">
        <w:t>[55] H.C. Ma, J.H. Wang, W. Hua, M.L. Jiang, R. Chen, H.Q. Xue, Y.L. He, Transition in crack initiation mechanism of nickel-based superalloys under very high cycle fatigue at elevated temperatures, J. Alloys Compd. 1044 (2025) 184445.</w:t>
      </w:r>
    </w:p>
    <w:p w14:paraId="216A12D8" w14:textId="77777777" w:rsidR="00687331" w:rsidRPr="00687331" w:rsidRDefault="00687331" w:rsidP="00687331">
      <w:pPr>
        <w:pStyle w:val="EndNoteBibliography"/>
        <w:spacing w:before="156" w:after="156"/>
        <w:ind w:firstLine="220"/>
      </w:pPr>
      <w:r w:rsidRPr="00687331">
        <w:t>[56] X.Y. Teng, J.C. Pang, X.H. Peng, H. Zhang, S.X. Li, Z.F. Zhang, High-cycle fatigue properties of near-defect-free titanium alloy treated by additive manufacturing and hot-isostatic pressing at different temperatures, Int. J. Fatigue 203 (2026) 109311.</w:t>
      </w:r>
    </w:p>
    <w:p w14:paraId="7043E9C3" w14:textId="45FD4C6F" w:rsidR="007A1995" w:rsidRPr="007A1995" w:rsidRDefault="0026676B" w:rsidP="007A1995">
      <w:pPr>
        <w:spacing w:before="156" w:after="156"/>
        <w:ind w:firstLine="240"/>
      </w:pPr>
      <w:r>
        <w:fldChar w:fldCharType="end"/>
      </w:r>
    </w:p>
    <w:sectPr w:rsidR="007A1995" w:rsidRPr="007A1995">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BEE55" w14:textId="77777777" w:rsidR="00DB0BCA" w:rsidRDefault="00DB0BCA" w:rsidP="00A66467">
      <w:pPr>
        <w:spacing w:before="120" w:after="120" w:line="240" w:lineRule="auto"/>
        <w:ind w:firstLine="240"/>
      </w:pPr>
      <w:r>
        <w:separator/>
      </w:r>
    </w:p>
  </w:endnote>
  <w:endnote w:type="continuationSeparator" w:id="0">
    <w:p w14:paraId="1192EAFF" w14:textId="77777777" w:rsidR="00DB0BCA" w:rsidRDefault="00DB0BCA" w:rsidP="00A66467">
      <w:pPr>
        <w:spacing w:before="120" w:after="120" w:line="240" w:lineRule="auto"/>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8548" w14:textId="77777777" w:rsidR="00A66467" w:rsidRDefault="00A66467">
    <w:pPr>
      <w:pStyle w:val="a9"/>
      <w:spacing w:before="120" w:after="120"/>
      <w:ind w:firstLin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0CF5" w14:textId="77777777" w:rsidR="00A66467" w:rsidRDefault="00A66467">
    <w:pPr>
      <w:pStyle w:val="a9"/>
      <w:spacing w:before="120" w:after="120"/>
      <w:ind w:firstLine="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DEA9" w14:textId="77777777" w:rsidR="00A66467" w:rsidRDefault="00A66467">
    <w:pPr>
      <w:pStyle w:val="a9"/>
      <w:spacing w:before="120" w:after="120"/>
      <w:ind w:firstLine="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27C81" w14:textId="77777777" w:rsidR="00DB0BCA" w:rsidRDefault="00DB0BCA" w:rsidP="00A66467">
      <w:pPr>
        <w:spacing w:before="120" w:after="120" w:line="240" w:lineRule="auto"/>
        <w:ind w:firstLine="240"/>
      </w:pPr>
      <w:r>
        <w:separator/>
      </w:r>
    </w:p>
  </w:footnote>
  <w:footnote w:type="continuationSeparator" w:id="0">
    <w:p w14:paraId="215DD07B" w14:textId="77777777" w:rsidR="00DB0BCA" w:rsidRDefault="00DB0BCA" w:rsidP="00A66467">
      <w:pPr>
        <w:spacing w:before="120" w:after="120" w:line="240" w:lineRule="auto"/>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3F8B8" w14:textId="77777777" w:rsidR="00A66467" w:rsidRDefault="00A66467">
    <w:pPr>
      <w:pStyle w:val="a7"/>
      <w:spacing w:before="120" w:after="120"/>
      <w:ind w:firstLine="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4185" w14:textId="7439D183" w:rsidR="00A66467" w:rsidRDefault="00A66467" w:rsidP="00B712B1">
    <w:pPr>
      <w:spacing w:before="120" w:after="120"/>
      <w:ind w:firstLin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E412" w14:textId="77777777" w:rsidR="00A66467" w:rsidRDefault="00A66467">
    <w:pPr>
      <w:pStyle w:val="a7"/>
      <w:spacing w:before="120" w:after="120"/>
      <w:ind w:firstLine="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5AA"/>
    <w:multiLevelType w:val="multilevel"/>
    <w:tmpl w:val="8D068E1A"/>
    <w:lvl w:ilvl="0">
      <w:start w:val="3"/>
      <w:numFmt w:val="decimal"/>
      <w:lvlText w:val="%1"/>
      <w:lvlJc w:val="left"/>
      <w:pPr>
        <w:ind w:left="360" w:hanging="360"/>
      </w:pPr>
      <w:rPr>
        <w:rFonts w:hint="default"/>
      </w:rPr>
    </w:lvl>
    <w:lvl w:ilvl="1">
      <w:start w:val="4"/>
      <w:numFmt w:val="decimal"/>
      <w:lvlText w:val="%1.%2"/>
      <w:lvlJc w:val="left"/>
      <w:pPr>
        <w:ind w:left="920" w:hanging="36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4800" w:hanging="144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1" w15:restartNumberingAfterBreak="0">
    <w:nsid w:val="111A34E0"/>
    <w:multiLevelType w:val="hybridMultilevel"/>
    <w:tmpl w:val="BE240270"/>
    <w:lvl w:ilvl="0" w:tplc="8DF46568">
      <w:start w:val="1"/>
      <w:numFmt w:val="decimal"/>
      <w:lvlText w:val="(%1)"/>
      <w:lvlJc w:val="left"/>
      <w:pPr>
        <w:ind w:left="852" w:hanging="372"/>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206175C"/>
    <w:multiLevelType w:val="hybridMultilevel"/>
    <w:tmpl w:val="47C26C06"/>
    <w:lvl w:ilvl="0" w:tplc="7B46CA8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30B4534"/>
    <w:multiLevelType w:val="hybridMultilevel"/>
    <w:tmpl w:val="D0142DB8"/>
    <w:lvl w:ilvl="0" w:tplc="AA86745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823EB2"/>
    <w:multiLevelType w:val="hybridMultilevel"/>
    <w:tmpl w:val="823EF9F2"/>
    <w:lvl w:ilvl="0" w:tplc="E488EFF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9F55CBB"/>
    <w:multiLevelType w:val="hybridMultilevel"/>
    <w:tmpl w:val="B14052CE"/>
    <w:lvl w:ilvl="0" w:tplc="6BD09A1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A7D10A3"/>
    <w:multiLevelType w:val="multilevel"/>
    <w:tmpl w:val="EFF05660"/>
    <w:lvl w:ilvl="0">
      <w:start w:val="1"/>
      <w:numFmt w:val="decimal"/>
      <w:lvlText w:val="%1."/>
      <w:lvlJc w:val="left"/>
      <w:pPr>
        <w:ind w:left="360" w:hanging="360"/>
      </w:pPr>
      <w:rPr>
        <w:rFonts w:hint="default"/>
      </w:rPr>
    </w:lvl>
    <w:lvl w:ilvl="1">
      <w:start w:val="1"/>
      <w:numFmt w:val="decimal"/>
      <w:isLgl/>
      <w:lvlText w:val="%1.%2"/>
      <w:lvlJc w:val="left"/>
      <w:pPr>
        <w:ind w:left="980" w:hanging="42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400" w:hanging="720"/>
      </w:pPr>
      <w:rPr>
        <w:rFonts w:hint="default"/>
      </w:rPr>
    </w:lvl>
    <w:lvl w:ilvl="4">
      <w:start w:val="1"/>
      <w:numFmt w:val="decimal"/>
      <w:isLgl/>
      <w:lvlText w:val="%1.%2.%3.%4.%5"/>
      <w:lvlJc w:val="left"/>
      <w:pPr>
        <w:ind w:left="3320" w:hanging="1080"/>
      </w:pPr>
      <w:rPr>
        <w:rFonts w:hint="default"/>
      </w:rPr>
    </w:lvl>
    <w:lvl w:ilvl="5">
      <w:start w:val="1"/>
      <w:numFmt w:val="decimal"/>
      <w:isLgl/>
      <w:lvlText w:val="%1.%2.%3.%4.%5.%6"/>
      <w:lvlJc w:val="left"/>
      <w:pPr>
        <w:ind w:left="3880" w:hanging="1080"/>
      </w:pPr>
      <w:rPr>
        <w:rFonts w:hint="default"/>
      </w:rPr>
    </w:lvl>
    <w:lvl w:ilvl="6">
      <w:start w:val="1"/>
      <w:numFmt w:val="decimal"/>
      <w:isLgl/>
      <w:lvlText w:val="%1.%2.%3.%4.%5.%6.%7"/>
      <w:lvlJc w:val="left"/>
      <w:pPr>
        <w:ind w:left="4800" w:hanging="1440"/>
      </w:pPr>
      <w:rPr>
        <w:rFonts w:hint="default"/>
      </w:rPr>
    </w:lvl>
    <w:lvl w:ilvl="7">
      <w:start w:val="1"/>
      <w:numFmt w:val="decimal"/>
      <w:isLgl/>
      <w:lvlText w:val="%1.%2.%3.%4.%5.%6.%7.%8"/>
      <w:lvlJc w:val="left"/>
      <w:pPr>
        <w:ind w:left="5360" w:hanging="1440"/>
      </w:pPr>
      <w:rPr>
        <w:rFonts w:hint="default"/>
      </w:rPr>
    </w:lvl>
    <w:lvl w:ilvl="8">
      <w:start w:val="1"/>
      <w:numFmt w:val="decimal"/>
      <w:isLgl/>
      <w:lvlText w:val="%1.%2.%3.%4.%5.%6.%7.%8.%9"/>
      <w:lvlJc w:val="left"/>
      <w:pPr>
        <w:ind w:left="6280" w:hanging="1800"/>
      </w:pPr>
      <w:rPr>
        <w:rFonts w:hint="default"/>
      </w:rPr>
    </w:lvl>
  </w:abstractNum>
  <w:abstractNum w:abstractNumId="7" w15:restartNumberingAfterBreak="0">
    <w:nsid w:val="467D70EB"/>
    <w:multiLevelType w:val="multilevel"/>
    <w:tmpl w:val="C970608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9933F65"/>
    <w:multiLevelType w:val="hybridMultilevel"/>
    <w:tmpl w:val="5B9A9B9E"/>
    <w:lvl w:ilvl="0" w:tplc="B538B3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C5C2FFD"/>
    <w:multiLevelType w:val="multilevel"/>
    <w:tmpl w:val="882C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C5ABF"/>
    <w:multiLevelType w:val="hybridMultilevel"/>
    <w:tmpl w:val="622A74FC"/>
    <w:lvl w:ilvl="0" w:tplc="9CF4C8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30614422">
    <w:abstractNumId w:val="8"/>
  </w:num>
  <w:num w:numId="2" w16cid:durableId="858469914">
    <w:abstractNumId w:val="10"/>
  </w:num>
  <w:num w:numId="3" w16cid:durableId="2037346564">
    <w:abstractNumId w:val="3"/>
  </w:num>
  <w:num w:numId="4" w16cid:durableId="1741243890">
    <w:abstractNumId w:val="6"/>
  </w:num>
  <w:num w:numId="5" w16cid:durableId="1180201066">
    <w:abstractNumId w:val="0"/>
  </w:num>
  <w:num w:numId="6" w16cid:durableId="1584340400">
    <w:abstractNumId w:val="1"/>
  </w:num>
  <w:num w:numId="7" w16cid:durableId="1609855251">
    <w:abstractNumId w:val="5"/>
  </w:num>
  <w:num w:numId="8" w16cid:durableId="1246182309">
    <w:abstractNumId w:val="4"/>
  </w:num>
  <w:num w:numId="9" w16cid:durableId="707416567">
    <w:abstractNumId w:val="2"/>
  </w:num>
  <w:num w:numId="10" w16cid:durableId="932124034">
    <w:abstractNumId w:val="7"/>
  </w:num>
  <w:num w:numId="11" w16cid:durableId="8925005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aterials Science Eng 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svfpewv50fsceeapzx2vdy22ravzpefraf&quot;&gt;博士库&lt;record-ids&gt;&lt;item&gt;560&lt;/item&gt;&lt;item&gt;574&lt;/item&gt;&lt;item&gt;579&lt;/item&gt;&lt;item&gt;580&lt;/item&gt;&lt;item&gt;584&lt;/item&gt;&lt;item&gt;585&lt;/item&gt;&lt;item&gt;587&lt;/item&gt;&lt;item&gt;589&lt;/item&gt;&lt;item&gt;591&lt;/item&gt;&lt;item&gt;598&lt;/item&gt;&lt;item&gt;603&lt;/item&gt;&lt;item&gt;606&lt;/item&gt;&lt;item&gt;615&lt;/item&gt;&lt;item&gt;616&lt;/item&gt;&lt;item&gt;618&lt;/item&gt;&lt;item&gt;619&lt;/item&gt;&lt;item&gt;621&lt;/item&gt;&lt;item&gt;622&lt;/item&gt;&lt;item&gt;623&lt;/item&gt;&lt;item&gt;624&lt;/item&gt;&lt;item&gt;625&lt;/item&gt;&lt;item&gt;628&lt;/item&gt;&lt;item&gt;630&lt;/item&gt;&lt;item&gt;651&lt;/item&gt;&lt;item&gt;690&lt;/item&gt;&lt;item&gt;695&lt;/item&gt;&lt;item&gt;713&lt;/item&gt;&lt;item&gt;716&lt;/item&gt;&lt;item&gt;718&lt;/item&gt;&lt;item&gt;719&lt;/item&gt;&lt;item&gt;720&lt;/item&gt;&lt;item&gt;721&lt;/item&gt;&lt;item&gt;722&lt;/item&gt;&lt;item&gt;727&lt;/item&gt;&lt;item&gt;757&lt;/item&gt;&lt;item&gt;759&lt;/item&gt;&lt;item&gt;760&lt;/item&gt;&lt;item&gt;761&lt;/item&gt;&lt;item&gt;762&lt;/item&gt;&lt;item&gt;763&lt;/item&gt;&lt;item&gt;764&lt;/item&gt;&lt;item&gt;765&lt;/item&gt;&lt;item&gt;766&lt;/item&gt;&lt;item&gt;767&lt;/item&gt;&lt;item&gt;768&lt;/item&gt;&lt;item&gt;769&lt;/item&gt;&lt;item&gt;770&lt;/item&gt;&lt;item&gt;773&lt;/item&gt;&lt;item&gt;775&lt;/item&gt;&lt;item&gt;776&lt;/item&gt;&lt;item&gt;777&lt;/item&gt;&lt;item&gt;778&lt;/item&gt;&lt;item&gt;779&lt;/item&gt;&lt;item&gt;780&lt;/item&gt;&lt;item&gt;781&lt;/item&gt;&lt;item&gt;782&lt;/item&gt;&lt;/record-ids&gt;&lt;/item&gt;&lt;/Libraries&gt;"/>
  </w:docVars>
  <w:rsids>
    <w:rsidRoot w:val="00563DF3"/>
    <w:rsid w:val="0000035B"/>
    <w:rsid w:val="0000040D"/>
    <w:rsid w:val="00001F58"/>
    <w:rsid w:val="00002264"/>
    <w:rsid w:val="00003277"/>
    <w:rsid w:val="00003909"/>
    <w:rsid w:val="00003D92"/>
    <w:rsid w:val="0000483D"/>
    <w:rsid w:val="00004F57"/>
    <w:rsid w:val="0000518C"/>
    <w:rsid w:val="00005680"/>
    <w:rsid w:val="0000632A"/>
    <w:rsid w:val="000101E8"/>
    <w:rsid w:val="00010D80"/>
    <w:rsid w:val="00010F57"/>
    <w:rsid w:val="00010FB3"/>
    <w:rsid w:val="000111B6"/>
    <w:rsid w:val="00011229"/>
    <w:rsid w:val="00011DC8"/>
    <w:rsid w:val="00011EBE"/>
    <w:rsid w:val="00013019"/>
    <w:rsid w:val="000133B2"/>
    <w:rsid w:val="0001343F"/>
    <w:rsid w:val="000134E8"/>
    <w:rsid w:val="00013652"/>
    <w:rsid w:val="00013B6A"/>
    <w:rsid w:val="00013D41"/>
    <w:rsid w:val="00013D93"/>
    <w:rsid w:val="0001410D"/>
    <w:rsid w:val="00014568"/>
    <w:rsid w:val="00014C20"/>
    <w:rsid w:val="0001521C"/>
    <w:rsid w:val="000159C3"/>
    <w:rsid w:val="00015BE6"/>
    <w:rsid w:val="00015F18"/>
    <w:rsid w:val="00015F5A"/>
    <w:rsid w:val="00016241"/>
    <w:rsid w:val="0001648C"/>
    <w:rsid w:val="00016B9C"/>
    <w:rsid w:val="000173AA"/>
    <w:rsid w:val="00017973"/>
    <w:rsid w:val="00020400"/>
    <w:rsid w:val="00020667"/>
    <w:rsid w:val="00020670"/>
    <w:rsid w:val="000211A4"/>
    <w:rsid w:val="00021342"/>
    <w:rsid w:val="000215AF"/>
    <w:rsid w:val="00022099"/>
    <w:rsid w:val="00022477"/>
    <w:rsid w:val="000228C9"/>
    <w:rsid w:val="000228F7"/>
    <w:rsid w:val="0002431F"/>
    <w:rsid w:val="00024D3C"/>
    <w:rsid w:val="000257A7"/>
    <w:rsid w:val="0002580B"/>
    <w:rsid w:val="00026050"/>
    <w:rsid w:val="0002651A"/>
    <w:rsid w:val="0002689D"/>
    <w:rsid w:val="00027CA7"/>
    <w:rsid w:val="000300A4"/>
    <w:rsid w:val="00030366"/>
    <w:rsid w:val="00030D31"/>
    <w:rsid w:val="00031A7B"/>
    <w:rsid w:val="0003239C"/>
    <w:rsid w:val="000323DF"/>
    <w:rsid w:val="00032453"/>
    <w:rsid w:val="00032459"/>
    <w:rsid w:val="00032959"/>
    <w:rsid w:val="00032D7A"/>
    <w:rsid w:val="00033403"/>
    <w:rsid w:val="00033411"/>
    <w:rsid w:val="00033E72"/>
    <w:rsid w:val="00034D85"/>
    <w:rsid w:val="00034F47"/>
    <w:rsid w:val="00035626"/>
    <w:rsid w:val="00036581"/>
    <w:rsid w:val="00036A3D"/>
    <w:rsid w:val="00037426"/>
    <w:rsid w:val="000409C3"/>
    <w:rsid w:val="00041391"/>
    <w:rsid w:val="000413CF"/>
    <w:rsid w:val="000416E6"/>
    <w:rsid w:val="00041A26"/>
    <w:rsid w:val="00041AB6"/>
    <w:rsid w:val="0004254A"/>
    <w:rsid w:val="00042852"/>
    <w:rsid w:val="00042B48"/>
    <w:rsid w:val="00043544"/>
    <w:rsid w:val="000442D5"/>
    <w:rsid w:val="0004499E"/>
    <w:rsid w:val="00044B72"/>
    <w:rsid w:val="00044CB8"/>
    <w:rsid w:val="00044E69"/>
    <w:rsid w:val="00044EB2"/>
    <w:rsid w:val="00045824"/>
    <w:rsid w:val="0004655E"/>
    <w:rsid w:val="000465DD"/>
    <w:rsid w:val="00050179"/>
    <w:rsid w:val="00050829"/>
    <w:rsid w:val="00050D77"/>
    <w:rsid w:val="000512E7"/>
    <w:rsid w:val="00052B38"/>
    <w:rsid w:val="000539E1"/>
    <w:rsid w:val="00053AF9"/>
    <w:rsid w:val="00054C8A"/>
    <w:rsid w:val="00054FCF"/>
    <w:rsid w:val="0005518F"/>
    <w:rsid w:val="00055B9D"/>
    <w:rsid w:val="00056463"/>
    <w:rsid w:val="000604B6"/>
    <w:rsid w:val="00060DF7"/>
    <w:rsid w:val="00061979"/>
    <w:rsid w:val="00061B96"/>
    <w:rsid w:val="0006213F"/>
    <w:rsid w:val="00062380"/>
    <w:rsid w:val="000623B8"/>
    <w:rsid w:val="00062831"/>
    <w:rsid w:val="00062EA7"/>
    <w:rsid w:val="00062EE3"/>
    <w:rsid w:val="0006375E"/>
    <w:rsid w:val="00063EAB"/>
    <w:rsid w:val="00064575"/>
    <w:rsid w:val="00064C66"/>
    <w:rsid w:val="00064E1A"/>
    <w:rsid w:val="00066038"/>
    <w:rsid w:val="00067052"/>
    <w:rsid w:val="00067991"/>
    <w:rsid w:val="00067BBA"/>
    <w:rsid w:val="00067CCA"/>
    <w:rsid w:val="00067D5C"/>
    <w:rsid w:val="00067F78"/>
    <w:rsid w:val="000712FF"/>
    <w:rsid w:val="00071300"/>
    <w:rsid w:val="00071997"/>
    <w:rsid w:val="00071D50"/>
    <w:rsid w:val="00071E6B"/>
    <w:rsid w:val="000728CC"/>
    <w:rsid w:val="00072E73"/>
    <w:rsid w:val="00073164"/>
    <w:rsid w:val="00073379"/>
    <w:rsid w:val="00073413"/>
    <w:rsid w:val="000737E2"/>
    <w:rsid w:val="00073A46"/>
    <w:rsid w:val="00073EA2"/>
    <w:rsid w:val="000741D5"/>
    <w:rsid w:val="00074C5D"/>
    <w:rsid w:val="00074CFC"/>
    <w:rsid w:val="00075F21"/>
    <w:rsid w:val="00076081"/>
    <w:rsid w:val="00077643"/>
    <w:rsid w:val="00077CAE"/>
    <w:rsid w:val="00080605"/>
    <w:rsid w:val="0008085D"/>
    <w:rsid w:val="00080D94"/>
    <w:rsid w:val="00081C46"/>
    <w:rsid w:val="000824F6"/>
    <w:rsid w:val="0008261E"/>
    <w:rsid w:val="000830D6"/>
    <w:rsid w:val="000839BD"/>
    <w:rsid w:val="00084237"/>
    <w:rsid w:val="00085522"/>
    <w:rsid w:val="00086121"/>
    <w:rsid w:val="0008658A"/>
    <w:rsid w:val="00086E5D"/>
    <w:rsid w:val="00086F5F"/>
    <w:rsid w:val="0008760D"/>
    <w:rsid w:val="000877A2"/>
    <w:rsid w:val="000877C4"/>
    <w:rsid w:val="00087C5A"/>
    <w:rsid w:val="00087F59"/>
    <w:rsid w:val="000900ED"/>
    <w:rsid w:val="00090398"/>
    <w:rsid w:val="0009189D"/>
    <w:rsid w:val="00091DFE"/>
    <w:rsid w:val="0009288F"/>
    <w:rsid w:val="000930A2"/>
    <w:rsid w:val="00093C9D"/>
    <w:rsid w:val="00093D96"/>
    <w:rsid w:val="00093DC2"/>
    <w:rsid w:val="00094548"/>
    <w:rsid w:val="00094DDC"/>
    <w:rsid w:val="00094ECE"/>
    <w:rsid w:val="00094EE3"/>
    <w:rsid w:val="00095595"/>
    <w:rsid w:val="000955A5"/>
    <w:rsid w:val="0009605B"/>
    <w:rsid w:val="0009636F"/>
    <w:rsid w:val="000978AD"/>
    <w:rsid w:val="000978DC"/>
    <w:rsid w:val="000979EA"/>
    <w:rsid w:val="00097C46"/>
    <w:rsid w:val="000A0BD4"/>
    <w:rsid w:val="000A0DAA"/>
    <w:rsid w:val="000A0E0E"/>
    <w:rsid w:val="000A1395"/>
    <w:rsid w:val="000A1DB3"/>
    <w:rsid w:val="000A298B"/>
    <w:rsid w:val="000A3B43"/>
    <w:rsid w:val="000A3D8E"/>
    <w:rsid w:val="000A4D59"/>
    <w:rsid w:val="000A4E6F"/>
    <w:rsid w:val="000A542A"/>
    <w:rsid w:val="000A59C9"/>
    <w:rsid w:val="000A5BBC"/>
    <w:rsid w:val="000A6503"/>
    <w:rsid w:val="000A6AB2"/>
    <w:rsid w:val="000A7638"/>
    <w:rsid w:val="000A7ED6"/>
    <w:rsid w:val="000A7F3B"/>
    <w:rsid w:val="000B0DA2"/>
    <w:rsid w:val="000B16A0"/>
    <w:rsid w:val="000B17A7"/>
    <w:rsid w:val="000B1994"/>
    <w:rsid w:val="000B1CDF"/>
    <w:rsid w:val="000B20F9"/>
    <w:rsid w:val="000B2911"/>
    <w:rsid w:val="000B3B5A"/>
    <w:rsid w:val="000B4E9A"/>
    <w:rsid w:val="000B56E2"/>
    <w:rsid w:val="000B5ACE"/>
    <w:rsid w:val="000B5B85"/>
    <w:rsid w:val="000B5BD9"/>
    <w:rsid w:val="000B5CF3"/>
    <w:rsid w:val="000B6375"/>
    <w:rsid w:val="000B661D"/>
    <w:rsid w:val="000B6A04"/>
    <w:rsid w:val="000B7284"/>
    <w:rsid w:val="000B75B7"/>
    <w:rsid w:val="000C00CB"/>
    <w:rsid w:val="000C0215"/>
    <w:rsid w:val="000C060D"/>
    <w:rsid w:val="000C10BF"/>
    <w:rsid w:val="000C1655"/>
    <w:rsid w:val="000C1822"/>
    <w:rsid w:val="000C1BDD"/>
    <w:rsid w:val="000C1FD5"/>
    <w:rsid w:val="000C2195"/>
    <w:rsid w:val="000C26C0"/>
    <w:rsid w:val="000C314A"/>
    <w:rsid w:val="000C330E"/>
    <w:rsid w:val="000C3F02"/>
    <w:rsid w:val="000C45AF"/>
    <w:rsid w:val="000C4822"/>
    <w:rsid w:val="000C4BF0"/>
    <w:rsid w:val="000C4F83"/>
    <w:rsid w:val="000C6B35"/>
    <w:rsid w:val="000C6DA1"/>
    <w:rsid w:val="000C765E"/>
    <w:rsid w:val="000C76ED"/>
    <w:rsid w:val="000C781D"/>
    <w:rsid w:val="000D01DB"/>
    <w:rsid w:val="000D0790"/>
    <w:rsid w:val="000D08C2"/>
    <w:rsid w:val="000D22F2"/>
    <w:rsid w:val="000D233B"/>
    <w:rsid w:val="000D282E"/>
    <w:rsid w:val="000D2EAA"/>
    <w:rsid w:val="000D3167"/>
    <w:rsid w:val="000D3319"/>
    <w:rsid w:val="000D44B0"/>
    <w:rsid w:val="000D468A"/>
    <w:rsid w:val="000D4D8B"/>
    <w:rsid w:val="000D4DD1"/>
    <w:rsid w:val="000D529F"/>
    <w:rsid w:val="000D5DC4"/>
    <w:rsid w:val="000D6684"/>
    <w:rsid w:val="000D6A53"/>
    <w:rsid w:val="000D6E57"/>
    <w:rsid w:val="000D701F"/>
    <w:rsid w:val="000D7814"/>
    <w:rsid w:val="000D7E9E"/>
    <w:rsid w:val="000E048E"/>
    <w:rsid w:val="000E04C5"/>
    <w:rsid w:val="000E0789"/>
    <w:rsid w:val="000E0C88"/>
    <w:rsid w:val="000E241D"/>
    <w:rsid w:val="000E2CDB"/>
    <w:rsid w:val="000E30FA"/>
    <w:rsid w:val="000E324E"/>
    <w:rsid w:val="000E3F0A"/>
    <w:rsid w:val="000E43D9"/>
    <w:rsid w:val="000E4572"/>
    <w:rsid w:val="000E49DC"/>
    <w:rsid w:val="000E4B9E"/>
    <w:rsid w:val="000E4C9E"/>
    <w:rsid w:val="000E4F49"/>
    <w:rsid w:val="000E5425"/>
    <w:rsid w:val="000E5CCA"/>
    <w:rsid w:val="000E5DA4"/>
    <w:rsid w:val="000E5E26"/>
    <w:rsid w:val="000E61EA"/>
    <w:rsid w:val="000E67FF"/>
    <w:rsid w:val="000E706B"/>
    <w:rsid w:val="000E76EB"/>
    <w:rsid w:val="000E7D90"/>
    <w:rsid w:val="000E7DC7"/>
    <w:rsid w:val="000F0DD2"/>
    <w:rsid w:val="000F1AB9"/>
    <w:rsid w:val="000F1F69"/>
    <w:rsid w:val="000F28E8"/>
    <w:rsid w:val="000F2998"/>
    <w:rsid w:val="000F37FA"/>
    <w:rsid w:val="000F4570"/>
    <w:rsid w:val="000F516A"/>
    <w:rsid w:val="000F522F"/>
    <w:rsid w:val="000F5A75"/>
    <w:rsid w:val="000F60FB"/>
    <w:rsid w:val="000F680B"/>
    <w:rsid w:val="000F75FA"/>
    <w:rsid w:val="00100506"/>
    <w:rsid w:val="00100A37"/>
    <w:rsid w:val="00100CEE"/>
    <w:rsid w:val="00101577"/>
    <w:rsid w:val="00101A7E"/>
    <w:rsid w:val="00101DA6"/>
    <w:rsid w:val="00102094"/>
    <w:rsid w:val="0010293B"/>
    <w:rsid w:val="0010302F"/>
    <w:rsid w:val="00103154"/>
    <w:rsid w:val="0010355D"/>
    <w:rsid w:val="001037E4"/>
    <w:rsid w:val="00103B2D"/>
    <w:rsid w:val="0010441B"/>
    <w:rsid w:val="0010484C"/>
    <w:rsid w:val="001048C5"/>
    <w:rsid w:val="001050CB"/>
    <w:rsid w:val="001050D5"/>
    <w:rsid w:val="00105205"/>
    <w:rsid w:val="0010526C"/>
    <w:rsid w:val="00105277"/>
    <w:rsid w:val="00106579"/>
    <w:rsid w:val="00106587"/>
    <w:rsid w:val="00106B5B"/>
    <w:rsid w:val="00106D51"/>
    <w:rsid w:val="00107131"/>
    <w:rsid w:val="00107DB1"/>
    <w:rsid w:val="00107FB1"/>
    <w:rsid w:val="00110028"/>
    <w:rsid w:val="001108DE"/>
    <w:rsid w:val="00110EDF"/>
    <w:rsid w:val="00111D64"/>
    <w:rsid w:val="0011212D"/>
    <w:rsid w:val="001121B0"/>
    <w:rsid w:val="001123E5"/>
    <w:rsid w:val="00112C4C"/>
    <w:rsid w:val="001132F3"/>
    <w:rsid w:val="0011365B"/>
    <w:rsid w:val="00113D72"/>
    <w:rsid w:val="0011424F"/>
    <w:rsid w:val="0011426F"/>
    <w:rsid w:val="00114297"/>
    <w:rsid w:val="00114767"/>
    <w:rsid w:val="0011479C"/>
    <w:rsid w:val="00114F8F"/>
    <w:rsid w:val="001164D9"/>
    <w:rsid w:val="001167C5"/>
    <w:rsid w:val="00116CDC"/>
    <w:rsid w:val="001174D9"/>
    <w:rsid w:val="00117954"/>
    <w:rsid w:val="00117AC4"/>
    <w:rsid w:val="00117D21"/>
    <w:rsid w:val="00117F5C"/>
    <w:rsid w:val="0012159C"/>
    <w:rsid w:val="0012179D"/>
    <w:rsid w:val="00121BCA"/>
    <w:rsid w:val="00121DC2"/>
    <w:rsid w:val="00122B40"/>
    <w:rsid w:val="00122DE5"/>
    <w:rsid w:val="00125672"/>
    <w:rsid w:val="00126227"/>
    <w:rsid w:val="00126D8C"/>
    <w:rsid w:val="00126EBE"/>
    <w:rsid w:val="001275A2"/>
    <w:rsid w:val="001275D7"/>
    <w:rsid w:val="00127CD6"/>
    <w:rsid w:val="00127ED7"/>
    <w:rsid w:val="001305A5"/>
    <w:rsid w:val="001305B6"/>
    <w:rsid w:val="00130998"/>
    <w:rsid w:val="00130D6F"/>
    <w:rsid w:val="00131349"/>
    <w:rsid w:val="00131B38"/>
    <w:rsid w:val="00131C19"/>
    <w:rsid w:val="00131D88"/>
    <w:rsid w:val="001321D1"/>
    <w:rsid w:val="0013263A"/>
    <w:rsid w:val="00132A7F"/>
    <w:rsid w:val="00133E10"/>
    <w:rsid w:val="0013425B"/>
    <w:rsid w:val="00135BEC"/>
    <w:rsid w:val="00135F3C"/>
    <w:rsid w:val="00136BB9"/>
    <w:rsid w:val="00136CA9"/>
    <w:rsid w:val="00137111"/>
    <w:rsid w:val="001377BA"/>
    <w:rsid w:val="00137D59"/>
    <w:rsid w:val="001401B7"/>
    <w:rsid w:val="00140404"/>
    <w:rsid w:val="00140741"/>
    <w:rsid w:val="00141933"/>
    <w:rsid w:val="00141BDD"/>
    <w:rsid w:val="0014219D"/>
    <w:rsid w:val="00142DA3"/>
    <w:rsid w:val="00142DB6"/>
    <w:rsid w:val="00143DEC"/>
    <w:rsid w:val="001447CB"/>
    <w:rsid w:val="00144961"/>
    <w:rsid w:val="001454AB"/>
    <w:rsid w:val="00145D35"/>
    <w:rsid w:val="00146147"/>
    <w:rsid w:val="001468B6"/>
    <w:rsid w:val="00146BE2"/>
    <w:rsid w:val="0014793B"/>
    <w:rsid w:val="00147D57"/>
    <w:rsid w:val="00147EEE"/>
    <w:rsid w:val="001501C9"/>
    <w:rsid w:val="00150709"/>
    <w:rsid w:val="00150CDB"/>
    <w:rsid w:val="0015120B"/>
    <w:rsid w:val="00152C6B"/>
    <w:rsid w:val="00152E30"/>
    <w:rsid w:val="001537E6"/>
    <w:rsid w:val="0015476F"/>
    <w:rsid w:val="00155126"/>
    <w:rsid w:val="00155A23"/>
    <w:rsid w:val="00155AFC"/>
    <w:rsid w:val="00155EA7"/>
    <w:rsid w:val="001560DA"/>
    <w:rsid w:val="00156281"/>
    <w:rsid w:val="001562C9"/>
    <w:rsid w:val="00156738"/>
    <w:rsid w:val="00157724"/>
    <w:rsid w:val="0016129D"/>
    <w:rsid w:val="001613CD"/>
    <w:rsid w:val="0016167A"/>
    <w:rsid w:val="0016191D"/>
    <w:rsid w:val="0016291A"/>
    <w:rsid w:val="00162E0D"/>
    <w:rsid w:val="001634A1"/>
    <w:rsid w:val="001637F6"/>
    <w:rsid w:val="00164EA4"/>
    <w:rsid w:val="0016519F"/>
    <w:rsid w:val="001651E9"/>
    <w:rsid w:val="001654C8"/>
    <w:rsid w:val="0016551C"/>
    <w:rsid w:val="001657D5"/>
    <w:rsid w:val="00166B60"/>
    <w:rsid w:val="00166CD8"/>
    <w:rsid w:val="00166FF0"/>
    <w:rsid w:val="00167175"/>
    <w:rsid w:val="00170BCB"/>
    <w:rsid w:val="0017154F"/>
    <w:rsid w:val="00171960"/>
    <w:rsid w:val="00171C2A"/>
    <w:rsid w:val="00172435"/>
    <w:rsid w:val="0017288F"/>
    <w:rsid w:val="00172FC1"/>
    <w:rsid w:val="001732BF"/>
    <w:rsid w:val="0017332B"/>
    <w:rsid w:val="001747CB"/>
    <w:rsid w:val="00174B35"/>
    <w:rsid w:val="00174C51"/>
    <w:rsid w:val="00174E47"/>
    <w:rsid w:val="0017513F"/>
    <w:rsid w:val="0017547D"/>
    <w:rsid w:val="001755D2"/>
    <w:rsid w:val="0017592A"/>
    <w:rsid w:val="00176165"/>
    <w:rsid w:val="00176A8E"/>
    <w:rsid w:val="001805CB"/>
    <w:rsid w:val="00180692"/>
    <w:rsid w:val="001806C0"/>
    <w:rsid w:val="00180FA3"/>
    <w:rsid w:val="00181D94"/>
    <w:rsid w:val="00181E70"/>
    <w:rsid w:val="001822E5"/>
    <w:rsid w:val="001823D8"/>
    <w:rsid w:val="0018295D"/>
    <w:rsid w:val="001831C6"/>
    <w:rsid w:val="001836B0"/>
    <w:rsid w:val="001837A4"/>
    <w:rsid w:val="00183A95"/>
    <w:rsid w:val="00183BCD"/>
    <w:rsid w:val="0018462D"/>
    <w:rsid w:val="0018474C"/>
    <w:rsid w:val="00184BBC"/>
    <w:rsid w:val="00184DA3"/>
    <w:rsid w:val="00184E43"/>
    <w:rsid w:val="00184F0F"/>
    <w:rsid w:val="001851EC"/>
    <w:rsid w:val="00185FF3"/>
    <w:rsid w:val="0018637D"/>
    <w:rsid w:val="0018783D"/>
    <w:rsid w:val="00187D51"/>
    <w:rsid w:val="00187E90"/>
    <w:rsid w:val="001903E2"/>
    <w:rsid w:val="00190458"/>
    <w:rsid w:val="001908B8"/>
    <w:rsid w:val="00191AAE"/>
    <w:rsid w:val="00191FFE"/>
    <w:rsid w:val="001920CB"/>
    <w:rsid w:val="00192F5B"/>
    <w:rsid w:val="0019337C"/>
    <w:rsid w:val="001936B0"/>
    <w:rsid w:val="00193A00"/>
    <w:rsid w:val="00193EA9"/>
    <w:rsid w:val="0019407B"/>
    <w:rsid w:val="001942ED"/>
    <w:rsid w:val="0019436C"/>
    <w:rsid w:val="0019440F"/>
    <w:rsid w:val="00196485"/>
    <w:rsid w:val="001968B4"/>
    <w:rsid w:val="00197452"/>
    <w:rsid w:val="00197791"/>
    <w:rsid w:val="0019793B"/>
    <w:rsid w:val="00197C61"/>
    <w:rsid w:val="001A0415"/>
    <w:rsid w:val="001A134F"/>
    <w:rsid w:val="001A1FCB"/>
    <w:rsid w:val="001A34C1"/>
    <w:rsid w:val="001A46E2"/>
    <w:rsid w:val="001A4734"/>
    <w:rsid w:val="001A4FA7"/>
    <w:rsid w:val="001A5075"/>
    <w:rsid w:val="001A5149"/>
    <w:rsid w:val="001A6050"/>
    <w:rsid w:val="001A66AB"/>
    <w:rsid w:val="001A694E"/>
    <w:rsid w:val="001A76CE"/>
    <w:rsid w:val="001A7F91"/>
    <w:rsid w:val="001B0474"/>
    <w:rsid w:val="001B0569"/>
    <w:rsid w:val="001B07F7"/>
    <w:rsid w:val="001B118F"/>
    <w:rsid w:val="001B1977"/>
    <w:rsid w:val="001B1994"/>
    <w:rsid w:val="001B1A42"/>
    <w:rsid w:val="001B1F40"/>
    <w:rsid w:val="001B259A"/>
    <w:rsid w:val="001B4349"/>
    <w:rsid w:val="001B4775"/>
    <w:rsid w:val="001B5E8D"/>
    <w:rsid w:val="001B5EA2"/>
    <w:rsid w:val="001B672A"/>
    <w:rsid w:val="001B67B3"/>
    <w:rsid w:val="001B67CC"/>
    <w:rsid w:val="001B6D38"/>
    <w:rsid w:val="001B74CD"/>
    <w:rsid w:val="001B767F"/>
    <w:rsid w:val="001B7BBA"/>
    <w:rsid w:val="001B7CD3"/>
    <w:rsid w:val="001C0622"/>
    <w:rsid w:val="001C08BF"/>
    <w:rsid w:val="001C1819"/>
    <w:rsid w:val="001C1895"/>
    <w:rsid w:val="001C193C"/>
    <w:rsid w:val="001C24D0"/>
    <w:rsid w:val="001C275B"/>
    <w:rsid w:val="001C4E48"/>
    <w:rsid w:val="001C50B5"/>
    <w:rsid w:val="001C5421"/>
    <w:rsid w:val="001C55FF"/>
    <w:rsid w:val="001C5ACF"/>
    <w:rsid w:val="001C5E88"/>
    <w:rsid w:val="001C5F0D"/>
    <w:rsid w:val="001C6089"/>
    <w:rsid w:val="001C6E1D"/>
    <w:rsid w:val="001C7437"/>
    <w:rsid w:val="001C7866"/>
    <w:rsid w:val="001C7AF2"/>
    <w:rsid w:val="001D0030"/>
    <w:rsid w:val="001D0114"/>
    <w:rsid w:val="001D071D"/>
    <w:rsid w:val="001D0731"/>
    <w:rsid w:val="001D08B1"/>
    <w:rsid w:val="001D0E56"/>
    <w:rsid w:val="001D0E69"/>
    <w:rsid w:val="001D1128"/>
    <w:rsid w:val="001D11F8"/>
    <w:rsid w:val="001D19DB"/>
    <w:rsid w:val="001D1A59"/>
    <w:rsid w:val="001D300E"/>
    <w:rsid w:val="001D37C8"/>
    <w:rsid w:val="001D42E8"/>
    <w:rsid w:val="001D4873"/>
    <w:rsid w:val="001D5182"/>
    <w:rsid w:val="001D5E45"/>
    <w:rsid w:val="001D642E"/>
    <w:rsid w:val="001D68BD"/>
    <w:rsid w:val="001D71C2"/>
    <w:rsid w:val="001D771B"/>
    <w:rsid w:val="001E048C"/>
    <w:rsid w:val="001E0C91"/>
    <w:rsid w:val="001E11F5"/>
    <w:rsid w:val="001E1244"/>
    <w:rsid w:val="001E145C"/>
    <w:rsid w:val="001E1845"/>
    <w:rsid w:val="001E23DD"/>
    <w:rsid w:val="001E2A87"/>
    <w:rsid w:val="001E336A"/>
    <w:rsid w:val="001E37F7"/>
    <w:rsid w:val="001E4B7B"/>
    <w:rsid w:val="001E4C83"/>
    <w:rsid w:val="001E57EF"/>
    <w:rsid w:val="001E58F1"/>
    <w:rsid w:val="001E6F61"/>
    <w:rsid w:val="001E75D9"/>
    <w:rsid w:val="001F1163"/>
    <w:rsid w:val="001F12FB"/>
    <w:rsid w:val="001F1458"/>
    <w:rsid w:val="001F17A3"/>
    <w:rsid w:val="001F1F66"/>
    <w:rsid w:val="001F219D"/>
    <w:rsid w:val="001F2B47"/>
    <w:rsid w:val="001F2D56"/>
    <w:rsid w:val="001F3190"/>
    <w:rsid w:val="001F3769"/>
    <w:rsid w:val="001F3B72"/>
    <w:rsid w:val="001F4085"/>
    <w:rsid w:val="001F4349"/>
    <w:rsid w:val="001F45F4"/>
    <w:rsid w:val="001F50BE"/>
    <w:rsid w:val="001F5162"/>
    <w:rsid w:val="001F52BF"/>
    <w:rsid w:val="001F55E1"/>
    <w:rsid w:val="001F5AA9"/>
    <w:rsid w:val="001F5E29"/>
    <w:rsid w:val="001F6303"/>
    <w:rsid w:val="001F639E"/>
    <w:rsid w:val="001F68B0"/>
    <w:rsid w:val="001F7029"/>
    <w:rsid w:val="001F7A9A"/>
    <w:rsid w:val="002000A1"/>
    <w:rsid w:val="00200480"/>
    <w:rsid w:val="00200E2D"/>
    <w:rsid w:val="002011AE"/>
    <w:rsid w:val="00201B92"/>
    <w:rsid w:val="002022CC"/>
    <w:rsid w:val="00203CA3"/>
    <w:rsid w:val="00203FE4"/>
    <w:rsid w:val="002040B5"/>
    <w:rsid w:val="00204163"/>
    <w:rsid w:val="0020418F"/>
    <w:rsid w:val="00204190"/>
    <w:rsid w:val="00204624"/>
    <w:rsid w:val="00204ED1"/>
    <w:rsid w:val="00205C12"/>
    <w:rsid w:val="00205EA6"/>
    <w:rsid w:val="00205ED0"/>
    <w:rsid w:val="002064D7"/>
    <w:rsid w:val="00206D39"/>
    <w:rsid w:val="002070AD"/>
    <w:rsid w:val="00207CCB"/>
    <w:rsid w:val="0021071A"/>
    <w:rsid w:val="00210957"/>
    <w:rsid w:val="00210973"/>
    <w:rsid w:val="002118CC"/>
    <w:rsid w:val="00211EEC"/>
    <w:rsid w:val="00211FE8"/>
    <w:rsid w:val="00212566"/>
    <w:rsid w:val="00212E55"/>
    <w:rsid w:val="00213307"/>
    <w:rsid w:val="00213435"/>
    <w:rsid w:val="0021345F"/>
    <w:rsid w:val="00213B3F"/>
    <w:rsid w:val="0021401A"/>
    <w:rsid w:val="002143F3"/>
    <w:rsid w:val="00214815"/>
    <w:rsid w:val="00214E09"/>
    <w:rsid w:val="0021558E"/>
    <w:rsid w:val="00215A32"/>
    <w:rsid w:val="00216602"/>
    <w:rsid w:val="00216639"/>
    <w:rsid w:val="00216C59"/>
    <w:rsid w:val="002171E8"/>
    <w:rsid w:val="00217415"/>
    <w:rsid w:val="00217CED"/>
    <w:rsid w:val="00217E93"/>
    <w:rsid w:val="00220633"/>
    <w:rsid w:val="002208EC"/>
    <w:rsid w:val="00220F92"/>
    <w:rsid w:val="002213D8"/>
    <w:rsid w:val="00221791"/>
    <w:rsid w:val="00221E06"/>
    <w:rsid w:val="00221E4F"/>
    <w:rsid w:val="00221ECF"/>
    <w:rsid w:val="002221C9"/>
    <w:rsid w:val="00222F35"/>
    <w:rsid w:val="00223DB5"/>
    <w:rsid w:val="00224468"/>
    <w:rsid w:val="0022450A"/>
    <w:rsid w:val="00224B30"/>
    <w:rsid w:val="002255DB"/>
    <w:rsid w:val="00226305"/>
    <w:rsid w:val="00226352"/>
    <w:rsid w:val="00227009"/>
    <w:rsid w:val="00227330"/>
    <w:rsid w:val="002273B9"/>
    <w:rsid w:val="00227A5A"/>
    <w:rsid w:val="00227B3D"/>
    <w:rsid w:val="00227CBC"/>
    <w:rsid w:val="00230283"/>
    <w:rsid w:val="002303D0"/>
    <w:rsid w:val="00230D26"/>
    <w:rsid w:val="00230E24"/>
    <w:rsid w:val="002323E1"/>
    <w:rsid w:val="00232669"/>
    <w:rsid w:val="00233995"/>
    <w:rsid w:val="00234847"/>
    <w:rsid w:val="00234B8A"/>
    <w:rsid w:val="00234C0E"/>
    <w:rsid w:val="00234EAA"/>
    <w:rsid w:val="0023512D"/>
    <w:rsid w:val="00235521"/>
    <w:rsid w:val="0023558C"/>
    <w:rsid w:val="002356BD"/>
    <w:rsid w:val="00235799"/>
    <w:rsid w:val="00235847"/>
    <w:rsid w:val="00236008"/>
    <w:rsid w:val="00236900"/>
    <w:rsid w:val="00237CA1"/>
    <w:rsid w:val="00240769"/>
    <w:rsid w:val="00240D56"/>
    <w:rsid w:val="00240DA1"/>
    <w:rsid w:val="002412E7"/>
    <w:rsid w:val="002415FA"/>
    <w:rsid w:val="00241C73"/>
    <w:rsid w:val="00241F2A"/>
    <w:rsid w:val="002420C3"/>
    <w:rsid w:val="0024229D"/>
    <w:rsid w:val="00243077"/>
    <w:rsid w:val="0024324F"/>
    <w:rsid w:val="00243521"/>
    <w:rsid w:val="00243572"/>
    <w:rsid w:val="00243A1E"/>
    <w:rsid w:val="00243DAA"/>
    <w:rsid w:val="002441CF"/>
    <w:rsid w:val="002441D7"/>
    <w:rsid w:val="00244F8C"/>
    <w:rsid w:val="00245586"/>
    <w:rsid w:val="002465EB"/>
    <w:rsid w:val="00246662"/>
    <w:rsid w:val="00246EE0"/>
    <w:rsid w:val="00247B7D"/>
    <w:rsid w:val="00247D0D"/>
    <w:rsid w:val="0025115C"/>
    <w:rsid w:val="002517DD"/>
    <w:rsid w:val="0025206B"/>
    <w:rsid w:val="002529A7"/>
    <w:rsid w:val="00252EC2"/>
    <w:rsid w:val="00252F17"/>
    <w:rsid w:val="002533A6"/>
    <w:rsid w:val="0025439E"/>
    <w:rsid w:val="0025457D"/>
    <w:rsid w:val="002548D5"/>
    <w:rsid w:val="00254EE5"/>
    <w:rsid w:val="00255832"/>
    <w:rsid w:val="00255E83"/>
    <w:rsid w:val="00256486"/>
    <w:rsid w:val="00256C2C"/>
    <w:rsid w:val="00256F51"/>
    <w:rsid w:val="00257164"/>
    <w:rsid w:val="002578F5"/>
    <w:rsid w:val="00260355"/>
    <w:rsid w:val="00260900"/>
    <w:rsid w:val="00260B38"/>
    <w:rsid w:val="00260B72"/>
    <w:rsid w:val="002628EC"/>
    <w:rsid w:val="0026315F"/>
    <w:rsid w:val="002635C7"/>
    <w:rsid w:val="0026413B"/>
    <w:rsid w:val="00264379"/>
    <w:rsid w:val="00265C04"/>
    <w:rsid w:val="0026676B"/>
    <w:rsid w:val="002671C5"/>
    <w:rsid w:val="00267A29"/>
    <w:rsid w:val="00267F43"/>
    <w:rsid w:val="00267FED"/>
    <w:rsid w:val="0027002D"/>
    <w:rsid w:val="00270507"/>
    <w:rsid w:val="002723D1"/>
    <w:rsid w:val="00272837"/>
    <w:rsid w:val="00272C64"/>
    <w:rsid w:val="00273033"/>
    <w:rsid w:val="002737AC"/>
    <w:rsid w:val="002739E6"/>
    <w:rsid w:val="00273E10"/>
    <w:rsid w:val="00275123"/>
    <w:rsid w:val="002751E6"/>
    <w:rsid w:val="00275260"/>
    <w:rsid w:val="00275299"/>
    <w:rsid w:val="002754E0"/>
    <w:rsid w:val="00275E23"/>
    <w:rsid w:val="00276234"/>
    <w:rsid w:val="00276601"/>
    <w:rsid w:val="00277702"/>
    <w:rsid w:val="00277814"/>
    <w:rsid w:val="00280FCD"/>
    <w:rsid w:val="0028104A"/>
    <w:rsid w:val="002818EF"/>
    <w:rsid w:val="00282446"/>
    <w:rsid w:val="00282576"/>
    <w:rsid w:val="00282D65"/>
    <w:rsid w:val="00282FD5"/>
    <w:rsid w:val="00283810"/>
    <w:rsid w:val="0028397C"/>
    <w:rsid w:val="00283CFC"/>
    <w:rsid w:val="00283D34"/>
    <w:rsid w:val="00283EE3"/>
    <w:rsid w:val="002840A5"/>
    <w:rsid w:val="0028428C"/>
    <w:rsid w:val="002842C3"/>
    <w:rsid w:val="002848F3"/>
    <w:rsid w:val="00284916"/>
    <w:rsid w:val="00284C51"/>
    <w:rsid w:val="00285538"/>
    <w:rsid w:val="0028631C"/>
    <w:rsid w:val="002865A4"/>
    <w:rsid w:val="00286843"/>
    <w:rsid w:val="00286D63"/>
    <w:rsid w:val="00286E1B"/>
    <w:rsid w:val="0028753C"/>
    <w:rsid w:val="00287560"/>
    <w:rsid w:val="00287B54"/>
    <w:rsid w:val="00290214"/>
    <w:rsid w:val="00290829"/>
    <w:rsid w:val="00290A9A"/>
    <w:rsid w:val="00290D5B"/>
    <w:rsid w:val="00292A73"/>
    <w:rsid w:val="00292CC0"/>
    <w:rsid w:val="00292D1D"/>
    <w:rsid w:val="0029329D"/>
    <w:rsid w:val="002933B8"/>
    <w:rsid w:val="002938D6"/>
    <w:rsid w:val="00293E23"/>
    <w:rsid w:val="00294C0F"/>
    <w:rsid w:val="002951DC"/>
    <w:rsid w:val="002959D0"/>
    <w:rsid w:val="00296581"/>
    <w:rsid w:val="002969E1"/>
    <w:rsid w:val="00296A25"/>
    <w:rsid w:val="00297377"/>
    <w:rsid w:val="002975FF"/>
    <w:rsid w:val="00297AD6"/>
    <w:rsid w:val="00297B40"/>
    <w:rsid w:val="00297BBD"/>
    <w:rsid w:val="00297F73"/>
    <w:rsid w:val="002A0034"/>
    <w:rsid w:val="002A03BF"/>
    <w:rsid w:val="002A03EF"/>
    <w:rsid w:val="002A0E83"/>
    <w:rsid w:val="002A16BF"/>
    <w:rsid w:val="002A1B89"/>
    <w:rsid w:val="002A1F03"/>
    <w:rsid w:val="002A22E9"/>
    <w:rsid w:val="002A25F5"/>
    <w:rsid w:val="002A2C94"/>
    <w:rsid w:val="002A394F"/>
    <w:rsid w:val="002A3A31"/>
    <w:rsid w:val="002A3F00"/>
    <w:rsid w:val="002A4177"/>
    <w:rsid w:val="002A473A"/>
    <w:rsid w:val="002A4A9F"/>
    <w:rsid w:val="002A4C49"/>
    <w:rsid w:val="002A4CE6"/>
    <w:rsid w:val="002A6A3F"/>
    <w:rsid w:val="002A6F1A"/>
    <w:rsid w:val="002A71AD"/>
    <w:rsid w:val="002A72A8"/>
    <w:rsid w:val="002A7350"/>
    <w:rsid w:val="002A75F8"/>
    <w:rsid w:val="002A7BD1"/>
    <w:rsid w:val="002B1779"/>
    <w:rsid w:val="002B1807"/>
    <w:rsid w:val="002B1F97"/>
    <w:rsid w:val="002B3244"/>
    <w:rsid w:val="002B32F9"/>
    <w:rsid w:val="002B35B7"/>
    <w:rsid w:val="002B4778"/>
    <w:rsid w:val="002B4958"/>
    <w:rsid w:val="002B4B73"/>
    <w:rsid w:val="002B54D5"/>
    <w:rsid w:val="002B562E"/>
    <w:rsid w:val="002B57ED"/>
    <w:rsid w:val="002B5BEB"/>
    <w:rsid w:val="002B5CD5"/>
    <w:rsid w:val="002B6120"/>
    <w:rsid w:val="002B677B"/>
    <w:rsid w:val="002B6884"/>
    <w:rsid w:val="002B7141"/>
    <w:rsid w:val="002B771B"/>
    <w:rsid w:val="002B7793"/>
    <w:rsid w:val="002C0101"/>
    <w:rsid w:val="002C035C"/>
    <w:rsid w:val="002C03AE"/>
    <w:rsid w:val="002C09EB"/>
    <w:rsid w:val="002C0E79"/>
    <w:rsid w:val="002C1512"/>
    <w:rsid w:val="002C1930"/>
    <w:rsid w:val="002C1D12"/>
    <w:rsid w:val="002C1EEC"/>
    <w:rsid w:val="002C1F76"/>
    <w:rsid w:val="002C241D"/>
    <w:rsid w:val="002C2622"/>
    <w:rsid w:val="002C289B"/>
    <w:rsid w:val="002C2D55"/>
    <w:rsid w:val="002C32D3"/>
    <w:rsid w:val="002C3486"/>
    <w:rsid w:val="002C37FC"/>
    <w:rsid w:val="002C3B97"/>
    <w:rsid w:val="002C42FE"/>
    <w:rsid w:val="002C5289"/>
    <w:rsid w:val="002C60AB"/>
    <w:rsid w:val="002C6118"/>
    <w:rsid w:val="002C6D03"/>
    <w:rsid w:val="002C70D8"/>
    <w:rsid w:val="002C7419"/>
    <w:rsid w:val="002C7D98"/>
    <w:rsid w:val="002D024F"/>
    <w:rsid w:val="002D1072"/>
    <w:rsid w:val="002D1952"/>
    <w:rsid w:val="002D265E"/>
    <w:rsid w:val="002D2837"/>
    <w:rsid w:val="002D293F"/>
    <w:rsid w:val="002D3307"/>
    <w:rsid w:val="002D36AA"/>
    <w:rsid w:val="002D3D93"/>
    <w:rsid w:val="002D3E24"/>
    <w:rsid w:val="002D415B"/>
    <w:rsid w:val="002D4490"/>
    <w:rsid w:val="002D56A4"/>
    <w:rsid w:val="002D5B5F"/>
    <w:rsid w:val="002D5E0B"/>
    <w:rsid w:val="002D5FA1"/>
    <w:rsid w:val="002D643D"/>
    <w:rsid w:val="002D684A"/>
    <w:rsid w:val="002D6DED"/>
    <w:rsid w:val="002D6EEC"/>
    <w:rsid w:val="002D78F3"/>
    <w:rsid w:val="002D7C57"/>
    <w:rsid w:val="002D7C7D"/>
    <w:rsid w:val="002D7E82"/>
    <w:rsid w:val="002E015D"/>
    <w:rsid w:val="002E07F5"/>
    <w:rsid w:val="002E08B6"/>
    <w:rsid w:val="002E2B76"/>
    <w:rsid w:val="002E2ED0"/>
    <w:rsid w:val="002E319D"/>
    <w:rsid w:val="002E3458"/>
    <w:rsid w:val="002E3A59"/>
    <w:rsid w:val="002E44A8"/>
    <w:rsid w:val="002E552B"/>
    <w:rsid w:val="002E63D7"/>
    <w:rsid w:val="002E6D06"/>
    <w:rsid w:val="002E6E6A"/>
    <w:rsid w:val="002E6FA4"/>
    <w:rsid w:val="002F0679"/>
    <w:rsid w:val="002F08C9"/>
    <w:rsid w:val="002F0906"/>
    <w:rsid w:val="002F0E5C"/>
    <w:rsid w:val="002F13DF"/>
    <w:rsid w:val="002F15B1"/>
    <w:rsid w:val="002F1BC3"/>
    <w:rsid w:val="002F26B8"/>
    <w:rsid w:val="002F2986"/>
    <w:rsid w:val="002F3313"/>
    <w:rsid w:val="002F3514"/>
    <w:rsid w:val="002F3523"/>
    <w:rsid w:val="002F36E7"/>
    <w:rsid w:val="002F3B49"/>
    <w:rsid w:val="002F3BD1"/>
    <w:rsid w:val="002F4873"/>
    <w:rsid w:val="002F48D3"/>
    <w:rsid w:val="002F4B24"/>
    <w:rsid w:val="002F51AB"/>
    <w:rsid w:val="002F58D4"/>
    <w:rsid w:val="002F595D"/>
    <w:rsid w:val="002F7028"/>
    <w:rsid w:val="003005EB"/>
    <w:rsid w:val="00300833"/>
    <w:rsid w:val="00300D34"/>
    <w:rsid w:val="00301F1C"/>
    <w:rsid w:val="0030255F"/>
    <w:rsid w:val="0030335E"/>
    <w:rsid w:val="00303D7E"/>
    <w:rsid w:val="00303FCE"/>
    <w:rsid w:val="00304653"/>
    <w:rsid w:val="00304681"/>
    <w:rsid w:val="00304704"/>
    <w:rsid w:val="00304DBD"/>
    <w:rsid w:val="003051FD"/>
    <w:rsid w:val="00305EE2"/>
    <w:rsid w:val="00305F07"/>
    <w:rsid w:val="0030741B"/>
    <w:rsid w:val="003079EE"/>
    <w:rsid w:val="00307ECD"/>
    <w:rsid w:val="00307EFD"/>
    <w:rsid w:val="0031013C"/>
    <w:rsid w:val="00310822"/>
    <w:rsid w:val="003108D3"/>
    <w:rsid w:val="00310E6E"/>
    <w:rsid w:val="0031197F"/>
    <w:rsid w:val="00311E33"/>
    <w:rsid w:val="0031249F"/>
    <w:rsid w:val="00312AC0"/>
    <w:rsid w:val="00313682"/>
    <w:rsid w:val="00314004"/>
    <w:rsid w:val="003146E9"/>
    <w:rsid w:val="00315218"/>
    <w:rsid w:val="003153B1"/>
    <w:rsid w:val="0031691A"/>
    <w:rsid w:val="003200E4"/>
    <w:rsid w:val="00320619"/>
    <w:rsid w:val="0032072A"/>
    <w:rsid w:val="00320A0E"/>
    <w:rsid w:val="00320D61"/>
    <w:rsid w:val="003210FE"/>
    <w:rsid w:val="00321AEB"/>
    <w:rsid w:val="00321E30"/>
    <w:rsid w:val="00322F12"/>
    <w:rsid w:val="00322FCB"/>
    <w:rsid w:val="00323B71"/>
    <w:rsid w:val="003241E4"/>
    <w:rsid w:val="00324F97"/>
    <w:rsid w:val="0032526A"/>
    <w:rsid w:val="00325B8D"/>
    <w:rsid w:val="00326EF5"/>
    <w:rsid w:val="00327376"/>
    <w:rsid w:val="00327E29"/>
    <w:rsid w:val="00327E64"/>
    <w:rsid w:val="00330B0C"/>
    <w:rsid w:val="003313D0"/>
    <w:rsid w:val="00331770"/>
    <w:rsid w:val="003317AD"/>
    <w:rsid w:val="00331B92"/>
    <w:rsid w:val="00331BFD"/>
    <w:rsid w:val="00331F60"/>
    <w:rsid w:val="00332555"/>
    <w:rsid w:val="0033256F"/>
    <w:rsid w:val="0033263D"/>
    <w:rsid w:val="0033277F"/>
    <w:rsid w:val="0033303A"/>
    <w:rsid w:val="0033426A"/>
    <w:rsid w:val="00335821"/>
    <w:rsid w:val="00335DBF"/>
    <w:rsid w:val="00335FBE"/>
    <w:rsid w:val="00336112"/>
    <w:rsid w:val="0033637B"/>
    <w:rsid w:val="00336542"/>
    <w:rsid w:val="0033682E"/>
    <w:rsid w:val="00336C6B"/>
    <w:rsid w:val="00337173"/>
    <w:rsid w:val="003377C1"/>
    <w:rsid w:val="00337922"/>
    <w:rsid w:val="00337CAA"/>
    <w:rsid w:val="00337D57"/>
    <w:rsid w:val="003409EE"/>
    <w:rsid w:val="00340FD9"/>
    <w:rsid w:val="00341B3F"/>
    <w:rsid w:val="00341D92"/>
    <w:rsid w:val="00341DE0"/>
    <w:rsid w:val="00341E46"/>
    <w:rsid w:val="00342149"/>
    <w:rsid w:val="0034216E"/>
    <w:rsid w:val="00342199"/>
    <w:rsid w:val="00342275"/>
    <w:rsid w:val="003422BA"/>
    <w:rsid w:val="003424F9"/>
    <w:rsid w:val="0034270C"/>
    <w:rsid w:val="00342C51"/>
    <w:rsid w:val="00342EA3"/>
    <w:rsid w:val="003430C2"/>
    <w:rsid w:val="00344014"/>
    <w:rsid w:val="003442AD"/>
    <w:rsid w:val="00344C7A"/>
    <w:rsid w:val="0034541C"/>
    <w:rsid w:val="00346223"/>
    <w:rsid w:val="00346E90"/>
    <w:rsid w:val="00346EAA"/>
    <w:rsid w:val="003470AB"/>
    <w:rsid w:val="0034748E"/>
    <w:rsid w:val="00347B89"/>
    <w:rsid w:val="003501A0"/>
    <w:rsid w:val="00350208"/>
    <w:rsid w:val="0035079F"/>
    <w:rsid w:val="00350F4D"/>
    <w:rsid w:val="00351095"/>
    <w:rsid w:val="003511AF"/>
    <w:rsid w:val="0035221A"/>
    <w:rsid w:val="003529AF"/>
    <w:rsid w:val="003532F6"/>
    <w:rsid w:val="0035399E"/>
    <w:rsid w:val="0035400F"/>
    <w:rsid w:val="00354212"/>
    <w:rsid w:val="00355345"/>
    <w:rsid w:val="00355955"/>
    <w:rsid w:val="00357078"/>
    <w:rsid w:val="0035710E"/>
    <w:rsid w:val="0035747E"/>
    <w:rsid w:val="00357626"/>
    <w:rsid w:val="003579F9"/>
    <w:rsid w:val="00357BD8"/>
    <w:rsid w:val="00357E12"/>
    <w:rsid w:val="003609C0"/>
    <w:rsid w:val="00360CB3"/>
    <w:rsid w:val="003614AD"/>
    <w:rsid w:val="00361512"/>
    <w:rsid w:val="00361518"/>
    <w:rsid w:val="0036175C"/>
    <w:rsid w:val="003619F1"/>
    <w:rsid w:val="003621E8"/>
    <w:rsid w:val="00362600"/>
    <w:rsid w:val="003627D9"/>
    <w:rsid w:val="00362EA1"/>
    <w:rsid w:val="003649D8"/>
    <w:rsid w:val="00364BE6"/>
    <w:rsid w:val="00365103"/>
    <w:rsid w:val="003651B2"/>
    <w:rsid w:val="00365226"/>
    <w:rsid w:val="0036548C"/>
    <w:rsid w:val="00365676"/>
    <w:rsid w:val="00365872"/>
    <w:rsid w:val="003662A5"/>
    <w:rsid w:val="00366BE4"/>
    <w:rsid w:val="00366E2A"/>
    <w:rsid w:val="003673BD"/>
    <w:rsid w:val="0036751B"/>
    <w:rsid w:val="00367920"/>
    <w:rsid w:val="00367EB2"/>
    <w:rsid w:val="0037006A"/>
    <w:rsid w:val="0037024C"/>
    <w:rsid w:val="00370811"/>
    <w:rsid w:val="00370A86"/>
    <w:rsid w:val="00370C32"/>
    <w:rsid w:val="00370E94"/>
    <w:rsid w:val="00370F38"/>
    <w:rsid w:val="003718D5"/>
    <w:rsid w:val="0037209F"/>
    <w:rsid w:val="003726E1"/>
    <w:rsid w:val="00372A5D"/>
    <w:rsid w:val="00372CA4"/>
    <w:rsid w:val="00373231"/>
    <w:rsid w:val="00373585"/>
    <w:rsid w:val="00373735"/>
    <w:rsid w:val="003737AE"/>
    <w:rsid w:val="00374387"/>
    <w:rsid w:val="00374770"/>
    <w:rsid w:val="00375195"/>
    <w:rsid w:val="00375703"/>
    <w:rsid w:val="00376156"/>
    <w:rsid w:val="00376195"/>
    <w:rsid w:val="003768C4"/>
    <w:rsid w:val="003769E8"/>
    <w:rsid w:val="00376AA9"/>
    <w:rsid w:val="00377577"/>
    <w:rsid w:val="00377C60"/>
    <w:rsid w:val="003801FF"/>
    <w:rsid w:val="00380D19"/>
    <w:rsid w:val="00380FDB"/>
    <w:rsid w:val="0038189B"/>
    <w:rsid w:val="00381C66"/>
    <w:rsid w:val="00381C99"/>
    <w:rsid w:val="00382326"/>
    <w:rsid w:val="0038241E"/>
    <w:rsid w:val="0038257E"/>
    <w:rsid w:val="00382749"/>
    <w:rsid w:val="00382832"/>
    <w:rsid w:val="0038485A"/>
    <w:rsid w:val="00384FD8"/>
    <w:rsid w:val="00385170"/>
    <w:rsid w:val="003857B0"/>
    <w:rsid w:val="003859BB"/>
    <w:rsid w:val="00385A84"/>
    <w:rsid w:val="00385CF8"/>
    <w:rsid w:val="003864EE"/>
    <w:rsid w:val="003871F2"/>
    <w:rsid w:val="00387F2D"/>
    <w:rsid w:val="0039026F"/>
    <w:rsid w:val="0039085C"/>
    <w:rsid w:val="003908B8"/>
    <w:rsid w:val="0039135D"/>
    <w:rsid w:val="00391AD4"/>
    <w:rsid w:val="00391EF5"/>
    <w:rsid w:val="0039228B"/>
    <w:rsid w:val="003925FA"/>
    <w:rsid w:val="00392ADF"/>
    <w:rsid w:val="003941E2"/>
    <w:rsid w:val="00394335"/>
    <w:rsid w:val="0039500C"/>
    <w:rsid w:val="0039534A"/>
    <w:rsid w:val="0039557C"/>
    <w:rsid w:val="0039558A"/>
    <w:rsid w:val="00395A11"/>
    <w:rsid w:val="003960DE"/>
    <w:rsid w:val="003966EF"/>
    <w:rsid w:val="00397627"/>
    <w:rsid w:val="003978AE"/>
    <w:rsid w:val="003978FA"/>
    <w:rsid w:val="00397A65"/>
    <w:rsid w:val="00397ECC"/>
    <w:rsid w:val="003A0194"/>
    <w:rsid w:val="003A052C"/>
    <w:rsid w:val="003A06E0"/>
    <w:rsid w:val="003A1268"/>
    <w:rsid w:val="003A145F"/>
    <w:rsid w:val="003A147D"/>
    <w:rsid w:val="003A1C70"/>
    <w:rsid w:val="003A1F29"/>
    <w:rsid w:val="003A3A0A"/>
    <w:rsid w:val="003A40A6"/>
    <w:rsid w:val="003A4166"/>
    <w:rsid w:val="003A4AD5"/>
    <w:rsid w:val="003A508C"/>
    <w:rsid w:val="003A59B5"/>
    <w:rsid w:val="003A5AFF"/>
    <w:rsid w:val="003A60F4"/>
    <w:rsid w:val="003A6D4C"/>
    <w:rsid w:val="003A7455"/>
    <w:rsid w:val="003A7D7C"/>
    <w:rsid w:val="003B059B"/>
    <w:rsid w:val="003B07BF"/>
    <w:rsid w:val="003B0A36"/>
    <w:rsid w:val="003B0D64"/>
    <w:rsid w:val="003B1EC5"/>
    <w:rsid w:val="003B203A"/>
    <w:rsid w:val="003B248D"/>
    <w:rsid w:val="003B2920"/>
    <w:rsid w:val="003B3A21"/>
    <w:rsid w:val="003B4101"/>
    <w:rsid w:val="003B48F8"/>
    <w:rsid w:val="003B4B0C"/>
    <w:rsid w:val="003B634D"/>
    <w:rsid w:val="003B77AC"/>
    <w:rsid w:val="003B7ECA"/>
    <w:rsid w:val="003C093C"/>
    <w:rsid w:val="003C0D92"/>
    <w:rsid w:val="003C1573"/>
    <w:rsid w:val="003C1A48"/>
    <w:rsid w:val="003C1CDB"/>
    <w:rsid w:val="003C221B"/>
    <w:rsid w:val="003C2B31"/>
    <w:rsid w:val="003C3231"/>
    <w:rsid w:val="003C3420"/>
    <w:rsid w:val="003C4011"/>
    <w:rsid w:val="003C4076"/>
    <w:rsid w:val="003C4C7E"/>
    <w:rsid w:val="003C56D8"/>
    <w:rsid w:val="003C63DB"/>
    <w:rsid w:val="003C6DF4"/>
    <w:rsid w:val="003D0307"/>
    <w:rsid w:val="003D076B"/>
    <w:rsid w:val="003D0C00"/>
    <w:rsid w:val="003D0D82"/>
    <w:rsid w:val="003D12A5"/>
    <w:rsid w:val="003D1A3A"/>
    <w:rsid w:val="003D1CFB"/>
    <w:rsid w:val="003D2143"/>
    <w:rsid w:val="003D21FD"/>
    <w:rsid w:val="003D2BD5"/>
    <w:rsid w:val="003D3406"/>
    <w:rsid w:val="003D378D"/>
    <w:rsid w:val="003D43CA"/>
    <w:rsid w:val="003D47CD"/>
    <w:rsid w:val="003D514C"/>
    <w:rsid w:val="003D5CD7"/>
    <w:rsid w:val="003D6225"/>
    <w:rsid w:val="003D6991"/>
    <w:rsid w:val="003D7411"/>
    <w:rsid w:val="003D7726"/>
    <w:rsid w:val="003D796C"/>
    <w:rsid w:val="003D7FCF"/>
    <w:rsid w:val="003E00D4"/>
    <w:rsid w:val="003E0443"/>
    <w:rsid w:val="003E0B8A"/>
    <w:rsid w:val="003E0E60"/>
    <w:rsid w:val="003E1002"/>
    <w:rsid w:val="003E1ECD"/>
    <w:rsid w:val="003E272C"/>
    <w:rsid w:val="003E32B6"/>
    <w:rsid w:val="003E33A9"/>
    <w:rsid w:val="003E3946"/>
    <w:rsid w:val="003E3CDD"/>
    <w:rsid w:val="003E49FC"/>
    <w:rsid w:val="003E4AFE"/>
    <w:rsid w:val="003E5FFC"/>
    <w:rsid w:val="003E68D2"/>
    <w:rsid w:val="003E6C50"/>
    <w:rsid w:val="003E714F"/>
    <w:rsid w:val="003E7213"/>
    <w:rsid w:val="003E7279"/>
    <w:rsid w:val="003E7526"/>
    <w:rsid w:val="003E7E14"/>
    <w:rsid w:val="003F063D"/>
    <w:rsid w:val="003F0654"/>
    <w:rsid w:val="003F074B"/>
    <w:rsid w:val="003F0A54"/>
    <w:rsid w:val="003F19F3"/>
    <w:rsid w:val="003F2052"/>
    <w:rsid w:val="003F22DC"/>
    <w:rsid w:val="003F2D73"/>
    <w:rsid w:val="003F2FDC"/>
    <w:rsid w:val="003F3A3B"/>
    <w:rsid w:val="003F4736"/>
    <w:rsid w:val="003F4B50"/>
    <w:rsid w:val="003F50C6"/>
    <w:rsid w:val="003F5514"/>
    <w:rsid w:val="003F6836"/>
    <w:rsid w:val="003F6C47"/>
    <w:rsid w:val="003F72E8"/>
    <w:rsid w:val="003F7B78"/>
    <w:rsid w:val="00400103"/>
    <w:rsid w:val="0040098E"/>
    <w:rsid w:val="00400D2B"/>
    <w:rsid w:val="00401139"/>
    <w:rsid w:val="0040169F"/>
    <w:rsid w:val="00401C10"/>
    <w:rsid w:val="00401D5D"/>
    <w:rsid w:val="00401E53"/>
    <w:rsid w:val="00403044"/>
    <w:rsid w:val="00404252"/>
    <w:rsid w:val="00404698"/>
    <w:rsid w:val="00404A78"/>
    <w:rsid w:val="004050A4"/>
    <w:rsid w:val="00405186"/>
    <w:rsid w:val="00405665"/>
    <w:rsid w:val="00405998"/>
    <w:rsid w:val="00405A50"/>
    <w:rsid w:val="00405FC1"/>
    <w:rsid w:val="0040602F"/>
    <w:rsid w:val="00406518"/>
    <w:rsid w:val="004071D2"/>
    <w:rsid w:val="00407BFB"/>
    <w:rsid w:val="00407DC3"/>
    <w:rsid w:val="004102E1"/>
    <w:rsid w:val="004105FB"/>
    <w:rsid w:val="00410A2C"/>
    <w:rsid w:val="00410BA5"/>
    <w:rsid w:val="00410EE1"/>
    <w:rsid w:val="004119ED"/>
    <w:rsid w:val="00411C61"/>
    <w:rsid w:val="00412322"/>
    <w:rsid w:val="0041259F"/>
    <w:rsid w:val="00412B96"/>
    <w:rsid w:val="004136D5"/>
    <w:rsid w:val="00413EE9"/>
    <w:rsid w:val="00413F7E"/>
    <w:rsid w:val="00414A0E"/>
    <w:rsid w:val="004150E8"/>
    <w:rsid w:val="0041554C"/>
    <w:rsid w:val="00415B04"/>
    <w:rsid w:val="00415DCA"/>
    <w:rsid w:val="00415E1A"/>
    <w:rsid w:val="0041618F"/>
    <w:rsid w:val="0041626B"/>
    <w:rsid w:val="004163F8"/>
    <w:rsid w:val="00416711"/>
    <w:rsid w:val="00416D69"/>
    <w:rsid w:val="00416DF7"/>
    <w:rsid w:val="00416E78"/>
    <w:rsid w:val="00416E81"/>
    <w:rsid w:val="00416EA5"/>
    <w:rsid w:val="004172F1"/>
    <w:rsid w:val="00417D93"/>
    <w:rsid w:val="00420614"/>
    <w:rsid w:val="00420B36"/>
    <w:rsid w:val="00420C9C"/>
    <w:rsid w:val="004213AE"/>
    <w:rsid w:val="004215C5"/>
    <w:rsid w:val="00421FE8"/>
    <w:rsid w:val="00423213"/>
    <w:rsid w:val="0042348D"/>
    <w:rsid w:val="00424AE8"/>
    <w:rsid w:val="00424B73"/>
    <w:rsid w:val="0042539B"/>
    <w:rsid w:val="00425453"/>
    <w:rsid w:val="004260DD"/>
    <w:rsid w:val="00426CB8"/>
    <w:rsid w:val="00426F97"/>
    <w:rsid w:val="004270EA"/>
    <w:rsid w:val="00430E5D"/>
    <w:rsid w:val="00432029"/>
    <w:rsid w:val="004327F9"/>
    <w:rsid w:val="00433019"/>
    <w:rsid w:val="0043317C"/>
    <w:rsid w:val="0043323B"/>
    <w:rsid w:val="00433B10"/>
    <w:rsid w:val="00434DBC"/>
    <w:rsid w:val="00434EC6"/>
    <w:rsid w:val="0043663E"/>
    <w:rsid w:val="004366C1"/>
    <w:rsid w:val="00436A5A"/>
    <w:rsid w:val="00437229"/>
    <w:rsid w:val="0043778D"/>
    <w:rsid w:val="00437AF8"/>
    <w:rsid w:val="0044064C"/>
    <w:rsid w:val="00441D39"/>
    <w:rsid w:val="00442EB0"/>
    <w:rsid w:val="004439CF"/>
    <w:rsid w:val="00443B40"/>
    <w:rsid w:val="00444948"/>
    <w:rsid w:val="004470B7"/>
    <w:rsid w:val="00450741"/>
    <w:rsid w:val="00450DA3"/>
    <w:rsid w:val="00450FBF"/>
    <w:rsid w:val="00451A26"/>
    <w:rsid w:val="0045245F"/>
    <w:rsid w:val="00452AE8"/>
    <w:rsid w:val="004534FE"/>
    <w:rsid w:val="00453681"/>
    <w:rsid w:val="0045426C"/>
    <w:rsid w:val="00454399"/>
    <w:rsid w:val="0045448C"/>
    <w:rsid w:val="00454650"/>
    <w:rsid w:val="00454873"/>
    <w:rsid w:val="00456DD3"/>
    <w:rsid w:val="00456E5D"/>
    <w:rsid w:val="00460B85"/>
    <w:rsid w:val="00460CC3"/>
    <w:rsid w:val="00460E05"/>
    <w:rsid w:val="00461798"/>
    <w:rsid w:val="00461BF4"/>
    <w:rsid w:val="00461C9C"/>
    <w:rsid w:val="004624F9"/>
    <w:rsid w:val="004630FB"/>
    <w:rsid w:val="004634AB"/>
    <w:rsid w:val="00463652"/>
    <w:rsid w:val="00463E16"/>
    <w:rsid w:val="00464541"/>
    <w:rsid w:val="0046498A"/>
    <w:rsid w:val="00465273"/>
    <w:rsid w:val="004654D2"/>
    <w:rsid w:val="004657DD"/>
    <w:rsid w:val="004665D7"/>
    <w:rsid w:val="00466B27"/>
    <w:rsid w:val="00466DE7"/>
    <w:rsid w:val="0046793F"/>
    <w:rsid w:val="00467F07"/>
    <w:rsid w:val="00467FB4"/>
    <w:rsid w:val="0047003D"/>
    <w:rsid w:val="0047005B"/>
    <w:rsid w:val="00470196"/>
    <w:rsid w:val="00470C96"/>
    <w:rsid w:val="00470E05"/>
    <w:rsid w:val="00471840"/>
    <w:rsid w:val="00471F92"/>
    <w:rsid w:val="00473662"/>
    <w:rsid w:val="00473B3F"/>
    <w:rsid w:val="004744AA"/>
    <w:rsid w:val="0047454C"/>
    <w:rsid w:val="004748B4"/>
    <w:rsid w:val="004748F3"/>
    <w:rsid w:val="00474C13"/>
    <w:rsid w:val="00474CB2"/>
    <w:rsid w:val="0047528A"/>
    <w:rsid w:val="0047542F"/>
    <w:rsid w:val="00475448"/>
    <w:rsid w:val="0047560F"/>
    <w:rsid w:val="00476182"/>
    <w:rsid w:val="00476645"/>
    <w:rsid w:val="00476B8D"/>
    <w:rsid w:val="00476BD5"/>
    <w:rsid w:val="00476CE5"/>
    <w:rsid w:val="00477043"/>
    <w:rsid w:val="0047710D"/>
    <w:rsid w:val="00477641"/>
    <w:rsid w:val="004777E2"/>
    <w:rsid w:val="00477D3C"/>
    <w:rsid w:val="004803A2"/>
    <w:rsid w:val="00480B09"/>
    <w:rsid w:val="004812BA"/>
    <w:rsid w:val="004816E0"/>
    <w:rsid w:val="00481859"/>
    <w:rsid w:val="00481A09"/>
    <w:rsid w:val="00481B3A"/>
    <w:rsid w:val="00481FDB"/>
    <w:rsid w:val="00482216"/>
    <w:rsid w:val="00482C38"/>
    <w:rsid w:val="00482C61"/>
    <w:rsid w:val="00482D03"/>
    <w:rsid w:val="00483378"/>
    <w:rsid w:val="0048358A"/>
    <w:rsid w:val="00483B15"/>
    <w:rsid w:val="00483FBB"/>
    <w:rsid w:val="00485311"/>
    <w:rsid w:val="00485713"/>
    <w:rsid w:val="0048626E"/>
    <w:rsid w:val="00486AFF"/>
    <w:rsid w:val="00487426"/>
    <w:rsid w:val="00487942"/>
    <w:rsid w:val="004902EC"/>
    <w:rsid w:val="0049052D"/>
    <w:rsid w:val="00490831"/>
    <w:rsid w:val="00490F9F"/>
    <w:rsid w:val="0049142B"/>
    <w:rsid w:val="004916FF"/>
    <w:rsid w:val="004922EB"/>
    <w:rsid w:val="00492FC0"/>
    <w:rsid w:val="00493133"/>
    <w:rsid w:val="00493A6A"/>
    <w:rsid w:val="00493F24"/>
    <w:rsid w:val="004944C2"/>
    <w:rsid w:val="0049480E"/>
    <w:rsid w:val="00494DA9"/>
    <w:rsid w:val="00494F85"/>
    <w:rsid w:val="0049561C"/>
    <w:rsid w:val="004967B1"/>
    <w:rsid w:val="004968CC"/>
    <w:rsid w:val="00496FBE"/>
    <w:rsid w:val="0049778A"/>
    <w:rsid w:val="004A058E"/>
    <w:rsid w:val="004A06A1"/>
    <w:rsid w:val="004A07FF"/>
    <w:rsid w:val="004A0925"/>
    <w:rsid w:val="004A0B9E"/>
    <w:rsid w:val="004A144F"/>
    <w:rsid w:val="004A1AE4"/>
    <w:rsid w:val="004A1E93"/>
    <w:rsid w:val="004A1F30"/>
    <w:rsid w:val="004A206A"/>
    <w:rsid w:val="004A27D5"/>
    <w:rsid w:val="004A3009"/>
    <w:rsid w:val="004A348F"/>
    <w:rsid w:val="004A3919"/>
    <w:rsid w:val="004A3A90"/>
    <w:rsid w:val="004A3E77"/>
    <w:rsid w:val="004A4258"/>
    <w:rsid w:val="004A42A7"/>
    <w:rsid w:val="004A42B8"/>
    <w:rsid w:val="004A4DE0"/>
    <w:rsid w:val="004A5451"/>
    <w:rsid w:val="004A5873"/>
    <w:rsid w:val="004A63FF"/>
    <w:rsid w:val="004A6D54"/>
    <w:rsid w:val="004A702B"/>
    <w:rsid w:val="004A757A"/>
    <w:rsid w:val="004B095A"/>
    <w:rsid w:val="004B1569"/>
    <w:rsid w:val="004B19D5"/>
    <w:rsid w:val="004B28A7"/>
    <w:rsid w:val="004B29F0"/>
    <w:rsid w:val="004B2EAD"/>
    <w:rsid w:val="004B3848"/>
    <w:rsid w:val="004B3CCC"/>
    <w:rsid w:val="004B43EC"/>
    <w:rsid w:val="004B495D"/>
    <w:rsid w:val="004B592C"/>
    <w:rsid w:val="004B60EA"/>
    <w:rsid w:val="004B651B"/>
    <w:rsid w:val="004B656A"/>
    <w:rsid w:val="004B67F6"/>
    <w:rsid w:val="004B6914"/>
    <w:rsid w:val="004B769B"/>
    <w:rsid w:val="004B7CB5"/>
    <w:rsid w:val="004C0AC2"/>
    <w:rsid w:val="004C1A7F"/>
    <w:rsid w:val="004C28FD"/>
    <w:rsid w:val="004C2D6C"/>
    <w:rsid w:val="004C3090"/>
    <w:rsid w:val="004C3972"/>
    <w:rsid w:val="004C52DA"/>
    <w:rsid w:val="004C54E3"/>
    <w:rsid w:val="004C6206"/>
    <w:rsid w:val="004C7744"/>
    <w:rsid w:val="004D0040"/>
    <w:rsid w:val="004D11A4"/>
    <w:rsid w:val="004D11D5"/>
    <w:rsid w:val="004D146C"/>
    <w:rsid w:val="004D228D"/>
    <w:rsid w:val="004D2EE6"/>
    <w:rsid w:val="004D30D6"/>
    <w:rsid w:val="004D3302"/>
    <w:rsid w:val="004D3AE3"/>
    <w:rsid w:val="004D3D95"/>
    <w:rsid w:val="004D3E89"/>
    <w:rsid w:val="004D3EC4"/>
    <w:rsid w:val="004D47C3"/>
    <w:rsid w:val="004D4B9D"/>
    <w:rsid w:val="004D4E10"/>
    <w:rsid w:val="004D4FB3"/>
    <w:rsid w:val="004D5D6C"/>
    <w:rsid w:val="004D7DC6"/>
    <w:rsid w:val="004E1083"/>
    <w:rsid w:val="004E1C45"/>
    <w:rsid w:val="004E2903"/>
    <w:rsid w:val="004E2A15"/>
    <w:rsid w:val="004E2BB1"/>
    <w:rsid w:val="004E2CF1"/>
    <w:rsid w:val="004E2D12"/>
    <w:rsid w:val="004E2F23"/>
    <w:rsid w:val="004E3313"/>
    <w:rsid w:val="004E5014"/>
    <w:rsid w:val="004E50FC"/>
    <w:rsid w:val="004E53A4"/>
    <w:rsid w:val="004E5438"/>
    <w:rsid w:val="004E5852"/>
    <w:rsid w:val="004E5D19"/>
    <w:rsid w:val="004E5E7F"/>
    <w:rsid w:val="004E5F35"/>
    <w:rsid w:val="004E6175"/>
    <w:rsid w:val="004E68D6"/>
    <w:rsid w:val="004E69FB"/>
    <w:rsid w:val="004E7772"/>
    <w:rsid w:val="004F00E3"/>
    <w:rsid w:val="004F0791"/>
    <w:rsid w:val="004F0D00"/>
    <w:rsid w:val="004F0D74"/>
    <w:rsid w:val="004F1F33"/>
    <w:rsid w:val="004F203A"/>
    <w:rsid w:val="004F245B"/>
    <w:rsid w:val="004F27A6"/>
    <w:rsid w:val="004F30AE"/>
    <w:rsid w:val="004F4635"/>
    <w:rsid w:val="004F48DE"/>
    <w:rsid w:val="004F519A"/>
    <w:rsid w:val="004F5488"/>
    <w:rsid w:val="004F57DB"/>
    <w:rsid w:val="004F5F55"/>
    <w:rsid w:val="004F640B"/>
    <w:rsid w:val="004F7743"/>
    <w:rsid w:val="004F779E"/>
    <w:rsid w:val="004F7BC5"/>
    <w:rsid w:val="00501296"/>
    <w:rsid w:val="0050144D"/>
    <w:rsid w:val="00501596"/>
    <w:rsid w:val="00501950"/>
    <w:rsid w:val="005019D5"/>
    <w:rsid w:val="00502172"/>
    <w:rsid w:val="00502439"/>
    <w:rsid w:val="00502AF0"/>
    <w:rsid w:val="00502B80"/>
    <w:rsid w:val="00502E9E"/>
    <w:rsid w:val="005036C6"/>
    <w:rsid w:val="0050370A"/>
    <w:rsid w:val="00503B7D"/>
    <w:rsid w:val="00503D5C"/>
    <w:rsid w:val="005040C7"/>
    <w:rsid w:val="00504278"/>
    <w:rsid w:val="0050427F"/>
    <w:rsid w:val="005051BF"/>
    <w:rsid w:val="00505987"/>
    <w:rsid w:val="005060D1"/>
    <w:rsid w:val="005065F2"/>
    <w:rsid w:val="00506DC1"/>
    <w:rsid w:val="00506E98"/>
    <w:rsid w:val="00507EA2"/>
    <w:rsid w:val="0051074F"/>
    <w:rsid w:val="00511363"/>
    <w:rsid w:val="00511FA5"/>
    <w:rsid w:val="00512315"/>
    <w:rsid w:val="0051257E"/>
    <w:rsid w:val="00512AC7"/>
    <w:rsid w:val="00512ADF"/>
    <w:rsid w:val="00512CC4"/>
    <w:rsid w:val="005131D4"/>
    <w:rsid w:val="00513713"/>
    <w:rsid w:val="0051422A"/>
    <w:rsid w:val="00515057"/>
    <w:rsid w:val="0051507C"/>
    <w:rsid w:val="005153A6"/>
    <w:rsid w:val="005154B3"/>
    <w:rsid w:val="005161B0"/>
    <w:rsid w:val="0051632A"/>
    <w:rsid w:val="00516658"/>
    <w:rsid w:val="00516D56"/>
    <w:rsid w:val="00516EEF"/>
    <w:rsid w:val="00517048"/>
    <w:rsid w:val="00517E3E"/>
    <w:rsid w:val="005200CC"/>
    <w:rsid w:val="0052132F"/>
    <w:rsid w:val="00521628"/>
    <w:rsid w:val="00522484"/>
    <w:rsid w:val="005224CE"/>
    <w:rsid w:val="005224EC"/>
    <w:rsid w:val="0052258B"/>
    <w:rsid w:val="00522BF3"/>
    <w:rsid w:val="005234C9"/>
    <w:rsid w:val="0052368C"/>
    <w:rsid w:val="005243E1"/>
    <w:rsid w:val="0052445A"/>
    <w:rsid w:val="00524B94"/>
    <w:rsid w:val="005253A4"/>
    <w:rsid w:val="00525646"/>
    <w:rsid w:val="0052590F"/>
    <w:rsid w:val="00525C10"/>
    <w:rsid w:val="00525E08"/>
    <w:rsid w:val="005261C1"/>
    <w:rsid w:val="00527536"/>
    <w:rsid w:val="005275E4"/>
    <w:rsid w:val="00527921"/>
    <w:rsid w:val="0052799F"/>
    <w:rsid w:val="005319FE"/>
    <w:rsid w:val="00532F64"/>
    <w:rsid w:val="005333FD"/>
    <w:rsid w:val="00533FE0"/>
    <w:rsid w:val="005352E9"/>
    <w:rsid w:val="0053557D"/>
    <w:rsid w:val="0053574F"/>
    <w:rsid w:val="00536BB1"/>
    <w:rsid w:val="00536C8D"/>
    <w:rsid w:val="00536E70"/>
    <w:rsid w:val="005372D8"/>
    <w:rsid w:val="00537A2B"/>
    <w:rsid w:val="00537A53"/>
    <w:rsid w:val="00537D66"/>
    <w:rsid w:val="0054041F"/>
    <w:rsid w:val="00540438"/>
    <w:rsid w:val="0054074B"/>
    <w:rsid w:val="005408FB"/>
    <w:rsid w:val="00540AA8"/>
    <w:rsid w:val="00541028"/>
    <w:rsid w:val="00541171"/>
    <w:rsid w:val="0054130F"/>
    <w:rsid w:val="00541BC5"/>
    <w:rsid w:val="00542483"/>
    <w:rsid w:val="00543051"/>
    <w:rsid w:val="00543B08"/>
    <w:rsid w:val="005447F5"/>
    <w:rsid w:val="005451C5"/>
    <w:rsid w:val="00545A36"/>
    <w:rsid w:val="005464D2"/>
    <w:rsid w:val="005466D9"/>
    <w:rsid w:val="00546792"/>
    <w:rsid w:val="0054679F"/>
    <w:rsid w:val="00546FE0"/>
    <w:rsid w:val="005470B1"/>
    <w:rsid w:val="00547AC1"/>
    <w:rsid w:val="00547C5F"/>
    <w:rsid w:val="00547CDF"/>
    <w:rsid w:val="00550394"/>
    <w:rsid w:val="005506C4"/>
    <w:rsid w:val="005517C1"/>
    <w:rsid w:val="00551DD3"/>
    <w:rsid w:val="00551F2D"/>
    <w:rsid w:val="00552B7C"/>
    <w:rsid w:val="00552CD7"/>
    <w:rsid w:val="0055366B"/>
    <w:rsid w:val="005536D3"/>
    <w:rsid w:val="00553E4D"/>
    <w:rsid w:val="00554054"/>
    <w:rsid w:val="00554429"/>
    <w:rsid w:val="005545DB"/>
    <w:rsid w:val="00554F3A"/>
    <w:rsid w:val="005553C9"/>
    <w:rsid w:val="00555595"/>
    <w:rsid w:val="005555E1"/>
    <w:rsid w:val="0055586B"/>
    <w:rsid w:val="00555BC4"/>
    <w:rsid w:val="00555E80"/>
    <w:rsid w:val="005566DD"/>
    <w:rsid w:val="005567AA"/>
    <w:rsid w:val="005574F5"/>
    <w:rsid w:val="00557666"/>
    <w:rsid w:val="005579CF"/>
    <w:rsid w:val="00560F08"/>
    <w:rsid w:val="005612A2"/>
    <w:rsid w:val="005613EE"/>
    <w:rsid w:val="00561DE7"/>
    <w:rsid w:val="00561F52"/>
    <w:rsid w:val="00561F7E"/>
    <w:rsid w:val="0056245F"/>
    <w:rsid w:val="005625E7"/>
    <w:rsid w:val="00562673"/>
    <w:rsid w:val="00563C32"/>
    <w:rsid w:val="00563DF3"/>
    <w:rsid w:val="00564489"/>
    <w:rsid w:val="0056451F"/>
    <w:rsid w:val="00564B38"/>
    <w:rsid w:val="005658A0"/>
    <w:rsid w:val="0056636D"/>
    <w:rsid w:val="005666EE"/>
    <w:rsid w:val="00566BC4"/>
    <w:rsid w:val="00566D52"/>
    <w:rsid w:val="00567276"/>
    <w:rsid w:val="00570FDE"/>
    <w:rsid w:val="00571074"/>
    <w:rsid w:val="0057116F"/>
    <w:rsid w:val="00571CAB"/>
    <w:rsid w:val="00572134"/>
    <w:rsid w:val="0057335A"/>
    <w:rsid w:val="00573D89"/>
    <w:rsid w:val="00574133"/>
    <w:rsid w:val="00574143"/>
    <w:rsid w:val="00574349"/>
    <w:rsid w:val="005743D5"/>
    <w:rsid w:val="00574483"/>
    <w:rsid w:val="00575353"/>
    <w:rsid w:val="0057545D"/>
    <w:rsid w:val="00576299"/>
    <w:rsid w:val="0057720D"/>
    <w:rsid w:val="00577590"/>
    <w:rsid w:val="00577A50"/>
    <w:rsid w:val="00577E7F"/>
    <w:rsid w:val="0058064B"/>
    <w:rsid w:val="00580EF3"/>
    <w:rsid w:val="005811F1"/>
    <w:rsid w:val="00581326"/>
    <w:rsid w:val="00581807"/>
    <w:rsid w:val="0058190B"/>
    <w:rsid w:val="00581A0A"/>
    <w:rsid w:val="00581CE8"/>
    <w:rsid w:val="005828F3"/>
    <w:rsid w:val="00583A79"/>
    <w:rsid w:val="00583ADE"/>
    <w:rsid w:val="005843D4"/>
    <w:rsid w:val="005844D9"/>
    <w:rsid w:val="005849EC"/>
    <w:rsid w:val="00585719"/>
    <w:rsid w:val="00585882"/>
    <w:rsid w:val="00585937"/>
    <w:rsid w:val="00585987"/>
    <w:rsid w:val="00585AB1"/>
    <w:rsid w:val="00585C9C"/>
    <w:rsid w:val="0058648A"/>
    <w:rsid w:val="0058711B"/>
    <w:rsid w:val="005872B4"/>
    <w:rsid w:val="00590350"/>
    <w:rsid w:val="00590380"/>
    <w:rsid w:val="0059053B"/>
    <w:rsid w:val="005907EE"/>
    <w:rsid w:val="0059092F"/>
    <w:rsid w:val="00591645"/>
    <w:rsid w:val="0059172D"/>
    <w:rsid w:val="00591A06"/>
    <w:rsid w:val="00592592"/>
    <w:rsid w:val="00592923"/>
    <w:rsid w:val="005929CC"/>
    <w:rsid w:val="005932BD"/>
    <w:rsid w:val="00593AA1"/>
    <w:rsid w:val="00594119"/>
    <w:rsid w:val="0059432E"/>
    <w:rsid w:val="0059496A"/>
    <w:rsid w:val="00594C6A"/>
    <w:rsid w:val="00594E20"/>
    <w:rsid w:val="00595410"/>
    <w:rsid w:val="00595502"/>
    <w:rsid w:val="00595665"/>
    <w:rsid w:val="00595DE7"/>
    <w:rsid w:val="0059622D"/>
    <w:rsid w:val="0059683B"/>
    <w:rsid w:val="00596D19"/>
    <w:rsid w:val="00596D9D"/>
    <w:rsid w:val="005A026A"/>
    <w:rsid w:val="005A0760"/>
    <w:rsid w:val="005A0A8E"/>
    <w:rsid w:val="005A13A8"/>
    <w:rsid w:val="005A181F"/>
    <w:rsid w:val="005A313A"/>
    <w:rsid w:val="005A353C"/>
    <w:rsid w:val="005A3ED9"/>
    <w:rsid w:val="005A4664"/>
    <w:rsid w:val="005A4730"/>
    <w:rsid w:val="005A49B4"/>
    <w:rsid w:val="005A59F2"/>
    <w:rsid w:val="005A5AD9"/>
    <w:rsid w:val="005A5B76"/>
    <w:rsid w:val="005A5E86"/>
    <w:rsid w:val="005A69D1"/>
    <w:rsid w:val="005A7844"/>
    <w:rsid w:val="005B18D2"/>
    <w:rsid w:val="005B194A"/>
    <w:rsid w:val="005B2378"/>
    <w:rsid w:val="005B2A7A"/>
    <w:rsid w:val="005B3689"/>
    <w:rsid w:val="005B3737"/>
    <w:rsid w:val="005B385F"/>
    <w:rsid w:val="005B40B1"/>
    <w:rsid w:val="005B4490"/>
    <w:rsid w:val="005B507F"/>
    <w:rsid w:val="005B51D8"/>
    <w:rsid w:val="005B5442"/>
    <w:rsid w:val="005B5C62"/>
    <w:rsid w:val="005B5CFB"/>
    <w:rsid w:val="005B5DD7"/>
    <w:rsid w:val="005B6659"/>
    <w:rsid w:val="005B699B"/>
    <w:rsid w:val="005B7699"/>
    <w:rsid w:val="005C0246"/>
    <w:rsid w:val="005C0901"/>
    <w:rsid w:val="005C1AFC"/>
    <w:rsid w:val="005C20EB"/>
    <w:rsid w:val="005C25A3"/>
    <w:rsid w:val="005C3045"/>
    <w:rsid w:val="005C3D6A"/>
    <w:rsid w:val="005C3EE1"/>
    <w:rsid w:val="005C440E"/>
    <w:rsid w:val="005C46C7"/>
    <w:rsid w:val="005C5929"/>
    <w:rsid w:val="005C5A68"/>
    <w:rsid w:val="005C5CF7"/>
    <w:rsid w:val="005C5F2A"/>
    <w:rsid w:val="005C63DC"/>
    <w:rsid w:val="005C6980"/>
    <w:rsid w:val="005C6BC4"/>
    <w:rsid w:val="005C7341"/>
    <w:rsid w:val="005C7908"/>
    <w:rsid w:val="005D0074"/>
    <w:rsid w:val="005D094E"/>
    <w:rsid w:val="005D0BC1"/>
    <w:rsid w:val="005D118D"/>
    <w:rsid w:val="005D13A5"/>
    <w:rsid w:val="005D13E4"/>
    <w:rsid w:val="005D1AC2"/>
    <w:rsid w:val="005D1DBC"/>
    <w:rsid w:val="005D2114"/>
    <w:rsid w:val="005D2AAC"/>
    <w:rsid w:val="005D3183"/>
    <w:rsid w:val="005D32AA"/>
    <w:rsid w:val="005D3A53"/>
    <w:rsid w:val="005D3BE6"/>
    <w:rsid w:val="005D4386"/>
    <w:rsid w:val="005D49C5"/>
    <w:rsid w:val="005D4A3E"/>
    <w:rsid w:val="005D5C74"/>
    <w:rsid w:val="005D6375"/>
    <w:rsid w:val="005D6812"/>
    <w:rsid w:val="005D6A18"/>
    <w:rsid w:val="005D7382"/>
    <w:rsid w:val="005D787E"/>
    <w:rsid w:val="005D7D29"/>
    <w:rsid w:val="005E01D1"/>
    <w:rsid w:val="005E034F"/>
    <w:rsid w:val="005E0441"/>
    <w:rsid w:val="005E04C8"/>
    <w:rsid w:val="005E1762"/>
    <w:rsid w:val="005E182C"/>
    <w:rsid w:val="005E1BB7"/>
    <w:rsid w:val="005E201E"/>
    <w:rsid w:val="005E2879"/>
    <w:rsid w:val="005E2D30"/>
    <w:rsid w:val="005E3668"/>
    <w:rsid w:val="005E3C39"/>
    <w:rsid w:val="005E475F"/>
    <w:rsid w:val="005E56F3"/>
    <w:rsid w:val="005E5D1B"/>
    <w:rsid w:val="005E5DAC"/>
    <w:rsid w:val="005E60E0"/>
    <w:rsid w:val="005E62F2"/>
    <w:rsid w:val="005E6584"/>
    <w:rsid w:val="005E6B36"/>
    <w:rsid w:val="005E748F"/>
    <w:rsid w:val="005F0942"/>
    <w:rsid w:val="005F22E7"/>
    <w:rsid w:val="005F2FB4"/>
    <w:rsid w:val="005F3C2F"/>
    <w:rsid w:val="005F3EB5"/>
    <w:rsid w:val="005F40E4"/>
    <w:rsid w:val="005F5D0F"/>
    <w:rsid w:val="005F5E53"/>
    <w:rsid w:val="005F65DC"/>
    <w:rsid w:val="005F6636"/>
    <w:rsid w:val="005F6A44"/>
    <w:rsid w:val="005F704C"/>
    <w:rsid w:val="005F778F"/>
    <w:rsid w:val="005F7D0E"/>
    <w:rsid w:val="005F7D56"/>
    <w:rsid w:val="0060008B"/>
    <w:rsid w:val="006006C0"/>
    <w:rsid w:val="006009D7"/>
    <w:rsid w:val="00601419"/>
    <w:rsid w:val="0060155C"/>
    <w:rsid w:val="00601AC9"/>
    <w:rsid w:val="006024AE"/>
    <w:rsid w:val="00602FE8"/>
    <w:rsid w:val="0060370C"/>
    <w:rsid w:val="00603919"/>
    <w:rsid w:val="006039D9"/>
    <w:rsid w:val="00603B37"/>
    <w:rsid w:val="00604737"/>
    <w:rsid w:val="00604967"/>
    <w:rsid w:val="00604BA6"/>
    <w:rsid w:val="00604CDD"/>
    <w:rsid w:val="00605545"/>
    <w:rsid w:val="0060632C"/>
    <w:rsid w:val="00606383"/>
    <w:rsid w:val="00607532"/>
    <w:rsid w:val="00607DC5"/>
    <w:rsid w:val="00610327"/>
    <w:rsid w:val="00610831"/>
    <w:rsid w:val="006109A4"/>
    <w:rsid w:val="006111B2"/>
    <w:rsid w:val="00611615"/>
    <w:rsid w:val="0061336B"/>
    <w:rsid w:val="00613EA5"/>
    <w:rsid w:val="00614245"/>
    <w:rsid w:val="006148E2"/>
    <w:rsid w:val="00615296"/>
    <w:rsid w:val="0061582F"/>
    <w:rsid w:val="00615CD1"/>
    <w:rsid w:val="006163EB"/>
    <w:rsid w:val="006163F9"/>
    <w:rsid w:val="0061649F"/>
    <w:rsid w:val="00616AFE"/>
    <w:rsid w:val="00617542"/>
    <w:rsid w:val="0062055D"/>
    <w:rsid w:val="006205AC"/>
    <w:rsid w:val="00620CC7"/>
    <w:rsid w:val="0062116F"/>
    <w:rsid w:val="006220A9"/>
    <w:rsid w:val="006221E8"/>
    <w:rsid w:val="006223B4"/>
    <w:rsid w:val="00622418"/>
    <w:rsid w:val="00623364"/>
    <w:rsid w:val="006236C7"/>
    <w:rsid w:val="00623750"/>
    <w:rsid w:val="00623B05"/>
    <w:rsid w:val="00623E33"/>
    <w:rsid w:val="006243D3"/>
    <w:rsid w:val="0062474C"/>
    <w:rsid w:val="00624778"/>
    <w:rsid w:val="0062526D"/>
    <w:rsid w:val="0062539C"/>
    <w:rsid w:val="00625740"/>
    <w:rsid w:val="006259DE"/>
    <w:rsid w:val="00625B80"/>
    <w:rsid w:val="0062668F"/>
    <w:rsid w:val="0062697F"/>
    <w:rsid w:val="00626E88"/>
    <w:rsid w:val="00627404"/>
    <w:rsid w:val="00627425"/>
    <w:rsid w:val="00627572"/>
    <w:rsid w:val="00631857"/>
    <w:rsid w:val="00631EC7"/>
    <w:rsid w:val="006321B6"/>
    <w:rsid w:val="006326E2"/>
    <w:rsid w:val="00633381"/>
    <w:rsid w:val="00633954"/>
    <w:rsid w:val="00633C54"/>
    <w:rsid w:val="00633DDD"/>
    <w:rsid w:val="00634044"/>
    <w:rsid w:val="0063413D"/>
    <w:rsid w:val="006341CF"/>
    <w:rsid w:val="00634B7C"/>
    <w:rsid w:val="00634BD0"/>
    <w:rsid w:val="00635075"/>
    <w:rsid w:val="0063516E"/>
    <w:rsid w:val="00635A3E"/>
    <w:rsid w:val="00636D44"/>
    <w:rsid w:val="00637110"/>
    <w:rsid w:val="0063728D"/>
    <w:rsid w:val="00637A92"/>
    <w:rsid w:val="00637ADF"/>
    <w:rsid w:val="00637F1A"/>
    <w:rsid w:val="006404AC"/>
    <w:rsid w:val="00640C34"/>
    <w:rsid w:val="0064127D"/>
    <w:rsid w:val="00641888"/>
    <w:rsid w:val="006418D8"/>
    <w:rsid w:val="00641BB2"/>
    <w:rsid w:val="00641BD2"/>
    <w:rsid w:val="006421E9"/>
    <w:rsid w:val="00642716"/>
    <w:rsid w:val="00642D72"/>
    <w:rsid w:val="00642F94"/>
    <w:rsid w:val="00643F0E"/>
    <w:rsid w:val="006440EB"/>
    <w:rsid w:val="00645029"/>
    <w:rsid w:val="0064522D"/>
    <w:rsid w:val="00645AE3"/>
    <w:rsid w:val="00645E96"/>
    <w:rsid w:val="0064643B"/>
    <w:rsid w:val="00646964"/>
    <w:rsid w:val="00647FB9"/>
    <w:rsid w:val="00650769"/>
    <w:rsid w:val="006507EA"/>
    <w:rsid w:val="00650B7E"/>
    <w:rsid w:val="00650E7B"/>
    <w:rsid w:val="00650F58"/>
    <w:rsid w:val="006516E8"/>
    <w:rsid w:val="00651931"/>
    <w:rsid w:val="00651AB5"/>
    <w:rsid w:val="00652AD5"/>
    <w:rsid w:val="00652C15"/>
    <w:rsid w:val="006539C2"/>
    <w:rsid w:val="00653E93"/>
    <w:rsid w:val="0065412D"/>
    <w:rsid w:val="0065443B"/>
    <w:rsid w:val="00654703"/>
    <w:rsid w:val="00655262"/>
    <w:rsid w:val="00655CAE"/>
    <w:rsid w:val="00655CCE"/>
    <w:rsid w:val="006564A1"/>
    <w:rsid w:val="00656CCE"/>
    <w:rsid w:val="00656FD5"/>
    <w:rsid w:val="00660771"/>
    <w:rsid w:val="00661855"/>
    <w:rsid w:val="00661A04"/>
    <w:rsid w:val="00661B63"/>
    <w:rsid w:val="006630C2"/>
    <w:rsid w:val="006633C1"/>
    <w:rsid w:val="00664BE2"/>
    <w:rsid w:val="00665C34"/>
    <w:rsid w:val="00665E25"/>
    <w:rsid w:val="00665F61"/>
    <w:rsid w:val="006661B3"/>
    <w:rsid w:val="00666685"/>
    <w:rsid w:val="00666AFC"/>
    <w:rsid w:val="00666CAD"/>
    <w:rsid w:val="0066714C"/>
    <w:rsid w:val="00667668"/>
    <w:rsid w:val="00667DEE"/>
    <w:rsid w:val="006700DD"/>
    <w:rsid w:val="00670261"/>
    <w:rsid w:val="006703B1"/>
    <w:rsid w:val="00671232"/>
    <w:rsid w:val="00671EAA"/>
    <w:rsid w:val="006723D0"/>
    <w:rsid w:val="00672779"/>
    <w:rsid w:val="00672A28"/>
    <w:rsid w:val="00672BD6"/>
    <w:rsid w:val="00672DD5"/>
    <w:rsid w:val="0067348A"/>
    <w:rsid w:val="006735D1"/>
    <w:rsid w:val="006736CB"/>
    <w:rsid w:val="0067484B"/>
    <w:rsid w:val="00675742"/>
    <w:rsid w:val="00675BCD"/>
    <w:rsid w:val="00677262"/>
    <w:rsid w:val="006772D4"/>
    <w:rsid w:val="00677649"/>
    <w:rsid w:val="00677C8F"/>
    <w:rsid w:val="00680133"/>
    <w:rsid w:val="00680A66"/>
    <w:rsid w:val="00680CF1"/>
    <w:rsid w:val="00680EC7"/>
    <w:rsid w:val="00680FEA"/>
    <w:rsid w:val="00681DA2"/>
    <w:rsid w:val="00683026"/>
    <w:rsid w:val="006845B9"/>
    <w:rsid w:val="006846AE"/>
    <w:rsid w:val="00684940"/>
    <w:rsid w:val="00684CAE"/>
    <w:rsid w:val="00686148"/>
    <w:rsid w:val="006862EC"/>
    <w:rsid w:val="0068705E"/>
    <w:rsid w:val="00687331"/>
    <w:rsid w:val="0068786F"/>
    <w:rsid w:val="00690B73"/>
    <w:rsid w:val="00690C19"/>
    <w:rsid w:val="00690E11"/>
    <w:rsid w:val="00691A63"/>
    <w:rsid w:val="00691BD7"/>
    <w:rsid w:val="0069207C"/>
    <w:rsid w:val="00692215"/>
    <w:rsid w:val="00692AD7"/>
    <w:rsid w:val="00692EFD"/>
    <w:rsid w:val="00693270"/>
    <w:rsid w:val="006935C9"/>
    <w:rsid w:val="00693D9C"/>
    <w:rsid w:val="006943BC"/>
    <w:rsid w:val="00694B7B"/>
    <w:rsid w:val="00694B7F"/>
    <w:rsid w:val="006950D0"/>
    <w:rsid w:val="006957AB"/>
    <w:rsid w:val="00695AEF"/>
    <w:rsid w:val="0069638C"/>
    <w:rsid w:val="00696841"/>
    <w:rsid w:val="0069685B"/>
    <w:rsid w:val="00696AF7"/>
    <w:rsid w:val="00697711"/>
    <w:rsid w:val="00697739"/>
    <w:rsid w:val="00697BF4"/>
    <w:rsid w:val="00697E6A"/>
    <w:rsid w:val="00697F86"/>
    <w:rsid w:val="00697FB0"/>
    <w:rsid w:val="006A00DE"/>
    <w:rsid w:val="006A0BCC"/>
    <w:rsid w:val="006A0CDC"/>
    <w:rsid w:val="006A13AD"/>
    <w:rsid w:val="006A14A7"/>
    <w:rsid w:val="006A1C03"/>
    <w:rsid w:val="006A2134"/>
    <w:rsid w:val="006A26F7"/>
    <w:rsid w:val="006A292A"/>
    <w:rsid w:val="006A2A25"/>
    <w:rsid w:val="006A2F48"/>
    <w:rsid w:val="006A3CD4"/>
    <w:rsid w:val="006A3E2F"/>
    <w:rsid w:val="006A4062"/>
    <w:rsid w:val="006A41CB"/>
    <w:rsid w:val="006A518E"/>
    <w:rsid w:val="006A5482"/>
    <w:rsid w:val="006A6098"/>
    <w:rsid w:val="006A63F7"/>
    <w:rsid w:val="006A6496"/>
    <w:rsid w:val="006A67B7"/>
    <w:rsid w:val="006A6B46"/>
    <w:rsid w:val="006A72D6"/>
    <w:rsid w:val="006A759B"/>
    <w:rsid w:val="006A7FF4"/>
    <w:rsid w:val="006B0901"/>
    <w:rsid w:val="006B0BB3"/>
    <w:rsid w:val="006B0D6C"/>
    <w:rsid w:val="006B127E"/>
    <w:rsid w:val="006B16E7"/>
    <w:rsid w:val="006B172B"/>
    <w:rsid w:val="006B1FE9"/>
    <w:rsid w:val="006B21B7"/>
    <w:rsid w:val="006B2CC0"/>
    <w:rsid w:val="006B314B"/>
    <w:rsid w:val="006B342E"/>
    <w:rsid w:val="006B348D"/>
    <w:rsid w:val="006B378A"/>
    <w:rsid w:val="006B3C53"/>
    <w:rsid w:val="006B4348"/>
    <w:rsid w:val="006B50AF"/>
    <w:rsid w:val="006B576B"/>
    <w:rsid w:val="006B5AAB"/>
    <w:rsid w:val="006B5EDC"/>
    <w:rsid w:val="006B5FA1"/>
    <w:rsid w:val="006B7D4D"/>
    <w:rsid w:val="006C03E1"/>
    <w:rsid w:val="006C0752"/>
    <w:rsid w:val="006C0A8F"/>
    <w:rsid w:val="006C1696"/>
    <w:rsid w:val="006C1C28"/>
    <w:rsid w:val="006C2465"/>
    <w:rsid w:val="006C270D"/>
    <w:rsid w:val="006C2F84"/>
    <w:rsid w:val="006C3412"/>
    <w:rsid w:val="006C3E03"/>
    <w:rsid w:val="006C3F81"/>
    <w:rsid w:val="006C44D7"/>
    <w:rsid w:val="006C49E7"/>
    <w:rsid w:val="006C4C77"/>
    <w:rsid w:val="006C5643"/>
    <w:rsid w:val="006C5711"/>
    <w:rsid w:val="006C5F86"/>
    <w:rsid w:val="006C6151"/>
    <w:rsid w:val="006C6580"/>
    <w:rsid w:val="006C674D"/>
    <w:rsid w:val="006C676C"/>
    <w:rsid w:val="006C6B14"/>
    <w:rsid w:val="006C6C51"/>
    <w:rsid w:val="006C7121"/>
    <w:rsid w:val="006C79DC"/>
    <w:rsid w:val="006C7C64"/>
    <w:rsid w:val="006C7CEC"/>
    <w:rsid w:val="006D0C83"/>
    <w:rsid w:val="006D127F"/>
    <w:rsid w:val="006D2134"/>
    <w:rsid w:val="006D24FD"/>
    <w:rsid w:val="006D3411"/>
    <w:rsid w:val="006D36CC"/>
    <w:rsid w:val="006D3864"/>
    <w:rsid w:val="006D3DE6"/>
    <w:rsid w:val="006D3F8C"/>
    <w:rsid w:val="006D407B"/>
    <w:rsid w:val="006D456E"/>
    <w:rsid w:val="006D46FD"/>
    <w:rsid w:val="006D5052"/>
    <w:rsid w:val="006D52E9"/>
    <w:rsid w:val="006D5CD5"/>
    <w:rsid w:val="006D5E22"/>
    <w:rsid w:val="006D5F74"/>
    <w:rsid w:val="006D6A2F"/>
    <w:rsid w:val="006D6DCA"/>
    <w:rsid w:val="006D752E"/>
    <w:rsid w:val="006E02BF"/>
    <w:rsid w:val="006E163E"/>
    <w:rsid w:val="006E1F0F"/>
    <w:rsid w:val="006E217F"/>
    <w:rsid w:val="006E2E89"/>
    <w:rsid w:val="006E3564"/>
    <w:rsid w:val="006E4181"/>
    <w:rsid w:val="006E4335"/>
    <w:rsid w:val="006E4686"/>
    <w:rsid w:val="006E4A42"/>
    <w:rsid w:val="006E4CA0"/>
    <w:rsid w:val="006E4F52"/>
    <w:rsid w:val="006E5799"/>
    <w:rsid w:val="006E5A6D"/>
    <w:rsid w:val="006E5C6A"/>
    <w:rsid w:val="006E6253"/>
    <w:rsid w:val="006E62B7"/>
    <w:rsid w:val="006E6393"/>
    <w:rsid w:val="006E63D5"/>
    <w:rsid w:val="006E6987"/>
    <w:rsid w:val="006E6D91"/>
    <w:rsid w:val="006E6D98"/>
    <w:rsid w:val="006E7525"/>
    <w:rsid w:val="006E7DCD"/>
    <w:rsid w:val="006F0D75"/>
    <w:rsid w:val="006F0D91"/>
    <w:rsid w:val="006F1C35"/>
    <w:rsid w:val="006F210A"/>
    <w:rsid w:val="006F2232"/>
    <w:rsid w:val="006F3E87"/>
    <w:rsid w:val="006F44E5"/>
    <w:rsid w:val="006F4A19"/>
    <w:rsid w:val="006F4BF8"/>
    <w:rsid w:val="006F5259"/>
    <w:rsid w:val="006F55B5"/>
    <w:rsid w:val="006F578B"/>
    <w:rsid w:val="006F6ADF"/>
    <w:rsid w:val="006F7748"/>
    <w:rsid w:val="00700265"/>
    <w:rsid w:val="007005DB"/>
    <w:rsid w:val="00700E78"/>
    <w:rsid w:val="0070103C"/>
    <w:rsid w:val="0070231C"/>
    <w:rsid w:val="00702B6D"/>
    <w:rsid w:val="007035D6"/>
    <w:rsid w:val="00703A1E"/>
    <w:rsid w:val="00703ADE"/>
    <w:rsid w:val="00703D93"/>
    <w:rsid w:val="00703E40"/>
    <w:rsid w:val="00703FE4"/>
    <w:rsid w:val="00704307"/>
    <w:rsid w:val="007053D6"/>
    <w:rsid w:val="00705817"/>
    <w:rsid w:val="0070586D"/>
    <w:rsid w:val="007060F7"/>
    <w:rsid w:val="00707027"/>
    <w:rsid w:val="0070795F"/>
    <w:rsid w:val="00707CD2"/>
    <w:rsid w:val="00707FC1"/>
    <w:rsid w:val="00711079"/>
    <w:rsid w:val="0071126D"/>
    <w:rsid w:val="0071254D"/>
    <w:rsid w:val="007127E0"/>
    <w:rsid w:val="007129AD"/>
    <w:rsid w:val="00712C89"/>
    <w:rsid w:val="00712EC3"/>
    <w:rsid w:val="0071381C"/>
    <w:rsid w:val="00714256"/>
    <w:rsid w:val="00714A63"/>
    <w:rsid w:val="00714AEC"/>
    <w:rsid w:val="00714B9C"/>
    <w:rsid w:val="007151B1"/>
    <w:rsid w:val="007155CB"/>
    <w:rsid w:val="0071643A"/>
    <w:rsid w:val="00716A28"/>
    <w:rsid w:val="0071704A"/>
    <w:rsid w:val="00720B49"/>
    <w:rsid w:val="00720D6B"/>
    <w:rsid w:val="007213D0"/>
    <w:rsid w:val="00721EF5"/>
    <w:rsid w:val="00721F68"/>
    <w:rsid w:val="00722E3D"/>
    <w:rsid w:val="0072391E"/>
    <w:rsid w:val="00723D0C"/>
    <w:rsid w:val="0072453E"/>
    <w:rsid w:val="007247F3"/>
    <w:rsid w:val="00724FD0"/>
    <w:rsid w:val="0072531A"/>
    <w:rsid w:val="007255D1"/>
    <w:rsid w:val="00725EFE"/>
    <w:rsid w:val="00726096"/>
    <w:rsid w:val="00726282"/>
    <w:rsid w:val="0072656C"/>
    <w:rsid w:val="007268DF"/>
    <w:rsid w:val="00726DB3"/>
    <w:rsid w:val="00727064"/>
    <w:rsid w:val="00727086"/>
    <w:rsid w:val="00727315"/>
    <w:rsid w:val="00727335"/>
    <w:rsid w:val="00730961"/>
    <w:rsid w:val="00730DFA"/>
    <w:rsid w:val="00730F4F"/>
    <w:rsid w:val="00731943"/>
    <w:rsid w:val="007323B2"/>
    <w:rsid w:val="00732A74"/>
    <w:rsid w:val="0073341B"/>
    <w:rsid w:val="0073355B"/>
    <w:rsid w:val="00734010"/>
    <w:rsid w:val="007347ED"/>
    <w:rsid w:val="00734FEF"/>
    <w:rsid w:val="007354E3"/>
    <w:rsid w:val="00735A19"/>
    <w:rsid w:val="00735B64"/>
    <w:rsid w:val="00736171"/>
    <w:rsid w:val="007369AA"/>
    <w:rsid w:val="00736FC3"/>
    <w:rsid w:val="00737536"/>
    <w:rsid w:val="007377E7"/>
    <w:rsid w:val="00737D80"/>
    <w:rsid w:val="00737DCE"/>
    <w:rsid w:val="0074031E"/>
    <w:rsid w:val="007408E8"/>
    <w:rsid w:val="00740F47"/>
    <w:rsid w:val="00741297"/>
    <w:rsid w:val="007414D8"/>
    <w:rsid w:val="007421FA"/>
    <w:rsid w:val="007427F7"/>
    <w:rsid w:val="00742BA9"/>
    <w:rsid w:val="00743278"/>
    <w:rsid w:val="00743862"/>
    <w:rsid w:val="00743987"/>
    <w:rsid w:val="007443BE"/>
    <w:rsid w:val="00744DA8"/>
    <w:rsid w:val="00745B38"/>
    <w:rsid w:val="007463EF"/>
    <w:rsid w:val="007473F5"/>
    <w:rsid w:val="007474C2"/>
    <w:rsid w:val="00747CA0"/>
    <w:rsid w:val="0075030C"/>
    <w:rsid w:val="00750574"/>
    <w:rsid w:val="007506E0"/>
    <w:rsid w:val="00750A24"/>
    <w:rsid w:val="00750FDE"/>
    <w:rsid w:val="0075165F"/>
    <w:rsid w:val="00751960"/>
    <w:rsid w:val="00752619"/>
    <w:rsid w:val="007526F4"/>
    <w:rsid w:val="00752983"/>
    <w:rsid w:val="00752CBB"/>
    <w:rsid w:val="00752FCF"/>
    <w:rsid w:val="0075303E"/>
    <w:rsid w:val="00753CD9"/>
    <w:rsid w:val="007541A4"/>
    <w:rsid w:val="007568AE"/>
    <w:rsid w:val="00756B04"/>
    <w:rsid w:val="00756BB7"/>
    <w:rsid w:val="00756ED8"/>
    <w:rsid w:val="00757459"/>
    <w:rsid w:val="007579BE"/>
    <w:rsid w:val="00757BC2"/>
    <w:rsid w:val="00757D36"/>
    <w:rsid w:val="00760F44"/>
    <w:rsid w:val="00761649"/>
    <w:rsid w:val="0076165D"/>
    <w:rsid w:val="0076177D"/>
    <w:rsid w:val="00761B20"/>
    <w:rsid w:val="00761FC0"/>
    <w:rsid w:val="00762217"/>
    <w:rsid w:val="00762F82"/>
    <w:rsid w:val="00763439"/>
    <w:rsid w:val="007635F5"/>
    <w:rsid w:val="00763AEE"/>
    <w:rsid w:val="00763B62"/>
    <w:rsid w:val="00764B2F"/>
    <w:rsid w:val="00764DE7"/>
    <w:rsid w:val="007658A0"/>
    <w:rsid w:val="007669C2"/>
    <w:rsid w:val="0076789E"/>
    <w:rsid w:val="007701EE"/>
    <w:rsid w:val="00771254"/>
    <w:rsid w:val="00771A60"/>
    <w:rsid w:val="00772013"/>
    <w:rsid w:val="00772098"/>
    <w:rsid w:val="007721E0"/>
    <w:rsid w:val="007728DA"/>
    <w:rsid w:val="00773C7F"/>
    <w:rsid w:val="00774E41"/>
    <w:rsid w:val="00774F40"/>
    <w:rsid w:val="00775E33"/>
    <w:rsid w:val="007762E2"/>
    <w:rsid w:val="00776734"/>
    <w:rsid w:val="007769C1"/>
    <w:rsid w:val="00776D14"/>
    <w:rsid w:val="007776F5"/>
    <w:rsid w:val="00777C5F"/>
    <w:rsid w:val="0078095C"/>
    <w:rsid w:val="00780BE2"/>
    <w:rsid w:val="00781125"/>
    <w:rsid w:val="007823EE"/>
    <w:rsid w:val="00782525"/>
    <w:rsid w:val="007828C2"/>
    <w:rsid w:val="00782A38"/>
    <w:rsid w:val="007830E8"/>
    <w:rsid w:val="00783ED8"/>
    <w:rsid w:val="00783EF9"/>
    <w:rsid w:val="007844D8"/>
    <w:rsid w:val="00784DEF"/>
    <w:rsid w:val="00784E6B"/>
    <w:rsid w:val="007850E9"/>
    <w:rsid w:val="00785851"/>
    <w:rsid w:val="00786E08"/>
    <w:rsid w:val="007877DC"/>
    <w:rsid w:val="00787893"/>
    <w:rsid w:val="007878E3"/>
    <w:rsid w:val="0079085F"/>
    <w:rsid w:val="0079098D"/>
    <w:rsid w:val="00790CE3"/>
    <w:rsid w:val="00791266"/>
    <w:rsid w:val="007912B0"/>
    <w:rsid w:val="00791672"/>
    <w:rsid w:val="00791BFA"/>
    <w:rsid w:val="00791EDC"/>
    <w:rsid w:val="00792A20"/>
    <w:rsid w:val="00792A6B"/>
    <w:rsid w:val="0079340D"/>
    <w:rsid w:val="007936BF"/>
    <w:rsid w:val="00793F33"/>
    <w:rsid w:val="007942AA"/>
    <w:rsid w:val="00794378"/>
    <w:rsid w:val="007945DA"/>
    <w:rsid w:val="00794CCB"/>
    <w:rsid w:val="00795158"/>
    <w:rsid w:val="00795171"/>
    <w:rsid w:val="0079531E"/>
    <w:rsid w:val="0079542A"/>
    <w:rsid w:val="007959FD"/>
    <w:rsid w:val="00795E41"/>
    <w:rsid w:val="00796259"/>
    <w:rsid w:val="007971DD"/>
    <w:rsid w:val="00797D70"/>
    <w:rsid w:val="00797DA1"/>
    <w:rsid w:val="007A0550"/>
    <w:rsid w:val="007A08DC"/>
    <w:rsid w:val="007A0CFC"/>
    <w:rsid w:val="007A0E44"/>
    <w:rsid w:val="007A12E6"/>
    <w:rsid w:val="007A13CA"/>
    <w:rsid w:val="007A150C"/>
    <w:rsid w:val="007A16D5"/>
    <w:rsid w:val="007A18C7"/>
    <w:rsid w:val="007A1995"/>
    <w:rsid w:val="007A1F41"/>
    <w:rsid w:val="007A23E8"/>
    <w:rsid w:val="007A242B"/>
    <w:rsid w:val="007A26DD"/>
    <w:rsid w:val="007A29C1"/>
    <w:rsid w:val="007A2A8E"/>
    <w:rsid w:val="007A2FCA"/>
    <w:rsid w:val="007A3B5E"/>
    <w:rsid w:val="007A3C2B"/>
    <w:rsid w:val="007A45DC"/>
    <w:rsid w:val="007A4BB8"/>
    <w:rsid w:val="007A527F"/>
    <w:rsid w:val="007A5416"/>
    <w:rsid w:val="007A5666"/>
    <w:rsid w:val="007A5EDB"/>
    <w:rsid w:val="007A6355"/>
    <w:rsid w:val="007A65AB"/>
    <w:rsid w:val="007A6E28"/>
    <w:rsid w:val="007A6FDA"/>
    <w:rsid w:val="007A731A"/>
    <w:rsid w:val="007A734E"/>
    <w:rsid w:val="007A7C13"/>
    <w:rsid w:val="007A7E1B"/>
    <w:rsid w:val="007B007D"/>
    <w:rsid w:val="007B0534"/>
    <w:rsid w:val="007B0661"/>
    <w:rsid w:val="007B0B22"/>
    <w:rsid w:val="007B0CE4"/>
    <w:rsid w:val="007B1255"/>
    <w:rsid w:val="007B1293"/>
    <w:rsid w:val="007B1768"/>
    <w:rsid w:val="007B1895"/>
    <w:rsid w:val="007B2099"/>
    <w:rsid w:val="007B2150"/>
    <w:rsid w:val="007B2319"/>
    <w:rsid w:val="007B2352"/>
    <w:rsid w:val="007B25ED"/>
    <w:rsid w:val="007B2872"/>
    <w:rsid w:val="007B2FB9"/>
    <w:rsid w:val="007B33C8"/>
    <w:rsid w:val="007B358D"/>
    <w:rsid w:val="007B3819"/>
    <w:rsid w:val="007B4F0C"/>
    <w:rsid w:val="007B50B8"/>
    <w:rsid w:val="007B6519"/>
    <w:rsid w:val="007B684F"/>
    <w:rsid w:val="007B7D45"/>
    <w:rsid w:val="007C041E"/>
    <w:rsid w:val="007C080C"/>
    <w:rsid w:val="007C168B"/>
    <w:rsid w:val="007C1FFD"/>
    <w:rsid w:val="007C21A6"/>
    <w:rsid w:val="007C2FAC"/>
    <w:rsid w:val="007C324D"/>
    <w:rsid w:val="007C35F7"/>
    <w:rsid w:val="007C4025"/>
    <w:rsid w:val="007C4287"/>
    <w:rsid w:val="007C4538"/>
    <w:rsid w:val="007C4604"/>
    <w:rsid w:val="007C4630"/>
    <w:rsid w:val="007C4B25"/>
    <w:rsid w:val="007C4E75"/>
    <w:rsid w:val="007C513A"/>
    <w:rsid w:val="007C56FD"/>
    <w:rsid w:val="007C5D97"/>
    <w:rsid w:val="007C62A1"/>
    <w:rsid w:val="007C69CF"/>
    <w:rsid w:val="007C7159"/>
    <w:rsid w:val="007C7C66"/>
    <w:rsid w:val="007D003C"/>
    <w:rsid w:val="007D043F"/>
    <w:rsid w:val="007D07B6"/>
    <w:rsid w:val="007D08B6"/>
    <w:rsid w:val="007D0A23"/>
    <w:rsid w:val="007D0F2D"/>
    <w:rsid w:val="007D199A"/>
    <w:rsid w:val="007D1E22"/>
    <w:rsid w:val="007D1E27"/>
    <w:rsid w:val="007D2054"/>
    <w:rsid w:val="007D2346"/>
    <w:rsid w:val="007D2CF9"/>
    <w:rsid w:val="007D3025"/>
    <w:rsid w:val="007D333C"/>
    <w:rsid w:val="007D3356"/>
    <w:rsid w:val="007D391A"/>
    <w:rsid w:val="007D3A12"/>
    <w:rsid w:val="007D3BC3"/>
    <w:rsid w:val="007D3E5F"/>
    <w:rsid w:val="007D3EE9"/>
    <w:rsid w:val="007D41EC"/>
    <w:rsid w:val="007D4805"/>
    <w:rsid w:val="007D526B"/>
    <w:rsid w:val="007D54C4"/>
    <w:rsid w:val="007D5834"/>
    <w:rsid w:val="007D5D8F"/>
    <w:rsid w:val="007D6120"/>
    <w:rsid w:val="007D6293"/>
    <w:rsid w:val="007D6358"/>
    <w:rsid w:val="007D654C"/>
    <w:rsid w:val="007D6739"/>
    <w:rsid w:val="007D6758"/>
    <w:rsid w:val="007D6905"/>
    <w:rsid w:val="007D6E4F"/>
    <w:rsid w:val="007D7617"/>
    <w:rsid w:val="007D79E4"/>
    <w:rsid w:val="007D7A0B"/>
    <w:rsid w:val="007E029A"/>
    <w:rsid w:val="007E067F"/>
    <w:rsid w:val="007E08C1"/>
    <w:rsid w:val="007E1B2B"/>
    <w:rsid w:val="007E1E19"/>
    <w:rsid w:val="007E24A4"/>
    <w:rsid w:val="007E2CAD"/>
    <w:rsid w:val="007E3441"/>
    <w:rsid w:val="007E3E54"/>
    <w:rsid w:val="007E42BC"/>
    <w:rsid w:val="007E5717"/>
    <w:rsid w:val="007E5946"/>
    <w:rsid w:val="007E59C1"/>
    <w:rsid w:val="007E5F0C"/>
    <w:rsid w:val="007E6EA6"/>
    <w:rsid w:val="007E6EE3"/>
    <w:rsid w:val="007E77C5"/>
    <w:rsid w:val="007E79A8"/>
    <w:rsid w:val="007E7A7E"/>
    <w:rsid w:val="007E7CE0"/>
    <w:rsid w:val="007F02CD"/>
    <w:rsid w:val="007F0A02"/>
    <w:rsid w:val="007F2345"/>
    <w:rsid w:val="007F294D"/>
    <w:rsid w:val="007F2A21"/>
    <w:rsid w:val="007F2AC3"/>
    <w:rsid w:val="007F2F63"/>
    <w:rsid w:val="007F3223"/>
    <w:rsid w:val="007F3464"/>
    <w:rsid w:val="007F3D55"/>
    <w:rsid w:val="007F43EB"/>
    <w:rsid w:val="007F45B8"/>
    <w:rsid w:val="007F4731"/>
    <w:rsid w:val="007F47EA"/>
    <w:rsid w:val="007F4AB6"/>
    <w:rsid w:val="007F4FA5"/>
    <w:rsid w:val="007F56FF"/>
    <w:rsid w:val="007F6FDE"/>
    <w:rsid w:val="007F7084"/>
    <w:rsid w:val="007F74D4"/>
    <w:rsid w:val="007F7E5F"/>
    <w:rsid w:val="00800534"/>
    <w:rsid w:val="008008FF"/>
    <w:rsid w:val="00800FDE"/>
    <w:rsid w:val="00802536"/>
    <w:rsid w:val="00803DD1"/>
    <w:rsid w:val="0080473F"/>
    <w:rsid w:val="00804DC8"/>
    <w:rsid w:val="00805158"/>
    <w:rsid w:val="00805B89"/>
    <w:rsid w:val="00806706"/>
    <w:rsid w:val="008067E2"/>
    <w:rsid w:val="00806DE0"/>
    <w:rsid w:val="00807383"/>
    <w:rsid w:val="0080763F"/>
    <w:rsid w:val="00807C06"/>
    <w:rsid w:val="00807EF2"/>
    <w:rsid w:val="00810332"/>
    <w:rsid w:val="0081062C"/>
    <w:rsid w:val="0081081D"/>
    <w:rsid w:val="00810DD8"/>
    <w:rsid w:val="00811398"/>
    <w:rsid w:val="008122C1"/>
    <w:rsid w:val="008127F5"/>
    <w:rsid w:val="00812AC5"/>
    <w:rsid w:val="00812ED2"/>
    <w:rsid w:val="00814655"/>
    <w:rsid w:val="00814681"/>
    <w:rsid w:val="00814C79"/>
    <w:rsid w:val="0081539D"/>
    <w:rsid w:val="00815A33"/>
    <w:rsid w:val="00815C9F"/>
    <w:rsid w:val="00815DF2"/>
    <w:rsid w:val="00816832"/>
    <w:rsid w:val="00816A2E"/>
    <w:rsid w:val="00816F07"/>
    <w:rsid w:val="008205F1"/>
    <w:rsid w:val="0082081C"/>
    <w:rsid w:val="00820DFF"/>
    <w:rsid w:val="008216FC"/>
    <w:rsid w:val="008220CD"/>
    <w:rsid w:val="00823466"/>
    <w:rsid w:val="00823CA9"/>
    <w:rsid w:val="00824372"/>
    <w:rsid w:val="00824573"/>
    <w:rsid w:val="00824E3C"/>
    <w:rsid w:val="00826042"/>
    <w:rsid w:val="0082701D"/>
    <w:rsid w:val="008306E9"/>
    <w:rsid w:val="008309D2"/>
    <w:rsid w:val="00831077"/>
    <w:rsid w:val="00831229"/>
    <w:rsid w:val="0083302E"/>
    <w:rsid w:val="008334F8"/>
    <w:rsid w:val="00833C42"/>
    <w:rsid w:val="00833F7D"/>
    <w:rsid w:val="00834D6F"/>
    <w:rsid w:val="00835F1D"/>
    <w:rsid w:val="0083600D"/>
    <w:rsid w:val="008362E6"/>
    <w:rsid w:val="0083669D"/>
    <w:rsid w:val="00836744"/>
    <w:rsid w:val="00836A21"/>
    <w:rsid w:val="00836A5B"/>
    <w:rsid w:val="00836C71"/>
    <w:rsid w:val="00837B25"/>
    <w:rsid w:val="00837B2B"/>
    <w:rsid w:val="00837DCB"/>
    <w:rsid w:val="008402A1"/>
    <w:rsid w:val="00840F9A"/>
    <w:rsid w:val="0084175B"/>
    <w:rsid w:val="00841D71"/>
    <w:rsid w:val="0084274E"/>
    <w:rsid w:val="00842C7D"/>
    <w:rsid w:val="00843202"/>
    <w:rsid w:val="008437A9"/>
    <w:rsid w:val="00843879"/>
    <w:rsid w:val="0084396D"/>
    <w:rsid w:val="00843EB9"/>
    <w:rsid w:val="0084407B"/>
    <w:rsid w:val="008446C0"/>
    <w:rsid w:val="008448A2"/>
    <w:rsid w:val="00844C3A"/>
    <w:rsid w:val="00844C9F"/>
    <w:rsid w:val="008453E1"/>
    <w:rsid w:val="00845684"/>
    <w:rsid w:val="0084679B"/>
    <w:rsid w:val="008469C6"/>
    <w:rsid w:val="00846D14"/>
    <w:rsid w:val="00846DC3"/>
    <w:rsid w:val="008476DD"/>
    <w:rsid w:val="008478B7"/>
    <w:rsid w:val="00847A29"/>
    <w:rsid w:val="00847AEE"/>
    <w:rsid w:val="008504CD"/>
    <w:rsid w:val="00851146"/>
    <w:rsid w:val="0085150B"/>
    <w:rsid w:val="00851E0F"/>
    <w:rsid w:val="00851F04"/>
    <w:rsid w:val="008520DE"/>
    <w:rsid w:val="008525BC"/>
    <w:rsid w:val="00852B59"/>
    <w:rsid w:val="0085408A"/>
    <w:rsid w:val="00854309"/>
    <w:rsid w:val="00854B1C"/>
    <w:rsid w:val="00854E76"/>
    <w:rsid w:val="00854F95"/>
    <w:rsid w:val="0085586E"/>
    <w:rsid w:val="00855D56"/>
    <w:rsid w:val="00855FAC"/>
    <w:rsid w:val="00856151"/>
    <w:rsid w:val="008563ED"/>
    <w:rsid w:val="00857E00"/>
    <w:rsid w:val="0086032C"/>
    <w:rsid w:val="00860440"/>
    <w:rsid w:val="00860DF8"/>
    <w:rsid w:val="008616BB"/>
    <w:rsid w:val="008618B5"/>
    <w:rsid w:val="00861BCE"/>
    <w:rsid w:val="00861E91"/>
    <w:rsid w:val="00861EC2"/>
    <w:rsid w:val="0086227B"/>
    <w:rsid w:val="008638ED"/>
    <w:rsid w:val="008638FE"/>
    <w:rsid w:val="00863EF5"/>
    <w:rsid w:val="00864619"/>
    <w:rsid w:val="008647A7"/>
    <w:rsid w:val="00864837"/>
    <w:rsid w:val="00864CE0"/>
    <w:rsid w:val="00864F2A"/>
    <w:rsid w:val="00866494"/>
    <w:rsid w:val="00866620"/>
    <w:rsid w:val="00866C36"/>
    <w:rsid w:val="008672D3"/>
    <w:rsid w:val="00867363"/>
    <w:rsid w:val="0086787B"/>
    <w:rsid w:val="008679F9"/>
    <w:rsid w:val="00867A09"/>
    <w:rsid w:val="00870393"/>
    <w:rsid w:val="00870D10"/>
    <w:rsid w:val="0087136E"/>
    <w:rsid w:val="008713A5"/>
    <w:rsid w:val="00871AB7"/>
    <w:rsid w:val="00871CEC"/>
    <w:rsid w:val="00871EFF"/>
    <w:rsid w:val="00872344"/>
    <w:rsid w:val="008727C0"/>
    <w:rsid w:val="00872A7E"/>
    <w:rsid w:val="008735E1"/>
    <w:rsid w:val="008736E6"/>
    <w:rsid w:val="00874965"/>
    <w:rsid w:val="008751F9"/>
    <w:rsid w:val="0087538F"/>
    <w:rsid w:val="00875B95"/>
    <w:rsid w:val="008761DC"/>
    <w:rsid w:val="00876489"/>
    <w:rsid w:val="00876711"/>
    <w:rsid w:val="00876E31"/>
    <w:rsid w:val="00876FC7"/>
    <w:rsid w:val="008771CA"/>
    <w:rsid w:val="008771F6"/>
    <w:rsid w:val="008776F1"/>
    <w:rsid w:val="008811FD"/>
    <w:rsid w:val="0088132D"/>
    <w:rsid w:val="00881534"/>
    <w:rsid w:val="00881949"/>
    <w:rsid w:val="00881D2F"/>
    <w:rsid w:val="0088261F"/>
    <w:rsid w:val="008836B3"/>
    <w:rsid w:val="00883B26"/>
    <w:rsid w:val="00883BAC"/>
    <w:rsid w:val="008844F7"/>
    <w:rsid w:val="00884AEA"/>
    <w:rsid w:val="00884D52"/>
    <w:rsid w:val="008867C7"/>
    <w:rsid w:val="008869D9"/>
    <w:rsid w:val="00886B1B"/>
    <w:rsid w:val="00886EA3"/>
    <w:rsid w:val="00887439"/>
    <w:rsid w:val="0089048C"/>
    <w:rsid w:val="00890684"/>
    <w:rsid w:val="00890832"/>
    <w:rsid w:val="00890875"/>
    <w:rsid w:val="00890AAB"/>
    <w:rsid w:val="00891011"/>
    <w:rsid w:val="008911C7"/>
    <w:rsid w:val="00891ADE"/>
    <w:rsid w:val="00892099"/>
    <w:rsid w:val="00892172"/>
    <w:rsid w:val="00892E21"/>
    <w:rsid w:val="008933D2"/>
    <w:rsid w:val="0089427E"/>
    <w:rsid w:val="008946CD"/>
    <w:rsid w:val="008948D0"/>
    <w:rsid w:val="00894AEC"/>
    <w:rsid w:val="00894B7A"/>
    <w:rsid w:val="00895236"/>
    <w:rsid w:val="0089577F"/>
    <w:rsid w:val="0089602A"/>
    <w:rsid w:val="00896260"/>
    <w:rsid w:val="00896325"/>
    <w:rsid w:val="00896D2A"/>
    <w:rsid w:val="008A0628"/>
    <w:rsid w:val="008A0729"/>
    <w:rsid w:val="008A0761"/>
    <w:rsid w:val="008A08CE"/>
    <w:rsid w:val="008A110F"/>
    <w:rsid w:val="008A1390"/>
    <w:rsid w:val="008A1D71"/>
    <w:rsid w:val="008A1FDD"/>
    <w:rsid w:val="008A211D"/>
    <w:rsid w:val="008A225F"/>
    <w:rsid w:val="008A2483"/>
    <w:rsid w:val="008A2A2A"/>
    <w:rsid w:val="008A2A5B"/>
    <w:rsid w:val="008A311F"/>
    <w:rsid w:val="008A3BF0"/>
    <w:rsid w:val="008A3D33"/>
    <w:rsid w:val="008A4CBF"/>
    <w:rsid w:val="008A521A"/>
    <w:rsid w:val="008A61FA"/>
    <w:rsid w:val="008A631B"/>
    <w:rsid w:val="008A67F0"/>
    <w:rsid w:val="008A70E4"/>
    <w:rsid w:val="008A7118"/>
    <w:rsid w:val="008A7768"/>
    <w:rsid w:val="008A7A3B"/>
    <w:rsid w:val="008B039C"/>
    <w:rsid w:val="008B0A07"/>
    <w:rsid w:val="008B15C9"/>
    <w:rsid w:val="008B2095"/>
    <w:rsid w:val="008B24DD"/>
    <w:rsid w:val="008B2D7D"/>
    <w:rsid w:val="008B48EE"/>
    <w:rsid w:val="008B4C8F"/>
    <w:rsid w:val="008B4DEB"/>
    <w:rsid w:val="008B4FEC"/>
    <w:rsid w:val="008B635E"/>
    <w:rsid w:val="008B6CA1"/>
    <w:rsid w:val="008B6CBD"/>
    <w:rsid w:val="008B70E2"/>
    <w:rsid w:val="008B7174"/>
    <w:rsid w:val="008B7AC1"/>
    <w:rsid w:val="008B7D72"/>
    <w:rsid w:val="008B7E50"/>
    <w:rsid w:val="008C05C0"/>
    <w:rsid w:val="008C0BA6"/>
    <w:rsid w:val="008C0EA0"/>
    <w:rsid w:val="008C2520"/>
    <w:rsid w:val="008C32C3"/>
    <w:rsid w:val="008C3654"/>
    <w:rsid w:val="008C3901"/>
    <w:rsid w:val="008C4405"/>
    <w:rsid w:val="008C454C"/>
    <w:rsid w:val="008C4783"/>
    <w:rsid w:val="008C4D9C"/>
    <w:rsid w:val="008C4FF9"/>
    <w:rsid w:val="008C59AE"/>
    <w:rsid w:val="008C5A97"/>
    <w:rsid w:val="008C5B5D"/>
    <w:rsid w:val="008C610F"/>
    <w:rsid w:val="008C65FB"/>
    <w:rsid w:val="008C67D6"/>
    <w:rsid w:val="008C6AB3"/>
    <w:rsid w:val="008C6D5B"/>
    <w:rsid w:val="008C7B10"/>
    <w:rsid w:val="008C7DEF"/>
    <w:rsid w:val="008D004C"/>
    <w:rsid w:val="008D0365"/>
    <w:rsid w:val="008D084A"/>
    <w:rsid w:val="008D0AC5"/>
    <w:rsid w:val="008D1294"/>
    <w:rsid w:val="008D1666"/>
    <w:rsid w:val="008D1AC1"/>
    <w:rsid w:val="008D3319"/>
    <w:rsid w:val="008D34B7"/>
    <w:rsid w:val="008D3534"/>
    <w:rsid w:val="008D3AB5"/>
    <w:rsid w:val="008D3D3A"/>
    <w:rsid w:val="008D3D5F"/>
    <w:rsid w:val="008D4994"/>
    <w:rsid w:val="008D4ACA"/>
    <w:rsid w:val="008D5A3B"/>
    <w:rsid w:val="008D5C73"/>
    <w:rsid w:val="008D630F"/>
    <w:rsid w:val="008D65F8"/>
    <w:rsid w:val="008D686B"/>
    <w:rsid w:val="008D68DF"/>
    <w:rsid w:val="008D758F"/>
    <w:rsid w:val="008D7A08"/>
    <w:rsid w:val="008D7D04"/>
    <w:rsid w:val="008D7E25"/>
    <w:rsid w:val="008E07C5"/>
    <w:rsid w:val="008E09AD"/>
    <w:rsid w:val="008E0B2B"/>
    <w:rsid w:val="008E11D0"/>
    <w:rsid w:val="008E1420"/>
    <w:rsid w:val="008E2178"/>
    <w:rsid w:val="008E21E4"/>
    <w:rsid w:val="008E265F"/>
    <w:rsid w:val="008E273D"/>
    <w:rsid w:val="008E3B1A"/>
    <w:rsid w:val="008E47BC"/>
    <w:rsid w:val="008E49C6"/>
    <w:rsid w:val="008E4EB3"/>
    <w:rsid w:val="008E5720"/>
    <w:rsid w:val="008E5D87"/>
    <w:rsid w:val="008E5DE3"/>
    <w:rsid w:val="008E68C2"/>
    <w:rsid w:val="008E76F4"/>
    <w:rsid w:val="008E7BCE"/>
    <w:rsid w:val="008E7CB0"/>
    <w:rsid w:val="008E7F22"/>
    <w:rsid w:val="008F1077"/>
    <w:rsid w:val="008F18D4"/>
    <w:rsid w:val="008F26CA"/>
    <w:rsid w:val="008F31F6"/>
    <w:rsid w:val="008F3353"/>
    <w:rsid w:val="008F3419"/>
    <w:rsid w:val="008F3687"/>
    <w:rsid w:val="008F3757"/>
    <w:rsid w:val="008F3C4B"/>
    <w:rsid w:val="008F42F0"/>
    <w:rsid w:val="008F5338"/>
    <w:rsid w:val="008F557F"/>
    <w:rsid w:val="008F5DFB"/>
    <w:rsid w:val="008F600C"/>
    <w:rsid w:val="008F65AD"/>
    <w:rsid w:val="008F6955"/>
    <w:rsid w:val="008F7188"/>
    <w:rsid w:val="008F73DB"/>
    <w:rsid w:val="008F76FE"/>
    <w:rsid w:val="008F7842"/>
    <w:rsid w:val="008F7BEF"/>
    <w:rsid w:val="00900C1B"/>
    <w:rsid w:val="00901032"/>
    <w:rsid w:val="00901D16"/>
    <w:rsid w:val="00902037"/>
    <w:rsid w:val="00902149"/>
    <w:rsid w:val="009022C8"/>
    <w:rsid w:val="009029E9"/>
    <w:rsid w:val="00902C90"/>
    <w:rsid w:val="009033C3"/>
    <w:rsid w:val="0090349D"/>
    <w:rsid w:val="00903D63"/>
    <w:rsid w:val="009040B2"/>
    <w:rsid w:val="00905055"/>
    <w:rsid w:val="00905136"/>
    <w:rsid w:val="00905914"/>
    <w:rsid w:val="00905A25"/>
    <w:rsid w:val="00905A97"/>
    <w:rsid w:val="00906983"/>
    <w:rsid w:val="009076E5"/>
    <w:rsid w:val="00907C84"/>
    <w:rsid w:val="00910185"/>
    <w:rsid w:val="00911814"/>
    <w:rsid w:val="00912231"/>
    <w:rsid w:val="00912902"/>
    <w:rsid w:val="00912DFE"/>
    <w:rsid w:val="009133A3"/>
    <w:rsid w:val="009134BD"/>
    <w:rsid w:val="00913D0A"/>
    <w:rsid w:val="009141FC"/>
    <w:rsid w:val="009147C2"/>
    <w:rsid w:val="00914888"/>
    <w:rsid w:val="009154B5"/>
    <w:rsid w:val="00915C34"/>
    <w:rsid w:val="00916EB4"/>
    <w:rsid w:val="009171CF"/>
    <w:rsid w:val="00917B4B"/>
    <w:rsid w:val="00920441"/>
    <w:rsid w:val="00921F98"/>
    <w:rsid w:val="00921F9E"/>
    <w:rsid w:val="00921FDA"/>
    <w:rsid w:val="00922033"/>
    <w:rsid w:val="009226DA"/>
    <w:rsid w:val="00922A01"/>
    <w:rsid w:val="00923DF3"/>
    <w:rsid w:val="00923F14"/>
    <w:rsid w:val="00924529"/>
    <w:rsid w:val="009246BB"/>
    <w:rsid w:val="00924B24"/>
    <w:rsid w:val="0092554E"/>
    <w:rsid w:val="009260C9"/>
    <w:rsid w:val="00926C1A"/>
    <w:rsid w:val="0092716F"/>
    <w:rsid w:val="00927BA2"/>
    <w:rsid w:val="00930B01"/>
    <w:rsid w:val="00931348"/>
    <w:rsid w:val="00931595"/>
    <w:rsid w:val="00931B86"/>
    <w:rsid w:val="00931EF0"/>
    <w:rsid w:val="00932728"/>
    <w:rsid w:val="0093281B"/>
    <w:rsid w:val="0093295F"/>
    <w:rsid w:val="00932B03"/>
    <w:rsid w:val="00933148"/>
    <w:rsid w:val="00933CA4"/>
    <w:rsid w:val="00933EBA"/>
    <w:rsid w:val="0093431C"/>
    <w:rsid w:val="00934554"/>
    <w:rsid w:val="00935717"/>
    <w:rsid w:val="0093620C"/>
    <w:rsid w:val="0093652D"/>
    <w:rsid w:val="00936A54"/>
    <w:rsid w:val="00936F69"/>
    <w:rsid w:val="009373BF"/>
    <w:rsid w:val="00940773"/>
    <w:rsid w:val="00940911"/>
    <w:rsid w:val="0094092C"/>
    <w:rsid w:val="00940BE2"/>
    <w:rsid w:val="00941120"/>
    <w:rsid w:val="00942B2F"/>
    <w:rsid w:val="00942EBC"/>
    <w:rsid w:val="00942F62"/>
    <w:rsid w:val="00943CB3"/>
    <w:rsid w:val="00943F58"/>
    <w:rsid w:val="0094462A"/>
    <w:rsid w:val="00944A1A"/>
    <w:rsid w:val="00944D4C"/>
    <w:rsid w:val="009452C0"/>
    <w:rsid w:val="00945A34"/>
    <w:rsid w:val="00945FBF"/>
    <w:rsid w:val="00946B85"/>
    <w:rsid w:val="00946DEE"/>
    <w:rsid w:val="009472D4"/>
    <w:rsid w:val="00950148"/>
    <w:rsid w:val="00950483"/>
    <w:rsid w:val="00950B20"/>
    <w:rsid w:val="00950CE9"/>
    <w:rsid w:val="00951025"/>
    <w:rsid w:val="009513D1"/>
    <w:rsid w:val="0095146F"/>
    <w:rsid w:val="00951564"/>
    <w:rsid w:val="009515F9"/>
    <w:rsid w:val="00951970"/>
    <w:rsid w:val="00951FA7"/>
    <w:rsid w:val="00952004"/>
    <w:rsid w:val="009524DC"/>
    <w:rsid w:val="009525BE"/>
    <w:rsid w:val="00953912"/>
    <w:rsid w:val="00953D50"/>
    <w:rsid w:val="00953DD3"/>
    <w:rsid w:val="00955133"/>
    <w:rsid w:val="0095607E"/>
    <w:rsid w:val="009566CE"/>
    <w:rsid w:val="009566FF"/>
    <w:rsid w:val="00956D5A"/>
    <w:rsid w:val="00957D98"/>
    <w:rsid w:val="00960177"/>
    <w:rsid w:val="00960296"/>
    <w:rsid w:val="00960AD3"/>
    <w:rsid w:val="00960B62"/>
    <w:rsid w:val="00962A7D"/>
    <w:rsid w:val="0096357F"/>
    <w:rsid w:val="00963646"/>
    <w:rsid w:val="00963927"/>
    <w:rsid w:val="009640F8"/>
    <w:rsid w:val="00964118"/>
    <w:rsid w:val="00964417"/>
    <w:rsid w:val="009646EF"/>
    <w:rsid w:val="00964C03"/>
    <w:rsid w:val="00964D5B"/>
    <w:rsid w:val="00964FCF"/>
    <w:rsid w:val="0096555C"/>
    <w:rsid w:val="00966343"/>
    <w:rsid w:val="00966AA0"/>
    <w:rsid w:val="00966D3C"/>
    <w:rsid w:val="00967098"/>
    <w:rsid w:val="00967C4C"/>
    <w:rsid w:val="00967E6E"/>
    <w:rsid w:val="009702E1"/>
    <w:rsid w:val="00972CDD"/>
    <w:rsid w:val="00972D32"/>
    <w:rsid w:val="00972D9C"/>
    <w:rsid w:val="00972F5A"/>
    <w:rsid w:val="009731AC"/>
    <w:rsid w:val="009737C5"/>
    <w:rsid w:val="009737FB"/>
    <w:rsid w:val="00973C38"/>
    <w:rsid w:val="00973CDE"/>
    <w:rsid w:val="00973EC0"/>
    <w:rsid w:val="00974126"/>
    <w:rsid w:val="0097572D"/>
    <w:rsid w:val="00976088"/>
    <w:rsid w:val="009760C9"/>
    <w:rsid w:val="009764F0"/>
    <w:rsid w:val="009764F7"/>
    <w:rsid w:val="0097665E"/>
    <w:rsid w:val="009770B5"/>
    <w:rsid w:val="00977330"/>
    <w:rsid w:val="009775D2"/>
    <w:rsid w:val="00977FDA"/>
    <w:rsid w:val="00981343"/>
    <w:rsid w:val="00981391"/>
    <w:rsid w:val="009813EF"/>
    <w:rsid w:val="009824D4"/>
    <w:rsid w:val="009829A1"/>
    <w:rsid w:val="009829A3"/>
    <w:rsid w:val="00983F26"/>
    <w:rsid w:val="00984070"/>
    <w:rsid w:val="00984E16"/>
    <w:rsid w:val="009853C7"/>
    <w:rsid w:val="00985E58"/>
    <w:rsid w:val="00985E79"/>
    <w:rsid w:val="009874D2"/>
    <w:rsid w:val="00987B84"/>
    <w:rsid w:val="009906A8"/>
    <w:rsid w:val="00990731"/>
    <w:rsid w:val="00990932"/>
    <w:rsid w:val="00991481"/>
    <w:rsid w:val="00991553"/>
    <w:rsid w:val="00991924"/>
    <w:rsid w:val="00992051"/>
    <w:rsid w:val="00992B84"/>
    <w:rsid w:val="00992BA5"/>
    <w:rsid w:val="009933E9"/>
    <w:rsid w:val="0099367E"/>
    <w:rsid w:val="00993BE1"/>
    <w:rsid w:val="00993E34"/>
    <w:rsid w:val="00993F45"/>
    <w:rsid w:val="00993FE3"/>
    <w:rsid w:val="00994471"/>
    <w:rsid w:val="009947E5"/>
    <w:rsid w:val="0099485C"/>
    <w:rsid w:val="009954C2"/>
    <w:rsid w:val="0099569F"/>
    <w:rsid w:val="0099624A"/>
    <w:rsid w:val="00996535"/>
    <w:rsid w:val="009966E8"/>
    <w:rsid w:val="00996986"/>
    <w:rsid w:val="00997116"/>
    <w:rsid w:val="009975AB"/>
    <w:rsid w:val="00997952"/>
    <w:rsid w:val="00997FFE"/>
    <w:rsid w:val="009A03B6"/>
    <w:rsid w:val="009A08B6"/>
    <w:rsid w:val="009A0F5D"/>
    <w:rsid w:val="009A1314"/>
    <w:rsid w:val="009A171D"/>
    <w:rsid w:val="009A215D"/>
    <w:rsid w:val="009A28C7"/>
    <w:rsid w:val="009A2A69"/>
    <w:rsid w:val="009A2C67"/>
    <w:rsid w:val="009A2E7E"/>
    <w:rsid w:val="009A359A"/>
    <w:rsid w:val="009A3E55"/>
    <w:rsid w:val="009A52EB"/>
    <w:rsid w:val="009A634F"/>
    <w:rsid w:val="009A67BE"/>
    <w:rsid w:val="009A68FF"/>
    <w:rsid w:val="009A7897"/>
    <w:rsid w:val="009A7ACF"/>
    <w:rsid w:val="009B0327"/>
    <w:rsid w:val="009B15AE"/>
    <w:rsid w:val="009B2CD4"/>
    <w:rsid w:val="009B2E40"/>
    <w:rsid w:val="009B340D"/>
    <w:rsid w:val="009B3DF7"/>
    <w:rsid w:val="009B4428"/>
    <w:rsid w:val="009B4792"/>
    <w:rsid w:val="009B47E8"/>
    <w:rsid w:val="009B4D6B"/>
    <w:rsid w:val="009B4EBC"/>
    <w:rsid w:val="009B66D5"/>
    <w:rsid w:val="009B682A"/>
    <w:rsid w:val="009B762F"/>
    <w:rsid w:val="009B7B5D"/>
    <w:rsid w:val="009B7CA0"/>
    <w:rsid w:val="009C078B"/>
    <w:rsid w:val="009C0C55"/>
    <w:rsid w:val="009C0EB0"/>
    <w:rsid w:val="009C126F"/>
    <w:rsid w:val="009C1AC0"/>
    <w:rsid w:val="009C1F54"/>
    <w:rsid w:val="009C2AFF"/>
    <w:rsid w:val="009C3D9B"/>
    <w:rsid w:val="009C43BA"/>
    <w:rsid w:val="009C48A5"/>
    <w:rsid w:val="009C5B43"/>
    <w:rsid w:val="009C5D7E"/>
    <w:rsid w:val="009C64A1"/>
    <w:rsid w:val="009C7927"/>
    <w:rsid w:val="009D0467"/>
    <w:rsid w:val="009D05FE"/>
    <w:rsid w:val="009D108F"/>
    <w:rsid w:val="009D157F"/>
    <w:rsid w:val="009D1D07"/>
    <w:rsid w:val="009D23D7"/>
    <w:rsid w:val="009D2499"/>
    <w:rsid w:val="009D2B47"/>
    <w:rsid w:val="009D470B"/>
    <w:rsid w:val="009D4C7F"/>
    <w:rsid w:val="009D51C5"/>
    <w:rsid w:val="009D60C9"/>
    <w:rsid w:val="009D6246"/>
    <w:rsid w:val="009D62D0"/>
    <w:rsid w:val="009D62F3"/>
    <w:rsid w:val="009D6B11"/>
    <w:rsid w:val="009D7BC0"/>
    <w:rsid w:val="009D7FE3"/>
    <w:rsid w:val="009E03F5"/>
    <w:rsid w:val="009E0AE0"/>
    <w:rsid w:val="009E0B6D"/>
    <w:rsid w:val="009E12C0"/>
    <w:rsid w:val="009E138F"/>
    <w:rsid w:val="009E1FEF"/>
    <w:rsid w:val="009E279C"/>
    <w:rsid w:val="009E28E2"/>
    <w:rsid w:val="009E2D35"/>
    <w:rsid w:val="009E38B7"/>
    <w:rsid w:val="009E39B3"/>
    <w:rsid w:val="009E3D9B"/>
    <w:rsid w:val="009E481D"/>
    <w:rsid w:val="009E66D7"/>
    <w:rsid w:val="009E685B"/>
    <w:rsid w:val="009E690E"/>
    <w:rsid w:val="009E6A27"/>
    <w:rsid w:val="009E6B56"/>
    <w:rsid w:val="009E6FA2"/>
    <w:rsid w:val="009E747D"/>
    <w:rsid w:val="009E78C6"/>
    <w:rsid w:val="009F020B"/>
    <w:rsid w:val="009F0D1B"/>
    <w:rsid w:val="009F0E85"/>
    <w:rsid w:val="009F1006"/>
    <w:rsid w:val="009F12B8"/>
    <w:rsid w:val="009F12CB"/>
    <w:rsid w:val="009F14A9"/>
    <w:rsid w:val="009F1908"/>
    <w:rsid w:val="009F1BD3"/>
    <w:rsid w:val="009F3456"/>
    <w:rsid w:val="009F35CE"/>
    <w:rsid w:val="009F391D"/>
    <w:rsid w:val="009F3A5C"/>
    <w:rsid w:val="009F3D52"/>
    <w:rsid w:val="009F4727"/>
    <w:rsid w:val="009F5671"/>
    <w:rsid w:val="009F6FA9"/>
    <w:rsid w:val="009F6FAF"/>
    <w:rsid w:val="009F7C1D"/>
    <w:rsid w:val="00A00B55"/>
    <w:rsid w:val="00A00B5B"/>
    <w:rsid w:val="00A00EC0"/>
    <w:rsid w:val="00A01A8D"/>
    <w:rsid w:val="00A01CB8"/>
    <w:rsid w:val="00A029AF"/>
    <w:rsid w:val="00A03046"/>
    <w:rsid w:val="00A0305C"/>
    <w:rsid w:val="00A030BD"/>
    <w:rsid w:val="00A031E0"/>
    <w:rsid w:val="00A046AE"/>
    <w:rsid w:val="00A04E19"/>
    <w:rsid w:val="00A05B3B"/>
    <w:rsid w:val="00A062E7"/>
    <w:rsid w:val="00A06408"/>
    <w:rsid w:val="00A06A7B"/>
    <w:rsid w:val="00A06E6B"/>
    <w:rsid w:val="00A06FE2"/>
    <w:rsid w:val="00A0746D"/>
    <w:rsid w:val="00A0778D"/>
    <w:rsid w:val="00A1068F"/>
    <w:rsid w:val="00A106CD"/>
    <w:rsid w:val="00A10A56"/>
    <w:rsid w:val="00A11238"/>
    <w:rsid w:val="00A112EB"/>
    <w:rsid w:val="00A113AE"/>
    <w:rsid w:val="00A11EEE"/>
    <w:rsid w:val="00A1205F"/>
    <w:rsid w:val="00A121EA"/>
    <w:rsid w:val="00A124BB"/>
    <w:rsid w:val="00A124C0"/>
    <w:rsid w:val="00A127AB"/>
    <w:rsid w:val="00A12E9D"/>
    <w:rsid w:val="00A1323B"/>
    <w:rsid w:val="00A134E3"/>
    <w:rsid w:val="00A134FB"/>
    <w:rsid w:val="00A138FE"/>
    <w:rsid w:val="00A13C90"/>
    <w:rsid w:val="00A13CC3"/>
    <w:rsid w:val="00A13D6B"/>
    <w:rsid w:val="00A14289"/>
    <w:rsid w:val="00A149E8"/>
    <w:rsid w:val="00A14B85"/>
    <w:rsid w:val="00A14EEB"/>
    <w:rsid w:val="00A15D09"/>
    <w:rsid w:val="00A1649F"/>
    <w:rsid w:val="00A16583"/>
    <w:rsid w:val="00A167DC"/>
    <w:rsid w:val="00A168B9"/>
    <w:rsid w:val="00A1693B"/>
    <w:rsid w:val="00A16D4C"/>
    <w:rsid w:val="00A16DDE"/>
    <w:rsid w:val="00A17621"/>
    <w:rsid w:val="00A17C92"/>
    <w:rsid w:val="00A17E67"/>
    <w:rsid w:val="00A20716"/>
    <w:rsid w:val="00A20796"/>
    <w:rsid w:val="00A209D6"/>
    <w:rsid w:val="00A20C64"/>
    <w:rsid w:val="00A2115C"/>
    <w:rsid w:val="00A21B76"/>
    <w:rsid w:val="00A2262E"/>
    <w:rsid w:val="00A2268E"/>
    <w:rsid w:val="00A2316E"/>
    <w:rsid w:val="00A23381"/>
    <w:rsid w:val="00A236B7"/>
    <w:rsid w:val="00A2375F"/>
    <w:rsid w:val="00A24C25"/>
    <w:rsid w:val="00A24D67"/>
    <w:rsid w:val="00A25885"/>
    <w:rsid w:val="00A25902"/>
    <w:rsid w:val="00A25B20"/>
    <w:rsid w:val="00A25EE5"/>
    <w:rsid w:val="00A25EE9"/>
    <w:rsid w:val="00A2655F"/>
    <w:rsid w:val="00A27044"/>
    <w:rsid w:val="00A27139"/>
    <w:rsid w:val="00A27516"/>
    <w:rsid w:val="00A27CA1"/>
    <w:rsid w:val="00A3173D"/>
    <w:rsid w:val="00A31CD6"/>
    <w:rsid w:val="00A32996"/>
    <w:rsid w:val="00A32DB1"/>
    <w:rsid w:val="00A33483"/>
    <w:rsid w:val="00A339D7"/>
    <w:rsid w:val="00A33BB2"/>
    <w:rsid w:val="00A33D7E"/>
    <w:rsid w:val="00A34901"/>
    <w:rsid w:val="00A34A62"/>
    <w:rsid w:val="00A34A76"/>
    <w:rsid w:val="00A361BA"/>
    <w:rsid w:val="00A36334"/>
    <w:rsid w:val="00A36613"/>
    <w:rsid w:val="00A36ACB"/>
    <w:rsid w:val="00A36D14"/>
    <w:rsid w:val="00A37005"/>
    <w:rsid w:val="00A3764E"/>
    <w:rsid w:val="00A3789C"/>
    <w:rsid w:val="00A3796F"/>
    <w:rsid w:val="00A37985"/>
    <w:rsid w:val="00A37D8C"/>
    <w:rsid w:val="00A4076B"/>
    <w:rsid w:val="00A40B4D"/>
    <w:rsid w:val="00A4103E"/>
    <w:rsid w:val="00A421F0"/>
    <w:rsid w:val="00A4277E"/>
    <w:rsid w:val="00A430FC"/>
    <w:rsid w:val="00A4314B"/>
    <w:rsid w:val="00A4384D"/>
    <w:rsid w:val="00A43986"/>
    <w:rsid w:val="00A43C4F"/>
    <w:rsid w:val="00A4403F"/>
    <w:rsid w:val="00A441AC"/>
    <w:rsid w:val="00A44625"/>
    <w:rsid w:val="00A446F3"/>
    <w:rsid w:val="00A4528D"/>
    <w:rsid w:val="00A45631"/>
    <w:rsid w:val="00A45BCB"/>
    <w:rsid w:val="00A46056"/>
    <w:rsid w:val="00A460F1"/>
    <w:rsid w:val="00A46903"/>
    <w:rsid w:val="00A46B14"/>
    <w:rsid w:val="00A46F38"/>
    <w:rsid w:val="00A46FDD"/>
    <w:rsid w:val="00A477E4"/>
    <w:rsid w:val="00A501E8"/>
    <w:rsid w:val="00A50FBC"/>
    <w:rsid w:val="00A51CF5"/>
    <w:rsid w:val="00A531E3"/>
    <w:rsid w:val="00A53DE0"/>
    <w:rsid w:val="00A53E6A"/>
    <w:rsid w:val="00A541D3"/>
    <w:rsid w:val="00A546B2"/>
    <w:rsid w:val="00A54BC3"/>
    <w:rsid w:val="00A5500B"/>
    <w:rsid w:val="00A556AA"/>
    <w:rsid w:val="00A566D0"/>
    <w:rsid w:val="00A56E3F"/>
    <w:rsid w:val="00A56FD9"/>
    <w:rsid w:val="00A57035"/>
    <w:rsid w:val="00A5767F"/>
    <w:rsid w:val="00A60446"/>
    <w:rsid w:val="00A616C5"/>
    <w:rsid w:val="00A61BB4"/>
    <w:rsid w:val="00A61CA3"/>
    <w:rsid w:val="00A627CA"/>
    <w:rsid w:val="00A62821"/>
    <w:rsid w:val="00A62888"/>
    <w:rsid w:val="00A6297C"/>
    <w:rsid w:val="00A629E5"/>
    <w:rsid w:val="00A62D24"/>
    <w:rsid w:val="00A63CC1"/>
    <w:rsid w:val="00A643CD"/>
    <w:rsid w:val="00A64FB1"/>
    <w:rsid w:val="00A64FB6"/>
    <w:rsid w:val="00A65167"/>
    <w:rsid w:val="00A655F9"/>
    <w:rsid w:val="00A65883"/>
    <w:rsid w:val="00A65B8C"/>
    <w:rsid w:val="00A65D4D"/>
    <w:rsid w:val="00A66467"/>
    <w:rsid w:val="00A664DA"/>
    <w:rsid w:val="00A66EE5"/>
    <w:rsid w:val="00A67007"/>
    <w:rsid w:val="00A670E0"/>
    <w:rsid w:val="00A67212"/>
    <w:rsid w:val="00A673FC"/>
    <w:rsid w:val="00A675A4"/>
    <w:rsid w:val="00A67A99"/>
    <w:rsid w:val="00A67CA6"/>
    <w:rsid w:val="00A70A9D"/>
    <w:rsid w:val="00A70EE8"/>
    <w:rsid w:val="00A716CB"/>
    <w:rsid w:val="00A71B8D"/>
    <w:rsid w:val="00A7275F"/>
    <w:rsid w:val="00A72F7B"/>
    <w:rsid w:val="00A736F7"/>
    <w:rsid w:val="00A73E08"/>
    <w:rsid w:val="00A73EE3"/>
    <w:rsid w:val="00A747CF"/>
    <w:rsid w:val="00A74B95"/>
    <w:rsid w:val="00A752E0"/>
    <w:rsid w:val="00A754B9"/>
    <w:rsid w:val="00A7550B"/>
    <w:rsid w:val="00A75BC4"/>
    <w:rsid w:val="00A75C41"/>
    <w:rsid w:val="00A76439"/>
    <w:rsid w:val="00A7696D"/>
    <w:rsid w:val="00A76B84"/>
    <w:rsid w:val="00A7720E"/>
    <w:rsid w:val="00A77417"/>
    <w:rsid w:val="00A776A5"/>
    <w:rsid w:val="00A777DB"/>
    <w:rsid w:val="00A80DAB"/>
    <w:rsid w:val="00A814CF"/>
    <w:rsid w:val="00A81EC4"/>
    <w:rsid w:val="00A8346F"/>
    <w:rsid w:val="00A836CB"/>
    <w:rsid w:val="00A84C95"/>
    <w:rsid w:val="00A85347"/>
    <w:rsid w:val="00A86089"/>
    <w:rsid w:val="00A86253"/>
    <w:rsid w:val="00A8643C"/>
    <w:rsid w:val="00A8729B"/>
    <w:rsid w:val="00A876E6"/>
    <w:rsid w:val="00A879A3"/>
    <w:rsid w:val="00A87BE4"/>
    <w:rsid w:val="00A87DC4"/>
    <w:rsid w:val="00A87F21"/>
    <w:rsid w:val="00A91C3E"/>
    <w:rsid w:val="00A92412"/>
    <w:rsid w:val="00A92468"/>
    <w:rsid w:val="00A9291A"/>
    <w:rsid w:val="00A93020"/>
    <w:rsid w:val="00A933BF"/>
    <w:rsid w:val="00A944F5"/>
    <w:rsid w:val="00A94D68"/>
    <w:rsid w:val="00A958ED"/>
    <w:rsid w:val="00A961BE"/>
    <w:rsid w:val="00A96BB7"/>
    <w:rsid w:val="00A9766B"/>
    <w:rsid w:val="00A97773"/>
    <w:rsid w:val="00A97DB5"/>
    <w:rsid w:val="00AA002C"/>
    <w:rsid w:val="00AA039A"/>
    <w:rsid w:val="00AA12BA"/>
    <w:rsid w:val="00AA1535"/>
    <w:rsid w:val="00AA17D4"/>
    <w:rsid w:val="00AA20CF"/>
    <w:rsid w:val="00AA23D6"/>
    <w:rsid w:val="00AA2F8A"/>
    <w:rsid w:val="00AA33A2"/>
    <w:rsid w:val="00AA33C3"/>
    <w:rsid w:val="00AA39C3"/>
    <w:rsid w:val="00AA3ABB"/>
    <w:rsid w:val="00AA5052"/>
    <w:rsid w:val="00AA54E8"/>
    <w:rsid w:val="00AA5CE0"/>
    <w:rsid w:val="00AA5F36"/>
    <w:rsid w:val="00AA62B5"/>
    <w:rsid w:val="00AA6CCE"/>
    <w:rsid w:val="00AA7030"/>
    <w:rsid w:val="00AA7C85"/>
    <w:rsid w:val="00AB02B3"/>
    <w:rsid w:val="00AB0C84"/>
    <w:rsid w:val="00AB1173"/>
    <w:rsid w:val="00AB133A"/>
    <w:rsid w:val="00AB1359"/>
    <w:rsid w:val="00AB16F8"/>
    <w:rsid w:val="00AB17D6"/>
    <w:rsid w:val="00AB1BD0"/>
    <w:rsid w:val="00AB1BDA"/>
    <w:rsid w:val="00AB1E2D"/>
    <w:rsid w:val="00AB217C"/>
    <w:rsid w:val="00AB22EF"/>
    <w:rsid w:val="00AB23B3"/>
    <w:rsid w:val="00AB253A"/>
    <w:rsid w:val="00AB3167"/>
    <w:rsid w:val="00AB3642"/>
    <w:rsid w:val="00AB394F"/>
    <w:rsid w:val="00AB4365"/>
    <w:rsid w:val="00AB4783"/>
    <w:rsid w:val="00AB4B6C"/>
    <w:rsid w:val="00AB4ED0"/>
    <w:rsid w:val="00AB4F92"/>
    <w:rsid w:val="00AB5703"/>
    <w:rsid w:val="00AB65F1"/>
    <w:rsid w:val="00AB6668"/>
    <w:rsid w:val="00AB73EA"/>
    <w:rsid w:val="00AB78BA"/>
    <w:rsid w:val="00AB7DEF"/>
    <w:rsid w:val="00AC0334"/>
    <w:rsid w:val="00AC104B"/>
    <w:rsid w:val="00AC1093"/>
    <w:rsid w:val="00AC1195"/>
    <w:rsid w:val="00AC19FA"/>
    <w:rsid w:val="00AC2142"/>
    <w:rsid w:val="00AC2658"/>
    <w:rsid w:val="00AC29F7"/>
    <w:rsid w:val="00AC2F51"/>
    <w:rsid w:val="00AC31B5"/>
    <w:rsid w:val="00AC3766"/>
    <w:rsid w:val="00AC3A8B"/>
    <w:rsid w:val="00AC3E58"/>
    <w:rsid w:val="00AC41F8"/>
    <w:rsid w:val="00AC4B87"/>
    <w:rsid w:val="00AC4E90"/>
    <w:rsid w:val="00AC50A1"/>
    <w:rsid w:val="00AC6685"/>
    <w:rsid w:val="00AC68B8"/>
    <w:rsid w:val="00AC7667"/>
    <w:rsid w:val="00AD164D"/>
    <w:rsid w:val="00AD18DA"/>
    <w:rsid w:val="00AD2982"/>
    <w:rsid w:val="00AD2AA0"/>
    <w:rsid w:val="00AD2DA5"/>
    <w:rsid w:val="00AD2F60"/>
    <w:rsid w:val="00AD4141"/>
    <w:rsid w:val="00AD41B6"/>
    <w:rsid w:val="00AD4779"/>
    <w:rsid w:val="00AD51D3"/>
    <w:rsid w:val="00AD537A"/>
    <w:rsid w:val="00AD5E6B"/>
    <w:rsid w:val="00AD6218"/>
    <w:rsid w:val="00AD6BD5"/>
    <w:rsid w:val="00AD6C48"/>
    <w:rsid w:val="00AD7698"/>
    <w:rsid w:val="00AD7949"/>
    <w:rsid w:val="00AD7D91"/>
    <w:rsid w:val="00AD7E84"/>
    <w:rsid w:val="00AE0A3C"/>
    <w:rsid w:val="00AE1070"/>
    <w:rsid w:val="00AE1526"/>
    <w:rsid w:val="00AE1D3F"/>
    <w:rsid w:val="00AE2949"/>
    <w:rsid w:val="00AE2C00"/>
    <w:rsid w:val="00AE2E67"/>
    <w:rsid w:val="00AE32B3"/>
    <w:rsid w:val="00AE4B2E"/>
    <w:rsid w:val="00AE4D8A"/>
    <w:rsid w:val="00AE4EA4"/>
    <w:rsid w:val="00AE527F"/>
    <w:rsid w:val="00AE543D"/>
    <w:rsid w:val="00AE564C"/>
    <w:rsid w:val="00AE602F"/>
    <w:rsid w:val="00AE6692"/>
    <w:rsid w:val="00AE6A2E"/>
    <w:rsid w:val="00AE6DB2"/>
    <w:rsid w:val="00AE6EFD"/>
    <w:rsid w:val="00AE7AFA"/>
    <w:rsid w:val="00AE7BE9"/>
    <w:rsid w:val="00AE7E81"/>
    <w:rsid w:val="00AE7FA3"/>
    <w:rsid w:val="00AF0196"/>
    <w:rsid w:val="00AF0499"/>
    <w:rsid w:val="00AF088E"/>
    <w:rsid w:val="00AF1E08"/>
    <w:rsid w:val="00AF2A28"/>
    <w:rsid w:val="00AF359F"/>
    <w:rsid w:val="00AF3922"/>
    <w:rsid w:val="00AF3B63"/>
    <w:rsid w:val="00AF44A7"/>
    <w:rsid w:val="00AF4C8E"/>
    <w:rsid w:val="00AF5144"/>
    <w:rsid w:val="00AF54E7"/>
    <w:rsid w:val="00AF5D4D"/>
    <w:rsid w:val="00AF5FAD"/>
    <w:rsid w:val="00AF60C6"/>
    <w:rsid w:val="00AF6915"/>
    <w:rsid w:val="00AF7557"/>
    <w:rsid w:val="00AF7697"/>
    <w:rsid w:val="00AF7864"/>
    <w:rsid w:val="00AF7ED5"/>
    <w:rsid w:val="00B00030"/>
    <w:rsid w:val="00B0043C"/>
    <w:rsid w:val="00B0070A"/>
    <w:rsid w:val="00B00956"/>
    <w:rsid w:val="00B00C7B"/>
    <w:rsid w:val="00B00E8F"/>
    <w:rsid w:val="00B011A8"/>
    <w:rsid w:val="00B013A2"/>
    <w:rsid w:val="00B01BAD"/>
    <w:rsid w:val="00B0224B"/>
    <w:rsid w:val="00B032B6"/>
    <w:rsid w:val="00B03304"/>
    <w:rsid w:val="00B047E8"/>
    <w:rsid w:val="00B0495E"/>
    <w:rsid w:val="00B04E91"/>
    <w:rsid w:val="00B0549C"/>
    <w:rsid w:val="00B06268"/>
    <w:rsid w:val="00B0634E"/>
    <w:rsid w:val="00B0717D"/>
    <w:rsid w:val="00B0796A"/>
    <w:rsid w:val="00B101CB"/>
    <w:rsid w:val="00B10396"/>
    <w:rsid w:val="00B104C7"/>
    <w:rsid w:val="00B10906"/>
    <w:rsid w:val="00B1131C"/>
    <w:rsid w:val="00B11606"/>
    <w:rsid w:val="00B11865"/>
    <w:rsid w:val="00B128CA"/>
    <w:rsid w:val="00B12A04"/>
    <w:rsid w:val="00B12A58"/>
    <w:rsid w:val="00B12AAC"/>
    <w:rsid w:val="00B12BB9"/>
    <w:rsid w:val="00B13007"/>
    <w:rsid w:val="00B133F9"/>
    <w:rsid w:val="00B135C0"/>
    <w:rsid w:val="00B13D78"/>
    <w:rsid w:val="00B141D3"/>
    <w:rsid w:val="00B1476E"/>
    <w:rsid w:val="00B157B9"/>
    <w:rsid w:val="00B16B99"/>
    <w:rsid w:val="00B17390"/>
    <w:rsid w:val="00B178EC"/>
    <w:rsid w:val="00B17955"/>
    <w:rsid w:val="00B17FCD"/>
    <w:rsid w:val="00B204DF"/>
    <w:rsid w:val="00B20B2E"/>
    <w:rsid w:val="00B20CA0"/>
    <w:rsid w:val="00B20E4B"/>
    <w:rsid w:val="00B21118"/>
    <w:rsid w:val="00B21767"/>
    <w:rsid w:val="00B21F82"/>
    <w:rsid w:val="00B21F9E"/>
    <w:rsid w:val="00B22A5F"/>
    <w:rsid w:val="00B22B57"/>
    <w:rsid w:val="00B22BD3"/>
    <w:rsid w:val="00B22D1E"/>
    <w:rsid w:val="00B23528"/>
    <w:rsid w:val="00B237A9"/>
    <w:rsid w:val="00B239E5"/>
    <w:rsid w:val="00B2412A"/>
    <w:rsid w:val="00B242DC"/>
    <w:rsid w:val="00B243AD"/>
    <w:rsid w:val="00B244C1"/>
    <w:rsid w:val="00B24581"/>
    <w:rsid w:val="00B24CA2"/>
    <w:rsid w:val="00B258B2"/>
    <w:rsid w:val="00B25C2C"/>
    <w:rsid w:val="00B2650D"/>
    <w:rsid w:val="00B26B55"/>
    <w:rsid w:val="00B27053"/>
    <w:rsid w:val="00B27D68"/>
    <w:rsid w:val="00B307C2"/>
    <w:rsid w:val="00B3113C"/>
    <w:rsid w:val="00B326A9"/>
    <w:rsid w:val="00B328A9"/>
    <w:rsid w:val="00B328B8"/>
    <w:rsid w:val="00B3352D"/>
    <w:rsid w:val="00B33A3A"/>
    <w:rsid w:val="00B33BEF"/>
    <w:rsid w:val="00B3485B"/>
    <w:rsid w:val="00B348E2"/>
    <w:rsid w:val="00B34B8E"/>
    <w:rsid w:val="00B351FA"/>
    <w:rsid w:val="00B35C86"/>
    <w:rsid w:val="00B35D96"/>
    <w:rsid w:val="00B361AF"/>
    <w:rsid w:val="00B362CB"/>
    <w:rsid w:val="00B3786C"/>
    <w:rsid w:val="00B40793"/>
    <w:rsid w:val="00B40872"/>
    <w:rsid w:val="00B4197B"/>
    <w:rsid w:val="00B42616"/>
    <w:rsid w:val="00B42E3D"/>
    <w:rsid w:val="00B439AC"/>
    <w:rsid w:val="00B43FB6"/>
    <w:rsid w:val="00B445FC"/>
    <w:rsid w:val="00B45D00"/>
    <w:rsid w:val="00B45DCC"/>
    <w:rsid w:val="00B4642D"/>
    <w:rsid w:val="00B466F7"/>
    <w:rsid w:val="00B4750E"/>
    <w:rsid w:val="00B47E2D"/>
    <w:rsid w:val="00B512D2"/>
    <w:rsid w:val="00B51380"/>
    <w:rsid w:val="00B51A34"/>
    <w:rsid w:val="00B52133"/>
    <w:rsid w:val="00B529E5"/>
    <w:rsid w:val="00B52BBC"/>
    <w:rsid w:val="00B53961"/>
    <w:rsid w:val="00B540FA"/>
    <w:rsid w:val="00B5435F"/>
    <w:rsid w:val="00B54A33"/>
    <w:rsid w:val="00B54ADD"/>
    <w:rsid w:val="00B55C4E"/>
    <w:rsid w:val="00B55E8C"/>
    <w:rsid w:val="00B5618B"/>
    <w:rsid w:val="00B561A3"/>
    <w:rsid w:val="00B564A9"/>
    <w:rsid w:val="00B5687F"/>
    <w:rsid w:val="00B568D0"/>
    <w:rsid w:val="00B5757B"/>
    <w:rsid w:val="00B5785A"/>
    <w:rsid w:val="00B606C1"/>
    <w:rsid w:val="00B610E4"/>
    <w:rsid w:val="00B61D95"/>
    <w:rsid w:val="00B6206B"/>
    <w:rsid w:val="00B623AC"/>
    <w:rsid w:val="00B625F5"/>
    <w:rsid w:val="00B62CBF"/>
    <w:rsid w:val="00B62DED"/>
    <w:rsid w:val="00B63A7F"/>
    <w:rsid w:val="00B6470D"/>
    <w:rsid w:val="00B64742"/>
    <w:rsid w:val="00B654FB"/>
    <w:rsid w:val="00B658AB"/>
    <w:rsid w:val="00B661F6"/>
    <w:rsid w:val="00B66B5D"/>
    <w:rsid w:val="00B66E29"/>
    <w:rsid w:val="00B6763B"/>
    <w:rsid w:val="00B676C4"/>
    <w:rsid w:val="00B703B0"/>
    <w:rsid w:val="00B70B59"/>
    <w:rsid w:val="00B70E87"/>
    <w:rsid w:val="00B710B3"/>
    <w:rsid w:val="00B712B1"/>
    <w:rsid w:val="00B71390"/>
    <w:rsid w:val="00B715CE"/>
    <w:rsid w:val="00B717CB"/>
    <w:rsid w:val="00B71923"/>
    <w:rsid w:val="00B71BC6"/>
    <w:rsid w:val="00B72158"/>
    <w:rsid w:val="00B727E6"/>
    <w:rsid w:val="00B72B58"/>
    <w:rsid w:val="00B73254"/>
    <w:rsid w:val="00B735B7"/>
    <w:rsid w:val="00B73B14"/>
    <w:rsid w:val="00B73F32"/>
    <w:rsid w:val="00B7431C"/>
    <w:rsid w:val="00B75C78"/>
    <w:rsid w:val="00B76706"/>
    <w:rsid w:val="00B768E6"/>
    <w:rsid w:val="00B7726C"/>
    <w:rsid w:val="00B7754C"/>
    <w:rsid w:val="00B80549"/>
    <w:rsid w:val="00B81175"/>
    <w:rsid w:val="00B811DF"/>
    <w:rsid w:val="00B81CA0"/>
    <w:rsid w:val="00B820A8"/>
    <w:rsid w:val="00B8279B"/>
    <w:rsid w:val="00B82BE9"/>
    <w:rsid w:val="00B83570"/>
    <w:rsid w:val="00B83618"/>
    <w:rsid w:val="00B83C35"/>
    <w:rsid w:val="00B83E00"/>
    <w:rsid w:val="00B840A0"/>
    <w:rsid w:val="00B84186"/>
    <w:rsid w:val="00B8431B"/>
    <w:rsid w:val="00B846B3"/>
    <w:rsid w:val="00B84EF9"/>
    <w:rsid w:val="00B86464"/>
    <w:rsid w:val="00B866BA"/>
    <w:rsid w:val="00B8682B"/>
    <w:rsid w:val="00B86B38"/>
    <w:rsid w:val="00B871CC"/>
    <w:rsid w:val="00B873C5"/>
    <w:rsid w:val="00B87672"/>
    <w:rsid w:val="00B87895"/>
    <w:rsid w:val="00B87B24"/>
    <w:rsid w:val="00B87F06"/>
    <w:rsid w:val="00B87FC9"/>
    <w:rsid w:val="00B9008A"/>
    <w:rsid w:val="00B903B5"/>
    <w:rsid w:val="00B90980"/>
    <w:rsid w:val="00B90C1D"/>
    <w:rsid w:val="00B90DE3"/>
    <w:rsid w:val="00B91C3A"/>
    <w:rsid w:val="00B91D0C"/>
    <w:rsid w:val="00B91E8A"/>
    <w:rsid w:val="00B92098"/>
    <w:rsid w:val="00B92397"/>
    <w:rsid w:val="00B940F3"/>
    <w:rsid w:val="00B9413F"/>
    <w:rsid w:val="00B9436A"/>
    <w:rsid w:val="00B95955"/>
    <w:rsid w:val="00B959FF"/>
    <w:rsid w:val="00B95D87"/>
    <w:rsid w:val="00B95ECC"/>
    <w:rsid w:val="00B960F9"/>
    <w:rsid w:val="00B96382"/>
    <w:rsid w:val="00B963B2"/>
    <w:rsid w:val="00B96BB8"/>
    <w:rsid w:val="00B9753F"/>
    <w:rsid w:val="00B9762B"/>
    <w:rsid w:val="00B97918"/>
    <w:rsid w:val="00B97B30"/>
    <w:rsid w:val="00BA0401"/>
    <w:rsid w:val="00BA0417"/>
    <w:rsid w:val="00BA10DA"/>
    <w:rsid w:val="00BA1B5C"/>
    <w:rsid w:val="00BA1C88"/>
    <w:rsid w:val="00BA1D19"/>
    <w:rsid w:val="00BA220C"/>
    <w:rsid w:val="00BA2778"/>
    <w:rsid w:val="00BA2B6E"/>
    <w:rsid w:val="00BA2ED3"/>
    <w:rsid w:val="00BA31F9"/>
    <w:rsid w:val="00BA3710"/>
    <w:rsid w:val="00BA4A86"/>
    <w:rsid w:val="00BA4AFB"/>
    <w:rsid w:val="00BA4D1D"/>
    <w:rsid w:val="00BA4E59"/>
    <w:rsid w:val="00BA582A"/>
    <w:rsid w:val="00BA6404"/>
    <w:rsid w:val="00BA6BA3"/>
    <w:rsid w:val="00BA6CEA"/>
    <w:rsid w:val="00BA7A3C"/>
    <w:rsid w:val="00BB0BE4"/>
    <w:rsid w:val="00BB141F"/>
    <w:rsid w:val="00BB1B6E"/>
    <w:rsid w:val="00BB2AFF"/>
    <w:rsid w:val="00BB2F00"/>
    <w:rsid w:val="00BB3546"/>
    <w:rsid w:val="00BB3666"/>
    <w:rsid w:val="00BB3AEA"/>
    <w:rsid w:val="00BB46F3"/>
    <w:rsid w:val="00BB4B52"/>
    <w:rsid w:val="00BB4BED"/>
    <w:rsid w:val="00BB6EC7"/>
    <w:rsid w:val="00BB6F63"/>
    <w:rsid w:val="00BB7512"/>
    <w:rsid w:val="00BB792C"/>
    <w:rsid w:val="00BC02E9"/>
    <w:rsid w:val="00BC0457"/>
    <w:rsid w:val="00BC061D"/>
    <w:rsid w:val="00BC0A1A"/>
    <w:rsid w:val="00BC0AC6"/>
    <w:rsid w:val="00BC1C4C"/>
    <w:rsid w:val="00BC2D88"/>
    <w:rsid w:val="00BC32DD"/>
    <w:rsid w:val="00BC3C18"/>
    <w:rsid w:val="00BC4E19"/>
    <w:rsid w:val="00BC5746"/>
    <w:rsid w:val="00BC5FD2"/>
    <w:rsid w:val="00BC61B4"/>
    <w:rsid w:val="00BC6462"/>
    <w:rsid w:val="00BC6C6B"/>
    <w:rsid w:val="00BC6F85"/>
    <w:rsid w:val="00BC7181"/>
    <w:rsid w:val="00BD023D"/>
    <w:rsid w:val="00BD052D"/>
    <w:rsid w:val="00BD12BB"/>
    <w:rsid w:val="00BD26A3"/>
    <w:rsid w:val="00BD2EFD"/>
    <w:rsid w:val="00BD3AAC"/>
    <w:rsid w:val="00BD3ED3"/>
    <w:rsid w:val="00BD3EF7"/>
    <w:rsid w:val="00BD3F2F"/>
    <w:rsid w:val="00BD3FE7"/>
    <w:rsid w:val="00BD43E3"/>
    <w:rsid w:val="00BD5CA7"/>
    <w:rsid w:val="00BD6019"/>
    <w:rsid w:val="00BD63F5"/>
    <w:rsid w:val="00BD76DA"/>
    <w:rsid w:val="00BE00C5"/>
    <w:rsid w:val="00BE0122"/>
    <w:rsid w:val="00BE01EC"/>
    <w:rsid w:val="00BE113C"/>
    <w:rsid w:val="00BE1E05"/>
    <w:rsid w:val="00BE1FCE"/>
    <w:rsid w:val="00BE218B"/>
    <w:rsid w:val="00BE30ED"/>
    <w:rsid w:val="00BE3BFB"/>
    <w:rsid w:val="00BE3C23"/>
    <w:rsid w:val="00BE5E9E"/>
    <w:rsid w:val="00BE64C8"/>
    <w:rsid w:val="00BE65C0"/>
    <w:rsid w:val="00BE6D53"/>
    <w:rsid w:val="00BE715F"/>
    <w:rsid w:val="00BE72E5"/>
    <w:rsid w:val="00BE7A7D"/>
    <w:rsid w:val="00BE7BA1"/>
    <w:rsid w:val="00BE7DA5"/>
    <w:rsid w:val="00BE7EAF"/>
    <w:rsid w:val="00BF0469"/>
    <w:rsid w:val="00BF0ABB"/>
    <w:rsid w:val="00BF143D"/>
    <w:rsid w:val="00BF1556"/>
    <w:rsid w:val="00BF1F27"/>
    <w:rsid w:val="00BF25D5"/>
    <w:rsid w:val="00BF2803"/>
    <w:rsid w:val="00BF2FFA"/>
    <w:rsid w:val="00BF34B6"/>
    <w:rsid w:val="00BF3CFC"/>
    <w:rsid w:val="00BF438E"/>
    <w:rsid w:val="00BF4DA8"/>
    <w:rsid w:val="00BF52FF"/>
    <w:rsid w:val="00BF53B0"/>
    <w:rsid w:val="00BF5794"/>
    <w:rsid w:val="00BF58CE"/>
    <w:rsid w:val="00BF5E84"/>
    <w:rsid w:val="00BF6D54"/>
    <w:rsid w:val="00BF6FCC"/>
    <w:rsid w:val="00BF744D"/>
    <w:rsid w:val="00C0048C"/>
    <w:rsid w:val="00C005BF"/>
    <w:rsid w:val="00C0068F"/>
    <w:rsid w:val="00C00786"/>
    <w:rsid w:val="00C007F8"/>
    <w:rsid w:val="00C00EC3"/>
    <w:rsid w:val="00C0211B"/>
    <w:rsid w:val="00C02569"/>
    <w:rsid w:val="00C02D98"/>
    <w:rsid w:val="00C02F11"/>
    <w:rsid w:val="00C040F7"/>
    <w:rsid w:val="00C04238"/>
    <w:rsid w:val="00C042D1"/>
    <w:rsid w:val="00C04E11"/>
    <w:rsid w:val="00C0503C"/>
    <w:rsid w:val="00C05B4B"/>
    <w:rsid w:val="00C05DA1"/>
    <w:rsid w:val="00C060F3"/>
    <w:rsid w:val="00C067D1"/>
    <w:rsid w:val="00C06BE2"/>
    <w:rsid w:val="00C06CD2"/>
    <w:rsid w:val="00C07605"/>
    <w:rsid w:val="00C1040E"/>
    <w:rsid w:val="00C105D6"/>
    <w:rsid w:val="00C10B66"/>
    <w:rsid w:val="00C10DB3"/>
    <w:rsid w:val="00C12CF1"/>
    <w:rsid w:val="00C12EAA"/>
    <w:rsid w:val="00C1343C"/>
    <w:rsid w:val="00C13CFA"/>
    <w:rsid w:val="00C14333"/>
    <w:rsid w:val="00C14F8C"/>
    <w:rsid w:val="00C15004"/>
    <w:rsid w:val="00C155C1"/>
    <w:rsid w:val="00C15699"/>
    <w:rsid w:val="00C1569E"/>
    <w:rsid w:val="00C156D0"/>
    <w:rsid w:val="00C158E1"/>
    <w:rsid w:val="00C164A6"/>
    <w:rsid w:val="00C16513"/>
    <w:rsid w:val="00C167FC"/>
    <w:rsid w:val="00C171F9"/>
    <w:rsid w:val="00C20405"/>
    <w:rsid w:val="00C2069E"/>
    <w:rsid w:val="00C20D6B"/>
    <w:rsid w:val="00C21180"/>
    <w:rsid w:val="00C2134D"/>
    <w:rsid w:val="00C21899"/>
    <w:rsid w:val="00C222B7"/>
    <w:rsid w:val="00C22D74"/>
    <w:rsid w:val="00C23E7D"/>
    <w:rsid w:val="00C243D8"/>
    <w:rsid w:val="00C24CCD"/>
    <w:rsid w:val="00C250AB"/>
    <w:rsid w:val="00C252EF"/>
    <w:rsid w:val="00C25506"/>
    <w:rsid w:val="00C25509"/>
    <w:rsid w:val="00C25523"/>
    <w:rsid w:val="00C25942"/>
    <w:rsid w:val="00C2637E"/>
    <w:rsid w:val="00C272BD"/>
    <w:rsid w:val="00C27CE3"/>
    <w:rsid w:val="00C305F3"/>
    <w:rsid w:val="00C318DB"/>
    <w:rsid w:val="00C31D4D"/>
    <w:rsid w:val="00C32C78"/>
    <w:rsid w:val="00C32D65"/>
    <w:rsid w:val="00C32D6B"/>
    <w:rsid w:val="00C33069"/>
    <w:rsid w:val="00C334EE"/>
    <w:rsid w:val="00C339D5"/>
    <w:rsid w:val="00C33E0D"/>
    <w:rsid w:val="00C34860"/>
    <w:rsid w:val="00C34C89"/>
    <w:rsid w:val="00C351B8"/>
    <w:rsid w:val="00C35B79"/>
    <w:rsid w:val="00C35BB2"/>
    <w:rsid w:val="00C367B6"/>
    <w:rsid w:val="00C36AA2"/>
    <w:rsid w:val="00C36AF4"/>
    <w:rsid w:val="00C36D42"/>
    <w:rsid w:val="00C36E34"/>
    <w:rsid w:val="00C40254"/>
    <w:rsid w:val="00C4078B"/>
    <w:rsid w:val="00C408B9"/>
    <w:rsid w:val="00C408EF"/>
    <w:rsid w:val="00C40954"/>
    <w:rsid w:val="00C41338"/>
    <w:rsid w:val="00C41714"/>
    <w:rsid w:val="00C4179E"/>
    <w:rsid w:val="00C41AD2"/>
    <w:rsid w:val="00C4362A"/>
    <w:rsid w:val="00C437FD"/>
    <w:rsid w:val="00C43E10"/>
    <w:rsid w:val="00C43ECB"/>
    <w:rsid w:val="00C441B5"/>
    <w:rsid w:val="00C441BC"/>
    <w:rsid w:val="00C44407"/>
    <w:rsid w:val="00C4460E"/>
    <w:rsid w:val="00C44A20"/>
    <w:rsid w:val="00C44E40"/>
    <w:rsid w:val="00C45030"/>
    <w:rsid w:val="00C459E7"/>
    <w:rsid w:val="00C466E0"/>
    <w:rsid w:val="00C46A6D"/>
    <w:rsid w:val="00C46D59"/>
    <w:rsid w:val="00C470DD"/>
    <w:rsid w:val="00C4749F"/>
    <w:rsid w:val="00C47A6F"/>
    <w:rsid w:val="00C47FDE"/>
    <w:rsid w:val="00C507F4"/>
    <w:rsid w:val="00C50B3F"/>
    <w:rsid w:val="00C50E1F"/>
    <w:rsid w:val="00C518AC"/>
    <w:rsid w:val="00C51FA0"/>
    <w:rsid w:val="00C5247F"/>
    <w:rsid w:val="00C52C18"/>
    <w:rsid w:val="00C53C9F"/>
    <w:rsid w:val="00C53D61"/>
    <w:rsid w:val="00C5425A"/>
    <w:rsid w:val="00C54ABA"/>
    <w:rsid w:val="00C54E2F"/>
    <w:rsid w:val="00C5538B"/>
    <w:rsid w:val="00C555F3"/>
    <w:rsid w:val="00C55ECB"/>
    <w:rsid w:val="00C56425"/>
    <w:rsid w:val="00C56944"/>
    <w:rsid w:val="00C569EE"/>
    <w:rsid w:val="00C56D6D"/>
    <w:rsid w:val="00C56E9D"/>
    <w:rsid w:val="00C5715C"/>
    <w:rsid w:val="00C57C14"/>
    <w:rsid w:val="00C57DA6"/>
    <w:rsid w:val="00C6021D"/>
    <w:rsid w:val="00C6078D"/>
    <w:rsid w:val="00C60961"/>
    <w:rsid w:val="00C60CD5"/>
    <w:rsid w:val="00C60DAE"/>
    <w:rsid w:val="00C61494"/>
    <w:rsid w:val="00C615F0"/>
    <w:rsid w:val="00C61ECA"/>
    <w:rsid w:val="00C62119"/>
    <w:rsid w:val="00C6243F"/>
    <w:rsid w:val="00C6274D"/>
    <w:rsid w:val="00C6279E"/>
    <w:rsid w:val="00C63826"/>
    <w:rsid w:val="00C6382B"/>
    <w:rsid w:val="00C6491B"/>
    <w:rsid w:val="00C64962"/>
    <w:rsid w:val="00C64F4A"/>
    <w:rsid w:val="00C6563A"/>
    <w:rsid w:val="00C65C9E"/>
    <w:rsid w:val="00C662F1"/>
    <w:rsid w:val="00C66652"/>
    <w:rsid w:val="00C6688A"/>
    <w:rsid w:val="00C66C1A"/>
    <w:rsid w:val="00C66EFE"/>
    <w:rsid w:val="00C67102"/>
    <w:rsid w:val="00C675B6"/>
    <w:rsid w:val="00C67726"/>
    <w:rsid w:val="00C6781F"/>
    <w:rsid w:val="00C67AA0"/>
    <w:rsid w:val="00C67C91"/>
    <w:rsid w:val="00C712A0"/>
    <w:rsid w:val="00C715BA"/>
    <w:rsid w:val="00C71A43"/>
    <w:rsid w:val="00C71A91"/>
    <w:rsid w:val="00C71BFC"/>
    <w:rsid w:val="00C72607"/>
    <w:rsid w:val="00C72BDA"/>
    <w:rsid w:val="00C730E9"/>
    <w:rsid w:val="00C73416"/>
    <w:rsid w:val="00C739FB"/>
    <w:rsid w:val="00C73A24"/>
    <w:rsid w:val="00C74841"/>
    <w:rsid w:val="00C74DEE"/>
    <w:rsid w:val="00C74EEB"/>
    <w:rsid w:val="00C75DB0"/>
    <w:rsid w:val="00C75DF3"/>
    <w:rsid w:val="00C75F84"/>
    <w:rsid w:val="00C760A7"/>
    <w:rsid w:val="00C77238"/>
    <w:rsid w:val="00C776F2"/>
    <w:rsid w:val="00C7782A"/>
    <w:rsid w:val="00C77EB3"/>
    <w:rsid w:val="00C80308"/>
    <w:rsid w:val="00C819A7"/>
    <w:rsid w:val="00C81BEF"/>
    <w:rsid w:val="00C81CAC"/>
    <w:rsid w:val="00C831AA"/>
    <w:rsid w:val="00C83841"/>
    <w:rsid w:val="00C83D67"/>
    <w:rsid w:val="00C84352"/>
    <w:rsid w:val="00C848D9"/>
    <w:rsid w:val="00C85888"/>
    <w:rsid w:val="00C85FA1"/>
    <w:rsid w:val="00C8632E"/>
    <w:rsid w:val="00C86CC0"/>
    <w:rsid w:val="00C86E5E"/>
    <w:rsid w:val="00C8770D"/>
    <w:rsid w:val="00C87F2C"/>
    <w:rsid w:val="00C905E7"/>
    <w:rsid w:val="00C923A7"/>
    <w:rsid w:val="00C923B9"/>
    <w:rsid w:val="00C92F5F"/>
    <w:rsid w:val="00C9330E"/>
    <w:rsid w:val="00C94283"/>
    <w:rsid w:val="00C9440A"/>
    <w:rsid w:val="00C94590"/>
    <w:rsid w:val="00C94879"/>
    <w:rsid w:val="00C94F02"/>
    <w:rsid w:val="00C95323"/>
    <w:rsid w:val="00C9550E"/>
    <w:rsid w:val="00C95608"/>
    <w:rsid w:val="00C972A1"/>
    <w:rsid w:val="00CA099D"/>
    <w:rsid w:val="00CA0F63"/>
    <w:rsid w:val="00CA0FA2"/>
    <w:rsid w:val="00CA1E0E"/>
    <w:rsid w:val="00CA25D4"/>
    <w:rsid w:val="00CA2C83"/>
    <w:rsid w:val="00CA318E"/>
    <w:rsid w:val="00CA3496"/>
    <w:rsid w:val="00CA34A4"/>
    <w:rsid w:val="00CA36B6"/>
    <w:rsid w:val="00CA3809"/>
    <w:rsid w:val="00CA44C3"/>
    <w:rsid w:val="00CA492B"/>
    <w:rsid w:val="00CA4961"/>
    <w:rsid w:val="00CA4FF2"/>
    <w:rsid w:val="00CA565F"/>
    <w:rsid w:val="00CA58AF"/>
    <w:rsid w:val="00CA5D10"/>
    <w:rsid w:val="00CA66BB"/>
    <w:rsid w:val="00CA673C"/>
    <w:rsid w:val="00CA6E97"/>
    <w:rsid w:val="00CA7E4C"/>
    <w:rsid w:val="00CB075B"/>
    <w:rsid w:val="00CB0D0B"/>
    <w:rsid w:val="00CB0E5A"/>
    <w:rsid w:val="00CB1838"/>
    <w:rsid w:val="00CB1EB5"/>
    <w:rsid w:val="00CB1FD6"/>
    <w:rsid w:val="00CB21B3"/>
    <w:rsid w:val="00CB2E23"/>
    <w:rsid w:val="00CB310E"/>
    <w:rsid w:val="00CB36D1"/>
    <w:rsid w:val="00CB4819"/>
    <w:rsid w:val="00CB4933"/>
    <w:rsid w:val="00CB4A8C"/>
    <w:rsid w:val="00CB4E17"/>
    <w:rsid w:val="00CB5266"/>
    <w:rsid w:val="00CB5292"/>
    <w:rsid w:val="00CB5474"/>
    <w:rsid w:val="00CB54E8"/>
    <w:rsid w:val="00CB5600"/>
    <w:rsid w:val="00CB5BFD"/>
    <w:rsid w:val="00CB5DC7"/>
    <w:rsid w:val="00CB5F16"/>
    <w:rsid w:val="00CB7B79"/>
    <w:rsid w:val="00CC04A9"/>
    <w:rsid w:val="00CC1CBE"/>
    <w:rsid w:val="00CC2036"/>
    <w:rsid w:val="00CC27B7"/>
    <w:rsid w:val="00CC2AAB"/>
    <w:rsid w:val="00CC35DF"/>
    <w:rsid w:val="00CC378A"/>
    <w:rsid w:val="00CC37F2"/>
    <w:rsid w:val="00CC493B"/>
    <w:rsid w:val="00CC531D"/>
    <w:rsid w:val="00CC5659"/>
    <w:rsid w:val="00CC5795"/>
    <w:rsid w:val="00CC5F19"/>
    <w:rsid w:val="00CC64A2"/>
    <w:rsid w:val="00CC7A45"/>
    <w:rsid w:val="00CC7D48"/>
    <w:rsid w:val="00CD0587"/>
    <w:rsid w:val="00CD05EF"/>
    <w:rsid w:val="00CD0C6A"/>
    <w:rsid w:val="00CD0F44"/>
    <w:rsid w:val="00CD23F2"/>
    <w:rsid w:val="00CD2471"/>
    <w:rsid w:val="00CD2DC1"/>
    <w:rsid w:val="00CD33C9"/>
    <w:rsid w:val="00CD36BA"/>
    <w:rsid w:val="00CD5000"/>
    <w:rsid w:val="00CD517B"/>
    <w:rsid w:val="00CD639C"/>
    <w:rsid w:val="00CD66EC"/>
    <w:rsid w:val="00CD6B3E"/>
    <w:rsid w:val="00CD6C4A"/>
    <w:rsid w:val="00CD6C7C"/>
    <w:rsid w:val="00CD726F"/>
    <w:rsid w:val="00CD7341"/>
    <w:rsid w:val="00CE09B1"/>
    <w:rsid w:val="00CE1538"/>
    <w:rsid w:val="00CE1793"/>
    <w:rsid w:val="00CE1879"/>
    <w:rsid w:val="00CE2AF5"/>
    <w:rsid w:val="00CE2D86"/>
    <w:rsid w:val="00CE3212"/>
    <w:rsid w:val="00CE32BA"/>
    <w:rsid w:val="00CE33E0"/>
    <w:rsid w:val="00CE3688"/>
    <w:rsid w:val="00CE387C"/>
    <w:rsid w:val="00CE4297"/>
    <w:rsid w:val="00CE51B1"/>
    <w:rsid w:val="00CE5C13"/>
    <w:rsid w:val="00CE5F89"/>
    <w:rsid w:val="00CE6290"/>
    <w:rsid w:val="00CE66B0"/>
    <w:rsid w:val="00CE6E9C"/>
    <w:rsid w:val="00CE7708"/>
    <w:rsid w:val="00CE78F7"/>
    <w:rsid w:val="00CE7D3A"/>
    <w:rsid w:val="00CF0295"/>
    <w:rsid w:val="00CF0321"/>
    <w:rsid w:val="00CF0887"/>
    <w:rsid w:val="00CF0CC1"/>
    <w:rsid w:val="00CF0FDE"/>
    <w:rsid w:val="00CF1843"/>
    <w:rsid w:val="00CF1E7C"/>
    <w:rsid w:val="00CF2BC4"/>
    <w:rsid w:val="00CF3038"/>
    <w:rsid w:val="00CF3966"/>
    <w:rsid w:val="00CF3A09"/>
    <w:rsid w:val="00CF3D7F"/>
    <w:rsid w:val="00CF3DD0"/>
    <w:rsid w:val="00CF4FA9"/>
    <w:rsid w:val="00CF5061"/>
    <w:rsid w:val="00CF5FD8"/>
    <w:rsid w:val="00CF60CB"/>
    <w:rsid w:val="00CF64E6"/>
    <w:rsid w:val="00CF682D"/>
    <w:rsid w:val="00CF73D5"/>
    <w:rsid w:val="00CF762C"/>
    <w:rsid w:val="00CF794C"/>
    <w:rsid w:val="00D00097"/>
    <w:rsid w:val="00D0016F"/>
    <w:rsid w:val="00D006F5"/>
    <w:rsid w:val="00D00F62"/>
    <w:rsid w:val="00D011FA"/>
    <w:rsid w:val="00D0167D"/>
    <w:rsid w:val="00D0189B"/>
    <w:rsid w:val="00D019CD"/>
    <w:rsid w:val="00D01A84"/>
    <w:rsid w:val="00D01F23"/>
    <w:rsid w:val="00D027D2"/>
    <w:rsid w:val="00D029EE"/>
    <w:rsid w:val="00D03249"/>
    <w:rsid w:val="00D03F78"/>
    <w:rsid w:val="00D04CFB"/>
    <w:rsid w:val="00D05054"/>
    <w:rsid w:val="00D0591E"/>
    <w:rsid w:val="00D05BFD"/>
    <w:rsid w:val="00D0710B"/>
    <w:rsid w:val="00D0758A"/>
    <w:rsid w:val="00D10136"/>
    <w:rsid w:val="00D10F02"/>
    <w:rsid w:val="00D1120F"/>
    <w:rsid w:val="00D11D43"/>
    <w:rsid w:val="00D11E22"/>
    <w:rsid w:val="00D125C2"/>
    <w:rsid w:val="00D129C8"/>
    <w:rsid w:val="00D12D29"/>
    <w:rsid w:val="00D1350F"/>
    <w:rsid w:val="00D14071"/>
    <w:rsid w:val="00D14763"/>
    <w:rsid w:val="00D14811"/>
    <w:rsid w:val="00D157E4"/>
    <w:rsid w:val="00D15B2B"/>
    <w:rsid w:val="00D1631C"/>
    <w:rsid w:val="00D16BD7"/>
    <w:rsid w:val="00D16E91"/>
    <w:rsid w:val="00D17AA3"/>
    <w:rsid w:val="00D17B6B"/>
    <w:rsid w:val="00D17C09"/>
    <w:rsid w:val="00D17C90"/>
    <w:rsid w:val="00D20A9B"/>
    <w:rsid w:val="00D20ACD"/>
    <w:rsid w:val="00D20D71"/>
    <w:rsid w:val="00D212EE"/>
    <w:rsid w:val="00D21B6F"/>
    <w:rsid w:val="00D21CED"/>
    <w:rsid w:val="00D22010"/>
    <w:rsid w:val="00D2296F"/>
    <w:rsid w:val="00D22AFE"/>
    <w:rsid w:val="00D22C06"/>
    <w:rsid w:val="00D23264"/>
    <w:rsid w:val="00D2331F"/>
    <w:rsid w:val="00D23962"/>
    <w:rsid w:val="00D23BC2"/>
    <w:rsid w:val="00D23C2F"/>
    <w:rsid w:val="00D242AF"/>
    <w:rsid w:val="00D24569"/>
    <w:rsid w:val="00D24FC3"/>
    <w:rsid w:val="00D25DB6"/>
    <w:rsid w:val="00D260F0"/>
    <w:rsid w:val="00D26288"/>
    <w:rsid w:val="00D26948"/>
    <w:rsid w:val="00D26BAD"/>
    <w:rsid w:val="00D26C47"/>
    <w:rsid w:val="00D30129"/>
    <w:rsid w:val="00D304D5"/>
    <w:rsid w:val="00D30F51"/>
    <w:rsid w:val="00D31052"/>
    <w:rsid w:val="00D31EC4"/>
    <w:rsid w:val="00D32269"/>
    <w:rsid w:val="00D324E2"/>
    <w:rsid w:val="00D32B5B"/>
    <w:rsid w:val="00D32C7C"/>
    <w:rsid w:val="00D32CA1"/>
    <w:rsid w:val="00D33065"/>
    <w:rsid w:val="00D33A3D"/>
    <w:rsid w:val="00D33FDD"/>
    <w:rsid w:val="00D34FED"/>
    <w:rsid w:val="00D35CBD"/>
    <w:rsid w:val="00D35D1A"/>
    <w:rsid w:val="00D35E5A"/>
    <w:rsid w:val="00D35EFE"/>
    <w:rsid w:val="00D3626F"/>
    <w:rsid w:val="00D36A54"/>
    <w:rsid w:val="00D374B5"/>
    <w:rsid w:val="00D37DF0"/>
    <w:rsid w:val="00D4039E"/>
    <w:rsid w:val="00D40585"/>
    <w:rsid w:val="00D42B1C"/>
    <w:rsid w:val="00D4374E"/>
    <w:rsid w:val="00D43ACE"/>
    <w:rsid w:val="00D43C46"/>
    <w:rsid w:val="00D44A4F"/>
    <w:rsid w:val="00D44BCA"/>
    <w:rsid w:val="00D44BF3"/>
    <w:rsid w:val="00D44F23"/>
    <w:rsid w:val="00D45800"/>
    <w:rsid w:val="00D459A5"/>
    <w:rsid w:val="00D45B7F"/>
    <w:rsid w:val="00D45F7C"/>
    <w:rsid w:val="00D46277"/>
    <w:rsid w:val="00D46346"/>
    <w:rsid w:val="00D46500"/>
    <w:rsid w:val="00D467C2"/>
    <w:rsid w:val="00D468AC"/>
    <w:rsid w:val="00D474F5"/>
    <w:rsid w:val="00D4756F"/>
    <w:rsid w:val="00D4766B"/>
    <w:rsid w:val="00D50082"/>
    <w:rsid w:val="00D511C3"/>
    <w:rsid w:val="00D51358"/>
    <w:rsid w:val="00D51433"/>
    <w:rsid w:val="00D5152A"/>
    <w:rsid w:val="00D51DB7"/>
    <w:rsid w:val="00D53065"/>
    <w:rsid w:val="00D53096"/>
    <w:rsid w:val="00D5310C"/>
    <w:rsid w:val="00D533E2"/>
    <w:rsid w:val="00D537B1"/>
    <w:rsid w:val="00D53F41"/>
    <w:rsid w:val="00D54650"/>
    <w:rsid w:val="00D54943"/>
    <w:rsid w:val="00D54A44"/>
    <w:rsid w:val="00D54A6F"/>
    <w:rsid w:val="00D54BE7"/>
    <w:rsid w:val="00D54DD4"/>
    <w:rsid w:val="00D55E86"/>
    <w:rsid w:val="00D5603F"/>
    <w:rsid w:val="00D562D7"/>
    <w:rsid w:val="00D56936"/>
    <w:rsid w:val="00D57B67"/>
    <w:rsid w:val="00D57BC5"/>
    <w:rsid w:val="00D609AD"/>
    <w:rsid w:val="00D609D6"/>
    <w:rsid w:val="00D60C2F"/>
    <w:rsid w:val="00D60FD0"/>
    <w:rsid w:val="00D619F7"/>
    <w:rsid w:val="00D61AC1"/>
    <w:rsid w:val="00D623F0"/>
    <w:rsid w:val="00D6257C"/>
    <w:rsid w:val="00D628B1"/>
    <w:rsid w:val="00D628BA"/>
    <w:rsid w:val="00D62A89"/>
    <w:rsid w:val="00D64231"/>
    <w:rsid w:val="00D65143"/>
    <w:rsid w:val="00D653C1"/>
    <w:rsid w:val="00D6585E"/>
    <w:rsid w:val="00D66058"/>
    <w:rsid w:val="00D6606E"/>
    <w:rsid w:val="00D666AF"/>
    <w:rsid w:val="00D67EAC"/>
    <w:rsid w:val="00D70314"/>
    <w:rsid w:val="00D704B6"/>
    <w:rsid w:val="00D705AC"/>
    <w:rsid w:val="00D7086E"/>
    <w:rsid w:val="00D718F9"/>
    <w:rsid w:val="00D71FE5"/>
    <w:rsid w:val="00D72196"/>
    <w:rsid w:val="00D72808"/>
    <w:rsid w:val="00D73023"/>
    <w:rsid w:val="00D73992"/>
    <w:rsid w:val="00D74BC0"/>
    <w:rsid w:val="00D74F2F"/>
    <w:rsid w:val="00D75207"/>
    <w:rsid w:val="00D75479"/>
    <w:rsid w:val="00D75484"/>
    <w:rsid w:val="00D75590"/>
    <w:rsid w:val="00D75BAC"/>
    <w:rsid w:val="00D76161"/>
    <w:rsid w:val="00D761EF"/>
    <w:rsid w:val="00D76868"/>
    <w:rsid w:val="00D76BB0"/>
    <w:rsid w:val="00D77107"/>
    <w:rsid w:val="00D77472"/>
    <w:rsid w:val="00D77479"/>
    <w:rsid w:val="00D80012"/>
    <w:rsid w:val="00D809D0"/>
    <w:rsid w:val="00D80B1C"/>
    <w:rsid w:val="00D812DB"/>
    <w:rsid w:val="00D824D9"/>
    <w:rsid w:val="00D82711"/>
    <w:rsid w:val="00D82F22"/>
    <w:rsid w:val="00D836D7"/>
    <w:rsid w:val="00D83D88"/>
    <w:rsid w:val="00D840A8"/>
    <w:rsid w:val="00D8467F"/>
    <w:rsid w:val="00D85710"/>
    <w:rsid w:val="00D85A67"/>
    <w:rsid w:val="00D85DFE"/>
    <w:rsid w:val="00D86479"/>
    <w:rsid w:val="00D8655A"/>
    <w:rsid w:val="00D8682A"/>
    <w:rsid w:val="00D869A2"/>
    <w:rsid w:val="00D87FEF"/>
    <w:rsid w:val="00D900C1"/>
    <w:rsid w:val="00D90350"/>
    <w:rsid w:val="00D9059D"/>
    <w:rsid w:val="00D90631"/>
    <w:rsid w:val="00D90B43"/>
    <w:rsid w:val="00D90F56"/>
    <w:rsid w:val="00D91DCF"/>
    <w:rsid w:val="00D91EF9"/>
    <w:rsid w:val="00D9211E"/>
    <w:rsid w:val="00D923C4"/>
    <w:rsid w:val="00D9277E"/>
    <w:rsid w:val="00D927CE"/>
    <w:rsid w:val="00D929E4"/>
    <w:rsid w:val="00D939B9"/>
    <w:rsid w:val="00D93A4B"/>
    <w:rsid w:val="00D9491B"/>
    <w:rsid w:val="00D95068"/>
    <w:rsid w:val="00D95712"/>
    <w:rsid w:val="00D965F7"/>
    <w:rsid w:val="00D96A65"/>
    <w:rsid w:val="00D96B17"/>
    <w:rsid w:val="00D96FF1"/>
    <w:rsid w:val="00D970C9"/>
    <w:rsid w:val="00D97B7C"/>
    <w:rsid w:val="00DA151A"/>
    <w:rsid w:val="00DA1882"/>
    <w:rsid w:val="00DA18C9"/>
    <w:rsid w:val="00DA19D3"/>
    <w:rsid w:val="00DA2410"/>
    <w:rsid w:val="00DA26F6"/>
    <w:rsid w:val="00DA2B00"/>
    <w:rsid w:val="00DA2C8D"/>
    <w:rsid w:val="00DA32BD"/>
    <w:rsid w:val="00DA351D"/>
    <w:rsid w:val="00DA497F"/>
    <w:rsid w:val="00DA4D21"/>
    <w:rsid w:val="00DA543B"/>
    <w:rsid w:val="00DA549E"/>
    <w:rsid w:val="00DA58E0"/>
    <w:rsid w:val="00DA5E5F"/>
    <w:rsid w:val="00DA6665"/>
    <w:rsid w:val="00DA673F"/>
    <w:rsid w:val="00DA6C64"/>
    <w:rsid w:val="00DA6EF0"/>
    <w:rsid w:val="00DA71E0"/>
    <w:rsid w:val="00DA763A"/>
    <w:rsid w:val="00DA77AA"/>
    <w:rsid w:val="00DA79B0"/>
    <w:rsid w:val="00DA7C40"/>
    <w:rsid w:val="00DB0BCA"/>
    <w:rsid w:val="00DB0D51"/>
    <w:rsid w:val="00DB0DE6"/>
    <w:rsid w:val="00DB177B"/>
    <w:rsid w:val="00DB1F24"/>
    <w:rsid w:val="00DB2524"/>
    <w:rsid w:val="00DB27D2"/>
    <w:rsid w:val="00DB2DD0"/>
    <w:rsid w:val="00DB39BF"/>
    <w:rsid w:val="00DB429B"/>
    <w:rsid w:val="00DB442B"/>
    <w:rsid w:val="00DB4672"/>
    <w:rsid w:val="00DB4CA4"/>
    <w:rsid w:val="00DB4DD7"/>
    <w:rsid w:val="00DB4FFD"/>
    <w:rsid w:val="00DB5492"/>
    <w:rsid w:val="00DB5D36"/>
    <w:rsid w:val="00DB634B"/>
    <w:rsid w:val="00DB716F"/>
    <w:rsid w:val="00DC01B1"/>
    <w:rsid w:val="00DC02B8"/>
    <w:rsid w:val="00DC15AC"/>
    <w:rsid w:val="00DC195B"/>
    <w:rsid w:val="00DC19D1"/>
    <w:rsid w:val="00DC1ADE"/>
    <w:rsid w:val="00DC1CE8"/>
    <w:rsid w:val="00DC1D08"/>
    <w:rsid w:val="00DC221F"/>
    <w:rsid w:val="00DC268B"/>
    <w:rsid w:val="00DC2C01"/>
    <w:rsid w:val="00DC39EB"/>
    <w:rsid w:val="00DC3E21"/>
    <w:rsid w:val="00DC538A"/>
    <w:rsid w:val="00DC5AD3"/>
    <w:rsid w:val="00DC7322"/>
    <w:rsid w:val="00DC733A"/>
    <w:rsid w:val="00DC795E"/>
    <w:rsid w:val="00DD06A2"/>
    <w:rsid w:val="00DD0B64"/>
    <w:rsid w:val="00DD1337"/>
    <w:rsid w:val="00DD273C"/>
    <w:rsid w:val="00DD2AE4"/>
    <w:rsid w:val="00DD2B81"/>
    <w:rsid w:val="00DD2BB1"/>
    <w:rsid w:val="00DD2E1F"/>
    <w:rsid w:val="00DD2F6E"/>
    <w:rsid w:val="00DD32D6"/>
    <w:rsid w:val="00DD373D"/>
    <w:rsid w:val="00DD396D"/>
    <w:rsid w:val="00DD436F"/>
    <w:rsid w:val="00DD4692"/>
    <w:rsid w:val="00DD4AEF"/>
    <w:rsid w:val="00DD540D"/>
    <w:rsid w:val="00DD56E0"/>
    <w:rsid w:val="00DD62BC"/>
    <w:rsid w:val="00DD7E86"/>
    <w:rsid w:val="00DE07D3"/>
    <w:rsid w:val="00DE093D"/>
    <w:rsid w:val="00DE16FE"/>
    <w:rsid w:val="00DE1BA6"/>
    <w:rsid w:val="00DE1ED9"/>
    <w:rsid w:val="00DE1F2F"/>
    <w:rsid w:val="00DE2314"/>
    <w:rsid w:val="00DE235B"/>
    <w:rsid w:val="00DE30C1"/>
    <w:rsid w:val="00DE362B"/>
    <w:rsid w:val="00DE46A7"/>
    <w:rsid w:val="00DE4F80"/>
    <w:rsid w:val="00DE5168"/>
    <w:rsid w:val="00DE5A83"/>
    <w:rsid w:val="00DE6E21"/>
    <w:rsid w:val="00DE7717"/>
    <w:rsid w:val="00DE7A05"/>
    <w:rsid w:val="00DE7A2D"/>
    <w:rsid w:val="00DF034B"/>
    <w:rsid w:val="00DF1638"/>
    <w:rsid w:val="00DF1EF1"/>
    <w:rsid w:val="00DF2265"/>
    <w:rsid w:val="00DF22CF"/>
    <w:rsid w:val="00DF243E"/>
    <w:rsid w:val="00DF24C0"/>
    <w:rsid w:val="00DF3350"/>
    <w:rsid w:val="00DF3777"/>
    <w:rsid w:val="00DF3BCD"/>
    <w:rsid w:val="00DF47ED"/>
    <w:rsid w:val="00DF49B8"/>
    <w:rsid w:val="00DF4AAE"/>
    <w:rsid w:val="00DF4F8A"/>
    <w:rsid w:val="00DF5162"/>
    <w:rsid w:val="00DF52C8"/>
    <w:rsid w:val="00DF5452"/>
    <w:rsid w:val="00DF5540"/>
    <w:rsid w:val="00DF5CCD"/>
    <w:rsid w:val="00DF5F07"/>
    <w:rsid w:val="00DF6D42"/>
    <w:rsid w:val="00E00D91"/>
    <w:rsid w:val="00E01BE0"/>
    <w:rsid w:val="00E02297"/>
    <w:rsid w:val="00E023F8"/>
    <w:rsid w:val="00E02B28"/>
    <w:rsid w:val="00E03144"/>
    <w:rsid w:val="00E03D6B"/>
    <w:rsid w:val="00E03FDD"/>
    <w:rsid w:val="00E041DE"/>
    <w:rsid w:val="00E05570"/>
    <w:rsid w:val="00E06DC5"/>
    <w:rsid w:val="00E06FE9"/>
    <w:rsid w:val="00E0768E"/>
    <w:rsid w:val="00E107D6"/>
    <w:rsid w:val="00E10B77"/>
    <w:rsid w:val="00E112C3"/>
    <w:rsid w:val="00E113C1"/>
    <w:rsid w:val="00E113D6"/>
    <w:rsid w:val="00E1151A"/>
    <w:rsid w:val="00E1151F"/>
    <w:rsid w:val="00E11830"/>
    <w:rsid w:val="00E11A82"/>
    <w:rsid w:val="00E121F5"/>
    <w:rsid w:val="00E12864"/>
    <w:rsid w:val="00E12C78"/>
    <w:rsid w:val="00E13038"/>
    <w:rsid w:val="00E13077"/>
    <w:rsid w:val="00E131BA"/>
    <w:rsid w:val="00E13394"/>
    <w:rsid w:val="00E13746"/>
    <w:rsid w:val="00E14C42"/>
    <w:rsid w:val="00E15601"/>
    <w:rsid w:val="00E15FFC"/>
    <w:rsid w:val="00E16653"/>
    <w:rsid w:val="00E167A1"/>
    <w:rsid w:val="00E16B0D"/>
    <w:rsid w:val="00E16EFC"/>
    <w:rsid w:val="00E17239"/>
    <w:rsid w:val="00E2104E"/>
    <w:rsid w:val="00E216AC"/>
    <w:rsid w:val="00E219B9"/>
    <w:rsid w:val="00E21FF2"/>
    <w:rsid w:val="00E22437"/>
    <w:rsid w:val="00E2337D"/>
    <w:rsid w:val="00E2339C"/>
    <w:rsid w:val="00E2391E"/>
    <w:rsid w:val="00E23C12"/>
    <w:rsid w:val="00E24AB9"/>
    <w:rsid w:val="00E24F3E"/>
    <w:rsid w:val="00E250E2"/>
    <w:rsid w:val="00E257EC"/>
    <w:rsid w:val="00E2622E"/>
    <w:rsid w:val="00E263EE"/>
    <w:rsid w:val="00E2652F"/>
    <w:rsid w:val="00E270F2"/>
    <w:rsid w:val="00E27A05"/>
    <w:rsid w:val="00E3084B"/>
    <w:rsid w:val="00E309B3"/>
    <w:rsid w:val="00E30D5F"/>
    <w:rsid w:val="00E31341"/>
    <w:rsid w:val="00E327D0"/>
    <w:rsid w:val="00E3282B"/>
    <w:rsid w:val="00E32B8C"/>
    <w:rsid w:val="00E330B9"/>
    <w:rsid w:val="00E3353D"/>
    <w:rsid w:val="00E337CF"/>
    <w:rsid w:val="00E33C92"/>
    <w:rsid w:val="00E3503B"/>
    <w:rsid w:val="00E35234"/>
    <w:rsid w:val="00E36221"/>
    <w:rsid w:val="00E36719"/>
    <w:rsid w:val="00E36C03"/>
    <w:rsid w:val="00E36C8B"/>
    <w:rsid w:val="00E36F69"/>
    <w:rsid w:val="00E36F6C"/>
    <w:rsid w:val="00E3773D"/>
    <w:rsid w:val="00E37D64"/>
    <w:rsid w:val="00E40035"/>
    <w:rsid w:val="00E4017D"/>
    <w:rsid w:val="00E4095C"/>
    <w:rsid w:val="00E40E1D"/>
    <w:rsid w:val="00E41203"/>
    <w:rsid w:val="00E416A7"/>
    <w:rsid w:val="00E4181A"/>
    <w:rsid w:val="00E42909"/>
    <w:rsid w:val="00E43174"/>
    <w:rsid w:val="00E431AD"/>
    <w:rsid w:val="00E436AC"/>
    <w:rsid w:val="00E43B6B"/>
    <w:rsid w:val="00E43E25"/>
    <w:rsid w:val="00E4425D"/>
    <w:rsid w:val="00E442F9"/>
    <w:rsid w:val="00E443F1"/>
    <w:rsid w:val="00E44464"/>
    <w:rsid w:val="00E446F7"/>
    <w:rsid w:val="00E44F96"/>
    <w:rsid w:val="00E454F6"/>
    <w:rsid w:val="00E456B6"/>
    <w:rsid w:val="00E45794"/>
    <w:rsid w:val="00E45DDC"/>
    <w:rsid w:val="00E4661F"/>
    <w:rsid w:val="00E47ADE"/>
    <w:rsid w:val="00E47DE0"/>
    <w:rsid w:val="00E47F8C"/>
    <w:rsid w:val="00E502B1"/>
    <w:rsid w:val="00E50841"/>
    <w:rsid w:val="00E50CDB"/>
    <w:rsid w:val="00E51D1E"/>
    <w:rsid w:val="00E528BB"/>
    <w:rsid w:val="00E52CBB"/>
    <w:rsid w:val="00E52CCE"/>
    <w:rsid w:val="00E54557"/>
    <w:rsid w:val="00E55CEA"/>
    <w:rsid w:val="00E56646"/>
    <w:rsid w:val="00E5742B"/>
    <w:rsid w:val="00E5776B"/>
    <w:rsid w:val="00E57ABE"/>
    <w:rsid w:val="00E57B44"/>
    <w:rsid w:val="00E57E89"/>
    <w:rsid w:val="00E6032F"/>
    <w:rsid w:val="00E607F3"/>
    <w:rsid w:val="00E6154C"/>
    <w:rsid w:val="00E62E51"/>
    <w:rsid w:val="00E639F1"/>
    <w:rsid w:val="00E6490C"/>
    <w:rsid w:val="00E64E0A"/>
    <w:rsid w:val="00E65344"/>
    <w:rsid w:val="00E65F20"/>
    <w:rsid w:val="00E66606"/>
    <w:rsid w:val="00E66D54"/>
    <w:rsid w:val="00E671C3"/>
    <w:rsid w:val="00E67379"/>
    <w:rsid w:val="00E674A5"/>
    <w:rsid w:val="00E67ABC"/>
    <w:rsid w:val="00E67FAE"/>
    <w:rsid w:val="00E70094"/>
    <w:rsid w:val="00E7248C"/>
    <w:rsid w:val="00E72704"/>
    <w:rsid w:val="00E7285C"/>
    <w:rsid w:val="00E729BA"/>
    <w:rsid w:val="00E72F0E"/>
    <w:rsid w:val="00E7456F"/>
    <w:rsid w:val="00E748E9"/>
    <w:rsid w:val="00E749EA"/>
    <w:rsid w:val="00E74AA5"/>
    <w:rsid w:val="00E755B3"/>
    <w:rsid w:val="00E755F1"/>
    <w:rsid w:val="00E75652"/>
    <w:rsid w:val="00E75AF3"/>
    <w:rsid w:val="00E75C08"/>
    <w:rsid w:val="00E75C5D"/>
    <w:rsid w:val="00E75DCF"/>
    <w:rsid w:val="00E76434"/>
    <w:rsid w:val="00E76A82"/>
    <w:rsid w:val="00E76B63"/>
    <w:rsid w:val="00E77319"/>
    <w:rsid w:val="00E7796F"/>
    <w:rsid w:val="00E77A35"/>
    <w:rsid w:val="00E80C80"/>
    <w:rsid w:val="00E82073"/>
    <w:rsid w:val="00E82601"/>
    <w:rsid w:val="00E82D29"/>
    <w:rsid w:val="00E836B8"/>
    <w:rsid w:val="00E8410A"/>
    <w:rsid w:val="00E847C0"/>
    <w:rsid w:val="00E84EB9"/>
    <w:rsid w:val="00E84FD1"/>
    <w:rsid w:val="00E85521"/>
    <w:rsid w:val="00E85735"/>
    <w:rsid w:val="00E85A73"/>
    <w:rsid w:val="00E85B3B"/>
    <w:rsid w:val="00E86A2A"/>
    <w:rsid w:val="00E86AD3"/>
    <w:rsid w:val="00E86F3D"/>
    <w:rsid w:val="00E87C29"/>
    <w:rsid w:val="00E90951"/>
    <w:rsid w:val="00E90B27"/>
    <w:rsid w:val="00E91E80"/>
    <w:rsid w:val="00E91F8E"/>
    <w:rsid w:val="00E91FA7"/>
    <w:rsid w:val="00E92300"/>
    <w:rsid w:val="00E92470"/>
    <w:rsid w:val="00E92A57"/>
    <w:rsid w:val="00E92E3D"/>
    <w:rsid w:val="00E934CA"/>
    <w:rsid w:val="00E93C03"/>
    <w:rsid w:val="00E94467"/>
    <w:rsid w:val="00E95168"/>
    <w:rsid w:val="00E95788"/>
    <w:rsid w:val="00E957A1"/>
    <w:rsid w:val="00E95BFE"/>
    <w:rsid w:val="00E978F7"/>
    <w:rsid w:val="00E9799F"/>
    <w:rsid w:val="00E97C68"/>
    <w:rsid w:val="00E97D08"/>
    <w:rsid w:val="00EA02AD"/>
    <w:rsid w:val="00EA0322"/>
    <w:rsid w:val="00EA043D"/>
    <w:rsid w:val="00EA05E5"/>
    <w:rsid w:val="00EA06E4"/>
    <w:rsid w:val="00EA0744"/>
    <w:rsid w:val="00EA11E4"/>
    <w:rsid w:val="00EA13B2"/>
    <w:rsid w:val="00EA15A3"/>
    <w:rsid w:val="00EA18DC"/>
    <w:rsid w:val="00EA1944"/>
    <w:rsid w:val="00EA1A47"/>
    <w:rsid w:val="00EA1EB2"/>
    <w:rsid w:val="00EA1F1B"/>
    <w:rsid w:val="00EA240E"/>
    <w:rsid w:val="00EA267F"/>
    <w:rsid w:val="00EA2DED"/>
    <w:rsid w:val="00EA2FF7"/>
    <w:rsid w:val="00EA31D9"/>
    <w:rsid w:val="00EA340D"/>
    <w:rsid w:val="00EA348F"/>
    <w:rsid w:val="00EA37A1"/>
    <w:rsid w:val="00EA3806"/>
    <w:rsid w:val="00EA446A"/>
    <w:rsid w:val="00EA49FB"/>
    <w:rsid w:val="00EA5172"/>
    <w:rsid w:val="00EA61BD"/>
    <w:rsid w:val="00EA6F0A"/>
    <w:rsid w:val="00EA762A"/>
    <w:rsid w:val="00EA76EC"/>
    <w:rsid w:val="00EA7B81"/>
    <w:rsid w:val="00EB0311"/>
    <w:rsid w:val="00EB0541"/>
    <w:rsid w:val="00EB06AB"/>
    <w:rsid w:val="00EB0A41"/>
    <w:rsid w:val="00EB136E"/>
    <w:rsid w:val="00EB165B"/>
    <w:rsid w:val="00EB17A1"/>
    <w:rsid w:val="00EB1D36"/>
    <w:rsid w:val="00EB2140"/>
    <w:rsid w:val="00EB2D57"/>
    <w:rsid w:val="00EB2F7A"/>
    <w:rsid w:val="00EB31C4"/>
    <w:rsid w:val="00EB3740"/>
    <w:rsid w:val="00EB3A1B"/>
    <w:rsid w:val="00EB3A2D"/>
    <w:rsid w:val="00EB46E2"/>
    <w:rsid w:val="00EB5E6D"/>
    <w:rsid w:val="00EB5EE3"/>
    <w:rsid w:val="00EB67D5"/>
    <w:rsid w:val="00EB6DA1"/>
    <w:rsid w:val="00EB783B"/>
    <w:rsid w:val="00EB7E26"/>
    <w:rsid w:val="00EC02AE"/>
    <w:rsid w:val="00EC0D60"/>
    <w:rsid w:val="00EC12A9"/>
    <w:rsid w:val="00EC2723"/>
    <w:rsid w:val="00EC2D3C"/>
    <w:rsid w:val="00EC2E00"/>
    <w:rsid w:val="00EC33D2"/>
    <w:rsid w:val="00EC3676"/>
    <w:rsid w:val="00EC37CE"/>
    <w:rsid w:val="00EC3F20"/>
    <w:rsid w:val="00EC42EC"/>
    <w:rsid w:val="00EC4423"/>
    <w:rsid w:val="00EC48D4"/>
    <w:rsid w:val="00EC52DB"/>
    <w:rsid w:val="00EC5500"/>
    <w:rsid w:val="00EC5AB5"/>
    <w:rsid w:val="00EC5B1F"/>
    <w:rsid w:val="00EC6252"/>
    <w:rsid w:val="00EC68C6"/>
    <w:rsid w:val="00EC79D4"/>
    <w:rsid w:val="00ED069F"/>
    <w:rsid w:val="00ED198D"/>
    <w:rsid w:val="00ED19B6"/>
    <w:rsid w:val="00ED1D89"/>
    <w:rsid w:val="00ED22FD"/>
    <w:rsid w:val="00ED23BA"/>
    <w:rsid w:val="00ED26E1"/>
    <w:rsid w:val="00ED2FD2"/>
    <w:rsid w:val="00ED310E"/>
    <w:rsid w:val="00ED34C5"/>
    <w:rsid w:val="00ED3B0C"/>
    <w:rsid w:val="00ED3EA4"/>
    <w:rsid w:val="00ED3F3E"/>
    <w:rsid w:val="00ED4952"/>
    <w:rsid w:val="00ED4B95"/>
    <w:rsid w:val="00ED4F75"/>
    <w:rsid w:val="00ED5F96"/>
    <w:rsid w:val="00ED679D"/>
    <w:rsid w:val="00ED67BB"/>
    <w:rsid w:val="00ED68ED"/>
    <w:rsid w:val="00ED6CAE"/>
    <w:rsid w:val="00ED70C5"/>
    <w:rsid w:val="00EE01B1"/>
    <w:rsid w:val="00EE081B"/>
    <w:rsid w:val="00EE0C51"/>
    <w:rsid w:val="00EE11C0"/>
    <w:rsid w:val="00EE1C68"/>
    <w:rsid w:val="00EE25F3"/>
    <w:rsid w:val="00EE26FF"/>
    <w:rsid w:val="00EE287A"/>
    <w:rsid w:val="00EE2D82"/>
    <w:rsid w:val="00EE367E"/>
    <w:rsid w:val="00EE379F"/>
    <w:rsid w:val="00EE40E8"/>
    <w:rsid w:val="00EE6681"/>
    <w:rsid w:val="00EE7FC8"/>
    <w:rsid w:val="00EF0306"/>
    <w:rsid w:val="00EF084B"/>
    <w:rsid w:val="00EF096F"/>
    <w:rsid w:val="00EF0D50"/>
    <w:rsid w:val="00EF13FC"/>
    <w:rsid w:val="00EF18A9"/>
    <w:rsid w:val="00EF1CE5"/>
    <w:rsid w:val="00EF1E82"/>
    <w:rsid w:val="00EF1E97"/>
    <w:rsid w:val="00EF2088"/>
    <w:rsid w:val="00EF242E"/>
    <w:rsid w:val="00EF252A"/>
    <w:rsid w:val="00EF30B2"/>
    <w:rsid w:val="00EF3504"/>
    <w:rsid w:val="00EF3531"/>
    <w:rsid w:val="00EF3742"/>
    <w:rsid w:val="00EF38D9"/>
    <w:rsid w:val="00EF3A0E"/>
    <w:rsid w:val="00EF3AA8"/>
    <w:rsid w:val="00EF3E27"/>
    <w:rsid w:val="00EF3E29"/>
    <w:rsid w:val="00EF4F08"/>
    <w:rsid w:val="00EF54BA"/>
    <w:rsid w:val="00EF55C6"/>
    <w:rsid w:val="00EF5AF4"/>
    <w:rsid w:val="00EF5B43"/>
    <w:rsid w:val="00EF6327"/>
    <w:rsid w:val="00EF69B4"/>
    <w:rsid w:val="00EF7872"/>
    <w:rsid w:val="00EF7C02"/>
    <w:rsid w:val="00EF7C36"/>
    <w:rsid w:val="00EF7D78"/>
    <w:rsid w:val="00F00074"/>
    <w:rsid w:val="00F00BED"/>
    <w:rsid w:val="00F00CF0"/>
    <w:rsid w:val="00F00DEE"/>
    <w:rsid w:val="00F012F6"/>
    <w:rsid w:val="00F01BF6"/>
    <w:rsid w:val="00F01CDC"/>
    <w:rsid w:val="00F01F38"/>
    <w:rsid w:val="00F03D23"/>
    <w:rsid w:val="00F03D2B"/>
    <w:rsid w:val="00F044AB"/>
    <w:rsid w:val="00F046C4"/>
    <w:rsid w:val="00F04952"/>
    <w:rsid w:val="00F04A76"/>
    <w:rsid w:val="00F04BD3"/>
    <w:rsid w:val="00F04D7F"/>
    <w:rsid w:val="00F04D9D"/>
    <w:rsid w:val="00F057FC"/>
    <w:rsid w:val="00F05A23"/>
    <w:rsid w:val="00F05E3F"/>
    <w:rsid w:val="00F06E6C"/>
    <w:rsid w:val="00F071B7"/>
    <w:rsid w:val="00F0721A"/>
    <w:rsid w:val="00F073D8"/>
    <w:rsid w:val="00F07A62"/>
    <w:rsid w:val="00F10CD9"/>
    <w:rsid w:val="00F111E2"/>
    <w:rsid w:val="00F116B4"/>
    <w:rsid w:val="00F11743"/>
    <w:rsid w:val="00F11DFC"/>
    <w:rsid w:val="00F12194"/>
    <w:rsid w:val="00F1259E"/>
    <w:rsid w:val="00F12788"/>
    <w:rsid w:val="00F12C9E"/>
    <w:rsid w:val="00F12D74"/>
    <w:rsid w:val="00F12EE3"/>
    <w:rsid w:val="00F13723"/>
    <w:rsid w:val="00F13D4F"/>
    <w:rsid w:val="00F15473"/>
    <w:rsid w:val="00F161B0"/>
    <w:rsid w:val="00F1620C"/>
    <w:rsid w:val="00F1624A"/>
    <w:rsid w:val="00F16344"/>
    <w:rsid w:val="00F16369"/>
    <w:rsid w:val="00F16D3E"/>
    <w:rsid w:val="00F1783B"/>
    <w:rsid w:val="00F17CE6"/>
    <w:rsid w:val="00F17D29"/>
    <w:rsid w:val="00F17EBE"/>
    <w:rsid w:val="00F20B25"/>
    <w:rsid w:val="00F20BAF"/>
    <w:rsid w:val="00F20D11"/>
    <w:rsid w:val="00F21592"/>
    <w:rsid w:val="00F21BAD"/>
    <w:rsid w:val="00F231F6"/>
    <w:rsid w:val="00F2425A"/>
    <w:rsid w:val="00F2491B"/>
    <w:rsid w:val="00F24B9C"/>
    <w:rsid w:val="00F24D3B"/>
    <w:rsid w:val="00F24E0C"/>
    <w:rsid w:val="00F24F05"/>
    <w:rsid w:val="00F250D0"/>
    <w:rsid w:val="00F26111"/>
    <w:rsid w:val="00F2634B"/>
    <w:rsid w:val="00F26464"/>
    <w:rsid w:val="00F26555"/>
    <w:rsid w:val="00F26883"/>
    <w:rsid w:val="00F273D5"/>
    <w:rsid w:val="00F27FDD"/>
    <w:rsid w:val="00F3066B"/>
    <w:rsid w:val="00F306C8"/>
    <w:rsid w:val="00F30AA4"/>
    <w:rsid w:val="00F324DD"/>
    <w:rsid w:val="00F33BA1"/>
    <w:rsid w:val="00F3464F"/>
    <w:rsid w:val="00F350C4"/>
    <w:rsid w:val="00F3541B"/>
    <w:rsid w:val="00F35428"/>
    <w:rsid w:val="00F359E8"/>
    <w:rsid w:val="00F364F4"/>
    <w:rsid w:val="00F3656E"/>
    <w:rsid w:val="00F402A1"/>
    <w:rsid w:val="00F404DA"/>
    <w:rsid w:val="00F4063C"/>
    <w:rsid w:val="00F40C07"/>
    <w:rsid w:val="00F414EA"/>
    <w:rsid w:val="00F41C97"/>
    <w:rsid w:val="00F42196"/>
    <w:rsid w:val="00F432D6"/>
    <w:rsid w:val="00F437E2"/>
    <w:rsid w:val="00F44468"/>
    <w:rsid w:val="00F45051"/>
    <w:rsid w:val="00F454C9"/>
    <w:rsid w:val="00F458B2"/>
    <w:rsid w:val="00F458F7"/>
    <w:rsid w:val="00F46D6D"/>
    <w:rsid w:val="00F47F8E"/>
    <w:rsid w:val="00F5055D"/>
    <w:rsid w:val="00F506FE"/>
    <w:rsid w:val="00F50CCB"/>
    <w:rsid w:val="00F50EB1"/>
    <w:rsid w:val="00F517BA"/>
    <w:rsid w:val="00F51FD1"/>
    <w:rsid w:val="00F532CA"/>
    <w:rsid w:val="00F53454"/>
    <w:rsid w:val="00F53579"/>
    <w:rsid w:val="00F538DF"/>
    <w:rsid w:val="00F53B33"/>
    <w:rsid w:val="00F53D07"/>
    <w:rsid w:val="00F53F2A"/>
    <w:rsid w:val="00F54543"/>
    <w:rsid w:val="00F5565F"/>
    <w:rsid w:val="00F55764"/>
    <w:rsid w:val="00F55BE5"/>
    <w:rsid w:val="00F55C64"/>
    <w:rsid w:val="00F55D62"/>
    <w:rsid w:val="00F564C1"/>
    <w:rsid w:val="00F56A20"/>
    <w:rsid w:val="00F56A60"/>
    <w:rsid w:val="00F575AB"/>
    <w:rsid w:val="00F601C2"/>
    <w:rsid w:val="00F60C96"/>
    <w:rsid w:val="00F611A7"/>
    <w:rsid w:val="00F611C2"/>
    <w:rsid w:val="00F6197E"/>
    <w:rsid w:val="00F61C0C"/>
    <w:rsid w:val="00F61C17"/>
    <w:rsid w:val="00F61DF3"/>
    <w:rsid w:val="00F61FB9"/>
    <w:rsid w:val="00F62360"/>
    <w:rsid w:val="00F62566"/>
    <w:rsid w:val="00F6256E"/>
    <w:rsid w:val="00F62B7E"/>
    <w:rsid w:val="00F63D23"/>
    <w:rsid w:val="00F64082"/>
    <w:rsid w:val="00F64425"/>
    <w:rsid w:val="00F64B84"/>
    <w:rsid w:val="00F64D01"/>
    <w:rsid w:val="00F653B9"/>
    <w:rsid w:val="00F65639"/>
    <w:rsid w:val="00F658A2"/>
    <w:rsid w:val="00F658BB"/>
    <w:rsid w:val="00F6599F"/>
    <w:rsid w:val="00F659CF"/>
    <w:rsid w:val="00F66427"/>
    <w:rsid w:val="00F664A2"/>
    <w:rsid w:val="00F67CB7"/>
    <w:rsid w:val="00F701BC"/>
    <w:rsid w:val="00F70796"/>
    <w:rsid w:val="00F709C4"/>
    <w:rsid w:val="00F70EF4"/>
    <w:rsid w:val="00F71686"/>
    <w:rsid w:val="00F71F2D"/>
    <w:rsid w:val="00F72134"/>
    <w:rsid w:val="00F7232E"/>
    <w:rsid w:val="00F72F19"/>
    <w:rsid w:val="00F730C0"/>
    <w:rsid w:val="00F7313D"/>
    <w:rsid w:val="00F74450"/>
    <w:rsid w:val="00F74CB6"/>
    <w:rsid w:val="00F74D5E"/>
    <w:rsid w:val="00F7524E"/>
    <w:rsid w:val="00F75AA8"/>
    <w:rsid w:val="00F75B42"/>
    <w:rsid w:val="00F75F18"/>
    <w:rsid w:val="00F76718"/>
    <w:rsid w:val="00F76A5E"/>
    <w:rsid w:val="00F76DE4"/>
    <w:rsid w:val="00F803FE"/>
    <w:rsid w:val="00F80C42"/>
    <w:rsid w:val="00F81014"/>
    <w:rsid w:val="00F814DC"/>
    <w:rsid w:val="00F81874"/>
    <w:rsid w:val="00F82152"/>
    <w:rsid w:val="00F8227E"/>
    <w:rsid w:val="00F824DE"/>
    <w:rsid w:val="00F8255A"/>
    <w:rsid w:val="00F82614"/>
    <w:rsid w:val="00F82A51"/>
    <w:rsid w:val="00F836EF"/>
    <w:rsid w:val="00F837CF"/>
    <w:rsid w:val="00F83CC4"/>
    <w:rsid w:val="00F841FB"/>
    <w:rsid w:val="00F854CB"/>
    <w:rsid w:val="00F85539"/>
    <w:rsid w:val="00F855AE"/>
    <w:rsid w:val="00F8562C"/>
    <w:rsid w:val="00F85A81"/>
    <w:rsid w:val="00F86443"/>
    <w:rsid w:val="00F86964"/>
    <w:rsid w:val="00F86ED3"/>
    <w:rsid w:val="00F8734A"/>
    <w:rsid w:val="00F87CCF"/>
    <w:rsid w:val="00F87E11"/>
    <w:rsid w:val="00F900C2"/>
    <w:rsid w:val="00F908D6"/>
    <w:rsid w:val="00F913D3"/>
    <w:rsid w:val="00F91AD5"/>
    <w:rsid w:val="00F91EE5"/>
    <w:rsid w:val="00F9274E"/>
    <w:rsid w:val="00F930E7"/>
    <w:rsid w:val="00F93270"/>
    <w:rsid w:val="00F93A16"/>
    <w:rsid w:val="00F93BB1"/>
    <w:rsid w:val="00F93FB1"/>
    <w:rsid w:val="00F94A72"/>
    <w:rsid w:val="00F95145"/>
    <w:rsid w:val="00F957CE"/>
    <w:rsid w:val="00F965EA"/>
    <w:rsid w:val="00F96AF0"/>
    <w:rsid w:val="00F96E2F"/>
    <w:rsid w:val="00F96EE1"/>
    <w:rsid w:val="00F977B4"/>
    <w:rsid w:val="00F979AA"/>
    <w:rsid w:val="00FA024F"/>
    <w:rsid w:val="00FA0FCE"/>
    <w:rsid w:val="00FA10B3"/>
    <w:rsid w:val="00FA1F01"/>
    <w:rsid w:val="00FA20FD"/>
    <w:rsid w:val="00FA2728"/>
    <w:rsid w:val="00FA2EC7"/>
    <w:rsid w:val="00FA2FB0"/>
    <w:rsid w:val="00FA301A"/>
    <w:rsid w:val="00FA3400"/>
    <w:rsid w:val="00FA3BB7"/>
    <w:rsid w:val="00FA3C19"/>
    <w:rsid w:val="00FA49C2"/>
    <w:rsid w:val="00FA5457"/>
    <w:rsid w:val="00FA5722"/>
    <w:rsid w:val="00FA643B"/>
    <w:rsid w:val="00FA6A80"/>
    <w:rsid w:val="00FA775A"/>
    <w:rsid w:val="00FA7A0D"/>
    <w:rsid w:val="00FA7B47"/>
    <w:rsid w:val="00FA7CA2"/>
    <w:rsid w:val="00FB1464"/>
    <w:rsid w:val="00FB147D"/>
    <w:rsid w:val="00FB1815"/>
    <w:rsid w:val="00FB2A36"/>
    <w:rsid w:val="00FB2EDD"/>
    <w:rsid w:val="00FB309B"/>
    <w:rsid w:val="00FB3152"/>
    <w:rsid w:val="00FB3221"/>
    <w:rsid w:val="00FB3568"/>
    <w:rsid w:val="00FB3C5E"/>
    <w:rsid w:val="00FB3E29"/>
    <w:rsid w:val="00FB4098"/>
    <w:rsid w:val="00FB4401"/>
    <w:rsid w:val="00FB453E"/>
    <w:rsid w:val="00FB466A"/>
    <w:rsid w:val="00FB4A39"/>
    <w:rsid w:val="00FB4ADB"/>
    <w:rsid w:val="00FB5CCE"/>
    <w:rsid w:val="00FB6224"/>
    <w:rsid w:val="00FB63DE"/>
    <w:rsid w:val="00FB6BE3"/>
    <w:rsid w:val="00FB6FB2"/>
    <w:rsid w:val="00FB759D"/>
    <w:rsid w:val="00FC01DA"/>
    <w:rsid w:val="00FC0290"/>
    <w:rsid w:val="00FC0559"/>
    <w:rsid w:val="00FC059B"/>
    <w:rsid w:val="00FC0CC5"/>
    <w:rsid w:val="00FC13C0"/>
    <w:rsid w:val="00FC1466"/>
    <w:rsid w:val="00FC1E59"/>
    <w:rsid w:val="00FC22A0"/>
    <w:rsid w:val="00FC26C1"/>
    <w:rsid w:val="00FC291D"/>
    <w:rsid w:val="00FC2C9C"/>
    <w:rsid w:val="00FC35F1"/>
    <w:rsid w:val="00FC3D07"/>
    <w:rsid w:val="00FC424A"/>
    <w:rsid w:val="00FC5023"/>
    <w:rsid w:val="00FC5427"/>
    <w:rsid w:val="00FC54E5"/>
    <w:rsid w:val="00FC55CD"/>
    <w:rsid w:val="00FC55CF"/>
    <w:rsid w:val="00FC7F01"/>
    <w:rsid w:val="00FD04E5"/>
    <w:rsid w:val="00FD09C4"/>
    <w:rsid w:val="00FD0AF4"/>
    <w:rsid w:val="00FD0CA8"/>
    <w:rsid w:val="00FD233E"/>
    <w:rsid w:val="00FD367F"/>
    <w:rsid w:val="00FD3938"/>
    <w:rsid w:val="00FD4119"/>
    <w:rsid w:val="00FD54BC"/>
    <w:rsid w:val="00FD5514"/>
    <w:rsid w:val="00FD5B32"/>
    <w:rsid w:val="00FD5FE1"/>
    <w:rsid w:val="00FD613D"/>
    <w:rsid w:val="00FD68C3"/>
    <w:rsid w:val="00FD764A"/>
    <w:rsid w:val="00FE05CE"/>
    <w:rsid w:val="00FE07C8"/>
    <w:rsid w:val="00FE1079"/>
    <w:rsid w:val="00FE1D60"/>
    <w:rsid w:val="00FE1EC3"/>
    <w:rsid w:val="00FE20B9"/>
    <w:rsid w:val="00FE263B"/>
    <w:rsid w:val="00FE2768"/>
    <w:rsid w:val="00FE2C0D"/>
    <w:rsid w:val="00FE2C54"/>
    <w:rsid w:val="00FE2DD2"/>
    <w:rsid w:val="00FE2EB7"/>
    <w:rsid w:val="00FE3EC9"/>
    <w:rsid w:val="00FE4038"/>
    <w:rsid w:val="00FE403F"/>
    <w:rsid w:val="00FE41E3"/>
    <w:rsid w:val="00FE4599"/>
    <w:rsid w:val="00FE4A9A"/>
    <w:rsid w:val="00FE4B18"/>
    <w:rsid w:val="00FE54C9"/>
    <w:rsid w:val="00FE5D5F"/>
    <w:rsid w:val="00FE674C"/>
    <w:rsid w:val="00FE6D0D"/>
    <w:rsid w:val="00FE73C9"/>
    <w:rsid w:val="00FE76D6"/>
    <w:rsid w:val="00FE7A9C"/>
    <w:rsid w:val="00FE7B91"/>
    <w:rsid w:val="00FE7EC4"/>
    <w:rsid w:val="00FF0E01"/>
    <w:rsid w:val="00FF0FA7"/>
    <w:rsid w:val="00FF1A48"/>
    <w:rsid w:val="00FF1C9C"/>
    <w:rsid w:val="00FF20CD"/>
    <w:rsid w:val="00FF241E"/>
    <w:rsid w:val="00FF2B11"/>
    <w:rsid w:val="00FF2C6A"/>
    <w:rsid w:val="00FF303C"/>
    <w:rsid w:val="00FF386E"/>
    <w:rsid w:val="00FF3D6D"/>
    <w:rsid w:val="00FF445C"/>
    <w:rsid w:val="00FF514D"/>
    <w:rsid w:val="00FF5B8A"/>
    <w:rsid w:val="00FF5BD0"/>
    <w:rsid w:val="00FF65A8"/>
    <w:rsid w:val="00FF7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41E77"/>
  <w15:docId w15:val="{8FB51341-B270-482A-8239-82D119FE4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D4C"/>
    <w:pPr>
      <w:widowControl w:val="0"/>
      <w:spacing w:beforeLines="50" w:before="50" w:afterLines="50" w:after="50" w:line="360" w:lineRule="auto"/>
      <w:ind w:firstLineChars="100" w:firstLine="100"/>
      <w:jc w:val="both"/>
    </w:pPr>
    <w:rPr>
      <w:rFonts w:ascii="Times New Roman" w:hAnsi="Times New Roman"/>
      <w:sz w:val="24"/>
    </w:rPr>
  </w:style>
  <w:style w:type="paragraph" w:styleId="1">
    <w:name w:val="heading 1"/>
    <w:basedOn w:val="a"/>
    <w:next w:val="a"/>
    <w:link w:val="10"/>
    <w:uiPriority w:val="9"/>
    <w:qFormat/>
    <w:rsid w:val="00541BC5"/>
    <w:pPr>
      <w:keepNext/>
      <w:keepLines/>
      <w:spacing w:line="240" w:lineRule="auto"/>
      <w:ind w:firstLineChars="0" w:firstLine="0"/>
      <w:jc w:val="left"/>
      <w:outlineLvl w:val="0"/>
    </w:pPr>
    <w:rPr>
      <w:b/>
      <w:bCs/>
      <w:kern w:val="44"/>
      <w:sz w:val="30"/>
      <w:szCs w:val="44"/>
    </w:rPr>
  </w:style>
  <w:style w:type="paragraph" w:styleId="2">
    <w:name w:val="heading 2"/>
    <w:basedOn w:val="a"/>
    <w:next w:val="a"/>
    <w:link w:val="20"/>
    <w:uiPriority w:val="9"/>
    <w:unhideWhenUsed/>
    <w:qFormat/>
    <w:rsid w:val="00541BC5"/>
    <w:pPr>
      <w:keepNext/>
      <w:keepLines/>
      <w:spacing w:line="240" w:lineRule="auto"/>
      <w:ind w:firstLineChars="0" w:firstLine="0"/>
      <w:jc w:val="left"/>
      <w:outlineLvl w:val="1"/>
    </w:pPr>
    <w:rPr>
      <w:rFonts w:eastAsiaTheme="majorEastAsia" w:cstheme="majorBidi"/>
      <w:b/>
      <w:bCs/>
      <w:sz w:val="28"/>
      <w:szCs w:val="32"/>
    </w:rPr>
  </w:style>
  <w:style w:type="paragraph" w:styleId="3">
    <w:name w:val="heading 3"/>
    <w:basedOn w:val="a"/>
    <w:next w:val="a"/>
    <w:link w:val="30"/>
    <w:uiPriority w:val="9"/>
    <w:unhideWhenUsed/>
    <w:qFormat/>
    <w:rsid w:val="00EC37CE"/>
    <w:pPr>
      <w:keepNext/>
      <w:keepLines/>
      <w:spacing w:beforeLines="100" w:before="100" w:line="240" w:lineRule="auto"/>
      <w:ind w:firstLineChars="0" w:firstLine="0"/>
      <w:outlineLvl w:val="2"/>
    </w:pPr>
    <w:rPr>
      <w:b/>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6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541BC5"/>
    <w:rPr>
      <w:rFonts w:ascii="Times New Roman" w:hAnsi="Times New Roman"/>
      <w:b/>
      <w:bCs/>
      <w:kern w:val="44"/>
      <w:sz w:val="30"/>
      <w:szCs w:val="44"/>
    </w:rPr>
  </w:style>
  <w:style w:type="character" w:customStyle="1" w:styleId="20">
    <w:name w:val="标题 2 字符"/>
    <w:basedOn w:val="a0"/>
    <w:link w:val="2"/>
    <w:uiPriority w:val="9"/>
    <w:rsid w:val="00541BC5"/>
    <w:rPr>
      <w:rFonts w:ascii="Times New Roman" w:eastAsiaTheme="majorEastAsia" w:hAnsi="Times New Roman" w:cstheme="majorBidi"/>
      <w:b/>
      <w:bCs/>
      <w:sz w:val="28"/>
      <w:szCs w:val="32"/>
    </w:rPr>
  </w:style>
  <w:style w:type="paragraph" w:styleId="a4">
    <w:name w:val="List Paragraph"/>
    <w:basedOn w:val="a"/>
    <w:uiPriority w:val="34"/>
    <w:qFormat/>
    <w:rsid w:val="00042852"/>
    <w:pPr>
      <w:ind w:firstLine="420"/>
    </w:pPr>
  </w:style>
  <w:style w:type="paragraph" w:styleId="a5">
    <w:name w:val="No Spacing"/>
    <w:aliases w:val="参考文献"/>
    <w:uiPriority w:val="1"/>
    <w:qFormat/>
    <w:rsid w:val="00791EDC"/>
    <w:pPr>
      <w:widowControl w:val="0"/>
      <w:spacing w:afterLines="30" w:after="30"/>
      <w:jc w:val="both"/>
    </w:pPr>
    <w:rPr>
      <w:rFonts w:ascii="Times New Roman" w:eastAsia="Times New Roman" w:hAnsi="Times New Roman"/>
      <w:sz w:val="24"/>
    </w:rPr>
  </w:style>
  <w:style w:type="paragraph" w:customStyle="1" w:styleId="EndNoteBibliographyTitle">
    <w:name w:val="EndNote Bibliography Title"/>
    <w:basedOn w:val="a"/>
    <w:link w:val="EndNoteBibliographyTitle0"/>
    <w:rsid w:val="00D17B6B"/>
    <w:pPr>
      <w:jc w:val="center"/>
    </w:pPr>
    <w:rPr>
      <w:rFonts w:cs="Times New Roman"/>
      <w:noProof/>
      <w:sz w:val="22"/>
    </w:rPr>
  </w:style>
  <w:style w:type="character" w:customStyle="1" w:styleId="EndNoteBibliographyTitle0">
    <w:name w:val="EndNote Bibliography Title 字符"/>
    <w:basedOn w:val="a0"/>
    <w:link w:val="EndNoteBibliographyTitle"/>
    <w:rsid w:val="00D17B6B"/>
    <w:rPr>
      <w:rFonts w:ascii="Times New Roman" w:hAnsi="Times New Roman" w:cs="Times New Roman"/>
      <w:noProof/>
      <w:sz w:val="22"/>
    </w:rPr>
  </w:style>
  <w:style w:type="paragraph" w:customStyle="1" w:styleId="EndNoteBibliography">
    <w:name w:val="EndNote Bibliography"/>
    <w:basedOn w:val="a"/>
    <w:link w:val="EndNoteBibliography0"/>
    <w:rsid w:val="00D17B6B"/>
    <w:pPr>
      <w:spacing w:line="240" w:lineRule="auto"/>
    </w:pPr>
    <w:rPr>
      <w:rFonts w:cs="Times New Roman"/>
      <w:noProof/>
      <w:sz w:val="22"/>
    </w:rPr>
  </w:style>
  <w:style w:type="character" w:customStyle="1" w:styleId="EndNoteBibliography0">
    <w:name w:val="EndNote Bibliography 字符"/>
    <w:basedOn w:val="a0"/>
    <w:link w:val="EndNoteBibliography"/>
    <w:rsid w:val="00D17B6B"/>
    <w:rPr>
      <w:rFonts w:ascii="Times New Roman" w:hAnsi="Times New Roman" w:cs="Times New Roman"/>
      <w:noProof/>
      <w:sz w:val="22"/>
    </w:rPr>
  </w:style>
  <w:style w:type="character" w:customStyle="1" w:styleId="30">
    <w:name w:val="标题 3 字符"/>
    <w:basedOn w:val="a0"/>
    <w:link w:val="3"/>
    <w:uiPriority w:val="9"/>
    <w:rsid w:val="00EC37CE"/>
    <w:rPr>
      <w:rFonts w:ascii="Times New Roman" w:hAnsi="Times New Roman"/>
      <w:b/>
      <w:bCs/>
      <w:sz w:val="24"/>
      <w:szCs w:val="32"/>
    </w:rPr>
  </w:style>
  <w:style w:type="character" w:styleId="a6">
    <w:name w:val="Subtle Emphasis"/>
    <w:basedOn w:val="a0"/>
    <w:uiPriority w:val="19"/>
    <w:qFormat/>
    <w:rsid w:val="006D3411"/>
    <w:rPr>
      <w:i/>
      <w:iCs/>
      <w:color w:val="404040" w:themeColor="text1" w:themeTint="BF"/>
    </w:rPr>
  </w:style>
  <w:style w:type="paragraph" w:styleId="a7">
    <w:name w:val="header"/>
    <w:basedOn w:val="a"/>
    <w:link w:val="a8"/>
    <w:uiPriority w:val="99"/>
    <w:unhideWhenUsed/>
    <w:rsid w:val="00A66467"/>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A66467"/>
    <w:rPr>
      <w:rFonts w:ascii="Times New Roman" w:hAnsi="Times New Roman"/>
      <w:sz w:val="18"/>
      <w:szCs w:val="18"/>
    </w:rPr>
  </w:style>
  <w:style w:type="paragraph" w:styleId="a9">
    <w:name w:val="footer"/>
    <w:basedOn w:val="a"/>
    <w:link w:val="aa"/>
    <w:uiPriority w:val="99"/>
    <w:unhideWhenUsed/>
    <w:rsid w:val="00A66467"/>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A66467"/>
    <w:rPr>
      <w:rFonts w:ascii="Times New Roman" w:hAnsi="Times New Roman"/>
      <w:sz w:val="18"/>
      <w:szCs w:val="18"/>
    </w:rPr>
  </w:style>
  <w:style w:type="paragraph" w:styleId="ab">
    <w:name w:val="Title"/>
    <w:aliases w:val="表头"/>
    <w:basedOn w:val="a"/>
    <w:next w:val="a"/>
    <w:link w:val="ac"/>
    <w:uiPriority w:val="10"/>
    <w:qFormat/>
    <w:rsid w:val="005451C5"/>
    <w:pPr>
      <w:spacing w:beforeLines="100" w:before="100" w:line="240" w:lineRule="auto"/>
      <w:ind w:firstLineChars="0" w:firstLine="0"/>
      <w:jc w:val="center"/>
    </w:pPr>
    <w:rPr>
      <w:rFonts w:eastAsia="Times New Roman" w:cstheme="majorBidi"/>
      <w:bCs/>
      <w:sz w:val="22"/>
      <w:szCs w:val="32"/>
    </w:rPr>
  </w:style>
  <w:style w:type="character" w:customStyle="1" w:styleId="ac">
    <w:name w:val="标题 字符"/>
    <w:aliases w:val="表头 字符"/>
    <w:basedOn w:val="a0"/>
    <w:link w:val="ab"/>
    <w:uiPriority w:val="10"/>
    <w:qFormat/>
    <w:rsid w:val="005451C5"/>
    <w:rPr>
      <w:rFonts w:ascii="Times New Roman" w:eastAsia="Times New Roman" w:hAnsi="Times New Roman" w:cstheme="majorBidi"/>
      <w:bCs/>
      <w:sz w:val="22"/>
      <w:szCs w:val="32"/>
    </w:rPr>
  </w:style>
  <w:style w:type="character" w:styleId="ad">
    <w:name w:val="Strong"/>
    <w:basedOn w:val="a0"/>
    <w:uiPriority w:val="22"/>
    <w:qFormat/>
    <w:rsid w:val="0049561C"/>
    <w:rPr>
      <w:rFonts w:ascii="Times New Roman" w:hAnsi="Times New Roman"/>
      <w:b/>
      <w:bCs/>
      <w:sz w:val="18"/>
    </w:rPr>
  </w:style>
  <w:style w:type="paragraph" w:styleId="ae">
    <w:name w:val="Subtitle"/>
    <w:aliases w:val="图题"/>
    <w:basedOn w:val="a"/>
    <w:next w:val="a"/>
    <w:link w:val="af"/>
    <w:uiPriority w:val="11"/>
    <w:qFormat/>
    <w:rsid w:val="005451C5"/>
    <w:pPr>
      <w:spacing w:beforeLines="0" w:before="0" w:line="440" w:lineRule="exact"/>
      <w:ind w:firstLineChars="0" w:firstLine="0"/>
      <w:jc w:val="center"/>
    </w:pPr>
    <w:rPr>
      <w:bCs/>
      <w:kern w:val="28"/>
      <w:sz w:val="22"/>
      <w:szCs w:val="32"/>
    </w:rPr>
  </w:style>
  <w:style w:type="character" w:customStyle="1" w:styleId="af">
    <w:name w:val="副标题 字符"/>
    <w:aliases w:val="图题 字符"/>
    <w:basedOn w:val="a0"/>
    <w:link w:val="ae"/>
    <w:uiPriority w:val="11"/>
    <w:qFormat/>
    <w:rsid w:val="005451C5"/>
    <w:rPr>
      <w:rFonts w:ascii="Times New Roman" w:hAnsi="Times New Roman"/>
      <w:bCs/>
      <w:kern w:val="28"/>
      <w:sz w:val="22"/>
      <w:szCs w:val="32"/>
    </w:rPr>
  </w:style>
  <w:style w:type="character" w:customStyle="1" w:styleId="MTEquationSection">
    <w:name w:val="MTEquationSection"/>
    <w:basedOn w:val="a0"/>
    <w:rsid w:val="00FD5B32"/>
    <w:rPr>
      <w:b/>
      <w:bCs/>
      <w:vanish/>
      <w:color w:val="FF0000"/>
      <w:sz w:val="32"/>
      <w:szCs w:val="32"/>
    </w:rPr>
  </w:style>
  <w:style w:type="paragraph" w:customStyle="1" w:styleId="MTDisplayEquation">
    <w:name w:val="MTDisplayEquation"/>
    <w:basedOn w:val="a"/>
    <w:next w:val="a"/>
    <w:link w:val="MTDisplayEquation0"/>
    <w:rsid w:val="00FD5B32"/>
    <w:pPr>
      <w:tabs>
        <w:tab w:val="center" w:pos="4160"/>
        <w:tab w:val="right" w:pos="8300"/>
      </w:tabs>
      <w:ind w:firstLine="240"/>
    </w:pPr>
  </w:style>
  <w:style w:type="character" w:customStyle="1" w:styleId="MTDisplayEquation0">
    <w:name w:val="MTDisplayEquation 字符"/>
    <w:basedOn w:val="a0"/>
    <w:link w:val="MTDisplayEquation"/>
    <w:rsid w:val="00FD5B32"/>
    <w:rPr>
      <w:rFonts w:ascii="Times New Roman" w:hAnsi="Times New Roman"/>
      <w:sz w:val="24"/>
    </w:rPr>
  </w:style>
  <w:style w:type="character" w:styleId="af0">
    <w:name w:val="Emphasis"/>
    <w:basedOn w:val="a0"/>
    <w:uiPriority w:val="20"/>
    <w:qFormat/>
    <w:rsid w:val="00D718F9"/>
    <w:rPr>
      <w:i/>
      <w:iCs/>
    </w:rPr>
  </w:style>
  <w:style w:type="paragraph" w:styleId="af1">
    <w:name w:val="annotation text"/>
    <w:basedOn w:val="a"/>
    <w:link w:val="af2"/>
    <w:uiPriority w:val="99"/>
    <w:unhideWhenUsed/>
    <w:qFormat/>
    <w:rsid w:val="007C35F7"/>
    <w:pPr>
      <w:jc w:val="left"/>
    </w:pPr>
  </w:style>
  <w:style w:type="character" w:customStyle="1" w:styleId="af2">
    <w:name w:val="批注文字 字符"/>
    <w:basedOn w:val="a0"/>
    <w:link w:val="af1"/>
    <w:uiPriority w:val="99"/>
    <w:rsid w:val="007C35F7"/>
    <w:rPr>
      <w:rFonts w:ascii="Times New Roman" w:hAnsi="Times New Roman"/>
      <w:sz w:val="24"/>
    </w:rPr>
  </w:style>
  <w:style w:type="paragraph" w:styleId="af3">
    <w:name w:val="Balloon Text"/>
    <w:basedOn w:val="a"/>
    <w:link w:val="af4"/>
    <w:uiPriority w:val="99"/>
    <w:semiHidden/>
    <w:unhideWhenUsed/>
    <w:rsid w:val="005B6659"/>
    <w:pPr>
      <w:spacing w:line="240" w:lineRule="auto"/>
    </w:pPr>
    <w:rPr>
      <w:sz w:val="18"/>
      <w:szCs w:val="18"/>
    </w:rPr>
  </w:style>
  <w:style w:type="character" w:customStyle="1" w:styleId="af4">
    <w:name w:val="批注框文本 字符"/>
    <w:basedOn w:val="a0"/>
    <w:link w:val="af3"/>
    <w:uiPriority w:val="99"/>
    <w:semiHidden/>
    <w:rsid w:val="005B6659"/>
    <w:rPr>
      <w:rFonts w:ascii="Times New Roman" w:hAnsi="Times New Roman"/>
      <w:sz w:val="18"/>
      <w:szCs w:val="18"/>
    </w:rPr>
  </w:style>
  <w:style w:type="paragraph" w:styleId="af5">
    <w:name w:val="Revision"/>
    <w:hidden/>
    <w:uiPriority w:val="99"/>
    <w:semiHidden/>
    <w:rsid w:val="00483378"/>
    <w:rPr>
      <w:rFonts w:ascii="Times New Roman" w:hAnsi="Times New Roman"/>
      <w:sz w:val="24"/>
    </w:rPr>
  </w:style>
  <w:style w:type="character" w:styleId="af6">
    <w:name w:val="Hyperlink"/>
    <w:basedOn w:val="a0"/>
    <w:uiPriority w:val="99"/>
    <w:unhideWhenUsed/>
    <w:rsid w:val="0039558A"/>
    <w:rPr>
      <w:color w:val="0563C1" w:themeColor="hyperlink"/>
      <w:u w:val="single"/>
    </w:rPr>
  </w:style>
  <w:style w:type="character" w:styleId="af7">
    <w:name w:val="Unresolved Mention"/>
    <w:basedOn w:val="a0"/>
    <w:uiPriority w:val="99"/>
    <w:semiHidden/>
    <w:unhideWhenUsed/>
    <w:rsid w:val="00395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6712">
      <w:bodyDiv w:val="1"/>
      <w:marLeft w:val="0"/>
      <w:marRight w:val="0"/>
      <w:marTop w:val="0"/>
      <w:marBottom w:val="0"/>
      <w:divBdr>
        <w:top w:val="none" w:sz="0" w:space="0" w:color="auto"/>
        <w:left w:val="none" w:sz="0" w:space="0" w:color="auto"/>
        <w:bottom w:val="none" w:sz="0" w:space="0" w:color="auto"/>
        <w:right w:val="none" w:sz="0" w:space="0" w:color="auto"/>
      </w:divBdr>
    </w:div>
    <w:div w:id="183136536">
      <w:bodyDiv w:val="1"/>
      <w:marLeft w:val="0"/>
      <w:marRight w:val="0"/>
      <w:marTop w:val="0"/>
      <w:marBottom w:val="0"/>
      <w:divBdr>
        <w:top w:val="none" w:sz="0" w:space="0" w:color="auto"/>
        <w:left w:val="none" w:sz="0" w:space="0" w:color="auto"/>
        <w:bottom w:val="none" w:sz="0" w:space="0" w:color="auto"/>
        <w:right w:val="none" w:sz="0" w:space="0" w:color="auto"/>
      </w:divBdr>
    </w:div>
    <w:div w:id="224461244">
      <w:bodyDiv w:val="1"/>
      <w:marLeft w:val="0"/>
      <w:marRight w:val="0"/>
      <w:marTop w:val="0"/>
      <w:marBottom w:val="0"/>
      <w:divBdr>
        <w:top w:val="none" w:sz="0" w:space="0" w:color="auto"/>
        <w:left w:val="none" w:sz="0" w:space="0" w:color="auto"/>
        <w:bottom w:val="none" w:sz="0" w:space="0" w:color="auto"/>
        <w:right w:val="none" w:sz="0" w:space="0" w:color="auto"/>
      </w:divBdr>
    </w:div>
    <w:div w:id="232663430">
      <w:bodyDiv w:val="1"/>
      <w:marLeft w:val="0"/>
      <w:marRight w:val="0"/>
      <w:marTop w:val="0"/>
      <w:marBottom w:val="0"/>
      <w:divBdr>
        <w:top w:val="none" w:sz="0" w:space="0" w:color="auto"/>
        <w:left w:val="none" w:sz="0" w:space="0" w:color="auto"/>
        <w:bottom w:val="none" w:sz="0" w:space="0" w:color="auto"/>
        <w:right w:val="none" w:sz="0" w:space="0" w:color="auto"/>
      </w:divBdr>
    </w:div>
    <w:div w:id="316961083">
      <w:bodyDiv w:val="1"/>
      <w:marLeft w:val="0"/>
      <w:marRight w:val="0"/>
      <w:marTop w:val="0"/>
      <w:marBottom w:val="0"/>
      <w:divBdr>
        <w:top w:val="none" w:sz="0" w:space="0" w:color="auto"/>
        <w:left w:val="none" w:sz="0" w:space="0" w:color="auto"/>
        <w:bottom w:val="none" w:sz="0" w:space="0" w:color="auto"/>
        <w:right w:val="none" w:sz="0" w:space="0" w:color="auto"/>
      </w:divBdr>
    </w:div>
    <w:div w:id="506676097">
      <w:bodyDiv w:val="1"/>
      <w:marLeft w:val="0"/>
      <w:marRight w:val="0"/>
      <w:marTop w:val="0"/>
      <w:marBottom w:val="0"/>
      <w:divBdr>
        <w:top w:val="none" w:sz="0" w:space="0" w:color="auto"/>
        <w:left w:val="none" w:sz="0" w:space="0" w:color="auto"/>
        <w:bottom w:val="none" w:sz="0" w:space="0" w:color="auto"/>
        <w:right w:val="none" w:sz="0" w:space="0" w:color="auto"/>
      </w:divBdr>
    </w:div>
    <w:div w:id="576012286">
      <w:bodyDiv w:val="1"/>
      <w:marLeft w:val="0"/>
      <w:marRight w:val="0"/>
      <w:marTop w:val="0"/>
      <w:marBottom w:val="0"/>
      <w:divBdr>
        <w:top w:val="none" w:sz="0" w:space="0" w:color="auto"/>
        <w:left w:val="none" w:sz="0" w:space="0" w:color="auto"/>
        <w:bottom w:val="none" w:sz="0" w:space="0" w:color="auto"/>
        <w:right w:val="none" w:sz="0" w:space="0" w:color="auto"/>
      </w:divBdr>
    </w:div>
    <w:div w:id="794251191">
      <w:bodyDiv w:val="1"/>
      <w:marLeft w:val="0"/>
      <w:marRight w:val="0"/>
      <w:marTop w:val="0"/>
      <w:marBottom w:val="0"/>
      <w:divBdr>
        <w:top w:val="none" w:sz="0" w:space="0" w:color="auto"/>
        <w:left w:val="none" w:sz="0" w:space="0" w:color="auto"/>
        <w:bottom w:val="none" w:sz="0" w:space="0" w:color="auto"/>
        <w:right w:val="none" w:sz="0" w:space="0" w:color="auto"/>
      </w:divBdr>
    </w:div>
    <w:div w:id="837888999">
      <w:bodyDiv w:val="1"/>
      <w:marLeft w:val="0"/>
      <w:marRight w:val="0"/>
      <w:marTop w:val="0"/>
      <w:marBottom w:val="0"/>
      <w:divBdr>
        <w:top w:val="none" w:sz="0" w:space="0" w:color="auto"/>
        <w:left w:val="none" w:sz="0" w:space="0" w:color="auto"/>
        <w:bottom w:val="none" w:sz="0" w:space="0" w:color="auto"/>
        <w:right w:val="none" w:sz="0" w:space="0" w:color="auto"/>
      </w:divBdr>
    </w:div>
    <w:div w:id="941255616">
      <w:bodyDiv w:val="1"/>
      <w:marLeft w:val="0"/>
      <w:marRight w:val="0"/>
      <w:marTop w:val="0"/>
      <w:marBottom w:val="0"/>
      <w:divBdr>
        <w:top w:val="none" w:sz="0" w:space="0" w:color="auto"/>
        <w:left w:val="none" w:sz="0" w:space="0" w:color="auto"/>
        <w:bottom w:val="none" w:sz="0" w:space="0" w:color="auto"/>
        <w:right w:val="none" w:sz="0" w:space="0" w:color="auto"/>
      </w:divBdr>
    </w:div>
    <w:div w:id="1196163073">
      <w:bodyDiv w:val="1"/>
      <w:marLeft w:val="0"/>
      <w:marRight w:val="0"/>
      <w:marTop w:val="0"/>
      <w:marBottom w:val="0"/>
      <w:divBdr>
        <w:top w:val="none" w:sz="0" w:space="0" w:color="auto"/>
        <w:left w:val="none" w:sz="0" w:space="0" w:color="auto"/>
        <w:bottom w:val="none" w:sz="0" w:space="0" w:color="auto"/>
        <w:right w:val="none" w:sz="0" w:space="0" w:color="auto"/>
      </w:divBdr>
    </w:div>
    <w:div w:id="1234659889">
      <w:bodyDiv w:val="1"/>
      <w:marLeft w:val="0"/>
      <w:marRight w:val="0"/>
      <w:marTop w:val="0"/>
      <w:marBottom w:val="0"/>
      <w:divBdr>
        <w:top w:val="none" w:sz="0" w:space="0" w:color="auto"/>
        <w:left w:val="none" w:sz="0" w:space="0" w:color="auto"/>
        <w:bottom w:val="none" w:sz="0" w:space="0" w:color="auto"/>
        <w:right w:val="none" w:sz="0" w:space="0" w:color="auto"/>
      </w:divBdr>
    </w:div>
    <w:div w:id="1505391387">
      <w:bodyDiv w:val="1"/>
      <w:marLeft w:val="0"/>
      <w:marRight w:val="0"/>
      <w:marTop w:val="0"/>
      <w:marBottom w:val="0"/>
      <w:divBdr>
        <w:top w:val="none" w:sz="0" w:space="0" w:color="auto"/>
        <w:left w:val="none" w:sz="0" w:space="0" w:color="auto"/>
        <w:bottom w:val="none" w:sz="0" w:space="0" w:color="auto"/>
        <w:right w:val="none" w:sz="0" w:space="0" w:color="auto"/>
      </w:divBdr>
    </w:div>
    <w:div w:id="1569879272">
      <w:bodyDiv w:val="1"/>
      <w:marLeft w:val="0"/>
      <w:marRight w:val="0"/>
      <w:marTop w:val="0"/>
      <w:marBottom w:val="0"/>
      <w:divBdr>
        <w:top w:val="none" w:sz="0" w:space="0" w:color="auto"/>
        <w:left w:val="none" w:sz="0" w:space="0" w:color="auto"/>
        <w:bottom w:val="none" w:sz="0" w:space="0" w:color="auto"/>
        <w:right w:val="none" w:sz="0" w:space="0" w:color="auto"/>
      </w:divBdr>
    </w:div>
    <w:div w:id="1655143711">
      <w:bodyDiv w:val="1"/>
      <w:marLeft w:val="0"/>
      <w:marRight w:val="0"/>
      <w:marTop w:val="0"/>
      <w:marBottom w:val="0"/>
      <w:divBdr>
        <w:top w:val="none" w:sz="0" w:space="0" w:color="auto"/>
        <w:left w:val="none" w:sz="0" w:space="0" w:color="auto"/>
        <w:bottom w:val="none" w:sz="0" w:space="0" w:color="auto"/>
        <w:right w:val="none" w:sz="0" w:space="0" w:color="auto"/>
      </w:divBdr>
    </w:div>
    <w:div w:id="1713115773">
      <w:bodyDiv w:val="1"/>
      <w:marLeft w:val="0"/>
      <w:marRight w:val="0"/>
      <w:marTop w:val="0"/>
      <w:marBottom w:val="0"/>
      <w:divBdr>
        <w:top w:val="none" w:sz="0" w:space="0" w:color="auto"/>
        <w:left w:val="none" w:sz="0" w:space="0" w:color="auto"/>
        <w:bottom w:val="none" w:sz="0" w:space="0" w:color="auto"/>
        <w:right w:val="none" w:sz="0" w:space="0" w:color="auto"/>
      </w:divBdr>
    </w:div>
    <w:div w:id="1726563016">
      <w:bodyDiv w:val="1"/>
      <w:marLeft w:val="0"/>
      <w:marRight w:val="0"/>
      <w:marTop w:val="0"/>
      <w:marBottom w:val="0"/>
      <w:divBdr>
        <w:top w:val="none" w:sz="0" w:space="0" w:color="auto"/>
        <w:left w:val="none" w:sz="0" w:space="0" w:color="auto"/>
        <w:bottom w:val="none" w:sz="0" w:space="0" w:color="auto"/>
        <w:right w:val="none" w:sz="0" w:space="0" w:color="auto"/>
      </w:divBdr>
    </w:div>
    <w:div w:id="2038776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pang@imr.ac.cn" TargetMode="External"/><Relationship Id="rId13" Type="http://schemas.openxmlformats.org/officeDocument/2006/relationships/image" Target="media/image4.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hfzhang@imr.ac.cn"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F18E9-0C5E-439E-91AE-D4440E150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113546</TotalTime>
  <Pages>20</Pages>
  <Words>4252</Words>
  <Characters>23666</Characters>
  <Application>Microsoft Office Word</Application>
  <DocSecurity>0</DocSecurity>
  <Lines>1809</Lines>
  <Paragraphs>1314</Paragraphs>
  <ScaleCrop>false</ScaleCrop>
  <Company/>
  <LinksUpToDate>false</LinksUpToDate>
  <CharactersWithSpaces>26609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teng xiaoyuan</dc:creator>
  <cp:keywords/>
  <dc:description/>
  <cp:lastModifiedBy>xiaoyuan teng</cp:lastModifiedBy>
  <cp:revision>35</cp:revision>
  <cp:lastPrinted>2026-05-15T10:47:00Z</cp:lastPrinted>
  <dcterms:created xsi:type="dcterms:W3CDTF">2023-05-20T01:55:00Z</dcterms:created>
  <dcterms:modified xsi:type="dcterms:W3CDTF">2026-05-15T10:47:00Z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DeferFieldUpdate">
    <vt:lpwstr>1</vt:lpwstr>
  </property>
  <property fmtid="{D5CDD505-2E9C-101B-9397-08002B2CF9AE}" pid="6" name="GrammarlyDocumentId">
    <vt:lpwstr>7f75a9bd347af3578951a88cbf2eba96cc69321e6d01a59a2f2215d303b9ea71</vt:lpwstr>
  </property>
</Properties>
</file>