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741"/>
        <w:tblW w:w="0" w:type="auto"/>
        <w:tblLayout w:type="fixed"/>
        <w:tblLook w:val="0000"/>
      </w:tblPr>
      <w:tblGrid>
        <w:gridCol w:w="1242"/>
        <w:gridCol w:w="1594"/>
        <w:gridCol w:w="1505"/>
        <w:gridCol w:w="1560"/>
        <w:gridCol w:w="1142"/>
        <w:gridCol w:w="1463"/>
      </w:tblGrid>
      <w:tr w:rsidR="00484155" w:rsidRPr="000E1287" w:rsidTr="00484155">
        <w:trPr>
          <w:trHeight w:val="270"/>
        </w:trPr>
        <w:tc>
          <w:tcPr>
            <w:tcW w:w="124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Toc478581395"/>
            <w:bookmarkStart w:id="1" w:name="_Toc478580935"/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Transcript_id</w:t>
            </w:r>
          </w:p>
        </w:tc>
        <w:tc>
          <w:tcPr>
            <w:tcW w:w="159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down/up(PFI/PF)</w:t>
            </w:r>
          </w:p>
        </w:tc>
        <w:tc>
          <w:tcPr>
            <w:tcW w:w="150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Target gene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Transcript_id</w:t>
            </w:r>
          </w:p>
        </w:tc>
        <w:tc>
          <w:tcPr>
            <w:tcW w:w="114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down/up(PFI/PF)</w:t>
            </w:r>
          </w:p>
        </w:tc>
        <w:tc>
          <w:tcPr>
            <w:tcW w:w="146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Target gene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PB.11583.1</w:t>
            </w:r>
          </w:p>
        </w:tc>
        <w:tc>
          <w:tcPr>
            <w:tcW w:w="159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PB.15275.24</w:t>
            </w:r>
          </w:p>
        </w:tc>
        <w:tc>
          <w:tcPr>
            <w:tcW w:w="114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PB.12107.7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PB.15895.10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PB.16023.2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PB.15933.1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PB.16140.1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PB.16091.1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PB.16257.1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PB.16718.1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PB.17294.1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PB.18000.4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PB.18919.1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PB.18265.1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PB.20670.1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PB.19543.2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PB.2273.2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PB.20092.5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PB.3121.1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PB.20340.10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PB.4697.1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PB.20340.13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PB.5287.1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PB.21569.13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PB.6814.1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PB.2549.160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PB.6814.15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PB.2549.165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PB.6814.16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PB.2549.169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PB.6814.26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PB.3604.1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484155" w:rsidRPr="000E1287" w:rsidTr="00484155">
        <w:trPr>
          <w:trHeight w:val="9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PB.10453.3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PB.4755.1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PB.11202.1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PB.5663.1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PB.12231.2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PB.5663.9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PB.12650.1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PB.6682.2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PB.1325.3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PB.8003.50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4155" w:rsidRPr="000E1287" w:rsidTr="00484155">
        <w:trPr>
          <w:trHeight w:val="27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PB.13994.2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PB.8384.1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</w:tr>
      <w:tr w:rsidR="00484155" w:rsidRPr="000E1287" w:rsidTr="00484155">
        <w:trPr>
          <w:trHeight w:val="285"/>
        </w:trPr>
        <w:tc>
          <w:tcPr>
            <w:tcW w:w="12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PB.14040.14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PB.8461.1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484155" w:rsidRPr="000E1287" w:rsidRDefault="00484155" w:rsidP="0048415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287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</w:tbl>
    <w:p w:rsidR="004358AB" w:rsidRPr="00484155" w:rsidRDefault="00484155" w:rsidP="00484155">
      <w:pPr>
        <w:pStyle w:val="a5"/>
        <w:spacing w:line="240" w:lineRule="auto"/>
        <w:ind w:firstLine="400"/>
        <w:jc w:val="center"/>
        <w:rPr>
          <w:sz w:val="13"/>
          <w:szCs w:val="13"/>
        </w:rPr>
      </w:pPr>
      <w:r>
        <w:rPr>
          <w:rFonts w:hint="eastAsia"/>
          <w:sz w:val="20"/>
          <w:szCs w:val="20"/>
        </w:rPr>
        <w:t>T</w:t>
      </w:r>
      <w:r>
        <w:rPr>
          <w:sz w:val="20"/>
          <w:szCs w:val="20"/>
        </w:rPr>
        <w:t xml:space="preserve">able </w:t>
      </w:r>
      <w:r>
        <w:rPr>
          <w:rFonts w:hint="eastAsia"/>
          <w:sz w:val="20"/>
          <w:szCs w:val="20"/>
        </w:rPr>
        <w:t>S</w:t>
      </w:r>
      <w:bookmarkStart w:id="2" w:name="_GoBack"/>
      <w:bookmarkEnd w:id="2"/>
      <w:r w:rsidR="006E2F4C">
        <w:rPr>
          <w:rFonts w:hint="eastAsia"/>
          <w:sz w:val="20"/>
          <w:szCs w:val="20"/>
        </w:rPr>
        <w:t>3</w:t>
      </w:r>
      <w:r>
        <w:rPr>
          <w:sz w:val="20"/>
          <w:szCs w:val="20"/>
        </w:rPr>
        <w:t xml:space="preserve"> lncRNA identified in </w:t>
      </w:r>
      <w:r>
        <w:rPr>
          <w:i/>
          <w:iCs/>
          <w:sz w:val="20"/>
          <w:szCs w:val="20"/>
        </w:rPr>
        <w:t>P. fortunei</w:t>
      </w:r>
      <w:r>
        <w:rPr>
          <w:rFonts w:hint="eastAsia"/>
          <w:sz w:val="20"/>
          <w:szCs w:val="20"/>
        </w:rPr>
        <w:t xml:space="preserve"> of</w:t>
      </w:r>
      <w:r>
        <w:rPr>
          <w:sz w:val="20"/>
          <w:szCs w:val="20"/>
        </w:rPr>
        <w:t xml:space="preserve"> </w:t>
      </w:r>
      <w:bookmarkEnd w:id="0"/>
      <w:bookmarkEnd w:id="1"/>
      <w:r>
        <w:rPr>
          <w:sz w:val="20"/>
          <w:szCs w:val="20"/>
        </w:rPr>
        <w:t>PaWB</w:t>
      </w:r>
    </w:p>
    <w:sectPr w:rsidR="004358AB" w:rsidRPr="0048415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0C9C" w:rsidRDefault="00E60C9C" w:rsidP="00484155">
      <w:pPr>
        <w:spacing w:after="0"/>
      </w:pPr>
      <w:r>
        <w:separator/>
      </w:r>
    </w:p>
  </w:endnote>
  <w:endnote w:type="continuationSeparator" w:id="0">
    <w:p w:rsidR="00E60C9C" w:rsidRDefault="00E60C9C" w:rsidP="0048415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0C9C" w:rsidRDefault="00E60C9C" w:rsidP="00484155">
      <w:pPr>
        <w:spacing w:after="0"/>
      </w:pPr>
      <w:r>
        <w:separator/>
      </w:r>
    </w:p>
  </w:footnote>
  <w:footnote w:type="continuationSeparator" w:id="0">
    <w:p w:rsidR="00E60C9C" w:rsidRDefault="00E60C9C" w:rsidP="0048415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/>
  <w:defaultTabStop w:val="72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E1287"/>
    <w:rsid w:val="00323B43"/>
    <w:rsid w:val="00327D96"/>
    <w:rsid w:val="003D37D8"/>
    <w:rsid w:val="00426133"/>
    <w:rsid w:val="004358AB"/>
    <w:rsid w:val="004539EC"/>
    <w:rsid w:val="00484155"/>
    <w:rsid w:val="005E5EC7"/>
    <w:rsid w:val="006E2F4C"/>
    <w:rsid w:val="007F3BDE"/>
    <w:rsid w:val="008B7726"/>
    <w:rsid w:val="00A37D82"/>
    <w:rsid w:val="00B004C8"/>
    <w:rsid w:val="00C97163"/>
    <w:rsid w:val="00D31D50"/>
    <w:rsid w:val="00DE4578"/>
    <w:rsid w:val="00E60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41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415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15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155"/>
    <w:rPr>
      <w:rFonts w:ascii="Tahoma" w:hAnsi="Tahoma"/>
      <w:sz w:val="18"/>
      <w:szCs w:val="18"/>
    </w:rPr>
  </w:style>
  <w:style w:type="paragraph" w:styleId="a5">
    <w:name w:val="No Spacing"/>
    <w:uiPriority w:val="1"/>
    <w:qFormat/>
    <w:rsid w:val="00484155"/>
    <w:pPr>
      <w:widowControl w:val="0"/>
      <w:spacing w:after="0"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2008-09-11T17:20:00Z</dcterms:created>
  <dcterms:modified xsi:type="dcterms:W3CDTF">2019-03-27T11:20:00Z</dcterms:modified>
</cp:coreProperties>
</file>