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EC2" w:rsidRDefault="00493EC2" w:rsidP="00493EC2">
      <w:pPr>
        <w:ind w:firstLineChars="300" w:firstLine="450"/>
        <w:jc w:val="center"/>
        <w:rPr>
          <w:rFonts w:ascii="Times New Roman" w:hAnsi="Times New Roman"/>
          <w:sz w:val="15"/>
          <w:szCs w:val="15"/>
        </w:rPr>
      </w:pPr>
      <w:r w:rsidRPr="004352CE">
        <w:rPr>
          <w:rFonts w:ascii="Times New Roman" w:hAnsi="Times New Roman"/>
          <w:sz w:val="15"/>
          <w:szCs w:val="15"/>
        </w:rPr>
        <w:t xml:space="preserve">Table </w:t>
      </w:r>
      <w:r w:rsidRPr="004352CE">
        <w:rPr>
          <w:rFonts w:ascii="Times New Roman" w:hAnsi="Times New Roman" w:hint="eastAsia"/>
          <w:sz w:val="15"/>
          <w:szCs w:val="15"/>
        </w:rPr>
        <w:t>S</w:t>
      </w:r>
      <w:r w:rsidR="00A8468A">
        <w:rPr>
          <w:rFonts w:ascii="Times New Roman" w:hAnsi="Times New Roman" w:hint="eastAsia"/>
          <w:sz w:val="15"/>
          <w:szCs w:val="15"/>
        </w:rPr>
        <w:t>1</w:t>
      </w:r>
      <w:r w:rsidRPr="004352CE">
        <w:rPr>
          <w:rFonts w:ascii="Times New Roman" w:hAnsi="Times New Roman" w:hint="eastAsia"/>
          <w:sz w:val="15"/>
          <w:szCs w:val="15"/>
        </w:rPr>
        <w:t xml:space="preserve"> </w:t>
      </w:r>
      <w:r w:rsidRPr="004352CE">
        <w:rPr>
          <w:rFonts w:ascii="Times New Roman" w:hAnsi="Times New Roman"/>
          <w:sz w:val="15"/>
          <w:szCs w:val="15"/>
        </w:rPr>
        <w:t xml:space="preserve"> Primers </w:t>
      </w:r>
      <w:r w:rsidRPr="004352CE">
        <w:rPr>
          <w:rFonts w:ascii="Times New Roman" w:hAnsi="Times New Roman" w:hint="eastAsia"/>
          <w:sz w:val="15"/>
          <w:szCs w:val="15"/>
        </w:rPr>
        <w:t>for</w:t>
      </w:r>
      <w:r w:rsidRPr="004352CE">
        <w:rPr>
          <w:rFonts w:ascii="Times New Roman" w:hAnsi="Times New Roman"/>
          <w:sz w:val="15"/>
          <w:szCs w:val="15"/>
        </w:rPr>
        <w:t xml:space="preserve"> quantitative </w:t>
      </w:r>
      <w:r>
        <w:rPr>
          <w:rFonts w:ascii="Times New Roman" w:hAnsi="Times New Roman" w:hint="eastAsia"/>
          <w:sz w:val="15"/>
          <w:szCs w:val="15"/>
        </w:rPr>
        <w:t>q</w:t>
      </w:r>
      <w:r w:rsidRPr="004352CE">
        <w:rPr>
          <w:rFonts w:ascii="Times New Roman" w:hAnsi="Times New Roman"/>
          <w:sz w:val="15"/>
          <w:szCs w:val="15"/>
        </w:rPr>
        <w:t>RT-PCR analysis</w:t>
      </w:r>
      <w:r w:rsidRPr="004352CE">
        <w:rPr>
          <w:rFonts w:ascii="Times New Roman" w:hAnsi="Times New Roman" w:hint="eastAsia"/>
          <w:sz w:val="15"/>
          <w:szCs w:val="15"/>
        </w:rPr>
        <w:t xml:space="preserve"> of 6 transcripts</w:t>
      </w:r>
      <w:r w:rsidRPr="004352CE">
        <w:rPr>
          <w:rFonts w:ascii="Times New Roman" w:hAnsi="Times New Roman"/>
          <w:sz w:val="15"/>
          <w:szCs w:val="15"/>
        </w:rPr>
        <w:t xml:space="preserve"> </w:t>
      </w:r>
      <w:r w:rsidRPr="004352CE">
        <w:rPr>
          <w:rFonts w:ascii="Times New Roman" w:hAnsi="Times New Roman" w:hint="eastAsia"/>
          <w:sz w:val="15"/>
          <w:szCs w:val="15"/>
        </w:rPr>
        <w:t xml:space="preserve">in </w:t>
      </w:r>
      <w:r w:rsidRPr="004352CE">
        <w:rPr>
          <w:rFonts w:ascii="Times New Roman" w:hAnsi="Times New Roman" w:hint="eastAsia"/>
          <w:i/>
          <w:sz w:val="15"/>
          <w:szCs w:val="15"/>
        </w:rPr>
        <w:t>P. fortunei</w:t>
      </w:r>
    </w:p>
    <w:tbl>
      <w:tblPr>
        <w:tblW w:w="0" w:type="auto"/>
        <w:jc w:val="center"/>
        <w:tblLayout w:type="fixed"/>
        <w:tblLook w:val="0000"/>
      </w:tblPr>
      <w:tblGrid>
        <w:gridCol w:w="2142"/>
        <w:gridCol w:w="2409"/>
        <w:gridCol w:w="2835"/>
      </w:tblGrid>
      <w:tr w:rsidR="00493EC2" w:rsidRPr="004352CE" w:rsidTr="002A6B5D">
        <w:trPr>
          <w:trHeight w:val="300"/>
          <w:jc w:val="center"/>
        </w:trPr>
        <w:tc>
          <w:tcPr>
            <w:tcW w:w="21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color w:val="000000"/>
                <w:sz w:val="13"/>
                <w:szCs w:val="13"/>
              </w:rPr>
              <w:t>Gene name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93EC2" w:rsidRPr="004352CE" w:rsidRDefault="00493EC2" w:rsidP="002A6B5D">
            <w:pPr>
              <w:ind w:firstLineChars="100" w:firstLine="130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color w:val="000000"/>
                <w:sz w:val="13"/>
                <w:szCs w:val="13"/>
              </w:rPr>
              <w:t>Sense Primer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93EC2" w:rsidRPr="004352CE" w:rsidRDefault="00493EC2" w:rsidP="002A6B5D">
            <w:pPr>
              <w:ind w:firstLineChars="100" w:firstLine="130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4352CE">
              <w:rPr>
                <w:rFonts w:ascii="Times New Roman" w:hAnsi="Times New Roman"/>
                <w:color w:val="000000"/>
                <w:sz w:val="13"/>
                <w:szCs w:val="13"/>
              </w:rPr>
              <w:t>Anti-sense Primer</w:t>
            </w:r>
          </w:p>
        </w:tc>
      </w:tr>
      <w:tr w:rsidR="00493EC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Paulownia_LG0G000281.1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CGAATAACAGATAGCACAAT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93EC2" w:rsidRPr="001A0DF6" w:rsidRDefault="00493EC2" w:rsidP="002E33F2">
            <w:pPr>
              <w:spacing w:line="300" w:lineRule="exact"/>
              <w:rPr>
                <w:rFonts w:ascii="Times New Roman" w:hAnsi="Times New Roman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CAACATTAGCAACCACAA</w:t>
            </w:r>
          </w:p>
        </w:tc>
      </w:tr>
      <w:tr w:rsidR="00493EC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Paulownia_LG6G000484.1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CTTCAGCCATCTCCAATC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CAGTAATTCCACAAGCAATC</w:t>
            </w:r>
          </w:p>
        </w:tc>
      </w:tr>
      <w:tr w:rsidR="00493EC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Paulownia_LG0G000281.1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CTTGATTCCACCAATGCTAT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ACCAGAACTCCATACACAT</w:t>
            </w:r>
          </w:p>
        </w:tc>
      </w:tr>
      <w:tr w:rsidR="00493EC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Paulownia_LG10G000796.1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TTGCTGTTAAGAAGTTGAA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CACCAGATTAGGATGAGA</w:t>
            </w:r>
          </w:p>
        </w:tc>
      </w:tr>
      <w:tr w:rsidR="00493EC2" w:rsidRPr="004352CE" w:rsidTr="002A6B5D">
        <w:trPr>
          <w:trHeight w:val="270"/>
          <w:jc w:val="center"/>
        </w:trPr>
        <w:tc>
          <w:tcPr>
            <w:tcW w:w="2142" w:type="dxa"/>
            <w:tcBorders>
              <w:top w:val="nil"/>
              <w:left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Paulownia_LG13G000092.1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CGAATAACAGATAGCACAAT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CAACATTAGCAACCACAA</w:t>
            </w:r>
          </w:p>
        </w:tc>
      </w:tr>
      <w:tr w:rsidR="00493EC2" w:rsidRPr="004352CE" w:rsidTr="002A6B5D">
        <w:trPr>
          <w:trHeight w:val="285"/>
          <w:jc w:val="center"/>
        </w:trPr>
        <w:tc>
          <w:tcPr>
            <w:tcW w:w="2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Paulownia_LG13G000092.1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93EC2" w:rsidRPr="004352CE" w:rsidRDefault="00493EC2" w:rsidP="002A6B5D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AGATTCACAGCCATTCCT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93EC2" w:rsidRPr="00544D85" w:rsidRDefault="00493EC2" w:rsidP="002A6B5D">
            <w:pPr>
              <w:spacing w:line="300" w:lineRule="exact"/>
              <w:jc w:val="both"/>
              <w:rPr>
                <w:rFonts w:ascii="Times New Roman" w:hAnsi="Times New Roman"/>
                <w:sz w:val="13"/>
                <w:szCs w:val="13"/>
              </w:rPr>
            </w:pPr>
            <w:r w:rsidRPr="001A0DF6">
              <w:rPr>
                <w:rFonts w:ascii="Times New Roman" w:hAnsi="Times New Roman"/>
                <w:sz w:val="13"/>
                <w:szCs w:val="13"/>
              </w:rPr>
              <w:t>ACATCCTGATACCTATACTC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BCD" w:rsidRDefault="00453BCD" w:rsidP="00493EC2">
      <w:pPr>
        <w:spacing w:after="0"/>
      </w:pPr>
      <w:r>
        <w:separator/>
      </w:r>
    </w:p>
  </w:endnote>
  <w:endnote w:type="continuationSeparator" w:id="0">
    <w:p w:rsidR="00453BCD" w:rsidRDefault="00453BCD" w:rsidP="00493EC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BCD" w:rsidRDefault="00453BCD" w:rsidP="00493EC2">
      <w:pPr>
        <w:spacing w:after="0"/>
      </w:pPr>
      <w:r>
        <w:separator/>
      </w:r>
    </w:p>
  </w:footnote>
  <w:footnote w:type="continuationSeparator" w:id="0">
    <w:p w:rsidR="00453BCD" w:rsidRDefault="00453BCD" w:rsidP="00493EC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3D85"/>
    <w:rsid w:val="00274EB3"/>
    <w:rsid w:val="00290F8C"/>
    <w:rsid w:val="002E33F2"/>
    <w:rsid w:val="00320816"/>
    <w:rsid w:val="00323B43"/>
    <w:rsid w:val="0034770D"/>
    <w:rsid w:val="003D37D8"/>
    <w:rsid w:val="00426133"/>
    <w:rsid w:val="004358AB"/>
    <w:rsid w:val="00453BCD"/>
    <w:rsid w:val="00493EC2"/>
    <w:rsid w:val="006B187C"/>
    <w:rsid w:val="00812205"/>
    <w:rsid w:val="008B7726"/>
    <w:rsid w:val="00A8468A"/>
    <w:rsid w:val="00D31D50"/>
    <w:rsid w:val="00F92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EC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EC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EC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EC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2008-09-11T17:20:00Z</dcterms:created>
  <dcterms:modified xsi:type="dcterms:W3CDTF">2019-03-27T12:46:00Z</dcterms:modified>
</cp:coreProperties>
</file>