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8F4EE" w14:textId="2795D814" w:rsidR="00FB3483" w:rsidRDefault="00602860">
      <w:pPr>
        <w:pStyle w:val="Default"/>
        <w:rPr>
          <w:rFonts w:ascii="Arial" w:hAnsi="Arial" w:cs="Arial"/>
          <w:color w:val="auto"/>
        </w:rPr>
      </w:pPr>
      <w:r>
        <w:rPr>
          <w:rFonts w:ascii="Arial" w:hAnsi="Arial" w:cs="Arial"/>
          <w:color w:val="auto"/>
        </w:rPr>
        <w:t>PRISMA 2020 Checklist</w:t>
      </w:r>
    </w:p>
    <w:p w14:paraId="24FF04DA" w14:textId="77777777" w:rsidR="00602860" w:rsidRDefault="00602860">
      <w:pPr>
        <w:pStyle w:val="Default"/>
        <w:rPr>
          <w:rFonts w:ascii="Arial" w:hAnsi="Arial" w:cs="Arial"/>
          <w:color w:val="auto"/>
        </w:rPr>
      </w:pPr>
    </w:p>
    <w:tbl>
      <w:tblPr>
        <w:tblW w:w="15200" w:type="dxa"/>
        <w:tblBorders>
          <w:top w:val="nil"/>
          <w:left w:val="nil"/>
          <w:bottom w:val="nil"/>
          <w:right w:val="nil"/>
        </w:tblBorders>
        <w:tblLook w:val="0000" w:firstRow="0" w:lastRow="0" w:firstColumn="0" w:lastColumn="0" w:noHBand="0" w:noVBand="0"/>
      </w:tblPr>
      <w:tblGrid>
        <w:gridCol w:w="1650"/>
        <w:gridCol w:w="587"/>
        <w:gridCol w:w="11145"/>
        <w:gridCol w:w="1818"/>
      </w:tblGrid>
      <w:tr w:rsidR="00602860" w:rsidRPr="004C1685" w14:paraId="3CF29C27" w14:textId="77777777" w:rsidTr="00845EF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935F5D3" w14:textId="77777777" w:rsidR="00602860" w:rsidRPr="00930A31" w:rsidRDefault="00602860" w:rsidP="00845EF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6246230" w14:textId="77777777" w:rsidR="00602860" w:rsidRPr="00930A31" w:rsidRDefault="00602860" w:rsidP="00845EF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D7B0AA" w14:textId="77777777" w:rsidR="00602860" w:rsidRPr="00930A31" w:rsidRDefault="00602860" w:rsidP="00845E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A152CE" w14:textId="77777777" w:rsidR="00602860" w:rsidRPr="00930A31" w:rsidRDefault="00602860" w:rsidP="00845EF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02860" w:rsidRPr="004C1685" w14:paraId="1D38DFD0"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5D4CA0"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516268" w14:textId="77777777" w:rsidR="00602860" w:rsidRPr="00930A31" w:rsidRDefault="00602860" w:rsidP="00845EF1">
            <w:pPr>
              <w:pStyle w:val="Default"/>
              <w:jc w:val="right"/>
              <w:rPr>
                <w:rFonts w:ascii="Arial" w:hAnsi="Arial" w:cs="Arial"/>
                <w:color w:val="auto"/>
                <w:sz w:val="18"/>
                <w:szCs w:val="18"/>
              </w:rPr>
            </w:pPr>
          </w:p>
        </w:tc>
      </w:tr>
      <w:tr w:rsidR="00602860" w:rsidRPr="004C1685" w14:paraId="6866CB68" w14:textId="77777777" w:rsidTr="00845EF1">
        <w:trPr>
          <w:trHeight w:val="48"/>
        </w:trPr>
        <w:tc>
          <w:tcPr>
            <w:tcW w:w="1668" w:type="dxa"/>
            <w:tcBorders>
              <w:top w:val="single" w:sz="5" w:space="0" w:color="000000"/>
              <w:left w:val="single" w:sz="5" w:space="0" w:color="000000"/>
              <w:bottom w:val="double" w:sz="2" w:space="0" w:color="FFFFCC"/>
              <w:right w:val="single" w:sz="5" w:space="0" w:color="000000"/>
            </w:tcBorders>
          </w:tcPr>
          <w:p w14:paraId="29EEF29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EDDAEB9"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984D29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78EB29B" w14:textId="37C8CA7E" w:rsidR="00602860" w:rsidRPr="00930A31" w:rsidRDefault="00FE3676" w:rsidP="00845EF1">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602860" w:rsidRPr="004C1685" w14:paraId="6DD2163B"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965296"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EB1D5C" w14:textId="77777777" w:rsidR="00602860" w:rsidRPr="00930A31" w:rsidRDefault="00602860" w:rsidP="00845EF1">
            <w:pPr>
              <w:pStyle w:val="Default"/>
              <w:jc w:val="right"/>
              <w:rPr>
                <w:rFonts w:ascii="Arial" w:hAnsi="Arial" w:cs="Arial"/>
                <w:color w:val="auto"/>
                <w:sz w:val="18"/>
                <w:szCs w:val="18"/>
              </w:rPr>
            </w:pPr>
          </w:p>
        </w:tc>
      </w:tr>
      <w:tr w:rsidR="00602860" w:rsidRPr="004C1685" w14:paraId="54894C8A" w14:textId="77777777" w:rsidTr="00845EF1">
        <w:trPr>
          <w:trHeight w:val="48"/>
        </w:trPr>
        <w:tc>
          <w:tcPr>
            <w:tcW w:w="1668" w:type="dxa"/>
            <w:tcBorders>
              <w:top w:val="single" w:sz="5" w:space="0" w:color="000000"/>
              <w:left w:val="single" w:sz="5" w:space="0" w:color="000000"/>
              <w:bottom w:val="double" w:sz="2" w:space="0" w:color="FFFFCC"/>
              <w:right w:val="single" w:sz="5" w:space="0" w:color="000000"/>
            </w:tcBorders>
          </w:tcPr>
          <w:p w14:paraId="2FABBE0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AA6289F"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371554D"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DE20FEA" w14:textId="758DCF92" w:rsidR="00602860" w:rsidRPr="00930A31" w:rsidRDefault="00FE3676" w:rsidP="00845EF1">
            <w:pPr>
              <w:pStyle w:val="Default"/>
              <w:spacing w:before="40" w:after="40"/>
              <w:rPr>
                <w:rFonts w:ascii="Arial" w:hAnsi="Arial" w:cs="Arial"/>
                <w:color w:val="auto"/>
                <w:sz w:val="18"/>
                <w:szCs w:val="18"/>
              </w:rPr>
            </w:pPr>
            <w:r>
              <w:rPr>
                <w:rFonts w:ascii="Arial" w:hAnsi="Arial" w:cs="Arial"/>
                <w:color w:val="auto"/>
                <w:sz w:val="18"/>
                <w:szCs w:val="18"/>
              </w:rPr>
              <w:t xml:space="preserve">Supporting Information </w:t>
            </w:r>
            <w:r w:rsidR="00E825A7">
              <w:rPr>
                <w:rFonts w:ascii="Arial" w:hAnsi="Arial" w:cs="Arial"/>
                <w:color w:val="auto"/>
                <w:sz w:val="18"/>
                <w:szCs w:val="18"/>
              </w:rPr>
              <w:t>– PRISMA 2020 Abstract Checklist</w:t>
            </w:r>
          </w:p>
        </w:tc>
      </w:tr>
      <w:tr w:rsidR="00602860" w:rsidRPr="004C1685" w14:paraId="5A2C3A00"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4A1D61"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55E482" w14:textId="77777777" w:rsidR="00602860" w:rsidRPr="00930A31" w:rsidRDefault="00602860" w:rsidP="00845EF1">
            <w:pPr>
              <w:pStyle w:val="Default"/>
              <w:jc w:val="right"/>
              <w:rPr>
                <w:rFonts w:ascii="Arial" w:hAnsi="Arial" w:cs="Arial"/>
                <w:color w:val="auto"/>
                <w:sz w:val="18"/>
                <w:szCs w:val="18"/>
              </w:rPr>
            </w:pPr>
          </w:p>
        </w:tc>
      </w:tr>
      <w:tr w:rsidR="00602860" w:rsidRPr="004C1685" w14:paraId="5981F07D"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6DB9E59E"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FAAD384"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7811ED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F88ADD8" w14:textId="2F393802" w:rsidR="00602860" w:rsidRPr="00930A31" w:rsidRDefault="00E276A5" w:rsidP="00845EF1">
            <w:pPr>
              <w:pStyle w:val="Default"/>
              <w:spacing w:before="40" w:after="40"/>
              <w:rPr>
                <w:rFonts w:ascii="Arial" w:hAnsi="Arial" w:cs="Arial"/>
                <w:color w:val="auto"/>
                <w:sz w:val="18"/>
                <w:szCs w:val="18"/>
              </w:rPr>
            </w:pPr>
            <w:r>
              <w:rPr>
                <w:rFonts w:ascii="Arial" w:hAnsi="Arial" w:cs="Arial"/>
                <w:color w:val="auto"/>
                <w:sz w:val="18"/>
                <w:szCs w:val="18"/>
              </w:rPr>
              <w:t>1. Introduction</w:t>
            </w:r>
          </w:p>
        </w:tc>
      </w:tr>
      <w:tr w:rsidR="00602860" w:rsidRPr="004C1685" w14:paraId="333D45DD" w14:textId="77777777" w:rsidTr="00845EF1">
        <w:trPr>
          <w:trHeight w:val="48"/>
        </w:trPr>
        <w:tc>
          <w:tcPr>
            <w:tcW w:w="1668" w:type="dxa"/>
            <w:tcBorders>
              <w:top w:val="single" w:sz="5" w:space="0" w:color="000000"/>
              <w:left w:val="single" w:sz="5" w:space="0" w:color="000000"/>
              <w:bottom w:val="double" w:sz="2" w:space="0" w:color="FFFFCC"/>
              <w:right w:val="single" w:sz="5" w:space="0" w:color="000000"/>
            </w:tcBorders>
          </w:tcPr>
          <w:p w14:paraId="68F3CE03"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C334ACA"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6C9115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AAABDB9" w14:textId="4526F1AF" w:rsidR="00602860" w:rsidRPr="00930A31" w:rsidRDefault="00E276A5" w:rsidP="00845EF1">
            <w:pPr>
              <w:pStyle w:val="Default"/>
              <w:spacing w:before="40" w:after="40"/>
              <w:rPr>
                <w:rFonts w:ascii="Arial" w:hAnsi="Arial" w:cs="Arial"/>
                <w:color w:val="auto"/>
                <w:sz w:val="18"/>
                <w:szCs w:val="18"/>
              </w:rPr>
            </w:pPr>
            <w:r>
              <w:rPr>
                <w:rFonts w:ascii="Arial" w:hAnsi="Arial" w:cs="Arial"/>
                <w:color w:val="auto"/>
                <w:sz w:val="18"/>
                <w:szCs w:val="18"/>
              </w:rPr>
              <w:t>1. Introduction</w:t>
            </w:r>
          </w:p>
        </w:tc>
      </w:tr>
      <w:tr w:rsidR="00602860" w:rsidRPr="004C1685" w14:paraId="6B39D265"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ADF917"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D39BDF9" w14:textId="77777777" w:rsidR="00602860" w:rsidRPr="00930A31" w:rsidRDefault="00602860" w:rsidP="00845EF1">
            <w:pPr>
              <w:pStyle w:val="Default"/>
              <w:jc w:val="right"/>
              <w:rPr>
                <w:rFonts w:ascii="Arial" w:hAnsi="Arial" w:cs="Arial"/>
                <w:color w:val="auto"/>
                <w:sz w:val="18"/>
                <w:szCs w:val="18"/>
              </w:rPr>
            </w:pPr>
          </w:p>
        </w:tc>
      </w:tr>
      <w:tr w:rsidR="00602860" w:rsidRPr="004C1685" w14:paraId="2485DFE5"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24495DD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DA19902"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B77B965"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B101F1A" w14:textId="11A079BB" w:rsidR="00602860" w:rsidRPr="00930A31" w:rsidRDefault="00E276A5" w:rsidP="00845EF1">
            <w:pPr>
              <w:pStyle w:val="Default"/>
              <w:spacing w:before="40" w:after="40"/>
              <w:rPr>
                <w:rFonts w:ascii="Arial" w:hAnsi="Arial" w:cs="Arial"/>
                <w:color w:val="auto"/>
                <w:sz w:val="18"/>
                <w:szCs w:val="18"/>
              </w:rPr>
            </w:pPr>
            <w:r>
              <w:rPr>
                <w:rFonts w:ascii="Arial" w:hAnsi="Arial" w:cs="Arial"/>
                <w:color w:val="auto"/>
                <w:sz w:val="18"/>
                <w:szCs w:val="18"/>
              </w:rPr>
              <w:t>2.2 Eligibility Criteria</w:t>
            </w:r>
          </w:p>
        </w:tc>
      </w:tr>
      <w:tr w:rsidR="00602860" w:rsidRPr="004C1685" w14:paraId="5E5DB887" w14:textId="77777777" w:rsidTr="00845EF1">
        <w:trPr>
          <w:trHeight w:val="191"/>
        </w:trPr>
        <w:tc>
          <w:tcPr>
            <w:tcW w:w="1668" w:type="dxa"/>
            <w:tcBorders>
              <w:top w:val="single" w:sz="5" w:space="0" w:color="000000"/>
              <w:left w:val="single" w:sz="5" w:space="0" w:color="000000"/>
              <w:bottom w:val="single" w:sz="5" w:space="0" w:color="000000"/>
              <w:right w:val="single" w:sz="5" w:space="0" w:color="000000"/>
            </w:tcBorders>
          </w:tcPr>
          <w:p w14:paraId="3EEB178D"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BF36160"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2EB81F5"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FE564ED" w14:textId="3DBEA4D5" w:rsidR="00602860" w:rsidRPr="00930A31" w:rsidRDefault="00E276A5" w:rsidP="00845EF1">
            <w:pPr>
              <w:pStyle w:val="Default"/>
              <w:spacing w:before="40" w:after="40"/>
              <w:rPr>
                <w:rFonts w:ascii="Arial" w:hAnsi="Arial" w:cs="Arial"/>
                <w:color w:val="auto"/>
                <w:sz w:val="18"/>
                <w:szCs w:val="18"/>
              </w:rPr>
            </w:pPr>
            <w:r>
              <w:rPr>
                <w:rFonts w:ascii="Arial" w:hAnsi="Arial" w:cs="Arial"/>
                <w:color w:val="auto"/>
                <w:sz w:val="18"/>
                <w:szCs w:val="18"/>
              </w:rPr>
              <w:t>2.3 Information Sources</w:t>
            </w:r>
            <w:r w:rsidR="00487762">
              <w:rPr>
                <w:rFonts w:ascii="Arial" w:hAnsi="Arial" w:cs="Arial"/>
                <w:color w:val="auto"/>
                <w:sz w:val="18"/>
                <w:szCs w:val="18"/>
              </w:rPr>
              <w:t>;</w:t>
            </w:r>
            <w:r w:rsidR="009B6999">
              <w:rPr>
                <w:rFonts w:ascii="Arial" w:hAnsi="Arial" w:cs="Arial"/>
                <w:color w:val="auto"/>
                <w:sz w:val="18"/>
                <w:szCs w:val="18"/>
              </w:rPr>
              <w:t xml:space="preserve"> </w:t>
            </w:r>
            <w:r w:rsidR="009B6999" w:rsidRPr="00487762">
              <w:rPr>
                <w:rFonts w:ascii="Arial" w:hAnsi="Arial" w:cs="Arial"/>
                <w:color w:val="auto"/>
                <w:sz w:val="18"/>
                <w:szCs w:val="18"/>
              </w:rPr>
              <w:t xml:space="preserve">and </w:t>
            </w:r>
            <w:r w:rsidR="00487762">
              <w:rPr>
                <w:rFonts w:ascii="Arial" w:hAnsi="Arial" w:cs="Arial"/>
                <w:color w:val="auto"/>
                <w:sz w:val="18"/>
                <w:szCs w:val="18"/>
              </w:rPr>
              <w:t>Supporting Information 7 – Detailed Search Strategy</w:t>
            </w:r>
          </w:p>
        </w:tc>
      </w:tr>
      <w:tr w:rsidR="00602860" w:rsidRPr="004C1685" w14:paraId="4D0CF009"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4C7D0A7A"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407D8B0"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C10C721"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AB42C1B" w14:textId="6AED810B" w:rsidR="00602860" w:rsidRPr="00930A31" w:rsidRDefault="00E276A5" w:rsidP="00845EF1">
            <w:pPr>
              <w:pStyle w:val="Default"/>
              <w:spacing w:before="40" w:after="40"/>
              <w:rPr>
                <w:rFonts w:ascii="Arial" w:hAnsi="Arial" w:cs="Arial"/>
                <w:color w:val="auto"/>
                <w:sz w:val="18"/>
                <w:szCs w:val="18"/>
              </w:rPr>
            </w:pPr>
            <w:r>
              <w:rPr>
                <w:rFonts w:ascii="Arial" w:hAnsi="Arial" w:cs="Arial"/>
                <w:color w:val="auto"/>
                <w:sz w:val="18"/>
                <w:szCs w:val="18"/>
              </w:rPr>
              <w:t>2.4 Search Strategy</w:t>
            </w:r>
            <w:r w:rsidR="00E825A7">
              <w:rPr>
                <w:rFonts w:ascii="Arial" w:hAnsi="Arial" w:cs="Arial"/>
                <w:color w:val="auto"/>
                <w:sz w:val="18"/>
                <w:szCs w:val="18"/>
              </w:rPr>
              <w:t>;</w:t>
            </w:r>
            <w:r w:rsidR="009B6999">
              <w:rPr>
                <w:rFonts w:ascii="Arial" w:hAnsi="Arial" w:cs="Arial"/>
                <w:color w:val="auto"/>
                <w:sz w:val="18"/>
                <w:szCs w:val="18"/>
              </w:rPr>
              <w:t xml:space="preserve"> </w:t>
            </w:r>
            <w:r w:rsidR="009B6999" w:rsidRPr="00487762">
              <w:rPr>
                <w:rFonts w:ascii="Arial" w:hAnsi="Arial" w:cs="Arial"/>
                <w:color w:val="auto"/>
                <w:sz w:val="18"/>
                <w:szCs w:val="18"/>
              </w:rPr>
              <w:t xml:space="preserve">and </w:t>
            </w:r>
            <w:r w:rsidR="00487762">
              <w:rPr>
                <w:rFonts w:ascii="Arial" w:hAnsi="Arial" w:cs="Arial"/>
                <w:color w:val="auto"/>
                <w:sz w:val="18"/>
                <w:szCs w:val="18"/>
              </w:rPr>
              <w:t xml:space="preserve">Supporting Information 7 – </w:t>
            </w:r>
            <w:r w:rsidR="00487762">
              <w:rPr>
                <w:rFonts w:ascii="Arial" w:hAnsi="Arial" w:cs="Arial"/>
                <w:color w:val="auto"/>
                <w:sz w:val="18"/>
                <w:szCs w:val="18"/>
              </w:rPr>
              <w:t xml:space="preserve">Detailed </w:t>
            </w:r>
            <w:r w:rsidR="00487762">
              <w:rPr>
                <w:rFonts w:ascii="Arial" w:hAnsi="Arial" w:cs="Arial"/>
                <w:color w:val="auto"/>
                <w:sz w:val="18"/>
                <w:szCs w:val="18"/>
              </w:rPr>
              <w:t>Search Strategy</w:t>
            </w:r>
          </w:p>
        </w:tc>
      </w:tr>
      <w:tr w:rsidR="00602860" w:rsidRPr="004C1685" w14:paraId="7984F1B8"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0461562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532B138"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4C57AC7"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703D811" w14:textId="5964CD3E"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2.5 Study Selection Process</w:t>
            </w:r>
          </w:p>
        </w:tc>
      </w:tr>
      <w:tr w:rsidR="00602860" w:rsidRPr="004C1685" w14:paraId="2DC1E532" w14:textId="77777777" w:rsidTr="00845EF1">
        <w:trPr>
          <w:trHeight w:val="152"/>
        </w:trPr>
        <w:tc>
          <w:tcPr>
            <w:tcW w:w="1668" w:type="dxa"/>
            <w:tcBorders>
              <w:top w:val="single" w:sz="5" w:space="0" w:color="000000"/>
              <w:left w:val="single" w:sz="5" w:space="0" w:color="000000"/>
              <w:bottom w:val="single" w:sz="5" w:space="0" w:color="000000"/>
              <w:right w:val="single" w:sz="5" w:space="0" w:color="000000"/>
            </w:tcBorders>
          </w:tcPr>
          <w:p w14:paraId="7C3A0F1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A629B55"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3EDF6F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B27B7C6" w14:textId="7A92F799"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2.6 Data Extraction</w:t>
            </w:r>
          </w:p>
        </w:tc>
      </w:tr>
      <w:tr w:rsidR="00602860" w:rsidRPr="004C1685" w14:paraId="2DDFA243"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028286D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47B60C9"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C3CDCD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5F0B1BD" w14:textId="1F3B5906" w:rsidR="00602860" w:rsidRPr="00930A31" w:rsidRDefault="00191F90" w:rsidP="00845EF1">
            <w:pPr>
              <w:pStyle w:val="Default"/>
              <w:spacing w:before="40" w:after="40"/>
              <w:rPr>
                <w:rFonts w:ascii="Arial" w:hAnsi="Arial" w:cs="Arial"/>
                <w:color w:val="auto"/>
                <w:sz w:val="18"/>
                <w:szCs w:val="18"/>
              </w:rPr>
            </w:pPr>
            <w:r>
              <w:rPr>
                <w:rFonts w:ascii="Arial" w:hAnsi="Arial" w:cs="Arial"/>
                <w:color w:val="auto"/>
                <w:sz w:val="18"/>
                <w:szCs w:val="18"/>
              </w:rPr>
              <w:t>Supp</w:t>
            </w:r>
            <w:r w:rsidR="00487762">
              <w:rPr>
                <w:rFonts w:ascii="Arial" w:hAnsi="Arial" w:cs="Arial"/>
                <w:color w:val="auto"/>
                <w:sz w:val="18"/>
                <w:szCs w:val="18"/>
              </w:rPr>
              <w:t>orting</w:t>
            </w:r>
            <w:r>
              <w:rPr>
                <w:rFonts w:ascii="Arial" w:hAnsi="Arial" w:cs="Arial"/>
                <w:color w:val="auto"/>
                <w:sz w:val="18"/>
                <w:szCs w:val="18"/>
              </w:rPr>
              <w:t xml:space="preserve"> Information</w:t>
            </w:r>
            <w:r w:rsidR="00487762">
              <w:rPr>
                <w:rFonts w:ascii="Arial" w:hAnsi="Arial" w:cs="Arial"/>
                <w:color w:val="auto"/>
                <w:sz w:val="18"/>
                <w:szCs w:val="18"/>
              </w:rPr>
              <w:t xml:space="preserve"> 3</w:t>
            </w:r>
            <w:r>
              <w:rPr>
                <w:rFonts w:ascii="Arial" w:hAnsi="Arial" w:cs="Arial"/>
                <w:color w:val="auto"/>
                <w:sz w:val="18"/>
                <w:szCs w:val="18"/>
              </w:rPr>
              <w:t xml:space="preserve"> </w:t>
            </w:r>
            <w:r w:rsidR="00E825A7">
              <w:rPr>
                <w:rFonts w:ascii="Arial" w:hAnsi="Arial" w:cs="Arial"/>
                <w:color w:val="auto"/>
                <w:sz w:val="18"/>
                <w:szCs w:val="18"/>
              </w:rPr>
              <w:t>– Data Extraction Tool</w:t>
            </w:r>
          </w:p>
        </w:tc>
      </w:tr>
      <w:tr w:rsidR="00602860" w:rsidRPr="004C1685" w14:paraId="43F548C2" w14:textId="77777777" w:rsidTr="00845EF1">
        <w:trPr>
          <w:trHeight w:val="48"/>
        </w:trPr>
        <w:tc>
          <w:tcPr>
            <w:tcW w:w="1668" w:type="dxa"/>
            <w:vMerge/>
            <w:tcBorders>
              <w:left w:val="single" w:sz="5" w:space="0" w:color="000000"/>
              <w:bottom w:val="single" w:sz="5" w:space="0" w:color="000000"/>
              <w:right w:val="single" w:sz="5" w:space="0" w:color="000000"/>
            </w:tcBorders>
          </w:tcPr>
          <w:p w14:paraId="7760AEE4"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2256C4"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7677372"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6C4B8E1" w14:textId="61709248" w:rsidR="00602860" w:rsidRPr="00930A31" w:rsidRDefault="00487762" w:rsidP="00845EF1">
            <w:pPr>
              <w:pStyle w:val="Default"/>
              <w:spacing w:before="40" w:after="40"/>
              <w:rPr>
                <w:rFonts w:ascii="Arial" w:hAnsi="Arial" w:cs="Arial"/>
                <w:color w:val="auto"/>
                <w:sz w:val="18"/>
                <w:szCs w:val="18"/>
              </w:rPr>
            </w:pPr>
            <w:r>
              <w:rPr>
                <w:rFonts w:ascii="Arial" w:hAnsi="Arial" w:cs="Arial"/>
                <w:color w:val="auto"/>
                <w:sz w:val="18"/>
                <w:szCs w:val="18"/>
              </w:rPr>
              <w:t xml:space="preserve">Supporting Information 3 </w:t>
            </w:r>
            <w:r w:rsidR="00E825A7">
              <w:rPr>
                <w:rFonts w:ascii="Arial" w:hAnsi="Arial" w:cs="Arial"/>
                <w:color w:val="auto"/>
                <w:sz w:val="18"/>
                <w:szCs w:val="18"/>
              </w:rPr>
              <w:t>– Data Extraction Tool</w:t>
            </w:r>
          </w:p>
        </w:tc>
      </w:tr>
      <w:tr w:rsidR="00602860" w:rsidRPr="004C1685" w14:paraId="78B8E9FF"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33F51D15"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6989F7"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4DEB2AE"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E7990E8" w14:textId="755D460E"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2.7 Methodological Quality Appraisal</w:t>
            </w:r>
          </w:p>
        </w:tc>
      </w:tr>
      <w:tr w:rsidR="00602860" w:rsidRPr="004C1685" w14:paraId="1CD51C0E"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68F5D40B"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9D4A64E"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2DFCBEED"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435539A" w14:textId="59B33701" w:rsidR="00602860" w:rsidRPr="00930A31" w:rsidRDefault="00191F90"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22413484"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36A2082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11F6317"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C290F32"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E38C097" w14:textId="57AEB71E"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2.6 Data Extraction</w:t>
            </w:r>
            <w:r w:rsidR="00E825A7">
              <w:rPr>
                <w:rFonts w:ascii="Arial" w:hAnsi="Arial" w:cs="Arial"/>
                <w:color w:val="auto"/>
                <w:sz w:val="18"/>
                <w:szCs w:val="18"/>
              </w:rPr>
              <w:t>;</w:t>
            </w:r>
            <w:r>
              <w:rPr>
                <w:rFonts w:ascii="Arial" w:hAnsi="Arial" w:cs="Arial"/>
                <w:color w:val="auto"/>
                <w:sz w:val="18"/>
                <w:szCs w:val="18"/>
              </w:rPr>
              <w:t xml:space="preserve"> and 2.8 Data Analysis / Synthesis</w:t>
            </w:r>
          </w:p>
        </w:tc>
      </w:tr>
      <w:tr w:rsidR="00602860" w:rsidRPr="004C1685" w14:paraId="4031DFB2" w14:textId="77777777" w:rsidTr="00845EF1">
        <w:trPr>
          <w:trHeight w:val="48"/>
        </w:trPr>
        <w:tc>
          <w:tcPr>
            <w:tcW w:w="1668" w:type="dxa"/>
            <w:vMerge/>
            <w:tcBorders>
              <w:left w:val="single" w:sz="5" w:space="0" w:color="000000"/>
              <w:right w:val="single" w:sz="5" w:space="0" w:color="000000"/>
            </w:tcBorders>
          </w:tcPr>
          <w:p w14:paraId="3A886B0B"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7F5C97"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70FCD4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443982D" w14:textId="658B3CDD"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2.8 Data Analysis / Synthesis</w:t>
            </w:r>
          </w:p>
        </w:tc>
      </w:tr>
      <w:tr w:rsidR="00602860" w:rsidRPr="004C1685" w14:paraId="1BAFEAF3" w14:textId="77777777" w:rsidTr="00845EF1">
        <w:trPr>
          <w:trHeight w:val="48"/>
        </w:trPr>
        <w:tc>
          <w:tcPr>
            <w:tcW w:w="1668" w:type="dxa"/>
            <w:vMerge/>
            <w:tcBorders>
              <w:left w:val="single" w:sz="5" w:space="0" w:color="000000"/>
              <w:right w:val="single" w:sz="5" w:space="0" w:color="000000"/>
            </w:tcBorders>
          </w:tcPr>
          <w:p w14:paraId="545F9857"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6411ED"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410A68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DD0BB59" w14:textId="70145932"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2.6 Data Extraction</w:t>
            </w:r>
            <w:r w:rsidR="00E825A7">
              <w:rPr>
                <w:rFonts w:ascii="Arial" w:hAnsi="Arial" w:cs="Arial"/>
                <w:color w:val="auto"/>
                <w:sz w:val="18"/>
                <w:szCs w:val="18"/>
              </w:rPr>
              <w:t>;</w:t>
            </w:r>
            <w:r>
              <w:rPr>
                <w:rFonts w:ascii="Arial" w:hAnsi="Arial" w:cs="Arial"/>
                <w:color w:val="auto"/>
                <w:sz w:val="18"/>
                <w:szCs w:val="18"/>
              </w:rPr>
              <w:t xml:space="preserve"> and 2.8 Data Analysis / Synthesis</w:t>
            </w:r>
          </w:p>
        </w:tc>
      </w:tr>
      <w:tr w:rsidR="00602860" w:rsidRPr="004C1685" w14:paraId="13CBD6D3" w14:textId="77777777" w:rsidTr="00845EF1">
        <w:trPr>
          <w:trHeight w:val="48"/>
        </w:trPr>
        <w:tc>
          <w:tcPr>
            <w:tcW w:w="1668" w:type="dxa"/>
            <w:vMerge/>
            <w:tcBorders>
              <w:left w:val="single" w:sz="5" w:space="0" w:color="000000"/>
              <w:right w:val="single" w:sz="5" w:space="0" w:color="000000"/>
            </w:tcBorders>
          </w:tcPr>
          <w:p w14:paraId="46D526CC"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3E34A0"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F75DA22"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73E1582" w14:textId="2F82571F"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2.8 Data Analysis / Synthesis</w:t>
            </w:r>
          </w:p>
        </w:tc>
      </w:tr>
      <w:tr w:rsidR="00602860" w:rsidRPr="004C1685" w14:paraId="1BDE42C2" w14:textId="77777777" w:rsidTr="00845EF1">
        <w:trPr>
          <w:trHeight w:val="48"/>
        </w:trPr>
        <w:tc>
          <w:tcPr>
            <w:tcW w:w="1668" w:type="dxa"/>
            <w:vMerge/>
            <w:tcBorders>
              <w:left w:val="single" w:sz="5" w:space="0" w:color="000000"/>
              <w:right w:val="single" w:sz="5" w:space="0" w:color="000000"/>
            </w:tcBorders>
          </w:tcPr>
          <w:p w14:paraId="0DFD11C8"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9FD0D1"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E1AAD61"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07A38B4" w14:textId="73F5FC84"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02F2369F" w14:textId="77777777" w:rsidTr="00845EF1">
        <w:trPr>
          <w:trHeight w:val="50"/>
        </w:trPr>
        <w:tc>
          <w:tcPr>
            <w:tcW w:w="1668" w:type="dxa"/>
            <w:vMerge/>
            <w:tcBorders>
              <w:left w:val="single" w:sz="5" w:space="0" w:color="000000"/>
              <w:bottom w:val="single" w:sz="5" w:space="0" w:color="000000"/>
              <w:right w:val="single" w:sz="5" w:space="0" w:color="000000"/>
            </w:tcBorders>
          </w:tcPr>
          <w:p w14:paraId="38B3DF93"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94CEBC"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2CBF55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58ED0EE" w14:textId="3F7F2A37"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03BCD33F"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2126247E"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F52A821"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108C6DE"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8C1F410" w14:textId="7788B4B6"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19FFD1C1"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7E00CBA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91FFF0"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F14899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1EFDD0B" w14:textId="43D2F157" w:rsidR="00602860" w:rsidRPr="00930A31" w:rsidRDefault="009C5893"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227B73B1"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1E9C2E"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F5A33A0" w14:textId="77777777" w:rsidR="00602860" w:rsidRPr="00930A31" w:rsidRDefault="00602860" w:rsidP="00845EF1">
            <w:pPr>
              <w:pStyle w:val="Default"/>
              <w:jc w:val="center"/>
              <w:rPr>
                <w:rFonts w:ascii="Arial" w:hAnsi="Arial" w:cs="Arial"/>
                <w:color w:val="auto"/>
                <w:sz w:val="18"/>
                <w:szCs w:val="18"/>
              </w:rPr>
            </w:pPr>
          </w:p>
        </w:tc>
      </w:tr>
      <w:tr w:rsidR="00602860" w:rsidRPr="004C1685" w14:paraId="2D5738B1"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75121CB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2E4D3BA"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F9B5D6A"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65B72FD" w14:textId="35148E1F" w:rsidR="00602860" w:rsidRPr="00930A31" w:rsidRDefault="007C689E" w:rsidP="00845EF1">
            <w:pPr>
              <w:pStyle w:val="Default"/>
              <w:spacing w:before="40" w:after="40"/>
              <w:rPr>
                <w:rFonts w:ascii="Arial" w:hAnsi="Arial" w:cs="Arial"/>
                <w:color w:val="auto"/>
                <w:sz w:val="18"/>
                <w:szCs w:val="18"/>
              </w:rPr>
            </w:pPr>
            <w:r>
              <w:rPr>
                <w:rFonts w:ascii="Arial" w:hAnsi="Arial" w:cs="Arial"/>
                <w:color w:val="auto"/>
                <w:sz w:val="18"/>
                <w:szCs w:val="18"/>
              </w:rPr>
              <w:t>3.1 Study Selection</w:t>
            </w:r>
            <w:r w:rsidR="00487762">
              <w:rPr>
                <w:rFonts w:ascii="Arial" w:hAnsi="Arial" w:cs="Arial"/>
                <w:color w:val="auto"/>
                <w:sz w:val="18"/>
                <w:szCs w:val="18"/>
              </w:rPr>
              <w:t>;</w:t>
            </w:r>
            <w:r>
              <w:rPr>
                <w:rFonts w:ascii="Arial" w:hAnsi="Arial" w:cs="Arial"/>
                <w:color w:val="auto"/>
                <w:sz w:val="18"/>
                <w:szCs w:val="18"/>
              </w:rPr>
              <w:t xml:space="preserve"> and Supporting Information</w:t>
            </w:r>
            <w:r w:rsidR="00E825A7">
              <w:rPr>
                <w:rFonts w:ascii="Arial" w:hAnsi="Arial" w:cs="Arial"/>
                <w:color w:val="auto"/>
                <w:sz w:val="18"/>
                <w:szCs w:val="18"/>
              </w:rPr>
              <w:t xml:space="preserve"> </w:t>
            </w:r>
            <w:r w:rsidR="00487762">
              <w:rPr>
                <w:rFonts w:ascii="Arial" w:hAnsi="Arial" w:cs="Arial"/>
                <w:color w:val="auto"/>
                <w:sz w:val="18"/>
                <w:szCs w:val="18"/>
              </w:rPr>
              <w:t>5</w:t>
            </w:r>
            <w:r w:rsidR="00E825A7">
              <w:rPr>
                <w:rFonts w:ascii="Arial" w:hAnsi="Arial" w:cs="Arial"/>
                <w:color w:val="auto"/>
                <w:sz w:val="18"/>
                <w:szCs w:val="18"/>
              </w:rPr>
              <w:t xml:space="preserve"> – Sample of Rejected Papers </w:t>
            </w:r>
          </w:p>
        </w:tc>
      </w:tr>
      <w:tr w:rsidR="00602860" w:rsidRPr="004C1685" w14:paraId="061D4F78" w14:textId="77777777" w:rsidTr="00845EF1">
        <w:trPr>
          <w:trHeight w:val="48"/>
        </w:trPr>
        <w:tc>
          <w:tcPr>
            <w:tcW w:w="1668" w:type="dxa"/>
            <w:vMerge/>
            <w:tcBorders>
              <w:left w:val="single" w:sz="5" w:space="0" w:color="000000"/>
              <w:bottom w:val="single" w:sz="5" w:space="0" w:color="000000"/>
              <w:right w:val="single" w:sz="5" w:space="0" w:color="000000"/>
            </w:tcBorders>
          </w:tcPr>
          <w:p w14:paraId="06269D9E"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797C89"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9AB47D8"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AF00C87" w14:textId="52C134D4" w:rsidR="00602860" w:rsidRPr="00930A31" w:rsidRDefault="00E825A7" w:rsidP="00845EF1">
            <w:pPr>
              <w:pStyle w:val="Default"/>
              <w:spacing w:before="40" w:after="40"/>
              <w:rPr>
                <w:rFonts w:ascii="Arial" w:hAnsi="Arial" w:cs="Arial"/>
                <w:color w:val="auto"/>
                <w:sz w:val="18"/>
                <w:szCs w:val="18"/>
              </w:rPr>
            </w:pPr>
            <w:r>
              <w:rPr>
                <w:rFonts w:ascii="Arial" w:hAnsi="Arial" w:cs="Arial"/>
                <w:color w:val="auto"/>
                <w:sz w:val="18"/>
                <w:szCs w:val="18"/>
              </w:rPr>
              <w:t>3.1 Study Selection</w:t>
            </w:r>
            <w:r w:rsidR="00487762">
              <w:rPr>
                <w:rFonts w:ascii="Arial" w:hAnsi="Arial" w:cs="Arial"/>
                <w:color w:val="auto"/>
                <w:sz w:val="18"/>
                <w:szCs w:val="18"/>
              </w:rPr>
              <w:t>;</w:t>
            </w:r>
            <w:r>
              <w:rPr>
                <w:rFonts w:ascii="Arial" w:hAnsi="Arial" w:cs="Arial"/>
                <w:color w:val="auto"/>
                <w:sz w:val="18"/>
                <w:szCs w:val="18"/>
              </w:rPr>
              <w:t xml:space="preserve"> and </w:t>
            </w:r>
            <w:r w:rsidR="00487762">
              <w:rPr>
                <w:rFonts w:ascii="Arial" w:hAnsi="Arial" w:cs="Arial"/>
                <w:color w:val="auto"/>
                <w:sz w:val="18"/>
                <w:szCs w:val="18"/>
              </w:rPr>
              <w:t xml:space="preserve">Supporting Information 5 – Sample of Rejected Papers </w:t>
            </w:r>
          </w:p>
        </w:tc>
      </w:tr>
      <w:tr w:rsidR="00602860" w:rsidRPr="004C1685" w14:paraId="1EF6DDF6" w14:textId="77777777" w:rsidTr="00845EF1">
        <w:trPr>
          <w:trHeight w:val="103"/>
        </w:trPr>
        <w:tc>
          <w:tcPr>
            <w:tcW w:w="1668" w:type="dxa"/>
            <w:tcBorders>
              <w:top w:val="single" w:sz="5" w:space="0" w:color="000000"/>
              <w:left w:val="single" w:sz="5" w:space="0" w:color="000000"/>
              <w:bottom w:val="single" w:sz="5" w:space="0" w:color="000000"/>
              <w:right w:val="single" w:sz="5" w:space="0" w:color="000000"/>
            </w:tcBorders>
          </w:tcPr>
          <w:p w14:paraId="2D7E597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33A8D15"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843459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7D12EA3" w14:textId="4A28C750" w:rsidR="00602860" w:rsidRPr="00930A31" w:rsidRDefault="00E825A7" w:rsidP="00845EF1">
            <w:pPr>
              <w:pStyle w:val="Default"/>
              <w:spacing w:before="40" w:after="40"/>
              <w:rPr>
                <w:rFonts w:ascii="Arial" w:hAnsi="Arial" w:cs="Arial"/>
                <w:color w:val="auto"/>
                <w:sz w:val="18"/>
                <w:szCs w:val="18"/>
              </w:rPr>
            </w:pPr>
            <w:r>
              <w:rPr>
                <w:rFonts w:ascii="Arial" w:hAnsi="Arial" w:cs="Arial"/>
                <w:color w:val="auto"/>
                <w:sz w:val="18"/>
                <w:szCs w:val="18"/>
              </w:rPr>
              <w:t>3.2 Characteristics of Included Papers</w:t>
            </w:r>
            <w:r w:rsidR="00487762">
              <w:rPr>
                <w:rFonts w:ascii="Arial" w:hAnsi="Arial" w:cs="Arial"/>
                <w:color w:val="auto"/>
                <w:sz w:val="18"/>
                <w:szCs w:val="18"/>
              </w:rPr>
              <w:t>;</w:t>
            </w:r>
            <w:r w:rsidR="00602860">
              <w:rPr>
                <w:rFonts w:ascii="Arial" w:hAnsi="Arial" w:cs="Arial"/>
                <w:color w:val="auto"/>
                <w:sz w:val="18"/>
                <w:szCs w:val="18"/>
              </w:rPr>
              <w:t xml:space="preserve"> Supporting Information</w:t>
            </w:r>
            <w:r w:rsidR="00487762">
              <w:rPr>
                <w:rFonts w:ascii="Arial" w:hAnsi="Arial" w:cs="Arial"/>
                <w:color w:val="auto"/>
                <w:sz w:val="18"/>
                <w:szCs w:val="18"/>
              </w:rPr>
              <w:t xml:space="preserve"> 3</w:t>
            </w:r>
            <w:r w:rsidR="00602860">
              <w:rPr>
                <w:rFonts w:ascii="Arial" w:hAnsi="Arial" w:cs="Arial"/>
                <w:color w:val="auto"/>
                <w:sz w:val="18"/>
                <w:szCs w:val="18"/>
              </w:rPr>
              <w:t xml:space="preserve"> -</w:t>
            </w:r>
            <w:r w:rsidR="00487762">
              <w:rPr>
                <w:rFonts w:ascii="Arial" w:hAnsi="Arial" w:cs="Arial"/>
                <w:color w:val="auto"/>
                <w:sz w:val="18"/>
                <w:szCs w:val="18"/>
              </w:rPr>
              <w:t xml:space="preserve"> </w:t>
            </w:r>
            <w:r w:rsidR="00602860">
              <w:rPr>
                <w:rFonts w:ascii="Arial" w:hAnsi="Arial" w:cs="Arial"/>
                <w:color w:val="auto"/>
                <w:sz w:val="18"/>
                <w:szCs w:val="18"/>
              </w:rPr>
              <w:t>Data Extraction Tool</w:t>
            </w:r>
            <w:r w:rsidR="00487762">
              <w:rPr>
                <w:rFonts w:ascii="Arial" w:hAnsi="Arial" w:cs="Arial"/>
                <w:color w:val="auto"/>
                <w:sz w:val="18"/>
                <w:szCs w:val="18"/>
              </w:rPr>
              <w:t>; and Supporting Information 6 – Summary of Included Studies</w:t>
            </w:r>
          </w:p>
        </w:tc>
      </w:tr>
      <w:tr w:rsidR="00602860" w:rsidRPr="004C1685" w14:paraId="7624E092"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7FADE96D"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DE0EA3E"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88718E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1D226BD" w14:textId="19731E9B" w:rsidR="00602860" w:rsidRPr="00930A31" w:rsidRDefault="00E825A7" w:rsidP="00845EF1">
            <w:pPr>
              <w:pStyle w:val="Default"/>
              <w:spacing w:before="40" w:after="40"/>
              <w:rPr>
                <w:rFonts w:ascii="Arial" w:hAnsi="Arial" w:cs="Arial"/>
                <w:color w:val="auto"/>
                <w:sz w:val="18"/>
                <w:szCs w:val="18"/>
              </w:rPr>
            </w:pPr>
            <w:r>
              <w:rPr>
                <w:rFonts w:ascii="Arial" w:hAnsi="Arial" w:cs="Arial"/>
                <w:color w:val="auto"/>
                <w:sz w:val="18"/>
                <w:szCs w:val="18"/>
              </w:rPr>
              <w:t xml:space="preserve">2.7 Methodological Quality Appraisal; </w:t>
            </w:r>
            <w:r>
              <w:rPr>
                <w:rFonts w:ascii="Arial" w:hAnsi="Arial" w:cs="Arial"/>
                <w:color w:val="auto"/>
                <w:sz w:val="18"/>
                <w:szCs w:val="18"/>
              </w:rPr>
              <w:lastRenderedPageBreak/>
              <w:t>3.23 Methodological Quality; and Supporting Information</w:t>
            </w:r>
            <w:r w:rsidR="00487762">
              <w:rPr>
                <w:rFonts w:ascii="Arial" w:hAnsi="Arial" w:cs="Arial"/>
                <w:color w:val="auto"/>
                <w:sz w:val="18"/>
                <w:szCs w:val="18"/>
              </w:rPr>
              <w:t>4</w:t>
            </w:r>
            <w:r>
              <w:rPr>
                <w:rFonts w:ascii="Arial" w:hAnsi="Arial" w:cs="Arial"/>
                <w:color w:val="auto"/>
                <w:sz w:val="18"/>
                <w:szCs w:val="18"/>
              </w:rPr>
              <w:t xml:space="preserve"> – Outcome of Critical Appraisal (QuADS Tool) </w:t>
            </w:r>
          </w:p>
        </w:tc>
      </w:tr>
      <w:tr w:rsidR="00602860" w:rsidRPr="004C1685" w14:paraId="346E5838"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7FC83EEB"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022B448"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E6B123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CA581B9" w14:textId="302B04D8" w:rsidR="00602860" w:rsidRPr="00930A31" w:rsidRDefault="00FA5F34" w:rsidP="00845EF1">
            <w:pPr>
              <w:pStyle w:val="Default"/>
              <w:spacing w:before="40" w:after="40"/>
              <w:rPr>
                <w:rFonts w:ascii="Arial" w:hAnsi="Arial" w:cs="Arial"/>
                <w:color w:val="auto"/>
                <w:sz w:val="18"/>
                <w:szCs w:val="18"/>
              </w:rPr>
            </w:pPr>
            <w:r w:rsidRPr="00FA5F34">
              <w:rPr>
                <w:rFonts w:ascii="Arial" w:hAnsi="Arial" w:cs="Arial"/>
                <w:color w:val="auto"/>
                <w:sz w:val="18"/>
                <w:szCs w:val="18"/>
              </w:rPr>
              <w:t>3.3 Effects of Health Insurance on the Three UHC Outcomes of Interest</w:t>
            </w:r>
            <w:r>
              <w:rPr>
                <w:rFonts w:ascii="Arial" w:hAnsi="Arial" w:cs="Arial"/>
                <w:color w:val="auto"/>
                <w:sz w:val="18"/>
                <w:szCs w:val="18"/>
              </w:rPr>
              <w:t xml:space="preserve">; </w:t>
            </w:r>
            <w:r w:rsidRPr="00FA5F34">
              <w:rPr>
                <w:rFonts w:ascii="Arial" w:hAnsi="Arial" w:cs="Arial"/>
                <w:color w:val="auto"/>
                <w:sz w:val="18"/>
                <w:szCs w:val="18"/>
              </w:rPr>
              <w:t>3.4 Relationship Between Health Insurance Coverage, GDP and Poverty Index</w:t>
            </w:r>
            <w:r>
              <w:rPr>
                <w:rFonts w:ascii="Arial" w:hAnsi="Arial" w:cs="Arial"/>
                <w:color w:val="auto"/>
                <w:sz w:val="18"/>
                <w:szCs w:val="18"/>
              </w:rPr>
              <w:t xml:space="preserve">; </w:t>
            </w:r>
            <w:r w:rsidR="00487762">
              <w:rPr>
                <w:rFonts w:ascii="Arial" w:hAnsi="Arial" w:cs="Arial"/>
                <w:color w:val="auto"/>
                <w:sz w:val="18"/>
                <w:szCs w:val="18"/>
              </w:rPr>
              <w:t xml:space="preserve">and </w:t>
            </w:r>
            <w:r w:rsidR="00602860">
              <w:rPr>
                <w:rFonts w:ascii="Arial" w:hAnsi="Arial" w:cs="Arial"/>
                <w:color w:val="auto"/>
                <w:sz w:val="18"/>
                <w:szCs w:val="18"/>
              </w:rPr>
              <w:t xml:space="preserve">Appendix </w:t>
            </w:r>
            <w:r w:rsidR="00487762">
              <w:rPr>
                <w:rFonts w:ascii="Arial" w:hAnsi="Arial" w:cs="Arial"/>
                <w:color w:val="auto"/>
                <w:sz w:val="18"/>
                <w:szCs w:val="18"/>
              </w:rPr>
              <w:t>-</w:t>
            </w:r>
            <w:r w:rsidR="00602860">
              <w:rPr>
                <w:rFonts w:ascii="Arial" w:hAnsi="Arial" w:cs="Arial"/>
                <w:color w:val="auto"/>
                <w:sz w:val="18"/>
                <w:szCs w:val="18"/>
              </w:rPr>
              <w:t>Tables 5 and 6,</w:t>
            </w:r>
          </w:p>
        </w:tc>
      </w:tr>
      <w:tr w:rsidR="00602860" w:rsidRPr="004C1685" w14:paraId="470363F1"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083B372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2BFD910"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4F72B5A"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9471527" w14:textId="4EA9DAC2" w:rsidR="00602860" w:rsidRPr="00930A31" w:rsidRDefault="00602860" w:rsidP="00845EF1">
            <w:pPr>
              <w:pStyle w:val="Default"/>
              <w:spacing w:before="40" w:after="40"/>
              <w:rPr>
                <w:rFonts w:ascii="Arial" w:hAnsi="Arial" w:cs="Arial"/>
                <w:color w:val="auto"/>
                <w:sz w:val="18"/>
                <w:szCs w:val="18"/>
              </w:rPr>
            </w:pPr>
            <w:r>
              <w:rPr>
                <w:rFonts w:ascii="Arial" w:hAnsi="Arial" w:cs="Arial"/>
                <w:color w:val="auto"/>
                <w:sz w:val="18"/>
                <w:szCs w:val="18"/>
              </w:rPr>
              <w:t>Supporting Information – Data Extraction Tool</w:t>
            </w:r>
          </w:p>
        </w:tc>
      </w:tr>
      <w:tr w:rsidR="00602860" w:rsidRPr="004C1685" w14:paraId="640856B6" w14:textId="77777777" w:rsidTr="00845EF1">
        <w:trPr>
          <w:trHeight w:val="203"/>
        </w:trPr>
        <w:tc>
          <w:tcPr>
            <w:tcW w:w="1668" w:type="dxa"/>
            <w:vMerge/>
            <w:tcBorders>
              <w:left w:val="single" w:sz="5" w:space="0" w:color="000000"/>
              <w:right w:val="single" w:sz="5" w:space="0" w:color="000000"/>
            </w:tcBorders>
          </w:tcPr>
          <w:p w14:paraId="681DE82B"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60AEBC"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E1C3877"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5BAF02B9" w14:textId="1E45B459"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774FD00B" w14:textId="77777777" w:rsidTr="00845EF1">
        <w:trPr>
          <w:trHeight w:val="48"/>
        </w:trPr>
        <w:tc>
          <w:tcPr>
            <w:tcW w:w="1668" w:type="dxa"/>
            <w:vMerge/>
            <w:tcBorders>
              <w:left w:val="single" w:sz="5" w:space="0" w:color="000000"/>
              <w:right w:val="single" w:sz="5" w:space="0" w:color="000000"/>
            </w:tcBorders>
          </w:tcPr>
          <w:p w14:paraId="2EF36659"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AA4331"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0E086FF"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0A79018" w14:textId="3E00A850"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529A2A35" w14:textId="77777777" w:rsidTr="00845EF1">
        <w:trPr>
          <w:trHeight w:val="48"/>
        </w:trPr>
        <w:tc>
          <w:tcPr>
            <w:tcW w:w="1668" w:type="dxa"/>
            <w:vMerge/>
            <w:tcBorders>
              <w:left w:val="single" w:sz="5" w:space="0" w:color="000000"/>
              <w:bottom w:val="single" w:sz="5" w:space="0" w:color="000000"/>
              <w:right w:val="single" w:sz="5" w:space="0" w:color="000000"/>
            </w:tcBorders>
          </w:tcPr>
          <w:p w14:paraId="4BED2DCE"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0322C2"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4594E09"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11375C7" w14:textId="7F0E6957"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335157EA"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7F52281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DD7F4D6"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0D87582"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B20C5CE" w14:textId="219BC103"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54D4B5C2"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52A66B0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56495CD"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ED3C46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D22383F" w14:textId="01B72E07"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N/A</w:t>
            </w:r>
          </w:p>
        </w:tc>
      </w:tr>
      <w:tr w:rsidR="00602860" w:rsidRPr="004C1685" w14:paraId="28C1B6A1"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4DAA77"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919303" w14:textId="77777777" w:rsidR="00602860" w:rsidRPr="00930A31" w:rsidRDefault="00602860" w:rsidP="00845EF1">
            <w:pPr>
              <w:pStyle w:val="Default"/>
              <w:jc w:val="center"/>
              <w:rPr>
                <w:rFonts w:ascii="Arial" w:hAnsi="Arial" w:cs="Arial"/>
                <w:color w:val="auto"/>
                <w:sz w:val="18"/>
                <w:szCs w:val="18"/>
              </w:rPr>
            </w:pPr>
          </w:p>
        </w:tc>
      </w:tr>
      <w:tr w:rsidR="00602860" w:rsidRPr="004C1685" w14:paraId="40F7B8F9"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2A87FE7B"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E3A6CCE"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26CF68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93B3F4A" w14:textId="77EAC87C"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4. Discussions</w:t>
            </w:r>
          </w:p>
        </w:tc>
      </w:tr>
      <w:tr w:rsidR="00602860" w:rsidRPr="004C1685" w14:paraId="6C6985AC" w14:textId="77777777" w:rsidTr="00845EF1">
        <w:trPr>
          <w:trHeight w:val="48"/>
        </w:trPr>
        <w:tc>
          <w:tcPr>
            <w:tcW w:w="1668" w:type="dxa"/>
            <w:vMerge/>
            <w:tcBorders>
              <w:left w:val="single" w:sz="5" w:space="0" w:color="000000"/>
              <w:right w:val="single" w:sz="5" w:space="0" w:color="000000"/>
            </w:tcBorders>
          </w:tcPr>
          <w:p w14:paraId="7A80000C"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8EB32A"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C7C0DD3"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E2B4100" w14:textId="28B12693"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6. Limitations</w:t>
            </w:r>
          </w:p>
        </w:tc>
      </w:tr>
      <w:tr w:rsidR="00602860" w:rsidRPr="004C1685" w14:paraId="0A845D58" w14:textId="77777777" w:rsidTr="00845EF1">
        <w:trPr>
          <w:trHeight w:val="48"/>
        </w:trPr>
        <w:tc>
          <w:tcPr>
            <w:tcW w:w="1668" w:type="dxa"/>
            <w:vMerge/>
            <w:tcBorders>
              <w:left w:val="single" w:sz="5" w:space="0" w:color="000000"/>
              <w:right w:val="single" w:sz="5" w:space="0" w:color="000000"/>
            </w:tcBorders>
          </w:tcPr>
          <w:p w14:paraId="273A0E2C"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93E7D08"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D4F8DF2"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0056870" w14:textId="57C48715"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6. Limitations</w:t>
            </w:r>
          </w:p>
        </w:tc>
      </w:tr>
      <w:tr w:rsidR="00602860" w:rsidRPr="004C1685" w14:paraId="40A1B874" w14:textId="77777777" w:rsidTr="00845EF1">
        <w:trPr>
          <w:trHeight w:val="48"/>
        </w:trPr>
        <w:tc>
          <w:tcPr>
            <w:tcW w:w="1668" w:type="dxa"/>
            <w:vMerge/>
            <w:tcBorders>
              <w:left w:val="single" w:sz="5" w:space="0" w:color="000000"/>
              <w:bottom w:val="single" w:sz="4" w:space="0" w:color="auto"/>
              <w:right w:val="single" w:sz="5" w:space="0" w:color="000000"/>
            </w:tcBorders>
          </w:tcPr>
          <w:p w14:paraId="12FDA57B"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7C20F1D"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ACAA48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B1786F9" w14:textId="23E8BD70"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5. Conclusions; and 7. Further Studies</w:t>
            </w:r>
          </w:p>
        </w:tc>
      </w:tr>
      <w:tr w:rsidR="00602860" w:rsidRPr="004C1685" w14:paraId="6744AEE8" w14:textId="77777777" w:rsidTr="00845EF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2E043F" w14:textId="77777777" w:rsidR="00602860" w:rsidRPr="00930A31" w:rsidRDefault="00602860" w:rsidP="00845EF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65B103" w14:textId="77777777" w:rsidR="00602860" w:rsidRPr="00930A31" w:rsidRDefault="00602860" w:rsidP="00845EF1">
            <w:pPr>
              <w:pStyle w:val="Default"/>
              <w:jc w:val="center"/>
              <w:rPr>
                <w:rFonts w:ascii="Arial" w:hAnsi="Arial" w:cs="Arial"/>
                <w:color w:val="auto"/>
                <w:sz w:val="18"/>
                <w:szCs w:val="18"/>
              </w:rPr>
            </w:pPr>
          </w:p>
        </w:tc>
      </w:tr>
      <w:tr w:rsidR="00602860" w:rsidRPr="004C1685" w14:paraId="16866C26" w14:textId="77777777" w:rsidTr="00845EF1">
        <w:trPr>
          <w:trHeight w:val="48"/>
        </w:trPr>
        <w:tc>
          <w:tcPr>
            <w:tcW w:w="1668" w:type="dxa"/>
            <w:vMerge w:val="restart"/>
            <w:tcBorders>
              <w:top w:val="single" w:sz="5" w:space="0" w:color="000000"/>
              <w:left w:val="single" w:sz="5" w:space="0" w:color="000000"/>
              <w:right w:val="single" w:sz="5" w:space="0" w:color="000000"/>
            </w:tcBorders>
          </w:tcPr>
          <w:p w14:paraId="50F6ECEC"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BEBF021"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567E607"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DF04B52" w14:textId="3717ECD8" w:rsidR="00602860" w:rsidRPr="00487762" w:rsidRDefault="00FA5F34" w:rsidP="00845EF1">
            <w:pPr>
              <w:pStyle w:val="Default"/>
              <w:spacing w:before="40" w:after="40"/>
              <w:rPr>
                <w:rFonts w:asciiTheme="minorBidi" w:hAnsiTheme="minorBidi" w:cstheme="minorBidi"/>
                <w:color w:val="auto"/>
                <w:sz w:val="18"/>
                <w:szCs w:val="18"/>
              </w:rPr>
            </w:pPr>
            <w:r w:rsidRPr="00487762">
              <w:rPr>
                <w:rFonts w:asciiTheme="minorBidi" w:hAnsiTheme="minorBidi" w:cstheme="minorBidi"/>
                <w:sz w:val="18"/>
                <w:szCs w:val="18"/>
              </w:rPr>
              <w:t xml:space="preserve">Methods - </w:t>
            </w:r>
            <w:r w:rsidR="00602860" w:rsidRPr="00487762">
              <w:rPr>
                <w:rFonts w:asciiTheme="minorBidi" w:hAnsiTheme="minorBidi" w:cstheme="minorBidi"/>
                <w:sz w:val="18"/>
                <w:szCs w:val="18"/>
              </w:rPr>
              <w:t xml:space="preserve">International Prospective Register of Systematic </w:t>
            </w:r>
            <w:r w:rsidR="00602860" w:rsidRPr="00487762">
              <w:rPr>
                <w:rFonts w:asciiTheme="minorBidi" w:hAnsiTheme="minorBidi" w:cstheme="minorBidi"/>
                <w:sz w:val="18"/>
                <w:szCs w:val="18"/>
              </w:rPr>
              <w:lastRenderedPageBreak/>
              <w:t xml:space="preserve">Reviews (PROSPERO) in April 2023 (registration # CRD42023405027). </w:t>
            </w:r>
          </w:p>
        </w:tc>
      </w:tr>
      <w:tr w:rsidR="00602860" w:rsidRPr="004C1685" w14:paraId="3D5CB12D" w14:textId="77777777" w:rsidTr="00845EF1">
        <w:trPr>
          <w:trHeight w:val="57"/>
        </w:trPr>
        <w:tc>
          <w:tcPr>
            <w:tcW w:w="1668" w:type="dxa"/>
            <w:vMerge/>
            <w:tcBorders>
              <w:left w:val="single" w:sz="5" w:space="0" w:color="000000"/>
              <w:right w:val="single" w:sz="5" w:space="0" w:color="000000"/>
            </w:tcBorders>
          </w:tcPr>
          <w:p w14:paraId="3DEF9BBC"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366266"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D69BA7F"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C247301" w14:textId="7058447F" w:rsidR="00602860" w:rsidRPr="00F37505" w:rsidRDefault="00FA5F34" w:rsidP="00845EF1">
            <w:pPr>
              <w:pStyle w:val="Default"/>
              <w:spacing w:before="40" w:after="40"/>
              <w:rPr>
                <w:rFonts w:asciiTheme="minorBidi" w:hAnsiTheme="minorBidi" w:cstheme="minorBidi"/>
                <w:color w:val="auto"/>
                <w:sz w:val="18"/>
                <w:szCs w:val="18"/>
              </w:rPr>
            </w:pPr>
            <w:r w:rsidRPr="00F37505">
              <w:rPr>
                <w:rFonts w:asciiTheme="minorBidi" w:hAnsiTheme="minorBidi" w:cstheme="minorBidi"/>
                <w:sz w:val="18"/>
                <w:szCs w:val="18"/>
              </w:rPr>
              <w:t xml:space="preserve">Methods - </w:t>
            </w:r>
            <w:r w:rsidR="00602860" w:rsidRPr="00F37505">
              <w:rPr>
                <w:rFonts w:asciiTheme="minorBidi" w:hAnsiTheme="minorBidi" w:cstheme="minorBidi"/>
                <w:sz w:val="18"/>
                <w:szCs w:val="18"/>
              </w:rPr>
              <w:t xml:space="preserve">International Prospective Register of Systematic Reviews (PROSPERO) </w:t>
            </w:r>
          </w:p>
        </w:tc>
      </w:tr>
      <w:tr w:rsidR="00602860" w:rsidRPr="004C1685" w14:paraId="4271D0A8" w14:textId="77777777" w:rsidTr="00845EF1">
        <w:trPr>
          <w:trHeight w:val="48"/>
        </w:trPr>
        <w:tc>
          <w:tcPr>
            <w:tcW w:w="1668" w:type="dxa"/>
            <w:vMerge/>
            <w:tcBorders>
              <w:left w:val="single" w:sz="5" w:space="0" w:color="000000"/>
              <w:bottom w:val="single" w:sz="5" w:space="0" w:color="000000"/>
              <w:right w:val="single" w:sz="5" w:space="0" w:color="000000"/>
            </w:tcBorders>
          </w:tcPr>
          <w:p w14:paraId="2805CD96" w14:textId="77777777" w:rsidR="00602860" w:rsidRPr="00930A31" w:rsidRDefault="00602860" w:rsidP="00845EF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ACBCDA"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AD5A40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10185AB" w14:textId="2B59589C" w:rsidR="00602860" w:rsidRPr="00930A31" w:rsidRDefault="00602860" w:rsidP="00845EF1">
            <w:pPr>
              <w:pStyle w:val="Default"/>
              <w:spacing w:before="40" w:after="40"/>
              <w:rPr>
                <w:rFonts w:ascii="Arial" w:hAnsi="Arial" w:cs="Arial"/>
                <w:color w:val="auto"/>
                <w:sz w:val="18"/>
                <w:szCs w:val="18"/>
              </w:rPr>
            </w:pPr>
            <w:r>
              <w:rPr>
                <w:rFonts w:ascii="Arial" w:hAnsi="Arial" w:cs="Arial"/>
                <w:color w:val="auto"/>
                <w:sz w:val="18"/>
                <w:szCs w:val="18"/>
              </w:rPr>
              <w:t>N</w:t>
            </w:r>
            <w:r w:rsidR="00FA5F34">
              <w:rPr>
                <w:rFonts w:ascii="Arial" w:hAnsi="Arial" w:cs="Arial"/>
                <w:color w:val="auto"/>
                <w:sz w:val="18"/>
                <w:szCs w:val="18"/>
              </w:rPr>
              <w:t>/A – No amendments</w:t>
            </w:r>
          </w:p>
        </w:tc>
      </w:tr>
      <w:tr w:rsidR="00602860" w:rsidRPr="004C1685" w14:paraId="59515FA3"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235E8736"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C75F5B6"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46031D0"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963EB95" w14:textId="2A6E46F5"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Funding Sources</w:t>
            </w:r>
          </w:p>
        </w:tc>
      </w:tr>
      <w:tr w:rsidR="00602860" w:rsidRPr="004C1685" w14:paraId="20457834" w14:textId="77777777" w:rsidTr="00845EF1">
        <w:trPr>
          <w:trHeight w:val="48"/>
        </w:trPr>
        <w:tc>
          <w:tcPr>
            <w:tcW w:w="1668" w:type="dxa"/>
            <w:tcBorders>
              <w:top w:val="single" w:sz="5" w:space="0" w:color="000000"/>
              <w:left w:val="single" w:sz="5" w:space="0" w:color="000000"/>
              <w:bottom w:val="single" w:sz="5" w:space="0" w:color="000000"/>
              <w:right w:val="single" w:sz="5" w:space="0" w:color="000000"/>
            </w:tcBorders>
          </w:tcPr>
          <w:p w14:paraId="21CEC603"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48F13BF"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FF531C5"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0C8332ED" w14:textId="2FB48759" w:rsidR="00602860" w:rsidRPr="00930A31" w:rsidRDefault="00FA5F34" w:rsidP="00845EF1">
            <w:pPr>
              <w:pStyle w:val="Default"/>
              <w:spacing w:before="40" w:after="40"/>
              <w:rPr>
                <w:rFonts w:ascii="Arial" w:hAnsi="Arial" w:cs="Arial"/>
                <w:color w:val="auto"/>
                <w:sz w:val="18"/>
                <w:szCs w:val="18"/>
              </w:rPr>
            </w:pPr>
            <w:r>
              <w:rPr>
                <w:rFonts w:ascii="Arial" w:hAnsi="Arial" w:cs="Arial"/>
                <w:color w:val="auto"/>
                <w:sz w:val="18"/>
                <w:szCs w:val="18"/>
              </w:rPr>
              <w:t>Funding Sources</w:t>
            </w:r>
          </w:p>
        </w:tc>
      </w:tr>
      <w:tr w:rsidR="00602860" w:rsidRPr="004C1685" w14:paraId="3ECC2BD7" w14:textId="77777777" w:rsidTr="00845EF1">
        <w:trPr>
          <w:trHeight w:val="219"/>
        </w:trPr>
        <w:tc>
          <w:tcPr>
            <w:tcW w:w="1668" w:type="dxa"/>
            <w:tcBorders>
              <w:top w:val="single" w:sz="5" w:space="0" w:color="000000"/>
              <w:left w:val="single" w:sz="5" w:space="0" w:color="000000"/>
              <w:bottom w:val="double" w:sz="5" w:space="0" w:color="000000"/>
              <w:right w:val="single" w:sz="5" w:space="0" w:color="000000"/>
            </w:tcBorders>
          </w:tcPr>
          <w:p w14:paraId="24212F05"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8159B46" w14:textId="77777777" w:rsidR="00602860" w:rsidRPr="00930A31" w:rsidRDefault="00602860" w:rsidP="00845EF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FF298B4" w14:textId="77777777" w:rsidR="00602860" w:rsidRPr="00930A31" w:rsidRDefault="00602860" w:rsidP="00845EF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8D92E25" w14:textId="7B654CF0" w:rsidR="00602860" w:rsidRPr="00930A31" w:rsidRDefault="00F37505" w:rsidP="00845EF1">
            <w:pPr>
              <w:pStyle w:val="Default"/>
              <w:spacing w:before="40" w:after="40"/>
              <w:rPr>
                <w:rFonts w:ascii="Arial" w:hAnsi="Arial" w:cs="Arial"/>
                <w:color w:val="auto"/>
                <w:sz w:val="18"/>
                <w:szCs w:val="18"/>
              </w:rPr>
            </w:pPr>
            <w:r>
              <w:rPr>
                <w:rFonts w:ascii="Arial" w:hAnsi="Arial" w:cs="Arial"/>
                <w:color w:val="auto"/>
                <w:sz w:val="18"/>
                <w:szCs w:val="18"/>
              </w:rPr>
              <w:t xml:space="preserve">Reported in the Publication and </w:t>
            </w:r>
            <w:r w:rsidR="00602860">
              <w:rPr>
                <w:rFonts w:ascii="Arial" w:hAnsi="Arial" w:cs="Arial"/>
                <w:color w:val="auto"/>
                <w:sz w:val="18"/>
                <w:szCs w:val="18"/>
              </w:rPr>
              <w:t>Attached as Supporting Information</w:t>
            </w:r>
            <w:r>
              <w:rPr>
                <w:rFonts w:ascii="Arial" w:hAnsi="Arial" w:cs="Arial"/>
                <w:color w:val="auto"/>
                <w:sz w:val="18"/>
                <w:szCs w:val="18"/>
              </w:rPr>
              <w:t xml:space="preserve"> 1 - 7</w:t>
            </w:r>
          </w:p>
        </w:tc>
      </w:tr>
    </w:tbl>
    <w:p w14:paraId="185495E9" w14:textId="77777777" w:rsidR="00602860" w:rsidRDefault="00602860">
      <w:pPr>
        <w:pStyle w:val="Default"/>
        <w:rPr>
          <w:rFonts w:ascii="Arial" w:hAnsi="Arial" w:cs="Arial"/>
          <w:color w:val="auto"/>
        </w:rPr>
      </w:pPr>
    </w:p>
    <w:p w14:paraId="4812EDB4" w14:textId="77777777" w:rsidR="00602860" w:rsidRPr="004C1685" w:rsidRDefault="00602860">
      <w:pPr>
        <w:pStyle w:val="Default"/>
        <w:rPr>
          <w:rFonts w:ascii="Arial" w:hAnsi="Arial" w:cs="Arial"/>
          <w:color w:val="auto"/>
        </w:rPr>
      </w:pPr>
    </w:p>
    <w:p w14:paraId="46927DD4" w14:textId="77777777" w:rsidR="00602860" w:rsidRDefault="00FB3483" w:rsidP="00B730D1">
      <w:pPr>
        <w:pStyle w:val="Default"/>
        <w:spacing w:line="183" w:lineRule="atLeast"/>
        <w:jc w:val="both"/>
        <w:rPr>
          <w:rFonts w:ascii="Arial" w:hAnsi="Arial" w:cs="Arial"/>
          <w:color w:val="auto"/>
          <w:sz w:val="16"/>
          <w:szCs w:val="16"/>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p w14:paraId="6E68D41B" w14:textId="77777777" w:rsidR="00602860" w:rsidRDefault="00602860" w:rsidP="00B730D1">
      <w:pPr>
        <w:pStyle w:val="Default"/>
        <w:spacing w:line="183" w:lineRule="atLeast"/>
        <w:jc w:val="both"/>
        <w:rPr>
          <w:rFonts w:ascii="Arial" w:hAnsi="Arial" w:cs="Arial"/>
          <w:color w:val="auto"/>
          <w:sz w:val="16"/>
          <w:szCs w:val="16"/>
        </w:rPr>
      </w:pPr>
    </w:p>
    <w:p w14:paraId="05D7806C" w14:textId="77777777" w:rsidR="00602860" w:rsidRPr="00602860" w:rsidRDefault="00602860" w:rsidP="00602860">
      <w:pPr>
        <w:pStyle w:val="EndNoteBibliography"/>
      </w:pPr>
      <w:r>
        <w:rPr>
          <w:rFonts w:ascii="Arial" w:hAnsi="Arial" w:cs="Arial"/>
          <w:sz w:val="16"/>
          <w:szCs w:val="16"/>
          <w:lang w:val="da-DK"/>
        </w:rPr>
        <w:fldChar w:fldCharType="begin"/>
      </w:r>
      <w:r>
        <w:rPr>
          <w:rFonts w:ascii="Arial" w:hAnsi="Arial" w:cs="Arial"/>
          <w:sz w:val="16"/>
          <w:szCs w:val="16"/>
          <w:lang w:val="da-DK"/>
        </w:rPr>
        <w:instrText xml:space="preserve"> ADDIN EN.REFLIST </w:instrText>
      </w:r>
      <w:r>
        <w:rPr>
          <w:rFonts w:ascii="Arial" w:hAnsi="Arial" w:cs="Arial"/>
          <w:sz w:val="16"/>
          <w:szCs w:val="16"/>
          <w:lang w:val="da-DK"/>
        </w:rPr>
        <w:fldChar w:fldCharType="separate"/>
      </w:r>
      <w:r w:rsidRPr="00602860">
        <w:t>1.</w:t>
      </w:r>
      <w:r w:rsidRPr="00602860">
        <w:tab/>
        <w:t>Page MJ, McKenzie JE, Bossuyt PM, Boutron I, Hoffmann TC, Mulrow CD, et al. The PRISMA 2020 statement: an updated guideline for reporting systematic reviews. bmj. 2021;372.</w:t>
      </w:r>
    </w:p>
    <w:p w14:paraId="7AC394C9" w14:textId="2E296A15" w:rsidR="00FB3483" w:rsidRPr="00B730D1" w:rsidRDefault="00602860" w:rsidP="00602860">
      <w:pPr>
        <w:pStyle w:val="Default"/>
        <w:spacing w:line="183" w:lineRule="atLeast"/>
        <w:jc w:val="both"/>
        <w:rPr>
          <w:rFonts w:ascii="Arial" w:hAnsi="Arial" w:cs="Arial"/>
          <w:color w:val="auto"/>
          <w:sz w:val="16"/>
          <w:szCs w:val="16"/>
          <w:lang w:val="da-DK"/>
        </w:rPr>
      </w:pPr>
      <w:r>
        <w:rPr>
          <w:rFonts w:ascii="Arial" w:hAnsi="Arial" w:cs="Arial"/>
          <w:color w:val="auto"/>
          <w:sz w:val="16"/>
          <w:szCs w:val="16"/>
          <w:lang w:val="da-DK"/>
        </w:rPr>
        <w:fldChar w:fldCharType="end"/>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0A00A" w14:textId="77777777" w:rsidR="00D85372" w:rsidRDefault="00D85372">
      <w:r>
        <w:separator/>
      </w:r>
    </w:p>
  </w:endnote>
  <w:endnote w:type="continuationSeparator" w:id="0">
    <w:p w14:paraId="33F3C039" w14:textId="77777777" w:rsidR="00D85372" w:rsidRDefault="00D8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BB74D" w14:textId="77777777" w:rsidR="00D85372" w:rsidRDefault="00D85372">
      <w:r>
        <w:separator/>
      </w:r>
    </w:p>
  </w:footnote>
  <w:footnote w:type="continuationSeparator" w:id="0">
    <w:p w14:paraId="3D615876" w14:textId="77777777" w:rsidR="00D85372" w:rsidRDefault="00D85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5F4EC9C" w:rsidR="00947707" w:rsidRPr="00930A31" w:rsidRDefault="00945BFE"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17B6AC19">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v5zp9awee0ace0re750xrqpxv95r25fav2&quot;&gt;My EndNote Library_2&lt;record-ids&gt;&lt;item&gt;54342&lt;/item&gt;&lt;/record-ids&gt;&lt;/item&gt;&lt;/Libraries&gt;"/>
  </w:docVars>
  <w:rsids>
    <w:rsidRoot w:val="00256BAF"/>
    <w:rsid w:val="00077B44"/>
    <w:rsid w:val="00080722"/>
    <w:rsid w:val="00080F7E"/>
    <w:rsid w:val="00081A91"/>
    <w:rsid w:val="000D3175"/>
    <w:rsid w:val="00150BE1"/>
    <w:rsid w:val="00152CDB"/>
    <w:rsid w:val="00171DD0"/>
    <w:rsid w:val="0018323E"/>
    <w:rsid w:val="00190C83"/>
    <w:rsid w:val="00191F90"/>
    <w:rsid w:val="00203D3B"/>
    <w:rsid w:val="002275F3"/>
    <w:rsid w:val="00246C93"/>
    <w:rsid w:val="00256BAF"/>
    <w:rsid w:val="00276094"/>
    <w:rsid w:val="002A2A06"/>
    <w:rsid w:val="002B6F4B"/>
    <w:rsid w:val="002C763B"/>
    <w:rsid w:val="002F2B8B"/>
    <w:rsid w:val="002F5A81"/>
    <w:rsid w:val="003103C2"/>
    <w:rsid w:val="003516AD"/>
    <w:rsid w:val="00363B8D"/>
    <w:rsid w:val="00373B0E"/>
    <w:rsid w:val="003760FB"/>
    <w:rsid w:val="003B79FF"/>
    <w:rsid w:val="00400A0B"/>
    <w:rsid w:val="004033C1"/>
    <w:rsid w:val="00443C1D"/>
    <w:rsid w:val="00461576"/>
    <w:rsid w:val="00462C62"/>
    <w:rsid w:val="00473EF5"/>
    <w:rsid w:val="00487762"/>
    <w:rsid w:val="004C1685"/>
    <w:rsid w:val="004E1901"/>
    <w:rsid w:val="005078EE"/>
    <w:rsid w:val="00550BF1"/>
    <w:rsid w:val="0059028D"/>
    <w:rsid w:val="005979B8"/>
    <w:rsid w:val="005A190C"/>
    <w:rsid w:val="00602860"/>
    <w:rsid w:val="00640172"/>
    <w:rsid w:val="006E5FE2"/>
    <w:rsid w:val="006F3BA6"/>
    <w:rsid w:val="00726794"/>
    <w:rsid w:val="0075137B"/>
    <w:rsid w:val="00762432"/>
    <w:rsid w:val="0077253C"/>
    <w:rsid w:val="007C689E"/>
    <w:rsid w:val="007E0BEE"/>
    <w:rsid w:val="008412D5"/>
    <w:rsid w:val="008A3EAE"/>
    <w:rsid w:val="008E2C91"/>
    <w:rsid w:val="00930A31"/>
    <w:rsid w:val="00945BFE"/>
    <w:rsid w:val="00947707"/>
    <w:rsid w:val="00954DA8"/>
    <w:rsid w:val="009827E5"/>
    <w:rsid w:val="009B6999"/>
    <w:rsid w:val="009C12CD"/>
    <w:rsid w:val="009C15D8"/>
    <w:rsid w:val="009C5893"/>
    <w:rsid w:val="00A215D2"/>
    <w:rsid w:val="00A661F6"/>
    <w:rsid w:val="00A86593"/>
    <w:rsid w:val="00AA7598"/>
    <w:rsid w:val="00AB79CE"/>
    <w:rsid w:val="00AE4BBD"/>
    <w:rsid w:val="00B51910"/>
    <w:rsid w:val="00B603D6"/>
    <w:rsid w:val="00B730D1"/>
    <w:rsid w:val="00B961D3"/>
    <w:rsid w:val="00BA21D2"/>
    <w:rsid w:val="00BD09B7"/>
    <w:rsid w:val="00BD2BD9"/>
    <w:rsid w:val="00C22710"/>
    <w:rsid w:val="00C410B1"/>
    <w:rsid w:val="00C478C5"/>
    <w:rsid w:val="00D81686"/>
    <w:rsid w:val="00D85372"/>
    <w:rsid w:val="00D95D84"/>
    <w:rsid w:val="00DC4F19"/>
    <w:rsid w:val="00E24661"/>
    <w:rsid w:val="00E276A5"/>
    <w:rsid w:val="00E324A8"/>
    <w:rsid w:val="00E66E3A"/>
    <w:rsid w:val="00E825A7"/>
    <w:rsid w:val="00EA7C94"/>
    <w:rsid w:val="00EB610E"/>
    <w:rsid w:val="00F37505"/>
    <w:rsid w:val="00F4346A"/>
    <w:rsid w:val="00F67C14"/>
    <w:rsid w:val="00FA5F34"/>
    <w:rsid w:val="00FB3483"/>
    <w:rsid w:val="00FE367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paragraph" w:customStyle="1" w:styleId="EndNoteBibliographyTitle">
    <w:name w:val="EndNote Bibliography Title"/>
    <w:basedOn w:val="Normal"/>
    <w:link w:val="EndNoteBibliographyTitleChar"/>
    <w:rsid w:val="00602860"/>
    <w:pPr>
      <w:jc w:val="center"/>
    </w:pPr>
    <w:rPr>
      <w:rFonts w:ascii="Calibri" w:hAnsi="Calibri" w:cs="Calibri"/>
      <w:noProof/>
    </w:rPr>
  </w:style>
  <w:style w:type="character" w:customStyle="1" w:styleId="DefaultChar">
    <w:name w:val="Default Char"/>
    <w:basedOn w:val="DefaultParagraphFont"/>
    <w:link w:val="Default"/>
    <w:rsid w:val="00602860"/>
    <w:rPr>
      <w:rFonts w:ascii="Calibri" w:hAnsi="Calibri" w:cs="Calibri"/>
      <w:color w:val="000000"/>
      <w:sz w:val="24"/>
      <w:szCs w:val="24"/>
      <w:lang w:val="en-CA" w:eastAsia="en-CA"/>
    </w:rPr>
  </w:style>
  <w:style w:type="character" w:customStyle="1" w:styleId="EndNoteBibliographyTitleChar">
    <w:name w:val="EndNote Bibliography Title Char"/>
    <w:basedOn w:val="DefaultChar"/>
    <w:link w:val="EndNoteBibliographyTitle"/>
    <w:rsid w:val="00602860"/>
    <w:rPr>
      <w:rFonts w:ascii="Calibri" w:hAnsi="Calibri" w:cs="Calibri"/>
      <w:noProof/>
      <w:color w:val="000000"/>
      <w:sz w:val="24"/>
      <w:szCs w:val="24"/>
      <w:lang w:val="en-CA" w:eastAsia="en-CA"/>
    </w:rPr>
  </w:style>
  <w:style w:type="paragraph" w:customStyle="1" w:styleId="EndNoteBibliography">
    <w:name w:val="EndNote Bibliography"/>
    <w:basedOn w:val="Normal"/>
    <w:link w:val="EndNoteBibliographyChar"/>
    <w:rsid w:val="00602860"/>
    <w:pPr>
      <w:jc w:val="both"/>
    </w:pPr>
    <w:rPr>
      <w:rFonts w:ascii="Calibri" w:hAnsi="Calibri" w:cs="Calibri"/>
      <w:noProof/>
    </w:rPr>
  </w:style>
  <w:style w:type="character" w:customStyle="1" w:styleId="EndNoteBibliographyChar">
    <w:name w:val="EndNote Bibliography Char"/>
    <w:basedOn w:val="DefaultChar"/>
    <w:link w:val="EndNoteBibliography"/>
    <w:rsid w:val="00602860"/>
    <w:rPr>
      <w:rFonts w:ascii="Calibri" w:hAnsi="Calibri" w:cs="Calibri"/>
      <w:noProof/>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Timothy</cp:lastModifiedBy>
  <cp:revision>3</cp:revision>
  <cp:lastPrinted>2020-11-24T03:02:00Z</cp:lastPrinted>
  <dcterms:created xsi:type="dcterms:W3CDTF">2026-05-28T13:37:00Z</dcterms:created>
  <dcterms:modified xsi:type="dcterms:W3CDTF">2026-05-28T13:49:00Z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51f4912a-7581-4dc7-b97e-bfb17468c3f9</vt:lpwstr>
  </property>
</Properties>
</file>