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F4E60" w14:textId="77777777" w:rsidR="00A94588" w:rsidRDefault="00A94588" w:rsidP="00A94588"/>
    <w:p w14:paraId="000C95D8" w14:textId="337E3985" w:rsidR="00F90725" w:rsidRPr="00A03EFE" w:rsidRDefault="00E27B18" w:rsidP="00A03EFE">
      <w:pPr>
        <w:pStyle w:val="ListParagraph"/>
        <w:numPr>
          <w:ilvl w:val="0"/>
          <w:numId w:val="1"/>
        </w:numPr>
        <w:rPr>
          <w:b/>
          <w:bCs/>
          <w:lang w:val="en-US"/>
        </w:rPr>
      </w:pPr>
      <w:r w:rsidRPr="00A03EFE">
        <w:rPr>
          <w:b/>
          <w:bCs/>
          <w:lang w:val="en-US"/>
        </w:rPr>
        <w:t>Academic Search Ultimate (ASU)</w:t>
      </w:r>
    </w:p>
    <w:tbl>
      <w:tblPr>
        <w:tblW w:w="9640" w:type="dxa"/>
        <w:tblInd w:w="113" w:type="dxa"/>
        <w:tblLook w:val="04A0" w:firstRow="1" w:lastRow="0" w:firstColumn="1" w:lastColumn="0" w:noHBand="0" w:noVBand="1"/>
      </w:tblPr>
      <w:tblGrid>
        <w:gridCol w:w="1720"/>
        <w:gridCol w:w="1780"/>
        <w:gridCol w:w="4640"/>
        <w:gridCol w:w="1500"/>
      </w:tblGrid>
      <w:tr w:rsidR="0090375F" w:rsidRPr="0090375F" w14:paraId="37E7E41F" w14:textId="77777777" w:rsidTr="0090375F">
        <w:trPr>
          <w:trHeight w:val="630"/>
        </w:trPr>
        <w:tc>
          <w:tcPr>
            <w:tcW w:w="1720" w:type="dxa"/>
            <w:tcBorders>
              <w:top w:val="single" w:sz="8" w:space="0" w:color="auto"/>
              <w:left w:val="single" w:sz="4" w:space="0" w:color="auto"/>
              <w:bottom w:val="single" w:sz="8" w:space="0" w:color="auto"/>
              <w:right w:val="single" w:sz="4" w:space="0" w:color="auto"/>
            </w:tcBorders>
            <w:shd w:val="clear" w:color="auto" w:fill="auto"/>
            <w:hideMark/>
          </w:tcPr>
          <w:p w14:paraId="45CED2F1" w14:textId="77777777" w:rsidR="0090375F" w:rsidRPr="0090375F" w:rsidRDefault="0090375F" w:rsidP="0090375F">
            <w:pPr>
              <w:spacing w:after="0" w:line="240" w:lineRule="auto"/>
              <w:rPr>
                <w:rFonts w:ascii="Calibri" w:eastAsia="Times New Roman" w:hAnsi="Calibri" w:cs="Calibri"/>
                <w:b/>
                <w:bCs/>
                <w:color w:val="000000"/>
                <w:sz w:val="24"/>
                <w:szCs w:val="24"/>
                <w:lang w:eastAsia="en-NG"/>
              </w:rPr>
            </w:pPr>
            <w:r w:rsidRPr="0090375F">
              <w:rPr>
                <w:rFonts w:ascii="Calibri" w:eastAsia="Times New Roman" w:hAnsi="Calibri" w:cs="Calibri"/>
                <w:b/>
                <w:bCs/>
                <w:color w:val="000000"/>
                <w:sz w:val="24"/>
                <w:szCs w:val="24"/>
                <w:lang w:eastAsia="en-NG"/>
              </w:rPr>
              <w:t>Database / Search Date</w:t>
            </w:r>
          </w:p>
        </w:tc>
        <w:tc>
          <w:tcPr>
            <w:tcW w:w="1780" w:type="dxa"/>
            <w:tcBorders>
              <w:top w:val="single" w:sz="8" w:space="0" w:color="auto"/>
              <w:left w:val="nil"/>
              <w:bottom w:val="single" w:sz="8" w:space="0" w:color="auto"/>
              <w:right w:val="single" w:sz="4" w:space="0" w:color="auto"/>
            </w:tcBorders>
            <w:shd w:val="clear" w:color="auto" w:fill="auto"/>
            <w:hideMark/>
          </w:tcPr>
          <w:p w14:paraId="2A7F303C" w14:textId="77777777" w:rsidR="0090375F" w:rsidRPr="0090375F" w:rsidRDefault="0090375F" w:rsidP="0090375F">
            <w:pPr>
              <w:spacing w:after="0" w:line="240" w:lineRule="auto"/>
              <w:rPr>
                <w:rFonts w:ascii="Calibri" w:eastAsia="Times New Roman" w:hAnsi="Calibri" w:cs="Calibri"/>
                <w:b/>
                <w:bCs/>
                <w:color w:val="000000"/>
                <w:sz w:val="24"/>
                <w:szCs w:val="24"/>
                <w:lang w:eastAsia="en-NG"/>
              </w:rPr>
            </w:pPr>
            <w:r w:rsidRPr="0090375F">
              <w:rPr>
                <w:rFonts w:ascii="Calibri" w:eastAsia="Times New Roman" w:hAnsi="Calibri" w:cs="Calibri"/>
                <w:b/>
                <w:bCs/>
                <w:color w:val="000000"/>
                <w:sz w:val="24"/>
                <w:szCs w:val="24"/>
                <w:lang w:eastAsia="en-NG"/>
              </w:rPr>
              <w:t>Concept</w:t>
            </w:r>
          </w:p>
        </w:tc>
        <w:tc>
          <w:tcPr>
            <w:tcW w:w="4640" w:type="dxa"/>
            <w:tcBorders>
              <w:top w:val="single" w:sz="8" w:space="0" w:color="auto"/>
              <w:left w:val="nil"/>
              <w:bottom w:val="single" w:sz="8" w:space="0" w:color="auto"/>
              <w:right w:val="single" w:sz="4" w:space="0" w:color="auto"/>
            </w:tcBorders>
            <w:shd w:val="clear" w:color="auto" w:fill="auto"/>
            <w:hideMark/>
          </w:tcPr>
          <w:p w14:paraId="6C6A289D" w14:textId="77777777" w:rsidR="0090375F" w:rsidRPr="0090375F" w:rsidRDefault="0090375F" w:rsidP="0090375F">
            <w:pPr>
              <w:spacing w:after="0" w:line="240" w:lineRule="auto"/>
              <w:rPr>
                <w:rFonts w:ascii="Calibri" w:eastAsia="Times New Roman" w:hAnsi="Calibri" w:cs="Calibri"/>
                <w:b/>
                <w:bCs/>
                <w:color w:val="000000"/>
                <w:sz w:val="24"/>
                <w:szCs w:val="24"/>
                <w:lang w:eastAsia="en-NG"/>
              </w:rPr>
            </w:pPr>
            <w:r w:rsidRPr="0090375F">
              <w:rPr>
                <w:rFonts w:ascii="Calibri" w:eastAsia="Times New Roman" w:hAnsi="Calibri" w:cs="Calibri"/>
                <w:b/>
                <w:bCs/>
                <w:color w:val="000000"/>
                <w:sz w:val="24"/>
                <w:szCs w:val="24"/>
                <w:lang w:eastAsia="en-NG"/>
              </w:rPr>
              <w:t>Query/Keyword/Search String/Link to Search</w:t>
            </w:r>
          </w:p>
        </w:tc>
        <w:tc>
          <w:tcPr>
            <w:tcW w:w="1500" w:type="dxa"/>
            <w:tcBorders>
              <w:top w:val="single" w:sz="8" w:space="0" w:color="auto"/>
              <w:left w:val="nil"/>
              <w:bottom w:val="single" w:sz="8" w:space="0" w:color="auto"/>
              <w:right w:val="single" w:sz="8" w:space="0" w:color="auto"/>
            </w:tcBorders>
            <w:shd w:val="clear" w:color="auto" w:fill="auto"/>
            <w:hideMark/>
          </w:tcPr>
          <w:p w14:paraId="3FA4FF6E" w14:textId="77777777" w:rsidR="0090375F" w:rsidRPr="0090375F" w:rsidRDefault="0090375F" w:rsidP="0090375F">
            <w:pPr>
              <w:spacing w:after="0" w:line="240" w:lineRule="auto"/>
              <w:rPr>
                <w:rFonts w:ascii="Calibri" w:eastAsia="Times New Roman" w:hAnsi="Calibri" w:cs="Calibri"/>
                <w:b/>
                <w:bCs/>
                <w:color w:val="000000"/>
                <w:sz w:val="24"/>
                <w:szCs w:val="24"/>
                <w:lang w:eastAsia="en-NG"/>
              </w:rPr>
            </w:pPr>
            <w:r w:rsidRPr="0090375F">
              <w:rPr>
                <w:rFonts w:ascii="Calibri" w:eastAsia="Times New Roman" w:hAnsi="Calibri" w:cs="Calibri"/>
                <w:b/>
                <w:bCs/>
                <w:color w:val="000000"/>
                <w:sz w:val="24"/>
                <w:szCs w:val="24"/>
                <w:lang w:eastAsia="en-NG"/>
              </w:rPr>
              <w:t>Hits</w:t>
            </w:r>
          </w:p>
        </w:tc>
      </w:tr>
      <w:tr w:rsidR="0090375F" w:rsidRPr="0090375F" w14:paraId="13E9B49D" w14:textId="77777777" w:rsidTr="0090375F">
        <w:trPr>
          <w:trHeight w:val="5580"/>
        </w:trPr>
        <w:tc>
          <w:tcPr>
            <w:tcW w:w="1720" w:type="dxa"/>
            <w:vMerge w:val="restart"/>
            <w:tcBorders>
              <w:top w:val="nil"/>
              <w:left w:val="single" w:sz="8" w:space="0" w:color="auto"/>
              <w:bottom w:val="single" w:sz="8" w:space="0" w:color="000000"/>
              <w:right w:val="single" w:sz="4" w:space="0" w:color="auto"/>
            </w:tcBorders>
            <w:shd w:val="clear" w:color="auto" w:fill="auto"/>
            <w:hideMark/>
          </w:tcPr>
          <w:p w14:paraId="562745D6" w14:textId="77777777" w:rsidR="0090375F" w:rsidRPr="0090375F" w:rsidRDefault="0090375F" w:rsidP="0090375F">
            <w:pPr>
              <w:spacing w:after="0" w:line="240" w:lineRule="auto"/>
              <w:rPr>
                <w:rFonts w:ascii="Calibri" w:eastAsia="Times New Roman" w:hAnsi="Calibri" w:cs="Calibri"/>
                <w:color w:val="000000"/>
                <w:lang w:eastAsia="en-NG"/>
              </w:rPr>
            </w:pPr>
            <w:r w:rsidRPr="0090375F">
              <w:rPr>
                <w:rFonts w:ascii="Calibri" w:eastAsia="Times New Roman" w:hAnsi="Calibri" w:cs="Calibri"/>
                <w:color w:val="000000"/>
                <w:lang w:eastAsia="en-NG"/>
              </w:rPr>
              <w:t>Academic Search Ultimate / 15/04/2023</w:t>
            </w:r>
          </w:p>
        </w:tc>
        <w:tc>
          <w:tcPr>
            <w:tcW w:w="1780" w:type="dxa"/>
            <w:tcBorders>
              <w:top w:val="nil"/>
              <w:left w:val="nil"/>
              <w:bottom w:val="single" w:sz="4" w:space="0" w:color="auto"/>
              <w:right w:val="single" w:sz="4" w:space="0" w:color="auto"/>
            </w:tcBorders>
            <w:shd w:val="clear" w:color="auto" w:fill="auto"/>
            <w:hideMark/>
          </w:tcPr>
          <w:p w14:paraId="3BAF1502" w14:textId="77777777" w:rsidR="0090375F" w:rsidRPr="0090375F" w:rsidRDefault="0090375F" w:rsidP="0090375F">
            <w:pPr>
              <w:spacing w:after="0" w:line="240" w:lineRule="auto"/>
              <w:rPr>
                <w:rFonts w:ascii="Calibri" w:eastAsia="Times New Roman" w:hAnsi="Calibri" w:cs="Calibri"/>
                <w:color w:val="000000"/>
                <w:lang w:eastAsia="en-NG"/>
              </w:rPr>
            </w:pPr>
            <w:r w:rsidRPr="0090375F">
              <w:rPr>
                <w:rFonts w:ascii="Calibri" w:eastAsia="Times New Roman" w:hAnsi="Calibri" w:cs="Calibri"/>
                <w:color w:val="000000"/>
                <w:lang w:eastAsia="en-NG"/>
              </w:rPr>
              <w:t>S1: Mandatory Health Insurance</w:t>
            </w:r>
          </w:p>
        </w:tc>
        <w:tc>
          <w:tcPr>
            <w:tcW w:w="4640" w:type="dxa"/>
            <w:tcBorders>
              <w:top w:val="nil"/>
              <w:left w:val="nil"/>
              <w:bottom w:val="single" w:sz="4" w:space="0" w:color="auto"/>
              <w:right w:val="single" w:sz="4" w:space="0" w:color="auto"/>
            </w:tcBorders>
            <w:shd w:val="clear" w:color="auto" w:fill="auto"/>
            <w:hideMark/>
          </w:tcPr>
          <w:p w14:paraId="46C5C7A4" w14:textId="6064DABE" w:rsidR="0090375F" w:rsidRPr="0090375F" w:rsidRDefault="0090375F" w:rsidP="0090375F">
            <w:pPr>
              <w:spacing w:after="0" w:line="240" w:lineRule="auto"/>
              <w:rPr>
                <w:rFonts w:ascii="Calibri" w:eastAsia="Times New Roman" w:hAnsi="Calibri" w:cs="Calibri"/>
                <w:color w:val="000000"/>
                <w:sz w:val="24"/>
                <w:szCs w:val="24"/>
                <w:lang w:eastAsia="en-NG"/>
              </w:rPr>
            </w:pPr>
            <w:r w:rsidRPr="0090375F">
              <w:rPr>
                <w:rFonts w:ascii="Calibri" w:eastAsia="Times New Roman" w:hAnsi="Calibri" w:cs="Calibri"/>
                <w:color w:val="000000"/>
                <w:sz w:val="24"/>
                <w:szCs w:val="24"/>
                <w:lang w:eastAsia="en-NG"/>
              </w:rPr>
              <w:t>( DE "HEALTH funding" OR DE "HEALTH &amp; welfare funds") OR (DE "HEALTH insurance" OR DE "COMPULSORY health insurance" OR DE "NATIONAL health insurance" ) OR TI ( "Health?care fund*" OR "Health fund*" OR "Health insurance" OR "Compulsory health insurance" OR "National health insurance" OR "Mandatory Health Insurance" OR "Social Health Insurance" OR "Contributory Health Insurance" OR "Health financ*" OR "Health?care financ*." ) OR AB ( "Health?care fund*" OR "Health fund*" OR "Health insurance" OR "Compulsory health insurance" OR "National health insurance" OR "Mandatory Health Insurance" OR "Social Health Insurance" OR "Contributory Health Insurance" OR "Health financ*" OR "Health?care financ*." )</w:t>
            </w:r>
          </w:p>
        </w:tc>
        <w:tc>
          <w:tcPr>
            <w:tcW w:w="1500" w:type="dxa"/>
            <w:tcBorders>
              <w:top w:val="nil"/>
              <w:left w:val="nil"/>
              <w:bottom w:val="single" w:sz="4" w:space="0" w:color="auto"/>
              <w:right w:val="single" w:sz="8" w:space="0" w:color="auto"/>
            </w:tcBorders>
            <w:shd w:val="clear" w:color="auto" w:fill="auto"/>
            <w:hideMark/>
          </w:tcPr>
          <w:p w14:paraId="2C88B738" w14:textId="77777777" w:rsidR="0090375F" w:rsidRPr="0090375F" w:rsidRDefault="0090375F" w:rsidP="0090375F">
            <w:pPr>
              <w:spacing w:after="0" w:line="240" w:lineRule="auto"/>
              <w:jc w:val="right"/>
              <w:rPr>
                <w:rFonts w:ascii="Calibri" w:eastAsia="Times New Roman" w:hAnsi="Calibri" w:cs="Calibri"/>
                <w:color w:val="000000"/>
                <w:lang w:eastAsia="en-NG"/>
              </w:rPr>
            </w:pPr>
            <w:r w:rsidRPr="0090375F">
              <w:rPr>
                <w:rFonts w:ascii="Calibri" w:eastAsia="Times New Roman" w:hAnsi="Calibri" w:cs="Calibri"/>
                <w:color w:val="000000"/>
                <w:lang w:eastAsia="en-NG"/>
              </w:rPr>
              <w:t>67,248</w:t>
            </w:r>
          </w:p>
        </w:tc>
      </w:tr>
      <w:tr w:rsidR="0090375F" w:rsidRPr="0090375F" w14:paraId="7D4EF838" w14:textId="77777777" w:rsidTr="0090375F">
        <w:trPr>
          <w:trHeight w:val="8190"/>
        </w:trPr>
        <w:tc>
          <w:tcPr>
            <w:tcW w:w="1720" w:type="dxa"/>
            <w:vMerge/>
            <w:tcBorders>
              <w:top w:val="nil"/>
              <w:left w:val="single" w:sz="8" w:space="0" w:color="auto"/>
              <w:bottom w:val="single" w:sz="8" w:space="0" w:color="000000"/>
              <w:right w:val="single" w:sz="4" w:space="0" w:color="auto"/>
            </w:tcBorders>
            <w:vAlign w:val="center"/>
            <w:hideMark/>
          </w:tcPr>
          <w:p w14:paraId="07C2B9A4" w14:textId="77777777" w:rsidR="0090375F" w:rsidRPr="0090375F" w:rsidRDefault="0090375F" w:rsidP="0090375F">
            <w:pPr>
              <w:spacing w:after="0" w:line="240" w:lineRule="auto"/>
              <w:rPr>
                <w:rFonts w:ascii="Calibri" w:eastAsia="Times New Roman" w:hAnsi="Calibri" w:cs="Calibri"/>
                <w:color w:val="000000"/>
                <w:lang w:eastAsia="en-NG"/>
              </w:rPr>
            </w:pPr>
          </w:p>
        </w:tc>
        <w:tc>
          <w:tcPr>
            <w:tcW w:w="1780" w:type="dxa"/>
            <w:tcBorders>
              <w:top w:val="nil"/>
              <w:left w:val="nil"/>
              <w:bottom w:val="single" w:sz="4" w:space="0" w:color="auto"/>
              <w:right w:val="single" w:sz="4" w:space="0" w:color="auto"/>
            </w:tcBorders>
            <w:shd w:val="clear" w:color="auto" w:fill="auto"/>
            <w:hideMark/>
          </w:tcPr>
          <w:p w14:paraId="54586A72" w14:textId="77777777" w:rsidR="0090375F" w:rsidRPr="0090375F" w:rsidRDefault="0090375F" w:rsidP="0090375F">
            <w:pPr>
              <w:spacing w:after="0" w:line="240" w:lineRule="auto"/>
              <w:rPr>
                <w:rFonts w:ascii="Calibri" w:eastAsia="Times New Roman" w:hAnsi="Calibri" w:cs="Calibri"/>
                <w:color w:val="000000"/>
                <w:lang w:eastAsia="en-NG"/>
              </w:rPr>
            </w:pPr>
            <w:r w:rsidRPr="0090375F">
              <w:rPr>
                <w:rFonts w:ascii="Calibri" w:eastAsia="Times New Roman" w:hAnsi="Calibri" w:cs="Calibri"/>
                <w:color w:val="000000"/>
                <w:lang w:eastAsia="en-NG"/>
              </w:rPr>
              <w:t>S2: Universal Health Coverage</w:t>
            </w:r>
          </w:p>
        </w:tc>
        <w:tc>
          <w:tcPr>
            <w:tcW w:w="4640" w:type="dxa"/>
            <w:tcBorders>
              <w:top w:val="nil"/>
              <w:left w:val="nil"/>
              <w:bottom w:val="single" w:sz="4" w:space="0" w:color="auto"/>
              <w:right w:val="single" w:sz="4" w:space="0" w:color="auto"/>
            </w:tcBorders>
            <w:shd w:val="clear" w:color="auto" w:fill="auto"/>
            <w:vAlign w:val="bottom"/>
            <w:hideMark/>
          </w:tcPr>
          <w:p w14:paraId="5EF87526" w14:textId="77777777" w:rsidR="0090375F" w:rsidRPr="0090375F" w:rsidRDefault="0090375F" w:rsidP="0090375F">
            <w:pPr>
              <w:spacing w:after="0" w:line="240" w:lineRule="auto"/>
              <w:rPr>
                <w:rFonts w:ascii="Calibri" w:eastAsia="Times New Roman" w:hAnsi="Calibri" w:cs="Calibri"/>
                <w:color w:val="000000"/>
                <w:sz w:val="24"/>
                <w:szCs w:val="24"/>
                <w:lang w:eastAsia="en-NG"/>
              </w:rPr>
            </w:pPr>
            <w:r w:rsidRPr="0090375F">
              <w:rPr>
                <w:rFonts w:ascii="Calibri" w:eastAsia="Times New Roman" w:hAnsi="Calibri" w:cs="Calibri"/>
                <w:color w:val="000000"/>
                <w:sz w:val="24"/>
                <w:szCs w:val="24"/>
                <w:lang w:eastAsia="en-NG"/>
              </w:rPr>
              <w:t>( (DE "EVALUATION" OR DE "HEALTH impact assessment" OR DE "HEALTH outcome assessment" OR DE "PERFORMANCE evaluation" OR DE "SOCIAL impact assessment") OR (DE "HEALTH services accessibility" OR DE "MEDICAL care" OR DE "UNIVERSAL healthcare") ) OR TI ( ( "Enrolment" OR "Equity" OR "Coverage" OR "Population coverage" OR "Universal Coverage" OR "Evaluation" OR "Health impact assessment" OR "Health outcome assessment" OR "Performance evaluation" OR "Social impact assessment" OR "Health services accessibility" OR "Medical care" OR "Universal health?care" OR "Program* evaluation" OR "Universal Health Coverage" OR "UHC" ) ) OR AB ( ( "Enrolment" OR "Equity" OR "Coverage" OR "Population coverage" OR "Universal Coverage" OR "Evaluation" OR "Health impact assessment" OR "Health outcome assessment" OR "Performance evaluation" OR "Social impact assessment" OR "Health services accessibility" OR "Medical care" OR "Universal health?care" OR "Program* evaluation" OR "Universal Health Coverage" OR "UHC" ) )</w:t>
            </w:r>
          </w:p>
        </w:tc>
        <w:tc>
          <w:tcPr>
            <w:tcW w:w="1500" w:type="dxa"/>
            <w:tcBorders>
              <w:top w:val="nil"/>
              <w:left w:val="nil"/>
              <w:bottom w:val="single" w:sz="4" w:space="0" w:color="auto"/>
              <w:right w:val="single" w:sz="8" w:space="0" w:color="auto"/>
            </w:tcBorders>
            <w:shd w:val="clear" w:color="auto" w:fill="auto"/>
            <w:hideMark/>
          </w:tcPr>
          <w:p w14:paraId="7CB3158F" w14:textId="77777777" w:rsidR="0090375F" w:rsidRPr="0090375F" w:rsidRDefault="0090375F" w:rsidP="0090375F">
            <w:pPr>
              <w:spacing w:after="0" w:line="240" w:lineRule="auto"/>
              <w:jc w:val="right"/>
              <w:rPr>
                <w:rFonts w:ascii="Calibri" w:eastAsia="Times New Roman" w:hAnsi="Calibri" w:cs="Calibri"/>
                <w:color w:val="000000"/>
                <w:lang w:eastAsia="en-NG"/>
              </w:rPr>
            </w:pPr>
            <w:r w:rsidRPr="0090375F">
              <w:rPr>
                <w:rFonts w:ascii="Calibri" w:eastAsia="Times New Roman" w:hAnsi="Calibri" w:cs="Calibri"/>
                <w:color w:val="000000"/>
                <w:lang w:eastAsia="en-NG"/>
              </w:rPr>
              <w:t>1,752,694</w:t>
            </w:r>
          </w:p>
        </w:tc>
      </w:tr>
      <w:tr w:rsidR="0090375F" w:rsidRPr="0090375F" w14:paraId="21E0CE50" w14:textId="77777777" w:rsidTr="0090375F">
        <w:trPr>
          <w:trHeight w:val="3950"/>
        </w:trPr>
        <w:tc>
          <w:tcPr>
            <w:tcW w:w="1720" w:type="dxa"/>
            <w:vMerge/>
            <w:tcBorders>
              <w:top w:val="nil"/>
              <w:left w:val="single" w:sz="8" w:space="0" w:color="auto"/>
              <w:bottom w:val="single" w:sz="8" w:space="0" w:color="000000"/>
              <w:right w:val="single" w:sz="4" w:space="0" w:color="auto"/>
            </w:tcBorders>
            <w:vAlign w:val="center"/>
            <w:hideMark/>
          </w:tcPr>
          <w:p w14:paraId="5995847D" w14:textId="77777777" w:rsidR="0090375F" w:rsidRPr="0090375F" w:rsidRDefault="0090375F" w:rsidP="0090375F">
            <w:pPr>
              <w:spacing w:after="0" w:line="240" w:lineRule="auto"/>
              <w:rPr>
                <w:rFonts w:ascii="Calibri" w:eastAsia="Times New Roman" w:hAnsi="Calibri" w:cs="Calibri"/>
                <w:color w:val="000000"/>
                <w:lang w:eastAsia="en-NG"/>
              </w:rPr>
            </w:pPr>
          </w:p>
        </w:tc>
        <w:tc>
          <w:tcPr>
            <w:tcW w:w="1780" w:type="dxa"/>
            <w:tcBorders>
              <w:top w:val="nil"/>
              <w:left w:val="nil"/>
              <w:bottom w:val="single" w:sz="4" w:space="0" w:color="auto"/>
              <w:right w:val="single" w:sz="4" w:space="0" w:color="auto"/>
            </w:tcBorders>
            <w:shd w:val="clear" w:color="auto" w:fill="auto"/>
            <w:hideMark/>
          </w:tcPr>
          <w:p w14:paraId="58088AE5" w14:textId="77777777" w:rsidR="0090375F" w:rsidRPr="0090375F" w:rsidRDefault="0090375F" w:rsidP="0090375F">
            <w:pPr>
              <w:spacing w:after="0" w:line="240" w:lineRule="auto"/>
              <w:rPr>
                <w:rFonts w:ascii="Calibri" w:eastAsia="Times New Roman" w:hAnsi="Calibri" w:cs="Calibri"/>
                <w:color w:val="000000"/>
                <w:lang w:eastAsia="en-NG"/>
              </w:rPr>
            </w:pPr>
            <w:r w:rsidRPr="0090375F">
              <w:rPr>
                <w:rFonts w:ascii="Calibri" w:eastAsia="Times New Roman" w:hAnsi="Calibri" w:cs="Calibri"/>
                <w:color w:val="000000"/>
                <w:lang w:eastAsia="en-NG"/>
              </w:rPr>
              <w:t>S3: LMICs</w:t>
            </w:r>
          </w:p>
        </w:tc>
        <w:tc>
          <w:tcPr>
            <w:tcW w:w="4640" w:type="dxa"/>
            <w:tcBorders>
              <w:top w:val="nil"/>
              <w:left w:val="nil"/>
              <w:bottom w:val="single" w:sz="4" w:space="0" w:color="auto"/>
              <w:right w:val="single" w:sz="4" w:space="0" w:color="auto"/>
            </w:tcBorders>
            <w:shd w:val="clear" w:color="auto" w:fill="auto"/>
            <w:vAlign w:val="bottom"/>
            <w:hideMark/>
          </w:tcPr>
          <w:p w14:paraId="5AC56B13" w14:textId="77777777" w:rsidR="0090375F" w:rsidRPr="0090375F" w:rsidRDefault="0090375F" w:rsidP="0090375F">
            <w:pPr>
              <w:spacing w:after="0" w:line="240" w:lineRule="auto"/>
              <w:rPr>
                <w:rFonts w:ascii="Calibri" w:eastAsia="Times New Roman" w:hAnsi="Calibri" w:cs="Calibri"/>
                <w:color w:val="000000"/>
                <w:sz w:val="24"/>
                <w:szCs w:val="24"/>
                <w:lang w:eastAsia="en-NG"/>
              </w:rPr>
            </w:pPr>
            <w:r w:rsidRPr="0090375F">
              <w:rPr>
                <w:rFonts w:ascii="Calibri" w:eastAsia="Times New Roman" w:hAnsi="Calibri" w:cs="Calibri"/>
                <w:color w:val="000000"/>
                <w:sz w:val="24"/>
                <w:szCs w:val="24"/>
                <w:lang w:eastAsia="en-NG"/>
              </w:rPr>
              <w:t xml:space="preserve">"Sub-Saharan Africa" OR Angola OR Benin OR Botswana OR Burkina Faso OR Burundi OR Cape Verde OR Cameroon OR Central African Republic OR Chad OR Comoros OR Congo OR Cote d'Ivoire OR Ivory Coast OR Djibouti OR Eritrea OR Ethiopia OR Gabon OR Gambia OR Ghana OR Guinea OR Kenya OR Lesotho OR Liberia OR Madagascar OR Malawi OR Mali OR Mauritania OR Mauritius OR Maurice OR Mozambique OR Namibia OR Niger OR Nigeria OR Rwanda OR Sao Tome OR Senegal OR Seychelles OR Sierra Leone OR Somalia OR South Africa OR Sudan OR Swaziland OR Tanzania OR Togo OR Uganda OR Zambia OR Zimbabwe OR "west indies*" OR caribbean* OR "central america*" OR "latin america*" OR "south america*" OR "central asia*" OR "north asia*" OR "northern asia*" OR "southeastern asia*" OR "south eastern </w:t>
            </w:r>
            <w:r w:rsidRPr="0090375F">
              <w:rPr>
                <w:rFonts w:ascii="Calibri" w:eastAsia="Times New Roman" w:hAnsi="Calibri" w:cs="Calibri"/>
                <w:color w:val="000000"/>
                <w:sz w:val="24"/>
                <w:szCs w:val="24"/>
                <w:lang w:eastAsia="en-NG"/>
              </w:rPr>
              <w:lastRenderedPageBreak/>
              <w:t>asia*" OR "southeast asia*" OR "south east asia*" OR "west asia*" OR "western asia*"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w:t>
            </w:r>
          </w:p>
        </w:tc>
        <w:tc>
          <w:tcPr>
            <w:tcW w:w="1500" w:type="dxa"/>
            <w:tcBorders>
              <w:top w:val="nil"/>
              <w:left w:val="nil"/>
              <w:bottom w:val="single" w:sz="4" w:space="0" w:color="auto"/>
              <w:right w:val="single" w:sz="8" w:space="0" w:color="auto"/>
            </w:tcBorders>
            <w:shd w:val="clear" w:color="auto" w:fill="auto"/>
            <w:hideMark/>
          </w:tcPr>
          <w:p w14:paraId="62A9A9B7" w14:textId="77777777" w:rsidR="0090375F" w:rsidRPr="0090375F" w:rsidRDefault="0090375F" w:rsidP="0090375F">
            <w:pPr>
              <w:spacing w:after="0" w:line="240" w:lineRule="auto"/>
              <w:jc w:val="right"/>
              <w:rPr>
                <w:rFonts w:ascii="Calibri" w:eastAsia="Times New Roman" w:hAnsi="Calibri" w:cs="Calibri"/>
                <w:color w:val="000000"/>
                <w:lang w:eastAsia="en-NG"/>
              </w:rPr>
            </w:pPr>
            <w:r w:rsidRPr="0090375F">
              <w:rPr>
                <w:rFonts w:ascii="Calibri" w:eastAsia="Times New Roman" w:hAnsi="Calibri" w:cs="Calibri"/>
                <w:color w:val="000000"/>
                <w:lang w:eastAsia="en-NG"/>
              </w:rPr>
              <w:lastRenderedPageBreak/>
              <w:t>1,222,790</w:t>
            </w:r>
          </w:p>
        </w:tc>
      </w:tr>
      <w:tr w:rsidR="0090375F" w:rsidRPr="0090375F" w14:paraId="0E72D53B" w14:textId="77777777" w:rsidTr="0090375F">
        <w:trPr>
          <w:trHeight w:val="300"/>
        </w:trPr>
        <w:tc>
          <w:tcPr>
            <w:tcW w:w="1720" w:type="dxa"/>
            <w:vMerge/>
            <w:tcBorders>
              <w:top w:val="nil"/>
              <w:left w:val="single" w:sz="8" w:space="0" w:color="auto"/>
              <w:bottom w:val="single" w:sz="8" w:space="0" w:color="000000"/>
              <w:right w:val="single" w:sz="4" w:space="0" w:color="auto"/>
            </w:tcBorders>
            <w:vAlign w:val="center"/>
            <w:hideMark/>
          </w:tcPr>
          <w:p w14:paraId="48579E11" w14:textId="77777777" w:rsidR="0090375F" w:rsidRPr="0090375F" w:rsidRDefault="0090375F" w:rsidP="0090375F">
            <w:pPr>
              <w:spacing w:after="0" w:line="240" w:lineRule="auto"/>
              <w:rPr>
                <w:rFonts w:ascii="Calibri" w:eastAsia="Times New Roman" w:hAnsi="Calibri" w:cs="Calibri"/>
                <w:color w:val="000000"/>
                <w:lang w:eastAsia="en-NG"/>
              </w:rPr>
            </w:pPr>
          </w:p>
        </w:tc>
        <w:tc>
          <w:tcPr>
            <w:tcW w:w="1780" w:type="dxa"/>
            <w:tcBorders>
              <w:top w:val="nil"/>
              <w:left w:val="nil"/>
              <w:bottom w:val="single" w:sz="8" w:space="0" w:color="auto"/>
              <w:right w:val="single" w:sz="4" w:space="0" w:color="auto"/>
            </w:tcBorders>
            <w:shd w:val="clear" w:color="auto" w:fill="auto"/>
            <w:hideMark/>
          </w:tcPr>
          <w:p w14:paraId="6457C532" w14:textId="77777777" w:rsidR="0090375F" w:rsidRPr="0090375F" w:rsidRDefault="0090375F" w:rsidP="0090375F">
            <w:pPr>
              <w:spacing w:after="0" w:line="240" w:lineRule="auto"/>
              <w:rPr>
                <w:rFonts w:ascii="Calibri" w:eastAsia="Times New Roman" w:hAnsi="Calibri" w:cs="Calibri"/>
                <w:color w:val="000000"/>
                <w:lang w:eastAsia="en-NG"/>
              </w:rPr>
            </w:pPr>
            <w:r w:rsidRPr="0090375F">
              <w:rPr>
                <w:rFonts w:ascii="Calibri" w:eastAsia="Times New Roman" w:hAnsi="Calibri" w:cs="Calibri"/>
                <w:color w:val="000000"/>
                <w:lang w:eastAsia="en-NG"/>
              </w:rPr>
              <w:t>S1 AND S2 AND S3</w:t>
            </w:r>
          </w:p>
        </w:tc>
        <w:tc>
          <w:tcPr>
            <w:tcW w:w="4640" w:type="dxa"/>
            <w:tcBorders>
              <w:top w:val="nil"/>
              <w:left w:val="nil"/>
              <w:bottom w:val="single" w:sz="8" w:space="0" w:color="auto"/>
              <w:right w:val="single" w:sz="4" w:space="0" w:color="auto"/>
            </w:tcBorders>
            <w:shd w:val="clear" w:color="auto" w:fill="auto"/>
            <w:hideMark/>
          </w:tcPr>
          <w:p w14:paraId="1634F2E6" w14:textId="77777777" w:rsidR="0090375F" w:rsidRPr="0090375F" w:rsidRDefault="0090375F" w:rsidP="0090375F">
            <w:pPr>
              <w:spacing w:after="0" w:line="240" w:lineRule="auto"/>
              <w:rPr>
                <w:rFonts w:ascii="Calibri" w:eastAsia="Times New Roman" w:hAnsi="Calibri" w:cs="Calibri"/>
                <w:color w:val="000000"/>
                <w:lang w:eastAsia="en-NG"/>
              </w:rPr>
            </w:pPr>
            <w:r w:rsidRPr="0090375F">
              <w:rPr>
                <w:rFonts w:ascii="Calibri" w:eastAsia="Times New Roman" w:hAnsi="Calibri" w:cs="Calibri"/>
                <w:color w:val="000000"/>
                <w:lang w:eastAsia="en-NG"/>
              </w:rPr>
              <w:t>S1 AND S2 AND S3</w:t>
            </w:r>
          </w:p>
        </w:tc>
        <w:tc>
          <w:tcPr>
            <w:tcW w:w="1500" w:type="dxa"/>
            <w:tcBorders>
              <w:top w:val="nil"/>
              <w:left w:val="nil"/>
              <w:bottom w:val="single" w:sz="8" w:space="0" w:color="auto"/>
              <w:right w:val="single" w:sz="8" w:space="0" w:color="auto"/>
            </w:tcBorders>
            <w:shd w:val="clear" w:color="auto" w:fill="auto"/>
            <w:hideMark/>
          </w:tcPr>
          <w:p w14:paraId="08570BF8" w14:textId="77777777" w:rsidR="0090375F" w:rsidRPr="0090375F" w:rsidRDefault="0090375F" w:rsidP="0090375F">
            <w:pPr>
              <w:spacing w:after="0" w:line="240" w:lineRule="auto"/>
              <w:jc w:val="right"/>
              <w:rPr>
                <w:rFonts w:ascii="Calibri" w:eastAsia="Times New Roman" w:hAnsi="Calibri" w:cs="Calibri"/>
                <w:color w:val="000000"/>
                <w:lang w:eastAsia="en-NG"/>
              </w:rPr>
            </w:pPr>
            <w:r w:rsidRPr="0090375F">
              <w:rPr>
                <w:rFonts w:ascii="Calibri" w:eastAsia="Times New Roman" w:hAnsi="Calibri" w:cs="Calibri"/>
                <w:color w:val="000000"/>
                <w:lang w:eastAsia="en-NG"/>
              </w:rPr>
              <w:t>1,804</w:t>
            </w:r>
          </w:p>
        </w:tc>
      </w:tr>
    </w:tbl>
    <w:p w14:paraId="08C283B2" w14:textId="77777777" w:rsidR="00A94588" w:rsidRPr="00A94588" w:rsidRDefault="00A94588" w:rsidP="00A94588">
      <w:pPr>
        <w:rPr>
          <w:lang w:val="en-US"/>
        </w:rPr>
      </w:pPr>
    </w:p>
    <w:p w14:paraId="1B7931FF" w14:textId="634E67B4" w:rsidR="00A03EFE" w:rsidRPr="00A03EFE" w:rsidRDefault="00A03EFE" w:rsidP="00A03EFE">
      <w:pPr>
        <w:pStyle w:val="ListParagraph"/>
        <w:numPr>
          <w:ilvl w:val="0"/>
          <w:numId w:val="1"/>
        </w:numPr>
        <w:rPr>
          <w:b/>
          <w:bCs/>
          <w:lang w:val="en-US"/>
        </w:rPr>
      </w:pPr>
      <w:r w:rsidRPr="00A03EFE">
        <w:rPr>
          <w:b/>
          <w:bCs/>
          <w:lang w:val="en-US"/>
        </w:rPr>
        <w:t>BioMed Central</w:t>
      </w:r>
    </w:p>
    <w:tbl>
      <w:tblPr>
        <w:tblW w:w="9640" w:type="dxa"/>
        <w:tblInd w:w="118" w:type="dxa"/>
        <w:tblLook w:val="04A0" w:firstRow="1" w:lastRow="0" w:firstColumn="1" w:lastColumn="0" w:noHBand="0" w:noVBand="1"/>
      </w:tblPr>
      <w:tblGrid>
        <w:gridCol w:w="1720"/>
        <w:gridCol w:w="1780"/>
        <w:gridCol w:w="4640"/>
        <w:gridCol w:w="1500"/>
      </w:tblGrid>
      <w:tr w:rsidR="00A03EFE" w:rsidRPr="00653BF1" w14:paraId="494C2B7F" w14:textId="77777777" w:rsidTr="00CE4763">
        <w:trPr>
          <w:trHeight w:val="4070"/>
        </w:trPr>
        <w:tc>
          <w:tcPr>
            <w:tcW w:w="1720" w:type="dxa"/>
            <w:tcBorders>
              <w:top w:val="single" w:sz="8" w:space="0" w:color="auto"/>
              <w:left w:val="single" w:sz="8" w:space="0" w:color="auto"/>
              <w:bottom w:val="single" w:sz="8" w:space="0" w:color="auto"/>
              <w:right w:val="single" w:sz="4" w:space="0" w:color="auto"/>
            </w:tcBorders>
            <w:shd w:val="clear" w:color="auto" w:fill="auto"/>
            <w:hideMark/>
          </w:tcPr>
          <w:p w14:paraId="137FBA90" w14:textId="77777777" w:rsidR="00A03EFE" w:rsidRPr="00653BF1" w:rsidRDefault="00A03EFE" w:rsidP="00CE4763">
            <w:pPr>
              <w:spacing w:after="0" w:line="240" w:lineRule="auto"/>
              <w:rPr>
                <w:rFonts w:ascii="Calibri" w:eastAsia="Times New Roman" w:hAnsi="Calibri" w:cs="Calibri"/>
                <w:color w:val="000000"/>
                <w:lang w:eastAsia="en-NG"/>
              </w:rPr>
            </w:pPr>
            <w:r w:rsidRPr="00653BF1">
              <w:rPr>
                <w:rFonts w:ascii="Calibri" w:eastAsia="Times New Roman" w:hAnsi="Calibri" w:cs="Calibri"/>
                <w:color w:val="000000"/>
                <w:lang w:eastAsia="en-NG"/>
              </w:rPr>
              <w:t>Biomed Central Systematic Reviews / March 2023</w:t>
            </w:r>
          </w:p>
        </w:tc>
        <w:tc>
          <w:tcPr>
            <w:tcW w:w="1780" w:type="dxa"/>
            <w:tcBorders>
              <w:top w:val="single" w:sz="8" w:space="0" w:color="auto"/>
              <w:left w:val="nil"/>
              <w:bottom w:val="single" w:sz="8" w:space="0" w:color="auto"/>
              <w:right w:val="single" w:sz="4" w:space="0" w:color="auto"/>
            </w:tcBorders>
            <w:shd w:val="clear" w:color="auto" w:fill="auto"/>
            <w:hideMark/>
          </w:tcPr>
          <w:p w14:paraId="2624DF43" w14:textId="77777777" w:rsidR="00A03EFE" w:rsidRPr="00653BF1" w:rsidRDefault="00A03EFE" w:rsidP="00CE4763">
            <w:pPr>
              <w:spacing w:after="0" w:line="240" w:lineRule="auto"/>
              <w:rPr>
                <w:rFonts w:ascii="Calibri" w:eastAsia="Times New Roman" w:hAnsi="Calibri" w:cs="Calibri"/>
                <w:color w:val="000000"/>
                <w:lang w:eastAsia="en-NG"/>
              </w:rPr>
            </w:pPr>
            <w:r w:rsidRPr="00653BF1">
              <w:rPr>
                <w:rFonts w:ascii="Calibri" w:eastAsia="Times New Roman" w:hAnsi="Calibri" w:cs="Calibri"/>
                <w:color w:val="000000"/>
                <w:lang w:eastAsia="en-NG"/>
              </w:rPr>
              <w:t>S1 AND S2 AND S3</w:t>
            </w:r>
          </w:p>
        </w:tc>
        <w:tc>
          <w:tcPr>
            <w:tcW w:w="4640" w:type="dxa"/>
            <w:tcBorders>
              <w:top w:val="single" w:sz="8" w:space="0" w:color="auto"/>
              <w:left w:val="nil"/>
              <w:bottom w:val="single" w:sz="8" w:space="0" w:color="auto"/>
              <w:right w:val="single" w:sz="4" w:space="0" w:color="auto"/>
            </w:tcBorders>
            <w:shd w:val="clear" w:color="auto" w:fill="auto"/>
            <w:hideMark/>
          </w:tcPr>
          <w:p w14:paraId="6F95C29C" w14:textId="77777777" w:rsidR="00A03EFE" w:rsidRPr="00653BF1" w:rsidRDefault="00A03EFE" w:rsidP="00CE4763">
            <w:pPr>
              <w:spacing w:after="0" w:line="240" w:lineRule="auto"/>
              <w:rPr>
                <w:rFonts w:ascii="Calibri" w:eastAsia="Times New Roman" w:hAnsi="Calibri" w:cs="Calibri"/>
                <w:color w:val="000000"/>
                <w:lang w:eastAsia="en-NG"/>
              </w:rPr>
            </w:pPr>
            <w:r w:rsidRPr="00653BF1">
              <w:rPr>
                <w:rFonts w:ascii="Calibri" w:eastAsia="Times New Roman" w:hAnsi="Calibri" w:cs="Calibri"/>
                <w:color w:val="000000"/>
                <w:lang w:eastAsia="en-NG"/>
              </w:rPr>
              <w:t>"Health Insurance" OR "Mandatory Health Insurance" OR "National Health Insurance" OR "Compulsory Health Insurance" OR "Health Financ*" OR "Health?care Financ*" OR "Health Fund*" OR "Health?care Fund*" AND "Universal Health Coverage" OR "Universal Coverage" OR "Universal Health?care Coverage" OR "Universal Health Care" OR "Population Coverage" OR "Health Impact Assessment" OR Equity OR "Outcome Assessment" OR Outcome OR Impact AND "sub-Saharan Africa" OR "Low and Middle Income Countries" OR "Low Income Countries" OR "Lower Income Countries" OR "Poor Countries" OR "Least developed Countries"'</w:t>
            </w:r>
          </w:p>
        </w:tc>
        <w:tc>
          <w:tcPr>
            <w:tcW w:w="1500" w:type="dxa"/>
            <w:tcBorders>
              <w:top w:val="single" w:sz="8" w:space="0" w:color="auto"/>
              <w:left w:val="nil"/>
              <w:bottom w:val="single" w:sz="8" w:space="0" w:color="auto"/>
              <w:right w:val="single" w:sz="8" w:space="0" w:color="auto"/>
            </w:tcBorders>
            <w:shd w:val="clear" w:color="auto" w:fill="auto"/>
            <w:hideMark/>
          </w:tcPr>
          <w:p w14:paraId="5F57E07E" w14:textId="77777777" w:rsidR="00A03EFE" w:rsidRPr="00653BF1" w:rsidRDefault="00A03EFE" w:rsidP="00CE4763">
            <w:pPr>
              <w:spacing w:after="0" w:line="240" w:lineRule="auto"/>
              <w:jc w:val="right"/>
              <w:rPr>
                <w:rFonts w:ascii="Calibri" w:eastAsia="Times New Roman" w:hAnsi="Calibri" w:cs="Calibri"/>
                <w:color w:val="000000"/>
                <w:lang w:eastAsia="en-NG"/>
              </w:rPr>
            </w:pPr>
            <w:r w:rsidRPr="00653BF1">
              <w:rPr>
                <w:rFonts w:ascii="Calibri" w:eastAsia="Times New Roman" w:hAnsi="Calibri" w:cs="Calibri"/>
                <w:color w:val="000000"/>
                <w:lang w:eastAsia="en-NG"/>
              </w:rPr>
              <w:t>369</w:t>
            </w:r>
          </w:p>
        </w:tc>
      </w:tr>
    </w:tbl>
    <w:p w14:paraId="0A2D8C4B" w14:textId="77777777" w:rsidR="00A03EFE" w:rsidRPr="00653BF1" w:rsidRDefault="00A03EFE" w:rsidP="00A03EFE">
      <w:pPr>
        <w:rPr>
          <w:lang w:val="en-US"/>
        </w:rPr>
      </w:pPr>
    </w:p>
    <w:p w14:paraId="0224483C" w14:textId="19964636" w:rsidR="00A03EFE" w:rsidRPr="00A03EFE" w:rsidRDefault="00A03EFE" w:rsidP="00A03EFE">
      <w:pPr>
        <w:pStyle w:val="ListParagraph"/>
        <w:numPr>
          <w:ilvl w:val="0"/>
          <w:numId w:val="1"/>
        </w:numPr>
        <w:rPr>
          <w:b/>
          <w:bCs/>
          <w:lang w:val="en-US"/>
        </w:rPr>
      </w:pPr>
      <w:r w:rsidRPr="00A03EFE">
        <w:rPr>
          <w:b/>
          <w:bCs/>
          <w:lang w:val="en-US"/>
        </w:rPr>
        <w:t xml:space="preserve">Business Source Complete </w:t>
      </w:r>
    </w:p>
    <w:tbl>
      <w:tblPr>
        <w:tblW w:w="9640" w:type="dxa"/>
        <w:tblInd w:w="118" w:type="dxa"/>
        <w:tblLook w:val="04A0" w:firstRow="1" w:lastRow="0" w:firstColumn="1" w:lastColumn="0" w:noHBand="0" w:noVBand="1"/>
      </w:tblPr>
      <w:tblGrid>
        <w:gridCol w:w="1720"/>
        <w:gridCol w:w="1780"/>
        <w:gridCol w:w="4640"/>
        <w:gridCol w:w="1500"/>
      </w:tblGrid>
      <w:tr w:rsidR="00A03EFE" w:rsidRPr="004B0BA3" w14:paraId="5726895E" w14:textId="77777777" w:rsidTr="00CE4763">
        <w:trPr>
          <w:trHeight w:val="5220"/>
        </w:trPr>
        <w:tc>
          <w:tcPr>
            <w:tcW w:w="1720" w:type="dxa"/>
            <w:vMerge w:val="restart"/>
            <w:tcBorders>
              <w:top w:val="single" w:sz="8" w:space="0" w:color="auto"/>
              <w:left w:val="single" w:sz="8" w:space="0" w:color="auto"/>
              <w:bottom w:val="single" w:sz="8" w:space="0" w:color="000000"/>
              <w:right w:val="single" w:sz="4" w:space="0" w:color="auto"/>
            </w:tcBorders>
            <w:shd w:val="clear" w:color="auto" w:fill="auto"/>
            <w:hideMark/>
          </w:tcPr>
          <w:p w14:paraId="4849EA6C" w14:textId="77777777" w:rsidR="00A03EFE" w:rsidRPr="004B0BA3" w:rsidRDefault="00A03EFE" w:rsidP="00CE4763">
            <w:pPr>
              <w:spacing w:after="0" w:line="240" w:lineRule="auto"/>
              <w:jc w:val="center"/>
              <w:rPr>
                <w:rFonts w:ascii="Calibri" w:eastAsia="Times New Roman" w:hAnsi="Calibri" w:cs="Calibri"/>
                <w:color w:val="000000"/>
                <w:lang w:val="en-US" w:eastAsia="en-NG"/>
              </w:rPr>
            </w:pPr>
            <w:r w:rsidRPr="004B0BA3">
              <w:rPr>
                <w:rFonts w:ascii="Calibri" w:eastAsia="Times New Roman" w:hAnsi="Calibri" w:cs="Calibri"/>
                <w:color w:val="000000"/>
                <w:lang w:eastAsia="en-NG"/>
              </w:rPr>
              <w:t>Business Source Complete / 1</w:t>
            </w:r>
            <w:r>
              <w:rPr>
                <w:rFonts w:ascii="Calibri" w:eastAsia="Times New Roman" w:hAnsi="Calibri" w:cs="Calibri"/>
                <w:color w:val="000000"/>
                <w:lang w:val="en-US" w:eastAsia="en-NG"/>
              </w:rPr>
              <w:t>5/04/2023</w:t>
            </w:r>
          </w:p>
        </w:tc>
        <w:tc>
          <w:tcPr>
            <w:tcW w:w="1780" w:type="dxa"/>
            <w:tcBorders>
              <w:top w:val="single" w:sz="8" w:space="0" w:color="auto"/>
              <w:left w:val="nil"/>
              <w:bottom w:val="single" w:sz="4" w:space="0" w:color="auto"/>
              <w:right w:val="single" w:sz="4" w:space="0" w:color="auto"/>
            </w:tcBorders>
            <w:shd w:val="clear" w:color="auto" w:fill="auto"/>
            <w:hideMark/>
          </w:tcPr>
          <w:p w14:paraId="56B31064" w14:textId="77777777" w:rsidR="00A03EFE" w:rsidRPr="004B0BA3" w:rsidRDefault="00A03EFE" w:rsidP="00CE4763">
            <w:pPr>
              <w:spacing w:after="0" w:line="240" w:lineRule="auto"/>
              <w:rPr>
                <w:rFonts w:ascii="Calibri" w:eastAsia="Times New Roman" w:hAnsi="Calibri" w:cs="Calibri"/>
                <w:color w:val="000000"/>
                <w:lang w:eastAsia="en-NG"/>
              </w:rPr>
            </w:pPr>
            <w:r w:rsidRPr="004B0BA3">
              <w:rPr>
                <w:rFonts w:ascii="Calibri" w:eastAsia="Times New Roman" w:hAnsi="Calibri" w:cs="Calibri"/>
                <w:color w:val="000000"/>
                <w:lang w:eastAsia="en-NG"/>
              </w:rPr>
              <w:t>S1: Mandatory Health Insurance</w:t>
            </w:r>
          </w:p>
        </w:tc>
        <w:tc>
          <w:tcPr>
            <w:tcW w:w="4640" w:type="dxa"/>
            <w:tcBorders>
              <w:top w:val="single" w:sz="8" w:space="0" w:color="auto"/>
              <w:left w:val="nil"/>
              <w:bottom w:val="single" w:sz="4" w:space="0" w:color="auto"/>
              <w:right w:val="single" w:sz="4" w:space="0" w:color="auto"/>
            </w:tcBorders>
            <w:shd w:val="clear" w:color="auto" w:fill="auto"/>
            <w:hideMark/>
          </w:tcPr>
          <w:p w14:paraId="2E88C065" w14:textId="77777777" w:rsidR="00A03EFE" w:rsidRPr="004B0BA3" w:rsidRDefault="00A03EFE" w:rsidP="00CE4763">
            <w:pPr>
              <w:spacing w:after="0" w:line="240" w:lineRule="auto"/>
              <w:rPr>
                <w:rFonts w:ascii="Calibri" w:eastAsia="Times New Roman" w:hAnsi="Calibri" w:cs="Calibri"/>
                <w:color w:val="000000"/>
                <w:lang w:eastAsia="en-NG"/>
              </w:rPr>
            </w:pPr>
            <w:r w:rsidRPr="004B0BA3">
              <w:rPr>
                <w:rFonts w:ascii="Calibri" w:eastAsia="Times New Roman" w:hAnsi="Calibri" w:cs="Calibri"/>
                <w:color w:val="000000"/>
                <w:lang w:eastAsia="en-NG"/>
              </w:rPr>
              <w:t>( DE "NATIONAL health insurance" OR DE "HEALTH insurance pools" OR DE "HEALTH insurance" OR DE "MEDICAL payments insurance" OR DE "NATIONAL health insurance" OR DE "HEALTH funding" ) OR TI ( "Contributory Health Insurance" OR "Social Health Insurance" OR "Mandatory Health Insurance" OR "Compulsory Health Insurance" OR "National Health Insurance" OR "Health insurance" OR "Health fund*" OR "Health Financ*" OR "Health?care Financ*" OR "Health?care Fund*" ) OR AB ( "Contributory Health Insurance" OR "Social Health Insurance" OR "Mandatory Health Insurance" OR "Compulsory Health Insurance" OR "National Health Insurance" OR "Health insurance" OR "Health fund*" OR "Health Financ*" OR "Health?care Financ*" OR "Health?care Fund*" )</w:t>
            </w:r>
          </w:p>
        </w:tc>
        <w:tc>
          <w:tcPr>
            <w:tcW w:w="1500" w:type="dxa"/>
            <w:tcBorders>
              <w:top w:val="single" w:sz="8" w:space="0" w:color="auto"/>
              <w:left w:val="nil"/>
              <w:bottom w:val="single" w:sz="4" w:space="0" w:color="auto"/>
              <w:right w:val="single" w:sz="8" w:space="0" w:color="auto"/>
            </w:tcBorders>
            <w:shd w:val="clear" w:color="auto" w:fill="auto"/>
            <w:hideMark/>
          </w:tcPr>
          <w:p w14:paraId="4F49A407" w14:textId="77777777" w:rsidR="00A03EFE" w:rsidRPr="004B0BA3" w:rsidRDefault="00A03EFE" w:rsidP="00CE4763">
            <w:pPr>
              <w:spacing w:after="0" w:line="240" w:lineRule="auto"/>
              <w:jc w:val="right"/>
              <w:rPr>
                <w:rFonts w:ascii="Calibri" w:eastAsia="Times New Roman" w:hAnsi="Calibri" w:cs="Calibri"/>
                <w:color w:val="000000"/>
                <w:lang w:eastAsia="en-NG"/>
              </w:rPr>
            </w:pPr>
            <w:r w:rsidRPr="004B0BA3">
              <w:rPr>
                <w:rFonts w:ascii="Calibri" w:eastAsia="Times New Roman" w:hAnsi="Calibri" w:cs="Calibri"/>
                <w:color w:val="000000"/>
                <w:lang w:eastAsia="en-NG"/>
              </w:rPr>
              <w:t>70,869</w:t>
            </w:r>
          </w:p>
        </w:tc>
      </w:tr>
      <w:tr w:rsidR="00A03EFE" w:rsidRPr="004B0BA3" w14:paraId="5CA1E8E9" w14:textId="77777777" w:rsidTr="00CE4763">
        <w:trPr>
          <w:trHeight w:val="4350"/>
        </w:trPr>
        <w:tc>
          <w:tcPr>
            <w:tcW w:w="1720" w:type="dxa"/>
            <w:vMerge/>
            <w:tcBorders>
              <w:top w:val="single" w:sz="8" w:space="0" w:color="auto"/>
              <w:left w:val="single" w:sz="8" w:space="0" w:color="auto"/>
              <w:bottom w:val="single" w:sz="8" w:space="0" w:color="000000"/>
              <w:right w:val="single" w:sz="4" w:space="0" w:color="auto"/>
            </w:tcBorders>
            <w:vAlign w:val="center"/>
            <w:hideMark/>
          </w:tcPr>
          <w:p w14:paraId="7C70B968" w14:textId="77777777" w:rsidR="00A03EFE" w:rsidRPr="004B0BA3" w:rsidRDefault="00A03EFE"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4" w:space="0" w:color="auto"/>
              <w:right w:val="single" w:sz="4" w:space="0" w:color="auto"/>
            </w:tcBorders>
            <w:shd w:val="clear" w:color="auto" w:fill="auto"/>
            <w:hideMark/>
          </w:tcPr>
          <w:p w14:paraId="0B85B7F5" w14:textId="77777777" w:rsidR="00A03EFE" w:rsidRPr="004B0BA3" w:rsidRDefault="00A03EFE" w:rsidP="00CE4763">
            <w:pPr>
              <w:spacing w:after="0" w:line="240" w:lineRule="auto"/>
              <w:rPr>
                <w:rFonts w:ascii="Calibri" w:eastAsia="Times New Roman" w:hAnsi="Calibri" w:cs="Calibri"/>
                <w:color w:val="000000"/>
                <w:lang w:eastAsia="en-NG"/>
              </w:rPr>
            </w:pPr>
            <w:r w:rsidRPr="004B0BA3">
              <w:rPr>
                <w:rFonts w:ascii="Calibri" w:eastAsia="Times New Roman" w:hAnsi="Calibri" w:cs="Calibri"/>
                <w:color w:val="000000"/>
                <w:lang w:eastAsia="en-NG"/>
              </w:rPr>
              <w:t>S2: Universal Health Coverage</w:t>
            </w:r>
          </w:p>
        </w:tc>
        <w:tc>
          <w:tcPr>
            <w:tcW w:w="4640" w:type="dxa"/>
            <w:tcBorders>
              <w:top w:val="nil"/>
              <w:left w:val="nil"/>
              <w:bottom w:val="single" w:sz="4" w:space="0" w:color="auto"/>
              <w:right w:val="single" w:sz="4" w:space="0" w:color="auto"/>
            </w:tcBorders>
            <w:shd w:val="clear" w:color="auto" w:fill="auto"/>
            <w:hideMark/>
          </w:tcPr>
          <w:p w14:paraId="23EED825" w14:textId="77777777" w:rsidR="00A03EFE" w:rsidRPr="004B0BA3" w:rsidRDefault="00A03EFE" w:rsidP="00CE4763">
            <w:pPr>
              <w:spacing w:after="0" w:line="240" w:lineRule="auto"/>
              <w:rPr>
                <w:rFonts w:ascii="Calibri" w:eastAsia="Times New Roman" w:hAnsi="Calibri" w:cs="Calibri"/>
                <w:color w:val="000000"/>
                <w:lang w:eastAsia="en-NG"/>
              </w:rPr>
            </w:pPr>
            <w:r w:rsidRPr="004B0BA3">
              <w:rPr>
                <w:rFonts w:ascii="Calibri" w:eastAsia="Times New Roman" w:hAnsi="Calibri" w:cs="Calibri"/>
                <w:color w:val="000000"/>
                <w:lang w:eastAsia="en-NG"/>
              </w:rPr>
              <w:t xml:space="preserve">( "Universal Coverage" OR "Universal Health Coverage" OR "Health Impact Assessment" OR "Outcome Assessment" OR "Universal Health?care" OR "Outcome*" OR "Program* Evaluation" ) OR TI ( ( "Population coverage" OR "Universal Coverage" OR "Health impact assessment" OR "Health outcome assessment" OR "Performance evaluation" OR "Universal health?care" OR "Universal Health Coverage" OR "UHC" ) ) OR AB ( ( "Population coverage" OR "Universal Coverage" OR "Health impact assessment" OR "Health outcome assessment" OR "Performance evaluation" OR "Universal health?care" OR "Universal Health Coverage" OR "UHC" ) </w:t>
            </w:r>
          </w:p>
        </w:tc>
        <w:tc>
          <w:tcPr>
            <w:tcW w:w="1500" w:type="dxa"/>
            <w:tcBorders>
              <w:top w:val="nil"/>
              <w:left w:val="nil"/>
              <w:bottom w:val="single" w:sz="4" w:space="0" w:color="auto"/>
              <w:right w:val="single" w:sz="8" w:space="0" w:color="auto"/>
            </w:tcBorders>
            <w:shd w:val="clear" w:color="auto" w:fill="auto"/>
            <w:hideMark/>
          </w:tcPr>
          <w:p w14:paraId="1CE6C861" w14:textId="77777777" w:rsidR="00A03EFE" w:rsidRPr="004B0BA3" w:rsidRDefault="00A03EFE" w:rsidP="00CE4763">
            <w:pPr>
              <w:spacing w:after="0" w:line="240" w:lineRule="auto"/>
              <w:jc w:val="right"/>
              <w:rPr>
                <w:rFonts w:ascii="Calibri" w:eastAsia="Times New Roman" w:hAnsi="Calibri" w:cs="Calibri"/>
                <w:color w:val="000000"/>
                <w:lang w:eastAsia="en-NG"/>
              </w:rPr>
            </w:pPr>
            <w:r w:rsidRPr="004B0BA3">
              <w:rPr>
                <w:rFonts w:ascii="Calibri" w:eastAsia="Times New Roman" w:hAnsi="Calibri" w:cs="Calibri"/>
                <w:color w:val="000000"/>
                <w:lang w:eastAsia="en-NG"/>
              </w:rPr>
              <w:t>201,293</w:t>
            </w:r>
          </w:p>
        </w:tc>
      </w:tr>
      <w:tr w:rsidR="00A03EFE" w:rsidRPr="004B0BA3" w14:paraId="44F3B942" w14:textId="77777777" w:rsidTr="00A94588">
        <w:trPr>
          <w:trHeight w:val="3666"/>
        </w:trPr>
        <w:tc>
          <w:tcPr>
            <w:tcW w:w="1720" w:type="dxa"/>
            <w:vMerge/>
            <w:tcBorders>
              <w:top w:val="single" w:sz="8" w:space="0" w:color="auto"/>
              <w:left w:val="single" w:sz="8" w:space="0" w:color="auto"/>
              <w:bottom w:val="single" w:sz="8" w:space="0" w:color="000000"/>
              <w:right w:val="single" w:sz="4" w:space="0" w:color="auto"/>
            </w:tcBorders>
            <w:vAlign w:val="center"/>
            <w:hideMark/>
          </w:tcPr>
          <w:p w14:paraId="4A710AE9" w14:textId="77777777" w:rsidR="00A03EFE" w:rsidRPr="004B0BA3" w:rsidRDefault="00A03EFE"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4" w:space="0" w:color="auto"/>
              <w:right w:val="single" w:sz="4" w:space="0" w:color="auto"/>
            </w:tcBorders>
            <w:shd w:val="clear" w:color="auto" w:fill="auto"/>
            <w:hideMark/>
          </w:tcPr>
          <w:p w14:paraId="6DBC656F" w14:textId="77777777" w:rsidR="00A03EFE" w:rsidRPr="004B0BA3" w:rsidRDefault="00A03EFE" w:rsidP="00CE4763">
            <w:pPr>
              <w:spacing w:after="0" w:line="240" w:lineRule="auto"/>
              <w:rPr>
                <w:rFonts w:ascii="Calibri" w:eastAsia="Times New Roman" w:hAnsi="Calibri" w:cs="Calibri"/>
                <w:color w:val="000000"/>
                <w:lang w:eastAsia="en-NG"/>
              </w:rPr>
            </w:pPr>
            <w:r w:rsidRPr="004B0BA3">
              <w:rPr>
                <w:rFonts w:ascii="Calibri" w:eastAsia="Times New Roman" w:hAnsi="Calibri" w:cs="Calibri"/>
                <w:color w:val="000000"/>
                <w:lang w:eastAsia="en-NG"/>
              </w:rPr>
              <w:t>S3: LMICs</w:t>
            </w:r>
          </w:p>
        </w:tc>
        <w:tc>
          <w:tcPr>
            <w:tcW w:w="4640" w:type="dxa"/>
            <w:tcBorders>
              <w:top w:val="nil"/>
              <w:left w:val="nil"/>
              <w:bottom w:val="single" w:sz="4" w:space="0" w:color="auto"/>
              <w:right w:val="single" w:sz="4" w:space="0" w:color="auto"/>
            </w:tcBorders>
            <w:shd w:val="clear" w:color="auto" w:fill="auto"/>
            <w:hideMark/>
          </w:tcPr>
          <w:p w14:paraId="6F8C3687" w14:textId="77777777" w:rsidR="00A03EFE" w:rsidRPr="00A54BBE" w:rsidRDefault="00A03EFE" w:rsidP="00CE4763">
            <w:pPr>
              <w:spacing w:after="0" w:line="240" w:lineRule="auto"/>
              <w:rPr>
                <w:rFonts w:ascii="Calibri" w:eastAsia="Times New Roman" w:hAnsi="Calibri" w:cs="Calibri"/>
                <w:color w:val="000000"/>
                <w:lang w:val="en-GB" w:eastAsia="en-NG"/>
              </w:rPr>
            </w:pPr>
            <w:r w:rsidRPr="004B0BA3">
              <w:rPr>
                <w:rFonts w:ascii="Calibri" w:eastAsia="Times New Roman" w:hAnsi="Calibri" w:cs="Calibri"/>
                <w:color w:val="000000"/>
                <w:lang w:eastAsia="en-NG"/>
              </w:rPr>
              <w:t xml:space="preserve">( ZG "africa" OR ZG "asia" OR ZG "south america" OR ZG "west indies" OR ZG "caribbean" OR ZG "latin america" OR ZG "sub-saharan africa" OR ZG "east asia" OR ZG "central asia" ) OR TI "Sub-Saharan Africa" OR Angola OR Benin OR Botswana OR Burkina Faso OR Burundi OR Cape Verde OR Cameroon OR Central African Republic OR Chad OR Comoros OR Congo OR Cote d'Ivoire OR Ivory Coast OR Djibouti OR Eritrea OR Ethiopia OR Gabon OR Gambia OR Ghana OR Guinea OR Kenya OR Lesotho OR Liberia OR Madagascar OR Malawi OR Mali OR Mauritania OR Mauritius OR Maurice OR Mozambique OR Namibia OR Niger OR Nigeria OR Rwanda OR Sao Tome OR Senegal OR Seychelles OR Sierra Leone OR Somalia OR South Africa OR Sudan OR Swaziland OR Tanzania OR Togo OR Uganda OR Zambia OR Zimbabwe OR "west indies*" OR caribbean* OR "central america*" OR "latin america*" OR "south america*" OR "central asia*" OR "north asia*" OR "northern asia*" OR "southeastern asia*" OR "south eastern asia*" OR "southeast asia*" OR "south east asia*" OR "west asia*" OR "western asia*"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w:t>
            </w:r>
            <w:r w:rsidRPr="004B0BA3">
              <w:rPr>
                <w:rFonts w:ascii="Calibri" w:eastAsia="Times New Roman" w:hAnsi="Calibri" w:cs="Calibri"/>
                <w:color w:val="000000"/>
                <w:lang w:eastAsia="en-NG"/>
              </w:rPr>
              <w:lastRenderedPageBreak/>
              <w:t>"middle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 )</w:t>
            </w:r>
          </w:p>
        </w:tc>
        <w:tc>
          <w:tcPr>
            <w:tcW w:w="1500" w:type="dxa"/>
            <w:tcBorders>
              <w:top w:val="nil"/>
              <w:left w:val="nil"/>
              <w:bottom w:val="single" w:sz="4" w:space="0" w:color="auto"/>
              <w:right w:val="single" w:sz="8" w:space="0" w:color="auto"/>
            </w:tcBorders>
            <w:shd w:val="clear" w:color="auto" w:fill="auto"/>
            <w:noWrap/>
            <w:hideMark/>
          </w:tcPr>
          <w:p w14:paraId="7114C5C3" w14:textId="77777777" w:rsidR="00A03EFE" w:rsidRPr="004B0BA3" w:rsidRDefault="00A03EFE" w:rsidP="00CE4763">
            <w:pPr>
              <w:spacing w:after="0" w:line="240" w:lineRule="auto"/>
              <w:jc w:val="right"/>
              <w:rPr>
                <w:rFonts w:ascii="Calibri" w:eastAsia="Times New Roman" w:hAnsi="Calibri" w:cs="Calibri"/>
                <w:color w:val="000000"/>
                <w:sz w:val="24"/>
                <w:szCs w:val="24"/>
                <w:lang w:eastAsia="en-NG"/>
              </w:rPr>
            </w:pPr>
            <w:r w:rsidRPr="004B0BA3">
              <w:rPr>
                <w:rFonts w:ascii="Calibri" w:eastAsia="Times New Roman" w:hAnsi="Calibri" w:cs="Calibri"/>
                <w:color w:val="000000"/>
                <w:sz w:val="24"/>
                <w:szCs w:val="24"/>
                <w:lang w:eastAsia="en-NG"/>
              </w:rPr>
              <w:lastRenderedPageBreak/>
              <w:t>724,425</w:t>
            </w:r>
          </w:p>
        </w:tc>
      </w:tr>
      <w:tr w:rsidR="00A03EFE" w:rsidRPr="004B0BA3" w14:paraId="07114164" w14:textId="77777777" w:rsidTr="00CE4763">
        <w:trPr>
          <w:trHeight w:val="300"/>
        </w:trPr>
        <w:tc>
          <w:tcPr>
            <w:tcW w:w="1720" w:type="dxa"/>
            <w:vMerge/>
            <w:tcBorders>
              <w:top w:val="single" w:sz="8" w:space="0" w:color="auto"/>
              <w:left w:val="single" w:sz="8" w:space="0" w:color="auto"/>
              <w:bottom w:val="single" w:sz="8" w:space="0" w:color="000000"/>
              <w:right w:val="single" w:sz="4" w:space="0" w:color="auto"/>
            </w:tcBorders>
            <w:vAlign w:val="center"/>
            <w:hideMark/>
          </w:tcPr>
          <w:p w14:paraId="5516F6B6" w14:textId="77777777" w:rsidR="00A03EFE" w:rsidRPr="004B0BA3" w:rsidRDefault="00A03EFE"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8" w:space="0" w:color="auto"/>
              <w:right w:val="single" w:sz="4" w:space="0" w:color="auto"/>
            </w:tcBorders>
            <w:shd w:val="clear" w:color="auto" w:fill="auto"/>
            <w:hideMark/>
          </w:tcPr>
          <w:p w14:paraId="6D0386DF" w14:textId="77777777" w:rsidR="00A03EFE" w:rsidRPr="004B0BA3" w:rsidRDefault="00A03EFE" w:rsidP="00CE4763">
            <w:pPr>
              <w:spacing w:after="0" w:line="240" w:lineRule="auto"/>
              <w:rPr>
                <w:rFonts w:ascii="Calibri" w:eastAsia="Times New Roman" w:hAnsi="Calibri" w:cs="Calibri"/>
                <w:color w:val="000000"/>
                <w:lang w:eastAsia="en-NG"/>
              </w:rPr>
            </w:pPr>
            <w:r w:rsidRPr="004B0BA3">
              <w:rPr>
                <w:rFonts w:ascii="Calibri" w:eastAsia="Times New Roman" w:hAnsi="Calibri" w:cs="Calibri"/>
                <w:color w:val="000000"/>
                <w:lang w:eastAsia="en-NG"/>
              </w:rPr>
              <w:t>S1 AND S2 AND S3</w:t>
            </w:r>
          </w:p>
        </w:tc>
        <w:tc>
          <w:tcPr>
            <w:tcW w:w="4640" w:type="dxa"/>
            <w:tcBorders>
              <w:top w:val="nil"/>
              <w:left w:val="nil"/>
              <w:bottom w:val="single" w:sz="8" w:space="0" w:color="auto"/>
              <w:right w:val="single" w:sz="4" w:space="0" w:color="auto"/>
            </w:tcBorders>
            <w:shd w:val="clear" w:color="auto" w:fill="auto"/>
            <w:hideMark/>
          </w:tcPr>
          <w:p w14:paraId="3B5A0249" w14:textId="77777777" w:rsidR="00A03EFE" w:rsidRPr="004B0BA3" w:rsidRDefault="00A03EFE" w:rsidP="00CE4763">
            <w:pPr>
              <w:spacing w:after="0" w:line="240" w:lineRule="auto"/>
              <w:rPr>
                <w:rFonts w:ascii="Calibri" w:eastAsia="Times New Roman" w:hAnsi="Calibri" w:cs="Calibri"/>
                <w:color w:val="000000"/>
                <w:lang w:eastAsia="en-NG"/>
              </w:rPr>
            </w:pPr>
            <w:r w:rsidRPr="004B0BA3">
              <w:rPr>
                <w:rFonts w:ascii="Calibri" w:eastAsia="Times New Roman" w:hAnsi="Calibri" w:cs="Calibri"/>
                <w:color w:val="000000"/>
                <w:lang w:eastAsia="en-NG"/>
              </w:rPr>
              <w:t>S1 AND S2 AND S3</w:t>
            </w:r>
          </w:p>
        </w:tc>
        <w:tc>
          <w:tcPr>
            <w:tcW w:w="1500" w:type="dxa"/>
            <w:tcBorders>
              <w:top w:val="nil"/>
              <w:left w:val="nil"/>
              <w:bottom w:val="single" w:sz="8" w:space="0" w:color="auto"/>
              <w:right w:val="single" w:sz="8" w:space="0" w:color="auto"/>
            </w:tcBorders>
            <w:shd w:val="clear" w:color="auto" w:fill="auto"/>
            <w:hideMark/>
          </w:tcPr>
          <w:p w14:paraId="07168C4E" w14:textId="77777777" w:rsidR="00A03EFE" w:rsidRPr="004B0BA3" w:rsidRDefault="00A03EFE" w:rsidP="00CE4763">
            <w:pPr>
              <w:spacing w:after="0" w:line="240" w:lineRule="auto"/>
              <w:jc w:val="right"/>
              <w:rPr>
                <w:rFonts w:ascii="Calibri" w:eastAsia="Times New Roman" w:hAnsi="Calibri" w:cs="Calibri"/>
                <w:color w:val="000000"/>
                <w:lang w:eastAsia="en-NG"/>
              </w:rPr>
            </w:pPr>
            <w:r w:rsidRPr="004B0BA3">
              <w:rPr>
                <w:rFonts w:ascii="Calibri" w:eastAsia="Times New Roman" w:hAnsi="Calibri" w:cs="Calibri"/>
                <w:color w:val="000000"/>
                <w:lang w:eastAsia="en-NG"/>
              </w:rPr>
              <w:t>292</w:t>
            </w:r>
          </w:p>
        </w:tc>
      </w:tr>
    </w:tbl>
    <w:p w14:paraId="5975E904" w14:textId="77777777" w:rsidR="00A03EFE" w:rsidRDefault="00A03EFE">
      <w:pPr>
        <w:rPr>
          <w:lang w:val="en-US"/>
        </w:rPr>
      </w:pPr>
    </w:p>
    <w:p w14:paraId="073409AA" w14:textId="77777777" w:rsidR="00B727C9" w:rsidRDefault="00B727C9">
      <w:pPr>
        <w:rPr>
          <w:lang w:val="en-US"/>
        </w:rPr>
      </w:pPr>
    </w:p>
    <w:p w14:paraId="6EE83986" w14:textId="77777777" w:rsidR="00B727C9" w:rsidRDefault="00B727C9">
      <w:pPr>
        <w:rPr>
          <w:lang w:val="en-US"/>
        </w:rPr>
      </w:pPr>
    </w:p>
    <w:p w14:paraId="697598CC" w14:textId="77777777" w:rsidR="00B727C9" w:rsidRDefault="00B727C9">
      <w:pPr>
        <w:rPr>
          <w:lang w:val="en-US"/>
        </w:rPr>
      </w:pPr>
    </w:p>
    <w:p w14:paraId="78560E88" w14:textId="77777777" w:rsidR="00B727C9" w:rsidRDefault="00B727C9">
      <w:pPr>
        <w:rPr>
          <w:lang w:val="en-US"/>
        </w:rPr>
      </w:pPr>
    </w:p>
    <w:p w14:paraId="618002C2" w14:textId="77777777" w:rsidR="00B727C9" w:rsidRDefault="00B727C9">
      <w:pPr>
        <w:rPr>
          <w:lang w:val="en-US"/>
        </w:rPr>
      </w:pPr>
    </w:p>
    <w:p w14:paraId="41D84642" w14:textId="77777777" w:rsidR="00B727C9" w:rsidRDefault="00B727C9">
      <w:pPr>
        <w:rPr>
          <w:lang w:val="en-US"/>
        </w:rPr>
      </w:pPr>
    </w:p>
    <w:p w14:paraId="6B2AA066" w14:textId="77777777" w:rsidR="00B727C9" w:rsidRDefault="00B727C9">
      <w:pPr>
        <w:rPr>
          <w:lang w:val="en-US"/>
        </w:rPr>
      </w:pPr>
    </w:p>
    <w:p w14:paraId="1EF9B248" w14:textId="77777777" w:rsidR="00B727C9" w:rsidRDefault="00B727C9">
      <w:pPr>
        <w:rPr>
          <w:lang w:val="en-US"/>
        </w:rPr>
      </w:pPr>
    </w:p>
    <w:p w14:paraId="6A3346AE" w14:textId="77777777" w:rsidR="00B727C9" w:rsidRDefault="00B727C9">
      <w:pPr>
        <w:rPr>
          <w:lang w:val="en-US"/>
        </w:rPr>
      </w:pPr>
    </w:p>
    <w:p w14:paraId="3C444EDA" w14:textId="77777777" w:rsidR="00B727C9" w:rsidRDefault="00B727C9">
      <w:pPr>
        <w:rPr>
          <w:lang w:val="en-US"/>
        </w:rPr>
      </w:pPr>
    </w:p>
    <w:p w14:paraId="2DDD3652" w14:textId="77777777" w:rsidR="00B727C9" w:rsidRDefault="00B727C9">
      <w:pPr>
        <w:rPr>
          <w:lang w:val="en-US"/>
        </w:rPr>
      </w:pPr>
    </w:p>
    <w:p w14:paraId="4BE95074" w14:textId="77777777" w:rsidR="00B727C9" w:rsidRDefault="00B727C9">
      <w:pPr>
        <w:rPr>
          <w:lang w:val="en-US"/>
        </w:rPr>
      </w:pPr>
    </w:p>
    <w:p w14:paraId="4CAA3FFE" w14:textId="5372085E" w:rsidR="00A03EFE" w:rsidRDefault="00A03EFE" w:rsidP="00A03EFE">
      <w:pPr>
        <w:pStyle w:val="ListParagraph"/>
        <w:numPr>
          <w:ilvl w:val="0"/>
          <w:numId w:val="1"/>
        </w:numPr>
        <w:rPr>
          <w:b/>
          <w:bCs/>
          <w:lang w:val="en-US"/>
        </w:rPr>
      </w:pPr>
      <w:r w:rsidRPr="00A03EFE">
        <w:rPr>
          <w:b/>
          <w:bCs/>
          <w:lang w:val="en-US"/>
        </w:rPr>
        <w:lastRenderedPageBreak/>
        <w:t xml:space="preserve">Cumulative Index to Nursing and Allied Health CINAHL </w:t>
      </w:r>
    </w:p>
    <w:tbl>
      <w:tblPr>
        <w:tblW w:w="9640" w:type="dxa"/>
        <w:tblInd w:w="118" w:type="dxa"/>
        <w:tblLook w:val="04A0" w:firstRow="1" w:lastRow="0" w:firstColumn="1" w:lastColumn="0" w:noHBand="0" w:noVBand="1"/>
      </w:tblPr>
      <w:tblGrid>
        <w:gridCol w:w="1720"/>
        <w:gridCol w:w="1780"/>
        <w:gridCol w:w="4640"/>
        <w:gridCol w:w="1500"/>
      </w:tblGrid>
      <w:tr w:rsidR="00A03EFE" w:rsidRPr="00B966B9" w14:paraId="3237C7F4" w14:textId="77777777" w:rsidTr="00CE4763">
        <w:trPr>
          <w:trHeight w:val="6820"/>
        </w:trPr>
        <w:tc>
          <w:tcPr>
            <w:tcW w:w="1720" w:type="dxa"/>
            <w:vMerge w:val="restart"/>
            <w:tcBorders>
              <w:top w:val="single" w:sz="8" w:space="0" w:color="auto"/>
              <w:left w:val="single" w:sz="8" w:space="0" w:color="auto"/>
              <w:bottom w:val="single" w:sz="8" w:space="0" w:color="000000"/>
              <w:right w:val="single" w:sz="4" w:space="0" w:color="auto"/>
            </w:tcBorders>
            <w:shd w:val="clear" w:color="auto" w:fill="auto"/>
            <w:hideMark/>
          </w:tcPr>
          <w:p w14:paraId="2DF18B06" w14:textId="77777777" w:rsidR="00A03EFE" w:rsidRPr="00B966B9" w:rsidRDefault="00A03EFE" w:rsidP="00CE4763">
            <w:pPr>
              <w:spacing w:after="0" w:line="240" w:lineRule="auto"/>
              <w:jc w:val="center"/>
              <w:rPr>
                <w:rFonts w:ascii="Calibri" w:eastAsia="Times New Roman" w:hAnsi="Calibri" w:cs="Calibri"/>
                <w:color w:val="000000"/>
                <w:lang w:eastAsia="en-NG"/>
              </w:rPr>
            </w:pPr>
            <w:r w:rsidRPr="00B966B9">
              <w:rPr>
                <w:rFonts w:ascii="Calibri" w:eastAsia="Times New Roman" w:hAnsi="Calibri" w:cs="Calibri"/>
                <w:color w:val="000000"/>
                <w:lang w:eastAsia="en-NG"/>
              </w:rPr>
              <w:t>Cumulative Index to Nursing and Allied Health CINAHL / 18th February 2023 and 24th March 2023 / 01/04/2023</w:t>
            </w:r>
          </w:p>
        </w:tc>
        <w:tc>
          <w:tcPr>
            <w:tcW w:w="1780" w:type="dxa"/>
            <w:tcBorders>
              <w:top w:val="single" w:sz="8" w:space="0" w:color="auto"/>
              <w:left w:val="nil"/>
              <w:bottom w:val="single" w:sz="4" w:space="0" w:color="auto"/>
              <w:right w:val="single" w:sz="4" w:space="0" w:color="auto"/>
            </w:tcBorders>
            <w:shd w:val="clear" w:color="auto" w:fill="auto"/>
            <w:hideMark/>
          </w:tcPr>
          <w:p w14:paraId="266F2ACA" w14:textId="77777777" w:rsidR="00A03EFE" w:rsidRPr="00B966B9" w:rsidRDefault="00A03EFE" w:rsidP="00CE4763">
            <w:pPr>
              <w:spacing w:after="0" w:line="240" w:lineRule="auto"/>
              <w:rPr>
                <w:rFonts w:ascii="Calibri" w:eastAsia="Times New Roman" w:hAnsi="Calibri" w:cs="Calibri"/>
                <w:color w:val="000000"/>
                <w:lang w:eastAsia="en-NG"/>
              </w:rPr>
            </w:pPr>
            <w:r w:rsidRPr="00B966B9">
              <w:rPr>
                <w:rFonts w:ascii="Calibri" w:eastAsia="Times New Roman" w:hAnsi="Calibri" w:cs="Calibri"/>
                <w:color w:val="000000"/>
                <w:lang w:eastAsia="en-NG"/>
              </w:rPr>
              <w:t>S1: Mandatory Health Insurance</w:t>
            </w:r>
          </w:p>
        </w:tc>
        <w:tc>
          <w:tcPr>
            <w:tcW w:w="4640" w:type="dxa"/>
            <w:tcBorders>
              <w:top w:val="single" w:sz="8" w:space="0" w:color="auto"/>
              <w:left w:val="nil"/>
              <w:bottom w:val="single" w:sz="4" w:space="0" w:color="auto"/>
              <w:right w:val="single" w:sz="4" w:space="0" w:color="auto"/>
            </w:tcBorders>
            <w:shd w:val="clear" w:color="auto" w:fill="auto"/>
            <w:hideMark/>
          </w:tcPr>
          <w:p w14:paraId="11C95769" w14:textId="77777777" w:rsidR="00A03EFE" w:rsidRPr="00B966B9" w:rsidRDefault="00A03EFE" w:rsidP="00CE4763">
            <w:pPr>
              <w:spacing w:after="0" w:line="240" w:lineRule="auto"/>
              <w:rPr>
                <w:rFonts w:ascii="Calibri" w:eastAsia="Times New Roman" w:hAnsi="Calibri" w:cs="Calibri"/>
                <w:color w:val="000000"/>
                <w:sz w:val="24"/>
                <w:szCs w:val="24"/>
                <w:lang w:eastAsia="en-NG"/>
              </w:rPr>
            </w:pPr>
            <w:r w:rsidRPr="00B966B9">
              <w:rPr>
                <w:rFonts w:ascii="Calibri" w:eastAsia="Times New Roman" w:hAnsi="Calibri" w:cs="Calibri"/>
                <w:color w:val="000000"/>
                <w:sz w:val="24"/>
                <w:szCs w:val="24"/>
                <w:lang w:eastAsia="en-NG"/>
              </w:rPr>
              <w:t>( (MH "Insurance, Health+") OR "Social Health Insurance" OR "healthcare funding" OR "health?care financ*" OR "health financ*" OR "National health insurance" OR "mandatory health insurance" OR "health fund*" OR "Health Insurance" ) OR TI ( "Compulsory Health Insurance" OR "Contributory Health Insurance" OR "Social Health Insurance" OR "Health Insurance" OR "health?care fund*" OR "health?care financ*" OR "health financ*" OR "National health insurance" OR "mandatory health insurance" OR "health fund*" OR “Health?care Fund*” OR "Health Insurance") OR AB ( "Compulsory Health Insurance" OR "Contributory Health Insurance" OR "Social Health Insurance" OR "Health Insurance" OR "health?care fund*" OR "health?care financ*" OR "health financ*" OR "National health insurance" OR "mandatory health insurance" OR "health fund*" OR “Health?care Fund*” OR "Health Insurance")</w:t>
            </w:r>
          </w:p>
        </w:tc>
        <w:tc>
          <w:tcPr>
            <w:tcW w:w="1500" w:type="dxa"/>
            <w:tcBorders>
              <w:top w:val="single" w:sz="8" w:space="0" w:color="auto"/>
              <w:left w:val="nil"/>
              <w:bottom w:val="single" w:sz="4" w:space="0" w:color="auto"/>
              <w:right w:val="single" w:sz="8" w:space="0" w:color="auto"/>
            </w:tcBorders>
            <w:shd w:val="clear" w:color="auto" w:fill="auto"/>
            <w:hideMark/>
          </w:tcPr>
          <w:p w14:paraId="742B0A51" w14:textId="77777777" w:rsidR="00A03EFE" w:rsidRPr="00B966B9" w:rsidRDefault="00A03EFE" w:rsidP="00CE4763">
            <w:pPr>
              <w:spacing w:after="0" w:line="240" w:lineRule="auto"/>
              <w:jc w:val="right"/>
              <w:rPr>
                <w:rFonts w:ascii="Calibri" w:eastAsia="Times New Roman" w:hAnsi="Calibri" w:cs="Calibri"/>
                <w:color w:val="000000"/>
                <w:lang w:eastAsia="en-NG"/>
              </w:rPr>
            </w:pPr>
            <w:r w:rsidRPr="00B966B9">
              <w:rPr>
                <w:rFonts w:ascii="Calibri" w:eastAsia="Times New Roman" w:hAnsi="Calibri" w:cs="Calibri"/>
                <w:color w:val="000000"/>
                <w:lang w:eastAsia="en-NG"/>
              </w:rPr>
              <w:t>126,832</w:t>
            </w:r>
          </w:p>
        </w:tc>
      </w:tr>
      <w:tr w:rsidR="00A03EFE" w:rsidRPr="00B966B9" w14:paraId="5631EFE4" w14:textId="77777777" w:rsidTr="00CE4763">
        <w:trPr>
          <w:trHeight w:val="4640"/>
        </w:trPr>
        <w:tc>
          <w:tcPr>
            <w:tcW w:w="1720" w:type="dxa"/>
            <w:vMerge/>
            <w:tcBorders>
              <w:top w:val="single" w:sz="8" w:space="0" w:color="auto"/>
              <w:left w:val="single" w:sz="8" w:space="0" w:color="auto"/>
              <w:bottom w:val="single" w:sz="8" w:space="0" w:color="000000"/>
              <w:right w:val="single" w:sz="4" w:space="0" w:color="auto"/>
            </w:tcBorders>
            <w:vAlign w:val="center"/>
            <w:hideMark/>
          </w:tcPr>
          <w:p w14:paraId="20FE9F4E" w14:textId="77777777" w:rsidR="00A03EFE" w:rsidRPr="00B966B9" w:rsidRDefault="00A03EFE"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4" w:space="0" w:color="auto"/>
              <w:right w:val="single" w:sz="4" w:space="0" w:color="auto"/>
            </w:tcBorders>
            <w:shd w:val="clear" w:color="auto" w:fill="auto"/>
            <w:hideMark/>
          </w:tcPr>
          <w:p w14:paraId="633227A2" w14:textId="77777777" w:rsidR="00A03EFE" w:rsidRPr="00B966B9" w:rsidRDefault="00A03EFE" w:rsidP="00CE4763">
            <w:pPr>
              <w:spacing w:after="0" w:line="240" w:lineRule="auto"/>
              <w:rPr>
                <w:rFonts w:ascii="Calibri" w:eastAsia="Times New Roman" w:hAnsi="Calibri" w:cs="Calibri"/>
                <w:color w:val="000000"/>
                <w:lang w:eastAsia="en-NG"/>
              </w:rPr>
            </w:pPr>
            <w:r w:rsidRPr="00B966B9">
              <w:rPr>
                <w:rFonts w:ascii="Calibri" w:eastAsia="Times New Roman" w:hAnsi="Calibri" w:cs="Calibri"/>
                <w:color w:val="000000"/>
                <w:lang w:eastAsia="en-NG"/>
              </w:rPr>
              <w:t>S2: Universal Health Coverage</w:t>
            </w:r>
          </w:p>
        </w:tc>
        <w:tc>
          <w:tcPr>
            <w:tcW w:w="4640" w:type="dxa"/>
            <w:tcBorders>
              <w:top w:val="nil"/>
              <w:left w:val="nil"/>
              <w:bottom w:val="single" w:sz="4" w:space="0" w:color="auto"/>
              <w:right w:val="single" w:sz="4" w:space="0" w:color="auto"/>
            </w:tcBorders>
            <w:shd w:val="clear" w:color="auto" w:fill="auto"/>
            <w:hideMark/>
          </w:tcPr>
          <w:p w14:paraId="162769D1" w14:textId="77777777" w:rsidR="00A03EFE" w:rsidRPr="00B966B9" w:rsidRDefault="00A03EFE" w:rsidP="00CE4763">
            <w:pPr>
              <w:spacing w:after="0" w:line="240" w:lineRule="auto"/>
              <w:rPr>
                <w:rFonts w:ascii="Calibri" w:eastAsia="Times New Roman" w:hAnsi="Calibri" w:cs="Calibri"/>
                <w:color w:val="000000"/>
                <w:lang w:eastAsia="en-NG"/>
              </w:rPr>
            </w:pPr>
            <w:r w:rsidRPr="00B966B9">
              <w:rPr>
                <w:rFonts w:ascii="Calibri" w:eastAsia="Times New Roman" w:hAnsi="Calibri" w:cs="Calibri"/>
                <w:color w:val="000000"/>
                <w:lang w:eastAsia="en-NG"/>
              </w:rPr>
              <w:t>( (MH "Health Impact Assessment") OR (MH "Outcome Assessment") OR (MH "Universal Health Care") OR (MH "Outcomes (Health Care)+") OR (MH "Program Evaluation" OR "Universal Coverage" OR "Universal Health Coverage" ) OR TI ( ( "Population coverage" OR "Universal Coverage" OR "Health impact assessment" OR "Health outcome assessment" OR "Performance evaluation" OR "Universal health?care" OR "Universal Health Coverage" OR "UHC" ) ) OR AB ( ( "Population coverage" OR "Universal Coverage" OR "Health impact assessment" OR "Health outcome assessment" OR "Performance evaluation" OR "Universal health?care" OR "Universal Health Coverage" OR "UHC" ) )</w:t>
            </w:r>
          </w:p>
        </w:tc>
        <w:tc>
          <w:tcPr>
            <w:tcW w:w="1500" w:type="dxa"/>
            <w:tcBorders>
              <w:top w:val="nil"/>
              <w:left w:val="nil"/>
              <w:bottom w:val="single" w:sz="4" w:space="0" w:color="auto"/>
              <w:right w:val="single" w:sz="8" w:space="0" w:color="auto"/>
            </w:tcBorders>
            <w:shd w:val="clear" w:color="auto" w:fill="auto"/>
            <w:hideMark/>
          </w:tcPr>
          <w:p w14:paraId="011322FD" w14:textId="77777777" w:rsidR="00A03EFE" w:rsidRPr="00B966B9" w:rsidRDefault="00A03EFE" w:rsidP="00CE4763">
            <w:pPr>
              <w:spacing w:after="0" w:line="240" w:lineRule="auto"/>
              <w:jc w:val="right"/>
              <w:rPr>
                <w:rFonts w:ascii="Calibri" w:eastAsia="Times New Roman" w:hAnsi="Calibri" w:cs="Calibri"/>
                <w:color w:val="000000"/>
                <w:lang w:eastAsia="en-NG"/>
              </w:rPr>
            </w:pPr>
            <w:r w:rsidRPr="00B966B9">
              <w:rPr>
                <w:rFonts w:ascii="Calibri" w:eastAsia="Times New Roman" w:hAnsi="Calibri" w:cs="Calibri"/>
                <w:color w:val="000000"/>
                <w:lang w:eastAsia="en-NG"/>
              </w:rPr>
              <w:t>635,196</w:t>
            </w:r>
          </w:p>
        </w:tc>
      </w:tr>
      <w:tr w:rsidR="00A03EFE" w:rsidRPr="00B966B9" w14:paraId="543E7C09" w14:textId="77777777" w:rsidTr="00CE4763">
        <w:trPr>
          <w:trHeight w:val="8190"/>
        </w:trPr>
        <w:tc>
          <w:tcPr>
            <w:tcW w:w="1720" w:type="dxa"/>
            <w:vMerge/>
            <w:tcBorders>
              <w:top w:val="single" w:sz="8" w:space="0" w:color="auto"/>
              <w:left w:val="single" w:sz="8" w:space="0" w:color="auto"/>
              <w:bottom w:val="single" w:sz="8" w:space="0" w:color="000000"/>
              <w:right w:val="single" w:sz="4" w:space="0" w:color="auto"/>
            </w:tcBorders>
            <w:vAlign w:val="center"/>
            <w:hideMark/>
          </w:tcPr>
          <w:p w14:paraId="54CCEF92" w14:textId="77777777" w:rsidR="00A03EFE" w:rsidRPr="00B966B9" w:rsidRDefault="00A03EFE"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4" w:space="0" w:color="auto"/>
              <w:right w:val="single" w:sz="4" w:space="0" w:color="auto"/>
            </w:tcBorders>
            <w:shd w:val="clear" w:color="auto" w:fill="auto"/>
            <w:hideMark/>
          </w:tcPr>
          <w:p w14:paraId="550F8F00" w14:textId="77777777" w:rsidR="00A03EFE" w:rsidRPr="00B966B9" w:rsidRDefault="00A03EFE" w:rsidP="00CE4763">
            <w:pPr>
              <w:spacing w:after="0" w:line="240" w:lineRule="auto"/>
              <w:rPr>
                <w:rFonts w:ascii="Calibri" w:eastAsia="Times New Roman" w:hAnsi="Calibri" w:cs="Calibri"/>
                <w:color w:val="000000"/>
                <w:lang w:eastAsia="en-NG"/>
              </w:rPr>
            </w:pPr>
            <w:r w:rsidRPr="00B966B9">
              <w:rPr>
                <w:rFonts w:ascii="Calibri" w:eastAsia="Times New Roman" w:hAnsi="Calibri" w:cs="Calibri"/>
                <w:color w:val="000000"/>
                <w:lang w:eastAsia="en-NG"/>
              </w:rPr>
              <w:t>S3: LMICs</w:t>
            </w:r>
          </w:p>
        </w:tc>
        <w:tc>
          <w:tcPr>
            <w:tcW w:w="4640" w:type="dxa"/>
            <w:tcBorders>
              <w:top w:val="nil"/>
              <w:left w:val="nil"/>
              <w:bottom w:val="single" w:sz="4" w:space="0" w:color="auto"/>
              <w:right w:val="single" w:sz="4" w:space="0" w:color="auto"/>
            </w:tcBorders>
            <w:shd w:val="clear" w:color="auto" w:fill="auto"/>
            <w:vAlign w:val="bottom"/>
            <w:hideMark/>
          </w:tcPr>
          <w:p w14:paraId="50EDE078" w14:textId="77777777" w:rsidR="00A03EFE" w:rsidRPr="00B966B9" w:rsidRDefault="00A03EFE" w:rsidP="00CE4763">
            <w:pPr>
              <w:spacing w:after="0" w:line="240" w:lineRule="auto"/>
              <w:rPr>
                <w:rFonts w:ascii="Calibri" w:eastAsia="Times New Roman" w:hAnsi="Calibri" w:cs="Calibri"/>
                <w:color w:val="000000"/>
                <w:sz w:val="24"/>
                <w:szCs w:val="24"/>
                <w:lang w:eastAsia="en-NG"/>
              </w:rPr>
            </w:pPr>
            <w:r w:rsidRPr="00B966B9">
              <w:rPr>
                <w:rFonts w:ascii="Calibri" w:eastAsia="Times New Roman" w:hAnsi="Calibri" w:cs="Calibri"/>
                <w:color w:val="000000"/>
                <w:sz w:val="24"/>
                <w:szCs w:val="24"/>
                <w:lang w:eastAsia="en-NG"/>
              </w:rPr>
              <w:t xml:space="preserve">( (MH "Low and Middle Income Countries") OR (MH "Africa South of the Sahara+") OR (MH "Africa, Western+") OR (MH "Africa, Southern+") OR (MH "Africa, Eastern+") OR (MH "Africa, Central+") OR (MH "South Africa") OR "Sub-Saharan Africa" OR (MH "Developing Countries") OR (MH "South America+") OR (MH "Asia+") OR (MH "Asia, Western+") OR (MH "Asia, Southeastern+") OR (MH "Asia, Central+") OR (MH "Latin America") OR (MH "Central America+") OR (MH "West Indies+") OR TI "Sub-Saharan Africa" OR Angola OR Benin OR Botswana OR Burkina Faso OR Burundi OR Cape Verde OR Cameroon OR Central African Republic OR Chad OR Comoros OR Congo OR Cote d'Ivoire OR Ivory Coast OR Djibouti OR Eritrea OR Ethiopia OR Gabon OR Gambia OR Ghana OR Guinea OR Kenya OR Lesotho OR Liberia OR Madagascar OR Malawi OR Mali OR Mauritania OR Mauritius OR Maurice OR Mozambique OR Namibia OR Niger OR Nigeria OR Rwanda OR Sao Tome OR Senegal OR Seychelles OR Sierra Leone OR Somalia OR South Africa OR Sudan OR Swaziland OR Tanzania OR Togo OR Uganda OR Zambia OR Zimbabwe OR "west indies*" OR caribbean* OR "central america*" OR "latin america*" OR "south america*" OR "central asia*" OR "north asia*" OR "northern asia*" OR "southeastern asia*" OR "south eastern asia*" OR "southeast asia*" OR "south east asia*" OR "west asia*" OR "western asia*"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w:t>
            </w:r>
            <w:r w:rsidRPr="00B966B9">
              <w:rPr>
                <w:rFonts w:ascii="Calibri" w:eastAsia="Times New Roman" w:hAnsi="Calibri" w:cs="Calibri"/>
                <w:color w:val="000000"/>
                <w:sz w:val="24"/>
                <w:szCs w:val="24"/>
                <w:lang w:eastAsia="en-NG"/>
              </w:rPr>
              <w:lastRenderedPageBreak/>
              <w:t>"middle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 ) )</w:t>
            </w:r>
          </w:p>
        </w:tc>
        <w:tc>
          <w:tcPr>
            <w:tcW w:w="1500" w:type="dxa"/>
            <w:tcBorders>
              <w:top w:val="nil"/>
              <w:left w:val="nil"/>
              <w:bottom w:val="single" w:sz="4" w:space="0" w:color="auto"/>
              <w:right w:val="single" w:sz="8" w:space="0" w:color="auto"/>
            </w:tcBorders>
            <w:shd w:val="clear" w:color="auto" w:fill="auto"/>
            <w:hideMark/>
          </w:tcPr>
          <w:p w14:paraId="50C943E5" w14:textId="77777777" w:rsidR="00A03EFE" w:rsidRPr="00B966B9" w:rsidRDefault="00A03EFE" w:rsidP="00CE4763">
            <w:pPr>
              <w:spacing w:after="0" w:line="240" w:lineRule="auto"/>
              <w:jc w:val="right"/>
              <w:rPr>
                <w:rFonts w:ascii="Calibri" w:eastAsia="Times New Roman" w:hAnsi="Calibri" w:cs="Calibri"/>
                <w:color w:val="000000"/>
                <w:lang w:eastAsia="en-NG"/>
              </w:rPr>
            </w:pPr>
            <w:r w:rsidRPr="00B966B9">
              <w:rPr>
                <w:rFonts w:ascii="Calibri" w:eastAsia="Times New Roman" w:hAnsi="Calibri" w:cs="Calibri"/>
                <w:color w:val="000000"/>
                <w:lang w:eastAsia="en-NG"/>
              </w:rPr>
              <w:lastRenderedPageBreak/>
              <w:t>583,000</w:t>
            </w:r>
          </w:p>
        </w:tc>
      </w:tr>
      <w:tr w:rsidR="00A03EFE" w:rsidRPr="00B966B9" w14:paraId="7A79B7C8" w14:textId="77777777" w:rsidTr="00CE4763">
        <w:trPr>
          <w:trHeight w:val="300"/>
        </w:trPr>
        <w:tc>
          <w:tcPr>
            <w:tcW w:w="1720" w:type="dxa"/>
            <w:vMerge/>
            <w:tcBorders>
              <w:top w:val="single" w:sz="8" w:space="0" w:color="auto"/>
              <w:left w:val="single" w:sz="8" w:space="0" w:color="auto"/>
              <w:bottom w:val="single" w:sz="8" w:space="0" w:color="000000"/>
              <w:right w:val="single" w:sz="4" w:space="0" w:color="auto"/>
            </w:tcBorders>
            <w:vAlign w:val="center"/>
            <w:hideMark/>
          </w:tcPr>
          <w:p w14:paraId="7C2948EC" w14:textId="77777777" w:rsidR="00A03EFE" w:rsidRPr="00B966B9" w:rsidRDefault="00A03EFE"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8" w:space="0" w:color="auto"/>
              <w:right w:val="single" w:sz="4" w:space="0" w:color="auto"/>
            </w:tcBorders>
            <w:shd w:val="clear" w:color="auto" w:fill="auto"/>
            <w:hideMark/>
          </w:tcPr>
          <w:p w14:paraId="56DF75E7" w14:textId="77777777" w:rsidR="00A03EFE" w:rsidRPr="00B966B9" w:rsidRDefault="00A03EFE" w:rsidP="00CE4763">
            <w:pPr>
              <w:spacing w:after="0" w:line="240" w:lineRule="auto"/>
              <w:rPr>
                <w:rFonts w:ascii="Calibri" w:eastAsia="Times New Roman" w:hAnsi="Calibri" w:cs="Calibri"/>
                <w:color w:val="000000"/>
                <w:lang w:eastAsia="en-NG"/>
              </w:rPr>
            </w:pPr>
            <w:r w:rsidRPr="00B966B9">
              <w:rPr>
                <w:rFonts w:ascii="Calibri" w:eastAsia="Times New Roman" w:hAnsi="Calibri" w:cs="Calibri"/>
                <w:color w:val="000000"/>
                <w:lang w:eastAsia="en-NG"/>
              </w:rPr>
              <w:t>S1 AND S2 AND S3</w:t>
            </w:r>
          </w:p>
        </w:tc>
        <w:tc>
          <w:tcPr>
            <w:tcW w:w="4640" w:type="dxa"/>
            <w:tcBorders>
              <w:top w:val="nil"/>
              <w:left w:val="nil"/>
              <w:bottom w:val="single" w:sz="8" w:space="0" w:color="auto"/>
              <w:right w:val="single" w:sz="4" w:space="0" w:color="auto"/>
            </w:tcBorders>
            <w:shd w:val="clear" w:color="auto" w:fill="auto"/>
            <w:hideMark/>
          </w:tcPr>
          <w:p w14:paraId="55BAF59C" w14:textId="77777777" w:rsidR="00A03EFE" w:rsidRPr="00B966B9" w:rsidRDefault="00A03EFE" w:rsidP="00CE4763">
            <w:pPr>
              <w:spacing w:after="0" w:line="240" w:lineRule="auto"/>
              <w:rPr>
                <w:rFonts w:ascii="Calibri" w:eastAsia="Times New Roman" w:hAnsi="Calibri" w:cs="Calibri"/>
                <w:color w:val="000000"/>
                <w:lang w:eastAsia="en-NG"/>
              </w:rPr>
            </w:pPr>
            <w:r w:rsidRPr="00B966B9">
              <w:rPr>
                <w:rFonts w:ascii="Calibri" w:eastAsia="Times New Roman" w:hAnsi="Calibri" w:cs="Calibri"/>
                <w:color w:val="000000"/>
                <w:lang w:eastAsia="en-NG"/>
              </w:rPr>
              <w:t>S1 AND S2 AND S3</w:t>
            </w:r>
          </w:p>
        </w:tc>
        <w:tc>
          <w:tcPr>
            <w:tcW w:w="1500" w:type="dxa"/>
            <w:tcBorders>
              <w:top w:val="nil"/>
              <w:left w:val="nil"/>
              <w:bottom w:val="single" w:sz="8" w:space="0" w:color="auto"/>
              <w:right w:val="single" w:sz="8" w:space="0" w:color="auto"/>
            </w:tcBorders>
            <w:shd w:val="clear" w:color="auto" w:fill="auto"/>
            <w:hideMark/>
          </w:tcPr>
          <w:p w14:paraId="006D4196" w14:textId="77777777" w:rsidR="00A03EFE" w:rsidRPr="00B966B9" w:rsidRDefault="00A03EFE" w:rsidP="00CE4763">
            <w:pPr>
              <w:spacing w:after="0" w:line="240" w:lineRule="auto"/>
              <w:jc w:val="right"/>
              <w:rPr>
                <w:rFonts w:ascii="Calibri" w:eastAsia="Times New Roman" w:hAnsi="Calibri" w:cs="Calibri"/>
                <w:color w:val="000000"/>
                <w:lang w:eastAsia="en-NG"/>
              </w:rPr>
            </w:pPr>
            <w:r w:rsidRPr="00B966B9">
              <w:rPr>
                <w:rFonts w:ascii="Calibri" w:eastAsia="Times New Roman" w:hAnsi="Calibri" w:cs="Calibri"/>
                <w:color w:val="000000"/>
                <w:lang w:eastAsia="en-NG"/>
              </w:rPr>
              <w:t>1,462</w:t>
            </w:r>
          </w:p>
        </w:tc>
      </w:tr>
    </w:tbl>
    <w:p w14:paraId="1201F029" w14:textId="77777777" w:rsidR="00A03EFE" w:rsidRDefault="00A03EFE" w:rsidP="00A03EFE">
      <w:pPr>
        <w:rPr>
          <w:lang w:val="en-US"/>
        </w:rPr>
      </w:pPr>
    </w:p>
    <w:p w14:paraId="082FE99C" w14:textId="77777777" w:rsidR="00B727C9" w:rsidRDefault="00B727C9" w:rsidP="00A03EFE">
      <w:pPr>
        <w:rPr>
          <w:lang w:val="en-US"/>
        </w:rPr>
      </w:pPr>
    </w:p>
    <w:p w14:paraId="73FCCD2A" w14:textId="77777777" w:rsidR="00B727C9" w:rsidRDefault="00B727C9" w:rsidP="00A03EFE">
      <w:pPr>
        <w:rPr>
          <w:lang w:val="en-US"/>
        </w:rPr>
      </w:pPr>
    </w:p>
    <w:p w14:paraId="771B68F9" w14:textId="77777777" w:rsidR="00B727C9" w:rsidRDefault="00B727C9" w:rsidP="00A03EFE">
      <w:pPr>
        <w:rPr>
          <w:lang w:val="en-US"/>
        </w:rPr>
      </w:pPr>
    </w:p>
    <w:p w14:paraId="49BCDE0B" w14:textId="77777777" w:rsidR="00B727C9" w:rsidRDefault="00B727C9" w:rsidP="00A03EFE">
      <w:pPr>
        <w:rPr>
          <w:lang w:val="en-US"/>
        </w:rPr>
      </w:pPr>
    </w:p>
    <w:p w14:paraId="0FAEBB12" w14:textId="77777777" w:rsidR="00B727C9" w:rsidRDefault="00B727C9" w:rsidP="00A03EFE">
      <w:pPr>
        <w:rPr>
          <w:lang w:val="en-US"/>
        </w:rPr>
      </w:pPr>
    </w:p>
    <w:p w14:paraId="0DAD5044" w14:textId="77777777" w:rsidR="00B727C9" w:rsidRDefault="00B727C9" w:rsidP="00A03EFE">
      <w:pPr>
        <w:rPr>
          <w:lang w:val="en-US"/>
        </w:rPr>
      </w:pPr>
    </w:p>
    <w:p w14:paraId="3BD2FE31" w14:textId="77777777" w:rsidR="00B727C9" w:rsidRDefault="00B727C9" w:rsidP="00A03EFE">
      <w:pPr>
        <w:rPr>
          <w:lang w:val="en-US"/>
        </w:rPr>
      </w:pPr>
    </w:p>
    <w:p w14:paraId="2913A86B" w14:textId="77777777" w:rsidR="00B727C9" w:rsidRDefault="00B727C9" w:rsidP="00A03EFE">
      <w:pPr>
        <w:rPr>
          <w:lang w:val="en-US"/>
        </w:rPr>
      </w:pPr>
    </w:p>
    <w:p w14:paraId="5672FEC6" w14:textId="77777777" w:rsidR="00B727C9" w:rsidRDefault="00B727C9" w:rsidP="00A03EFE">
      <w:pPr>
        <w:rPr>
          <w:lang w:val="en-US"/>
        </w:rPr>
      </w:pPr>
    </w:p>
    <w:p w14:paraId="06EE50FD" w14:textId="760005BF" w:rsidR="00B727C9" w:rsidRDefault="00B727C9" w:rsidP="00B727C9">
      <w:pPr>
        <w:pStyle w:val="ListParagraph"/>
        <w:numPr>
          <w:ilvl w:val="0"/>
          <w:numId w:val="1"/>
        </w:numPr>
        <w:rPr>
          <w:b/>
          <w:bCs/>
          <w:lang w:val="en-US"/>
        </w:rPr>
      </w:pPr>
      <w:r>
        <w:rPr>
          <w:b/>
          <w:bCs/>
          <w:lang w:val="en-US"/>
        </w:rPr>
        <w:lastRenderedPageBreak/>
        <w:t>APA PsychInfo</w:t>
      </w:r>
    </w:p>
    <w:tbl>
      <w:tblPr>
        <w:tblW w:w="8140" w:type="dxa"/>
        <w:tblInd w:w="118" w:type="dxa"/>
        <w:tblLook w:val="04A0" w:firstRow="1" w:lastRow="0" w:firstColumn="1" w:lastColumn="0" w:noHBand="0" w:noVBand="1"/>
      </w:tblPr>
      <w:tblGrid>
        <w:gridCol w:w="1720"/>
        <w:gridCol w:w="1780"/>
        <w:gridCol w:w="4640"/>
      </w:tblGrid>
      <w:tr w:rsidR="00B727C9" w:rsidRPr="002272D7" w14:paraId="22261AC6" w14:textId="77777777" w:rsidTr="00CE4763">
        <w:trPr>
          <w:trHeight w:val="4960"/>
        </w:trPr>
        <w:tc>
          <w:tcPr>
            <w:tcW w:w="1720" w:type="dxa"/>
            <w:vMerge w:val="restart"/>
            <w:tcBorders>
              <w:top w:val="single" w:sz="8" w:space="0" w:color="auto"/>
              <w:left w:val="single" w:sz="8" w:space="0" w:color="auto"/>
              <w:bottom w:val="single" w:sz="8" w:space="0" w:color="000000"/>
              <w:right w:val="single" w:sz="4" w:space="0" w:color="auto"/>
            </w:tcBorders>
            <w:shd w:val="clear" w:color="auto" w:fill="auto"/>
            <w:hideMark/>
          </w:tcPr>
          <w:p w14:paraId="7FA5BADF" w14:textId="77777777" w:rsidR="00B727C9" w:rsidRPr="002272D7" w:rsidRDefault="00B727C9" w:rsidP="00CE4763">
            <w:pPr>
              <w:spacing w:after="0" w:line="240" w:lineRule="auto"/>
              <w:jc w:val="center"/>
              <w:rPr>
                <w:rFonts w:ascii="Calibri" w:eastAsia="Times New Roman" w:hAnsi="Calibri" w:cs="Calibri"/>
                <w:color w:val="000000"/>
                <w:lang w:eastAsia="en-NG"/>
              </w:rPr>
            </w:pPr>
            <w:r w:rsidRPr="002272D7">
              <w:rPr>
                <w:rFonts w:ascii="Calibri" w:eastAsia="Times New Roman" w:hAnsi="Calibri" w:cs="Calibri"/>
                <w:color w:val="000000"/>
                <w:lang w:eastAsia="en-NG"/>
              </w:rPr>
              <w:t>PsychINFO / 15/04/2023</w:t>
            </w:r>
          </w:p>
        </w:tc>
        <w:tc>
          <w:tcPr>
            <w:tcW w:w="1780" w:type="dxa"/>
            <w:tcBorders>
              <w:top w:val="single" w:sz="8" w:space="0" w:color="auto"/>
              <w:left w:val="nil"/>
              <w:bottom w:val="single" w:sz="4" w:space="0" w:color="auto"/>
              <w:right w:val="single" w:sz="4" w:space="0" w:color="auto"/>
            </w:tcBorders>
            <w:shd w:val="clear" w:color="auto" w:fill="auto"/>
            <w:hideMark/>
          </w:tcPr>
          <w:p w14:paraId="13FEE95C" w14:textId="77777777" w:rsidR="00B727C9" w:rsidRPr="002272D7" w:rsidRDefault="00B727C9" w:rsidP="00CE4763">
            <w:pPr>
              <w:spacing w:after="0" w:line="240" w:lineRule="auto"/>
              <w:rPr>
                <w:rFonts w:ascii="Calibri" w:eastAsia="Times New Roman" w:hAnsi="Calibri" w:cs="Calibri"/>
                <w:color w:val="000000"/>
                <w:lang w:eastAsia="en-NG"/>
              </w:rPr>
            </w:pPr>
            <w:r w:rsidRPr="002272D7">
              <w:rPr>
                <w:rFonts w:ascii="Calibri" w:eastAsia="Times New Roman" w:hAnsi="Calibri" w:cs="Calibri"/>
                <w:color w:val="000000"/>
                <w:lang w:eastAsia="en-NG"/>
              </w:rPr>
              <w:t>S1: Mandatory Health Insurance</w:t>
            </w:r>
          </w:p>
        </w:tc>
        <w:tc>
          <w:tcPr>
            <w:tcW w:w="4640" w:type="dxa"/>
            <w:tcBorders>
              <w:top w:val="single" w:sz="8" w:space="0" w:color="auto"/>
              <w:left w:val="nil"/>
              <w:bottom w:val="single" w:sz="4" w:space="0" w:color="auto"/>
              <w:right w:val="single" w:sz="4" w:space="0" w:color="auto"/>
            </w:tcBorders>
            <w:shd w:val="clear" w:color="auto" w:fill="auto"/>
            <w:vAlign w:val="bottom"/>
            <w:hideMark/>
          </w:tcPr>
          <w:p w14:paraId="354B3B13" w14:textId="77777777" w:rsidR="00B727C9" w:rsidRPr="002272D7" w:rsidRDefault="00B727C9" w:rsidP="00CE4763">
            <w:pPr>
              <w:spacing w:after="0" w:line="240" w:lineRule="auto"/>
              <w:rPr>
                <w:rFonts w:ascii="Calibri" w:eastAsia="Times New Roman" w:hAnsi="Calibri" w:cs="Calibri"/>
                <w:color w:val="000000"/>
                <w:sz w:val="24"/>
                <w:szCs w:val="24"/>
                <w:lang w:eastAsia="en-NG"/>
              </w:rPr>
            </w:pPr>
            <w:r w:rsidRPr="002272D7">
              <w:rPr>
                <w:rFonts w:ascii="Calibri" w:eastAsia="Times New Roman" w:hAnsi="Calibri" w:cs="Calibri"/>
                <w:color w:val="000000"/>
                <w:sz w:val="24"/>
                <w:szCs w:val="24"/>
                <w:lang w:eastAsia="en-NG"/>
              </w:rPr>
              <w:t>( DE "Health Insurance" OR DE "Health Maintenance Organizations" OR DE "Underinsured (Health Insurance)" OR DE "Funding" OR DE "Fundraising" ) OR TI ( "Health insurance" OR "Compulsory health insurance" OR "National health insurance" OR "Mandatory Health Insurance" OR "Social Health Insurance" OR "Contributory Health Insurance" OR "Health finance*" OR "Health?care financ*" ) OR AB ( "Health insurance" OR "Compulsory health insurance" OR "National health insurance" OR "Mandatory Health Insurance" OR "Social Health Insurance" OR "Contributory Health Insurance" OR "Health finance*" OR "Health?care financ*" )</w:t>
            </w:r>
          </w:p>
        </w:tc>
      </w:tr>
      <w:tr w:rsidR="00B727C9" w:rsidRPr="002272D7" w14:paraId="575B0F7F" w14:textId="77777777" w:rsidTr="00CE4763">
        <w:trPr>
          <w:trHeight w:val="4640"/>
        </w:trPr>
        <w:tc>
          <w:tcPr>
            <w:tcW w:w="1720" w:type="dxa"/>
            <w:vMerge/>
            <w:tcBorders>
              <w:top w:val="single" w:sz="8" w:space="0" w:color="auto"/>
              <w:left w:val="single" w:sz="8" w:space="0" w:color="auto"/>
              <w:bottom w:val="single" w:sz="8" w:space="0" w:color="000000"/>
              <w:right w:val="single" w:sz="4" w:space="0" w:color="auto"/>
            </w:tcBorders>
            <w:vAlign w:val="center"/>
            <w:hideMark/>
          </w:tcPr>
          <w:p w14:paraId="2ADDF3B9" w14:textId="77777777" w:rsidR="00B727C9" w:rsidRPr="002272D7" w:rsidRDefault="00B727C9"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4" w:space="0" w:color="auto"/>
              <w:right w:val="single" w:sz="4" w:space="0" w:color="auto"/>
            </w:tcBorders>
            <w:shd w:val="clear" w:color="auto" w:fill="auto"/>
            <w:hideMark/>
          </w:tcPr>
          <w:p w14:paraId="1FDBD939" w14:textId="1A26EA94" w:rsidR="00B727C9" w:rsidRPr="00B727C9" w:rsidRDefault="00B727C9" w:rsidP="00CE4763">
            <w:pPr>
              <w:spacing w:after="0" w:line="240" w:lineRule="auto"/>
              <w:rPr>
                <w:rFonts w:ascii="Calibri" w:eastAsia="Times New Roman" w:hAnsi="Calibri" w:cs="Calibri"/>
                <w:color w:val="000000"/>
                <w:lang w:val="en-GB" w:eastAsia="en-NG"/>
              </w:rPr>
            </w:pPr>
            <w:r w:rsidRPr="002272D7">
              <w:rPr>
                <w:rFonts w:ascii="Calibri" w:eastAsia="Times New Roman" w:hAnsi="Calibri" w:cs="Calibri"/>
                <w:color w:val="000000"/>
                <w:lang w:eastAsia="en-NG"/>
              </w:rPr>
              <w:t> </w:t>
            </w:r>
            <w:r>
              <w:rPr>
                <w:rFonts w:ascii="Calibri" w:eastAsia="Times New Roman" w:hAnsi="Calibri" w:cs="Calibri"/>
                <w:color w:val="000000"/>
                <w:lang w:val="en-GB" w:eastAsia="en-NG"/>
              </w:rPr>
              <w:t xml:space="preserve">S2 </w:t>
            </w:r>
            <w:r w:rsidR="002E3600">
              <w:rPr>
                <w:rFonts w:ascii="Calibri" w:eastAsia="Times New Roman" w:hAnsi="Calibri" w:cs="Calibri"/>
                <w:color w:val="000000"/>
                <w:lang w:val="en-GB" w:eastAsia="en-NG"/>
              </w:rPr>
              <w:t>Universal Health Coverage</w:t>
            </w:r>
          </w:p>
        </w:tc>
        <w:tc>
          <w:tcPr>
            <w:tcW w:w="4640" w:type="dxa"/>
            <w:tcBorders>
              <w:top w:val="nil"/>
              <w:left w:val="nil"/>
              <w:bottom w:val="single" w:sz="4" w:space="0" w:color="auto"/>
              <w:right w:val="single" w:sz="4" w:space="0" w:color="auto"/>
            </w:tcBorders>
            <w:shd w:val="clear" w:color="auto" w:fill="auto"/>
            <w:hideMark/>
          </w:tcPr>
          <w:p w14:paraId="50293174" w14:textId="77777777" w:rsidR="00B727C9" w:rsidRPr="002272D7" w:rsidRDefault="00B727C9" w:rsidP="00CE4763">
            <w:pPr>
              <w:spacing w:after="0" w:line="240" w:lineRule="auto"/>
              <w:rPr>
                <w:rFonts w:ascii="Calibri" w:eastAsia="Times New Roman" w:hAnsi="Calibri" w:cs="Calibri"/>
                <w:color w:val="000000"/>
                <w:lang w:eastAsia="en-NG"/>
              </w:rPr>
            </w:pPr>
            <w:r w:rsidRPr="002272D7">
              <w:rPr>
                <w:rFonts w:ascii="Calibri" w:eastAsia="Times New Roman" w:hAnsi="Calibri" w:cs="Calibri"/>
                <w:color w:val="000000"/>
                <w:lang w:eastAsia="en-NG"/>
              </w:rPr>
              <w:t>( DE "Evaluation" OR DE "Program Evaluation" OR DE "Measurement" OR DE "Retrospective Assessment" OR DE "Statistical Measurement" OR DE "Testing" OR DE "Treatment Process and Outcome Measures" OR DE "Equity" OR DE "Social Equity" OR DE "Health Outcomes" ) OR TI ( ( "Population coverage" OR "Universal Coverage" OR "Health impact assessment" OR "Health outcome assessment" OR "Performance evaluation" OR "Universal health?care" OR "Universal Health Coverage" OR "UHC" ) ) OR AB ( ( "Population coverage" OR "Universal Coverage" OR "Health impact assessment" OR "Health outcome assessment" OR "Performance evaluation" OR "Universal health?care" OR "Universal Health Coverage" OR "UHC" ) )</w:t>
            </w:r>
          </w:p>
        </w:tc>
      </w:tr>
      <w:tr w:rsidR="00B727C9" w:rsidRPr="002272D7" w14:paraId="77CCD1B7" w14:textId="77777777" w:rsidTr="00B727C9">
        <w:trPr>
          <w:trHeight w:val="3383"/>
        </w:trPr>
        <w:tc>
          <w:tcPr>
            <w:tcW w:w="1720" w:type="dxa"/>
            <w:vMerge/>
            <w:tcBorders>
              <w:top w:val="single" w:sz="8" w:space="0" w:color="auto"/>
              <w:left w:val="single" w:sz="8" w:space="0" w:color="auto"/>
              <w:bottom w:val="single" w:sz="8" w:space="0" w:color="000000"/>
              <w:right w:val="single" w:sz="4" w:space="0" w:color="auto"/>
            </w:tcBorders>
            <w:vAlign w:val="center"/>
            <w:hideMark/>
          </w:tcPr>
          <w:p w14:paraId="5B6E6B9A" w14:textId="77777777" w:rsidR="00B727C9" w:rsidRPr="002272D7" w:rsidRDefault="00B727C9"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4" w:space="0" w:color="auto"/>
              <w:right w:val="single" w:sz="4" w:space="0" w:color="auto"/>
            </w:tcBorders>
            <w:shd w:val="clear" w:color="auto" w:fill="auto"/>
            <w:hideMark/>
          </w:tcPr>
          <w:p w14:paraId="3622E570" w14:textId="01BED4B7" w:rsidR="00B727C9" w:rsidRPr="002E3600" w:rsidRDefault="00B727C9" w:rsidP="00CE4763">
            <w:pPr>
              <w:spacing w:after="0" w:line="240" w:lineRule="auto"/>
              <w:rPr>
                <w:rFonts w:ascii="Calibri" w:eastAsia="Times New Roman" w:hAnsi="Calibri" w:cs="Calibri"/>
                <w:color w:val="000000"/>
                <w:lang w:val="en-GB" w:eastAsia="en-NG"/>
              </w:rPr>
            </w:pPr>
            <w:r w:rsidRPr="002272D7">
              <w:rPr>
                <w:rFonts w:ascii="Calibri" w:eastAsia="Times New Roman" w:hAnsi="Calibri" w:cs="Calibri"/>
                <w:color w:val="000000"/>
                <w:lang w:eastAsia="en-NG"/>
              </w:rPr>
              <w:t> </w:t>
            </w:r>
            <w:r w:rsidR="002E3600">
              <w:rPr>
                <w:rFonts w:ascii="Calibri" w:eastAsia="Times New Roman" w:hAnsi="Calibri" w:cs="Calibri"/>
                <w:color w:val="000000"/>
                <w:lang w:val="en-GB" w:eastAsia="en-NG"/>
              </w:rPr>
              <w:t>S3 LMICs</w:t>
            </w:r>
          </w:p>
        </w:tc>
        <w:tc>
          <w:tcPr>
            <w:tcW w:w="4640" w:type="dxa"/>
            <w:tcBorders>
              <w:top w:val="nil"/>
              <w:left w:val="nil"/>
              <w:bottom w:val="single" w:sz="4" w:space="0" w:color="auto"/>
              <w:right w:val="single" w:sz="4" w:space="0" w:color="auto"/>
            </w:tcBorders>
            <w:shd w:val="clear" w:color="auto" w:fill="auto"/>
            <w:hideMark/>
          </w:tcPr>
          <w:p w14:paraId="49F5E6D6" w14:textId="77777777" w:rsidR="00B727C9" w:rsidRDefault="00B727C9" w:rsidP="00CE4763">
            <w:pPr>
              <w:spacing w:after="0" w:line="240" w:lineRule="auto"/>
              <w:rPr>
                <w:rFonts w:ascii="Calibri" w:eastAsia="Times New Roman" w:hAnsi="Calibri" w:cs="Calibri"/>
                <w:color w:val="000000"/>
                <w:lang w:eastAsia="en-NG"/>
              </w:rPr>
            </w:pPr>
            <w:r w:rsidRPr="002272D7">
              <w:rPr>
                <w:rFonts w:ascii="Calibri" w:eastAsia="Times New Roman" w:hAnsi="Calibri" w:cs="Calibri"/>
                <w:color w:val="000000"/>
                <w:lang w:eastAsia="en-NG"/>
              </w:rPr>
              <w:t xml:space="preserve">( DE "Developing Countries" OR TI "Sub-Saharan Africa" OR Angola OR Benin OR Botswana OR Burkina Faso OR Burundi OR Cape Verde OR Cameroon OR Central African Republic OR Chad OR Comoros OR Congo OR Cote d'Ivoire OR Ivory Coast OR Djibouti OR Eritrea OR Ethiopia OR Gabon OR Gambia OR Ghana OR Guinea OR Kenya OR Lesotho OR Liberia OR Madagascar OR Malawi OR Mali OR Mauritania OR Mauritius OR Maurice OR Mozambique OR Namibia OR Niger OR Nigeria OR Rwanda OR Sao Tome OR Senegal OR Seychelles OR Sierra Leone OR Somalia OR South Africa OR Sudan OR Swaziland OR Tanzania OR Togo OR Uganda OR Zambia OR Zimbabwe </w:t>
            </w:r>
            <w:r w:rsidRPr="002272D7">
              <w:rPr>
                <w:rFonts w:ascii="Calibri" w:eastAsia="Times New Roman" w:hAnsi="Calibri" w:cs="Calibri"/>
                <w:color w:val="000000"/>
                <w:lang w:eastAsia="en-NG"/>
              </w:rPr>
              <w:lastRenderedPageBreak/>
              <w:t>OR "west indies*" OR caribbean* OR "central america*" OR "latin america*" OR "south america*" OR "central asia*" OR "north asia*" OR "northern asia*" OR "southeastern asia*" OR "south eastern asia*" OR "southeast asia*" OR "south east asia*" OR "west asia*" OR "western asia*"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 )</w:t>
            </w:r>
          </w:p>
          <w:p w14:paraId="73C8C224" w14:textId="77777777" w:rsidR="00B727C9" w:rsidRPr="00B727C9" w:rsidRDefault="00B727C9" w:rsidP="00B727C9">
            <w:pPr>
              <w:rPr>
                <w:rFonts w:ascii="Calibri" w:eastAsia="Times New Roman" w:hAnsi="Calibri" w:cs="Calibri"/>
                <w:lang w:eastAsia="en-NG"/>
              </w:rPr>
            </w:pPr>
          </w:p>
        </w:tc>
      </w:tr>
      <w:tr w:rsidR="00B727C9" w:rsidRPr="002272D7" w14:paraId="6E9354FC" w14:textId="77777777" w:rsidTr="00CE4763">
        <w:trPr>
          <w:trHeight w:val="300"/>
        </w:trPr>
        <w:tc>
          <w:tcPr>
            <w:tcW w:w="1720" w:type="dxa"/>
            <w:vMerge/>
            <w:tcBorders>
              <w:top w:val="single" w:sz="8" w:space="0" w:color="auto"/>
              <w:left w:val="single" w:sz="8" w:space="0" w:color="auto"/>
              <w:bottom w:val="single" w:sz="8" w:space="0" w:color="000000"/>
              <w:right w:val="single" w:sz="4" w:space="0" w:color="auto"/>
            </w:tcBorders>
            <w:vAlign w:val="center"/>
            <w:hideMark/>
          </w:tcPr>
          <w:p w14:paraId="07965664" w14:textId="77777777" w:rsidR="00B727C9" w:rsidRPr="002272D7" w:rsidRDefault="00B727C9"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8" w:space="0" w:color="auto"/>
              <w:right w:val="single" w:sz="4" w:space="0" w:color="auto"/>
            </w:tcBorders>
            <w:shd w:val="clear" w:color="auto" w:fill="auto"/>
            <w:hideMark/>
          </w:tcPr>
          <w:p w14:paraId="2D7CE603" w14:textId="77777777" w:rsidR="00B727C9" w:rsidRPr="002272D7" w:rsidRDefault="00B727C9" w:rsidP="00CE4763">
            <w:pPr>
              <w:spacing w:after="0" w:line="240" w:lineRule="auto"/>
              <w:rPr>
                <w:rFonts w:ascii="Calibri" w:eastAsia="Times New Roman" w:hAnsi="Calibri" w:cs="Calibri"/>
                <w:color w:val="000000"/>
                <w:lang w:eastAsia="en-NG"/>
              </w:rPr>
            </w:pPr>
            <w:r w:rsidRPr="002272D7">
              <w:rPr>
                <w:rFonts w:ascii="Calibri" w:eastAsia="Times New Roman" w:hAnsi="Calibri" w:cs="Calibri"/>
                <w:color w:val="000000"/>
                <w:lang w:eastAsia="en-NG"/>
              </w:rPr>
              <w:t>S1 AND S2 AND S3</w:t>
            </w:r>
          </w:p>
        </w:tc>
        <w:tc>
          <w:tcPr>
            <w:tcW w:w="4640" w:type="dxa"/>
            <w:tcBorders>
              <w:top w:val="nil"/>
              <w:left w:val="nil"/>
              <w:bottom w:val="single" w:sz="8" w:space="0" w:color="auto"/>
              <w:right w:val="single" w:sz="4" w:space="0" w:color="auto"/>
            </w:tcBorders>
            <w:shd w:val="clear" w:color="auto" w:fill="auto"/>
            <w:hideMark/>
          </w:tcPr>
          <w:p w14:paraId="2B90D6F6" w14:textId="77777777" w:rsidR="00B727C9" w:rsidRPr="002272D7" w:rsidRDefault="00B727C9" w:rsidP="00CE4763">
            <w:pPr>
              <w:spacing w:after="0" w:line="240" w:lineRule="auto"/>
              <w:rPr>
                <w:rFonts w:ascii="Calibri" w:eastAsia="Times New Roman" w:hAnsi="Calibri" w:cs="Calibri"/>
                <w:color w:val="000000"/>
                <w:lang w:eastAsia="en-NG"/>
              </w:rPr>
            </w:pPr>
            <w:r w:rsidRPr="002272D7">
              <w:rPr>
                <w:rFonts w:ascii="Calibri" w:eastAsia="Times New Roman" w:hAnsi="Calibri" w:cs="Calibri"/>
                <w:color w:val="000000"/>
                <w:lang w:eastAsia="en-NG"/>
              </w:rPr>
              <w:t>S1 AND S2 AND S3</w:t>
            </w:r>
          </w:p>
        </w:tc>
      </w:tr>
    </w:tbl>
    <w:p w14:paraId="06ED17CB" w14:textId="77777777" w:rsidR="00B727C9" w:rsidRDefault="00B727C9" w:rsidP="00A03EFE">
      <w:pPr>
        <w:rPr>
          <w:lang w:val="en-US"/>
        </w:rPr>
      </w:pPr>
    </w:p>
    <w:p w14:paraId="0169DF03" w14:textId="77777777" w:rsidR="00B727C9" w:rsidRDefault="00B727C9" w:rsidP="00A03EFE">
      <w:pPr>
        <w:rPr>
          <w:lang w:val="en-US"/>
        </w:rPr>
      </w:pPr>
    </w:p>
    <w:p w14:paraId="614FD7FC" w14:textId="10FDEE25" w:rsidR="00A03EFE" w:rsidRPr="00A03EFE" w:rsidRDefault="00A03EFE" w:rsidP="00B727C9">
      <w:pPr>
        <w:pStyle w:val="ListParagraph"/>
        <w:numPr>
          <w:ilvl w:val="0"/>
          <w:numId w:val="1"/>
        </w:numPr>
        <w:rPr>
          <w:b/>
          <w:bCs/>
          <w:lang w:val="en-US"/>
        </w:rPr>
      </w:pPr>
      <w:r w:rsidRPr="00A03EFE">
        <w:rPr>
          <w:b/>
          <w:bCs/>
          <w:lang w:val="en-US"/>
        </w:rPr>
        <w:lastRenderedPageBreak/>
        <w:t>COCHRANE</w:t>
      </w:r>
    </w:p>
    <w:tbl>
      <w:tblPr>
        <w:tblW w:w="9640" w:type="dxa"/>
        <w:tblInd w:w="118" w:type="dxa"/>
        <w:tblLook w:val="04A0" w:firstRow="1" w:lastRow="0" w:firstColumn="1" w:lastColumn="0" w:noHBand="0" w:noVBand="1"/>
      </w:tblPr>
      <w:tblGrid>
        <w:gridCol w:w="4289"/>
        <w:gridCol w:w="1375"/>
        <w:gridCol w:w="2940"/>
        <w:gridCol w:w="1036"/>
      </w:tblGrid>
      <w:tr w:rsidR="00A03EFE" w:rsidRPr="00B21786" w14:paraId="4AD82F07" w14:textId="77777777" w:rsidTr="00CE4763">
        <w:trPr>
          <w:trHeight w:val="1740"/>
        </w:trPr>
        <w:tc>
          <w:tcPr>
            <w:tcW w:w="4103" w:type="dxa"/>
            <w:vMerge w:val="restart"/>
            <w:tcBorders>
              <w:top w:val="single" w:sz="8" w:space="0" w:color="auto"/>
              <w:left w:val="single" w:sz="8" w:space="0" w:color="auto"/>
              <w:bottom w:val="single" w:sz="8" w:space="0" w:color="000000"/>
              <w:right w:val="single" w:sz="4" w:space="0" w:color="auto"/>
            </w:tcBorders>
            <w:shd w:val="clear" w:color="auto" w:fill="auto"/>
            <w:hideMark/>
          </w:tcPr>
          <w:p w14:paraId="4A39B848" w14:textId="77777777" w:rsidR="00A03EFE" w:rsidRPr="00B21786" w:rsidRDefault="00A03EFE" w:rsidP="00CE4763">
            <w:pPr>
              <w:spacing w:after="0" w:line="240" w:lineRule="auto"/>
              <w:jc w:val="center"/>
              <w:rPr>
                <w:rFonts w:ascii="Calibri" w:eastAsia="Times New Roman" w:hAnsi="Calibri" w:cs="Calibri"/>
                <w:color w:val="000000"/>
                <w:lang w:val="en-US" w:eastAsia="en-NG"/>
              </w:rPr>
            </w:pPr>
            <w:r w:rsidRPr="00B21786">
              <w:rPr>
                <w:rFonts w:ascii="Calibri" w:eastAsia="Times New Roman" w:hAnsi="Calibri" w:cs="Calibri"/>
                <w:color w:val="000000"/>
                <w:lang w:eastAsia="en-NG"/>
              </w:rPr>
              <w:t xml:space="preserve">COCHRANE Database of Systematic Review / 22 April 2023 / </w:t>
            </w:r>
            <w:hyperlink r:id="rId5" w:history="1">
              <w:r w:rsidRPr="00B07994">
                <w:rPr>
                  <w:rStyle w:val="Hyperlink"/>
                  <w:rFonts w:ascii="Calibri" w:eastAsia="Times New Roman" w:hAnsi="Calibri" w:cs="Calibri"/>
                  <w:lang w:eastAsia="en-NG"/>
                </w:rPr>
                <w:t>https://www.cochranelibrary.com/advanced-search/search-manager</w:t>
              </w:r>
            </w:hyperlink>
            <w:r>
              <w:rPr>
                <w:rFonts w:ascii="Calibri" w:eastAsia="Times New Roman" w:hAnsi="Calibri" w:cs="Calibri"/>
                <w:color w:val="000000"/>
                <w:lang w:val="en-US" w:eastAsia="en-NG"/>
              </w:rPr>
              <w:t xml:space="preserve"> </w:t>
            </w:r>
          </w:p>
        </w:tc>
        <w:tc>
          <w:tcPr>
            <w:tcW w:w="1395" w:type="dxa"/>
            <w:tcBorders>
              <w:top w:val="single" w:sz="8" w:space="0" w:color="auto"/>
              <w:left w:val="nil"/>
              <w:bottom w:val="single" w:sz="4" w:space="0" w:color="auto"/>
              <w:right w:val="single" w:sz="4" w:space="0" w:color="auto"/>
            </w:tcBorders>
            <w:shd w:val="clear" w:color="auto" w:fill="auto"/>
            <w:hideMark/>
          </w:tcPr>
          <w:p w14:paraId="235F8D88" w14:textId="77777777" w:rsidR="00A03EFE" w:rsidRPr="00B21786" w:rsidRDefault="00A03EFE" w:rsidP="00CE4763">
            <w:pPr>
              <w:spacing w:after="0" w:line="240" w:lineRule="auto"/>
              <w:rPr>
                <w:rFonts w:ascii="Calibri" w:eastAsia="Times New Roman" w:hAnsi="Calibri" w:cs="Calibri"/>
                <w:color w:val="000000"/>
                <w:lang w:eastAsia="en-NG"/>
              </w:rPr>
            </w:pPr>
            <w:r w:rsidRPr="00B21786">
              <w:rPr>
                <w:rFonts w:ascii="Calibri" w:eastAsia="Times New Roman" w:hAnsi="Calibri" w:cs="Calibri"/>
                <w:color w:val="000000"/>
                <w:lang w:eastAsia="en-NG"/>
              </w:rPr>
              <w:t>S1: Mandatory Health Insurance</w:t>
            </w:r>
          </w:p>
        </w:tc>
        <w:tc>
          <w:tcPr>
            <w:tcW w:w="3081" w:type="dxa"/>
            <w:tcBorders>
              <w:top w:val="single" w:sz="8" w:space="0" w:color="auto"/>
              <w:left w:val="nil"/>
              <w:bottom w:val="single" w:sz="4" w:space="0" w:color="auto"/>
              <w:right w:val="single" w:sz="4" w:space="0" w:color="auto"/>
            </w:tcBorders>
            <w:shd w:val="clear" w:color="auto" w:fill="auto"/>
            <w:hideMark/>
          </w:tcPr>
          <w:p w14:paraId="23C5590C" w14:textId="77777777" w:rsidR="00A03EFE" w:rsidRPr="00B21786" w:rsidRDefault="00A03EFE" w:rsidP="00CE4763">
            <w:pPr>
              <w:spacing w:after="0" w:line="240" w:lineRule="auto"/>
              <w:rPr>
                <w:rFonts w:ascii="Calibri" w:eastAsia="Times New Roman" w:hAnsi="Calibri" w:cs="Calibri"/>
                <w:color w:val="000000"/>
                <w:lang w:eastAsia="en-NG"/>
              </w:rPr>
            </w:pPr>
            <w:r w:rsidRPr="00B21786">
              <w:rPr>
                <w:rFonts w:ascii="Calibri" w:eastAsia="Times New Roman" w:hAnsi="Calibri" w:cs="Calibri"/>
                <w:color w:val="000000"/>
                <w:lang w:eastAsia="en-NG"/>
              </w:rPr>
              <w:t>Health Insurance OR "Mandatory Health Insurance" OR "National Health Insurance" OR "Compulsory Health Insurance" OR "Health Financ*" OR "Health?care Financ*" OR "Health Fund*" OR "Health?care Fund*"</w:t>
            </w:r>
          </w:p>
        </w:tc>
        <w:tc>
          <w:tcPr>
            <w:tcW w:w="1061" w:type="dxa"/>
            <w:tcBorders>
              <w:top w:val="single" w:sz="8" w:space="0" w:color="auto"/>
              <w:left w:val="nil"/>
              <w:bottom w:val="single" w:sz="4" w:space="0" w:color="auto"/>
              <w:right w:val="single" w:sz="8" w:space="0" w:color="auto"/>
            </w:tcBorders>
            <w:shd w:val="clear" w:color="auto" w:fill="auto"/>
            <w:hideMark/>
          </w:tcPr>
          <w:p w14:paraId="64F5F580" w14:textId="77777777" w:rsidR="00A03EFE" w:rsidRPr="00B21786" w:rsidRDefault="00A03EFE" w:rsidP="00CE4763">
            <w:pPr>
              <w:spacing w:after="0" w:line="240" w:lineRule="auto"/>
              <w:jc w:val="right"/>
              <w:rPr>
                <w:rFonts w:ascii="Calibri" w:eastAsia="Times New Roman" w:hAnsi="Calibri" w:cs="Calibri"/>
                <w:color w:val="000000"/>
                <w:lang w:eastAsia="en-NG"/>
              </w:rPr>
            </w:pPr>
            <w:r w:rsidRPr="00B21786">
              <w:rPr>
                <w:rFonts w:ascii="Calibri" w:eastAsia="Times New Roman" w:hAnsi="Calibri" w:cs="Calibri"/>
                <w:color w:val="000000"/>
                <w:lang w:eastAsia="en-NG"/>
              </w:rPr>
              <w:t>3,166</w:t>
            </w:r>
          </w:p>
        </w:tc>
      </w:tr>
      <w:tr w:rsidR="00A03EFE" w:rsidRPr="00B21786" w14:paraId="7F4AD45B" w14:textId="77777777" w:rsidTr="00B727C9">
        <w:trPr>
          <w:trHeight w:val="689"/>
        </w:trPr>
        <w:tc>
          <w:tcPr>
            <w:tcW w:w="4103" w:type="dxa"/>
            <w:vMerge/>
            <w:tcBorders>
              <w:top w:val="single" w:sz="8" w:space="0" w:color="auto"/>
              <w:left w:val="single" w:sz="8" w:space="0" w:color="auto"/>
              <w:bottom w:val="single" w:sz="8" w:space="0" w:color="000000"/>
              <w:right w:val="single" w:sz="4" w:space="0" w:color="auto"/>
            </w:tcBorders>
            <w:vAlign w:val="center"/>
            <w:hideMark/>
          </w:tcPr>
          <w:p w14:paraId="6290FF3A" w14:textId="77777777" w:rsidR="00A03EFE" w:rsidRPr="00B21786" w:rsidRDefault="00A03EFE" w:rsidP="00CE4763">
            <w:pPr>
              <w:spacing w:after="0" w:line="240" w:lineRule="auto"/>
              <w:rPr>
                <w:rFonts w:ascii="Calibri" w:eastAsia="Times New Roman" w:hAnsi="Calibri" w:cs="Calibri"/>
                <w:color w:val="000000"/>
                <w:lang w:eastAsia="en-NG"/>
              </w:rPr>
            </w:pPr>
          </w:p>
        </w:tc>
        <w:tc>
          <w:tcPr>
            <w:tcW w:w="1395" w:type="dxa"/>
            <w:tcBorders>
              <w:top w:val="nil"/>
              <w:left w:val="nil"/>
              <w:bottom w:val="single" w:sz="4" w:space="0" w:color="auto"/>
              <w:right w:val="single" w:sz="4" w:space="0" w:color="auto"/>
            </w:tcBorders>
            <w:shd w:val="clear" w:color="auto" w:fill="auto"/>
            <w:hideMark/>
          </w:tcPr>
          <w:p w14:paraId="6F9C2C2F" w14:textId="77777777" w:rsidR="00A03EFE" w:rsidRPr="00B21786" w:rsidRDefault="00A03EFE" w:rsidP="00CE4763">
            <w:pPr>
              <w:spacing w:after="0" w:line="240" w:lineRule="auto"/>
              <w:rPr>
                <w:rFonts w:ascii="Calibri" w:eastAsia="Times New Roman" w:hAnsi="Calibri" w:cs="Calibri"/>
                <w:color w:val="000000"/>
                <w:lang w:eastAsia="en-NG"/>
              </w:rPr>
            </w:pPr>
            <w:r w:rsidRPr="00B21786">
              <w:rPr>
                <w:rFonts w:ascii="Calibri" w:eastAsia="Times New Roman" w:hAnsi="Calibri" w:cs="Calibri"/>
                <w:color w:val="000000"/>
                <w:lang w:eastAsia="en-NG"/>
              </w:rPr>
              <w:t>S2: Universal Health Coverage</w:t>
            </w:r>
          </w:p>
        </w:tc>
        <w:tc>
          <w:tcPr>
            <w:tcW w:w="3081" w:type="dxa"/>
            <w:tcBorders>
              <w:top w:val="nil"/>
              <w:left w:val="nil"/>
              <w:bottom w:val="single" w:sz="4" w:space="0" w:color="auto"/>
              <w:right w:val="single" w:sz="4" w:space="0" w:color="auto"/>
            </w:tcBorders>
            <w:shd w:val="clear" w:color="auto" w:fill="auto"/>
            <w:hideMark/>
          </w:tcPr>
          <w:p w14:paraId="5557F84A" w14:textId="77777777" w:rsidR="00A03EFE" w:rsidRPr="00B21786" w:rsidRDefault="00A03EFE" w:rsidP="00CE4763">
            <w:pPr>
              <w:spacing w:after="0" w:line="240" w:lineRule="auto"/>
              <w:rPr>
                <w:rFonts w:ascii="Calibri" w:eastAsia="Times New Roman" w:hAnsi="Calibri" w:cs="Calibri"/>
                <w:color w:val="000000"/>
                <w:lang w:eastAsia="en-NG"/>
              </w:rPr>
            </w:pPr>
            <w:r w:rsidRPr="00B21786">
              <w:rPr>
                <w:rFonts w:ascii="Calibri" w:eastAsia="Times New Roman" w:hAnsi="Calibri" w:cs="Calibri"/>
                <w:color w:val="000000"/>
                <w:lang w:eastAsia="en-NG"/>
              </w:rPr>
              <w:t>Universal Health Coverage OR "Universal Coverage" OR "Universal Health?care Coverage" OR "Universal Health Care" OR "Population Coverage" OR "Health Impact Assessment" OR UHC</w:t>
            </w:r>
          </w:p>
        </w:tc>
        <w:tc>
          <w:tcPr>
            <w:tcW w:w="1061" w:type="dxa"/>
            <w:tcBorders>
              <w:top w:val="nil"/>
              <w:left w:val="nil"/>
              <w:bottom w:val="single" w:sz="4" w:space="0" w:color="auto"/>
              <w:right w:val="single" w:sz="8" w:space="0" w:color="auto"/>
            </w:tcBorders>
            <w:shd w:val="clear" w:color="auto" w:fill="auto"/>
            <w:hideMark/>
          </w:tcPr>
          <w:p w14:paraId="2ADD1A68" w14:textId="77777777" w:rsidR="00A03EFE" w:rsidRPr="00B21786" w:rsidRDefault="00A03EFE" w:rsidP="00CE4763">
            <w:pPr>
              <w:spacing w:after="0" w:line="240" w:lineRule="auto"/>
              <w:jc w:val="right"/>
              <w:rPr>
                <w:rFonts w:ascii="Calibri" w:eastAsia="Times New Roman" w:hAnsi="Calibri" w:cs="Calibri"/>
                <w:color w:val="000000"/>
                <w:lang w:eastAsia="en-NG"/>
              </w:rPr>
            </w:pPr>
            <w:r w:rsidRPr="00B21786">
              <w:rPr>
                <w:rFonts w:ascii="Calibri" w:eastAsia="Times New Roman" w:hAnsi="Calibri" w:cs="Calibri"/>
                <w:color w:val="000000"/>
                <w:lang w:eastAsia="en-NG"/>
              </w:rPr>
              <w:t>514</w:t>
            </w:r>
          </w:p>
        </w:tc>
      </w:tr>
      <w:tr w:rsidR="00A03EFE" w:rsidRPr="00B21786" w14:paraId="4F5010DB" w14:textId="77777777" w:rsidTr="00A54BBE">
        <w:trPr>
          <w:trHeight w:val="2674"/>
        </w:trPr>
        <w:tc>
          <w:tcPr>
            <w:tcW w:w="4103" w:type="dxa"/>
            <w:vMerge/>
            <w:tcBorders>
              <w:top w:val="single" w:sz="8" w:space="0" w:color="auto"/>
              <w:left w:val="single" w:sz="8" w:space="0" w:color="auto"/>
              <w:bottom w:val="single" w:sz="8" w:space="0" w:color="000000"/>
              <w:right w:val="single" w:sz="4" w:space="0" w:color="auto"/>
            </w:tcBorders>
            <w:vAlign w:val="center"/>
            <w:hideMark/>
          </w:tcPr>
          <w:p w14:paraId="74C19952" w14:textId="77777777" w:rsidR="00A03EFE" w:rsidRPr="00B21786" w:rsidRDefault="00A03EFE" w:rsidP="00CE4763">
            <w:pPr>
              <w:spacing w:after="0" w:line="240" w:lineRule="auto"/>
              <w:rPr>
                <w:rFonts w:ascii="Calibri" w:eastAsia="Times New Roman" w:hAnsi="Calibri" w:cs="Calibri"/>
                <w:color w:val="000000"/>
                <w:lang w:eastAsia="en-NG"/>
              </w:rPr>
            </w:pPr>
          </w:p>
        </w:tc>
        <w:tc>
          <w:tcPr>
            <w:tcW w:w="1395" w:type="dxa"/>
            <w:tcBorders>
              <w:top w:val="nil"/>
              <w:left w:val="nil"/>
              <w:bottom w:val="single" w:sz="4" w:space="0" w:color="auto"/>
              <w:right w:val="single" w:sz="4" w:space="0" w:color="auto"/>
            </w:tcBorders>
            <w:shd w:val="clear" w:color="auto" w:fill="auto"/>
            <w:hideMark/>
          </w:tcPr>
          <w:p w14:paraId="4223DF24" w14:textId="77777777" w:rsidR="00A03EFE" w:rsidRPr="00B21786" w:rsidRDefault="00A03EFE" w:rsidP="00CE4763">
            <w:pPr>
              <w:spacing w:after="0" w:line="240" w:lineRule="auto"/>
              <w:rPr>
                <w:rFonts w:ascii="Calibri" w:eastAsia="Times New Roman" w:hAnsi="Calibri" w:cs="Calibri"/>
                <w:color w:val="000000"/>
                <w:lang w:eastAsia="en-NG"/>
              </w:rPr>
            </w:pPr>
            <w:r w:rsidRPr="00B21786">
              <w:rPr>
                <w:rFonts w:ascii="Calibri" w:eastAsia="Times New Roman" w:hAnsi="Calibri" w:cs="Calibri"/>
                <w:color w:val="000000"/>
                <w:lang w:eastAsia="en-NG"/>
              </w:rPr>
              <w:t>S3: LMICs</w:t>
            </w:r>
          </w:p>
        </w:tc>
        <w:tc>
          <w:tcPr>
            <w:tcW w:w="3081" w:type="dxa"/>
            <w:tcBorders>
              <w:top w:val="nil"/>
              <w:left w:val="nil"/>
              <w:bottom w:val="single" w:sz="4" w:space="0" w:color="auto"/>
              <w:right w:val="single" w:sz="4" w:space="0" w:color="auto"/>
            </w:tcBorders>
            <w:shd w:val="clear" w:color="auto" w:fill="auto"/>
            <w:hideMark/>
          </w:tcPr>
          <w:p w14:paraId="753447C2" w14:textId="5763B645" w:rsidR="00A54BBE" w:rsidRPr="00B21786" w:rsidRDefault="00A03EFE" w:rsidP="00A54BBE">
            <w:pPr>
              <w:spacing w:after="0" w:line="240" w:lineRule="auto"/>
              <w:rPr>
                <w:rFonts w:ascii="Calibri" w:eastAsia="Times New Roman" w:hAnsi="Calibri" w:cs="Calibri"/>
                <w:color w:val="000000"/>
                <w:lang w:eastAsia="en-NG"/>
              </w:rPr>
            </w:pPr>
            <w:r w:rsidRPr="00B21786">
              <w:rPr>
                <w:rFonts w:ascii="Calibri" w:eastAsia="Times New Roman" w:hAnsi="Calibri" w:cs="Calibri"/>
                <w:color w:val="000000"/>
                <w:lang w:eastAsia="en-NG"/>
              </w:rPr>
              <w:t xml:space="preserve"> Angola OR Benin OR Botswana OR "Burkina Faso" OR Burundi OR "Cape Verde" OR Cameroon OR "Central African Republic" OR Chad OR Comoros OR Congo OR Cote d'Ivoire OR "Ivory Coast" OR Djibouti OR Eritrea OR Ethiopia OR Gabon OR Gambia OR Ghana OR Guinea OR Kenya OR Lesotho OR Liberia OR Madagascar OR Malawi OR Mali OR Mauritania OR Mauritius OR Maurice OR Mozambique OR Namibia OR Niger OR Nigeria OR Rwanda OR "Sao Tome" OR Senegal OR Seychelles OR "Sierra Leone" OR Somalia OR "South Africa" OR Sudan OR Swaziland OR Tanzania OR Togo OR Uganda OR Zambia OR Zimbabwe OR "arab* countr*" OR "middle east*" OR "global south" OR sahara* OR subsahara* OR "west indies*" OR caribbean* OR "central america*" OR "latin america*" OR "south america*" OR "central asia*" OR "north asia*" OR "northern asia*" OR "southeastern asia*" OR "south eastern asia*" OR </w:t>
            </w:r>
            <w:r w:rsidRPr="00B21786">
              <w:rPr>
                <w:rFonts w:ascii="Calibri" w:eastAsia="Times New Roman" w:hAnsi="Calibri" w:cs="Calibri"/>
                <w:color w:val="000000"/>
                <w:lang w:eastAsia="en-NG"/>
              </w:rPr>
              <w:lastRenderedPageBreak/>
              <w:t xml:space="preserve">"southeast asia*" OR "south east asia*" OR "west asia*" OR "western asia*"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w:t>
            </w:r>
            <w:r w:rsidRPr="00B21786">
              <w:rPr>
                <w:rFonts w:ascii="Calibri" w:eastAsia="Times New Roman" w:hAnsi="Calibri" w:cs="Calibri"/>
                <w:color w:val="000000"/>
                <w:lang w:eastAsia="en-NG"/>
              </w:rPr>
              <w:lastRenderedPageBreak/>
              <w:t>econom*" OR "less developed econom*" OR "underdeveloped econom*" OR "under developed econom*" OR "middle income econom*" OR "low income econom*" OR "lower income econom*" OR "low gdp" OR "low gnp" OR "low gross domestic product" OR "low gross national product" OR "lower gdp" OR "lower gnp" OR "lower gross domestic product" OR "lower gross national product" OR lmic OR lmics OR "third world" OR "lami countr*" OR "transitional countr*" OR "emerging econom*" OR "emerging nation*"</w:t>
            </w:r>
          </w:p>
        </w:tc>
        <w:tc>
          <w:tcPr>
            <w:tcW w:w="1061" w:type="dxa"/>
            <w:tcBorders>
              <w:top w:val="nil"/>
              <w:left w:val="nil"/>
              <w:bottom w:val="single" w:sz="4" w:space="0" w:color="auto"/>
              <w:right w:val="single" w:sz="8" w:space="0" w:color="auto"/>
            </w:tcBorders>
            <w:shd w:val="clear" w:color="auto" w:fill="auto"/>
            <w:hideMark/>
          </w:tcPr>
          <w:p w14:paraId="71B1DBF4" w14:textId="77777777" w:rsidR="00A03EFE" w:rsidRPr="00B21786" w:rsidRDefault="00A03EFE" w:rsidP="00CE4763">
            <w:pPr>
              <w:spacing w:after="0" w:line="240" w:lineRule="auto"/>
              <w:jc w:val="right"/>
              <w:rPr>
                <w:rFonts w:ascii="Calibri" w:eastAsia="Times New Roman" w:hAnsi="Calibri" w:cs="Calibri"/>
                <w:color w:val="000000"/>
                <w:lang w:eastAsia="en-NG"/>
              </w:rPr>
            </w:pPr>
            <w:r w:rsidRPr="00B21786">
              <w:rPr>
                <w:rFonts w:ascii="Calibri" w:eastAsia="Times New Roman" w:hAnsi="Calibri" w:cs="Calibri"/>
                <w:color w:val="000000"/>
                <w:lang w:eastAsia="en-NG"/>
              </w:rPr>
              <w:lastRenderedPageBreak/>
              <w:t>34,430</w:t>
            </w:r>
          </w:p>
        </w:tc>
      </w:tr>
      <w:tr w:rsidR="00A03EFE" w:rsidRPr="00B21786" w14:paraId="1578A20F" w14:textId="77777777" w:rsidTr="00CE4763">
        <w:trPr>
          <w:trHeight w:val="300"/>
        </w:trPr>
        <w:tc>
          <w:tcPr>
            <w:tcW w:w="4103" w:type="dxa"/>
            <w:vMerge/>
            <w:tcBorders>
              <w:top w:val="single" w:sz="8" w:space="0" w:color="auto"/>
              <w:left w:val="single" w:sz="8" w:space="0" w:color="auto"/>
              <w:bottom w:val="single" w:sz="8" w:space="0" w:color="000000"/>
              <w:right w:val="single" w:sz="4" w:space="0" w:color="auto"/>
            </w:tcBorders>
            <w:vAlign w:val="center"/>
            <w:hideMark/>
          </w:tcPr>
          <w:p w14:paraId="4DA38D15" w14:textId="77777777" w:rsidR="00A03EFE" w:rsidRPr="00B21786" w:rsidRDefault="00A03EFE" w:rsidP="00CE4763">
            <w:pPr>
              <w:spacing w:after="0" w:line="240" w:lineRule="auto"/>
              <w:rPr>
                <w:rFonts w:ascii="Calibri" w:eastAsia="Times New Roman" w:hAnsi="Calibri" w:cs="Calibri"/>
                <w:color w:val="000000"/>
                <w:lang w:eastAsia="en-NG"/>
              </w:rPr>
            </w:pPr>
          </w:p>
        </w:tc>
        <w:tc>
          <w:tcPr>
            <w:tcW w:w="1395" w:type="dxa"/>
            <w:tcBorders>
              <w:top w:val="nil"/>
              <w:left w:val="nil"/>
              <w:bottom w:val="single" w:sz="8" w:space="0" w:color="auto"/>
              <w:right w:val="single" w:sz="4" w:space="0" w:color="auto"/>
            </w:tcBorders>
            <w:shd w:val="clear" w:color="auto" w:fill="auto"/>
            <w:hideMark/>
          </w:tcPr>
          <w:p w14:paraId="16682B35" w14:textId="77777777" w:rsidR="00A03EFE" w:rsidRPr="00B21786" w:rsidRDefault="00A03EFE" w:rsidP="00CE4763">
            <w:pPr>
              <w:spacing w:after="0" w:line="240" w:lineRule="auto"/>
              <w:rPr>
                <w:rFonts w:ascii="Calibri" w:eastAsia="Times New Roman" w:hAnsi="Calibri" w:cs="Calibri"/>
                <w:color w:val="000000"/>
                <w:lang w:eastAsia="en-NG"/>
              </w:rPr>
            </w:pPr>
            <w:r w:rsidRPr="00B21786">
              <w:rPr>
                <w:rFonts w:ascii="Calibri" w:eastAsia="Times New Roman" w:hAnsi="Calibri" w:cs="Calibri"/>
                <w:color w:val="000000"/>
                <w:lang w:eastAsia="en-NG"/>
              </w:rPr>
              <w:t>S1 AND S2 AND S3</w:t>
            </w:r>
          </w:p>
        </w:tc>
        <w:tc>
          <w:tcPr>
            <w:tcW w:w="3081" w:type="dxa"/>
            <w:tcBorders>
              <w:top w:val="nil"/>
              <w:left w:val="nil"/>
              <w:bottom w:val="single" w:sz="8" w:space="0" w:color="auto"/>
              <w:right w:val="single" w:sz="4" w:space="0" w:color="auto"/>
            </w:tcBorders>
            <w:shd w:val="clear" w:color="auto" w:fill="auto"/>
            <w:hideMark/>
          </w:tcPr>
          <w:p w14:paraId="354E5C28" w14:textId="77777777" w:rsidR="00A03EFE" w:rsidRPr="00B21786" w:rsidRDefault="00A03EFE" w:rsidP="00CE4763">
            <w:pPr>
              <w:spacing w:after="0" w:line="240" w:lineRule="auto"/>
              <w:rPr>
                <w:rFonts w:ascii="Calibri" w:eastAsia="Times New Roman" w:hAnsi="Calibri" w:cs="Calibri"/>
                <w:color w:val="000000"/>
                <w:lang w:eastAsia="en-NG"/>
              </w:rPr>
            </w:pPr>
            <w:r w:rsidRPr="00B21786">
              <w:rPr>
                <w:rFonts w:ascii="Calibri" w:eastAsia="Times New Roman" w:hAnsi="Calibri" w:cs="Calibri"/>
                <w:color w:val="000000"/>
                <w:lang w:eastAsia="en-NG"/>
              </w:rPr>
              <w:t>S1 AND S2 AND S3</w:t>
            </w:r>
          </w:p>
        </w:tc>
        <w:tc>
          <w:tcPr>
            <w:tcW w:w="1061" w:type="dxa"/>
            <w:tcBorders>
              <w:top w:val="nil"/>
              <w:left w:val="nil"/>
              <w:bottom w:val="single" w:sz="8" w:space="0" w:color="auto"/>
              <w:right w:val="single" w:sz="8" w:space="0" w:color="auto"/>
            </w:tcBorders>
            <w:shd w:val="clear" w:color="auto" w:fill="auto"/>
            <w:hideMark/>
          </w:tcPr>
          <w:p w14:paraId="1A324473" w14:textId="77777777" w:rsidR="00A03EFE" w:rsidRPr="00B21786" w:rsidRDefault="00A03EFE" w:rsidP="00CE4763">
            <w:pPr>
              <w:spacing w:after="0" w:line="240" w:lineRule="auto"/>
              <w:jc w:val="right"/>
              <w:rPr>
                <w:rFonts w:ascii="Calibri" w:eastAsia="Times New Roman" w:hAnsi="Calibri" w:cs="Calibri"/>
                <w:color w:val="000000"/>
                <w:lang w:eastAsia="en-NG"/>
              </w:rPr>
            </w:pPr>
            <w:r w:rsidRPr="00B21786">
              <w:rPr>
                <w:rFonts w:ascii="Calibri" w:eastAsia="Times New Roman" w:hAnsi="Calibri" w:cs="Calibri"/>
                <w:color w:val="000000"/>
                <w:lang w:eastAsia="en-NG"/>
              </w:rPr>
              <w:t>30</w:t>
            </w:r>
          </w:p>
        </w:tc>
      </w:tr>
    </w:tbl>
    <w:p w14:paraId="0C6C1917" w14:textId="77777777" w:rsidR="00A03EFE" w:rsidRDefault="00A03EFE" w:rsidP="00A03EFE">
      <w:pPr>
        <w:rPr>
          <w:lang w:val="en-US"/>
        </w:rPr>
      </w:pPr>
    </w:p>
    <w:p w14:paraId="20776367" w14:textId="7683E89E" w:rsidR="00A03EFE" w:rsidRPr="00A03EFE" w:rsidRDefault="00A03EFE" w:rsidP="00B727C9">
      <w:pPr>
        <w:pStyle w:val="ListParagraph"/>
        <w:numPr>
          <w:ilvl w:val="0"/>
          <w:numId w:val="1"/>
        </w:numPr>
        <w:rPr>
          <w:b/>
          <w:bCs/>
          <w:lang w:val="en-US"/>
        </w:rPr>
      </w:pPr>
      <w:r w:rsidRPr="00A03EFE">
        <w:rPr>
          <w:b/>
          <w:bCs/>
          <w:lang w:val="en-US"/>
        </w:rPr>
        <w:t>MEDLINE Complete</w:t>
      </w:r>
    </w:p>
    <w:tbl>
      <w:tblPr>
        <w:tblW w:w="9640" w:type="dxa"/>
        <w:tblInd w:w="118" w:type="dxa"/>
        <w:tblLook w:val="04A0" w:firstRow="1" w:lastRow="0" w:firstColumn="1" w:lastColumn="0" w:noHBand="0" w:noVBand="1"/>
      </w:tblPr>
      <w:tblGrid>
        <w:gridCol w:w="1720"/>
        <w:gridCol w:w="1780"/>
        <w:gridCol w:w="4640"/>
        <w:gridCol w:w="1500"/>
      </w:tblGrid>
      <w:tr w:rsidR="00A03EFE" w:rsidRPr="00CC2425" w14:paraId="6269EE6A" w14:textId="77777777" w:rsidTr="00CE4763">
        <w:trPr>
          <w:trHeight w:val="4640"/>
        </w:trPr>
        <w:tc>
          <w:tcPr>
            <w:tcW w:w="1720" w:type="dxa"/>
            <w:vMerge w:val="restart"/>
            <w:tcBorders>
              <w:top w:val="single" w:sz="8" w:space="0" w:color="auto"/>
              <w:left w:val="single" w:sz="8" w:space="0" w:color="auto"/>
              <w:bottom w:val="single" w:sz="8" w:space="0" w:color="000000"/>
              <w:right w:val="single" w:sz="4" w:space="0" w:color="auto"/>
            </w:tcBorders>
            <w:shd w:val="clear" w:color="auto" w:fill="auto"/>
            <w:hideMark/>
          </w:tcPr>
          <w:p w14:paraId="5493F5EB" w14:textId="77777777" w:rsidR="00A03EFE" w:rsidRPr="00CC2425" w:rsidRDefault="00A03EFE" w:rsidP="00CE4763">
            <w:pPr>
              <w:spacing w:after="0" w:line="240" w:lineRule="auto"/>
              <w:jc w:val="center"/>
              <w:rPr>
                <w:rFonts w:ascii="Calibri" w:eastAsia="Times New Roman" w:hAnsi="Calibri" w:cs="Calibri"/>
                <w:color w:val="000000"/>
                <w:lang w:eastAsia="en-NG"/>
              </w:rPr>
            </w:pPr>
            <w:r w:rsidRPr="00CC2425">
              <w:rPr>
                <w:rFonts w:ascii="Calibri" w:eastAsia="Times New Roman" w:hAnsi="Calibri" w:cs="Calibri"/>
                <w:color w:val="000000"/>
                <w:lang w:eastAsia="en-NG"/>
              </w:rPr>
              <w:t>MEDLINE Complete / 15/04/2023</w:t>
            </w:r>
          </w:p>
        </w:tc>
        <w:tc>
          <w:tcPr>
            <w:tcW w:w="1780" w:type="dxa"/>
            <w:tcBorders>
              <w:top w:val="single" w:sz="8" w:space="0" w:color="auto"/>
              <w:left w:val="nil"/>
              <w:bottom w:val="single" w:sz="4" w:space="0" w:color="auto"/>
              <w:right w:val="single" w:sz="4" w:space="0" w:color="auto"/>
            </w:tcBorders>
            <w:shd w:val="clear" w:color="auto" w:fill="auto"/>
            <w:hideMark/>
          </w:tcPr>
          <w:p w14:paraId="4B4E26D1" w14:textId="77777777" w:rsidR="00A03EFE" w:rsidRPr="00CC2425" w:rsidRDefault="00A03EFE" w:rsidP="00CE4763">
            <w:pPr>
              <w:spacing w:after="0" w:line="240" w:lineRule="auto"/>
              <w:rPr>
                <w:rFonts w:ascii="Calibri" w:eastAsia="Times New Roman" w:hAnsi="Calibri" w:cs="Calibri"/>
                <w:color w:val="000000"/>
                <w:lang w:eastAsia="en-NG"/>
              </w:rPr>
            </w:pPr>
            <w:r w:rsidRPr="00CC2425">
              <w:rPr>
                <w:rFonts w:ascii="Calibri" w:eastAsia="Times New Roman" w:hAnsi="Calibri" w:cs="Calibri"/>
                <w:color w:val="000000"/>
                <w:lang w:eastAsia="en-NG"/>
              </w:rPr>
              <w:t>S1: Mandatory Health Insurance</w:t>
            </w:r>
          </w:p>
        </w:tc>
        <w:tc>
          <w:tcPr>
            <w:tcW w:w="4640" w:type="dxa"/>
            <w:tcBorders>
              <w:top w:val="single" w:sz="8" w:space="0" w:color="auto"/>
              <w:left w:val="nil"/>
              <w:bottom w:val="single" w:sz="4" w:space="0" w:color="auto"/>
              <w:right w:val="single" w:sz="4" w:space="0" w:color="auto"/>
            </w:tcBorders>
            <w:shd w:val="clear" w:color="auto" w:fill="auto"/>
            <w:hideMark/>
          </w:tcPr>
          <w:p w14:paraId="1033EFBA" w14:textId="77777777" w:rsidR="00A03EFE" w:rsidRPr="00CC2425" w:rsidRDefault="00A03EFE" w:rsidP="00CE4763">
            <w:pPr>
              <w:spacing w:after="0" w:line="240" w:lineRule="auto"/>
              <w:rPr>
                <w:rFonts w:ascii="Calibri" w:eastAsia="Times New Roman" w:hAnsi="Calibri" w:cs="Calibri"/>
                <w:color w:val="000000"/>
                <w:lang w:eastAsia="en-NG"/>
              </w:rPr>
            </w:pPr>
            <w:r w:rsidRPr="00CC2425">
              <w:rPr>
                <w:rFonts w:ascii="Calibri" w:eastAsia="Times New Roman" w:hAnsi="Calibri" w:cs="Calibri"/>
                <w:color w:val="000000"/>
                <w:lang w:eastAsia="en-NG"/>
              </w:rPr>
              <w:t>( (MH "Healthcare Financing") OR (MH "Insurance, Health+") OR (MH "Insurance, Health, Reimbursement+") OR (MH "Universal Health Insurance") OR "Health Insurance" ) OR TI ( "Health Financ*" OR "Health?care Financ*" OR "Health Insurance" OR "Universal Health Insurance" OR "National Health Insurance" OR "Social Health Insurance" OR "Mandatory Health Insurance" OR "Contributory Health Insurance" or "Compulsory Health Insurance" ) OR AB ("Health Financ*" OR "Health?care Financ*" OR "Health Insurance" OR "Universal Health Insurance" OR "National Health Insurance" OR "Social Health Insurance" OR "Mandatory Health Insurance" OR "Contributory Health Insurance" or "Compulsory Health Insurance" )</w:t>
            </w:r>
          </w:p>
        </w:tc>
        <w:tc>
          <w:tcPr>
            <w:tcW w:w="1500" w:type="dxa"/>
            <w:tcBorders>
              <w:top w:val="single" w:sz="8" w:space="0" w:color="auto"/>
              <w:left w:val="nil"/>
              <w:bottom w:val="single" w:sz="4" w:space="0" w:color="auto"/>
              <w:right w:val="single" w:sz="8" w:space="0" w:color="auto"/>
            </w:tcBorders>
            <w:shd w:val="clear" w:color="auto" w:fill="auto"/>
            <w:hideMark/>
          </w:tcPr>
          <w:p w14:paraId="33807735" w14:textId="77777777" w:rsidR="00A03EFE" w:rsidRPr="00CC2425" w:rsidRDefault="00A03EFE" w:rsidP="00CE4763">
            <w:pPr>
              <w:spacing w:after="0" w:line="240" w:lineRule="auto"/>
              <w:jc w:val="right"/>
              <w:rPr>
                <w:rFonts w:ascii="Calibri" w:eastAsia="Times New Roman" w:hAnsi="Calibri" w:cs="Calibri"/>
                <w:color w:val="000000"/>
                <w:lang w:eastAsia="en-NG"/>
              </w:rPr>
            </w:pPr>
            <w:r w:rsidRPr="00CC2425">
              <w:rPr>
                <w:rFonts w:ascii="Calibri" w:eastAsia="Times New Roman" w:hAnsi="Calibri" w:cs="Calibri"/>
                <w:color w:val="000000"/>
                <w:lang w:eastAsia="en-NG"/>
              </w:rPr>
              <w:t>225,008</w:t>
            </w:r>
          </w:p>
        </w:tc>
      </w:tr>
      <w:tr w:rsidR="00A03EFE" w:rsidRPr="00CC2425" w14:paraId="3412A2CA" w14:textId="77777777" w:rsidTr="00CE4763">
        <w:trPr>
          <w:trHeight w:val="4750"/>
        </w:trPr>
        <w:tc>
          <w:tcPr>
            <w:tcW w:w="1720" w:type="dxa"/>
            <w:vMerge/>
            <w:tcBorders>
              <w:top w:val="single" w:sz="8" w:space="0" w:color="auto"/>
              <w:left w:val="single" w:sz="8" w:space="0" w:color="auto"/>
              <w:bottom w:val="single" w:sz="8" w:space="0" w:color="000000"/>
              <w:right w:val="single" w:sz="4" w:space="0" w:color="auto"/>
            </w:tcBorders>
            <w:vAlign w:val="center"/>
            <w:hideMark/>
          </w:tcPr>
          <w:p w14:paraId="14EC4143" w14:textId="77777777" w:rsidR="00A03EFE" w:rsidRPr="00CC2425" w:rsidRDefault="00A03EFE"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4" w:space="0" w:color="auto"/>
              <w:right w:val="single" w:sz="4" w:space="0" w:color="auto"/>
            </w:tcBorders>
            <w:shd w:val="clear" w:color="auto" w:fill="auto"/>
            <w:hideMark/>
          </w:tcPr>
          <w:p w14:paraId="46905845" w14:textId="77777777" w:rsidR="00A03EFE" w:rsidRPr="00CC2425" w:rsidRDefault="00A03EFE" w:rsidP="00CE4763">
            <w:pPr>
              <w:spacing w:after="0" w:line="240" w:lineRule="auto"/>
              <w:rPr>
                <w:rFonts w:ascii="Calibri" w:eastAsia="Times New Roman" w:hAnsi="Calibri" w:cs="Calibri"/>
                <w:color w:val="000000"/>
                <w:lang w:eastAsia="en-NG"/>
              </w:rPr>
            </w:pPr>
            <w:r w:rsidRPr="00CC2425">
              <w:rPr>
                <w:rFonts w:ascii="Calibri" w:eastAsia="Times New Roman" w:hAnsi="Calibri" w:cs="Calibri"/>
                <w:color w:val="000000"/>
                <w:lang w:eastAsia="en-NG"/>
              </w:rPr>
              <w:t>S2: Universal Health Coverage</w:t>
            </w:r>
          </w:p>
        </w:tc>
        <w:tc>
          <w:tcPr>
            <w:tcW w:w="4640" w:type="dxa"/>
            <w:tcBorders>
              <w:top w:val="nil"/>
              <w:left w:val="nil"/>
              <w:bottom w:val="single" w:sz="4" w:space="0" w:color="auto"/>
              <w:right w:val="single" w:sz="4" w:space="0" w:color="auto"/>
            </w:tcBorders>
            <w:shd w:val="clear" w:color="auto" w:fill="auto"/>
            <w:hideMark/>
          </w:tcPr>
          <w:p w14:paraId="2A9719FF" w14:textId="77777777" w:rsidR="00A03EFE" w:rsidRPr="00CC2425" w:rsidRDefault="00A03EFE" w:rsidP="00CE4763">
            <w:pPr>
              <w:spacing w:after="0" w:line="240" w:lineRule="auto"/>
              <w:rPr>
                <w:rFonts w:ascii="Calibri" w:eastAsia="Times New Roman" w:hAnsi="Calibri" w:cs="Calibri"/>
                <w:color w:val="000000"/>
                <w:lang w:eastAsia="en-NG"/>
              </w:rPr>
            </w:pPr>
            <w:r w:rsidRPr="00CC2425">
              <w:rPr>
                <w:rFonts w:ascii="Calibri" w:eastAsia="Times New Roman" w:hAnsi="Calibri" w:cs="Calibri"/>
                <w:color w:val="000000"/>
                <w:lang w:eastAsia="en-NG"/>
              </w:rPr>
              <w:t>( (MH "Health Impact Assessment") OR (MH "Outcome Assessment, Health Care+") OR (MH "Program Evaluation+") OR (MH "Process Assessment, Health Care") OR (MH "Outcome and Process Assessment, Health Care+") OR "Impact assessment" OR (MH "Universal Health Care") OR "Universal Coverage" OR "Universal Health Coverage" ) OR TI ( ( "Population coverage" OR "Universal Coverage" OR "Health impact assessment" OR "Health outcome assessment" OR "Performance evaluation" OR "Universal health?care" OR "Universal Health Coverage" OR "UHC" ) ) OR AB ( ( "Population coverage" OR "Universal Coverage" OR "Health impact assessment" OR "Health outcome assessment" OR "Performance evaluation" OR "Universal health?care" OR "Universal Health Coverage" OR "UHC" ) )</w:t>
            </w:r>
          </w:p>
        </w:tc>
        <w:tc>
          <w:tcPr>
            <w:tcW w:w="1500" w:type="dxa"/>
            <w:tcBorders>
              <w:top w:val="nil"/>
              <w:left w:val="nil"/>
              <w:bottom w:val="single" w:sz="4" w:space="0" w:color="auto"/>
              <w:right w:val="single" w:sz="8" w:space="0" w:color="auto"/>
            </w:tcBorders>
            <w:shd w:val="clear" w:color="auto" w:fill="auto"/>
            <w:hideMark/>
          </w:tcPr>
          <w:p w14:paraId="01CD17B1" w14:textId="77777777" w:rsidR="00A03EFE" w:rsidRPr="00CC2425" w:rsidRDefault="00A03EFE" w:rsidP="00CE4763">
            <w:pPr>
              <w:spacing w:after="0" w:line="240" w:lineRule="auto"/>
              <w:jc w:val="right"/>
              <w:rPr>
                <w:rFonts w:ascii="Calibri" w:eastAsia="Times New Roman" w:hAnsi="Calibri" w:cs="Calibri"/>
                <w:color w:val="000000"/>
                <w:lang w:eastAsia="en-NG"/>
              </w:rPr>
            </w:pPr>
            <w:r w:rsidRPr="00CC2425">
              <w:rPr>
                <w:rFonts w:ascii="Calibri" w:eastAsia="Times New Roman" w:hAnsi="Calibri" w:cs="Calibri"/>
                <w:color w:val="000000"/>
                <w:lang w:eastAsia="en-NG"/>
              </w:rPr>
              <w:t>1,451,912</w:t>
            </w:r>
          </w:p>
        </w:tc>
      </w:tr>
      <w:tr w:rsidR="00A03EFE" w:rsidRPr="00CC2425" w14:paraId="354AE2FD" w14:textId="77777777" w:rsidTr="00A54BBE">
        <w:trPr>
          <w:trHeight w:val="1823"/>
        </w:trPr>
        <w:tc>
          <w:tcPr>
            <w:tcW w:w="1720" w:type="dxa"/>
            <w:vMerge/>
            <w:tcBorders>
              <w:top w:val="single" w:sz="8" w:space="0" w:color="auto"/>
              <w:left w:val="single" w:sz="8" w:space="0" w:color="auto"/>
              <w:bottom w:val="single" w:sz="8" w:space="0" w:color="000000"/>
              <w:right w:val="single" w:sz="4" w:space="0" w:color="auto"/>
            </w:tcBorders>
            <w:vAlign w:val="center"/>
            <w:hideMark/>
          </w:tcPr>
          <w:p w14:paraId="49FBEFC8" w14:textId="77777777" w:rsidR="00A03EFE" w:rsidRPr="00CC2425" w:rsidRDefault="00A03EFE"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4" w:space="0" w:color="auto"/>
              <w:right w:val="single" w:sz="4" w:space="0" w:color="auto"/>
            </w:tcBorders>
            <w:shd w:val="clear" w:color="auto" w:fill="auto"/>
            <w:hideMark/>
          </w:tcPr>
          <w:p w14:paraId="612AB8AD" w14:textId="77777777" w:rsidR="00A03EFE" w:rsidRPr="00CC2425" w:rsidRDefault="00A03EFE" w:rsidP="00CE4763">
            <w:pPr>
              <w:spacing w:after="0" w:line="240" w:lineRule="auto"/>
              <w:rPr>
                <w:rFonts w:ascii="Calibri" w:eastAsia="Times New Roman" w:hAnsi="Calibri" w:cs="Calibri"/>
                <w:color w:val="000000"/>
                <w:lang w:eastAsia="en-NG"/>
              </w:rPr>
            </w:pPr>
            <w:r w:rsidRPr="00CC2425">
              <w:rPr>
                <w:rFonts w:ascii="Calibri" w:eastAsia="Times New Roman" w:hAnsi="Calibri" w:cs="Calibri"/>
                <w:color w:val="000000"/>
                <w:lang w:eastAsia="en-NG"/>
              </w:rPr>
              <w:t>S3: LMICs</w:t>
            </w:r>
          </w:p>
        </w:tc>
        <w:tc>
          <w:tcPr>
            <w:tcW w:w="4640" w:type="dxa"/>
            <w:tcBorders>
              <w:top w:val="nil"/>
              <w:left w:val="nil"/>
              <w:bottom w:val="single" w:sz="4" w:space="0" w:color="auto"/>
              <w:right w:val="single" w:sz="4" w:space="0" w:color="auto"/>
            </w:tcBorders>
            <w:shd w:val="clear" w:color="auto" w:fill="auto"/>
            <w:hideMark/>
          </w:tcPr>
          <w:p w14:paraId="3EFBA9B4" w14:textId="77777777" w:rsidR="00A03EFE" w:rsidRPr="00CC2425" w:rsidRDefault="00A03EFE" w:rsidP="00CE4763">
            <w:pPr>
              <w:spacing w:after="0" w:line="240" w:lineRule="auto"/>
              <w:rPr>
                <w:rFonts w:ascii="Calibri" w:eastAsia="Times New Roman" w:hAnsi="Calibri" w:cs="Calibri"/>
                <w:color w:val="000000"/>
                <w:lang w:eastAsia="en-NG"/>
              </w:rPr>
            </w:pPr>
            <w:r w:rsidRPr="00CC2425">
              <w:rPr>
                <w:rFonts w:ascii="Calibri" w:eastAsia="Times New Roman" w:hAnsi="Calibri" w:cs="Calibri"/>
                <w:color w:val="000000"/>
                <w:lang w:eastAsia="en-NG"/>
              </w:rPr>
              <w:t xml:space="preserve">( (MH "Developing Countries") OR (MH "Asia+") OR (MH "Asia, Southern") OR (MH "Asia, Eastern+") OR (MH "Asia, Northern+") OR (MH "Asia, Southeastern+") OR (MH "Asia, Western+") OR (MH "Asia, Central") OR (MH "South America+") OR (MH "Africa, Western+") OR (MH "Africa, Eastern+") OR (MH "Africa, Southern+") OR (MH "Africa, Central+") OR (MH "Africa South of the Sahara+") OR (MH "Latin America") OR (MH "Central America+") OR (MH "Caribbean Region+") OR (MH "West Indies+") ) OR TI "Sub-Saharan Africa" OR Angola OR Benin OR Botswana OR Burkina Faso OR Burundi OR Cape Verde OR Cameroon OR Central African Republic OR Chad OR Comoros OR Congo OR Cote d'Ivoire OR Ivory Coast OR Djibouti OR Eritrea OR Ethiopia OR Gabon OR Gambia OR Ghana OR Guinea OR Kenya OR Lesotho OR Liberia OR Madagascar OR Malawi OR Mali OR Mauritania OR Mauritius OR Maurice OR Mozambique OR Namibia OR Niger OR Nigeria OR Rwanda OR Sao Tome OR Senegal OR Seychelles OR Sierra Leone OR Somalia OR South Africa OR Sudan OR Swaziland OR Tanzania OR Togo OR Uganda OR Zambia OR Zimbabwe OR "west indies*" OR caribbean* OR "central america*" OR "latin america*" OR "south america*" OR "central asia*" OR "north asia*" OR "northern asia*" OR "southeastern asia*" OR "south eastern asia*" OR "southeast asia*" OR "south east asia*" OR "west asia*" OR "western asia*" OR "east europe*" OR "eastern europe*" OR "developing countr*" OR "developing </w:t>
            </w:r>
            <w:r w:rsidRPr="00CC2425">
              <w:rPr>
                <w:rFonts w:ascii="Calibri" w:eastAsia="Times New Roman" w:hAnsi="Calibri" w:cs="Calibri"/>
                <w:color w:val="000000"/>
                <w:lang w:eastAsia="en-NG"/>
              </w:rPr>
              <w:lastRenderedPageBreak/>
              <w:t>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 ) )</w:t>
            </w:r>
          </w:p>
        </w:tc>
        <w:tc>
          <w:tcPr>
            <w:tcW w:w="1500" w:type="dxa"/>
            <w:tcBorders>
              <w:top w:val="nil"/>
              <w:left w:val="nil"/>
              <w:bottom w:val="single" w:sz="4" w:space="0" w:color="auto"/>
              <w:right w:val="single" w:sz="8" w:space="0" w:color="auto"/>
            </w:tcBorders>
            <w:shd w:val="clear" w:color="auto" w:fill="auto"/>
            <w:hideMark/>
          </w:tcPr>
          <w:p w14:paraId="57AA2499" w14:textId="77777777" w:rsidR="00A03EFE" w:rsidRPr="00CC2425" w:rsidRDefault="00A03EFE" w:rsidP="00CE4763">
            <w:pPr>
              <w:spacing w:after="0" w:line="240" w:lineRule="auto"/>
              <w:jc w:val="right"/>
              <w:rPr>
                <w:rFonts w:ascii="Calibri" w:eastAsia="Times New Roman" w:hAnsi="Calibri" w:cs="Calibri"/>
                <w:color w:val="000000"/>
                <w:lang w:eastAsia="en-NG"/>
              </w:rPr>
            </w:pPr>
            <w:r w:rsidRPr="00CC2425">
              <w:rPr>
                <w:rFonts w:ascii="Calibri" w:eastAsia="Times New Roman" w:hAnsi="Calibri" w:cs="Calibri"/>
                <w:color w:val="000000"/>
                <w:lang w:eastAsia="en-NG"/>
              </w:rPr>
              <w:lastRenderedPageBreak/>
              <w:t>2,097,155</w:t>
            </w:r>
          </w:p>
        </w:tc>
      </w:tr>
      <w:tr w:rsidR="00A03EFE" w:rsidRPr="00CC2425" w14:paraId="4C8CCD8A" w14:textId="77777777" w:rsidTr="00CE4763">
        <w:trPr>
          <w:trHeight w:val="300"/>
        </w:trPr>
        <w:tc>
          <w:tcPr>
            <w:tcW w:w="1720" w:type="dxa"/>
            <w:vMerge/>
            <w:tcBorders>
              <w:top w:val="single" w:sz="8" w:space="0" w:color="auto"/>
              <w:left w:val="single" w:sz="8" w:space="0" w:color="auto"/>
              <w:bottom w:val="single" w:sz="8" w:space="0" w:color="000000"/>
              <w:right w:val="single" w:sz="4" w:space="0" w:color="auto"/>
            </w:tcBorders>
            <w:vAlign w:val="center"/>
            <w:hideMark/>
          </w:tcPr>
          <w:p w14:paraId="14F2E2D9" w14:textId="77777777" w:rsidR="00A03EFE" w:rsidRPr="00CC2425" w:rsidRDefault="00A03EFE"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8" w:space="0" w:color="auto"/>
              <w:right w:val="single" w:sz="4" w:space="0" w:color="auto"/>
            </w:tcBorders>
            <w:shd w:val="clear" w:color="auto" w:fill="auto"/>
            <w:hideMark/>
          </w:tcPr>
          <w:p w14:paraId="44F557A1" w14:textId="77777777" w:rsidR="00A03EFE" w:rsidRPr="00CC2425" w:rsidRDefault="00A03EFE" w:rsidP="00CE4763">
            <w:pPr>
              <w:spacing w:after="0" w:line="240" w:lineRule="auto"/>
              <w:rPr>
                <w:rFonts w:ascii="Calibri" w:eastAsia="Times New Roman" w:hAnsi="Calibri" w:cs="Calibri"/>
                <w:color w:val="000000"/>
                <w:lang w:eastAsia="en-NG"/>
              </w:rPr>
            </w:pPr>
            <w:r w:rsidRPr="00CC2425">
              <w:rPr>
                <w:rFonts w:ascii="Calibri" w:eastAsia="Times New Roman" w:hAnsi="Calibri" w:cs="Calibri"/>
                <w:color w:val="000000"/>
                <w:lang w:eastAsia="en-NG"/>
              </w:rPr>
              <w:t>S1 AND S2 AND S3</w:t>
            </w:r>
          </w:p>
        </w:tc>
        <w:tc>
          <w:tcPr>
            <w:tcW w:w="4640" w:type="dxa"/>
            <w:tcBorders>
              <w:top w:val="nil"/>
              <w:left w:val="nil"/>
              <w:bottom w:val="single" w:sz="8" w:space="0" w:color="auto"/>
              <w:right w:val="single" w:sz="4" w:space="0" w:color="auto"/>
            </w:tcBorders>
            <w:shd w:val="clear" w:color="auto" w:fill="auto"/>
            <w:hideMark/>
          </w:tcPr>
          <w:p w14:paraId="132F8931" w14:textId="77777777" w:rsidR="00A03EFE" w:rsidRPr="00CC2425" w:rsidRDefault="00A03EFE" w:rsidP="00CE4763">
            <w:pPr>
              <w:spacing w:after="0" w:line="240" w:lineRule="auto"/>
              <w:rPr>
                <w:rFonts w:ascii="Calibri" w:eastAsia="Times New Roman" w:hAnsi="Calibri" w:cs="Calibri"/>
                <w:color w:val="000000"/>
                <w:lang w:eastAsia="en-NG"/>
              </w:rPr>
            </w:pPr>
            <w:r w:rsidRPr="00CC2425">
              <w:rPr>
                <w:rFonts w:ascii="Calibri" w:eastAsia="Times New Roman" w:hAnsi="Calibri" w:cs="Calibri"/>
                <w:color w:val="000000"/>
                <w:lang w:eastAsia="en-NG"/>
              </w:rPr>
              <w:t>S1 AND S2 AND S3</w:t>
            </w:r>
          </w:p>
        </w:tc>
        <w:tc>
          <w:tcPr>
            <w:tcW w:w="1500" w:type="dxa"/>
            <w:tcBorders>
              <w:top w:val="nil"/>
              <w:left w:val="nil"/>
              <w:bottom w:val="single" w:sz="8" w:space="0" w:color="auto"/>
              <w:right w:val="single" w:sz="8" w:space="0" w:color="auto"/>
            </w:tcBorders>
            <w:shd w:val="clear" w:color="auto" w:fill="auto"/>
            <w:hideMark/>
          </w:tcPr>
          <w:p w14:paraId="21AEDE24" w14:textId="77777777" w:rsidR="00A03EFE" w:rsidRPr="00CC2425" w:rsidRDefault="00A03EFE" w:rsidP="00CE4763">
            <w:pPr>
              <w:spacing w:after="0" w:line="240" w:lineRule="auto"/>
              <w:jc w:val="right"/>
              <w:rPr>
                <w:rFonts w:ascii="Calibri" w:eastAsia="Times New Roman" w:hAnsi="Calibri" w:cs="Calibri"/>
                <w:color w:val="000000"/>
                <w:lang w:eastAsia="en-NG"/>
              </w:rPr>
            </w:pPr>
            <w:r w:rsidRPr="00CC2425">
              <w:rPr>
                <w:rFonts w:ascii="Calibri" w:eastAsia="Times New Roman" w:hAnsi="Calibri" w:cs="Calibri"/>
                <w:color w:val="000000"/>
                <w:lang w:eastAsia="en-NG"/>
              </w:rPr>
              <w:t>3,586</w:t>
            </w:r>
          </w:p>
        </w:tc>
      </w:tr>
    </w:tbl>
    <w:p w14:paraId="1A08899C" w14:textId="77777777" w:rsidR="00A03EFE" w:rsidRDefault="00A03EFE" w:rsidP="00A03EFE">
      <w:pPr>
        <w:rPr>
          <w:lang w:val="en-US"/>
        </w:rPr>
      </w:pPr>
    </w:p>
    <w:p w14:paraId="256917A1" w14:textId="44A0F00B" w:rsidR="00A03EFE" w:rsidRPr="00A03EFE" w:rsidRDefault="00A03EFE" w:rsidP="00B727C9">
      <w:pPr>
        <w:pStyle w:val="ListParagraph"/>
        <w:numPr>
          <w:ilvl w:val="0"/>
          <w:numId w:val="1"/>
        </w:numPr>
        <w:rPr>
          <w:b/>
          <w:bCs/>
          <w:lang w:val="en-US"/>
        </w:rPr>
      </w:pPr>
      <w:r w:rsidRPr="00A03EFE">
        <w:rPr>
          <w:b/>
          <w:bCs/>
          <w:lang w:val="en-US"/>
        </w:rPr>
        <w:t>OVID EMBASE</w:t>
      </w:r>
    </w:p>
    <w:p w14:paraId="1302AA9D" w14:textId="1C72B58E" w:rsidR="00A03EFE" w:rsidRPr="004A1792" w:rsidRDefault="00A03EFE" w:rsidP="00A03EFE">
      <w:pPr>
        <w:spacing w:after="0" w:line="240" w:lineRule="auto"/>
        <w:rPr>
          <w:lang w:val="en-US"/>
        </w:rPr>
      </w:pPr>
      <w:r w:rsidRPr="004A1792">
        <w:rPr>
          <w:lang w:val="en-US"/>
        </w:rPr>
        <w:t>Embase &lt;1974 to 2023 April 21&gt;</w:t>
      </w:r>
    </w:p>
    <w:p w14:paraId="68580307" w14:textId="77777777" w:rsidR="00A03EFE" w:rsidRPr="004A1792" w:rsidRDefault="00A03EFE" w:rsidP="00A03EFE">
      <w:pPr>
        <w:spacing w:after="0" w:line="240" w:lineRule="auto"/>
        <w:rPr>
          <w:lang w:val="en-US"/>
        </w:rPr>
      </w:pPr>
      <w:r w:rsidRPr="004A1792">
        <w:rPr>
          <w:lang w:val="en-US"/>
        </w:rPr>
        <w:t>1</w:t>
      </w:r>
      <w:r w:rsidRPr="004A1792">
        <w:rPr>
          <w:lang w:val="en-US"/>
        </w:rPr>
        <w:tab/>
        <w:t>Health Insurance.mp. or exp health insurance/</w:t>
      </w:r>
      <w:r w:rsidRPr="004A1792">
        <w:rPr>
          <w:lang w:val="en-US"/>
        </w:rPr>
        <w:tab/>
        <w:t>340838</w:t>
      </w:r>
    </w:p>
    <w:p w14:paraId="13791403" w14:textId="77777777" w:rsidR="00A03EFE" w:rsidRPr="004A1792" w:rsidRDefault="00A03EFE" w:rsidP="00A03EFE">
      <w:pPr>
        <w:spacing w:after="0" w:line="240" w:lineRule="auto"/>
        <w:rPr>
          <w:lang w:val="en-US"/>
        </w:rPr>
      </w:pPr>
      <w:r w:rsidRPr="004A1792">
        <w:rPr>
          <w:lang w:val="en-US"/>
        </w:rPr>
        <w:t>2</w:t>
      </w:r>
      <w:r w:rsidRPr="004A1792">
        <w:rPr>
          <w:lang w:val="en-US"/>
        </w:rPr>
        <w:tab/>
        <w:t>National Health Insurance.mp. or exp national health insurance/</w:t>
      </w:r>
      <w:r w:rsidRPr="004A1792">
        <w:rPr>
          <w:lang w:val="en-US"/>
        </w:rPr>
        <w:tab/>
        <w:t>26581</w:t>
      </w:r>
    </w:p>
    <w:p w14:paraId="27018338" w14:textId="77777777" w:rsidR="00A03EFE" w:rsidRPr="004A1792" w:rsidRDefault="00A03EFE" w:rsidP="00A03EFE">
      <w:pPr>
        <w:spacing w:after="0" w:line="240" w:lineRule="auto"/>
        <w:rPr>
          <w:lang w:val="en-US"/>
        </w:rPr>
      </w:pPr>
      <w:r w:rsidRPr="004A1792">
        <w:rPr>
          <w:lang w:val="en-US"/>
        </w:rPr>
        <w:t>3</w:t>
      </w:r>
      <w:r w:rsidRPr="004A1792">
        <w:rPr>
          <w:lang w:val="en-US"/>
        </w:rPr>
        <w:tab/>
        <w:t>exp health insurance/ or Mandatory Health Insurance.mp.</w:t>
      </w:r>
      <w:r w:rsidRPr="004A1792">
        <w:rPr>
          <w:lang w:val="en-US"/>
        </w:rPr>
        <w:tab/>
        <w:t>319516</w:t>
      </w:r>
    </w:p>
    <w:p w14:paraId="0013C3CE" w14:textId="77777777" w:rsidR="00A03EFE" w:rsidRPr="004A1792" w:rsidRDefault="00A03EFE" w:rsidP="00A03EFE">
      <w:pPr>
        <w:spacing w:after="0" w:line="240" w:lineRule="auto"/>
        <w:rPr>
          <w:lang w:val="en-US"/>
        </w:rPr>
      </w:pPr>
      <w:r w:rsidRPr="004A1792">
        <w:rPr>
          <w:lang w:val="en-US"/>
        </w:rPr>
        <w:t>4</w:t>
      </w:r>
      <w:r w:rsidRPr="004A1792">
        <w:rPr>
          <w:lang w:val="en-US"/>
        </w:rPr>
        <w:tab/>
        <w:t>Health?care Financ$.mp.</w:t>
      </w:r>
      <w:r w:rsidRPr="004A1792">
        <w:rPr>
          <w:lang w:val="en-US"/>
        </w:rPr>
        <w:tab/>
        <w:t>1070</w:t>
      </w:r>
    </w:p>
    <w:p w14:paraId="114B5BC1" w14:textId="77777777" w:rsidR="00A03EFE" w:rsidRPr="004A1792" w:rsidRDefault="00A03EFE" w:rsidP="00A03EFE">
      <w:pPr>
        <w:spacing w:after="0" w:line="240" w:lineRule="auto"/>
        <w:rPr>
          <w:lang w:val="en-US"/>
        </w:rPr>
      </w:pPr>
      <w:r w:rsidRPr="004A1792">
        <w:rPr>
          <w:lang w:val="en-US"/>
        </w:rPr>
        <w:t>5</w:t>
      </w:r>
      <w:r w:rsidRPr="004A1792">
        <w:rPr>
          <w:lang w:val="en-US"/>
        </w:rPr>
        <w:tab/>
        <w:t>Health Financ$.mp.</w:t>
      </w:r>
      <w:r w:rsidRPr="004A1792">
        <w:rPr>
          <w:lang w:val="en-US"/>
        </w:rPr>
        <w:tab/>
        <w:t>2438</w:t>
      </w:r>
    </w:p>
    <w:p w14:paraId="130BAB26" w14:textId="77777777" w:rsidR="00A03EFE" w:rsidRPr="004A1792" w:rsidRDefault="00A03EFE" w:rsidP="00A03EFE">
      <w:pPr>
        <w:spacing w:after="0" w:line="240" w:lineRule="auto"/>
        <w:rPr>
          <w:lang w:val="en-US"/>
        </w:rPr>
      </w:pPr>
      <w:r w:rsidRPr="004A1792">
        <w:rPr>
          <w:lang w:val="en-US"/>
        </w:rPr>
        <w:t>6</w:t>
      </w:r>
      <w:r w:rsidRPr="004A1792">
        <w:rPr>
          <w:lang w:val="en-US"/>
        </w:rPr>
        <w:tab/>
        <w:t>exp health insurance/ or Health?care Fund$.mp.</w:t>
      </w:r>
      <w:r w:rsidRPr="004A1792">
        <w:rPr>
          <w:lang w:val="en-US"/>
        </w:rPr>
        <w:tab/>
        <w:t>319848</w:t>
      </w:r>
    </w:p>
    <w:p w14:paraId="41B17C22" w14:textId="77777777" w:rsidR="00A03EFE" w:rsidRPr="004A1792" w:rsidRDefault="00A03EFE" w:rsidP="00A03EFE">
      <w:pPr>
        <w:spacing w:after="0" w:line="240" w:lineRule="auto"/>
        <w:rPr>
          <w:lang w:val="en-US"/>
        </w:rPr>
      </w:pPr>
      <w:r w:rsidRPr="004A1792">
        <w:rPr>
          <w:lang w:val="en-US"/>
        </w:rPr>
        <w:t>7</w:t>
      </w:r>
      <w:r w:rsidRPr="004A1792">
        <w:rPr>
          <w:lang w:val="en-US"/>
        </w:rPr>
        <w:tab/>
        <w:t>exp health insurance/ or Health Fund$.mp.</w:t>
      </w:r>
      <w:r w:rsidRPr="004A1792">
        <w:rPr>
          <w:lang w:val="en-US"/>
        </w:rPr>
        <w:tab/>
        <w:t>322127</w:t>
      </w:r>
    </w:p>
    <w:p w14:paraId="50F3F5E4" w14:textId="77777777" w:rsidR="00A03EFE" w:rsidRPr="004A1792" w:rsidRDefault="00A03EFE" w:rsidP="00A03EFE">
      <w:pPr>
        <w:spacing w:after="0" w:line="240" w:lineRule="auto"/>
        <w:rPr>
          <w:lang w:val="en-US"/>
        </w:rPr>
      </w:pPr>
      <w:r w:rsidRPr="004A1792">
        <w:rPr>
          <w:lang w:val="en-US"/>
        </w:rPr>
        <w:t>8</w:t>
      </w:r>
      <w:r w:rsidRPr="004A1792">
        <w:rPr>
          <w:lang w:val="en-US"/>
        </w:rPr>
        <w:tab/>
        <w:t>exp health insurance/ or Mandatory Health Insurance.mp.</w:t>
      </w:r>
      <w:r w:rsidRPr="004A1792">
        <w:rPr>
          <w:lang w:val="en-US"/>
        </w:rPr>
        <w:tab/>
        <w:t>319516</w:t>
      </w:r>
    </w:p>
    <w:p w14:paraId="3A2D15C7" w14:textId="77777777" w:rsidR="00A03EFE" w:rsidRPr="004A1792" w:rsidRDefault="00A03EFE" w:rsidP="00A03EFE">
      <w:pPr>
        <w:spacing w:after="0" w:line="240" w:lineRule="auto"/>
        <w:rPr>
          <w:lang w:val="en-US"/>
        </w:rPr>
      </w:pPr>
      <w:r w:rsidRPr="004A1792">
        <w:rPr>
          <w:lang w:val="en-US"/>
        </w:rPr>
        <w:lastRenderedPageBreak/>
        <w:t>9</w:t>
      </w:r>
      <w:r w:rsidRPr="004A1792">
        <w:rPr>
          <w:lang w:val="en-US"/>
        </w:rPr>
        <w:tab/>
        <w:t>exp health insurance/ or Compulsory Health Insurance.mp.</w:t>
      </w:r>
      <w:r w:rsidRPr="004A1792">
        <w:rPr>
          <w:lang w:val="en-US"/>
        </w:rPr>
        <w:tab/>
        <w:t>319573</w:t>
      </w:r>
    </w:p>
    <w:p w14:paraId="6EA946FC" w14:textId="77777777" w:rsidR="00A03EFE" w:rsidRPr="004A1792" w:rsidRDefault="00A03EFE" w:rsidP="00A03EFE">
      <w:pPr>
        <w:spacing w:after="0" w:line="240" w:lineRule="auto"/>
        <w:rPr>
          <w:lang w:val="en-US"/>
        </w:rPr>
      </w:pPr>
      <w:r w:rsidRPr="004A1792">
        <w:rPr>
          <w:lang w:val="en-US"/>
        </w:rPr>
        <w:t>10</w:t>
      </w:r>
      <w:r w:rsidRPr="004A1792">
        <w:rPr>
          <w:lang w:val="en-US"/>
        </w:rPr>
        <w:tab/>
        <w:t>1 or 2 or 3 or 4 or 5 or 6 or 7 or 8 or 9</w:t>
      </w:r>
      <w:r w:rsidRPr="004A1792">
        <w:rPr>
          <w:lang w:val="en-US"/>
        </w:rPr>
        <w:tab/>
        <w:t>346076</w:t>
      </w:r>
    </w:p>
    <w:p w14:paraId="6F152DA0" w14:textId="77777777" w:rsidR="00A03EFE" w:rsidRPr="004A1792" w:rsidRDefault="00A03EFE" w:rsidP="00A03EFE">
      <w:pPr>
        <w:spacing w:after="0" w:line="240" w:lineRule="auto"/>
        <w:rPr>
          <w:lang w:val="en-US"/>
        </w:rPr>
      </w:pPr>
      <w:r w:rsidRPr="004A1792">
        <w:rPr>
          <w:lang w:val="en-US"/>
        </w:rPr>
        <w:t>11</w:t>
      </w:r>
      <w:r w:rsidRPr="004A1792">
        <w:rPr>
          <w:lang w:val="en-US"/>
        </w:rPr>
        <w:tab/>
        <w:t>Population Coverage.mp.</w:t>
      </w:r>
      <w:r w:rsidRPr="004A1792">
        <w:rPr>
          <w:lang w:val="en-US"/>
        </w:rPr>
        <w:tab/>
        <w:t>1647</w:t>
      </w:r>
    </w:p>
    <w:p w14:paraId="1A844B8A" w14:textId="77777777" w:rsidR="00A03EFE" w:rsidRPr="004A1792" w:rsidRDefault="00A03EFE" w:rsidP="00A03EFE">
      <w:pPr>
        <w:spacing w:after="0" w:line="240" w:lineRule="auto"/>
        <w:rPr>
          <w:lang w:val="en-US"/>
        </w:rPr>
      </w:pPr>
      <w:r w:rsidRPr="004A1792">
        <w:rPr>
          <w:lang w:val="en-US"/>
        </w:rPr>
        <w:t>12</w:t>
      </w:r>
      <w:r w:rsidRPr="004A1792">
        <w:rPr>
          <w:lang w:val="en-US"/>
        </w:rPr>
        <w:tab/>
        <w:t>Universal Health Coverage.mp. or exp health insurance/</w:t>
      </w:r>
      <w:r w:rsidRPr="004A1792">
        <w:rPr>
          <w:lang w:val="en-US"/>
        </w:rPr>
        <w:tab/>
        <w:t>321520</w:t>
      </w:r>
    </w:p>
    <w:p w14:paraId="60529CB6" w14:textId="77777777" w:rsidR="00A03EFE" w:rsidRPr="004A1792" w:rsidRDefault="00A03EFE" w:rsidP="00A03EFE">
      <w:pPr>
        <w:spacing w:after="0" w:line="240" w:lineRule="auto"/>
        <w:rPr>
          <w:lang w:val="en-US"/>
        </w:rPr>
      </w:pPr>
      <w:r w:rsidRPr="004A1792">
        <w:rPr>
          <w:lang w:val="en-US"/>
        </w:rPr>
        <w:t>13</w:t>
      </w:r>
      <w:r w:rsidRPr="004A1792">
        <w:rPr>
          <w:lang w:val="en-US"/>
        </w:rPr>
        <w:tab/>
        <w:t>exp health insurance/ or exp universal health care/ or Universal Health?care Coverage.mp.</w:t>
      </w:r>
      <w:r w:rsidRPr="004A1792">
        <w:rPr>
          <w:lang w:val="en-US"/>
        </w:rPr>
        <w:tab/>
        <w:t>320202</w:t>
      </w:r>
    </w:p>
    <w:p w14:paraId="5C52D911" w14:textId="77777777" w:rsidR="00A03EFE" w:rsidRPr="004A1792" w:rsidRDefault="00A03EFE" w:rsidP="00A03EFE">
      <w:pPr>
        <w:spacing w:after="0" w:line="240" w:lineRule="auto"/>
        <w:rPr>
          <w:lang w:val="en-US"/>
        </w:rPr>
      </w:pPr>
      <w:r w:rsidRPr="004A1792">
        <w:rPr>
          <w:lang w:val="en-US"/>
        </w:rPr>
        <w:t>14</w:t>
      </w:r>
      <w:r w:rsidRPr="004A1792">
        <w:rPr>
          <w:lang w:val="en-US"/>
        </w:rPr>
        <w:tab/>
        <w:t>Universal Coverage.mp. or exp insurance/</w:t>
      </w:r>
      <w:r w:rsidRPr="004A1792">
        <w:rPr>
          <w:lang w:val="en-US"/>
        </w:rPr>
        <w:tab/>
        <w:t>403484</w:t>
      </w:r>
    </w:p>
    <w:p w14:paraId="715E510B" w14:textId="77777777" w:rsidR="00A03EFE" w:rsidRPr="004A1792" w:rsidRDefault="00A03EFE" w:rsidP="00A03EFE">
      <w:pPr>
        <w:spacing w:after="0" w:line="240" w:lineRule="auto"/>
        <w:rPr>
          <w:lang w:val="en-US"/>
        </w:rPr>
      </w:pPr>
      <w:r w:rsidRPr="004A1792">
        <w:rPr>
          <w:lang w:val="en-US"/>
        </w:rPr>
        <w:t>15</w:t>
      </w:r>
      <w:r w:rsidRPr="004A1792">
        <w:rPr>
          <w:lang w:val="en-US"/>
        </w:rPr>
        <w:tab/>
        <w:t>exp health insurance/ or UHC.mp.</w:t>
      </w:r>
      <w:r w:rsidRPr="004A1792">
        <w:rPr>
          <w:lang w:val="en-US"/>
        </w:rPr>
        <w:tab/>
        <w:t>320956</w:t>
      </w:r>
    </w:p>
    <w:p w14:paraId="4A57F41A" w14:textId="77777777" w:rsidR="00A03EFE" w:rsidRPr="004A1792" w:rsidRDefault="00A03EFE" w:rsidP="00A03EFE">
      <w:pPr>
        <w:spacing w:after="0" w:line="240" w:lineRule="auto"/>
        <w:rPr>
          <w:lang w:val="en-US"/>
        </w:rPr>
      </w:pPr>
      <w:r w:rsidRPr="004A1792">
        <w:rPr>
          <w:lang w:val="en-US"/>
        </w:rPr>
        <w:t>16</w:t>
      </w:r>
      <w:r w:rsidRPr="004A1792">
        <w:rPr>
          <w:lang w:val="en-US"/>
        </w:rPr>
        <w:tab/>
        <w:t>Health Impact Assessment.mp. or exp health impact assessment/</w:t>
      </w:r>
      <w:r w:rsidRPr="004A1792">
        <w:rPr>
          <w:lang w:val="en-US"/>
        </w:rPr>
        <w:tab/>
        <w:t>8378</w:t>
      </w:r>
    </w:p>
    <w:p w14:paraId="2B3C72DF" w14:textId="77777777" w:rsidR="00A03EFE" w:rsidRPr="004A1792" w:rsidRDefault="00A03EFE" w:rsidP="00A03EFE">
      <w:pPr>
        <w:spacing w:after="0" w:line="240" w:lineRule="auto"/>
        <w:rPr>
          <w:lang w:val="en-US"/>
        </w:rPr>
      </w:pPr>
      <w:r w:rsidRPr="004A1792">
        <w:rPr>
          <w:lang w:val="en-US"/>
        </w:rPr>
        <w:t>17</w:t>
      </w:r>
      <w:r w:rsidRPr="004A1792">
        <w:rPr>
          <w:lang w:val="en-US"/>
        </w:rPr>
        <w:tab/>
        <w:t>exp health equity/ or Equity.mp.</w:t>
      </w:r>
      <w:r w:rsidRPr="004A1792">
        <w:rPr>
          <w:lang w:val="en-US"/>
        </w:rPr>
        <w:tab/>
        <w:t>41355</w:t>
      </w:r>
    </w:p>
    <w:p w14:paraId="490F9E4B" w14:textId="77777777" w:rsidR="00A03EFE" w:rsidRPr="004A1792" w:rsidRDefault="00A03EFE" w:rsidP="00A03EFE">
      <w:pPr>
        <w:spacing w:after="0" w:line="240" w:lineRule="auto"/>
        <w:rPr>
          <w:lang w:val="en-US"/>
        </w:rPr>
      </w:pPr>
      <w:r w:rsidRPr="004A1792">
        <w:rPr>
          <w:lang w:val="en-US"/>
        </w:rPr>
        <w:t>18</w:t>
      </w:r>
      <w:r w:rsidRPr="004A1792">
        <w:rPr>
          <w:lang w:val="en-US"/>
        </w:rPr>
        <w:tab/>
        <w:t>(Angola or Benin or Botswana or "Burkina Faso" or Burundi or "Cape Verde" or Cameroon or "Central African Republic" or Chad or Comoros or Congo or Cote d'Ivoire or "Ivory Coast" or Djibouti or Eritrea or Ethiopia or Gabon or Gambia or Ghana or Guinea or Kenya or Lesotho or Liberia or Madagascar or Malawi or Mali or Mauritania or Mauritius or Maurice or Mozambique or Namibia or Niger or Nigeria or Rwanda or "Sao Tome" or Senegal or Seychelles or "Sierra Leone" or Somalia or "South Africa" or Sudan or Swaziland or Tanzania or Togo or Uganda or Zambia or Zimbabwe or "arab* countr*" or "middle east*" or "global south" or sahara* or subsahara* or "west indies*" or caribbean* or "central america*" or "latin america*" or "south america*" or "central asia*" or "north asia*" or "northern asia*" or "southeastern asia*" or "south eastern asia*" or "southeast asia*" or "south east asia*" or "west asia*" or "western asia*"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product" or "low gross national product" or "lower gdp" or "lower gnp" or "lower gross domestic product" or "lower gross national product" or lmic or lmics or "third world" or "lami countr*" or "transitional countr*" or "emerging econom*" or "emerging nation*").mp. [mp=title, abstract, heading word, drug trade name, original title, device manufacturer, drug manufacturer, device trade name, keyword heading word, floating subheading word, candidate term word]</w:t>
      </w:r>
      <w:r w:rsidRPr="004A1792">
        <w:rPr>
          <w:lang w:val="en-US"/>
        </w:rPr>
        <w:tab/>
        <w:t>902309</w:t>
      </w:r>
    </w:p>
    <w:p w14:paraId="77386F72" w14:textId="77777777" w:rsidR="00A03EFE" w:rsidRPr="004A1792" w:rsidRDefault="00A03EFE" w:rsidP="00A03EFE">
      <w:pPr>
        <w:spacing w:after="0" w:line="240" w:lineRule="auto"/>
        <w:rPr>
          <w:lang w:val="en-US"/>
        </w:rPr>
      </w:pPr>
      <w:r w:rsidRPr="004A1792">
        <w:rPr>
          <w:lang w:val="en-US"/>
        </w:rPr>
        <w:t>19</w:t>
      </w:r>
      <w:r w:rsidRPr="004A1792">
        <w:rPr>
          <w:lang w:val="en-US"/>
        </w:rPr>
        <w:tab/>
        <w:t>11 or 12 or 13 or 14 or 15 or 16 or 17</w:t>
      </w:r>
      <w:r w:rsidRPr="004A1792">
        <w:rPr>
          <w:lang w:val="en-US"/>
        </w:rPr>
        <w:tab/>
        <w:t>452560</w:t>
      </w:r>
    </w:p>
    <w:p w14:paraId="4B185E33" w14:textId="3FA2E884" w:rsidR="00A03EFE" w:rsidRDefault="00A03EFE" w:rsidP="00A03EFE">
      <w:pPr>
        <w:spacing w:after="0" w:line="240" w:lineRule="auto"/>
        <w:rPr>
          <w:lang w:val="en-US"/>
        </w:rPr>
      </w:pPr>
      <w:r w:rsidRPr="004A1792">
        <w:rPr>
          <w:lang w:val="en-US"/>
        </w:rPr>
        <w:t>20</w:t>
      </w:r>
      <w:r w:rsidRPr="004A1792">
        <w:rPr>
          <w:lang w:val="en-US"/>
        </w:rPr>
        <w:tab/>
        <w:t>10 and 18 and 19</w:t>
      </w:r>
      <w:r w:rsidRPr="004A1792">
        <w:rPr>
          <w:lang w:val="en-US"/>
        </w:rPr>
        <w:tab/>
        <w:t>9671</w:t>
      </w:r>
    </w:p>
    <w:p w14:paraId="2152AB79" w14:textId="77777777" w:rsidR="00A03EFE" w:rsidRPr="004A1792" w:rsidRDefault="00A03EFE" w:rsidP="00A03EFE">
      <w:pPr>
        <w:spacing w:after="0" w:line="240" w:lineRule="auto"/>
        <w:rPr>
          <w:lang w:val="en-US"/>
        </w:rPr>
      </w:pPr>
    </w:p>
    <w:p w14:paraId="0A10E3BF" w14:textId="5E940269" w:rsidR="00A03EFE" w:rsidRPr="00A03EFE" w:rsidRDefault="00A03EFE" w:rsidP="00B727C9">
      <w:pPr>
        <w:pStyle w:val="ListParagraph"/>
        <w:numPr>
          <w:ilvl w:val="0"/>
          <w:numId w:val="1"/>
        </w:numPr>
        <w:spacing w:after="0" w:line="240" w:lineRule="auto"/>
        <w:rPr>
          <w:b/>
          <w:bCs/>
          <w:lang w:val="en-US"/>
        </w:rPr>
      </w:pPr>
      <w:r w:rsidRPr="00A03EFE">
        <w:rPr>
          <w:b/>
          <w:bCs/>
          <w:lang w:val="en-US"/>
        </w:rPr>
        <w:t>OVID MEDLINE ALL</w:t>
      </w:r>
    </w:p>
    <w:p w14:paraId="3A2E3387" w14:textId="77777777" w:rsidR="00A03EFE" w:rsidRDefault="00A03EFE" w:rsidP="00A03EFE">
      <w:pPr>
        <w:spacing w:after="0" w:line="240" w:lineRule="auto"/>
        <w:rPr>
          <w:lang w:val="en-US"/>
        </w:rPr>
      </w:pPr>
    </w:p>
    <w:p w14:paraId="2B0EDB0E" w14:textId="77777777" w:rsidR="00A03EFE" w:rsidRPr="00EE4B7C" w:rsidRDefault="00A03EFE" w:rsidP="00A03EFE">
      <w:pPr>
        <w:spacing w:after="0" w:line="240" w:lineRule="auto"/>
        <w:rPr>
          <w:lang w:val="en-US"/>
        </w:rPr>
      </w:pPr>
      <w:r w:rsidRPr="00EE4B7C">
        <w:rPr>
          <w:lang w:val="en-US"/>
        </w:rPr>
        <w:t>Ovid MEDLINE(R) ALL &lt;1946 to April 21, 2023&gt;</w:t>
      </w:r>
    </w:p>
    <w:p w14:paraId="73F67688" w14:textId="77777777" w:rsidR="00A03EFE" w:rsidRPr="00EE4B7C" w:rsidRDefault="00A03EFE" w:rsidP="00A03EFE">
      <w:pPr>
        <w:spacing w:after="0" w:line="240" w:lineRule="auto"/>
        <w:rPr>
          <w:lang w:val="en-US"/>
        </w:rPr>
      </w:pPr>
      <w:r>
        <w:rPr>
          <w:lang w:val="en-US"/>
        </w:rPr>
        <w:t xml:space="preserve">Link: </w:t>
      </w:r>
      <w:hyperlink r:id="rId6" w:history="1">
        <w:r w:rsidRPr="00B07994">
          <w:rPr>
            <w:rStyle w:val="Hyperlink"/>
            <w:lang w:val="en-US"/>
          </w:rPr>
          <w:t>https://ovidsp.ovid.com/ovidweb.cgi?T=JS&amp;NEWS=N&amp;PAGE=main&amp;SHAREDSEARCHID=4H6Zc3thzSCAwpb5m0zittlZd9jh4We6StanDv6A0XOSDWj1uoi7A1Bwf87nrH4cs</w:t>
        </w:r>
      </w:hyperlink>
      <w:r>
        <w:rPr>
          <w:lang w:val="en-US"/>
        </w:rPr>
        <w:t xml:space="preserve"> </w:t>
      </w:r>
    </w:p>
    <w:p w14:paraId="512E466D" w14:textId="77777777" w:rsidR="00A03EFE" w:rsidRPr="00EE4B7C" w:rsidRDefault="00A03EFE" w:rsidP="00A03EFE">
      <w:pPr>
        <w:spacing w:after="0" w:line="240" w:lineRule="auto"/>
        <w:rPr>
          <w:lang w:val="en-US"/>
        </w:rPr>
      </w:pPr>
      <w:r w:rsidRPr="00EE4B7C">
        <w:rPr>
          <w:lang w:val="en-US"/>
        </w:rPr>
        <w:t>1</w:t>
      </w:r>
      <w:r w:rsidRPr="00EE4B7C">
        <w:rPr>
          <w:lang w:val="en-US"/>
        </w:rPr>
        <w:tab/>
        <w:t>Health Insurance.mp. or exp Insurance, Health/</w:t>
      </w:r>
      <w:r w:rsidRPr="00EE4B7C">
        <w:rPr>
          <w:lang w:val="en-US"/>
        </w:rPr>
        <w:tab/>
        <w:t>198144</w:t>
      </w:r>
    </w:p>
    <w:p w14:paraId="7750A9B9" w14:textId="77777777" w:rsidR="00A03EFE" w:rsidRPr="00EE4B7C" w:rsidRDefault="00A03EFE" w:rsidP="00A03EFE">
      <w:pPr>
        <w:spacing w:after="0" w:line="240" w:lineRule="auto"/>
        <w:rPr>
          <w:lang w:val="en-US"/>
        </w:rPr>
      </w:pPr>
      <w:r w:rsidRPr="00EE4B7C">
        <w:rPr>
          <w:lang w:val="en-US"/>
        </w:rPr>
        <w:t>2</w:t>
      </w:r>
      <w:r w:rsidRPr="00EE4B7C">
        <w:rPr>
          <w:lang w:val="en-US"/>
        </w:rPr>
        <w:tab/>
        <w:t>exp Insurance, Health/ or Mandatory Health Insurance.mp.</w:t>
      </w:r>
      <w:r w:rsidRPr="00EE4B7C">
        <w:rPr>
          <w:lang w:val="en-US"/>
        </w:rPr>
        <w:tab/>
        <w:t>159453</w:t>
      </w:r>
    </w:p>
    <w:p w14:paraId="6C8C0E26" w14:textId="77777777" w:rsidR="00A03EFE" w:rsidRPr="00EE4B7C" w:rsidRDefault="00A03EFE" w:rsidP="00A03EFE">
      <w:pPr>
        <w:spacing w:after="0" w:line="240" w:lineRule="auto"/>
        <w:rPr>
          <w:lang w:val="en-US"/>
        </w:rPr>
      </w:pPr>
      <w:r w:rsidRPr="00EE4B7C">
        <w:rPr>
          <w:lang w:val="en-US"/>
        </w:rPr>
        <w:lastRenderedPageBreak/>
        <w:t>3</w:t>
      </w:r>
      <w:r w:rsidRPr="00EE4B7C">
        <w:rPr>
          <w:lang w:val="en-US"/>
        </w:rPr>
        <w:tab/>
        <w:t>National Health Insurance.mp. or exp National Health Programs/</w:t>
      </w:r>
      <w:r w:rsidRPr="00EE4B7C">
        <w:rPr>
          <w:lang w:val="en-US"/>
        </w:rPr>
        <w:tab/>
        <w:t>109079</w:t>
      </w:r>
    </w:p>
    <w:p w14:paraId="5407B007" w14:textId="77777777" w:rsidR="00A03EFE" w:rsidRPr="00EE4B7C" w:rsidRDefault="00A03EFE" w:rsidP="00A03EFE">
      <w:pPr>
        <w:spacing w:after="0" w:line="240" w:lineRule="auto"/>
        <w:rPr>
          <w:lang w:val="en-US"/>
        </w:rPr>
      </w:pPr>
      <w:r w:rsidRPr="00EE4B7C">
        <w:rPr>
          <w:lang w:val="en-US"/>
        </w:rPr>
        <w:t>4</w:t>
      </w:r>
      <w:r w:rsidRPr="00EE4B7C">
        <w:rPr>
          <w:lang w:val="en-US"/>
        </w:rPr>
        <w:tab/>
        <w:t>exp Healthcare Financing/ or exp Universal Health Insurance/ or exp Insurance, Health/ or Health?care Financ*.mp.</w:t>
      </w:r>
      <w:r w:rsidRPr="00EE4B7C">
        <w:rPr>
          <w:lang w:val="en-US"/>
        </w:rPr>
        <w:tab/>
        <w:t>164200</w:t>
      </w:r>
    </w:p>
    <w:p w14:paraId="45F8EFDC" w14:textId="77777777" w:rsidR="00A03EFE" w:rsidRPr="00EE4B7C" w:rsidRDefault="00A03EFE" w:rsidP="00A03EFE">
      <w:pPr>
        <w:spacing w:after="0" w:line="240" w:lineRule="auto"/>
        <w:rPr>
          <w:lang w:val="en-US"/>
        </w:rPr>
      </w:pPr>
      <w:r w:rsidRPr="00EE4B7C">
        <w:rPr>
          <w:lang w:val="en-US"/>
        </w:rPr>
        <w:t>5</w:t>
      </w:r>
      <w:r w:rsidRPr="00EE4B7C">
        <w:rPr>
          <w:lang w:val="en-US"/>
        </w:rPr>
        <w:tab/>
        <w:t>Health Financ*.mp.</w:t>
      </w:r>
      <w:r w:rsidRPr="00EE4B7C">
        <w:rPr>
          <w:lang w:val="en-US"/>
        </w:rPr>
        <w:tab/>
        <w:t>1912</w:t>
      </w:r>
    </w:p>
    <w:p w14:paraId="7A16934D" w14:textId="77777777" w:rsidR="00A03EFE" w:rsidRPr="00EE4B7C" w:rsidRDefault="00A03EFE" w:rsidP="00A03EFE">
      <w:pPr>
        <w:spacing w:after="0" w:line="240" w:lineRule="auto"/>
        <w:rPr>
          <w:lang w:val="en-US"/>
        </w:rPr>
      </w:pPr>
      <w:r w:rsidRPr="00EE4B7C">
        <w:rPr>
          <w:lang w:val="en-US"/>
        </w:rPr>
        <w:t>6</w:t>
      </w:r>
      <w:r w:rsidRPr="00EE4B7C">
        <w:rPr>
          <w:lang w:val="en-US"/>
        </w:rPr>
        <w:tab/>
        <w:t>Compulsory Health Insurance.mp. or exp Insurance, Health/</w:t>
      </w:r>
      <w:r w:rsidRPr="00EE4B7C">
        <w:rPr>
          <w:lang w:val="en-US"/>
        </w:rPr>
        <w:tab/>
        <w:t>159516</w:t>
      </w:r>
    </w:p>
    <w:p w14:paraId="4F1DDCA5" w14:textId="77777777" w:rsidR="00A03EFE" w:rsidRPr="00EE4B7C" w:rsidRDefault="00A03EFE" w:rsidP="00A03EFE">
      <w:pPr>
        <w:spacing w:after="0" w:line="240" w:lineRule="auto"/>
        <w:rPr>
          <w:lang w:val="en-US"/>
        </w:rPr>
      </w:pPr>
      <w:r w:rsidRPr="00EE4B7C">
        <w:rPr>
          <w:lang w:val="en-US"/>
        </w:rPr>
        <w:t>7</w:t>
      </w:r>
      <w:r w:rsidRPr="00EE4B7C">
        <w:rPr>
          <w:lang w:val="en-US"/>
        </w:rPr>
        <w:tab/>
        <w:t>Health?care Fund*.mp.</w:t>
      </w:r>
      <w:r w:rsidRPr="00EE4B7C">
        <w:rPr>
          <w:lang w:val="en-US"/>
        </w:rPr>
        <w:tab/>
        <w:t>292</w:t>
      </w:r>
    </w:p>
    <w:p w14:paraId="47A68088" w14:textId="77777777" w:rsidR="00A03EFE" w:rsidRPr="00EE4B7C" w:rsidRDefault="00A03EFE" w:rsidP="00A03EFE">
      <w:pPr>
        <w:spacing w:after="0" w:line="240" w:lineRule="auto"/>
        <w:rPr>
          <w:lang w:val="en-US"/>
        </w:rPr>
      </w:pPr>
      <w:r w:rsidRPr="00EE4B7C">
        <w:rPr>
          <w:lang w:val="en-US"/>
        </w:rPr>
        <w:t>8</w:t>
      </w:r>
      <w:r w:rsidRPr="00EE4B7C">
        <w:rPr>
          <w:lang w:val="en-US"/>
        </w:rPr>
        <w:tab/>
        <w:t>Health Fund*.mp.</w:t>
      </w:r>
      <w:r w:rsidRPr="00EE4B7C">
        <w:rPr>
          <w:lang w:val="en-US"/>
        </w:rPr>
        <w:tab/>
        <w:t>2084</w:t>
      </w:r>
    </w:p>
    <w:p w14:paraId="599DAC09" w14:textId="77777777" w:rsidR="00A03EFE" w:rsidRPr="00EE4B7C" w:rsidRDefault="00A03EFE" w:rsidP="00A03EFE">
      <w:pPr>
        <w:spacing w:after="0" w:line="240" w:lineRule="auto"/>
        <w:rPr>
          <w:lang w:val="en-US"/>
        </w:rPr>
      </w:pPr>
      <w:r w:rsidRPr="00EE4B7C">
        <w:rPr>
          <w:lang w:val="en-US"/>
        </w:rPr>
        <w:t>9</w:t>
      </w:r>
      <w:r w:rsidRPr="00EE4B7C">
        <w:rPr>
          <w:lang w:val="en-US"/>
        </w:rPr>
        <w:tab/>
        <w:t>1 or 2 or 3 or 4 or 5 or 6 or 7 or 8</w:t>
      </w:r>
      <w:r w:rsidRPr="00EE4B7C">
        <w:rPr>
          <w:lang w:val="en-US"/>
        </w:rPr>
        <w:tab/>
        <w:t>288393</w:t>
      </w:r>
    </w:p>
    <w:p w14:paraId="10DDABD1" w14:textId="77777777" w:rsidR="00A03EFE" w:rsidRPr="00EE4B7C" w:rsidRDefault="00A03EFE" w:rsidP="00A03EFE">
      <w:pPr>
        <w:spacing w:after="0" w:line="240" w:lineRule="auto"/>
        <w:rPr>
          <w:lang w:val="en-US"/>
        </w:rPr>
      </w:pPr>
      <w:r w:rsidRPr="00EE4B7C">
        <w:rPr>
          <w:lang w:val="en-US"/>
        </w:rPr>
        <w:t>10</w:t>
      </w:r>
      <w:r w:rsidRPr="00EE4B7C">
        <w:rPr>
          <w:lang w:val="en-US"/>
        </w:rPr>
        <w:tab/>
        <w:t>Universal Coverage.mp. or exp Universal Health Insurance/</w:t>
      </w:r>
      <w:r w:rsidRPr="00EE4B7C">
        <w:rPr>
          <w:lang w:val="en-US"/>
        </w:rPr>
        <w:tab/>
        <w:t>5813</w:t>
      </w:r>
    </w:p>
    <w:p w14:paraId="23151C89" w14:textId="77777777" w:rsidR="00A03EFE" w:rsidRPr="00EE4B7C" w:rsidRDefault="00A03EFE" w:rsidP="00A03EFE">
      <w:pPr>
        <w:spacing w:after="0" w:line="240" w:lineRule="auto"/>
        <w:rPr>
          <w:lang w:val="en-US"/>
        </w:rPr>
      </w:pPr>
      <w:r w:rsidRPr="00EE4B7C">
        <w:rPr>
          <w:lang w:val="en-US"/>
        </w:rPr>
        <w:t>11</w:t>
      </w:r>
      <w:r w:rsidRPr="00EE4B7C">
        <w:rPr>
          <w:lang w:val="en-US"/>
        </w:rPr>
        <w:tab/>
        <w:t>exp Universal Health Insurance/ or exp Insurance, Health/ or Universal Health Coverage.mp.</w:t>
      </w:r>
      <w:r w:rsidRPr="00EE4B7C">
        <w:rPr>
          <w:lang w:val="en-US"/>
        </w:rPr>
        <w:tab/>
        <w:t>165016</w:t>
      </w:r>
    </w:p>
    <w:p w14:paraId="7BF482AA" w14:textId="77777777" w:rsidR="00A03EFE" w:rsidRPr="00EE4B7C" w:rsidRDefault="00A03EFE" w:rsidP="00A03EFE">
      <w:pPr>
        <w:spacing w:after="0" w:line="240" w:lineRule="auto"/>
        <w:rPr>
          <w:lang w:val="en-US"/>
        </w:rPr>
      </w:pPr>
      <w:r w:rsidRPr="00EE4B7C">
        <w:rPr>
          <w:lang w:val="en-US"/>
        </w:rPr>
        <w:t>12</w:t>
      </w:r>
      <w:r w:rsidRPr="00EE4B7C">
        <w:rPr>
          <w:lang w:val="en-US"/>
        </w:rPr>
        <w:tab/>
        <w:t>exp Universal Health Insurance/ or UHC.mp. or exp Insurance, Health/</w:t>
      </w:r>
      <w:r w:rsidRPr="00EE4B7C">
        <w:rPr>
          <w:lang w:val="en-US"/>
        </w:rPr>
        <w:tab/>
        <w:t>163548</w:t>
      </w:r>
    </w:p>
    <w:p w14:paraId="6E45BE39" w14:textId="77777777" w:rsidR="00A03EFE" w:rsidRPr="00EE4B7C" w:rsidRDefault="00A03EFE" w:rsidP="00A03EFE">
      <w:pPr>
        <w:spacing w:after="0" w:line="240" w:lineRule="auto"/>
        <w:rPr>
          <w:lang w:val="en-US"/>
        </w:rPr>
      </w:pPr>
      <w:r w:rsidRPr="00EE4B7C">
        <w:rPr>
          <w:lang w:val="en-US"/>
        </w:rPr>
        <w:t>13</w:t>
      </w:r>
      <w:r w:rsidRPr="00EE4B7C">
        <w:rPr>
          <w:lang w:val="en-US"/>
        </w:rPr>
        <w:tab/>
        <w:t>Health Impact Assessment.mp. or exp Health Impact Assessment/</w:t>
      </w:r>
      <w:r w:rsidRPr="00EE4B7C">
        <w:rPr>
          <w:lang w:val="en-US"/>
        </w:rPr>
        <w:tab/>
        <w:t>1727</w:t>
      </w:r>
    </w:p>
    <w:p w14:paraId="049F8453" w14:textId="77777777" w:rsidR="00A03EFE" w:rsidRPr="00EE4B7C" w:rsidRDefault="00A03EFE" w:rsidP="00A03EFE">
      <w:pPr>
        <w:spacing w:after="0" w:line="240" w:lineRule="auto"/>
        <w:rPr>
          <w:lang w:val="en-US"/>
        </w:rPr>
      </w:pPr>
      <w:r w:rsidRPr="00EE4B7C">
        <w:rPr>
          <w:lang w:val="en-US"/>
        </w:rPr>
        <w:t>14</w:t>
      </w:r>
      <w:r w:rsidRPr="00EE4B7C">
        <w:rPr>
          <w:lang w:val="en-US"/>
        </w:rPr>
        <w:tab/>
        <w:t>Impact Assessment.mp. or exp Health Impact Assessment/</w:t>
      </w:r>
      <w:r w:rsidRPr="00EE4B7C">
        <w:rPr>
          <w:lang w:val="en-US"/>
        </w:rPr>
        <w:tab/>
        <w:t>5029</w:t>
      </w:r>
    </w:p>
    <w:p w14:paraId="76A4221D" w14:textId="77777777" w:rsidR="00A03EFE" w:rsidRPr="00EE4B7C" w:rsidRDefault="00A03EFE" w:rsidP="00A03EFE">
      <w:pPr>
        <w:spacing w:after="0" w:line="240" w:lineRule="auto"/>
        <w:rPr>
          <w:lang w:val="en-US"/>
        </w:rPr>
      </w:pPr>
      <w:r w:rsidRPr="00EE4B7C">
        <w:rPr>
          <w:lang w:val="en-US"/>
        </w:rPr>
        <w:t>15</w:t>
      </w:r>
      <w:r w:rsidRPr="00EE4B7C">
        <w:rPr>
          <w:lang w:val="en-US"/>
        </w:rPr>
        <w:tab/>
        <w:t>exp Universal Health Insurance/ or Universal health?care Coverage.mp.</w:t>
      </w:r>
      <w:r w:rsidRPr="00EE4B7C">
        <w:rPr>
          <w:lang w:val="en-US"/>
        </w:rPr>
        <w:tab/>
        <w:t>4677</w:t>
      </w:r>
    </w:p>
    <w:p w14:paraId="11BDBB0F" w14:textId="77777777" w:rsidR="00A03EFE" w:rsidRPr="00EE4B7C" w:rsidRDefault="00A03EFE" w:rsidP="00A03EFE">
      <w:pPr>
        <w:spacing w:after="0" w:line="240" w:lineRule="auto"/>
        <w:rPr>
          <w:lang w:val="en-US"/>
        </w:rPr>
      </w:pPr>
      <w:r w:rsidRPr="00EE4B7C">
        <w:rPr>
          <w:lang w:val="en-US"/>
        </w:rPr>
        <w:t>16</w:t>
      </w:r>
      <w:r w:rsidRPr="00EE4B7C">
        <w:rPr>
          <w:lang w:val="en-US"/>
        </w:rPr>
        <w:tab/>
        <w:t>(Angola or Benin or Botswana or "Burkina Faso" or Burundi or "Cape Verde" or Cameroon or "Central African Republic" or Chad or Comoros or Congo or Cote d'Ivoire or "Ivory Coast" or Djibouti or Eritrea or Ethiopia or Gabon or Gambia or Ghana or Guinea or Kenya or Lesotho or Liberia or Madagascar or Malawi or Mali or Mauritania or Mauritius or Maurice or Mozambique or Namibia or Niger or Nigeria or Rwanda or "Sao Tome" or Senegal or Seychelles or "Sierra Leone" or Somalia or "South Africa" or Sudan or Swaziland or Tanzania or Togo or Uganda or Zambia or Zimbabwe or "arab* countr*" or "middle east*" or "global south" or sahara* or subsahara* or "west indies*" or caribbean* or "central america*" or "latin america*" or "south america*" or "central asia*" or "north asia*" or "northern asia*" or "southeastern asia*" or "south eastern asia*" or "southeast asia*" or "south east asia*" or "west asia*" or "western asia*"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product" or "low gross national product" or "lower gdp" or "lower gnp" or "lower gross domestic product" or "lower gross national product" or lmic or lmics or "third world" or "lami countr*" or "transitional countr*" or "emerging econom*" or "emerging nation*").mp.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r w:rsidRPr="00EE4B7C">
        <w:rPr>
          <w:lang w:val="en-US"/>
        </w:rPr>
        <w:tab/>
        <w:t>804864</w:t>
      </w:r>
    </w:p>
    <w:p w14:paraId="36BDE021" w14:textId="77777777" w:rsidR="00A03EFE" w:rsidRPr="00EE4B7C" w:rsidRDefault="00A03EFE" w:rsidP="00A03EFE">
      <w:pPr>
        <w:spacing w:after="0" w:line="240" w:lineRule="auto"/>
        <w:rPr>
          <w:lang w:val="en-US"/>
        </w:rPr>
      </w:pPr>
      <w:r w:rsidRPr="00EE4B7C">
        <w:rPr>
          <w:lang w:val="en-US"/>
        </w:rPr>
        <w:t>17</w:t>
      </w:r>
      <w:r w:rsidRPr="00EE4B7C">
        <w:rPr>
          <w:lang w:val="en-US"/>
        </w:rPr>
        <w:tab/>
        <w:t>10 or 11 or 12 or 13 or 14 or 15</w:t>
      </w:r>
      <w:r w:rsidRPr="00EE4B7C">
        <w:rPr>
          <w:lang w:val="en-US"/>
        </w:rPr>
        <w:tab/>
        <w:t>171552</w:t>
      </w:r>
    </w:p>
    <w:p w14:paraId="2D4C15E0" w14:textId="77777777" w:rsidR="00A03EFE" w:rsidRDefault="00A03EFE" w:rsidP="00A03EFE">
      <w:pPr>
        <w:spacing w:after="0" w:line="240" w:lineRule="auto"/>
        <w:rPr>
          <w:lang w:val="en-US"/>
        </w:rPr>
      </w:pPr>
      <w:r w:rsidRPr="00EE4B7C">
        <w:rPr>
          <w:lang w:val="en-US"/>
        </w:rPr>
        <w:t>18</w:t>
      </w:r>
      <w:r w:rsidRPr="00EE4B7C">
        <w:rPr>
          <w:lang w:val="en-US"/>
        </w:rPr>
        <w:tab/>
        <w:t>9 and 16 and 17</w:t>
      </w:r>
      <w:r>
        <w:rPr>
          <w:lang w:val="en-US"/>
        </w:rPr>
        <w:t xml:space="preserve"> </w:t>
      </w:r>
      <w:r w:rsidRPr="00EE4B7C">
        <w:rPr>
          <w:lang w:val="en-US"/>
        </w:rPr>
        <w:tab/>
        <w:t>3234</w:t>
      </w:r>
    </w:p>
    <w:p w14:paraId="04780422" w14:textId="77777777" w:rsidR="00A03EFE" w:rsidRDefault="00A03EFE" w:rsidP="00A03EFE">
      <w:pPr>
        <w:spacing w:after="0" w:line="240" w:lineRule="auto"/>
        <w:rPr>
          <w:lang w:val="en-US"/>
        </w:rPr>
      </w:pPr>
    </w:p>
    <w:p w14:paraId="276E91ED" w14:textId="77777777" w:rsidR="00A94588" w:rsidRDefault="00A94588" w:rsidP="00A03EFE">
      <w:pPr>
        <w:spacing w:after="0" w:line="240" w:lineRule="auto"/>
        <w:rPr>
          <w:lang w:val="en-US"/>
        </w:rPr>
      </w:pPr>
    </w:p>
    <w:p w14:paraId="54995254" w14:textId="3AF6DFDB" w:rsidR="00A03EFE" w:rsidRPr="00A54BBE" w:rsidRDefault="00A54BBE" w:rsidP="00B727C9">
      <w:pPr>
        <w:pStyle w:val="ListParagraph"/>
        <w:numPr>
          <w:ilvl w:val="0"/>
          <w:numId w:val="1"/>
        </w:numPr>
        <w:spacing w:after="0" w:line="240" w:lineRule="auto"/>
        <w:rPr>
          <w:b/>
          <w:bCs/>
          <w:lang w:val="en-US"/>
        </w:rPr>
      </w:pPr>
      <w:r w:rsidRPr="00A54BBE">
        <w:rPr>
          <w:b/>
          <w:bCs/>
          <w:lang w:val="en-US"/>
        </w:rPr>
        <w:lastRenderedPageBreak/>
        <w:t>SCOPUS</w:t>
      </w:r>
    </w:p>
    <w:p w14:paraId="335C1BE8" w14:textId="77777777" w:rsidR="00A54BBE" w:rsidRDefault="00A54BBE" w:rsidP="00A54BBE">
      <w:pPr>
        <w:spacing w:after="0" w:line="240" w:lineRule="auto"/>
        <w:rPr>
          <w:lang w:val="en-US"/>
        </w:rPr>
      </w:pPr>
    </w:p>
    <w:tbl>
      <w:tblPr>
        <w:tblW w:w="9640" w:type="dxa"/>
        <w:tblInd w:w="118" w:type="dxa"/>
        <w:tblLook w:val="04A0" w:firstRow="1" w:lastRow="0" w:firstColumn="1" w:lastColumn="0" w:noHBand="0" w:noVBand="1"/>
      </w:tblPr>
      <w:tblGrid>
        <w:gridCol w:w="1720"/>
        <w:gridCol w:w="1780"/>
        <w:gridCol w:w="4640"/>
        <w:gridCol w:w="1500"/>
      </w:tblGrid>
      <w:tr w:rsidR="00A54BBE" w:rsidRPr="002C55AC" w14:paraId="50C916E0" w14:textId="77777777" w:rsidTr="00CE4763">
        <w:trPr>
          <w:trHeight w:val="1740"/>
        </w:trPr>
        <w:tc>
          <w:tcPr>
            <w:tcW w:w="1720" w:type="dxa"/>
            <w:vMerge w:val="restart"/>
            <w:tcBorders>
              <w:top w:val="single" w:sz="8" w:space="0" w:color="auto"/>
              <w:left w:val="single" w:sz="8" w:space="0" w:color="auto"/>
              <w:bottom w:val="nil"/>
              <w:right w:val="single" w:sz="4" w:space="0" w:color="auto"/>
            </w:tcBorders>
            <w:shd w:val="clear" w:color="auto" w:fill="auto"/>
            <w:hideMark/>
          </w:tcPr>
          <w:p w14:paraId="3C7D727F" w14:textId="77777777" w:rsidR="00A54BBE" w:rsidRPr="002C55AC" w:rsidRDefault="00A54BBE" w:rsidP="00CE4763">
            <w:pPr>
              <w:spacing w:after="0" w:line="240" w:lineRule="auto"/>
              <w:jc w:val="center"/>
              <w:rPr>
                <w:rFonts w:ascii="Calibri" w:eastAsia="Times New Roman" w:hAnsi="Calibri" w:cs="Calibri"/>
                <w:color w:val="000000"/>
                <w:lang w:eastAsia="en-NG"/>
              </w:rPr>
            </w:pPr>
            <w:r w:rsidRPr="002C55AC">
              <w:rPr>
                <w:rFonts w:ascii="Calibri" w:eastAsia="Times New Roman" w:hAnsi="Calibri" w:cs="Calibri"/>
                <w:color w:val="000000"/>
                <w:lang w:eastAsia="en-NG"/>
              </w:rPr>
              <w:t>Scopus / 15/04/2023</w:t>
            </w:r>
          </w:p>
        </w:tc>
        <w:tc>
          <w:tcPr>
            <w:tcW w:w="1780" w:type="dxa"/>
            <w:tcBorders>
              <w:top w:val="single" w:sz="8" w:space="0" w:color="auto"/>
              <w:left w:val="nil"/>
              <w:bottom w:val="single" w:sz="4" w:space="0" w:color="auto"/>
              <w:right w:val="single" w:sz="4" w:space="0" w:color="auto"/>
            </w:tcBorders>
            <w:shd w:val="clear" w:color="auto" w:fill="auto"/>
            <w:hideMark/>
          </w:tcPr>
          <w:p w14:paraId="339E4BC1" w14:textId="77777777" w:rsidR="00A54BBE" w:rsidRPr="002C55AC" w:rsidRDefault="00A54BBE" w:rsidP="00CE4763">
            <w:pPr>
              <w:spacing w:after="0" w:line="240" w:lineRule="auto"/>
              <w:rPr>
                <w:rFonts w:ascii="Calibri" w:eastAsia="Times New Roman" w:hAnsi="Calibri" w:cs="Calibri"/>
                <w:color w:val="000000"/>
                <w:lang w:eastAsia="en-NG"/>
              </w:rPr>
            </w:pPr>
            <w:r w:rsidRPr="002C55AC">
              <w:rPr>
                <w:rFonts w:ascii="Calibri" w:eastAsia="Times New Roman" w:hAnsi="Calibri" w:cs="Calibri"/>
                <w:color w:val="000000"/>
                <w:lang w:eastAsia="en-NG"/>
              </w:rPr>
              <w:t>S1: Mandatory Health Insurance</w:t>
            </w:r>
          </w:p>
        </w:tc>
        <w:tc>
          <w:tcPr>
            <w:tcW w:w="4640" w:type="dxa"/>
            <w:tcBorders>
              <w:top w:val="single" w:sz="8" w:space="0" w:color="auto"/>
              <w:left w:val="nil"/>
              <w:bottom w:val="single" w:sz="4" w:space="0" w:color="auto"/>
              <w:right w:val="single" w:sz="4" w:space="0" w:color="auto"/>
            </w:tcBorders>
            <w:shd w:val="clear" w:color="auto" w:fill="auto"/>
            <w:hideMark/>
          </w:tcPr>
          <w:p w14:paraId="5ACCE7E1" w14:textId="77777777" w:rsidR="00A54BBE" w:rsidRPr="002C55AC" w:rsidRDefault="00A54BBE" w:rsidP="00CE4763">
            <w:pPr>
              <w:spacing w:after="0" w:line="240" w:lineRule="auto"/>
              <w:rPr>
                <w:rFonts w:ascii="Calibri" w:eastAsia="Times New Roman" w:hAnsi="Calibri" w:cs="Calibri"/>
                <w:color w:val="000000"/>
                <w:lang w:eastAsia="en-NG"/>
              </w:rPr>
            </w:pPr>
            <w:r w:rsidRPr="002C55AC">
              <w:rPr>
                <w:rFonts w:ascii="Calibri" w:eastAsia="Times New Roman" w:hAnsi="Calibri" w:cs="Calibri"/>
                <w:color w:val="000000"/>
                <w:lang w:eastAsia="en-NG"/>
              </w:rPr>
              <w:t>TITLE-ABS-KEY ( {Health Insurance}  OR  {National Health Insurance}  OR  {Mandatory Health Insurance}  OR  {Social Health Insurance}  OR  {Health Financ*}  OR  {Health Fund*}  OR  {Compulsory Health Insurance}  OR  {Universal Health Insurance} )</w:t>
            </w:r>
          </w:p>
        </w:tc>
        <w:tc>
          <w:tcPr>
            <w:tcW w:w="1500" w:type="dxa"/>
            <w:tcBorders>
              <w:top w:val="single" w:sz="8" w:space="0" w:color="auto"/>
              <w:left w:val="nil"/>
              <w:bottom w:val="single" w:sz="4" w:space="0" w:color="auto"/>
              <w:right w:val="single" w:sz="8" w:space="0" w:color="auto"/>
            </w:tcBorders>
            <w:shd w:val="clear" w:color="auto" w:fill="auto"/>
            <w:hideMark/>
          </w:tcPr>
          <w:p w14:paraId="01E8887F" w14:textId="77777777" w:rsidR="00A54BBE" w:rsidRPr="002C55AC" w:rsidRDefault="00A54BBE" w:rsidP="00CE4763">
            <w:pPr>
              <w:spacing w:after="0" w:line="240" w:lineRule="auto"/>
              <w:jc w:val="right"/>
              <w:rPr>
                <w:rFonts w:ascii="Calibri" w:eastAsia="Times New Roman" w:hAnsi="Calibri" w:cs="Calibri"/>
                <w:color w:val="000000"/>
                <w:lang w:eastAsia="en-NG"/>
              </w:rPr>
            </w:pPr>
            <w:r w:rsidRPr="002C55AC">
              <w:rPr>
                <w:rFonts w:ascii="Calibri" w:eastAsia="Times New Roman" w:hAnsi="Calibri" w:cs="Calibri"/>
                <w:color w:val="000000"/>
                <w:lang w:eastAsia="en-NG"/>
              </w:rPr>
              <w:t>189,214</w:t>
            </w:r>
          </w:p>
        </w:tc>
      </w:tr>
      <w:tr w:rsidR="00A54BBE" w:rsidRPr="002C55AC" w14:paraId="500AF982" w14:textId="77777777" w:rsidTr="00CE4763">
        <w:trPr>
          <w:trHeight w:val="1160"/>
        </w:trPr>
        <w:tc>
          <w:tcPr>
            <w:tcW w:w="1720" w:type="dxa"/>
            <w:vMerge/>
            <w:tcBorders>
              <w:top w:val="single" w:sz="8" w:space="0" w:color="auto"/>
              <w:left w:val="single" w:sz="8" w:space="0" w:color="auto"/>
              <w:bottom w:val="nil"/>
              <w:right w:val="single" w:sz="4" w:space="0" w:color="auto"/>
            </w:tcBorders>
            <w:vAlign w:val="center"/>
            <w:hideMark/>
          </w:tcPr>
          <w:p w14:paraId="4D7F65B2" w14:textId="77777777" w:rsidR="00A54BBE" w:rsidRPr="002C55AC" w:rsidRDefault="00A54BBE"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4" w:space="0" w:color="auto"/>
              <w:right w:val="single" w:sz="4" w:space="0" w:color="auto"/>
            </w:tcBorders>
            <w:shd w:val="clear" w:color="auto" w:fill="auto"/>
            <w:hideMark/>
          </w:tcPr>
          <w:p w14:paraId="2B6D31BC" w14:textId="77777777" w:rsidR="00A54BBE" w:rsidRPr="002C55AC" w:rsidRDefault="00A54BBE" w:rsidP="00CE4763">
            <w:pPr>
              <w:spacing w:after="0" w:line="240" w:lineRule="auto"/>
              <w:rPr>
                <w:rFonts w:ascii="Calibri" w:eastAsia="Times New Roman" w:hAnsi="Calibri" w:cs="Calibri"/>
                <w:color w:val="000000"/>
                <w:lang w:eastAsia="en-NG"/>
              </w:rPr>
            </w:pPr>
            <w:r w:rsidRPr="002C55AC">
              <w:rPr>
                <w:rFonts w:ascii="Calibri" w:eastAsia="Times New Roman" w:hAnsi="Calibri" w:cs="Calibri"/>
                <w:color w:val="000000"/>
                <w:lang w:eastAsia="en-NG"/>
              </w:rPr>
              <w:t>S2: Universal Health Coverage</w:t>
            </w:r>
          </w:p>
        </w:tc>
        <w:tc>
          <w:tcPr>
            <w:tcW w:w="4640" w:type="dxa"/>
            <w:tcBorders>
              <w:top w:val="nil"/>
              <w:left w:val="nil"/>
              <w:bottom w:val="single" w:sz="4" w:space="0" w:color="auto"/>
              <w:right w:val="single" w:sz="4" w:space="0" w:color="auto"/>
            </w:tcBorders>
            <w:shd w:val="clear" w:color="auto" w:fill="auto"/>
            <w:hideMark/>
          </w:tcPr>
          <w:p w14:paraId="1719CB7F" w14:textId="77777777" w:rsidR="00A54BBE" w:rsidRPr="002C55AC" w:rsidRDefault="00A54BBE" w:rsidP="00CE4763">
            <w:pPr>
              <w:spacing w:after="0" w:line="240" w:lineRule="auto"/>
              <w:rPr>
                <w:rFonts w:ascii="Calibri" w:eastAsia="Times New Roman" w:hAnsi="Calibri" w:cs="Calibri"/>
                <w:color w:val="000000"/>
                <w:lang w:eastAsia="en-NG"/>
              </w:rPr>
            </w:pPr>
            <w:r w:rsidRPr="002C55AC">
              <w:rPr>
                <w:rFonts w:ascii="Calibri" w:eastAsia="Times New Roman" w:hAnsi="Calibri" w:cs="Calibri"/>
                <w:color w:val="000000"/>
                <w:lang w:eastAsia="en-NG"/>
              </w:rPr>
              <w:t>TITLE-ABS-KEY ( {Universal Health Coverage} OR {Universal Health} OR {Universal Coverage} OR {Health Impact Assessment} OR {Health Outcome} )</w:t>
            </w:r>
          </w:p>
        </w:tc>
        <w:tc>
          <w:tcPr>
            <w:tcW w:w="1500" w:type="dxa"/>
            <w:tcBorders>
              <w:top w:val="nil"/>
              <w:left w:val="nil"/>
              <w:bottom w:val="single" w:sz="4" w:space="0" w:color="auto"/>
              <w:right w:val="single" w:sz="8" w:space="0" w:color="auto"/>
            </w:tcBorders>
            <w:shd w:val="clear" w:color="auto" w:fill="auto"/>
            <w:hideMark/>
          </w:tcPr>
          <w:p w14:paraId="53A08494" w14:textId="77777777" w:rsidR="00A54BBE" w:rsidRPr="002C55AC" w:rsidRDefault="00A54BBE" w:rsidP="00CE4763">
            <w:pPr>
              <w:spacing w:after="0" w:line="240" w:lineRule="auto"/>
              <w:jc w:val="right"/>
              <w:rPr>
                <w:rFonts w:ascii="Calibri" w:eastAsia="Times New Roman" w:hAnsi="Calibri" w:cs="Calibri"/>
                <w:color w:val="000000"/>
                <w:lang w:eastAsia="en-NG"/>
              </w:rPr>
            </w:pPr>
            <w:r w:rsidRPr="002C55AC">
              <w:rPr>
                <w:rFonts w:ascii="Calibri" w:eastAsia="Times New Roman" w:hAnsi="Calibri" w:cs="Calibri"/>
                <w:color w:val="000000"/>
                <w:lang w:eastAsia="en-NG"/>
              </w:rPr>
              <w:t>27,264</w:t>
            </w:r>
          </w:p>
        </w:tc>
      </w:tr>
      <w:tr w:rsidR="00A54BBE" w:rsidRPr="002C55AC" w14:paraId="7B77661E" w14:textId="77777777" w:rsidTr="00CE4763">
        <w:trPr>
          <w:trHeight w:val="2900"/>
        </w:trPr>
        <w:tc>
          <w:tcPr>
            <w:tcW w:w="1720" w:type="dxa"/>
            <w:vMerge/>
            <w:tcBorders>
              <w:top w:val="single" w:sz="8" w:space="0" w:color="auto"/>
              <w:left w:val="single" w:sz="8" w:space="0" w:color="auto"/>
              <w:bottom w:val="nil"/>
              <w:right w:val="single" w:sz="4" w:space="0" w:color="auto"/>
            </w:tcBorders>
            <w:vAlign w:val="center"/>
            <w:hideMark/>
          </w:tcPr>
          <w:p w14:paraId="5012BE9A" w14:textId="77777777" w:rsidR="00A54BBE" w:rsidRPr="002C55AC" w:rsidRDefault="00A54BBE"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4" w:space="0" w:color="auto"/>
              <w:right w:val="single" w:sz="4" w:space="0" w:color="auto"/>
            </w:tcBorders>
            <w:shd w:val="clear" w:color="auto" w:fill="auto"/>
            <w:hideMark/>
          </w:tcPr>
          <w:p w14:paraId="7A26F3A2" w14:textId="77777777" w:rsidR="00A54BBE" w:rsidRPr="002C55AC" w:rsidRDefault="00A54BBE" w:rsidP="00CE4763">
            <w:pPr>
              <w:spacing w:after="0" w:line="240" w:lineRule="auto"/>
              <w:rPr>
                <w:rFonts w:ascii="Calibri" w:eastAsia="Times New Roman" w:hAnsi="Calibri" w:cs="Calibri"/>
                <w:color w:val="000000"/>
                <w:lang w:eastAsia="en-NG"/>
              </w:rPr>
            </w:pPr>
            <w:r w:rsidRPr="002C55AC">
              <w:rPr>
                <w:rFonts w:ascii="Calibri" w:eastAsia="Times New Roman" w:hAnsi="Calibri" w:cs="Calibri"/>
                <w:color w:val="000000"/>
                <w:lang w:eastAsia="en-NG"/>
              </w:rPr>
              <w:t>S3: LMICs</w:t>
            </w:r>
          </w:p>
        </w:tc>
        <w:tc>
          <w:tcPr>
            <w:tcW w:w="4640" w:type="dxa"/>
            <w:tcBorders>
              <w:top w:val="nil"/>
              <w:left w:val="nil"/>
              <w:bottom w:val="single" w:sz="4" w:space="0" w:color="auto"/>
              <w:right w:val="single" w:sz="4" w:space="0" w:color="auto"/>
            </w:tcBorders>
            <w:shd w:val="clear" w:color="auto" w:fill="auto"/>
            <w:hideMark/>
          </w:tcPr>
          <w:p w14:paraId="435D77F3" w14:textId="77777777" w:rsidR="00A54BBE" w:rsidRPr="002C55AC" w:rsidRDefault="00A54BBE" w:rsidP="00CE4763">
            <w:pPr>
              <w:spacing w:after="0" w:line="240" w:lineRule="auto"/>
              <w:rPr>
                <w:rFonts w:ascii="Calibri" w:eastAsia="Times New Roman" w:hAnsi="Calibri" w:cs="Calibri"/>
                <w:color w:val="000000"/>
                <w:lang w:eastAsia="en-NG"/>
              </w:rPr>
            </w:pPr>
            <w:r w:rsidRPr="002C55AC">
              <w:rPr>
                <w:rFonts w:ascii="Calibri" w:eastAsia="Times New Roman" w:hAnsi="Calibri" w:cs="Calibri"/>
                <w:color w:val="000000"/>
                <w:lang w:eastAsia="en-NG"/>
              </w:rPr>
              <w:t>TITLE-ABS-KEY ( {Sub-Saharan Africa}  OR  asia  OR  {South East Asia}  OR  {South America}  OR  {Latin America}  OR  caribbean  OR  {Low and Middle Income Countr*}  OR  {Developing Countr*}  OR  {Least Developed Countr*}  OR  {Underdeveloped Countr*}  OR  {Low Income Countr*}  OR  {Middle Income Countr*}  OR  lmics  OR  ssa )</w:t>
            </w:r>
          </w:p>
        </w:tc>
        <w:tc>
          <w:tcPr>
            <w:tcW w:w="1500" w:type="dxa"/>
            <w:tcBorders>
              <w:top w:val="nil"/>
              <w:left w:val="nil"/>
              <w:bottom w:val="single" w:sz="4" w:space="0" w:color="auto"/>
              <w:right w:val="single" w:sz="8" w:space="0" w:color="auto"/>
            </w:tcBorders>
            <w:shd w:val="clear" w:color="auto" w:fill="auto"/>
            <w:hideMark/>
          </w:tcPr>
          <w:p w14:paraId="73CF86E8" w14:textId="77777777" w:rsidR="00A54BBE" w:rsidRPr="002C55AC" w:rsidRDefault="00A54BBE" w:rsidP="00CE4763">
            <w:pPr>
              <w:spacing w:after="0" w:line="240" w:lineRule="auto"/>
              <w:jc w:val="right"/>
              <w:rPr>
                <w:rFonts w:ascii="Calibri" w:eastAsia="Times New Roman" w:hAnsi="Calibri" w:cs="Calibri"/>
                <w:color w:val="000000"/>
                <w:lang w:eastAsia="en-NG"/>
              </w:rPr>
            </w:pPr>
            <w:r w:rsidRPr="002C55AC">
              <w:rPr>
                <w:rFonts w:ascii="Calibri" w:eastAsia="Times New Roman" w:hAnsi="Calibri" w:cs="Calibri"/>
                <w:color w:val="000000"/>
                <w:lang w:eastAsia="en-NG"/>
              </w:rPr>
              <w:t>704,437</w:t>
            </w:r>
          </w:p>
        </w:tc>
      </w:tr>
      <w:tr w:rsidR="00A54BBE" w:rsidRPr="002C55AC" w14:paraId="15F0E142" w14:textId="77777777" w:rsidTr="00CE4763">
        <w:trPr>
          <w:trHeight w:val="8192"/>
        </w:trPr>
        <w:tc>
          <w:tcPr>
            <w:tcW w:w="1720" w:type="dxa"/>
            <w:vMerge/>
            <w:tcBorders>
              <w:top w:val="single" w:sz="8" w:space="0" w:color="auto"/>
              <w:left w:val="single" w:sz="8" w:space="0" w:color="auto"/>
              <w:bottom w:val="nil"/>
              <w:right w:val="single" w:sz="4" w:space="0" w:color="auto"/>
            </w:tcBorders>
            <w:vAlign w:val="center"/>
            <w:hideMark/>
          </w:tcPr>
          <w:p w14:paraId="2E958635" w14:textId="77777777" w:rsidR="00A54BBE" w:rsidRPr="002C55AC" w:rsidRDefault="00A54BBE" w:rsidP="00CE4763">
            <w:pPr>
              <w:spacing w:after="0" w:line="240" w:lineRule="auto"/>
              <w:rPr>
                <w:rFonts w:ascii="Calibri" w:eastAsia="Times New Roman" w:hAnsi="Calibri" w:cs="Calibri"/>
                <w:color w:val="000000"/>
                <w:lang w:eastAsia="en-NG"/>
              </w:rPr>
            </w:pPr>
          </w:p>
        </w:tc>
        <w:tc>
          <w:tcPr>
            <w:tcW w:w="1780" w:type="dxa"/>
            <w:tcBorders>
              <w:top w:val="nil"/>
              <w:left w:val="nil"/>
              <w:bottom w:val="single" w:sz="4" w:space="0" w:color="auto"/>
              <w:right w:val="single" w:sz="4" w:space="0" w:color="auto"/>
            </w:tcBorders>
            <w:shd w:val="clear" w:color="auto" w:fill="auto"/>
            <w:hideMark/>
          </w:tcPr>
          <w:p w14:paraId="394A7C17" w14:textId="77777777" w:rsidR="00A54BBE" w:rsidRPr="002C55AC" w:rsidRDefault="00A54BBE" w:rsidP="00CE4763">
            <w:pPr>
              <w:spacing w:after="0" w:line="240" w:lineRule="auto"/>
              <w:rPr>
                <w:rFonts w:ascii="Calibri" w:eastAsia="Times New Roman" w:hAnsi="Calibri" w:cs="Calibri"/>
                <w:color w:val="000000"/>
                <w:lang w:eastAsia="en-NG"/>
              </w:rPr>
            </w:pPr>
            <w:r w:rsidRPr="002C55AC">
              <w:rPr>
                <w:rFonts w:ascii="Calibri" w:eastAsia="Times New Roman" w:hAnsi="Calibri" w:cs="Calibri"/>
                <w:color w:val="000000"/>
                <w:lang w:eastAsia="en-NG"/>
              </w:rPr>
              <w:t>S1 AND S2 AND S3</w:t>
            </w:r>
          </w:p>
        </w:tc>
        <w:tc>
          <w:tcPr>
            <w:tcW w:w="4640" w:type="dxa"/>
            <w:tcBorders>
              <w:top w:val="nil"/>
              <w:left w:val="nil"/>
              <w:bottom w:val="single" w:sz="4" w:space="0" w:color="auto"/>
              <w:right w:val="single" w:sz="4" w:space="0" w:color="auto"/>
            </w:tcBorders>
            <w:shd w:val="clear" w:color="auto" w:fill="auto"/>
            <w:hideMark/>
          </w:tcPr>
          <w:p w14:paraId="79875A37" w14:textId="77777777" w:rsidR="00A54BBE" w:rsidRPr="002C55AC" w:rsidRDefault="00A54BBE" w:rsidP="00CE4763">
            <w:pPr>
              <w:spacing w:after="0" w:line="240" w:lineRule="auto"/>
              <w:rPr>
                <w:rFonts w:ascii="Calibri" w:eastAsia="Times New Roman" w:hAnsi="Calibri" w:cs="Calibri"/>
                <w:color w:val="000000"/>
                <w:lang w:eastAsia="en-NG"/>
              </w:rPr>
            </w:pPr>
            <w:r w:rsidRPr="002C55AC">
              <w:rPr>
                <w:rFonts w:ascii="Calibri" w:eastAsia="Times New Roman" w:hAnsi="Calibri" w:cs="Calibri"/>
                <w:color w:val="000000"/>
                <w:lang w:eastAsia="en-NG"/>
              </w:rPr>
              <w:t>( TITLE-ABS-KEY ( {Universal Health Coverage} OR {Universal Health} OR {Universal Coverage} OR {Health Impact Assessment} OR {Health Outcome} ) ) AND ( TITLE-ABS-KEY ( {Sub-Saharan Africa} OR asia OR {South East Asia} OR {South America} OR {Latin America} OR caribbean OR {Low and Middle Income Countr*} OR {Developing Countr*} OR {Least Developed Countr*} OR {Underdeveloped Countr*} OR {Low Income Countr*} OR {Middle Income Countr*} OR lmics OR ssa ) ) AND ( TITLE-ABS-KEY ( {Health Insurance} OR {National Health Insurance} OR {Mandatory Health Insurance} OR {Social Health Insurance} OR {Health Financ*} OR {Health Fund*} OR {Compulsory Health Insurance} OR {Universal Health Insurance} ) )( TITLE-ABS-KEY ( {Universal Health Coverage} OR {Universal Health} OR {Universal Coverage} OR {Health Impact Assessment} OR {Health Outcome} ) ) AND ( TITLE-ABS-KEY ( {Sub-Saharan Africa} OR asia OR {South East Asia} OR {South America} OR {Latin America} OR caribbean OR {Low and Middle Income Countr*} OR {Developing Countr*} OR {Least Developed Countr*} OR {Underdeveloped Countr*} OR {Low Income Countr*} OR {Middle Income Countr*} OR lmics OR ssa ) ) AND ( TITLE-ABS-KEY ( {Health Insurance} OR {National Health Insurance} OR {Mandatory Health Insurance} OR {Social Health Insurance} OR {Health Financ*} OR {Health Fund*} OR {Compulsory Health Insurance} OR {Universal Health Insurance} ) )</w:t>
            </w:r>
          </w:p>
        </w:tc>
        <w:tc>
          <w:tcPr>
            <w:tcW w:w="1500" w:type="dxa"/>
            <w:tcBorders>
              <w:top w:val="nil"/>
              <w:left w:val="nil"/>
              <w:bottom w:val="single" w:sz="4" w:space="0" w:color="auto"/>
              <w:right w:val="single" w:sz="8" w:space="0" w:color="auto"/>
            </w:tcBorders>
            <w:shd w:val="clear" w:color="auto" w:fill="auto"/>
            <w:hideMark/>
          </w:tcPr>
          <w:p w14:paraId="589CE458" w14:textId="77777777" w:rsidR="00A54BBE" w:rsidRPr="002C55AC" w:rsidRDefault="00A54BBE" w:rsidP="00CE4763">
            <w:pPr>
              <w:spacing w:after="0" w:line="240" w:lineRule="auto"/>
              <w:jc w:val="right"/>
              <w:rPr>
                <w:rFonts w:ascii="Calibri" w:eastAsia="Times New Roman" w:hAnsi="Calibri" w:cs="Calibri"/>
                <w:color w:val="000000"/>
                <w:lang w:eastAsia="en-NG"/>
              </w:rPr>
            </w:pPr>
            <w:r w:rsidRPr="002C55AC">
              <w:rPr>
                <w:rFonts w:ascii="Calibri" w:eastAsia="Times New Roman" w:hAnsi="Calibri" w:cs="Calibri"/>
                <w:color w:val="000000"/>
                <w:lang w:eastAsia="en-NG"/>
              </w:rPr>
              <w:t>482</w:t>
            </w:r>
          </w:p>
        </w:tc>
      </w:tr>
    </w:tbl>
    <w:p w14:paraId="6B726661" w14:textId="77777777" w:rsidR="00A54BBE" w:rsidRDefault="00A54BBE" w:rsidP="00A54BBE">
      <w:pPr>
        <w:spacing w:after="0" w:line="240" w:lineRule="auto"/>
        <w:rPr>
          <w:lang w:val="en-US"/>
        </w:rPr>
      </w:pPr>
    </w:p>
    <w:p w14:paraId="04553650" w14:textId="6B067A27" w:rsidR="00A54BBE" w:rsidRPr="00A54BBE" w:rsidRDefault="00A54BBE" w:rsidP="00B727C9">
      <w:pPr>
        <w:pStyle w:val="ListParagraph"/>
        <w:numPr>
          <w:ilvl w:val="0"/>
          <w:numId w:val="1"/>
        </w:numPr>
        <w:spacing w:after="0" w:line="240" w:lineRule="auto"/>
        <w:rPr>
          <w:b/>
          <w:bCs/>
          <w:lang w:val="en-US"/>
        </w:rPr>
      </w:pPr>
      <w:r w:rsidRPr="00A54BBE">
        <w:rPr>
          <w:b/>
          <w:bCs/>
          <w:lang w:val="en-US"/>
        </w:rPr>
        <w:t>Trip Pro</w:t>
      </w:r>
    </w:p>
    <w:p w14:paraId="1070CF9D" w14:textId="77777777" w:rsidR="00A54BBE" w:rsidRDefault="00A54BBE" w:rsidP="00A54BBE">
      <w:pPr>
        <w:spacing w:after="0" w:line="240" w:lineRule="auto"/>
        <w:rPr>
          <w:lang w:val="en-US"/>
        </w:rPr>
      </w:pPr>
    </w:p>
    <w:tbl>
      <w:tblPr>
        <w:tblW w:w="9640" w:type="dxa"/>
        <w:tblInd w:w="118" w:type="dxa"/>
        <w:tblLook w:val="04A0" w:firstRow="1" w:lastRow="0" w:firstColumn="1" w:lastColumn="0" w:noHBand="0" w:noVBand="1"/>
      </w:tblPr>
      <w:tblGrid>
        <w:gridCol w:w="1720"/>
        <w:gridCol w:w="1780"/>
        <w:gridCol w:w="4640"/>
        <w:gridCol w:w="1500"/>
      </w:tblGrid>
      <w:tr w:rsidR="00A54BBE" w:rsidRPr="00E9455F" w14:paraId="43582ECE" w14:textId="77777777" w:rsidTr="00CE4763">
        <w:trPr>
          <w:trHeight w:val="4360"/>
        </w:trPr>
        <w:tc>
          <w:tcPr>
            <w:tcW w:w="1720" w:type="dxa"/>
            <w:tcBorders>
              <w:top w:val="single" w:sz="8" w:space="0" w:color="auto"/>
              <w:left w:val="single" w:sz="8" w:space="0" w:color="auto"/>
              <w:bottom w:val="single" w:sz="8" w:space="0" w:color="auto"/>
              <w:right w:val="single" w:sz="4" w:space="0" w:color="auto"/>
            </w:tcBorders>
            <w:shd w:val="clear" w:color="auto" w:fill="auto"/>
            <w:hideMark/>
          </w:tcPr>
          <w:p w14:paraId="469144C1" w14:textId="77777777" w:rsidR="00A54BBE" w:rsidRPr="00E9455F" w:rsidRDefault="00A54BBE" w:rsidP="00CE4763">
            <w:pPr>
              <w:spacing w:after="0" w:line="240" w:lineRule="auto"/>
              <w:rPr>
                <w:rFonts w:ascii="Calibri" w:eastAsia="Times New Roman" w:hAnsi="Calibri" w:cs="Calibri"/>
                <w:color w:val="000000"/>
                <w:lang w:eastAsia="en-NG"/>
              </w:rPr>
            </w:pPr>
            <w:r w:rsidRPr="00E9455F">
              <w:rPr>
                <w:rFonts w:ascii="Calibri" w:eastAsia="Times New Roman" w:hAnsi="Calibri" w:cs="Calibri"/>
                <w:color w:val="000000"/>
                <w:lang w:eastAsia="en-NG"/>
              </w:rPr>
              <w:t xml:space="preserve">Trip Pro / 22 April 2023 / </w:t>
            </w:r>
          </w:p>
        </w:tc>
        <w:tc>
          <w:tcPr>
            <w:tcW w:w="1780" w:type="dxa"/>
            <w:tcBorders>
              <w:top w:val="single" w:sz="8" w:space="0" w:color="auto"/>
              <w:left w:val="nil"/>
              <w:bottom w:val="single" w:sz="8" w:space="0" w:color="auto"/>
              <w:right w:val="single" w:sz="4" w:space="0" w:color="auto"/>
            </w:tcBorders>
            <w:shd w:val="clear" w:color="auto" w:fill="auto"/>
            <w:hideMark/>
          </w:tcPr>
          <w:p w14:paraId="4E078065" w14:textId="77777777" w:rsidR="00A54BBE" w:rsidRPr="00E9455F" w:rsidRDefault="00A54BBE" w:rsidP="00CE4763">
            <w:pPr>
              <w:spacing w:after="0" w:line="240" w:lineRule="auto"/>
              <w:rPr>
                <w:rFonts w:ascii="Calibri" w:eastAsia="Times New Roman" w:hAnsi="Calibri" w:cs="Calibri"/>
                <w:color w:val="000000"/>
                <w:lang w:eastAsia="en-NG"/>
              </w:rPr>
            </w:pPr>
            <w:r w:rsidRPr="00E9455F">
              <w:rPr>
                <w:rFonts w:ascii="Calibri" w:eastAsia="Times New Roman" w:hAnsi="Calibri" w:cs="Calibri"/>
                <w:color w:val="000000"/>
                <w:lang w:eastAsia="en-NG"/>
              </w:rPr>
              <w:t>S1 AND S2 AND S3</w:t>
            </w:r>
          </w:p>
        </w:tc>
        <w:tc>
          <w:tcPr>
            <w:tcW w:w="4640" w:type="dxa"/>
            <w:tcBorders>
              <w:top w:val="single" w:sz="8" w:space="0" w:color="auto"/>
              <w:left w:val="nil"/>
              <w:bottom w:val="single" w:sz="8" w:space="0" w:color="auto"/>
              <w:right w:val="single" w:sz="4" w:space="0" w:color="auto"/>
            </w:tcBorders>
            <w:shd w:val="clear" w:color="auto" w:fill="auto"/>
            <w:hideMark/>
          </w:tcPr>
          <w:p w14:paraId="10D58C32" w14:textId="77777777" w:rsidR="00A54BBE" w:rsidRPr="00E9455F" w:rsidRDefault="00A54BBE" w:rsidP="00CE4763">
            <w:pPr>
              <w:spacing w:after="0" w:line="240" w:lineRule="auto"/>
              <w:rPr>
                <w:rFonts w:ascii="Calibri" w:eastAsia="Times New Roman" w:hAnsi="Calibri" w:cs="Calibri"/>
                <w:color w:val="000000"/>
                <w:lang w:eastAsia="en-NG"/>
              </w:rPr>
            </w:pPr>
            <w:r w:rsidRPr="00E9455F">
              <w:rPr>
                <w:rFonts w:ascii="Calibri" w:eastAsia="Times New Roman" w:hAnsi="Calibri" w:cs="Calibri"/>
                <w:color w:val="000000"/>
                <w:lang w:eastAsia="en-NG"/>
              </w:rPr>
              <w:t>("health insurance" OR "mandatory health insurance" OR "national health insurance" OR "compulsory health insurance" OR "health financing") AND ("universal health coverage" OR "universal coverage" OR "universal healthcare coverage" OR "universal health care" OR "population coverage" OR "health impact assessment") AND ("low middle income countr*" OR "developing countr*" OR "africa south of the sahara" OR "africa, western" OR "africa eastern" OR "africa, central" OR "africa, southern" OR "south africa" OR "asia"or "asia, southeastern" OR "asia northern" OR "asia western" OR "asia, central" OR "south america" OR "latin america" OR "central america" OR "caribbean region")</w:t>
            </w:r>
          </w:p>
        </w:tc>
        <w:tc>
          <w:tcPr>
            <w:tcW w:w="1500" w:type="dxa"/>
            <w:tcBorders>
              <w:top w:val="single" w:sz="8" w:space="0" w:color="auto"/>
              <w:left w:val="nil"/>
              <w:bottom w:val="single" w:sz="8" w:space="0" w:color="auto"/>
              <w:right w:val="single" w:sz="8" w:space="0" w:color="auto"/>
            </w:tcBorders>
            <w:shd w:val="clear" w:color="auto" w:fill="auto"/>
            <w:hideMark/>
          </w:tcPr>
          <w:p w14:paraId="6B70040C" w14:textId="77777777" w:rsidR="00A54BBE" w:rsidRPr="00E9455F" w:rsidRDefault="00A54BBE" w:rsidP="00CE4763">
            <w:pPr>
              <w:spacing w:after="0" w:line="240" w:lineRule="auto"/>
              <w:jc w:val="right"/>
              <w:rPr>
                <w:rFonts w:ascii="Calibri" w:eastAsia="Times New Roman" w:hAnsi="Calibri" w:cs="Calibri"/>
                <w:color w:val="000000"/>
                <w:lang w:eastAsia="en-NG"/>
              </w:rPr>
            </w:pPr>
            <w:r w:rsidRPr="00E9455F">
              <w:rPr>
                <w:rFonts w:ascii="Calibri" w:eastAsia="Times New Roman" w:hAnsi="Calibri" w:cs="Calibri"/>
                <w:color w:val="000000"/>
                <w:lang w:eastAsia="en-NG"/>
              </w:rPr>
              <w:t>109</w:t>
            </w:r>
          </w:p>
        </w:tc>
      </w:tr>
    </w:tbl>
    <w:p w14:paraId="14A2D9FC" w14:textId="59121CE9" w:rsidR="00A54BBE" w:rsidRDefault="00A54BBE" w:rsidP="00B727C9">
      <w:pPr>
        <w:pStyle w:val="ListParagraph"/>
        <w:numPr>
          <w:ilvl w:val="0"/>
          <w:numId w:val="1"/>
        </w:numPr>
        <w:spacing w:after="0" w:line="240" w:lineRule="auto"/>
        <w:rPr>
          <w:b/>
          <w:bCs/>
          <w:lang w:val="en-US"/>
        </w:rPr>
      </w:pPr>
      <w:r w:rsidRPr="00A54BBE">
        <w:rPr>
          <w:b/>
          <w:bCs/>
          <w:lang w:val="en-US"/>
        </w:rPr>
        <w:lastRenderedPageBreak/>
        <w:t>Web of Science</w:t>
      </w:r>
    </w:p>
    <w:p w14:paraId="488907C6" w14:textId="77777777" w:rsidR="00A54BBE" w:rsidRDefault="00A54BBE" w:rsidP="00A54BBE">
      <w:pPr>
        <w:spacing w:after="0" w:line="240" w:lineRule="auto"/>
        <w:rPr>
          <w:b/>
          <w:bCs/>
          <w:lang w:val="en-US"/>
        </w:rPr>
      </w:pPr>
    </w:p>
    <w:tbl>
      <w:tblPr>
        <w:tblW w:w="9640" w:type="dxa"/>
        <w:tblInd w:w="118" w:type="dxa"/>
        <w:tblLook w:val="04A0" w:firstRow="1" w:lastRow="0" w:firstColumn="1" w:lastColumn="0" w:noHBand="0" w:noVBand="1"/>
      </w:tblPr>
      <w:tblGrid>
        <w:gridCol w:w="1053"/>
        <w:gridCol w:w="1305"/>
        <w:gridCol w:w="6131"/>
        <w:gridCol w:w="1151"/>
      </w:tblGrid>
      <w:tr w:rsidR="00A54BBE" w:rsidRPr="00D625F6" w14:paraId="72468B7A" w14:textId="77777777" w:rsidTr="00B727C9">
        <w:trPr>
          <w:trHeight w:val="1859"/>
        </w:trPr>
        <w:tc>
          <w:tcPr>
            <w:tcW w:w="1155" w:type="dxa"/>
            <w:vMerge w:val="restart"/>
            <w:tcBorders>
              <w:top w:val="single" w:sz="8" w:space="0" w:color="auto"/>
              <w:left w:val="single" w:sz="8" w:space="0" w:color="auto"/>
              <w:bottom w:val="single" w:sz="8" w:space="0" w:color="000000"/>
              <w:right w:val="single" w:sz="4" w:space="0" w:color="auto"/>
            </w:tcBorders>
            <w:shd w:val="clear" w:color="auto" w:fill="auto"/>
            <w:hideMark/>
          </w:tcPr>
          <w:p w14:paraId="3A6440D1" w14:textId="77777777" w:rsidR="00A54BBE" w:rsidRPr="00D625F6" w:rsidRDefault="00A54BBE" w:rsidP="00CE4763">
            <w:pPr>
              <w:spacing w:after="0" w:line="240" w:lineRule="auto"/>
              <w:jc w:val="center"/>
              <w:rPr>
                <w:rFonts w:ascii="Calibri" w:eastAsia="Times New Roman" w:hAnsi="Calibri" w:cs="Calibri"/>
                <w:color w:val="000000"/>
                <w:lang w:eastAsia="en-NG"/>
              </w:rPr>
            </w:pPr>
            <w:r w:rsidRPr="00D625F6">
              <w:rPr>
                <w:rFonts w:ascii="Calibri" w:eastAsia="Times New Roman" w:hAnsi="Calibri" w:cs="Calibri"/>
                <w:color w:val="000000"/>
                <w:lang w:eastAsia="en-NG"/>
              </w:rPr>
              <w:t>Web of Science (WOS) / 22 April 2023</w:t>
            </w:r>
          </w:p>
        </w:tc>
        <w:tc>
          <w:tcPr>
            <w:tcW w:w="1362" w:type="dxa"/>
            <w:tcBorders>
              <w:top w:val="single" w:sz="8" w:space="0" w:color="auto"/>
              <w:left w:val="nil"/>
              <w:bottom w:val="single" w:sz="4" w:space="0" w:color="auto"/>
              <w:right w:val="single" w:sz="4" w:space="0" w:color="auto"/>
            </w:tcBorders>
            <w:shd w:val="clear" w:color="auto" w:fill="auto"/>
            <w:hideMark/>
          </w:tcPr>
          <w:p w14:paraId="331767B8" w14:textId="77777777" w:rsidR="00A54BBE" w:rsidRPr="00D625F6" w:rsidRDefault="00A54BBE" w:rsidP="00CE4763">
            <w:pPr>
              <w:spacing w:after="0" w:line="240" w:lineRule="auto"/>
              <w:rPr>
                <w:rFonts w:ascii="Calibri" w:eastAsia="Times New Roman" w:hAnsi="Calibri" w:cs="Calibri"/>
                <w:color w:val="000000"/>
                <w:lang w:eastAsia="en-NG"/>
              </w:rPr>
            </w:pPr>
            <w:r w:rsidRPr="00D625F6">
              <w:rPr>
                <w:rFonts w:ascii="Calibri" w:eastAsia="Times New Roman" w:hAnsi="Calibri" w:cs="Calibri"/>
                <w:color w:val="000000"/>
                <w:lang w:eastAsia="en-NG"/>
              </w:rPr>
              <w:t>S1: Mandatory Health Insurance</w:t>
            </w:r>
          </w:p>
        </w:tc>
        <w:tc>
          <w:tcPr>
            <w:tcW w:w="5945" w:type="dxa"/>
            <w:tcBorders>
              <w:top w:val="single" w:sz="8" w:space="0" w:color="auto"/>
              <w:left w:val="nil"/>
              <w:bottom w:val="single" w:sz="4" w:space="0" w:color="auto"/>
              <w:right w:val="single" w:sz="4" w:space="0" w:color="auto"/>
            </w:tcBorders>
            <w:shd w:val="clear" w:color="auto" w:fill="auto"/>
            <w:hideMark/>
          </w:tcPr>
          <w:p w14:paraId="23F2D6DC" w14:textId="77777777" w:rsidR="00A54BBE" w:rsidRPr="00D625F6" w:rsidRDefault="00A54BBE" w:rsidP="00CE4763">
            <w:pPr>
              <w:spacing w:after="0" w:line="240" w:lineRule="auto"/>
              <w:rPr>
                <w:rFonts w:ascii="Calibri" w:eastAsia="Times New Roman" w:hAnsi="Calibri" w:cs="Calibri"/>
                <w:color w:val="000000"/>
                <w:lang w:eastAsia="en-NG"/>
              </w:rPr>
            </w:pPr>
            <w:r w:rsidRPr="00D625F6">
              <w:rPr>
                <w:rFonts w:ascii="Calibri" w:eastAsia="Times New Roman" w:hAnsi="Calibri" w:cs="Calibri"/>
                <w:color w:val="000000"/>
                <w:lang w:eastAsia="en-NG"/>
              </w:rPr>
              <w:t>"Health Insurance" OR "National Health Insurance" OR "Mandatory Health Insurance" OR "Compulsory Health Insurance" OR "Health?care Financ*" OR "Health Financ*" OR "Health?care Fund*"OR "Health Fund*" (Topic) Querry Link: https://www.webofscience.com/wos/woscc/summary/e26f5b6c-c91b-4ee5-af16-401639704600-77577f8c/relevance/1</w:t>
            </w:r>
          </w:p>
        </w:tc>
        <w:tc>
          <w:tcPr>
            <w:tcW w:w="1178" w:type="dxa"/>
            <w:tcBorders>
              <w:top w:val="single" w:sz="8" w:space="0" w:color="auto"/>
              <w:left w:val="nil"/>
              <w:bottom w:val="single" w:sz="4" w:space="0" w:color="auto"/>
              <w:right w:val="single" w:sz="8" w:space="0" w:color="auto"/>
            </w:tcBorders>
            <w:shd w:val="clear" w:color="auto" w:fill="auto"/>
            <w:hideMark/>
          </w:tcPr>
          <w:p w14:paraId="362987AB" w14:textId="77777777" w:rsidR="00A54BBE" w:rsidRPr="00D625F6" w:rsidRDefault="00A54BBE" w:rsidP="00CE4763">
            <w:pPr>
              <w:spacing w:after="0" w:line="240" w:lineRule="auto"/>
              <w:jc w:val="right"/>
              <w:rPr>
                <w:rFonts w:ascii="Calibri" w:eastAsia="Times New Roman" w:hAnsi="Calibri" w:cs="Calibri"/>
                <w:color w:val="000000"/>
                <w:lang w:eastAsia="en-NG"/>
              </w:rPr>
            </w:pPr>
            <w:r w:rsidRPr="00D625F6">
              <w:rPr>
                <w:rFonts w:ascii="Calibri" w:eastAsia="Times New Roman" w:hAnsi="Calibri" w:cs="Calibri"/>
                <w:color w:val="000000"/>
                <w:lang w:eastAsia="en-NG"/>
              </w:rPr>
              <w:t>57,530</w:t>
            </w:r>
          </w:p>
        </w:tc>
      </w:tr>
      <w:tr w:rsidR="00A54BBE" w:rsidRPr="00D625F6" w14:paraId="658AC1CF" w14:textId="77777777" w:rsidTr="00B727C9">
        <w:trPr>
          <w:trHeight w:val="1531"/>
        </w:trPr>
        <w:tc>
          <w:tcPr>
            <w:tcW w:w="1155" w:type="dxa"/>
            <w:vMerge/>
            <w:tcBorders>
              <w:top w:val="single" w:sz="8" w:space="0" w:color="auto"/>
              <w:left w:val="single" w:sz="8" w:space="0" w:color="auto"/>
              <w:bottom w:val="single" w:sz="8" w:space="0" w:color="000000"/>
              <w:right w:val="single" w:sz="4" w:space="0" w:color="auto"/>
            </w:tcBorders>
            <w:vAlign w:val="center"/>
            <w:hideMark/>
          </w:tcPr>
          <w:p w14:paraId="1761B7CA" w14:textId="77777777" w:rsidR="00A54BBE" w:rsidRPr="00D625F6" w:rsidRDefault="00A54BBE" w:rsidP="00CE4763">
            <w:pPr>
              <w:spacing w:after="0" w:line="240" w:lineRule="auto"/>
              <w:rPr>
                <w:rFonts w:ascii="Calibri" w:eastAsia="Times New Roman" w:hAnsi="Calibri" w:cs="Calibri"/>
                <w:color w:val="000000"/>
                <w:lang w:eastAsia="en-NG"/>
              </w:rPr>
            </w:pPr>
          </w:p>
        </w:tc>
        <w:tc>
          <w:tcPr>
            <w:tcW w:w="1362" w:type="dxa"/>
            <w:tcBorders>
              <w:top w:val="nil"/>
              <w:left w:val="nil"/>
              <w:bottom w:val="single" w:sz="4" w:space="0" w:color="auto"/>
              <w:right w:val="single" w:sz="4" w:space="0" w:color="auto"/>
            </w:tcBorders>
            <w:shd w:val="clear" w:color="auto" w:fill="auto"/>
            <w:hideMark/>
          </w:tcPr>
          <w:p w14:paraId="1AD48C96" w14:textId="77777777" w:rsidR="00A54BBE" w:rsidRPr="00D625F6" w:rsidRDefault="00A54BBE" w:rsidP="00CE4763">
            <w:pPr>
              <w:spacing w:after="0" w:line="240" w:lineRule="auto"/>
              <w:rPr>
                <w:rFonts w:ascii="Calibri" w:eastAsia="Times New Roman" w:hAnsi="Calibri" w:cs="Calibri"/>
                <w:color w:val="000000"/>
                <w:lang w:eastAsia="en-NG"/>
              </w:rPr>
            </w:pPr>
            <w:r w:rsidRPr="00D625F6">
              <w:rPr>
                <w:rFonts w:ascii="Calibri" w:eastAsia="Times New Roman" w:hAnsi="Calibri" w:cs="Calibri"/>
                <w:color w:val="000000"/>
                <w:lang w:eastAsia="en-NG"/>
              </w:rPr>
              <w:t>S2: Universal Health Coverage</w:t>
            </w:r>
          </w:p>
        </w:tc>
        <w:tc>
          <w:tcPr>
            <w:tcW w:w="5945" w:type="dxa"/>
            <w:tcBorders>
              <w:top w:val="nil"/>
              <w:left w:val="nil"/>
              <w:bottom w:val="single" w:sz="4" w:space="0" w:color="auto"/>
              <w:right w:val="single" w:sz="4" w:space="0" w:color="auto"/>
            </w:tcBorders>
            <w:shd w:val="clear" w:color="auto" w:fill="auto"/>
            <w:hideMark/>
          </w:tcPr>
          <w:p w14:paraId="672225EA" w14:textId="6CD970CC" w:rsidR="00A54BBE" w:rsidRPr="00A54BBE" w:rsidRDefault="00A54BBE" w:rsidP="00A54BBE">
            <w:pPr>
              <w:spacing w:after="0" w:line="240" w:lineRule="auto"/>
              <w:rPr>
                <w:rFonts w:ascii="Calibri" w:eastAsia="Times New Roman" w:hAnsi="Calibri" w:cs="Calibri"/>
                <w:color w:val="000000"/>
                <w:lang w:eastAsia="en-NG"/>
              </w:rPr>
            </w:pPr>
            <w:r w:rsidRPr="00D625F6">
              <w:rPr>
                <w:rFonts w:ascii="Calibri" w:eastAsia="Times New Roman" w:hAnsi="Calibri" w:cs="Calibri"/>
                <w:color w:val="000000"/>
                <w:lang w:eastAsia="en-NG"/>
              </w:rPr>
              <w:t>"Universal Coverage" OR "Universal Health?care Coverage" OR "UHC" OR "Health Impact Assessment" OR "Impact Assessment" OR "Outcome Assessment" (Topic) / Link to Query: https://www.webofscience.com/wos/woscc/summary/30987cdf-89d1-499e-8dfa-090a806e1135-84404602/relevance/1</w:t>
            </w:r>
          </w:p>
        </w:tc>
        <w:tc>
          <w:tcPr>
            <w:tcW w:w="1178" w:type="dxa"/>
            <w:tcBorders>
              <w:top w:val="nil"/>
              <w:left w:val="nil"/>
              <w:bottom w:val="single" w:sz="4" w:space="0" w:color="auto"/>
              <w:right w:val="single" w:sz="8" w:space="0" w:color="auto"/>
            </w:tcBorders>
            <w:shd w:val="clear" w:color="auto" w:fill="auto"/>
            <w:hideMark/>
          </w:tcPr>
          <w:p w14:paraId="24157087" w14:textId="77777777" w:rsidR="00A54BBE" w:rsidRPr="00D625F6" w:rsidRDefault="00A54BBE" w:rsidP="00CE4763">
            <w:pPr>
              <w:spacing w:after="0" w:line="240" w:lineRule="auto"/>
              <w:jc w:val="right"/>
              <w:rPr>
                <w:rFonts w:ascii="Calibri" w:eastAsia="Times New Roman" w:hAnsi="Calibri" w:cs="Calibri"/>
                <w:color w:val="000000"/>
                <w:lang w:eastAsia="en-NG"/>
              </w:rPr>
            </w:pPr>
            <w:r w:rsidRPr="00D625F6">
              <w:rPr>
                <w:rFonts w:ascii="Calibri" w:eastAsia="Times New Roman" w:hAnsi="Calibri" w:cs="Calibri"/>
                <w:color w:val="000000"/>
                <w:lang w:eastAsia="en-NG"/>
              </w:rPr>
              <w:t>46,620</w:t>
            </w:r>
          </w:p>
        </w:tc>
      </w:tr>
      <w:tr w:rsidR="00A54BBE" w:rsidRPr="00D625F6" w14:paraId="62A57B11" w14:textId="77777777" w:rsidTr="00B727C9">
        <w:trPr>
          <w:trHeight w:val="3099"/>
        </w:trPr>
        <w:tc>
          <w:tcPr>
            <w:tcW w:w="1155" w:type="dxa"/>
            <w:vMerge/>
            <w:tcBorders>
              <w:top w:val="single" w:sz="8" w:space="0" w:color="auto"/>
              <w:left w:val="single" w:sz="8" w:space="0" w:color="auto"/>
              <w:bottom w:val="single" w:sz="8" w:space="0" w:color="000000"/>
              <w:right w:val="single" w:sz="4" w:space="0" w:color="auto"/>
            </w:tcBorders>
            <w:vAlign w:val="center"/>
            <w:hideMark/>
          </w:tcPr>
          <w:p w14:paraId="173A0914" w14:textId="77777777" w:rsidR="00A54BBE" w:rsidRPr="00D625F6" w:rsidRDefault="00A54BBE" w:rsidP="00CE4763">
            <w:pPr>
              <w:spacing w:after="0" w:line="240" w:lineRule="auto"/>
              <w:rPr>
                <w:rFonts w:ascii="Calibri" w:eastAsia="Times New Roman" w:hAnsi="Calibri" w:cs="Calibri"/>
                <w:color w:val="000000"/>
                <w:lang w:eastAsia="en-NG"/>
              </w:rPr>
            </w:pPr>
          </w:p>
        </w:tc>
        <w:tc>
          <w:tcPr>
            <w:tcW w:w="1362" w:type="dxa"/>
            <w:tcBorders>
              <w:top w:val="nil"/>
              <w:left w:val="nil"/>
              <w:bottom w:val="single" w:sz="4" w:space="0" w:color="auto"/>
              <w:right w:val="single" w:sz="4" w:space="0" w:color="auto"/>
            </w:tcBorders>
            <w:shd w:val="clear" w:color="auto" w:fill="auto"/>
            <w:hideMark/>
          </w:tcPr>
          <w:p w14:paraId="287B06CE" w14:textId="77777777" w:rsidR="00A54BBE" w:rsidRPr="00D625F6" w:rsidRDefault="00A54BBE" w:rsidP="00CE4763">
            <w:pPr>
              <w:spacing w:after="0" w:line="240" w:lineRule="auto"/>
              <w:rPr>
                <w:rFonts w:ascii="Calibri" w:eastAsia="Times New Roman" w:hAnsi="Calibri" w:cs="Calibri"/>
                <w:color w:val="000000"/>
                <w:lang w:eastAsia="en-NG"/>
              </w:rPr>
            </w:pPr>
            <w:r w:rsidRPr="00D625F6">
              <w:rPr>
                <w:rFonts w:ascii="Calibri" w:eastAsia="Times New Roman" w:hAnsi="Calibri" w:cs="Calibri"/>
                <w:color w:val="000000"/>
                <w:lang w:eastAsia="en-NG"/>
              </w:rPr>
              <w:t>S3: LMICs</w:t>
            </w:r>
          </w:p>
        </w:tc>
        <w:tc>
          <w:tcPr>
            <w:tcW w:w="5945" w:type="dxa"/>
            <w:tcBorders>
              <w:top w:val="nil"/>
              <w:left w:val="nil"/>
              <w:bottom w:val="single" w:sz="4" w:space="0" w:color="auto"/>
              <w:right w:val="single" w:sz="4" w:space="0" w:color="auto"/>
            </w:tcBorders>
            <w:shd w:val="clear" w:color="auto" w:fill="auto"/>
            <w:hideMark/>
          </w:tcPr>
          <w:p w14:paraId="12C0CBB4" w14:textId="77777777" w:rsidR="00A54BBE" w:rsidRPr="00D625F6" w:rsidRDefault="00A54BBE" w:rsidP="00CE4763">
            <w:pPr>
              <w:spacing w:after="0" w:line="240" w:lineRule="auto"/>
              <w:rPr>
                <w:rFonts w:ascii="Calibri" w:eastAsia="Times New Roman" w:hAnsi="Calibri" w:cs="Calibri"/>
                <w:color w:val="000000"/>
                <w:lang w:eastAsia="en-NG"/>
              </w:rPr>
            </w:pPr>
            <w:r w:rsidRPr="00D625F6">
              <w:rPr>
                <w:rFonts w:ascii="Calibri" w:eastAsia="Times New Roman" w:hAnsi="Calibri" w:cs="Calibri"/>
                <w:color w:val="000000"/>
                <w:lang w:eastAsia="en-NG"/>
              </w:rPr>
              <w:t xml:space="preserve"> Angola OR Benin OR Botswana OR "Burkina Faso" OR Burundi OR "Cape Verde" OR Cameroon OR "Central African Republic" OR Chad OR Comoros OR Congo OR Cote d'Ivoire OR "Ivory Coast" OR Djibouti OR Eritrea OR Ethiopia OR Gabon OR Gambia OR Ghana OR Guinea OR Kenya OR Lesotho OR Liberia OR Madagascar OR Malawi OR Mali OR Mauritania OR Mauritius OR Maurice OR Mozambique OR Namibia OR Niger OR Nigeria OR Rwanda OR "Sao Tome" OR Senegal OR Seychelles OR "Sierra Leone" OR Somalia OR "South Africa" OR Sudan OR Swaziland OR Tanzania OR Togo OR Uganda OR Zambia OR Zimbabwe OR "arab* countr*" OR "middle east*" OR "global south" OR sahara* OR subsahara* OR "west indies*" OR caribbean* OR "central america*" OR "latin america*" OR "south america*" OR "central asia*" OR "north asia*" OR "northern asia*" OR "southeastern asia*" OR "south eastern asia*" OR "southeast asia*" OR "south east asia*" OR "west asia*" OR "western asia*"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w:t>
            </w:r>
            <w:r w:rsidRPr="00D625F6">
              <w:rPr>
                <w:rFonts w:ascii="Calibri" w:eastAsia="Times New Roman" w:hAnsi="Calibri" w:cs="Calibri"/>
                <w:color w:val="000000"/>
                <w:lang w:eastAsia="en-NG"/>
              </w:rPr>
              <w:lastRenderedPageBreak/>
              <w:t>"developing econom*" OR "less developed econom*" OR "underdeveloped econom*" OR "under developed econom*" OR "middle income econom*" OR "low income econom*" OR "lower income econom*" OR "low gdp" OR "low gnp" OR "low gross domestic product" OR "low gross national product" OR "lower gdp" OR "lower gnp" OR "lower gross domestic product" OR "lower gross national product" OR lmic OR lmics OR "third world" OR "lami countr*" OR "transitional countr*" OR "emerging econom*" OR "emerging nation*" (Topic) / Link to Query: https://www.webofscience.com/wos/woscc/summary/23a7c60b-e873-4185-87c3-3e4f754997bf-843ff144/relevance/1</w:t>
            </w:r>
          </w:p>
        </w:tc>
        <w:tc>
          <w:tcPr>
            <w:tcW w:w="1178" w:type="dxa"/>
            <w:tcBorders>
              <w:top w:val="nil"/>
              <w:left w:val="nil"/>
              <w:bottom w:val="single" w:sz="4" w:space="0" w:color="auto"/>
              <w:right w:val="single" w:sz="8" w:space="0" w:color="auto"/>
            </w:tcBorders>
            <w:shd w:val="clear" w:color="auto" w:fill="auto"/>
            <w:hideMark/>
          </w:tcPr>
          <w:p w14:paraId="09537B15" w14:textId="77777777" w:rsidR="00A54BBE" w:rsidRPr="00D625F6" w:rsidRDefault="00A54BBE" w:rsidP="00CE4763">
            <w:pPr>
              <w:spacing w:after="0" w:line="240" w:lineRule="auto"/>
              <w:jc w:val="right"/>
              <w:rPr>
                <w:rFonts w:ascii="Calibri" w:eastAsia="Times New Roman" w:hAnsi="Calibri" w:cs="Calibri"/>
                <w:color w:val="000000"/>
                <w:lang w:eastAsia="en-NG"/>
              </w:rPr>
            </w:pPr>
            <w:r w:rsidRPr="00D625F6">
              <w:rPr>
                <w:rFonts w:ascii="Calibri" w:eastAsia="Times New Roman" w:hAnsi="Calibri" w:cs="Calibri"/>
                <w:color w:val="000000"/>
                <w:lang w:eastAsia="en-NG"/>
              </w:rPr>
              <w:lastRenderedPageBreak/>
              <w:t>1,441,070</w:t>
            </w:r>
          </w:p>
        </w:tc>
      </w:tr>
      <w:tr w:rsidR="00A54BBE" w:rsidRPr="00D625F6" w14:paraId="6A208C77" w14:textId="77777777" w:rsidTr="00CE4763">
        <w:trPr>
          <w:trHeight w:val="1170"/>
        </w:trPr>
        <w:tc>
          <w:tcPr>
            <w:tcW w:w="1155" w:type="dxa"/>
            <w:vMerge/>
            <w:tcBorders>
              <w:top w:val="single" w:sz="8" w:space="0" w:color="auto"/>
              <w:left w:val="single" w:sz="8" w:space="0" w:color="auto"/>
              <w:bottom w:val="single" w:sz="8" w:space="0" w:color="000000"/>
              <w:right w:val="single" w:sz="4" w:space="0" w:color="auto"/>
            </w:tcBorders>
            <w:vAlign w:val="center"/>
            <w:hideMark/>
          </w:tcPr>
          <w:p w14:paraId="016F1BFD" w14:textId="77777777" w:rsidR="00A54BBE" w:rsidRPr="00D625F6" w:rsidRDefault="00A54BBE" w:rsidP="00CE4763">
            <w:pPr>
              <w:spacing w:after="0" w:line="240" w:lineRule="auto"/>
              <w:rPr>
                <w:rFonts w:ascii="Calibri" w:eastAsia="Times New Roman" w:hAnsi="Calibri" w:cs="Calibri"/>
                <w:color w:val="000000"/>
                <w:lang w:eastAsia="en-NG"/>
              </w:rPr>
            </w:pPr>
          </w:p>
        </w:tc>
        <w:tc>
          <w:tcPr>
            <w:tcW w:w="1362" w:type="dxa"/>
            <w:tcBorders>
              <w:top w:val="nil"/>
              <w:left w:val="nil"/>
              <w:bottom w:val="single" w:sz="8" w:space="0" w:color="auto"/>
              <w:right w:val="single" w:sz="4" w:space="0" w:color="auto"/>
            </w:tcBorders>
            <w:shd w:val="clear" w:color="auto" w:fill="auto"/>
            <w:hideMark/>
          </w:tcPr>
          <w:p w14:paraId="1E91601A" w14:textId="77777777" w:rsidR="00A54BBE" w:rsidRPr="00D625F6" w:rsidRDefault="00A54BBE" w:rsidP="00CE4763">
            <w:pPr>
              <w:spacing w:after="0" w:line="240" w:lineRule="auto"/>
              <w:rPr>
                <w:rFonts w:ascii="Calibri" w:eastAsia="Times New Roman" w:hAnsi="Calibri" w:cs="Calibri"/>
                <w:color w:val="000000"/>
                <w:lang w:eastAsia="en-NG"/>
              </w:rPr>
            </w:pPr>
            <w:r w:rsidRPr="00D625F6">
              <w:rPr>
                <w:rFonts w:ascii="Calibri" w:eastAsia="Times New Roman" w:hAnsi="Calibri" w:cs="Calibri"/>
                <w:color w:val="000000"/>
                <w:lang w:eastAsia="en-NG"/>
              </w:rPr>
              <w:t>S1 AND S2 AND S3</w:t>
            </w:r>
          </w:p>
        </w:tc>
        <w:tc>
          <w:tcPr>
            <w:tcW w:w="5945" w:type="dxa"/>
            <w:tcBorders>
              <w:top w:val="nil"/>
              <w:left w:val="nil"/>
              <w:bottom w:val="single" w:sz="8" w:space="0" w:color="auto"/>
              <w:right w:val="single" w:sz="4" w:space="0" w:color="auto"/>
            </w:tcBorders>
            <w:shd w:val="clear" w:color="auto" w:fill="auto"/>
            <w:hideMark/>
          </w:tcPr>
          <w:p w14:paraId="4A2078D9" w14:textId="77777777" w:rsidR="00A54BBE" w:rsidRPr="00D625F6" w:rsidRDefault="00A54BBE" w:rsidP="00CE4763">
            <w:pPr>
              <w:spacing w:after="0" w:line="240" w:lineRule="auto"/>
              <w:rPr>
                <w:rFonts w:ascii="Calibri" w:eastAsia="Times New Roman" w:hAnsi="Calibri" w:cs="Calibri"/>
                <w:color w:val="000000"/>
                <w:lang w:eastAsia="en-NG"/>
              </w:rPr>
            </w:pPr>
            <w:r w:rsidRPr="00D625F6">
              <w:rPr>
                <w:rFonts w:ascii="Calibri" w:eastAsia="Times New Roman" w:hAnsi="Calibri" w:cs="Calibri"/>
                <w:color w:val="000000"/>
                <w:lang w:eastAsia="en-NG"/>
              </w:rPr>
              <w:t>S1 AND S2 AND S3 / Link to Query: https://www.webofscience.com/wos/woscc/summary/a77e2ede-b44f-46ac-853f-cbcb20ad70ea-84402496/relevance/1</w:t>
            </w:r>
          </w:p>
        </w:tc>
        <w:tc>
          <w:tcPr>
            <w:tcW w:w="1178" w:type="dxa"/>
            <w:tcBorders>
              <w:top w:val="nil"/>
              <w:left w:val="nil"/>
              <w:bottom w:val="single" w:sz="8" w:space="0" w:color="auto"/>
              <w:right w:val="single" w:sz="8" w:space="0" w:color="auto"/>
            </w:tcBorders>
            <w:shd w:val="clear" w:color="auto" w:fill="auto"/>
            <w:hideMark/>
          </w:tcPr>
          <w:p w14:paraId="5AC8F309" w14:textId="77777777" w:rsidR="00A54BBE" w:rsidRPr="00D625F6" w:rsidRDefault="00A54BBE" w:rsidP="00CE4763">
            <w:pPr>
              <w:spacing w:after="0" w:line="240" w:lineRule="auto"/>
              <w:jc w:val="right"/>
              <w:rPr>
                <w:rFonts w:ascii="Calibri" w:eastAsia="Times New Roman" w:hAnsi="Calibri" w:cs="Calibri"/>
                <w:color w:val="000000"/>
                <w:lang w:eastAsia="en-NG"/>
              </w:rPr>
            </w:pPr>
            <w:r w:rsidRPr="00D625F6">
              <w:rPr>
                <w:rFonts w:ascii="Calibri" w:eastAsia="Times New Roman" w:hAnsi="Calibri" w:cs="Calibri"/>
                <w:color w:val="000000"/>
                <w:lang w:eastAsia="en-NG"/>
              </w:rPr>
              <w:t>389</w:t>
            </w:r>
          </w:p>
        </w:tc>
      </w:tr>
    </w:tbl>
    <w:p w14:paraId="6D1E31AA" w14:textId="77777777" w:rsidR="00A54BBE" w:rsidRPr="00A54BBE" w:rsidRDefault="00A54BBE" w:rsidP="00A54BBE">
      <w:pPr>
        <w:spacing w:after="0" w:line="240" w:lineRule="auto"/>
        <w:rPr>
          <w:lang w:val="en-US"/>
        </w:rPr>
      </w:pPr>
    </w:p>
    <w:sectPr w:rsidR="00A54BBE" w:rsidRPr="00A54B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1762E"/>
    <w:multiLevelType w:val="hybridMultilevel"/>
    <w:tmpl w:val="E5A44B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517B2AE0"/>
    <w:multiLevelType w:val="hybridMultilevel"/>
    <w:tmpl w:val="28C43D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4155322">
    <w:abstractNumId w:val="0"/>
  </w:num>
  <w:num w:numId="2" w16cid:durableId="350186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B18"/>
    <w:rsid w:val="00115953"/>
    <w:rsid w:val="002E3600"/>
    <w:rsid w:val="008577A5"/>
    <w:rsid w:val="0090375F"/>
    <w:rsid w:val="00A03EFE"/>
    <w:rsid w:val="00A54BBE"/>
    <w:rsid w:val="00A94588"/>
    <w:rsid w:val="00B727C9"/>
    <w:rsid w:val="00C33A29"/>
    <w:rsid w:val="00C85C58"/>
    <w:rsid w:val="00E27B18"/>
    <w:rsid w:val="00F90725"/>
  </w:rsids>
  <m:mathPr>
    <m:mathFont m:val="Cambria Math"/>
    <m:brkBin m:val="before"/>
    <m:brkBinSub m:val="--"/>
    <m:smallFrac m:val="0"/>
    <m:dispDef/>
    <m:lMargin m:val="0"/>
    <m:rMargin m:val="0"/>
    <m:defJc m:val="centerGroup"/>
    <m:wrapIndent m:val="1440"/>
    <m:intLim m:val="subSup"/>
    <m:naryLim m:val="undOvr"/>
  </m:mathPr>
  <w:themeFontLang w:val="en-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9BAE0"/>
  <w15:chartTrackingRefBased/>
  <w15:docId w15:val="{9F3F5CF7-9E23-489F-A7DA-C1BB9D37D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EFE"/>
    <w:pPr>
      <w:ind w:left="720"/>
      <w:contextualSpacing/>
    </w:pPr>
  </w:style>
  <w:style w:type="character" w:styleId="Hyperlink">
    <w:name w:val="Hyperlink"/>
    <w:basedOn w:val="DefaultParagraphFont"/>
    <w:uiPriority w:val="99"/>
    <w:unhideWhenUsed/>
    <w:rsid w:val="00A03E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743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vidsp.ovid.com/ovidweb.cgi?T=JS&amp;NEWS=N&amp;PAGE=main&amp;SHAREDSEARCHID=4H6Zc3thzSCAwpb5m0zittlZd9jh4We6StanDv6A0XOSDWj1uoi7A1Bwf87nrH4cs" TargetMode="External"/><Relationship Id="rId5" Type="http://schemas.openxmlformats.org/officeDocument/2006/relationships/hyperlink" Target="https://www.cochranelibrary.com/advanced-search/search-manag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6126</Words>
  <Characters>34920</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Akinmurele</dc:creator>
  <cp:keywords/>
  <dc:description/>
  <cp:lastModifiedBy>Timothy</cp:lastModifiedBy>
  <cp:revision>3</cp:revision>
  <dcterms:created xsi:type="dcterms:W3CDTF">2026-05-28T13:27:00Z</dcterms:created>
  <dcterms:modified xsi:type="dcterms:W3CDTF">2026-05-28T13:34:00Z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6fa6ec8b-3692-4929-a23f-a4cce0269fe4</vt:lpwstr>
  </property>
</Properties>
</file>