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9017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031"/>
        <w:gridCol w:w="1096"/>
        <w:gridCol w:w="692"/>
        <w:gridCol w:w="415"/>
        <w:gridCol w:w="401"/>
        <w:gridCol w:w="772"/>
        <w:gridCol w:w="534"/>
        <w:gridCol w:w="203"/>
        <w:gridCol w:w="730"/>
        <w:gridCol w:w="375"/>
        <w:gridCol w:w="1177"/>
      </w:tblGrid>
      <w:tr w14:paraId="7024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91" w:type="dxa"/>
            <w:vAlign w:val="center"/>
          </w:tcPr>
          <w:p w14:paraId="7A31354E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Name</w:t>
            </w:r>
          </w:p>
        </w:tc>
        <w:tc>
          <w:tcPr>
            <w:tcW w:w="2127" w:type="dxa"/>
            <w:gridSpan w:val="2"/>
            <w:vAlign w:val="center"/>
          </w:tcPr>
          <w:p w14:paraId="4CD6E7F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68E13BF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Sex</w:t>
            </w:r>
          </w:p>
        </w:tc>
        <w:tc>
          <w:tcPr>
            <w:tcW w:w="1306" w:type="dxa"/>
            <w:gridSpan w:val="2"/>
            <w:vAlign w:val="center"/>
          </w:tcPr>
          <w:p w14:paraId="6B8D1D6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1FAF0218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6"/>
              </w:rPr>
              <w:t>ASA</w:t>
            </w:r>
            <w:r>
              <w:rPr>
                <w:rFonts w:hint="eastAsia" w:ascii="宋体" w:hAnsi="宋体" w:eastAsia="宋体" w:cs="宋体"/>
                <w:sz w:val="15"/>
                <w:szCs w:val="16"/>
                <w:lang w:val="en-US" w:eastAsia="zh-CN"/>
              </w:rPr>
              <w:t xml:space="preserve"> physical status classification</w:t>
            </w:r>
          </w:p>
        </w:tc>
        <w:tc>
          <w:tcPr>
            <w:tcW w:w="1177" w:type="dxa"/>
            <w:vAlign w:val="center"/>
          </w:tcPr>
          <w:p w14:paraId="17F0136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EF1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591" w:type="dxa"/>
            <w:vAlign w:val="center"/>
          </w:tcPr>
          <w:p w14:paraId="3F9320E4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Age</w:t>
            </w:r>
          </w:p>
        </w:tc>
        <w:tc>
          <w:tcPr>
            <w:tcW w:w="2127" w:type="dxa"/>
            <w:gridSpan w:val="2"/>
            <w:vAlign w:val="center"/>
          </w:tcPr>
          <w:p w14:paraId="0A618E5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4436126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Height(cm)</w:t>
            </w:r>
            <w:r>
              <w:rPr>
                <w:rFonts w:hint="eastAsia" w:ascii="宋体" w:hAnsi="宋体" w:eastAsia="宋体" w:cs="宋体"/>
              </w:rPr>
              <w:t>/</w:t>
            </w:r>
          </w:p>
          <w:p w14:paraId="2744175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Weight(kg)</w:t>
            </w:r>
          </w:p>
        </w:tc>
        <w:tc>
          <w:tcPr>
            <w:tcW w:w="1306" w:type="dxa"/>
            <w:gridSpan w:val="2"/>
            <w:vAlign w:val="center"/>
          </w:tcPr>
          <w:p w14:paraId="5B9E6C5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67AED2B7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BMI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kg/m</w:t>
            </w:r>
            <w:r>
              <w:rPr>
                <w:rFonts w:hint="eastAsia" w:ascii="宋体" w:hAnsi="宋体" w:eastAsia="宋体" w:cs="宋体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  <w:tc>
          <w:tcPr>
            <w:tcW w:w="1177" w:type="dxa"/>
            <w:vAlign w:val="center"/>
          </w:tcPr>
          <w:p w14:paraId="38D6AE8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EC0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622" w:type="dxa"/>
            <w:gridSpan w:val="2"/>
            <w:tcBorders>
              <w:bottom w:val="single" w:color="auto" w:sz="4" w:space="0"/>
            </w:tcBorders>
            <w:vAlign w:val="center"/>
          </w:tcPr>
          <w:p w14:paraId="0FD65EE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1DA894C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HR(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beats</w:t>
            </w:r>
            <w:r>
              <w:rPr>
                <w:rFonts w:hint="eastAsia" w:ascii="宋体" w:hAnsi="宋体" w:eastAsia="宋体" w:cs="宋体"/>
              </w:rPr>
              <w:t>/min)</w:t>
            </w:r>
          </w:p>
        </w:tc>
        <w:tc>
          <w:tcPr>
            <w:tcW w:w="1588" w:type="dxa"/>
            <w:gridSpan w:val="3"/>
            <w:vAlign w:val="center"/>
          </w:tcPr>
          <w:p w14:paraId="2E04295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SBP(mmHg)</w:t>
            </w:r>
          </w:p>
        </w:tc>
        <w:tc>
          <w:tcPr>
            <w:tcW w:w="1467" w:type="dxa"/>
            <w:gridSpan w:val="3"/>
            <w:vAlign w:val="center"/>
          </w:tcPr>
          <w:p w14:paraId="70B31C3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DBP(mmHg)</w:t>
            </w:r>
          </w:p>
        </w:tc>
        <w:tc>
          <w:tcPr>
            <w:tcW w:w="1552" w:type="dxa"/>
            <w:gridSpan w:val="2"/>
            <w:vAlign w:val="center"/>
          </w:tcPr>
          <w:p w14:paraId="224E3E8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MAP(mmHg)</w:t>
            </w:r>
          </w:p>
        </w:tc>
      </w:tr>
      <w:tr w14:paraId="0AF0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622" w:type="dxa"/>
            <w:gridSpan w:val="2"/>
            <w:tcBorders>
              <w:bottom w:val="single" w:color="auto" w:sz="4" w:space="0"/>
            </w:tcBorders>
            <w:vAlign w:val="center"/>
          </w:tcPr>
          <w:p w14:paraId="7A9C604D">
            <w:pPr>
              <w:ind w:left="210" w:leftChars="100" w:firstLine="18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Before anesthesiainduction</w:t>
            </w:r>
            <w:r>
              <w:rPr>
                <w:rFonts w:hint="eastAsia" w:ascii="宋体" w:hAnsi="宋体" w:eastAsia="宋体" w:cs="宋体"/>
              </w:rPr>
              <w:t>（T</w:t>
            </w:r>
            <w:r>
              <w:rPr>
                <w:rFonts w:hint="eastAsia" w:ascii="宋体" w:hAnsi="宋体" w:eastAsia="宋体" w:cs="宋体"/>
                <w:vertAlign w:val="subscript"/>
              </w:rPr>
              <w:t xml:space="preserve">0 </w:t>
            </w:r>
            <w:r>
              <w:rPr>
                <w:rFonts w:hint="eastAsia" w:ascii="宋体" w:hAnsi="宋体" w:eastAsia="宋体" w:cs="宋体"/>
              </w:rPr>
              <w:t>）</w:t>
            </w:r>
          </w:p>
        </w:tc>
        <w:tc>
          <w:tcPr>
            <w:tcW w:w="1788" w:type="dxa"/>
            <w:gridSpan w:val="2"/>
            <w:vAlign w:val="center"/>
          </w:tcPr>
          <w:p w14:paraId="15FAD4A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5C276FF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6FFE680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0DEAFCC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A5C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622" w:type="dxa"/>
            <w:gridSpan w:val="2"/>
            <w:tcBorders>
              <w:top w:val="single" w:color="auto" w:sz="4" w:space="0"/>
            </w:tcBorders>
            <w:vAlign w:val="center"/>
          </w:tcPr>
          <w:p w14:paraId="5AB7403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 min after anesthesia induction(T</w:t>
            </w:r>
            <w:r>
              <w:rPr>
                <w:rFonts w:hint="eastAsia" w:ascii="宋体" w:hAnsi="宋体" w:eastAsia="宋体" w:cs="宋体"/>
                <w:vertAlign w:val="subscript"/>
              </w:rPr>
              <w:t xml:space="preserve">1 </w:t>
            </w:r>
            <w:r>
              <w:rPr>
                <w:rFonts w:hint="eastAsia" w:ascii="宋体" w:hAnsi="宋体" w:eastAsia="宋体" w:cs="宋体"/>
              </w:rPr>
              <w:t>)</w:t>
            </w:r>
          </w:p>
        </w:tc>
        <w:tc>
          <w:tcPr>
            <w:tcW w:w="1788" w:type="dxa"/>
            <w:gridSpan w:val="2"/>
            <w:vAlign w:val="center"/>
          </w:tcPr>
          <w:p w14:paraId="20B43A6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432862F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7F6877E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65CD26F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C06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622" w:type="dxa"/>
            <w:gridSpan w:val="2"/>
            <w:vAlign w:val="center"/>
          </w:tcPr>
          <w:p w14:paraId="04A107A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Immediately after punctur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</w:rPr>
              <w:t>(T</w:t>
            </w:r>
            <w:r>
              <w:rPr>
                <w:rFonts w:hint="eastAsia" w:ascii="宋体" w:hAnsi="宋体" w:eastAsia="宋体" w:cs="宋体"/>
                <w:vertAlign w:val="subscript"/>
              </w:rPr>
              <w:t xml:space="preserve">2 </w:t>
            </w:r>
            <w:r>
              <w:rPr>
                <w:rFonts w:hint="eastAsia" w:ascii="宋体" w:hAnsi="宋体" w:eastAsia="宋体" w:cs="宋体"/>
              </w:rPr>
              <w:t>)</w:t>
            </w:r>
          </w:p>
        </w:tc>
        <w:tc>
          <w:tcPr>
            <w:tcW w:w="1788" w:type="dxa"/>
            <w:gridSpan w:val="2"/>
            <w:vAlign w:val="center"/>
          </w:tcPr>
          <w:p w14:paraId="4A224D1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30AFC2C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61D0F53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285CD29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AB7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622" w:type="dxa"/>
            <w:gridSpan w:val="2"/>
            <w:vAlign w:val="center"/>
          </w:tcPr>
          <w:p w14:paraId="7373BFD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Immediately at the end of surgery（T</w:t>
            </w:r>
            <w:r>
              <w:rPr>
                <w:rFonts w:hint="eastAsia" w:ascii="宋体" w:hAnsi="宋体" w:eastAsia="宋体" w:cs="宋体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</w:rPr>
              <w:t>）</w:t>
            </w:r>
          </w:p>
        </w:tc>
        <w:tc>
          <w:tcPr>
            <w:tcW w:w="1788" w:type="dxa"/>
            <w:gridSpan w:val="2"/>
            <w:vAlign w:val="center"/>
          </w:tcPr>
          <w:p w14:paraId="3A94C0C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77B55CC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03B606A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7929268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BB9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622" w:type="dxa"/>
            <w:gridSpan w:val="2"/>
            <w:vAlign w:val="center"/>
          </w:tcPr>
          <w:p w14:paraId="2F49142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Time of eye-opening recovery （T</w:t>
            </w:r>
            <w:r>
              <w:rPr>
                <w:rFonts w:hint="eastAsia" w:ascii="宋体" w:hAnsi="宋体" w:eastAsia="宋体" w:cs="宋体"/>
                <w:vertAlign w:val="subscript"/>
              </w:rPr>
              <w:t>4</w:t>
            </w:r>
            <w:r>
              <w:rPr>
                <w:rFonts w:hint="eastAsia" w:ascii="宋体" w:hAnsi="宋体" w:eastAsia="宋体" w:cs="宋体"/>
              </w:rPr>
              <w:t>）</w:t>
            </w:r>
          </w:p>
        </w:tc>
        <w:tc>
          <w:tcPr>
            <w:tcW w:w="1788" w:type="dxa"/>
            <w:gridSpan w:val="2"/>
            <w:vAlign w:val="center"/>
          </w:tcPr>
          <w:p w14:paraId="219604B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13409CD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30CD468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4E16CCB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BF9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622" w:type="dxa"/>
            <w:gridSpan w:val="2"/>
            <w:vAlign w:val="center"/>
          </w:tcPr>
          <w:p w14:paraId="5C4AB54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 min after recovery(T</w:t>
            </w:r>
            <w:r>
              <w:rPr>
                <w:rFonts w:hint="eastAsia" w:ascii="宋体" w:hAnsi="宋体" w:eastAsia="宋体" w:cs="宋体"/>
                <w:vertAlign w:val="subscript"/>
              </w:rPr>
              <w:t>5</w:t>
            </w:r>
            <w:r>
              <w:rPr>
                <w:rFonts w:hint="eastAsia" w:ascii="宋体" w:hAnsi="宋体" w:eastAsia="宋体" w:cs="宋体"/>
              </w:rPr>
              <w:t>)</w:t>
            </w:r>
          </w:p>
        </w:tc>
        <w:tc>
          <w:tcPr>
            <w:tcW w:w="1788" w:type="dxa"/>
            <w:gridSpan w:val="2"/>
            <w:vAlign w:val="center"/>
          </w:tcPr>
          <w:p w14:paraId="391A499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408671B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00C61C8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4B40473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52D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622" w:type="dxa"/>
            <w:gridSpan w:val="2"/>
            <w:vMerge w:val="restart"/>
            <w:vAlign w:val="center"/>
          </w:tcPr>
          <w:p w14:paraId="743C2F0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Adverse reactions</w:t>
            </w:r>
          </w:p>
        </w:tc>
        <w:tc>
          <w:tcPr>
            <w:tcW w:w="2203" w:type="dxa"/>
            <w:gridSpan w:val="3"/>
            <w:vAlign w:val="center"/>
          </w:tcPr>
          <w:p w14:paraId="43E4E33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Hypotension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sym w:font="Wingdings 2" w:char="F0A3"/>
            </w:r>
          </w:p>
        </w:tc>
        <w:tc>
          <w:tcPr>
            <w:tcW w:w="1910" w:type="dxa"/>
            <w:gridSpan w:val="4"/>
            <w:vAlign w:val="center"/>
          </w:tcPr>
          <w:p w14:paraId="3EED1CA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Hypertension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sym w:font="Wingdings 2" w:char="F0A3"/>
            </w:r>
          </w:p>
        </w:tc>
        <w:tc>
          <w:tcPr>
            <w:tcW w:w="2282" w:type="dxa"/>
            <w:gridSpan w:val="3"/>
            <w:vAlign w:val="center"/>
          </w:tcPr>
          <w:p w14:paraId="4E4A586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Bradycardia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sym w:font="Wingdings 2" w:char="F0A3"/>
            </w:r>
          </w:p>
        </w:tc>
      </w:tr>
      <w:tr w14:paraId="1C83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622" w:type="dxa"/>
            <w:gridSpan w:val="2"/>
            <w:vMerge w:val="continue"/>
            <w:vAlign w:val="center"/>
          </w:tcPr>
          <w:p w14:paraId="398BCB4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43022D9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Body movement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  <w:tc>
          <w:tcPr>
            <w:tcW w:w="1910" w:type="dxa"/>
            <w:gridSpan w:val="4"/>
            <w:vAlign w:val="center"/>
          </w:tcPr>
          <w:p w14:paraId="459B1E8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Coughing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sym w:font="Wingdings 2" w:char="F0A3"/>
            </w:r>
          </w:p>
        </w:tc>
        <w:tc>
          <w:tcPr>
            <w:tcW w:w="2282" w:type="dxa"/>
            <w:gridSpan w:val="3"/>
            <w:vAlign w:val="center"/>
          </w:tcPr>
          <w:p w14:paraId="5F32020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Hypoxemia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sym w:font="Wingdings 2" w:char="F0A3"/>
            </w:r>
          </w:p>
        </w:tc>
      </w:tr>
      <w:tr w14:paraId="79FF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622" w:type="dxa"/>
            <w:gridSpan w:val="2"/>
            <w:vAlign w:val="center"/>
          </w:tcPr>
          <w:p w14:paraId="7E8637C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Additional dosage of ciprofol (mg)</w:t>
            </w:r>
          </w:p>
        </w:tc>
        <w:tc>
          <w:tcPr>
            <w:tcW w:w="6395" w:type="dxa"/>
            <w:gridSpan w:val="10"/>
            <w:vAlign w:val="center"/>
          </w:tcPr>
          <w:p w14:paraId="29749EE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B88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622" w:type="dxa"/>
            <w:gridSpan w:val="2"/>
            <w:vAlign w:val="center"/>
          </w:tcPr>
          <w:p w14:paraId="4C33756B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Operation duration（min）</w:t>
            </w:r>
          </w:p>
        </w:tc>
        <w:tc>
          <w:tcPr>
            <w:tcW w:w="6395" w:type="dxa"/>
            <w:gridSpan w:val="10"/>
            <w:vAlign w:val="center"/>
          </w:tcPr>
          <w:p w14:paraId="59D49DD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62D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622" w:type="dxa"/>
            <w:gridSpan w:val="2"/>
            <w:vAlign w:val="center"/>
          </w:tcPr>
          <w:p w14:paraId="265F48B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Recovery time（min）</w:t>
            </w:r>
          </w:p>
        </w:tc>
        <w:tc>
          <w:tcPr>
            <w:tcW w:w="6395" w:type="dxa"/>
            <w:gridSpan w:val="10"/>
            <w:vAlign w:val="center"/>
          </w:tcPr>
          <w:p w14:paraId="307651C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E4D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622" w:type="dxa"/>
            <w:gridSpan w:val="2"/>
            <w:vMerge w:val="restart"/>
            <w:vAlign w:val="center"/>
          </w:tcPr>
          <w:p w14:paraId="64BC411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 h postoperatively</w:t>
            </w:r>
          </w:p>
        </w:tc>
        <w:tc>
          <w:tcPr>
            <w:tcW w:w="3376" w:type="dxa"/>
            <w:gridSpan w:val="5"/>
            <w:vAlign w:val="center"/>
          </w:tcPr>
          <w:p w14:paraId="251A557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VAS score</w:t>
            </w:r>
          </w:p>
        </w:tc>
        <w:tc>
          <w:tcPr>
            <w:tcW w:w="3019" w:type="dxa"/>
            <w:gridSpan w:val="5"/>
            <w:vAlign w:val="center"/>
          </w:tcPr>
          <w:p w14:paraId="75FC1F7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552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622" w:type="dxa"/>
            <w:gridSpan w:val="2"/>
            <w:vMerge w:val="continue"/>
            <w:vAlign w:val="center"/>
          </w:tcPr>
          <w:p w14:paraId="732CDF1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376" w:type="dxa"/>
            <w:gridSpan w:val="5"/>
            <w:vAlign w:val="center"/>
          </w:tcPr>
          <w:p w14:paraId="1B77FDD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Nausea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  <w:tc>
          <w:tcPr>
            <w:tcW w:w="3019" w:type="dxa"/>
            <w:gridSpan w:val="5"/>
            <w:vAlign w:val="center"/>
          </w:tcPr>
          <w:p w14:paraId="4388A2E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Vomiting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</w:tr>
    </w:tbl>
    <w:p w14:paraId="4024361F">
      <w:pPr>
        <w:rPr>
          <w:rFonts w:hint="eastAsia" w:ascii="宋体" w:hAnsi="宋体" w:eastAsia="宋体" w:cs="宋体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AC942">
    <w:pPr>
      <w:pStyle w:val="1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29977">
    <w:pPr>
      <w:pStyle w:val="1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43542">
    <w:pPr>
      <w:pStyle w:val="13"/>
      <w:jc w:val="left"/>
      <w:rPr>
        <w:rFonts w:hint="eastAsia"/>
        <w:sz w:val="30"/>
        <w:szCs w:val="30"/>
      </w:rPr>
    </w:pPr>
    <w:r>
      <w:rPr>
        <w:rFonts w:hint="eastAsia"/>
        <w:sz w:val="30"/>
        <w:szCs w:val="30"/>
        <w:lang w:val="en-US" w:eastAsia="zh-CN"/>
      </w:rPr>
      <w:t>Group</w:t>
    </w:r>
    <w:r>
      <w:rPr>
        <w:rFonts w:hint="eastAsia"/>
        <w:sz w:val="30"/>
        <w:szCs w:val="30"/>
      </w:rPr>
      <w:t xml:space="preserve">：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6C929">
    <w:pPr>
      <w:pStyle w:val="1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F2FBA">
    <w:pPr>
      <w:pStyle w:val="1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A407A8CD-11DF-48BE-A328-2767C06C09A8}"/>
    <w:docVar w:name="KY_MEDREF_VERSION" w:val="3"/>
  </w:docVars>
  <w:rsids>
    <w:rsidRoot w:val="00352F9C"/>
    <w:rsid w:val="00042DC5"/>
    <w:rsid w:val="00153724"/>
    <w:rsid w:val="00223F79"/>
    <w:rsid w:val="00352F9C"/>
    <w:rsid w:val="00586F18"/>
    <w:rsid w:val="005B483B"/>
    <w:rsid w:val="00B473F6"/>
    <w:rsid w:val="00CD0C64"/>
    <w:rsid w:val="00D614C1"/>
    <w:rsid w:val="00EC3A93"/>
    <w:rsid w:val="00F84832"/>
    <w:rsid w:val="00FA4850"/>
    <w:rsid w:val="25501A97"/>
    <w:rsid w:val="2AA40BDB"/>
    <w:rsid w:val="335A4EA9"/>
    <w:rsid w:val="33815C1D"/>
    <w:rsid w:val="5A0C7895"/>
    <w:rsid w:val="7E5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2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41">
    <w:name w:val="批注文字 字符"/>
    <w:basedOn w:val="19"/>
    <w:link w:val="11"/>
    <w:semiHidden/>
    <w:qFormat/>
    <w:uiPriority w:val="99"/>
  </w:style>
  <w:style w:type="character" w:customStyle="1" w:styleId="42">
    <w:name w:val="批注主题 字符"/>
    <w:basedOn w:val="41"/>
    <w:link w:val="1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201</Characters>
  <Lines>1</Lines>
  <Paragraphs>1</Paragraphs>
  <TotalTime>20</TotalTime>
  <ScaleCrop>false</ScaleCrop>
  <LinksUpToDate>false</LinksUpToDate>
  <CharactersWithSpaces>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2025-12-12T12:51:00Z</dcterms:created>
  <dc:creator>晓文 闫</dc:creator>
  <cp:lastModifiedBy>哈哈</cp:lastModifiedBy>
  <dcterms:modified xsi:type="dcterms:W3CDTF">2026-06-05T14:38:38Z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eyJoZGlkIjoiNGU5YTk2NWU3OTRhNTU0YjZlNWE0ODExMjY4YzM0MTgiLCJ1c2VySWQiOiIxODEzOTI0OTYxIn0=</vt:lpwstr>
  </property>
  <property fmtid="{D5CDD505-2E9C-101B-9397-08002B2CF9AE}" pid="3" name="KSOProductBuildVer">
    <vt:lpwstr>2052-12.1.0.26895</vt:lpwstr>
  </property>
  <property fmtid="{D5CDD505-2E9C-101B-9397-08002B2CF9AE}" pid="4" name="ICV">
    <vt:lpwstr>C9DEB3F6428F449EA55F6852DBE5388F_13</vt:lpwstr>
  </property>
</Properties>
</file>