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ABC57">
      <w:pPr>
        <w:rPr>
          <w:rFonts w:hint="eastAsia" w:eastAsiaTheme="minorEastAsia"/>
          <w:lang w:val="en-US" w:eastAsia="zh-CN"/>
        </w:rPr>
      </w:pPr>
      <w:bookmarkStart w:id="0" w:name="_GoBack"/>
      <w:r>
        <w:t>Supplementary Figure S7</w:t>
      </w:r>
      <w:bookmarkEnd w:id="0"/>
      <w:r>
        <w:t>. Standardized Comparison of Breastfeeding Self-Efficacy and Knowledge in Relation to Exclusive Breastfeeding</w:t>
      </w:r>
      <w:r>
        <w:rPr>
          <w:rFonts w:hint="eastAsia"/>
          <w:lang w:val="en-US" w:eastAsia="zh-CN"/>
        </w:rPr>
        <w:t>.</w:t>
      </w:r>
    </w:p>
    <w:p w14:paraId="6EA1407F">
      <w:r>
        <w:t>Supplementary Figure S7 compares standardized effect sizes from adjusted generalized estimating equation models. In separate adjusted models, the odds ratio per 1 standard deviation increase was 2.010 for self-efficacy and 1.407 for knowledge. In the joint standardized GEE model, self-efficacy remained significant (OR = 1.902, 95% CI: 1.204-3.005, p = 0.006), whereas knowledge was no longer significant (OR = 1.166, 95% CI: 0.807-1.683, p = 0.414).</w:t>
      </w:r>
    </w:p>
    <w:p w14:paraId="1428F8A9">
      <w:r>
        <w:drawing>
          <wp:inline distT="0" distB="0" distL="114300" distR="114300">
            <wp:extent cx="5760720" cy="345630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C81DF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73594"/>
    <w:rsid w:val="4087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2026-05-27T12:48:00Z</dcterms:created>
  <dc:creator>李佳遥</dc:creator>
  <cp:lastModifiedBy>李佳遥</cp:lastModifiedBy>
  <dcterms:modified xsi:type="dcterms:W3CDTF">2026-05-27T12:48:55Z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9AD2C165FDD34408A78A46E5CE320ACC_11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