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10BBB" w14:textId="4280E702" w:rsidR="00147525" w:rsidRDefault="00147525" w:rsidP="00147525">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Supplementary Figure 1 </w:t>
      </w:r>
    </w:p>
    <w:p w14:paraId="1C972465" w14:textId="4B8C0B79" w:rsidR="00734538" w:rsidRPr="00734538" w:rsidRDefault="00734538" w:rsidP="0036010B">
      <w:pPr>
        <w:jc w:val="both"/>
        <w:rPr>
          <w:rFonts w:ascii="Times New Roman" w:hAnsi="Times New Roman" w:cs="Times New Roman"/>
          <w:b/>
          <w:bCs/>
          <w:sz w:val="28"/>
          <w:szCs w:val="28"/>
          <w:lang w:val="en-US"/>
        </w:rPr>
      </w:pPr>
      <w:r w:rsidRPr="00734538">
        <w:rPr>
          <w:rFonts w:ascii="Times New Roman" w:hAnsi="Times New Roman" w:cs="Times New Roman"/>
          <w:b/>
          <w:bCs/>
          <w:sz w:val="28"/>
          <w:szCs w:val="28"/>
          <w:lang w:val="en-US"/>
        </w:rPr>
        <w:t>Phylogenetic tree: salmon TRIM genes</w:t>
      </w:r>
    </w:p>
    <w:p w14:paraId="07BBDB12" w14:textId="6D855218" w:rsidR="00632947" w:rsidRPr="00632947" w:rsidRDefault="00632947" w:rsidP="0036010B">
      <w:pPr>
        <w:jc w:val="both"/>
        <w:rPr>
          <w:rFonts w:ascii="Times New Roman" w:hAnsi="Times New Roman" w:cs="Times New Roman"/>
          <w:b/>
          <w:bCs/>
          <w:sz w:val="24"/>
          <w:szCs w:val="24"/>
          <w:lang w:val="en-US"/>
        </w:rPr>
      </w:pPr>
      <w:r w:rsidRPr="00632947">
        <w:rPr>
          <w:rFonts w:ascii="Times New Roman" w:hAnsi="Times New Roman" w:cs="Times New Roman"/>
          <w:b/>
          <w:bCs/>
          <w:sz w:val="24"/>
          <w:szCs w:val="24"/>
          <w:lang w:val="en-US"/>
        </w:rPr>
        <w:t>General methodology</w:t>
      </w:r>
    </w:p>
    <w:p w14:paraId="768276CD" w14:textId="77777777" w:rsidR="00147525" w:rsidRDefault="00DF339D" w:rsidP="00147525">
      <w:pPr>
        <w:jc w:val="both"/>
        <w:rPr>
          <w:rFonts w:ascii="Times New Roman" w:hAnsi="Times New Roman" w:cs="Times New Roman"/>
          <w:sz w:val="24"/>
          <w:szCs w:val="24"/>
          <w:lang w:val="en-US"/>
        </w:rPr>
      </w:pPr>
      <w:r w:rsidRPr="00DF339D">
        <w:rPr>
          <w:rFonts w:ascii="Times New Roman" w:hAnsi="Times New Roman" w:cs="Times New Roman"/>
          <w:sz w:val="24"/>
          <w:szCs w:val="24"/>
          <w:lang w:val="en-US"/>
        </w:rPr>
        <w:t xml:space="preserve">TRIM genes in Atlantic salmon were identified with </w:t>
      </w:r>
      <w:proofErr w:type="spellStart"/>
      <w:r w:rsidRPr="00DF339D">
        <w:rPr>
          <w:rFonts w:ascii="Times New Roman" w:hAnsi="Times New Roman" w:cs="Times New Roman"/>
          <w:sz w:val="24"/>
          <w:szCs w:val="24"/>
          <w:lang w:val="en-US"/>
        </w:rPr>
        <w:t>OrthoFinder</w:t>
      </w:r>
      <w:proofErr w:type="spellEnd"/>
      <w:r w:rsidRPr="00DF339D">
        <w:rPr>
          <w:rFonts w:ascii="Times New Roman" w:hAnsi="Times New Roman" w:cs="Times New Roman"/>
          <w:sz w:val="24"/>
          <w:szCs w:val="24"/>
          <w:lang w:val="en-US"/>
        </w:rPr>
        <w:t xml:space="preserve"> </w:t>
      </w:r>
      <w:r w:rsidR="001F44E1">
        <w:rPr>
          <w:rFonts w:ascii="Times New Roman" w:hAnsi="Times New Roman" w:cs="Times New Roman"/>
          <w:sz w:val="24"/>
          <w:szCs w:val="24"/>
          <w:lang w:val="en-US"/>
        </w:rPr>
        <w:t>(v.</w:t>
      </w:r>
      <w:r w:rsidR="001F44E1" w:rsidRPr="001F44E1">
        <w:rPr>
          <w:rFonts w:ascii="Times New Roman" w:hAnsi="Times New Roman" w:cs="Times New Roman"/>
          <w:sz w:val="24"/>
          <w:szCs w:val="24"/>
          <w:lang w:val="en-US"/>
        </w:rPr>
        <w:t>2.5.4</w:t>
      </w:r>
      <w:r w:rsidR="001F44E1">
        <w:rPr>
          <w:rFonts w:ascii="Times New Roman" w:hAnsi="Times New Roman" w:cs="Times New Roman"/>
          <w:sz w:val="24"/>
          <w:szCs w:val="24"/>
          <w:lang w:val="en-US"/>
        </w:rPr>
        <w:t>)</w:t>
      </w:r>
      <w:r w:rsidR="00582962">
        <w:rPr>
          <w:rFonts w:ascii="Times New Roman" w:hAnsi="Times New Roman" w:cs="Times New Roman"/>
          <w:sz w:val="24"/>
          <w:szCs w:val="24"/>
          <w:lang w:val="en-US"/>
        </w:rPr>
        <w:t xml:space="preserve">. </w:t>
      </w:r>
      <w:r w:rsidR="0036010B">
        <w:rPr>
          <w:rFonts w:ascii="Times New Roman" w:hAnsi="Times New Roman" w:cs="Times New Roman"/>
          <w:sz w:val="24"/>
          <w:szCs w:val="24"/>
          <w:lang w:val="en-US"/>
        </w:rPr>
        <w:t xml:space="preserve">Before analysis, proteomes </w:t>
      </w:r>
      <w:r w:rsidR="00152A76">
        <w:rPr>
          <w:rFonts w:ascii="Times New Roman" w:hAnsi="Times New Roman" w:cs="Times New Roman"/>
          <w:sz w:val="24"/>
          <w:szCs w:val="24"/>
          <w:lang w:val="en-US"/>
        </w:rPr>
        <w:t>of</w:t>
      </w:r>
      <w:r w:rsidR="0036010B">
        <w:rPr>
          <w:rFonts w:ascii="Times New Roman" w:hAnsi="Times New Roman" w:cs="Times New Roman"/>
          <w:sz w:val="24"/>
          <w:szCs w:val="24"/>
          <w:lang w:val="en-US"/>
        </w:rPr>
        <w:t xml:space="preserve"> a considerably large list of fish species</w:t>
      </w:r>
      <w:r w:rsidR="003A423C">
        <w:rPr>
          <w:rFonts w:ascii="Times New Roman" w:hAnsi="Times New Roman" w:cs="Times New Roman"/>
          <w:sz w:val="24"/>
          <w:szCs w:val="24"/>
          <w:lang w:val="en-US"/>
        </w:rPr>
        <w:t xml:space="preserve">, including </w:t>
      </w:r>
      <w:r w:rsidR="003A423C" w:rsidRPr="00F077F3">
        <w:rPr>
          <w:rFonts w:ascii="Times New Roman" w:hAnsi="Times New Roman" w:cs="Times New Roman"/>
          <w:i/>
          <w:iCs/>
          <w:sz w:val="24"/>
          <w:szCs w:val="24"/>
          <w:lang w:val="en-US"/>
        </w:rPr>
        <w:t>Salmo salar</w:t>
      </w:r>
      <w:r w:rsidR="003A423C">
        <w:rPr>
          <w:rFonts w:ascii="Times New Roman" w:hAnsi="Times New Roman" w:cs="Times New Roman"/>
          <w:sz w:val="24"/>
          <w:szCs w:val="24"/>
          <w:lang w:val="en-US"/>
        </w:rPr>
        <w:t xml:space="preserve"> (</w:t>
      </w:r>
      <w:r w:rsidR="003A423C" w:rsidRPr="00463865">
        <w:rPr>
          <w:rFonts w:ascii="Times New Roman" w:hAnsi="Times New Roman" w:cs="Times New Roman"/>
          <w:sz w:val="24"/>
          <w:szCs w:val="24"/>
          <w:lang w:val="en-US"/>
        </w:rPr>
        <w:t>Ssal_v3.1</w:t>
      </w:r>
      <w:r w:rsidR="003A423C">
        <w:rPr>
          <w:rFonts w:ascii="Times New Roman" w:hAnsi="Times New Roman" w:cs="Times New Roman"/>
          <w:sz w:val="24"/>
          <w:szCs w:val="24"/>
          <w:lang w:val="en-US"/>
        </w:rPr>
        <w:t>),</w:t>
      </w:r>
      <w:r w:rsidR="0036010B">
        <w:rPr>
          <w:rFonts w:ascii="Times New Roman" w:hAnsi="Times New Roman" w:cs="Times New Roman"/>
          <w:sz w:val="24"/>
          <w:szCs w:val="24"/>
          <w:lang w:val="en-US"/>
        </w:rPr>
        <w:t xml:space="preserve"> </w:t>
      </w:r>
      <w:r w:rsidR="00E75EE2">
        <w:rPr>
          <w:rFonts w:ascii="Times New Roman" w:hAnsi="Times New Roman" w:cs="Times New Roman"/>
          <w:sz w:val="24"/>
          <w:szCs w:val="24"/>
          <w:lang w:val="en-US"/>
        </w:rPr>
        <w:t>and some outgroups</w:t>
      </w:r>
      <w:r w:rsidR="00C63AA9">
        <w:rPr>
          <w:rFonts w:ascii="Times New Roman" w:hAnsi="Times New Roman" w:cs="Times New Roman"/>
          <w:sz w:val="24"/>
          <w:szCs w:val="24"/>
          <w:lang w:val="en-US"/>
        </w:rPr>
        <w:t>,</w:t>
      </w:r>
      <w:r w:rsidR="00E75EE2">
        <w:rPr>
          <w:rFonts w:ascii="Times New Roman" w:hAnsi="Times New Roman" w:cs="Times New Roman"/>
          <w:sz w:val="24"/>
          <w:szCs w:val="24"/>
          <w:lang w:val="en-US"/>
        </w:rPr>
        <w:t xml:space="preserve"> </w:t>
      </w:r>
      <w:r w:rsidR="0036010B">
        <w:rPr>
          <w:rFonts w:ascii="Times New Roman" w:hAnsi="Times New Roman" w:cs="Times New Roman"/>
          <w:sz w:val="24"/>
          <w:szCs w:val="24"/>
          <w:lang w:val="en-US"/>
        </w:rPr>
        <w:t xml:space="preserve">were downloaded from </w:t>
      </w:r>
      <w:r w:rsidR="00152A76">
        <w:rPr>
          <w:rFonts w:ascii="Times New Roman" w:hAnsi="Times New Roman" w:cs="Times New Roman"/>
          <w:sz w:val="24"/>
          <w:szCs w:val="24"/>
          <w:lang w:val="en-US"/>
        </w:rPr>
        <w:t>the</w:t>
      </w:r>
      <w:r w:rsidR="0036010B">
        <w:rPr>
          <w:rFonts w:ascii="Times New Roman" w:hAnsi="Times New Roman" w:cs="Times New Roman"/>
          <w:sz w:val="24"/>
          <w:szCs w:val="24"/>
          <w:lang w:val="en-US"/>
        </w:rPr>
        <w:t xml:space="preserve"> Ensembl or NCBI databases</w:t>
      </w:r>
      <w:r w:rsidR="00463865">
        <w:rPr>
          <w:rFonts w:ascii="Times New Roman" w:hAnsi="Times New Roman" w:cs="Times New Roman"/>
          <w:sz w:val="24"/>
          <w:szCs w:val="24"/>
          <w:lang w:val="en-US"/>
        </w:rPr>
        <w:t xml:space="preserve"> </w:t>
      </w:r>
      <w:r w:rsidR="0036010B">
        <w:rPr>
          <w:rFonts w:ascii="Times New Roman" w:hAnsi="Times New Roman" w:cs="Times New Roman"/>
          <w:sz w:val="24"/>
          <w:szCs w:val="24"/>
          <w:lang w:val="en-US"/>
        </w:rPr>
        <w:t>(</w:t>
      </w:r>
      <w:r w:rsidR="00147525">
        <w:rPr>
          <w:rFonts w:ascii="Times New Roman" w:hAnsi="Times New Roman" w:cs="Times New Roman"/>
          <w:sz w:val="24"/>
          <w:szCs w:val="24"/>
          <w:lang w:val="en-US"/>
        </w:rPr>
        <w:t>Supplementary table 1</w:t>
      </w:r>
      <w:r w:rsidR="0036010B">
        <w:rPr>
          <w:rFonts w:ascii="Times New Roman" w:hAnsi="Times New Roman" w:cs="Times New Roman"/>
          <w:sz w:val="24"/>
          <w:szCs w:val="24"/>
          <w:lang w:val="en-US"/>
        </w:rPr>
        <w:t>).</w:t>
      </w:r>
      <w:r w:rsidR="003C2AE2">
        <w:rPr>
          <w:rFonts w:ascii="Times New Roman" w:hAnsi="Times New Roman" w:cs="Times New Roman"/>
          <w:sz w:val="24"/>
          <w:szCs w:val="24"/>
          <w:lang w:val="en-US"/>
        </w:rPr>
        <w:t xml:space="preserve"> Proteomes were filtered to </w:t>
      </w:r>
      <w:r w:rsidR="005A1D4F">
        <w:rPr>
          <w:rFonts w:ascii="Times New Roman" w:hAnsi="Times New Roman" w:cs="Times New Roman"/>
          <w:sz w:val="24"/>
          <w:szCs w:val="24"/>
          <w:lang w:val="en-US"/>
        </w:rPr>
        <w:t>leave</w:t>
      </w:r>
      <w:r w:rsidR="003C2AE2">
        <w:rPr>
          <w:rFonts w:ascii="Times New Roman" w:hAnsi="Times New Roman" w:cs="Times New Roman"/>
          <w:sz w:val="24"/>
          <w:szCs w:val="24"/>
          <w:lang w:val="en-US"/>
        </w:rPr>
        <w:t xml:space="preserve"> </w:t>
      </w:r>
      <w:r w:rsidR="005A1D4F">
        <w:rPr>
          <w:rFonts w:ascii="Times New Roman" w:hAnsi="Times New Roman" w:cs="Times New Roman"/>
          <w:sz w:val="24"/>
          <w:szCs w:val="24"/>
          <w:lang w:val="en-US"/>
        </w:rPr>
        <w:t xml:space="preserve">only </w:t>
      </w:r>
      <w:r w:rsidR="003C2AE2">
        <w:rPr>
          <w:rFonts w:ascii="Times New Roman" w:hAnsi="Times New Roman" w:cs="Times New Roman"/>
          <w:sz w:val="24"/>
          <w:szCs w:val="24"/>
          <w:lang w:val="en-US"/>
        </w:rPr>
        <w:t xml:space="preserve">one transcript per gene (the </w:t>
      </w:r>
      <w:r w:rsidR="0034273A">
        <w:rPr>
          <w:rFonts w:ascii="Times New Roman" w:hAnsi="Times New Roman" w:cs="Times New Roman"/>
          <w:sz w:val="24"/>
          <w:szCs w:val="24"/>
          <w:lang w:val="en-US"/>
        </w:rPr>
        <w:t>largest one</w:t>
      </w:r>
      <w:r w:rsidR="003C2AE2">
        <w:rPr>
          <w:rFonts w:ascii="Times New Roman" w:hAnsi="Times New Roman" w:cs="Times New Roman"/>
          <w:sz w:val="24"/>
          <w:szCs w:val="24"/>
          <w:lang w:val="en-US"/>
        </w:rPr>
        <w:t>)</w:t>
      </w:r>
      <w:r w:rsidR="004849B5">
        <w:rPr>
          <w:rFonts w:ascii="Times New Roman" w:hAnsi="Times New Roman" w:cs="Times New Roman"/>
          <w:sz w:val="24"/>
          <w:szCs w:val="24"/>
          <w:lang w:val="en-US"/>
        </w:rPr>
        <w:t>.</w:t>
      </w:r>
      <w:r w:rsidR="00C628DB">
        <w:rPr>
          <w:rFonts w:ascii="Times New Roman" w:hAnsi="Times New Roman" w:cs="Times New Roman"/>
          <w:sz w:val="24"/>
          <w:szCs w:val="24"/>
          <w:lang w:val="en-US"/>
        </w:rPr>
        <w:t xml:space="preserve"> </w:t>
      </w:r>
      <w:proofErr w:type="spellStart"/>
      <w:r w:rsidR="00F906AF">
        <w:rPr>
          <w:rFonts w:ascii="Times New Roman" w:hAnsi="Times New Roman" w:cs="Times New Roman"/>
          <w:sz w:val="24"/>
          <w:szCs w:val="24"/>
          <w:lang w:val="en-US"/>
        </w:rPr>
        <w:t>OrthoFinder</w:t>
      </w:r>
      <w:proofErr w:type="spellEnd"/>
      <w:r w:rsidR="00F906AF">
        <w:rPr>
          <w:rFonts w:ascii="Times New Roman" w:hAnsi="Times New Roman" w:cs="Times New Roman"/>
          <w:sz w:val="24"/>
          <w:szCs w:val="24"/>
          <w:lang w:val="en-US"/>
        </w:rPr>
        <w:t xml:space="preserve"> was</w:t>
      </w:r>
      <w:r w:rsidR="00C628DB">
        <w:rPr>
          <w:rFonts w:ascii="Times New Roman" w:hAnsi="Times New Roman" w:cs="Times New Roman"/>
          <w:sz w:val="24"/>
          <w:szCs w:val="24"/>
          <w:lang w:val="en-US"/>
        </w:rPr>
        <w:t xml:space="preserve"> then</w:t>
      </w:r>
      <w:r w:rsidR="00F906AF">
        <w:rPr>
          <w:rFonts w:ascii="Times New Roman" w:hAnsi="Times New Roman" w:cs="Times New Roman"/>
          <w:sz w:val="24"/>
          <w:szCs w:val="24"/>
          <w:lang w:val="en-US"/>
        </w:rPr>
        <w:t xml:space="preserve"> run with default options (diamond for sequence search and </w:t>
      </w:r>
      <w:r w:rsidR="003E69DC">
        <w:rPr>
          <w:rFonts w:ascii="Times New Roman" w:hAnsi="Times New Roman" w:cs="Times New Roman"/>
          <w:sz w:val="24"/>
          <w:szCs w:val="24"/>
          <w:lang w:val="en-US"/>
        </w:rPr>
        <w:t>an inflation parameter of 1.5 for MCL clustering</w:t>
      </w:r>
      <w:r w:rsidR="00F906AF">
        <w:rPr>
          <w:rFonts w:ascii="Times New Roman" w:hAnsi="Times New Roman" w:cs="Times New Roman"/>
          <w:sz w:val="24"/>
          <w:szCs w:val="24"/>
          <w:lang w:val="en-US"/>
        </w:rPr>
        <w:t xml:space="preserve">) to obtain the </w:t>
      </w:r>
      <w:proofErr w:type="spellStart"/>
      <w:r w:rsidR="00F906AF">
        <w:rPr>
          <w:rFonts w:ascii="Times New Roman" w:hAnsi="Times New Roman" w:cs="Times New Roman"/>
          <w:sz w:val="24"/>
          <w:szCs w:val="24"/>
          <w:lang w:val="en-US"/>
        </w:rPr>
        <w:t>orthogroups</w:t>
      </w:r>
      <w:proofErr w:type="spellEnd"/>
      <w:r w:rsidR="00147525">
        <w:rPr>
          <w:rFonts w:ascii="Times New Roman" w:hAnsi="Times New Roman" w:cs="Times New Roman"/>
          <w:sz w:val="24"/>
          <w:szCs w:val="24"/>
          <w:lang w:val="en-US"/>
        </w:rPr>
        <w:t xml:space="preserve">. </w:t>
      </w:r>
      <w:r w:rsidR="00F97FDC">
        <w:rPr>
          <w:rFonts w:ascii="Times New Roman" w:hAnsi="Times New Roman" w:cs="Times New Roman"/>
          <w:sz w:val="24"/>
          <w:szCs w:val="24"/>
          <w:lang w:val="en-US"/>
        </w:rPr>
        <w:t xml:space="preserve">Among all </w:t>
      </w:r>
      <w:proofErr w:type="spellStart"/>
      <w:r w:rsidR="00F97FDC">
        <w:rPr>
          <w:rFonts w:ascii="Times New Roman" w:hAnsi="Times New Roman" w:cs="Times New Roman"/>
          <w:sz w:val="24"/>
          <w:szCs w:val="24"/>
          <w:lang w:val="en-US"/>
        </w:rPr>
        <w:t>orthogroups</w:t>
      </w:r>
      <w:proofErr w:type="spellEnd"/>
      <w:r w:rsidR="00F97FDC">
        <w:rPr>
          <w:rFonts w:ascii="Times New Roman" w:hAnsi="Times New Roman" w:cs="Times New Roman"/>
          <w:sz w:val="24"/>
          <w:szCs w:val="24"/>
          <w:lang w:val="en-US"/>
        </w:rPr>
        <w:t xml:space="preserve">, those </w:t>
      </w:r>
      <w:r w:rsidR="003D587F">
        <w:rPr>
          <w:rFonts w:ascii="Times New Roman" w:hAnsi="Times New Roman" w:cs="Times New Roman"/>
          <w:sz w:val="24"/>
          <w:szCs w:val="24"/>
          <w:lang w:val="en-US"/>
        </w:rPr>
        <w:t>clustering</w:t>
      </w:r>
      <w:r w:rsidR="00F97FDC">
        <w:rPr>
          <w:rFonts w:ascii="Times New Roman" w:hAnsi="Times New Roman" w:cs="Times New Roman"/>
          <w:sz w:val="24"/>
          <w:szCs w:val="24"/>
          <w:lang w:val="en-US"/>
        </w:rPr>
        <w:t xml:space="preserve"> TRIM </w:t>
      </w:r>
      <w:r w:rsidR="0072365C">
        <w:rPr>
          <w:rFonts w:ascii="Times New Roman" w:hAnsi="Times New Roman" w:cs="Times New Roman"/>
          <w:sz w:val="24"/>
          <w:szCs w:val="24"/>
          <w:lang w:val="en-US"/>
        </w:rPr>
        <w:t>proteins</w:t>
      </w:r>
      <w:r w:rsidR="00F97FDC">
        <w:rPr>
          <w:rFonts w:ascii="Times New Roman" w:hAnsi="Times New Roman" w:cs="Times New Roman"/>
          <w:sz w:val="24"/>
          <w:szCs w:val="24"/>
          <w:lang w:val="en-US"/>
        </w:rPr>
        <w:t xml:space="preserve"> (</w:t>
      </w:r>
      <w:r w:rsidR="00FC4851">
        <w:rPr>
          <w:rFonts w:ascii="Times New Roman" w:hAnsi="Times New Roman" w:cs="Times New Roman"/>
          <w:sz w:val="24"/>
          <w:szCs w:val="24"/>
          <w:lang w:val="en-US"/>
        </w:rPr>
        <w:t xml:space="preserve">four major groups, including </w:t>
      </w:r>
      <w:proofErr w:type="spellStart"/>
      <w:r w:rsidR="00F97FDC">
        <w:rPr>
          <w:rFonts w:ascii="Times New Roman" w:hAnsi="Times New Roman" w:cs="Times New Roman"/>
          <w:sz w:val="24"/>
          <w:szCs w:val="24"/>
          <w:lang w:val="en-US"/>
        </w:rPr>
        <w:t>btr</w:t>
      </w:r>
      <w:proofErr w:type="spellEnd"/>
      <w:r w:rsidR="00F97FDC">
        <w:rPr>
          <w:rFonts w:ascii="Times New Roman" w:hAnsi="Times New Roman" w:cs="Times New Roman"/>
          <w:sz w:val="24"/>
          <w:szCs w:val="24"/>
          <w:lang w:val="en-US"/>
        </w:rPr>
        <w:t xml:space="preserve">, </w:t>
      </w:r>
      <w:proofErr w:type="spellStart"/>
      <w:r w:rsidR="00F97FDC">
        <w:rPr>
          <w:rFonts w:ascii="Times New Roman" w:hAnsi="Times New Roman" w:cs="Times New Roman"/>
          <w:sz w:val="24"/>
          <w:szCs w:val="24"/>
          <w:lang w:val="en-US"/>
        </w:rPr>
        <w:t>finTRIM</w:t>
      </w:r>
      <w:proofErr w:type="spellEnd"/>
      <w:r w:rsidR="00F97FDC">
        <w:rPr>
          <w:rFonts w:ascii="Times New Roman" w:hAnsi="Times New Roman" w:cs="Times New Roman"/>
          <w:sz w:val="24"/>
          <w:szCs w:val="24"/>
          <w:lang w:val="en-US"/>
        </w:rPr>
        <w:t>, TRIM-like and TRIM25) were identified</w:t>
      </w:r>
      <w:r w:rsidR="00866048">
        <w:rPr>
          <w:rFonts w:ascii="Times New Roman" w:hAnsi="Times New Roman" w:cs="Times New Roman"/>
          <w:sz w:val="24"/>
          <w:szCs w:val="24"/>
          <w:lang w:val="en-US"/>
        </w:rPr>
        <w:t xml:space="preserve"> using the </w:t>
      </w:r>
      <w:r w:rsidR="00866048" w:rsidRPr="00866048">
        <w:rPr>
          <w:rFonts w:ascii="Times New Roman" w:hAnsi="Times New Roman" w:cs="Times New Roman"/>
          <w:sz w:val="24"/>
          <w:szCs w:val="24"/>
          <w:lang w:val="en-US"/>
        </w:rPr>
        <w:t xml:space="preserve">SMART analysis </w:t>
      </w:r>
      <w:r w:rsidR="00866048">
        <w:rPr>
          <w:rFonts w:ascii="Times New Roman" w:hAnsi="Times New Roman" w:cs="Times New Roman"/>
          <w:sz w:val="24"/>
          <w:szCs w:val="24"/>
          <w:lang w:val="en-US"/>
        </w:rPr>
        <w:t xml:space="preserve">web </w:t>
      </w:r>
      <w:r w:rsidR="00866048" w:rsidRPr="00866048">
        <w:rPr>
          <w:rFonts w:ascii="Times New Roman" w:hAnsi="Times New Roman" w:cs="Times New Roman"/>
          <w:sz w:val="24"/>
          <w:szCs w:val="24"/>
          <w:lang w:val="en-US"/>
        </w:rPr>
        <w:t>service</w:t>
      </w:r>
      <w:r w:rsidR="00F97FDC">
        <w:rPr>
          <w:rFonts w:ascii="Times New Roman" w:hAnsi="Times New Roman" w:cs="Times New Roman"/>
          <w:sz w:val="24"/>
          <w:szCs w:val="24"/>
          <w:lang w:val="en-US"/>
        </w:rPr>
        <w:t xml:space="preserve">. </w:t>
      </w:r>
      <w:r w:rsidR="00147525">
        <w:rPr>
          <w:rFonts w:ascii="Times New Roman" w:hAnsi="Times New Roman" w:cs="Times New Roman"/>
          <w:sz w:val="24"/>
          <w:szCs w:val="24"/>
          <w:lang w:val="en-US"/>
        </w:rPr>
        <w:t>Only Atlantic salmon sequences were</w:t>
      </w:r>
      <w:r w:rsidR="0071692D" w:rsidRPr="0071692D">
        <w:rPr>
          <w:rFonts w:ascii="Times New Roman" w:hAnsi="Times New Roman" w:cs="Times New Roman"/>
          <w:sz w:val="24"/>
          <w:szCs w:val="24"/>
          <w:lang w:val="en-US"/>
        </w:rPr>
        <w:t xml:space="preserve"> kept.</w:t>
      </w:r>
      <w:r w:rsidR="0071692D">
        <w:rPr>
          <w:rFonts w:ascii="Times New Roman" w:hAnsi="Times New Roman" w:cs="Times New Roman"/>
          <w:sz w:val="24"/>
          <w:szCs w:val="24"/>
          <w:lang w:val="en-US"/>
        </w:rPr>
        <w:t xml:space="preserve"> </w:t>
      </w:r>
    </w:p>
    <w:p w14:paraId="0B4A452F" w14:textId="7CCA70E5" w:rsidR="00F2761C" w:rsidRPr="00F2761C" w:rsidRDefault="00F067DC" w:rsidP="00F2761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infer the phylogenetic tree, </w:t>
      </w:r>
      <w:r w:rsidR="008A3F26">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multiple sequence alignment was performed using </w:t>
      </w:r>
      <w:r w:rsidR="009D249F">
        <w:rPr>
          <w:rFonts w:ascii="Times New Roman" w:hAnsi="Times New Roman" w:cs="Times New Roman"/>
          <w:sz w:val="24"/>
          <w:szCs w:val="24"/>
          <w:lang w:val="en-US"/>
        </w:rPr>
        <w:t>MAFFT</w:t>
      </w:r>
      <w:r w:rsidR="0036202F">
        <w:rPr>
          <w:rFonts w:ascii="Times New Roman" w:hAnsi="Times New Roman" w:cs="Times New Roman"/>
          <w:sz w:val="24"/>
          <w:szCs w:val="24"/>
          <w:lang w:val="en-US"/>
        </w:rPr>
        <w:t xml:space="preserve">, </w:t>
      </w:r>
      <w:r w:rsidR="009D249F">
        <w:rPr>
          <w:rFonts w:ascii="Times New Roman" w:hAnsi="Times New Roman" w:cs="Times New Roman"/>
          <w:sz w:val="24"/>
          <w:szCs w:val="24"/>
          <w:lang w:val="en-US"/>
        </w:rPr>
        <w:t>using</w:t>
      </w:r>
      <w:r w:rsidR="007F62F1">
        <w:rPr>
          <w:rFonts w:ascii="Times New Roman" w:hAnsi="Times New Roman" w:cs="Times New Roman"/>
          <w:sz w:val="24"/>
          <w:szCs w:val="24"/>
          <w:lang w:val="en-US"/>
        </w:rPr>
        <w:t xml:space="preserve"> the</w:t>
      </w:r>
      <w:r w:rsidR="009D249F">
        <w:rPr>
          <w:rFonts w:ascii="Times New Roman" w:hAnsi="Times New Roman" w:cs="Times New Roman"/>
          <w:sz w:val="24"/>
          <w:szCs w:val="24"/>
          <w:lang w:val="en-US"/>
        </w:rPr>
        <w:t xml:space="preserve"> </w:t>
      </w:r>
      <w:r w:rsidR="009D249F" w:rsidRPr="009D249F">
        <w:rPr>
          <w:rFonts w:ascii="Times New Roman" w:hAnsi="Times New Roman" w:cs="Times New Roman"/>
          <w:sz w:val="24"/>
          <w:szCs w:val="24"/>
          <w:lang w:val="en-US"/>
        </w:rPr>
        <w:t>L-INS-</w:t>
      </w:r>
      <w:proofErr w:type="spellStart"/>
      <w:r w:rsidR="009D249F" w:rsidRPr="009D249F">
        <w:rPr>
          <w:rFonts w:ascii="Times New Roman" w:hAnsi="Times New Roman" w:cs="Times New Roman"/>
          <w:sz w:val="24"/>
          <w:szCs w:val="24"/>
          <w:lang w:val="en-US"/>
        </w:rPr>
        <w:t>i</w:t>
      </w:r>
      <w:proofErr w:type="spellEnd"/>
      <w:r w:rsidR="009D249F" w:rsidRPr="009D249F">
        <w:rPr>
          <w:rFonts w:ascii="Times New Roman" w:hAnsi="Times New Roman" w:cs="Times New Roman"/>
          <w:sz w:val="24"/>
          <w:szCs w:val="24"/>
          <w:lang w:val="en-US"/>
        </w:rPr>
        <w:t xml:space="preserve"> iterative refinement</w:t>
      </w:r>
      <w:r w:rsidR="007F62F1">
        <w:rPr>
          <w:rFonts w:ascii="Times New Roman" w:hAnsi="Times New Roman" w:cs="Times New Roman"/>
          <w:sz w:val="24"/>
          <w:szCs w:val="24"/>
          <w:lang w:val="en-US"/>
        </w:rPr>
        <w:t xml:space="preserve"> method</w:t>
      </w:r>
      <w:r w:rsidR="00F40A0D">
        <w:rPr>
          <w:rFonts w:ascii="Times New Roman" w:hAnsi="Times New Roman" w:cs="Times New Roman"/>
          <w:sz w:val="24"/>
          <w:szCs w:val="24"/>
          <w:lang w:val="en-US"/>
        </w:rPr>
        <w:t xml:space="preserve"> with a maximum of 1,000 cycles</w:t>
      </w:r>
      <w:r w:rsidR="00147525">
        <w:rPr>
          <w:rFonts w:ascii="Times New Roman" w:hAnsi="Times New Roman" w:cs="Times New Roman"/>
          <w:sz w:val="24"/>
          <w:szCs w:val="24"/>
          <w:lang w:val="en-US"/>
        </w:rPr>
        <w:t>.</w:t>
      </w:r>
      <w:r w:rsidR="006D0C15">
        <w:rPr>
          <w:rFonts w:ascii="Times New Roman" w:hAnsi="Times New Roman" w:cs="Times New Roman"/>
          <w:sz w:val="24"/>
          <w:szCs w:val="24"/>
          <w:lang w:val="en-US"/>
        </w:rPr>
        <w:t xml:space="preserve"> </w:t>
      </w:r>
      <w:r w:rsidR="003E0C18">
        <w:rPr>
          <w:rFonts w:ascii="Times New Roman" w:hAnsi="Times New Roman" w:cs="Times New Roman"/>
          <w:sz w:val="24"/>
          <w:szCs w:val="24"/>
          <w:lang w:val="en-US"/>
        </w:rPr>
        <w:t xml:space="preserve">These two alignments were used to </w:t>
      </w:r>
      <w:r w:rsidR="00C93CC3">
        <w:rPr>
          <w:rFonts w:ascii="Times New Roman" w:hAnsi="Times New Roman" w:cs="Times New Roman"/>
          <w:sz w:val="24"/>
          <w:szCs w:val="24"/>
          <w:lang w:val="en-US"/>
        </w:rPr>
        <w:t>construct</w:t>
      </w:r>
      <w:r w:rsidR="003E0C18">
        <w:rPr>
          <w:rFonts w:ascii="Times New Roman" w:hAnsi="Times New Roman" w:cs="Times New Roman"/>
          <w:sz w:val="24"/>
          <w:szCs w:val="24"/>
          <w:lang w:val="en-US"/>
        </w:rPr>
        <w:t xml:space="preserve"> </w:t>
      </w:r>
      <w:r w:rsidR="00147525">
        <w:rPr>
          <w:rFonts w:ascii="Times New Roman" w:hAnsi="Times New Roman" w:cs="Times New Roman"/>
          <w:sz w:val="24"/>
          <w:szCs w:val="24"/>
          <w:lang w:val="en-US"/>
        </w:rPr>
        <w:t xml:space="preserve">a </w:t>
      </w:r>
      <w:r w:rsidR="003E0C18">
        <w:rPr>
          <w:rFonts w:ascii="Times New Roman" w:hAnsi="Times New Roman" w:cs="Times New Roman"/>
          <w:sz w:val="24"/>
          <w:szCs w:val="24"/>
          <w:lang w:val="en-US"/>
        </w:rPr>
        <w:t>Maximum-Likelihood tree with IQ-TREE</w:t>
      </w:r>
      <w:r w:rsidR="003E04A7">
        <w:rPr>
          <w:rFonts w:ascii="Times New Roman" w:hAnsi="Times New Roman" w:cs="Times New Roman"/>
          <w:sz w:val="24"/>
          <w:szCs w:val="24"/>
          <w:lang w:val="en-US"/>
        </w:rPr>
        <w:t xml:space="preserve"> </w:t>
      </w:r>
      <w:r w:rsidR="007106BE">
        <w:rPr>
          <w:rFonts w:ascii="Times New Roman" w:hAnsi="Times New Roman" w:cs="Times New Roman"/>
          <w:sz w:val="24"/>
          <w:szCs w:val="24"/>
          <w:lang w:val="en-US"/>
        </w:rPr>
        <w:t xml:space="preserve">using </w:t>
      </w:r>
      <w:proofErr w:type="spellStart"/>
      <w:r w:rsidR="007106BE">
        <w:rPr>
          <w:rFonts w:ascii="Times New Roman" w:hAnsi="Times New Roman" w:cs="Times New Roman"/>
          <w:sz w:val="24"/>
          <w:szCs w:val="24"/>
          <w:lang w:val="en-US"/>
        </w:rPr>
        <w:t>ModelFinder</w:t>
      </w:r>
      <w:proofErr w:type="spellEnd"/>
      <w:r w:rsidR="007106BE">
        <w:rPr>
          <w:rFonts w:ascii="Times New Roman" w:hAnsi="Times New Roman" w:cs="Times New Roman"/>
          <w:sz w:val="24"/>
          <w:szCs w:val="24"/>
          <w:lang w:val="en-US"/>
        </w:rPr>
        <w:t xml:space="preserve"> </w:t>
      </w:r>
      <w:r w:rsidR="007106BE" w:rsidRPr="007106BE">
        <w:rPr>
          <w:rFonts w:ascii="Times New Roman" w:hAnsi="Times New Roman" w:cs="Times New Roman"/>
          <w:sz w:val="24"/>
          <w:szCs w:val="24"/>
          <w:lang w:val="en-US"/>
        </w:rPr>
        <w:t xml:space="preserve">to determine the best-fit </w:t>
      </w:r>
      <w:r w:rsidR="007106BE">
        <w:rPr>
          <w:rFonts w:ascii="Times New Roman" w:hAnsi="Times New Roman" w:cs="Times New Roman"/>
          <w:sz w:val="24"/>
          <w:szCs w:val="24"/>
          <w:lang w:val="en-US"/>
        </w:rPr>
        <w:t xml:space="preserve">substitution </w:t>
      </w:r>
      <w:r w:rsidR="007106BE" w:rsidRPr="007106BE">
        <w:rPr>
          <w:rFonts w:ascii="Times New Roman" w:hAnsi="Times New Roman" w:cs="Times New Roman"/>
          <w:sz w:val="24"/>
          <w:szCs w:val="24"/>
          <w:lang w:val="en-US"/>
        </w:rPr>
        <w:t>model</w:t>
      </w:r>
      <w:r w:rsidR="007106BE">
        <w:rPr>
          <w:rFonts w:ascii="Times New Roman" w:hAnsi="Times New Roman" w:cs="Times New Roman"/>
          <w:sz w:val="24"/>
          <w:szCs w:val="24"/>
          <w:lang w:val="en-US"/>
        </w:rPr>
        <w:t xml:space="preserve"> (</w:t>
      </w:r>
      <w:r w:rsidR="004B6CCB" w:rsidRPr="004B6CCB">
        <w:rPr>
          <w:rFonts w:ascii="Times New Roman" w:hAnsi="Times New Roman" w:cs="Times New Roman"/>
          <w:sz w:val="24"/>
          <w:szCs w:val="24"/>
          <w:lang w:val="en-US"/>
        </w:rPr>
        <w:t>JTT+F+R7</w:t>
      </w:r>
      <w:r w:rsidR="004B6CCB">
        <w:rPr>
          <w:rFonts w:ascii="Times New Roman" w:hAnsi="Times New Roman" w:cs="Times New Roman"/>
          <w:sz w:val="24"/>
          <w:szCs w:val="24"/>
          <w:lang w:val="en-US"/>
        </w:rPr>
        <w:t xml:space="preserve"> </w:t>
      </w:r>
      <w:r w:rsidR="004B6CCB" w:rsidRPr="004B6CCB">
        <w:rPr>
          <w:rFonts w:ascii="Times New Roman" w:hAnsi="Times New Roman" w:cs="Times New Roman"/>
          <w:sz w:val="24"/>
          <w:szCs w:val="24"/>
          <w:lang w:val="en-US"/>
        </w:rPr>
        <w:t>according to BIC</w:t>
      </w:r>
      <w:r w:rsidR="007106BE">
        <w:rPr>
          <w:rFonts w:ascii="Times New Roman" w:hAnsi="Times New Roman" w:cs="Times New Roman"/>
          <w:sz w:val="24"/>
          <w:szCs w:val="24"/>
          <w:lang w:val="en-US"/>
        </w:rPr>
        <w:t>)</w:t>
      </w:r>
      <w:r w:rsidR="004B6CCB">
        <w:rPr>
          <w:rFonts w:ascii="Times New Roman" w:hAnsi="Times New Roman" w:cs="Times New Roman"/>
          <w:sz w:val="24"/>
          <w:szCs w:val="24"/>
          <w:lang w:val="en-US"/>
        </w:rPr>
        <w:t xml:space="preserve">, </w:t>
      </w:r>
      <w:r w:rsidR="00A62189">
        <w:rPr>
          <w:rFonts w:ascii="Times New Roman" w:hAnsi="Times New Roman" w:cs="Times New Roman"/>
          <w:sz w:val="24"/>
          <w:szCs w:val="24"/>
          <w:lang w:val="en-US"/>
        </w:rPr>
        <w:t xml:space="preserve">and </w:t>
      </w:r>
      <w:r w:rsidR="00A62189" w:rsidRPr="00A62189">
        <w:rPr>
          <w:rFonts w:ascii="Times New Roman" w:hAnsi="Times New Roman" w:cs="Times New Roman"/>
          <w:sz w:val="24"/>
          <w:szCs w:val="24"/>
          <w:lang w:val="en-US"/>
        </w:rPr>
        <w:t>10</w:t>
      </w:r>
      <w:r w:rsidR="003C5BAC">
        <w:rPr>
          <w:rFonts w:ascii="Times New Roman" w:hAnsi="Times New Roman" w:cs="Times New Roman"/>
          <w:sz w:val="24"/>
          <w:szCs w:val="24"/>
          <w:lang w:val="en-US"/>
        </w:rPr>
        <w:t>,</w:t>
      </w:r>
      <w:r w:rsidR="00A62189" w:rsidRPr="00A62189">
        <w:rPr>
          <w:rFonts w:ascii="Times New Roman" w:hAnsi="Times New Roman" w:cs="Times New Roman"/>
          <w:sz w:val="24"/>
          <w:szCs w:val="24"/>
          <w:lang w:val="en-US"/>
        </w:rPr>
        <w:t>000</w:t>
      </w:r>
      <w:r w:rsidR="00A62189">
        <w:rPr>
          <w:rFonts w:ascii="Times New Roman" w:hAnsi="Times New Roman" w:cs="Times New Roman"/>
          <w:sz w:val="24"/>
          <w:szCs w:val="24"/>
          <w:lang w:val="en-US"/>
        </w:rPr>
        <w:t xml:space="preserve"> ultrafast bootstraps to a</w:t>
      </w:r>
      <w:r w:rsidR="00A62189" w:rsidRPr="00A62189">
        <w:rPr>
          <w:rFonts w:ascii="Times New Roman" w:hAnsi="Times New Roman" w:cs="Times New Roman"/>
          <w:sz w:val="24"/>
          <w:szCs w:val="24"/>
          <w:lang w:val="en-US"/>
        </w:rPr>
        <w:t>ssess branch supports</w:t>
      </w:r>
      <w:r w:rsidR="00F2761C">
        <w:rPr>
          <w:rFonts w:ascii="Times New Roman" w:hAnsi="Times New Roman" w:cs="Times New Roman"/>
          <w:sz w:val="24"/>
          <w:szCs w:val="24"/>
          <w:lang w:val="en-US"/>
        </w:rPr>
        <w:t>. The option “</w:t>
      </w:r>
      <w:r w:rsidR="00F2761C" w:rsidRPr="00F2761C">
        <w:rPr>
          <w:rFonts w:ascii="Times New Roman" w:hAnsi="Times New Roman" w:cs="Times New Roman"/>
          <w:i/>
          <w:iCs/>
          <w:sz w:val="24"/>
          <w:szCs w:val="24"/>
          <w:lang w:val="en-US"/>
        </w:rPr>
        <w:t>-</w:t>
      </w:r>
      <w:proofErr w:type="spellStart"/>
      <w:r w:rsidR="00F2761C" w:rsidRPr="00F2761C">
        <w:rPr>
          <w:rFonts w:ascii="Times New Roman" w:hAnsi="Times New Roman" w:cs="Times New Roman"/>
          <w:i/>
          <w:iCs/>
          <w:sz w:val="24"/>
          <w:szCs w:val="24"/>
          <w:lang w:val="en-US"/>
        </w:rPr>
        <w:t>bnni</w:t>
      </w:r>
      <w:proofErr w:type="spellEnd"/>
      <w:r w:rsidR="00F2761C">
        <w:rPr>
          <w:rFonts w:ascii="Times New Roman" w:hAnsi="Times New Roman" w:cs="Times New Roman"/>
          <w:sz w:val="24"/>
          <w:szCs w:val="24"/>
          <w:lang w:val="en-US"/>
        </w:rPr>
        <w:t xml:space="preserve">” was also used to </w:t>
      </w:r>
      <w:r w:rsidR="00F2761C" w:rsidRPr="00F2761C">
        <w:rPr>
          <w:rFonts w:ascii="Times New Roman" w:hAnsi="Times New Roman" w:cs="Times New Roman"/>
          <w:sz w:val="24"/>
          <w:szCs w:val="24"/>
          <w:lang w:val="en-US"/>
        </w:rPr>
        <w:t xml:space="preserve">reduce the risk of overestimating branch supports </w:t>
      </w:r>
      <w:r w:rsidR="00F2761C">
        <w:rPr>
          <w:rFonts w:ascii="Times New Roman" w:hAnsi="Times New Roman" w:cs="Times New Roman"/>
          <w:sz w:val="24"/>
          <w:szCs w:val="24"/>
          <w:lang w:val="en-US"/>
        </w:rPr>
        <w:t>in case of</w:t>
      </w:r>
      <w:r w:rsidR="00F2761C" w:rsidRPr="00F2761C">
        <w:rPr>
          <w:rFonts w:ascii="Times New Roman" w:hAnsi="Times New Roman" w:cs="Times New Roman"/>
          <w:sz w:val="24"/>
          <w:szCs w:val="24"/>
          <w:lang w:val="en-US"/>
        </w:rPr>
        <w:t xml:space="preserve"> severe model violations</w:t>
      </w:r>
      <w:r w:rsidR="00F2761C">
        <w:rPr>
          <w:rFonts w:ascii="Times New Roman" w:hAnsi="Times New Roman" w:cs="Times New Roman"/>
          <w:sz w:val="24"/>
          <w:szCs w:val="24"/>
          <w:lang w:val="en-US"/>
        </w:rPr>
        <w:t>.</w:t>
      </w:r>
      <w:r w:rsidR="00D86649">
        <w:rPr>
          <w:rFonts w:ascii="Times New Roman" w:hAnsi="Times New Roman" w:cs="Times New Roman"/>
          <w:sz w:val="24"/>
          <w:szCs w:val="24"/>
          <w:lang w:val="en-US"/>
        </w:rPr>
        <w:t xml:space="preserve"> </w:t>
      </w:r>
    </w:p>
    <w:p w14:paraId="62A36BE3" w14:textId="4B7512B3" w:rsidR="003956C8" w:rsidRDefault="00A25396" w:rsidP="0036010B">
      <w:pPr>
        <w:jc w:val="both"/>
        <w:rPr>
          <w:rFonts w:ascii="Times New Roman" w:hAnsi="Times New Roman" w:cs="Times New Roman"/>
          <w:sz w:val="24"/>
          <w:szCs w:val="24"/>
          <w:lang w:val="en-US"/>
        </w:rPr>
      </w:pPr>
      <w:r>
        <w:rPr>
          <w:rFonts w:ascii="Times New Roman" w:hAnsi="Times New Roman" w:cs="Times New Roman"/>
          <w:sz w:val="24"/>
          <w:szCs w:val="24"/>
          <w:lang w:val="en-US"/>
        </w:rPr>
        <w:t>Pairwise distance matrices for sequence similarity were calculated</w:t>
      </w:r>
      <w:r w:rsidR="00BE1273">
        <w:rPr>
          <w:rFonts w:ascii="Times New Roman" w:hAnsi="Times New Roman" w:cs="Times New Roman"/>
          <w:sz w:val="24"/>
          <w:szCs w:val="24"/>
          <w:lang w:val="en-US"/>
        </w:rPr>
        <w:t xml:space="preserve"> </w:t>
      </w:r>
      <w:r w:rsidR="003767C7">
        <w:rPr>
          <w:rFonts w:ascii="Times New Roman" w:hAnsi="Times New Roman" w:cs="Times New Roman"/>
          <w:sz w:val="24"/>
          <w:szCs w:val="24"/>
          <w:lang w:val="en-US"/>
        </w:rPr>
        <w:t>from the aligned sequences</w:t>
      </w:r>
      <w:r>
        <w:rPr>
          <w:rFonts w:ascii="Times New Roman" w:hAnsi="Times New Roman" w:cs="Times New Roman"/>
          <w:sz w:val="24"/>
          <w:szCs w:val="24"/>
          <w:lang w:val="en-US"/>
        </w:rPr>
        <w:t xml:space="preserve"> with the function </w:t>
      </w:r>
      <w:proofErr w:type="spellStart"/>
      <w:r w:rsidRPr="00A25396">
        <w:rPr>
          <w:rFonts w:ascii="Times New Roman" w:hAnsi="Times New Roman" w:cs="Times New Roman"/>
          <w:sz w:val="24"/>
          <w:szCs w:val="24"/>
          <w:lang w:val="en-US"/>
        </w:rPr>
        <w:t>dist.alignment</w:t>
      </w:r>
      <w:proofErr w:type="spellEnd"/>
      <w:r>
        <w:rPr>
          <w:rFonts w:ascii="Times New Roman" w:hAnsi="Times New Roman" w:cs="Times New Roman"/>
          <w:sz w:val="24"/>
          <w:szCs w:val="24"/>
          <w:lang w:val="en-US"/>
        </w:rPr>
        <w:t>() from the R package ‘</w:t>
      </w:r>
      <w:proofErr w:type="spellStart"/>
      <w:r w:rsidRPr="00A25396">
        <w:rPr>
          <w:rFonts w:ascii="Times New Roman" w:hAnsi="Times New Roman" w:cs="Times New Roman"/>
          <w:sz w:val="24"/>
          <w:szCs w:val="24"/>
          <w:lang w:val="en-US"/>
        </w:rPr>
        <w:t>seqinr</w:t>
      </w:r>
      <w:proofErr w:type="spellEnd"/>
      <w:r>
        <w:rPr>
          <w:rFonts w:ascii="Times New Roman" w:hAnsi="Times New Roman" w:cs="Times New Roman"/>
          <w:sz w:val="24"/>
          <w:szCs w:val="24"/>
          <w:lang w:val="en-US"/>
        </w:rPr>
        <w:t>’</w:t>
      </w:r>
      <w:r w:rsidR="00715256">
        <w:rPr>
          <w:rFonts w:ascii="Times New Roman" w:hAnsi="Times New Roman" w:cs="Times New Roman"/>
          <w:sz w:val="24"/>
          <w:szCs w:val="24"/>
          <w:lang w:val="en-US"/>
        </w:rPr>
        <w:t xml:space="preserve">. This function outputs a root distance matrix that can be converted to a similarity matrix as follows: </w:t>
      </w:r>
      <w:r w:rsidR="00715256" w:rsidRPr="00A25396">
        <w:rPr>
          <w:rFonts w:ascii="Times New Roman" w:hAnsi="Times New Roman" w:cs="Times New Roman"/>
          <w:sz w:val="24"/>
          <w:szCs w:val="24"/>
          <w:lang w:val="en-US"/>
        </w:rPr>
        <w:t>S = 1 - (root distance)</w:t>
      </w:r>
      <w:r w:rsidR="00715256" w:rsidRPr="00715256">
        <w:rPr>
          <w:rFonts w:ascii="Times New Roman" w:hAnsi="Times New Roman" w:cs="Times New Roman"/>
          <w:sz w:val="24"/>
          <w:szCs w:val="24"/>
          <w:vertAlign w:val="superscript"/>
          <w:lang w:val="en-US"/>
        </w:rPr>
        <w:t>2</w:t>
      </w:r>
      <w:r w:rsidR="00715256">
        <w:rPr>
          <w:rFonts w:ascii="Times New Roman" w:hAnsi="Times New Roman" w:cs="Times New Roman"/>
          <w:sz w:val="24"/>
          <w:szCs w:val="24"/>
          <w:lang w:val="en-US"/>
        </w:rPr>
        <w:t>.</w:t>
      </w:r>
    </w:p>
    <w:p w14:paraId="11B848E0" w14:textId="46089C2F" w:rsidR="00632947" w:rsidRDefault="008A11D5" w:rsidP="0036010B">
      <w:pPr>
        <w:jc w:val="both"/>
        <w:rPr>
          <w:rFonts w:ascii="Times New Roman" w:hAnsi="Times New Roman" w:cs="Times New Roman"/>
          <w:sz w:val="24"/>
          <w:szCs w:val="24"/>
          <w:lang w:val="en-US"/>
        </w:rPr>
      </w:pPr>
      <w:r>
        <w:rPr>
          <w:rFonts w:ascii="Times New Roman" w:hAnsi="Times New Roman" w:cs="Times New Roman"/>
          <w:sz w:val="24"/>
          <w:szCs w:val="24"/>
          <w:lang w:val="en-US"/>
        </w:rPr>
        <w:t>Trees were illustrated using the R package ‘</w:t>
      </w:r>
      <w:proofErr w:type="spellStart"/>
      <w:r w:rsidRPr="00D86649">
        <w:rPr>
          <w:rFonts w:ascii="Times New Roman" w:hAnsi="Times New Roman" w:cs="Times New Roman"/>
          <w:i/>
          <w:iCs/>
          <w:sz w:val="24"/>
          <w:szCs w:val="24"/>
          <w:lang w:val="en-US"/>
        </w:rPr>
        <w:t>ggtree</w:t>
      </w:r>
      <w:proofErr w:type="spellEnd"/>
      <w:r w:rsidRPr="00D86649">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Tip labels include </w:t>
      </w:r>
      <w:r w:rsidR="00EA6479">
        <w:rPr>
          <w:rFonts w:ascii="Times New Roman" w:hAnsi="Times New Roman" w:cs="Times New Roman"/>
          <w:sz w:val="24"/>
          <w:szCs w:val="24"/>
          <w:lang w:val="en-US"/>
        </w:rPr>
        <w:t xml:space="preserve">Ensembl </w:t>
      </w:r>
      <w:r>
        <w:rPr>
          <w:rFonts w:ascii="Times New Roman" w:hAnsi="Times New Roman" w:cs="Times New Roman"/>
          <w:sz w:val="24"/>
          <w:szCs w:val="24"/>
          <w:lang w:val="en-US"/>
        </w:rPr>
        <w:t>information</w:t>
      </w:r>
      <w:r w:rsidR="00B403D0">
        <w:rPr>
          <w:rFonts w:ascii="Times New Roman" w:hAnsi="Times New Roman" w:cs="Times New Roman"/>
          <w:sz w:val="24"/>
          <w:szCs w:val="24"/>
          <w:lang w:val="en-US"/>
        </w:rPr>
        <w:t>:</w:t>
      </w:r>
      <w:r>
        <w:rPr>
          <w:rFonts w:ascii="Times New Roman" w:hAnsi="Times New Roman" w:cs="Times New Roman"/>
          <w:sz w:val="24"/>
          <w:szCs w:val="24"/>
          <w:lang w:val="en-US"/>
        </w:rPr>
        <w:t xml:space="preserve"> gene name</w:t>
      </w:r>
      <w:r w:rsidR="0014752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chromosome </w:t>
      </w:r>
      <w:r w:rsidR="00EA6479">
        <w:rPr>
          <w:rFonts w:ascii="Times New Roman" w:hAnsi="Times New Roman" w:cs="Times New Roman"/>
          <w:sz w:val="24"/>
          <w:szCs w:val="24"/>
          <w:lang w:val="en-US"/>
        </w:rPr>
        <w:t>number</w:t>
      </w:r>
      <w:r>
        <w:rPr>
          <w:rFonts w:ascii="Times New Roman" w:hAnsi="Times New Roman" w:cs="Times New Roman"/>
          <w:sz w:val="24"/>
          <w:szCs w:val="24"/>
          <w:lang w:val="en-US"/>
        </w:rPr>
        <w:t xml:space="preserve"> (genes located </w:t>
      </w:r>
      <w:r w:rsidR="00B403D0">
        <w:rPr>
          <w:rFonts w:ascii="Times New Roman" w:hAnsi="Times New Roman" w:cs="Times New Roman"/>
          <w:sz w:val="24"/>
          <w:szCs w:val="24"/>
          <w:lang w:val="en-US"/>
        </w:rPr>
        <w:t>on</w:t>
      </w:r>
      <w:r>
        <w:rPr>
          <w:rFonts w:ascii="Times New Roman" w:hAnsi="Times New Roman" w:cs="Times New Roman"/>
          <w:sz w:val="24"/>
          <w:szCs w:val="24"/>
          <w:lang w:val="en-US"/>
        </w:rPr>
        <w:t xml:space="preserve"> </w:t>
      </w:r>
      <w:r w:rsidRPr="008A11D5">
        <w:rPr>
          <w:rFonts w:ascii="Times New Roman" w:hAnsi="Times New Roman" w:cs="Times New Roman"/>
          <w:sz w:val="24"/>
          <w:szCs w:val="24"/>
          <w:lang w:val="en-US"/>
        </w:rPr>
        <w:t>unplaced-scaffold</w:t>
      </w:r>
      <w:r w:rsidR="00B403D0">
        <w:rPr>
          <w:rFonts w:ascii="Times New Roman" w:hAnsi="Times New Roman" w:cs="Times New Roman"/>
          <w:sz w:val="24"/>
          <w:szCs w:val="24"/>
          <w:lang w:val="en-US"/>
        </w:rPr>
        <w:t>s</w:t>
      </w:r>
      <w:r>
        <w:rPr>
          <w:rFonts w:ascii="Times New Roman" w:hAnsi="Times New Roman" w:cs="Times New Roman"/>
          <w:sz w:val="24"/>
          <w:szCs w:val="24"/>
          <w:lang w:val="en-US"/>
        </w:rPr>
        <w:t xml:space="preserve"> are indicated by “-”)</w:t>
      </w:r>
      <w:r w:rsidR="00B403D0">
        <w:rPr>
          <w:rFonts w:ascii="Times New Roman" w:hAnsi="Times New Roman" w:cs="Times New Roman"/>
          <w:sz w:val="24"/>
          <w:szCs w:val="24"/>
          <w:lang w:val="en-US"/>
        </w:rPr>
        <w:t>,</w:t>
      </w:r>
      <w:r w:rsidR="00EA6479">
        <w:rPr>
          <w:rFonts w:ascii="Times New Roman" w:hAnsi="Times New Roman" w:cs="Times New Roman"/>
          <w:sz w:val="24"/>
          <w:szCs w:val="24"/>
          <w:lang w:val="en-US"/>
        </w:rPr>
        <w:t xml:space="preserve"> and accession code</w:t>
      </w:r>
      <w:r>
        <w:rPr>
          <w:rFonts w:ascii="Times New Roman" w:hAnsi="Times New Roman" w:cs="Times New Roman"/>
          <w:sz w:val="24"/>
          <w:szCs w:val="24"/>
          <w:lang w:val="en-US"/>
        </w:rPr>
        <w:t>.</w:t>
      </w:r>
      <w:r w:rsidR="00A2705E">
        <w:rPr>
          <w:rFonts w:ascii="Times New Roman" w:hAnsi="Times New Roman" w:cs="Times New Roman"/>
          <w:sz w:val="24"/>
          <w:szCs w:val="24"/>
          <w:lang w:val="en-US"/>
        </w:rPr>
        <w:t xml:space="preserve"> </w:t>
      </w:r>
      <w:r w:rsidR="00A2705E" w:rsidRPr="00A2705E">
        <w:rPr>
          <w:rFonts w:ascii="Times New Roman" w:hAnsi="Times New Roman" w:cs="Times New Roman"/>
          <w:sz w:val="24"/>
          <w:szCs w:val="24"/>
          <w:lang w:val="en-US"/>
        </w:rPr>
        <w:t>Similarities are shown as heatmap columns due to the size of the figure</w:t>
      </w:r>
      <w:r w:rsidR="00A2705E">
        <w:rPr>
          <w:rFonts w:ascii="Times New Roman" w:hAnsi="Times New Roman" w:cs="Times New Roman"/>
          <w:sz w:val="24"/>
          <w:szCs w:val="24"/>
          <w:lang w:val="en-US"/>
        </w:rPr>
        <w:t>s</w:t>
      </w:r>
      <w:r w:rsidR="00147525">
        <w:rPr>
          <w:rFonts w:ascii="Times New Roman" w:hAnsi="Times New Roman" w:cs="Times New Roman"/>
          <w:sz w:val="24"/>
          <w:szCs w:val="24"/>
          <w:lang w:val="en-US"/>
        </w:rPr>
        <w:t xml:space="preserve">. </w:t>
      </w:r>
      <w:r w:rsidR="00C00A78">
        <w:rPr>
          <w:rFonts w:ascii="Times New Roman" w:hAnsi="Times New Roman" w:cs="Times New Roman"/>
          <w:sz w:val="24"/>
          <w:szCs w:val="24"/>
          <w:lang w:val="en-US"/>
        </w:rPr>
        <w:t xml:space="preserve"> </w:t>
      </w:r>
    </w:p>
    <w:p w14:paraId="60A02FE1" w14:textId="4934E6FF" w:rsidR="005A30AC" w:rsidRDefault="005A30AC" w:rsidP="0036010B">
      <w:pPr>
        <w:jc w:val="both"/>
        <w:rPr>
          <w:rFonts w:ascii="Times New Roman" w:hAnsi="Times New Roman" w:cs="Times New Roman"/>
          <w:sz w:val="24"/>
          <w:szCs w:val="24"/>
          <w:lang w:val="en-US"/>
        </w:rPr>
      </w:pPr>
    </w:p>
    <w:p w14:paraId="3B9E457F" w14:textId="77777777" w:rsidR="005A30AC" w:rsidRDefault="005A30AC" w:rsidP="0036010B">
      <w:pPr>
        <w:jc w:val="both"/>
        <w:rPr>
          <w:rFonts w:ascii="Times New Roman" w:hAnsi="Times New Roman" w:cs="Times New Roman"/>
          <w:sz w:val="24"/>
          <w:szCs w:val="24"/>
          <w:lang w:val="en-US"/>
        </w:rPr>
      </w:pPr>
    </w:p>
    <w:p w14:paraId="511276E6" w14:textId="0719AFB5" w:rsidR="000014DB" w:rsidRPr="00E27786" w:rsidRDefault="009F3117" w:rsidP="0036010B">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F765EE2" wp14:editId="7F46BAAF">
            <wp:extent cx="6120130" cy="6120130"/>
            <wp:effectExtent l="0" t="0" r="0" b="0"/>
            <wp:docPr id="1283357753"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57753" name="Imagen 1" descr="Diagrama&#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0BB6149F" w14:textId="5550FC86" w:rsidR="00F97FDC" w:rsidRDefault="00147525" w:rsidP="0036010B">
      <w:pPr>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Figure 1- </w:t>
      </w:r>
      <w:r w:rsidR="00027807" w:rsidRPr="0060686F">
        <w:rPr>
          <w:rFonts w:ascii="Times New Roman" w:hAnsi="Times New Roman" w:cs="Times New Roman"/>
          <w:b/>
          <w:bCs/>
          <w:sz w:val="24"/>
          <w:szCs w:val="24"/>
          <w:lang w:val="en-US"/>
        </w:rPr>
        <w:t>ML tree inferred from the MAFFT alignment</w:t>
      </w:r>
      <w:r w:rsidR="00027807">
        <w:rPr>
          <w:rFonts w:ascii="Times New Roman" w:hAnsi="Times New Roman" w:cs="Times New Roman"/>
          <w:sz w:val="24"/>
          <w:szCs w:val="24"/>
          <w:lang w:val="en-US"/>
        </w:rPr>
        <w:t xml:space="preserve">. </w:t>
      </w:r>
      <w:r w:rsidR="00BA19D2">
        <w:rPr>
          <w:rFonts w:ascii="Times New Roman" w:hAnsi="Times New Roman" w:cs="Times New Roman"/>
          <w:sz w:val="24"/>
          <w:szCs w:val="24"/>
          <w:lang w:val="en-US"/>
        </w:rPr>
        <w:t xml:space="preserve">Colors indicate the </w:t>
      </w:r>
      <w:proofErr w:type="spellStart"/>
      <w:r w:rsidR="00BA19D2">
        <w:rPr>
          <w:rFonts w:ascii="Times New Roman" w:hAnsi="Times New Roman" w:cs="Times New Roman"/>
          <w:sz w:val="24"/>
          <w:szCs w:val="24"/>
          <w:lang w:val="en-US"/>
        </w:rPr>
        <w:t>orthogroups</w:t>
      </w:r>
      <w:proofErr w:type="spellEnd"/>
      <w:r w:rsidR="00BA19D2">
        <w:rPr>
          <w:rFonts w:ascii="Times New Roman" w:hAnsi="Times New Roman" w:cs="Times New Roman"/>
          <w:sz w:val="24"/>
          <w:szCs w:val="24"/>
          <w:lang w:val="en-US"/>
        </w:rPr>
        <w:t xml:space="preserve"> identified by </w:t>
      </w:r>
      <w:proofErr w:type="spellStart"/>
      <w:r w:rsidR="00BA19D2">
        <w:rPr>
          <w:rFonts w:ascii="Times New Roman" w:hAnsi="Times New Roman" w:cs="Times New Roman"/>
          <w:sz w:val="24"/>
          <w:szCs w:val="24"/>
          <w:lang w:val="en-US"/>
        </w:rPr>
        <w:t>OrthoFinder</w:t>
      </w:r>
      <w:proofErr w:type="spellEnd"/>
      <w:r w:rsidR="00BA19D2">
        <w:rPr>
          <w:rFonts w:ascii="Times New Roman" w:hAnsi="Times New Roman" w:cs="Times New Roman"/>
          <w:sz w:val="24"/>
          <w:szCs w:val="24"/>
          <w:lang w:val="en-US"/>
        </w:rPr>
        <w:t xml:space="preserve"> (blue: include </w:t>
      </w:r>
      <w:proofErr w:type="spellStart"/>
      <w:r w:rsidR="00BA19D2">
        <w:rPr>
          <w:rFonts w:ascii="Times New Roman" w:hAnsi="Times New Roman" w:cs="Times New Roman"/>
          <w:sz w:val="24"/>
          <w:szCs w:val="24"/>
          <w:lang w:val="en-US"/>
        </w:rPr>
        <w:t>finTRIMs</w:t>
      </w:r>
      <w:proofErr w:type="spellEnd"/>
      <w:r w:rsidR="00BA19D2">
        <w:rPr>
          <w:rFonts w:ascii="Times New Roman" w:hAnsi="Times New Roman" w:cs="Times New Roman"/>
          <w:sz w:val="24"/>
          <w:szCs w:val="24"/>
          <w:lang w:val="en-US"/>
        </w:rPr>
        <w:t xml:space="preserve">; orange: TRIM35; green: </w:t>
      </w:r>
      <w:proofErr w:type="spellStart"/>
      <w:r w:rsidR="00BA19D2">
        <w:rPr>
          <w:rFonts w:ascii="Times New Roman" w:hAnsi="Times New Roman" w:cs="Times New Roman"/>
          <w:sz w:val="24"/>
          <w:szCs w:val="24"/>
          <w:lang w:val="en-US"/>
        </w:rPr>
        <w:t>btr</w:t>
      </w:r>
      <w:proofErr w:type="spellEnd"/>
      <w:r w:rsidR="00BA19D2">
        <w:rPr>
          <w:rFonts w:ascii="Times New Roman" w:hAnsi="Times New Roman" w:cs="Times New Roman"/>
          <w:sz w:val="24"/>
          <w:szCs w:val="24"/>
          <w:lang w:val="en-US"/>
        </w:rPr>
        <w:t>; black highlighted in red</w:t>
      </w:r>
      <w:r w:rsidR="00F76A1C">
        <w:rPr>
          <w:rFonts w:ascii="Times New Roman" w:hAnsi="Times New Roman" w:cs="Times New Roman"/>
          <w:sz w:val="24"/>
          <w:szCs w:val="24"/>
          <w:lang w:val="en-US"/>
        </w:rPr>
        <w:t>:</w:t>
      </w:r>
      <w:r w:rsidR="00BA19D2">
        <w:rPr>
          <w:rFonts w:ascii="Times New Roman" w:hAnsi="Times New Roman" w:cs="Times New Roman"/>
          <w:sz w:val="24"/>
          <w:szCs w:val="24"/>
          <w:lang w:val="en-US"/>
        </w:rPr>
        <w:t xml:space="preserve"> TRIM25).</w:t>
      </w:r>
    </w:p>
    <w:p w14:paraId="0FE1290B" w14:textId="77777777" w:rsidR="00DB0D21" w:rsidRDefault="00DB0D21" w:rsidP="0036010B">
      <w:pPr>
        <w:jc w:val="both"/>
        <w:rPr>
          <w:rFonts w:ascii="Times New Roman" w:hAnsi="Times New Roman" w:cs="Times New Roman"/>
          <w:sz w:val="24"/>
          <w:szCs w:val="24"/>
          <w:lang w:val="en-US"/>
        </w:rPr>
      </w:pPr>
    </w:p>
    <w:p w14:paraId="6197D5F3" w14:textId="77777777" w:rsidR="000E2AF6" w:rsidRDefault="000E2AF6" w:rsidP="0036010B">
      <w:pPr>
        <w:jc w:val="both"/>
        <w:rPr>
          <w:rFonts w:ascii="Times New Roman" w:hAnsi="Times New Roman" w:cs="Times New Roman"/>
          <w:sz w:val="24"/>
          <w:szCs w:val="24"/>
          <w:lang w:val="en-US"/>
        </w:rPr>
      </w:pPr>
    </w:p>
    <w:p w14:paraId="6FAB9FE3" w14:textId="77777777" w:rsidR="000E2AF6" w:rsidRDefault="000E2AF6" w:rsidP="0036010B">
      <w:pPr>
        <w:jc w:val="both"/>
        <w:rPr>
          <w:rFonts w:ascii="Times New Roman" w:hAnsi="Times New Roman" w:cs="Times New Roman"/>
          <w:sz w:val="24"/>
          <w:szCs w:val="24"/>
          <w:lang w:val="en-US"/>
        </w:rPr>
      </w:pPr>
    </w:p>
    <w:p w14:paraId="769CF7F8" w14:textId="77777777" w:rsidR="000E2AF6" w:rsidRDefault="000E2AF6" w:rsidP="0036010B">
      <w:pPr>
        <w:jc w:val="both"/>
        <w:rPr>
          <w:rFonts w:ascii="Times New Roman" w:hAnsi="Times New Roman" w:cs="Times New Roman"/>
          <w:sz w:val="24"/>
          <w:szCs w:val="24"/>
          <w:lang w:val="en-US"/>
        </w:rPr>
      </w:pPr>
    </w:p>
    <w:p w14:paraId="3A04137E" w14:textId="77777777" w:rsidR="000E2AF6" w:rsidRDefault="000E2AF6" w:rsidP="0036010B">
      <w:pPr>
        <w:jc w:val="both"/>
        <w:rPr>
          <w:rFonts w:ascii="Times New Roman" w:hAnsi="Times New Roman" w:cs="Times New Roman"/>
          <w:sz w:val="24"/>
          <w:szCs w:val="24"/>
          <w:lang w:val="en-US"/>
        </w:rPr>
      </w:pPr>
    </w:p>
    <w:p w14:paraId="68D22541" w14:textId="77777777" w:rsidR="000E2AF6" w:rsidRDefault="000E2AF6" w:rsidP="0036010B">
      <w:pPr>
        <w:jc w:val="both"/>
        <w:rPr>
          <w:rFonts w:ascii="Times New Roman" w:hAnsi="Times New Roman" w:cs="Times New Roman"/>
          <w:sz w:val="24"/>
          <w:szCs w:val="24"/>
          <w:lang w:val="en-US"/>
        </w:rPr>
      </w:pPr>
    </w:p>
    <w:p w14:paraId="5EBEA5C1" w14:textId="77777777" w:rsidR="000E2AF6" w:rsidRDefault="000E2AF6" w:rsidP="0036010B">
      <w:pPr>
        <w:jc w:val="both"/>
        <w:rPr>
          <w:rFonts w:ascii="Times New Roman" w:hAnsi="Times New Roman" w:cs="Times New Roman"/>
          <w:sz w:val="24"/>
          <w:szCs w:val="24"/>
          <w:lang w:val="en-US"/>
        </w:rPr>
      </w:pPr>
    </w:p>
    <w:p w14:paraId="6B9AFA9F" w14:textId="77777777" w:rsidR="000E2AF6" w:rsidRDefault="000E2AF6" w:rsidP="0036010B">
      <w:pPr>
        <w:jc w:val="both"/>
        <w:rPr>
          <w:rFonts w:ascii="Times New Roman" w:hAnsi="Times New Roman" w:cs="Times New Roman"/>
          <w:sz w:val="24"/>
          <w:szCs w:val="24"/>
          <w:lang w:val="en-US"/>
        </w:rPr>
      </w:pPr>
    </w:p>
    <w:p w14:paraId="3C90CE41" w14:textId="52E9BA40" w:rsidR="00D8444C" w:rsidRPr="000E2AF6" w:rsidRDefault="000E2AF6" w:rsidP="0036010B">
      <w:pPr>
        <w:jc w:val="both"/>
        <w:rPr>
          <w:lang w:val="en-GB"/>
        </w:rPr>
      </w:pPr>
      <w:r w:rsidRPr="000E2AF6">
        <w:rPr>
          <w:rFonts w:ascii="Times New Roman" w:hAnsi="Times New Roman" w:cs="Times New Roman"/>
          <w:b/>
          <w:bCs/>
          <w:sz w:val="24"/>
          <w:szCs w:val="24"/>
          <w:lang w:val="en-US"/>
        </w:rPr>
        <w:lastRenderedPageBreak/>
        <w:t>Supplementary Figure 2</w:t>
      </w:r>
      <w:r>
        <w:rPr>
          <w:rFonts w:ascii="Times New Roman" w:hAnsi="Times New Roman" w:cs="Times New Roman"/>
          <w:sz w:val="24"/>
          <w:szCs w:val="24"/>
          <w:lang w:val="en-US"/>
        </w:rPr>
        <w:t xml:space="preserve"> – Area under curve analysis for </w:t>
      </w:r>
      <w:r>
        <w:rPr>
          <w:rFonts w:ascii="Times New Roman" w:hAnsi="Times New Roman" w:cs="Times New Roman"/>
          <w:i/>
          <w:iCs/>
          <w:sz w:val="24"/>
          <w:szCs w:val="24"/>
          <w:lang w:val="en-US"/>
        </w:rPr>
        <w:t>trim25</w:t>
      </w:r>
      <w:r w:rsidRPr="000E2AF6">
        <w:rPr>
          <w:lang w:val="en-GB"/>
        </w:rPr>
        <w:t xml:space="preserve"> </w:t>
      </w:r>
      <w:r>
        <w:rPr>
          <w:lang w:val="en-GB"/>
        </w:rPr>
        <w:t xml:space="preserve">paralog expression </w:t>
      </w:r>
    </w:p>
    <w:p w14:paraId="254ABF94" w14:textId="0042728F" w:rsidR="000E2AF6" w:rsidRDefault="000E2AF6" w:rsidP="000E2AF6">
      <w:pPr>
        <w:jc w:val="both"/>
        <w:rPr>
          <w:rFonts w:ascii="Times New Roman" w:hAnsi="Times New Roman" w:cs="Times New Roman"/>
          <w:sz w:val="24"/>
          <w:szCs w:val="24"/>
          <w:lang w:val="en-US"/>
        </w:rPr>
      </w:pPr>
      <w:r>
        <w:rPr>
          <w:rFonts w:cs="Times New Roman"/>
          <w:noProof/>
        </w:rPr>
        <w:drawing>
          <wp:anchor distT="0" distB="0" distL="114300" distR="114300" simplePos="0" relativeHeight="251661312" behindDoc="0" locked="0" layoutInCell="1" allowOverlap="1" wp14:anchorId="5576C3F8" wp14:editId="02135A4A">
            <wp:simplePos x="0" y="0"/>
            <wp:positionH relativeFrom="margin">
              <wp:align>left</wp:align>
            </wp:positionH>
            <wp:positionV relativeFrom="paragraph">
              <wp:posOffset>257322</wp:posOffset>
            </wp:positionV>
            <wp:extent cx="2553970" cy="377952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3970" cy="3779520"/>
                    </a:xfrm>
                    <a:prstGeom prst="rect">
                      <a:avLst/>
                    </a:prstGeom>
                  </pic:spPr>
                </pic:pic>
              </a:graphicData>
            </a:graphic>
          </wp:anchor>
        </w:drawing>
      </w:r>
    </w:p>
    <w:p w14:paraId="7AFA6E19" w14:textId="745EA77F" w:rsidR="000E2AF6" w:rsidRDefault="000E2AF6" w:rsidP="000E2AF6">
      <w:pPr>
        <w:jc w:val="both"/>
        <w:rPr>
          <w:rFonts w:ascii="Times New Roman" w:hAnsi="Times New Roman" w:cs="Times New Roman"/>
          <w:sz w:val="24"/>
          <w:szCs w:val="24"/>
          <w:lang w:val="en-US"/>
        </w:rPr>
      </w:pPr>
      <w:r w:rsidRPr="000E2AF6">
        <w:rPr>
          <w:rFonts w:cs="Times New Roman"/>
          <w:i/>
          <w:iCs/>
          <w:lang w:val="en-GB"/>
        </w:rPr>
        <w:t>Area under curve analysis of trim25 paralog gene expression quantified and analysed via one-way ANOVA in GraphPad Prism. Error bars represent SEM.</w:t>
      </w:r>
    </w:p>
    <w:p w14:paraId="1D4D9F84" w14:textId="1B9EAB14" w:rsidR="000E2AF6" w:rsidRDefault="000E2AF6" w:rsidP="000E2AF6">
      <w:pPr>
        <w:jc w:val="both"/>
        <w:rPr>
          <w:rFonts w:ascii="Times New Roman" w:hAnsi="Times New Roman" w:cs="Times New Roman"/>
          <w:sz w:val="24"/>
          <w:szCs w:val="24"/>
          <w:lang w:val="en-US"/>
        </w:rPr>
      </w:pPr>
    </w:p>
    <w:p w14:paraId="31B91649" w14:textId="2560D64B" w:rsidR="00772188" w:rsidRDefault="00772188" w:rsidP="000E2AF6">
      <w:pPr>
        <w:jc w:val="both"/>
        <w:rPr>
          <w:rFonts w:ascii="Times New Roman" w:hAnsi="Times New Roman" w:cs="Times New Roman"/>
          <w:sz w:val="24"/>
          <w:szCs w:val="24"/>
          <w:lang w:val="en-US"/>
        </w:rPr>
      </w:pPr>
    </w:p>
    <w:p w14:paraId="11152816" w14:textId="338D89A4" w:rsidR="00772188" w:rsidRDefault="00772188" w:rsidP="0036010B">
      <w:pPr>
        <w:jc w:val="both"/>
        <w:rPr>
          <w:rFonts w:ascii="Times New Roman" w:hAnsi="Times New Roman" w:cs="Times New Roman"/>
          <w:sz w:val="24"/>
          <w:szCs w:val="24"/>
          <w:lang w:val="en-US"/>
        </w:rPr>
      </w:pPr>
    </w:p>
    <w:p w14:paraId="57E6375C" w14:textId="35E6BC02" w:rsidR="000E2AF6" w:rsidRDefault="000E2AF6" w:rsidP="0036010B">
      <w:pPr>
        <w:jc w:val="both"/>
        <w:rPr>
          <w:rFonts w:ascii="Times New Roman" w:hAnsi="Times New Roman" w:cs="Times New Roman"/>
          <w:sz w:val="24"/>
          <w:szCs w:val="24"/>
          <w:lang w:val="en-US"/>
        </w:rPr>
      </w:pPr>
    </w:p>
    <w:p w14:paraId="6FC76EAB" w14:textId="50ED7D12" w:rsidR="000E2AF6" w:rsidRDefault="000E2AF6" w:rsidP="0036010B">
      <w:pPr>
        <w:jc w:val="both"/>
        <w:rPr>
          <w:rFonts w:ascii="Times New Roman" w:hAnsi="Times New Roman" w:cs="Times New Roman"/>
          <w:sz w:val="24"/>
          <w:szCs w:val="24"/>
          <w:lang w:val="en-US"/>
        </w:rPr>
      </w:pPr>
    </w:p>
    <w:p w14:paraId="41E40B8F" w14:textId="649C35A1" w:rsidR="000E2AF6" w:rsidRDefault="000E2AF6" w:rsidP="0036010B">
      <w:pPr>
        <w:jc w:val="both"/>
        <w:rPr>
          <w:rFonts w:ascii="Times New Roman" w:hAnsi="Times New Roman" w:cs="Times New Roman"/>
          <w:sz w:val="24"/>
          <w:szCs w:val="24"/>
          <w:lang w:val="en-US"/>
        </w:rPr>
      </w:pPr>
    </w:p>
    <w:p w14:paraId="57C242AB" w14:textId="52848A83" w:rsidR="000E2AF6" w:rsidRDefault="000E2AF6" w:rsidP="0036010B">
      <w:pPr>
        <w:jc w:val="both"/>
        <w:rPr>
          <w:rFonts w:ascii="Times New Roman" w:hAnsi="Times New Roman" w:cs="Times New Roman"/>
          <w:sz w:val="24"/>
          <w:szCs w:val="24"/>
          <w:lang w:val="en-US"/>
        </w:rPr>
      </w:pPr>
    </w:p>
    <w:p w14:paraId="41C2AF1D" w14:textId="64C4B81C" w:rsidR="000E2AF6" w:rsidRDefault="000E2AF6" w:rsidP="0036010B">
      <w:pPr>
        <w:jc w:val="both"/>
        <w:rPr>
          <w:rFonts w:ascii="Times New Roman" w:hAnsi="Times New Roman" w:cs="Times New Roman"/>
          <w:sz w:val="24"/>
          <w:szCs w:val="24"/>
          <w:lang w:val="en-US"/>
        </w:rPr>
      </w:pPr>
    </w:p>
    <w:p w14:paraId="69D7FC6F" w14:textId="1DFC2E9B" w:rsidR="000E2AF6" w:rsidRDefault="000E2AF6" w:rsidP="0036010B">
      <w:pPr>
        <w:jc w:val="both"/>
        <w:rPr>
          <w:rFonts w:ascii="Times New Roman" w:hAnsi="Times New Roman" w:cs="Times New Roman"/>
          <w:sz w:val="24"/>
          <w:szCs w:val="24"/>
          <w:lang w:val="en-US"/>
        </w:rPr>
      </w:pPr>
    </w:p>
    <w:p w14:paraId="6E94A295" w14:textId="572E29C2" w:rsidR="000E2AF6" w:rsidRDefault="000E2AF6" w:rsidP="0036010B">
      <w:pPr>
        <w:jc w:val="both"/>
        <w:rPr>
          <w:rFonts w:ascii="Times New Roman" w:hAnsi="Times New Roman" w:cs="Times New Roman"/>
          <w:sz w:val="24"/>
          <w:szCs w:val="24"/>
          <w:lang w:val="en-US"/>
        </w:rPr>
      </w:pPr>
    </w:p>
    <w:p w14:paraId="2104EC97" w14:textId="54F53306" w:rsidR="000E2AF6" w:rsidRDefault="000E2AF6" w:rsidP="0036010B">
      <w:pPr>
        <w:jc w:val="both"/>
        <w:rPr>
          <w:rFonts w:ascii="Times New Roman" w:hAnsi="Times New Roman" w:cs="Times New Roman"/>
          <w:sz w:val="24"/>
          <w:szCs w:val="24"/>
          <w:lang w:val="en-US"/>
        </w:rPr>
      </w:pPr>
    </w:p>
    <w:p w14:paraId="5DB342AC" w14:textId="4111A3FD" w:rsidR="000E2AF6" w:rsidRDefault="000E2AF6" w:rsidP="0036010B">
      <w:pPr>
        <w:jc w:val="both"/>
        <w:rPr>
          <w:rFonts w:ascii="Times New Roman" w:hAnsi="Times New Roman" w:cs="Times New Roman"/>
          <w:sz w:val="24"/>
          <w:szCs w:val="24"/>
          <w:lang w:val="en-US"/>
        </w:rPr>
      </w:pPr>
    </w:p>
    <w:p w14:paraId="5CCD0324" w14:textId="3FFE5AF0" w:rsidR="000E2AF6" w:rsidRDefault="000E2AF6" w:rsidP="0036010B">
      <w:pPr>
        <w:jc w:val="both"/>
        <w:rPr>
          <w:rFonts w:ascii="Times New Roman" w:hAnsi="Times New Roman" w:cs="Times New Roman"/>
          <w:sz w:val="24"/>
          <w:szCs w:val="24"/>
          <w:lang w:val="en-US"/>
        </w:rPr>
      </w:pPr>
    </w:p>
    <w:p w14:paraId="1BF38161" w14:textId="67B7380F" w:rsidR="000E2AF6" w:rsidRDefault="000E2AF6" w:rsidP="0036010B">
      <w:pPr>
        <w:jc w:val="both"/>
        <w:rPr>
          <w:rFonts w:ascii="Times New Roman" w:hAnsi="Times New Roman" w:cs="Times New Roman"/>
          <w:sz w:val="24"/>
          <w:szCs w:val="24"/>
          <w:lang w:val="en-US"/>
        </w:rPr>
      </w:pPr>
    </w:p>
    <w:p w14:paraId="7AEE7EC6" w14:textId="2A825E47" w:rsidR="000E2AF6" w:rsidRDefault="000E2AF6" w:rsidP="0036010B">
      <w:pPr>
        <w:jc w:val="both"/>
        <w:rPr>
          <w:rFonts w:ascii="Times New Roman" w:hAnsi="Times New Roman" w:cs="Times New Roman"/>
          <w:sz w:val="24"/>
          <w:szCs w:val="24"/>
          <w:lang w:val="en-US"/>
        </w:rPr>
      </w:pPr>
    </w:p>
    <w:p w14:paraId="66679671" w14:textId="2F036649" w:rsidR="000E2AF6" w:rsidRDefault="000E2AF6" w:rsidP="0036010B">
      <w:pPr>
        <w:jc w:val="both"/>
        <w:rPr>
          <w:rFonts w:ascii="Times New Roman" w:hAnsi="Times New Roman" w:cs="Times New Roman"/>
          <w:sz w:val="24"/>
          <w:szCs w:val="24"/>
          <w:lang w:val="en-US"/>
        </w:rPr>
      </w:pPr>
    </w:p>
    <w:p w14:paraId="3077D450" w14:textId="0018DA15" w:rsidR="000E2AF6" w:rsidRDefault="000E2AF6" w:rsidP="0036010B">
      <w:pPr>
        <w:jc w:val="both"/>
        <w:rPr>
          <w:rFonts w:ascii="Times New Roman" w:hAnsi="Times New Roman" w:cs="Times New Roman"/>
          <w:sz w:val="24"/>
          <w:szCs w:val="24"/>
          <w:lang w:val="en-US"/>
        </w:rPr>
      </w:pPr>
    </w:p>
    <w:p w14:paraId="54730303" w14:textId="5B476A73" w:rsidR="000E2AF6" w:rsidRDefault="000E2AF6" w:rsidP="0036010B">
      <w:pPr>
        <w:jc w:val="both"/>
        <w:rPr>
          <w:rFonts w:ascii="Times New Roman" w:hAnsi="Times New Roman" w:cs="Times New Roman"/>
          <w:sz w:val="24"/>
          <w:szCs w:val="24"/>
          <w:lang w:val="en-US"/>
        </w:rPr>
      </w:pPr>
    </w:p>
    <w:p w14:paraId="77B616B4" w14:textId="44E17CE6" w:rsidR="00147525" w:rsidRPr="00147525" w:rsidRDefault="00147525" w:rsidP="00147525">
      <w:pPr>
        <w:jc w:val="both"/>
        <w:rPr>
          <w:rFonts w:ascii="Times New Roman" w:hAnsi="Times New Roman" w:cs="Times New Roman"/>
          <w:b/>
          <w:bCs/>
          <w:sz w:val="28"/>
          <w:szCs w:val="28"/>
          <w:lang w:val="en-US"/>
        </w:rPr>
      </w:pPr>
      <w:r w:rsidRPr="00147525">
        <w:rPr>
          <w:rFonts w:ascii="Times New Roman" w:hAnsi="Times New Roman" w:cs="Times New Roman"/>
          <w:b/>
          <w:bCs/>
          <w:sz w:val="28"/>
          <w:szCs w:val="28"/>
          <w:lang w:val="en-US"/>
        </w:rPr>
        <w:t xml:space="preserve">Supplementary Figure </w:t>
      </w:r>
      <w:r w:rsidR="000E2AF6">
        <w:rPr>
          <w:rFonts w:ascii="Times New Roman" w:hAnsi="Times New Roman" w:cs="Times New Roman"/>
          <w:b/>
          <w:bCs/>
          <w:sz w:val="28"/>
          <w:szCs w:val="28"/>
          <w:lang w:val="en-US"/>
        </w:rPr>
        <w:t>3</w:t>
      </w:r>
      <w:r w:rsidRPr="00147525">
        <w:rPr>
          <w:rFonts w:ascii="Times New Roman" w:hAnsi="Times New Roman" w:cs="Times New Roman"/>
          <w:b/>
          <w:bCs/>
          <w:sz w:val="28"/>
          <w:szCs w:val="28"/>
          <w:lang w:val="en-US"/>
        </w:rPr>
        <w:t xml:space="preserve"> – Genome editing of </w:t>
      </w:r>
      <w:r w:rsidRPr="00147525">
        <w:rPr>
          <w:rFonts w:ascii="Times New Roman" w:hAnsi="Times New Roman" w:cs="Times New Roman"/>
          <w:b/>
          <w:bCs/>
          <w:i/>
          <w:iCs/>
          <w:sz w:val="28"/>
          <w:szCs w:val="28"/>
          <w:lang w:val="en-US"/>
        </w:rPr>
        <w:t>trim25</w:t>
      </w:r>
    </w:p>
    <w:p w14:paraId="4013010F" w14:textId="775C203B" w:rsidR="00147525" w:rsidRPr="00147525" w:rsidRDefault="00147525" w:rsidP="00147525">
      <w:pPr>
        <w:pStyle w:val="NormalWeb"/>
        <w:numPr>
          <w:ilvl w:val="0"/>
          <w:numId w:val="1"/>
        </w:numPr>
        <w:rPr>
          <w:b/>
          <w:bCs/>
        </w:rPr>
      </w:pPr>
      <w:r w:rsidRPr="00147525">
        <w:rPr>
          <w:b/>
          <w:bCs/>
        </w:rPr>
        <w:t xml:space="preserve">Guide targeting Ssa02 </w:t>
      </w:r>
      <w:r w:rsidRPr="00147525">
        <w:rPr>
          <w:b/>
          <w:bCs/>
          <w:i/>
          <w:iCs/>
        </w:rPr>
        <w:t xml:space="preserve">trim25 </w:t>
      </w:r>
    </w:p>
    <w:p w14:paraId="341C6B93" w14:textId="77777777" w:rsidR="00147525" w:rsidRDefault="00147525" w:rsidP="00147525">
      <w:pPr>
        <w:pStyle w:val="NormalWeb"/>
      </w:pPr>
      <w:r>
        <w:t xml:space="preserve">Ssa02 </w:t>
      </w:r>
      <w:r>
        <w:rPr>
          <w:i/>
          <w:iCs/>
        </w:rPr>
        <w:t xml:space="preserve">trim25 </w:t>
      </w:r>
      <w:r>
        <w:t>SHK-1 polyclonal cell pool – Day 0 pre-infection – 97% INDEL</w:t>
      </w:r>
    </w:p>
    <w:p w14:paraId="4157B90C" w14:textId="77777777" w:rsidR="00147525" w:rsidRDefault="00147525" w:rsidP="00147525">
      <w:pPr>
        <w:pStyle w:val="NormalWeb"/>
      </w:pPr>
      <w:r>
        <w:rPr>
          <w:noProof/>
        </w:rPr>
        <w:drawing>
          <wp:anchor distT="0" distB="0" distL="114300" distR="114300" simplePos="0" relativeHeight="251659264" behindDoc="0" locked="0" layoutInCell="1" allowOverlap="1" wp14:anchorId="708C419B" wp14:editId="4FBDC873">
            <wp:simplePos x="0" y="0"/>
            <wp:positionH relativeFrom="margin">
              <wp:align>right</wp:align>
            </wp:positionH>
            <wp:positionV relativeFrom="paragraph">
              <wp:posOffset>1480527</wp:posOffset>
            </wp:positionV>
            <wp:extent cx="5943600" cy="2970530"/>
            <wp:effectExtent l="0" t="0" r="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970530"/>
                    </a:xfrm>
                    <a:prstGeom prst="rect">
                      <a:avLst/>
                    </a:prstGeom>
                    <a:noFill/>
                    <a:ln>
                      <a:noFill/>
                    </a:ln>
                  </pic:spPr>
                </pic:pic>
              </a:graphicData>
            </a:graphic>
          </wp:anchor>
        </w:drawing>
      </w:r>
      <w:r>
        <w:rPr>
          <w:noProof/>
        </w:rPr>
        <w:drawing>
          <wp:inline distT="0" distB="0" distL="0" distR="0" wp14:anchorId="3EBFC868" wp14:editId="5E781572">
            <wp:extent cx="5943600" cy="145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450975"/>
                    </a:xfrm>
                    <a:prstGeom prst="rect">
                      <a:avLst/>
                    </a:prstGeom>
                    <a:noFill/>
                    <a:ln>
                      <a:noFill/>
                    </a:ln>
                  </pic:spPr>
                </pic:pic>
              </a:graphicData>
            </a:graphic>
          </wp:inline>
        </w:drawing>
      </w:r>
    </w:p>
    <w:p w14:paraId="5D62E89C" w14:textId="77777777" w:rsidR="00147525" w:rsidRDefault="00147525" w:rsidP="00147525">
      <w:pPr>
        <w:pStyle w:val="NormalWeb"/>
      </w:pPr>
      <w:r>
        <w:t xml:space="preserve">Ssa12 </w:t>
      </w:r>
      <w:r>
        <w:rPr>
          <w:i/>
          <w:iCs/>
        </w:rPr>
        <w:t xml:space="preserve">trim25 </w:t>
      </w:r>
      <w:r>
        <w:t>SHK-1 polyclonal cell pool – Day 0 pre-infection – 0% INDEL</w:t>
      </w:r>
    </w:p>
    <w:p w14:paraId="36828E0D" w14:textId="77777777" w:rsidR="00147525" w:rsidRDefault="00147525" w:rsidP="00147525">
      <w:pPr>
        <w:pStyle w:val="NormalWeb"/>
      </w:pPr>
      <w:r>
        <w:rPr>
          <w:noProof/>
        </w:rPr>
        <w:drawing>
          <wp:inline distT="0" distB="0" distL="0" distR="0" wp14:anchorId="3FDBA42F" wp14:editId="68367CE2">
            <wp:extent cx="5943600" cy="1450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450975"/>
                    </a:xfrm>
                    <a:prstGeom prst="rect">
                      <a:avLst/>
                    </a:prstGeom>
                    <a:noFill/>
                    <a:ln>
                      <a:noFill/>
                    </a:ln>
                  </pic:spPr>
                </pic:pic>
              </a:graphicData>
            </a:graphic>
          </wp:inline>
        </w:drawing>
      </w:r>
    </w:p>
    <w:p w14:paraId="49905958" w14:textId="4CC13E82" w:rsidR="00147525" w:rsidRPr="00147525" w:rsidRDefault="00147525" w:rsidP="00147525">
      <w:pPr>
        <w:rPr>
          <w:i/>
          <w:iCs/>
          <w:lang w:val="en-GB"/>
        </w:rPr>
      </w:pPr>
      <w:r w:rsidRPr="00147525">
        <w:rPr>
          <w:b/>
          <w:bCs/>
          <w:i/>
          <w:iCs/>
          <w:lang w:val="en-GB"/>
        </w:rPr>
        <w:t xml:space="preserve">Figure </w:t>
      </w:r>
      <w:r>
        <w:rPr>
          <w:b/>
          <w:bCs/>
          <w:i/>
          <w:iCs/>
          <w:lang w:val="en-GB"/>
        </w:rPr>
        <w:t>2A</w:t>
      </w:r>
      <w:r w:rsidRPr="00147525">
        <w:rPr>
          <w:b/>
          <w:bCs/>
          <w:i/>
          <w:iCs/>
          <w:lang w:val="en-GB"/>
        </w:rPr>
        <w:t xml:space="preserve"> </w:t>
      </w:r>
      <w:r w:rsidRPr="00147525">
        <w:rPr>
          <w:i/>
          <w:iCs/>
          <w:lang w:val="en-GB"/>
        </w:rPr>
        <w:t xml:space="preserve">- </w:t>
      </w:r>
      <w:r w:rsidRPr="00147525">
        <w:rPr>
          <w:rFonts w:cs="Times New Roman"/>
          <w:i/>
          <w:iCs/>
          <w:lang w:val="en-GB"/>
        </w:rPr>
        <w:t>Sequencing trace of Ssa02 trim25 and Ssa12 trim25 edited polyclonal cell pools. Cells edited with gRNA specific for Ssa02 trim25. Black line represents the gRNA sequence. Red line denotes PAM site. Vertical black dotted line represents DNA cut site.</w:t>
      </w:r>
    </w:p>
    <w:p w14:paraId="41C06FE4" w14:textId="6D172D2A" w:rsidR="00147525" w:rsidRDefault="00147525" w:rsidP="00147525">
      <w:pPr>
        <w:rPr>
          <w:i/>
          <w:iCs/>
          <w:lang w:val="en-GB"/>
        </w:rPr>
      </w:pPr>
    </w:p>
    <w:p w14:paraId="2D2C9759" w14:textId="22B70B2C" w:rsidR="00147525" w:rsidRDefault="00147525" w:rsidP="00147525">
      <w:pPr>
        <w:rPr>
          <w:i/>
          <w:iCs/>
          <w:lang w:val="en-GB"/>
        </w:rPr>
      </w:pPr>
    </w:p>
    <w:p w14:paraId="633468A8" w14:textId="77777777" w:rsidR="00147525" w:rsidRPr="00147525" w:rsidRDefault="00147525" w:rsidP="00147525">
      <w:pPr>
        <w:rPr>
          <w:i/>
          <w:iCs/>
          <w:lang w:val="en-GB"/>
        </w:rPr>
      </w:pPr>
    </w:p>
    <w:p w14:paraId="0E915F63" w14:textId="29530741" w:rsidR="00147525" w:rsidRPr="00147525" w:rsidRDefault="00147525" w:rsidP="00147525">
      <w:pPr>
        <w:pStyle w:val="NormalWeb"/>
        <w:numPr>
          <w:ilvl w:val="0"/>
          <w:numId w:val="1"/>
        </w:numPr>
        <w:rPr>
          <w:b/>
          <w:bCs/>
        </w:rPr>
      </w:pPr>
      <w:r w:rsidRPr="00147525">
        <w:rPr>
          <w:b/>
          <w:bCs/>
        </w:rPr>
        <w:t xml:space="preserve">Guide targeting Ssa12 trim25 </w:t>
      </w:r>
    </w:p>
    <w:p w14:paraId="7A051F78" w14:textId="77777777" w:rsidR="00147525" w:rsidRDefault="00147525" w:rsidP="00147525">
      <w:pPr>
        <w:pStyle w:val="NormalWeb"/>
      </w:pPr>
      <w:r>
        <w:t xml:space="preserve">Ssa02 </w:t>
      </w:r>
      <w:r>
        <w:rPr>
          <w:i/>
          <w:iCs/>
        </w:rPr>
        <w:t xml:space="preserve">trim25 </w:t>
      </w:r>
      <w:r>
        <w:t>SHK-1 polyclonal cell pool – Day 0 pre-infection – 19% INDEL</w:t>
      </w:r>
    </w:p>
    <w:p w14:paraId="31953BE0" w14:textId="77777777" w:rsidR="00147525" w:rsidRDefault="00147525" w:rsidP="00147525">
      <w:pPr>
        <w:pStyle w:val="NormalWeb"/>
      </w:pPr>
      <w:r>
        <w:rPr>
          <w:noProof/>
        </w:rPr>
        <w:drawing>
          <wp:inline distT="0" distB="0" distL="0" distR="0" wp14:anchorId="0D61D3D4" wp14:editId="7D082ACD">
            <wp:extent cx="5943600" cy="1450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450975"/>
                    </a:xfrm>
                    <a:prstGeom prst="rect">
                      <a:avLst/>
                    </a:prstGeom>
                    <a:noFill/>
                    <a:ln>
                      <a:noFill/>
                    </a:ln>
                  </pic:spPr>
                </pic:pic>
              </a:graphicData>
            </a:graphic>
          </wp:inline>
        </w:drawing>
      </w:r>
    </w:p>
    <w:p w14:paraId="4526CED3" w14:textId="77777777" w:rsidR="00147525" w:rsidRDefault="00147525" w:rsidP="00147525">
      <w:pPr>
        <w:pStyle w:val="NormalWeb"/>
      </w:pPr>
      <w:r>
        <w:t xml:space="preserve">Ssa12 </w:t>
      </w:r>
      <w:r>
        <w:rPr>
          <w:i/>
          <w:iCs/>
        </w:rPr>
        <w:t xml:space="preserve">trim25 </w:t>
      </w:r>
      <w:r>
        <w:t>SHK-1 polyclonal cell pool – Day 0 pre-infection – 97% INDEL</w:t>
      </w:r>
    </w:p>
    <w:p w14:paraId="7CD9554E" w14:textId="77777777" w:rsidR="00147525" w:rsidRDefault="00147525" w:rsidP="00147525">
      <w:pPr>
        <w:pStyle w:val="NormalWeb"/>
      </w:pPr>
      <w:r>
        <w:rPr>
          <w:noProof/>
        </w:rPr>
        <w:drawing>
          <wp:inline distT="0" distB="0" distL="0" distR="0" wp14:anchorId="3D5F02EB" wp14:editId="00FFC25F">
            <wp:extent cx="5943600" cy="145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450975"/>
                    </a:xfrm>
                    <a:prstGeom prst="rect">
                      <a:avLst/>
                    </a:prstGeom>
                    <a:noFill/>
                    <a:ln>
                      <a:noFill/>
                    </a:ln>
                  </pic:spPr>
                </pic:pic>
              </a:graphicData>
            </a:graphic>
          </wp:inline>
        </w:drawing>
      </w:r>
    </w:p>
    <w:p w14:paraId="38AA9DAD" w14:textId="77777777" w:rsidR="00147525" w:rsidRPr="0061711C" w:rsidRDefault="00147525" w:rsidP="00147525">
      <w:pPr>
        <w:rPr>
          <w:i/>
          <w:iCs/>
        </w:rPr>
      </w:pPr>
      <w:r w:rsidRPr="0061711C">
        <w:rPr>
          <w:i/>
          <w:iCs/>
          <w:noProof/>
        </w:rPr>
        <w:drawing>
          <wp:inline distT="0" distB="0" distL="0" distR="0" wp14:anchorId="6ED0778C" wp14:editId="4E87292D">
            <wp:extent cx="5943600" cy="29705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70530"/>
                    </a:xfrm>
                    <a:prstGeom prst="rect">
                      <a:avLst/>
                    </a:prstGeom>
                    <a:noFill/>
                    <a:ln>
                      <a:noFill/>
                    </a:ln>
                  </pic:spPr>
                </pic:pic>
              </a:graphicData>
            </a:graphic>
          </wp:inline>
        </w:drawing>
      </w:r>
    </w:p>
    <w:p w14:paraId="046FD7EF" w14:textId="6C9FCE6B" w:rsidR="00147525" w:rsidRPr="00147525" w:rsidRDefault="00147525" w:rsidP="00147525">
      <w:pPr>
        <w:rPr>
          <w:i/>
          <w:iCs/>
          <w:lang w:val="en-GB"/>
        </w:rPr>
      </w:pPr>
      <w:r w:rsidRPr="00147525">
        <w:rPr>
          <w:b/>
          <w:bCs/>
          <w:i/>
          <w:iCs/>
          <w:lang w:val="en-GB"/>
        </w:rPr>
        <w:t>Figure 2</w:t>
      </w:r>
      <w:r>
        <w:rPr>
          <w:b/>
          <w:bCs/>
          <w:i/>
          <w:iCs/>
          <w:lang w:val="en-GB"/>
        </w:rPr>
        <w:t>B</w:t>
      </w:r>
      <w:r w:rsidRPr="00147525">
        <w:rPr>
          <w:b/>
          <w:bCs/>
          <w:i/>
          <w:iCs/>
          <w:lang w:val="en-GB"/>
        </w:rPr>
        <w:t xml:space="preserve"> </w:t>
      </w:r>
      <w:r w:rsidRPr="00147525">
        <w:rPr>
          <w:i/>
          <w:iCs/>
          <w:lang w:val="en-GB"/>
        </w:rPr>
        <w:t xml:space="preserve">- </w:t>
      </w:r>
      <w:r w:rsidRPr="00147525">
        <w:rPr>
          <w:rFonts w:cs="Times New Roman"/>
          <w:i/>
          <w:iCs/>
          <w:lang w:val="en-GB"/>
        </w:rPr>
        <w:t>Sequencing trace of Ssa02 trim25 and Ssa12 trim25 edited polyclonal cell pools. Cells edited with gRNA specific for Ssa12 trim25. Black line represents the gRNA sequence. Red line denotes PAM site. Vertical black dotted line represents DNA cut site.</w:t>
      </w:r>
    </w:p>
    <w:p w14:paraId="51BB9662" w14:textId="49BED376" w:rsidR="00147525" w:rsidRDefault="00147525" w:rsidP="00147525">
      <w:pPr>
        <w:rPr>
          <w:i/>
          <w:iCs/>
          <w:lang w:val="en-GB"/>
        </w:rPr>
      </w:pPr>
    </w:p>
    <w:p w14:paraId="38C3219F" w14:textId="30ED9CBE" w:rsidR="00147525" w:rsidRDefault="00147525" w:rsidP="00147525">
      <w:pPr>
        <w:rPr>
          <w:i/>
          <w:iCs/>
          <w:lang w:val="en-GB"/>
        </w:rPr>
      </w:pPr>
    </w:p>
    <w:p w14:paraId="26A2DF8B" w14:textId="5166AC04" w:rsidR="00147525" w:rsidRDefault="00147525" w:rsidP="00147525">
      <w:pPr>
        <w:rPr>
          <w:i/>
          <w:iCs/>
          <w:lang w:val="en-GB"/>
        </w:rPr>
      </w:pPr>
    </w:p>
    <w:p w14:paraId="6AE1EB18" w14:textId="77777777" w:rsidR="00147525" w:rsidRPr="00147525" w:rsidRDefault="00147525" w:rsidP="00147525">
      <w:pPr>
        <w:rPr>
          <w:i/>
          <w:iCs/>
          <w:lang w:val="en-GB"/>
        </w:rPr>
      </w:pPr>
    </w:p>
    <w:p w14:paraId="75AEB486" w14:textId="7E6C710C" w:rsidR="00147525" w:rsidRPr="00147525" w:rsidRDefault="00147525" w:rsidP="00147525">
      <w:pPr>
        <w:pStyle w:val="NormalWeb"/>
        <w:numPr>
          <w:ilvl w:val="0"/>
          <w:numId w:val="1"/>
        </w:numPr>
        <w:rPr>
          <w:b/>
          <w:bCs/>
        </w:rPr>
      </w:pPr>
      <w:r w:rsidRPr="00147525">
        <w:rPr>
          <w:b/>
          <w:bCs/>
        </w:rPr>
        <w:t>Guide targeting Ssa02 trim25 + Ssa12 trim25</w:t>
      </w:r>
    </w:p>
    <w:p w14:paraId="1F784058" w14:textId="77777777" w:rsidR="00147525" w:rsidRDefault="00147525" w:rsidP="00147525">
      <w:pPr>
        <w:pStyle w:val="NormalWeb"/>
      </w:pPr>
      <w:r>
        <w:t xml:space="preserve">Ssa02 </w:t>
      </w:r>
      <w:r>
        <w:rPr>
          <w:i/>
          <w:iCs/>
        </w:rPr>
        <w:t xml:space="preserve">trim25 </w:t>
      </w:r>
      <w:r>
        <w:t>SHK-1 polyclonal cell pool – Day 0 pre-infection – 19% INDEL</w:t>
      </w:r>
    </w:p>
    <w:p w14:paraId="634937F9" w14:textId="77777777" w:rsidR="00147525" w:rsidRDefault="00147525" w:rsidP="00147525">
      <w:pPr>
        <w:pStyle w:val="NormalWeb"/>
      </w:pPr>
      <w:r>
        <w:rPr>
          <w:noProof/>
        </w:rPr>
        <w:drawing>
          <wp:inline distT="0" distB="0" distL="0" distR="0" wp14:anchorId="32437758" wp14:editId="61463632">
            <wp:extent cx="5943600" cy="1450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450975"/>
                    </a:xfrm>
                    <a:prstGeom prst="rect">
                      <a:avLst/>
                    </a:prstGeom>
                    <a:noFill/>
                    <a:ln>
                      <a:noFill/>
                    </a:ln>
                  </pic:spPr>
                </pic:pic>
              </a:graphicData>
            </a:graphic>
          </wp:inline>
        </w:drawing>
      </w:r>
    </w:p>
    <w:p w14:paraId="0AF53AA7" w14:textId="77777777" w:rsidR="00147525" w:rsidRPr="0061711C" w:rsidRDefault="00147525" w:rsidP="00147525">
      <w:pPr>
        <w:pStyle w:val="NormalWeb"/>
      </w:pPr>
      <w:r w:rsidRPr="0061711C">
        <w:rPr>
          <w:noProof/>
        </w:rPr>
        <w:drawing>
          <wp:inline distT="0" distB="0" distL="0" distR="0" wp14:anchorId="5D9A0417" wp14:editId="789BBDB8">
            <wp:extent cx="5943600" cy="29705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970530"/>
                    </a:xfrm>
                    <a:prstGeom prst="rect">
                      <a:avLst/>
                    </a:prstGeom>
                    <a:noFill/>
                    <a:ln>
                      <a:noFill/>
                    </a:ln>
                  </pic:spPr>
                </pic:pic>
              </a:graphicData>
            </a:graphic>
          </wp:inline>
        </w:drawing>
      </w:r>
    </w:p>
    <w:p w14:paraId="7CD7E16C" w14:textId="77777777" w:rsidR="00147525" w:rsidRDefault="00147525" w:rsidP="00147525">
      <w:pPr>
        <w:pStyle w:val="NormalWeb"/>
      </w:pPr>
      <w:r>
        <w:t xml:space="preserve">Ssa12 </w:t>
      </w:r>
      <w:r>
        <w:rPr>
          <w:i/>
          <w:iCs/>
        </w:rPr>
        <w:t xml:space="preserve">trim25 </w:t>
      </w:r>
      <w:r>
        <w:t>SHK-1 polyclonal cell pool – Day 0 pre-infection – 97% INDEL</w:t>
      </w:r>
    </w:p>
    <w:p w14:paraId="00EFD464" w14:textId="77777777" w:rsidR="00147525" w:rsidRPr="0061711C" w:rsidRDefault="00147525" w:rsidP="00147525">
      <w:pPr>
        <w:pStyle w:val="NormalWeb"/>
      </w:pPr>
      <w:r w:rsidRPr="0061711C">
        <w:rPr>
          <w:noProof/>
        </w:rPr>
        <w:drawing>
          <wp:inline distT="0" distB="0" distL="0" distR="0" wp14:anchorId="09CA341B" wp14:editId="2D3DB7D1">
            <wp:extent cx="5943600" cy="1450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450975"/>
                    </a:xfrm>
                    <a:prstGeom prst="rect">
                      <a:avLst/>
                    </a:prstGeom>
                    <a:noFill/>
                    <a:ln>
                      <a:noFill/>
                    </a:ln>
                  </pic:spPr>
                </pic:pic>
              </a:graphicData>
            </a:graphic>
          </wp:inline>
        </w:drawing>
      </w:r>
    </w:p>
    <w:p w14:paraId="0BB3A007" w14:textId="77777777" w:rsidR="00147525" w:rsidRDefault="00147525" w:rsidP="00147525">
      <w:pPr>
        <w:pStyle w:val="NormalWeb"/>
      </w:pPr>
    </w:p>
    <w:p w14:paraId="050ED9A8" w14:textId="77777777" w:rsidR="00147525" w:rsidRDefault="00147525" w:rsidP="00147525">
      <w:pPr>
        <w:pStyle w:val="NormalWeb"/>
      </w:pPr>
    </w:p>
    <w:p w14:paraId="25C0A7FC" w14:textId="77777777" w:rsidR="00147525" w:rsidRDefault="00147525" w:rsidP="00147525">
      <w:pPr>
        <w:pStyle w:val="NormalWeb"/>
      </w:pPr>
      <w:r>
        <w:rPr>
          <w:noProof/>
        </w:rPr>
        <w:lastRenderedPageBreak/>
        <w:drawing>
          <wp:inline distT="0" distB="0" distL="0" distR="0" wp14:anchorId="33C195C2" wp14:editId="249AFC3C">
            <wp:extent cx="5943600" cy="29705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970530"/>
                    </a:xfrm>
                    <a:prstGeom prst="rect">
                      <a:avLst/>
                    </a:prstGeom>
                    <a:noFill/>
                    <a:ln>
                      <a:noFill/>
                    </a:ln>
                  </pic:spPr>
                </pic:pic>
              </a:graphicData>
            </a:graphic>
          </wp:inline>
        </w:drawing>
      </w:r>
    </w:p>
    <w:p w14:paraId="6AF9353D" w14:textId="77777777" w:rsidR="00147525" w:rsidRDefault="00147525" w:rsidP="00147525">
      <w:pPr>
        <w:pStyle w:val="NormalWeb"/>
      </w:pPr>
    </w:p>
    <w:p w14:paraId="757C60AD" w14:textId="77777777" w:rsidR="00147525" w:rsidRPr="0061711C" w:rsidRDefault="00147525" w:rsidP="00147525">
      <w:pPr>
        <w:rPr>
          <w:i/>
          <w:iCs/>
        </w:rPr>
      </w:pPr>
    </w:p>
    <w:p w14:paraId="3F95CAA7" w14:textId="6E71A35D" w:rsidR="00147525" w:rsidRPr="000E2AF6" w:rsidRDefault="00147525" w:rsidP="00147525">
      <w:pPr>
        <w:rPr>
          <w:i/>
          <w:iCs/>
          <w:lang w:val="en-GB"/>
        </w:rPr>
      </w:pPr>
      <w:r w:rsidRPr="00147525">
        <w:rPr>
          <w:b/>
          <w:bCs/>
          <w:i/>
          <w:iCs/>
          <w:lang w:val="en-GB"/>
        </w:rPr>
        <w:t xml:space="preserve">Figure </w:t>
      </w:r>
      <w:r>
        <w:rPr>
          <w:b/>
          <w:bCs/>
          <w:i/>
          <w:iCs/>
          <w:lang w:val="en-GB"/>
        </w:rPr>
        <w:t>2C</w:t>
      </w:r>
      <w:r w:rsidRPr="00147525">
        <w:rPr>
          <w:b/>
          <w:bCs/>
          <w:i/>
          <w:iCs/>
          <w:lang w:val="en-GB"/>
        </w:rPr>
        <w:t xml:space="preserve"> </w:t>
      </w:r>
      <w:r w:rsidRPr="00147525">
        <w:rPr>
          <w:i/>
          <w:iCs/>
          <w:lang w:val="en-GB"/>
        </w:rPr>
        <w:t xml:space="preserve">- </w:t>
      </w:r>
      <w:r w:rsidRPr="00147525">
        <w:rPr>
          <w:rFonts w:cs="Times New Roman"/>
          <w:i/>
          <w:iCs/>
          <w:lang w:val="en-GB"/>
        </w:rPr>
        <w:t xml:space="preserve">Sequencing trace of Ssa02 trim25 and Ssa12 trim25 edited polyclonal cell pools. Cells edited with gRNA specific for both Ssa02 trim25 and Ssa12 trim25. Black line represents the gRNA sequence. Red line denotes PAM site. </w:t>
      </w:r>
      <w:r w:rsidRPr="000E2AF6">
        <w:rPr>
          <w:rFonts w:cs="Times New Roman"/>
          <w:i/>
          <w:iCs/>
          <w:lang w:val="en-GB"/>
        </w:rPr>
        <w:t>Vertical black dotted line represents DNA cut site.</w:t>
      </w:r>
    </w:p>
    <w:p w14:paraId="15683118" w14:textId="67724667" w:rsidR="00772188" w:rsidRDefault="00772188">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603D741" w14:textId="0D2B1D09" w:rsidR="00772188" w:rsidRDefault="00977392" w:rsidP="0036010B">
      <w:pPr>
        <w:jc w:val="both"/>
        <w:rPr>
          <w:rFonts w:ascii="Times New Roman" w:hAnsi="Times New Roman" w:cs="Times New Roman"/>
          <w:sz w:val="24"/>
          <w:szCs w:val="24"/>
          <w:lang w:val="en-US"/>
        </w:rPr>
      </w:pPr>
      <w:r w:rsidRPr="00977392">
        <w:rPr>
          <w:rFonts w:ascii="Times New Roman" w:hAnsi="Times New Roman" w:cs="Times New Roman"/>
          <w:b/>
          <w:bCs/>
          <w:sz w:val="24"/>
          <w:szCs w:val="24"/>
          <w:lang w:val="en-US"/>
        </w:rPr>
        <w:lastRenderedPageBreak/>
        <w:t>Table 1.</w:t>
      </w:r>
      <w:r>
        <w:rPr>
          <w:rFonts w:ascii="Times New Roman" w:hAnsi="Times New Roman" w:cs="Times New Roman"/>
          <w:sz w:val="24"/>
          <w:szCs w:val="24"/>
          <w:lang w:val="en-US"/>
        </w:rPr>
        <w:t xml:space="preserve"> List of fish species and outgroups used for </w:t>
      </w:r>
      <w:proofErr w:type="spellStart"/>
      <w:r>
        <w:rPr>
          <w:rFonts w:ascii="Times New Roman" w:hAnsi="Times New Roman" w:cs="Times New Roman"/>
          <w:sz w:val="24"/>
          <w:szCs w:val="24"/>
          <w:lang w:val="en-US"/>
        </w:rPr>
        <w:t>OrthoFinder</w:t>
      </w:r>
      <w:proofErr w:type="spellEnd"/>
      <w:r>
        <w:rPr>
          <w:rFonts w:ascii="Times New Roman" w:hAnsi="Times New Roman" w:cs="Times New Roman"/>
          <w:sz w:val="24"/>
          <w:szCs w:val="24"/>
          <w:lang w:val="en-US"/>
        </w:rPr>
        <w:t xml:space="preserve"> analyses.</w:t>
      </w:r>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3402"/>
        <w:gridCol w:w="1511"/>
        <w:gridCol w:w="2859"/>
      </w:tblGrid>
      <w:tr w:rsidR="00977392" w:rsidRPr="004D7413" w14:paraId="4D6582BA" w14:textId="77777777" w:rsidTr="00DF4981">
        <w:trPr>
          <w:trHeight w:val="288"/>
        </w:trPr>
        <w:tc>
          <w:tcPr>
            <w:tcW w:w="2547" w:type="dxa"/>
            <w:shd w:val="clear" w:color="auto" w:fill="auto"/>
            <w:vAlign w:val="bottom"/>
            <w:hideMark/>
          </w:tcPr>
          <w:p w14:paraId="0B10A082" w14:textId="77777777" w:rsidR="00977392" w:rsidRPr="004D7413" w:rsidRDefault="00977392" w:rsidP="00DF4981">
            <w:pPr>
              <w:spacing w:after="0" w:line="240" w:lineRule="auto"/>
              <w:rPr>
                <w:rFonts w:ascii="Times New Roman" w:eastAsia="Times New Roman" w:hAnsi="Times New Roman" w:cs="Times New Roman"/>
                <w:b/>
                <w:bCs/>
                <w:kern w:val="0"/>
                <w:lang w:eastAsia="es-ES"/>
                <w14:ligatures w14:val="none"/>
              </w:rPr>
            </w:pPr>
            <w:proofErr w:type="spellStart"/>
            <w:r w:rsidRPr="004D7413">
              <w:rPr>
                <w:rFonts w:ascii="Times New Roman" w:eastAsia="Times New Roman" w:hAnsi="Times New Roman" w:cs="Times New Roman"/>
                <w:b/>
                <w:bCs/>
                <w:kern w:val="0"/>
                <w:lang w:eastAsia="es-ES"/>
                <w14:ligatures w14:val="none"/>
              </w:rPr>
              <w:t>Order</w:t>
            </w:r>
            <w:proofErr w:type="spellEnd"/>
          </w:p>
        </w:tc>
        <w:tc>
          <w:tcPr>
            <w:tcW w:w="3402" w:type="dxa"/>
            <w:shd w:val="clear" w:color="auto" w:fill="auto"/>
            <w:vAlign w:val="bottom"/>
            <w:hideMark/>
          </w:tcPr>
          <w:p w14:paraId="17EA5C9B" w14:textId="77777777" w:rsidR="00977392" w:rsidRPr="004D7413" w:rsidRDefault="00977392" w:rsidP="00DF4981">
            <w:pPr>
              <w:spacing w:after="0" w:line="240" w:lineRule="auto"/>
              <w:rPr>
                <w:rFonts w:ascii="Times New Roman" w:eastAsia="Times New Roman" w:hAnsi="Times New Roman" w:cs="Times New Roman"/>
                <w:b/>
                <w:bCs/>
                <w:kern w:val="0"/>
                <w:lang w:eastAsia="es-ES"/>
                <w14:ligatures w14:val="none"/>
              </w:rPr>
            </w:pPr>
            <w:proofErr w:type="spellStart"/>
            <w:r w:rsidRPr="004D7413">
              <w:rPr>
                <w:rFonts w:ascii="Times New Roman" w:eastAsia="Times New Roman" w:hAnsi="Times New Roman" w:cs="Times New Roman"/>
                <w:b/>
                <w:bCs/>
                <w:kern w:val="0"/>
                <w:lang w:eastAsia="es-ES"/>
                <w14:ligatures w14:val="none"/>
              </w:rPr>
              <w:t>Species</w:t>
            </w:r>
            <w:proofErr w:type="spellEnd"/>
          </w:p>
        </w:tc>
        <w:tc>
          <w:tcPr>
            <w:tcW w:w="1511" w:type="dxa"/>
            <w:shd w:val="clear" w:color="auto" w:fill="auto"/>
            <w:noWrap/>
            <w:vAlign w:val="bottom"/>
            <w:hideMark/>
          </w:tcPr>
          <w:p w14:paraId="14EF5913" w14:textId="77777777" w:rsidR="00977392" w:rsidRPr="004D7413" w:rsidRDefault="00977392" w:rsidP="00DF4981">
            <w:pPr>
              <w:spacing w:after="0" w:line="240" w:lineRule="auto"/>
              <w:rPr>
                <w:rFonts w:ascii="Times New Roman" w:eastAsia="Times New Roman" w:hAnsi="Times New Roman" w:cs="Times New Roman"/>
                <w:b/>
                <w:bCs/>
                <w:kern w:val="0"/>
                <w:lang w:eastAsia="es-ES"/>
                <w14:ligatures w14:val="none"/>
              </w:rPr>
            </w:pPr>
            <w:proofErr w:type="spellStart"/>
            <w:r w:rsidRPr="004D7413">
              <w:rPr>
                <w:rFonts w:ascii="Times New Roman" w:eastAsia="Times New Roman" w:hAnsi="Times New Roman" w:cs="Times New Roman"/>
                <w:b/>
                <w:bCs/>
                <w:kern w:val="0"/>
                <w:lang w:eastAsia="es-ES"/>
                <w14:ligatures w14:val="none"/>
              </w:rPr>
              <w:t>Database</w:t>
            </w:r>
            <w:proofErr w:type="spellEnd"/>
          </w:p>
        </w:tc>
        <w:tc>
          <w:tcPr>
            <w:tcW w:w="2859" w:type="dxa"/>
            <w:shd w:val="clear" w:color="auto" w:fill="auto"/>
            <w:noWrap/>
            <w:vAlign w:val="bottom"/>
            <w:hideMark/>
          </w:tcPr>
          <w:p w14:paraId="3D38F6EC" w14:textId="77777777" w:rsidR="00977392" w:rsidRPr="004D7413" w:rsidRDefault="00977392" w:rsidP="00DF4981">
            <w:pPr>
              <w:spacing w:after="0" w:line="240" w:lineRule="auto"/>
              <w:rPr>
                <w:rFonts w:ascii="Times New Roman" w:eastAsia="Times New Roman" w:hAnsi="Times New Roman" w:cs="Times New Roman"/>
                <w:b/>
                <w:bCs/>
                <w:kern w:val="0"/>
                <w:lang w:eastAsia="es-ES"/>
                <w14:ligatures w14:val="none"/>
              </w:rPr>
            </w:pPr>
            <w:proofErr w:type="spellStart"/>
            <w:r w:rsidRPr="004D7413">
              <w:rPr>
                <w:rFonts w:ascii="Times New Roman" w:eastAsia="Times New Roman" w:hAnsi="Times New Roman" w:cs="Times New Roman"/>
                <w:b/>
                <w:bCs/>
                <w:kern w:val="0"/>
                <w:lang w:eastAsia="es-ES"/>
                <w14:ligatures w14:val="none"/>
              </w:rPr>
              <w:t>Assembly</w:t>
            </w:r>
            <w:proofErr w:type="spellEnd"/>
          </w:p>
        </w:tc>
      </w:tr>
      <w:tr w:rsidR="00977392" w:rsidRPr="004D7413" w14:paraId="77623B70" w14:textId="77777777" w:rsidTr="00DF4981">
        <w:trPr>
          <w:trHeight w:val="288"/>
        </w:trPr>
        <w:tc>
          <w:tcPr>
            <w:tcW w:w="2547" w:type="dxa"/>
            <w:shd w:val="clear" w:color="auto" w:fill="auto"/>
            <w:noWrap/>
            <w:vAlign w:val="bottom"/>
            <w:hideMark/>
          </w:tcPr>
          <w:p w14:paraId="4A550A90"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Petromyzontiformes</w:t>
            </w:r>
            <w:proofErr w:type="spellEnd"/>
          </w:p>
        </w:tc>
        <w:tc>
          <w:tcPr>
            <w:tcW w:w="3402" w:type="dxa"/>
            <w:shd w:val="clear" w:color="auto" w:fill="auto"/>
            <w:noWrap/>
            <w:vAlign w:val="bottom"/>
            <w:hideMark/>
          </w:tcPr>
          <w:p w14:paraId="3B830CDB"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Petromyzon</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marinus</w:t>
            </w:r>
            <w:proofErr w:type="spellEnd"/>
          </w:p>
        </w:tc>
        <w:tc>
          <w:tcPr>
            <w:tcW w:w="1511" w:type="dxa"/>
            <w:shd w:val="clear" w:color="auto" w:fill="auto"/>
            <w:noWrap/>
            <w:vAlign w:val="bottom"/>
            <w:hideMark/>
          </w:tcPr>
          <w:p w14:paraId="2D90FF88"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NCBI</w:t>
            </w:r>
          </w:p>
        </w:tc>
        <w:tc>
          <w:tcPr>
            <w:tcW w:w="2859" w:type="dxa"/>
            <w:shd w:val="clear" w:color="auto" w:fill="auto"/>
            <w:noWrap/>
            <w:vAlign w:val="bottom"/>
            <w:hideMark/>
          </w:tcPr>
          <w:p w14:paraId="2EA7D34F"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kPetMar1.pri</w:t>
            </w:r>
          </w:p>
        </w:tc>
      </w:tr>
      <w:tr w:rsidR="00977392" w:rsidRPr="004D7413" w14:paraId="1AFCA60D" w14:textId="77777777" w:rsidTr="00DF4981">
        <w:trPr>
          <w:trHeight w:val="288"/>
        </w:trPr>
        <w:tc>
          <w:tcPr>
            <w:tcW w:w="2547" w:type="dxa"/>
            <w:shd w:val="clear" w:color="auto" w:fill="auto"/>
            <w:noWrap/>
            <w:vAlign w:val="bottom"/>
            <w:hideMark/>
          </w:tcPr>
          <w:p w14:paraId="0E8F2B4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Chimaeriformes</w:t>
            </w:r>
            <w:proofErr w:type="spellEnd"/>
          </w:p>
        </w:tc>
        <w:tc>
          <w:tcPr>
            <w:tcW w:w="3402" w:type="dxa"/>
            <w:shd w:val="clear" w:color="auto" w:fill="auto"/>
            <w:noWrap/>
            <w:vAlign w:val="bottom"/>
            <w:hideMark/>
          </w:tcPr>
          <w:p w14:paraId="257D0D4E"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Scyliorhinus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canicula</w:t>
            </w:r>
            <w:proofErr w:type="spellEnd"/>
          </w:p>
        </w:tc>
        <w:tc>
          <w:tcPr>
            <w:tcW w:w="1511" w:type="dxa"/>
            <w:shd w:val="clear" w:color="auto" w:fill="auto"/>
            <w:noWrap/>
            <w:vAlign w:val="bottom"/>
            <w:hideMark/>
          </w:tcPr>
          <w:p w14:paraId="49742521"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NCBI</w:t>
            </w:r>
          </w:p>
        </w:tc>
        <w:tc>
          <w:tcPr>
            <w:tcW w:w="2859" w:type="dxa"/>
            <w:shd w:val="clear" w:color="auto" w:fill="auto"/>
            <w:noWrap/>
            <w:vAlign w:val="bottom"/>
            <w:hideMark/>
          </w:tcPr>
          <w:p w14:paraId="07C13AE2"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sScyCan1.1</w:t>
            </w:r>
          </w:p>
        </w:tc>
      </w:tr>
      <w:tr w:rsidR="00977392" w:rsidRPr="004D7413" w14:paraId="7926B4EE" w14:textId="77777777" w:rsidTr="00DF4981">
        <w:trPr>
          <w:trHeight w:val="288"/>
        </w:trPr>
        <w:tc>
          <w:tcPr>
            <w:tcW w:w="2547" w:type="dxa"/>
            <w:shd w:val="clear" w:color="auto" w:fill="auto"/>
            <w:noWrap/>
            <w:vAlign w:val="bottom"/>
            <w:hideMark/>
          </w:tcPr>
          <w:p w14:paraId="697B122B"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Primates</w:t>
            </w:r>
          </w:p>
        </w:tc>
        <w:tc>
          <w:tcPr>
            <w:tcW w:w="3402" w:type="dxa"/>
            <w:shd w:val="clear" w:color="auto" w:fill="auto"/>
            <w:noWrap/>
            <w:vAlign w:val="bottom"/>
            <w:hideMark/>
          </w:tcPr>
          <w:p w14:paraId="3174E678"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r w:rsidRPr="004D7413">
              <w:rPr>
                <w:rFonts w:ascii="Times New Roman" w:eastAsia="Times New Roman" w:hAnsi="Times New Roman" w:cs="Times New Roman"/>
                <w:i/>
                <w:iCs/>
                <w:kern w:val="0"/>
                <w:lang w:eastAsia="es-ES"/>
                <w14:ligatures w14:val="none"/>
              </w:rPr>
              <w:t>Homo sapiens</w:t>
            </w:r>
          </w:p>
        </w:tc>
        <w:tc>
          <w:tcPr>
            <w:tcW w:w="1511" w:type="dxa"/>
            <w:shd w:val="clear" w:color="auto" w:fill="auto"/>
            <w:noWrap/>
            <w:vAlign w:val="bottom"/>
            <w:hideMark/>
          </w:tcPr>
          <w:p w14:paraId="6CBA642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45A229B4"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GRCh38.p14</w:t>
            </w:r>
          </w:p>
        </w:tc>
      </w:tr>
      <w:tr w:rsidR="00977392" w:rsidRPr="004D7413" w14:paraId="3D9EF839" w14:textId="77777777" w:rsidTr="00DF4981">
        <w:trPr>
          <w:trHeight w:val="288"/>
        </w:trPr>
        <w:tc>
          <w:tcPr>
            <w:tcW w:w="2547" w:type="dxa"/>
            <w:shd w:val="clear" w:color="auto" w:fill="auto"/>
            <w:noWrap/>
            <w:vAlign w:val="bottom"/>
            <w:hideMark/>
          </w:tcPr>
          <w:p w14:paraId="5CF806CB"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Rodentia</w:t>
            </w:r>
            <w:proofErr w:type="spellEnd"/>
          </w:p>
        </w:tc>
        <w:tc>
          <w:tcPr>
            <w:tcW w:w="3402" w:type="dxa"/>
            <w:shd w:val="clear" w:color="auto" w:fill="auto"/>
            <w:noWrap/>
            <w:vAlign w:val="bottom"/>
            <w:hideMark/>
          </w:tcPr>
          <w:p w14:paraId="32298F29"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r w:rsidRPr="004D7413">
              <w:rPr>
                <w:rFonts w:ascii="Times New Roman" w:eastAsia="Times New Roman" w:hAnsi="Times New Roman" w:cs="Times New Roman"/>
                <w:i/>
                <w:iCs/>
                <w:kern w:val="0"/>
                <w:lang w:eastAsia="es-ES"/>
                <w14:ligatures w14:val="none"/>
              </w:rPr>
              <w:t xml:space="preserve">Mus </w:t>
            </w:r>
            <w:proofErr w:type="spellStart"/>
            <w:r w:rsidRPr="004D7413">
              <w:rPr>
                <w:rFonts w:ascii="Times New Roman" w:eastAsia="Times New Roman" w:hAnsi="Times New Roman" w:cs="Times New Roman"/>
                <w:i/>
                <w:iCs/>
                <w:kern w:val="0"/>
                <w:lang w:eastAsia="es-ES"/>
                <w14:ligatures w14:val="none"/>
              </w:rPr>
              <w:t>musculus</w:t>
            </w:r>
            <w:proofErr w:type="spellEnd"/>
          </w:p>
        </w:tc>
        <w:tc>
          <w:tcPr>
            <w:tcW w:w="1511" w:type="dxa"/>
            <w:shd w:val="clear" w:color="auto" w:fill="auto"/>
            <w:noWrap/>
            <w:vAlign w:val="bottom"/>
            <w:hideMark/>
          </w:tcPr>
          <w:p w14:paraId="7F65E392"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02D8436A"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GRCm39</w:t>
            </w:r>
          </w:p>
        </w:tc>
      </w:tr>
      <w:tr w:rsidR="00977392" w:rsidRPr="004D7413" w14:paraId="0F3DCC85" w14:textId="77777777" w:rsidTr="00DF4981">
        <w:trPr>
          <w:trHeight w:val="288"/>
        </w:trPr>
        <w:tc>
          <w:tcPr>
            <w:tcW w:w="2547" w:type="dxa"/>
            <w:shd w:val="clear" w:color="auto" w:fill="auto"/>
            <w:noWrap/>
            <w:vAlign w:val="bottom"/>
            <w:hideMark/>
          </w:tcPr>
          <w:p w14:paraId="16A57DD3"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Galliformes</w:t>
            </w:r>
          </w:p>
        </w:tc>
        <w:tc>
          <w:tcPr>
            <w:tcW w:w="3402" w:type="dxa"/>
            <w:shd w:val="clear" w:color="auto" w:fill="auto"/>
            <w:noWrap/>
            <w:vAlign w:val="bottom"/>
            <w:hideMark/>
          </w:tcPr>
          <w:p w14:paraId="65D8CD55"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Gallus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gallus</w:t>
            </w:r>
            <w:proofErr w:type="spellEnd"/>
          </w:p>
        </w:tc>
        <w:tc>
          <w:tcPr>
            <w:tcW w:w="1511" w:type="dxa"/>
            <w:shd w:val="clear" w:color="auto" w:fill="auto"/>
            <w:noWrap/>
            <w:vAlign w:val="bottom"/>
            <w:hideMark/>
          </w:tcPr>
          <w:p w14:paraId="494A333C"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3E9C5A37"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bGalGal1.mat.broiler.GRCg7b</w:t>
            </w:r>
          </w:p>
        </w:tc>
      </w:tr>
      <w:tr w:rsidR="00977392" w:rsidRPr="004D7413" w14:paraId="06E36D0E" w14:textId="77777777" w:rsidTr="00DF4981">
        <w:trPr>
          <w:trHeight w:val="288"/>
        </w:trPr>
        <w:tc>
          <w:tcPr>
            <w:tcW w:w="2547" w:type="dxa"/>
            <w:shd w:val="clear" w:color="auto" w:fill="auto"/>
            <w:noWrap/>
            <w:vAlign w:val="bottom"/>
            <w:hideMark/>
          </w:tcPr>
          <w:p w14:paraId="50DBCA4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Testudines</w:t>
            </w:r>
            <w:proofErr w:type="spellEnd"/>
          </w:p>
        </w:tc>
        <w:tc>
          <w:tcPr>
            <w:tcW w:w="3402" w:type="dxa"/>
            <w:shd w:val="clear" w:color="auto" w:fill="auto"/>
            <w:noWrap/>
            <w:vAlign w:val="bottom"/>
            <w:hideMark/>
          </w:tcPr>
          <w:p w14:paraId="1AECF0D3"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Gopherus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evgoodei</w:t>
            </w:r>
            <w:proofErr w:type="spellEnd"/>
          </w:p>
        </w:tc>
        <w:tc>
          <w:tcPr>
            <w:tcW w:w="1511" w:type="dxa"/>
            <w:shd w:val="clear" w:color="auto" w:fill="auto"/>
            <w:noWrap/>
            <w:vAlign w:val="bottom"/>
            <w:hideMark/>
          </w:tcPr>
          <w:p w14:paraId="0EDF8401"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2FD7DA6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rGopEvg1_v1.p</w:t>
            </w:r>
          </w:p>
        </w:tc>
      </w:tr>
      <w:tr w:rsidR="00977392" w:rsidRPr="004D7413" w14:paraId="3975EC31" w14:textId="77777777" w:rsidTr="00DF4981">
        <w:trPr>
          <w:trHeight w:val="288"/>
        </w:trPr>
        <w:tc>
          <w:tcPr>
            <w:tcW w:w="2547" w:type="dxa"/>
            <w:shd w:val="clear" w:color="auto" w:fill="auto"/>
            <w:noWrap/>
            <w:vAlign w:val="bottom"/>
            <w:hideMark/>
          </w:tcPr>
          <w:p w14:paraId="5DDB6350"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Anura</w:t>
            </w:r>
          </w:p>
        </w:tc>
        <w:tc>
          <w:tcPr>
            <w:tcW w:w="3402" w:type="dxa"/>
            <w:shd w:val="clear" w:color="auto" w:fill="auto"/>
            <w:noWrap/>
            <w:vAlign w:val="bottom"/>
            <w:hideMark/>
          </w:tcPr>
          <w:p w14:paraId="447DDADD"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Xenopus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tropicalis</w:t>
            </w:r>
            <w:proofErr w:type="spellEnd"/>
          </w:p>
        </w:tc>
        <w:tc>
          <w:tcPr>
            <w:tcW w:w="1511" w:type="dxa"/>
            <w:shd w:val="clear" w:color="auto" w:fill="auto"/>
            <w:noWrap/>
            <w:vAlign w:val="bottom"/>
            <w:hideMark/>
          </w:tcPr>
          <w:p w14:paraId="2B423238"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258D5155"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UCB_Xtro_10.0</w:t>
            </w:r>
          </w:p>
        </w:tc>
      </w:tr>
      <w:tr w:rsidR="00977392" w:rsidRPr="004D7413" w14:paraId="1A40DF9F" w14:textId="77777777" w:rsidTr="00DF4981">
        <w:trPr>
          <w:trHeight w:val="288"/>
        </w:trPr>
        <w:tc>
          <w:tcPr>
            <w:tcW w:w="2547" w:type="dxa"/>
            <w:shd w:val="clear" w:color="auto" w:fill="auto"/>
            <w:noWrap/>
            <w:vAlign w:val="bottom"/>
            <w:hideMark/>
          </w:tcPr>
          <w:p w14:paraId="7BF2E41F" w14:textId="77777777" w:rsidR="00977392" w:rsidRPr="004D7413" w:rsidRDefault="00977392" w:rsidP="00DF4981">
            <w:pPr>
              <w:spacing w:after="0" w:line="240" w:lineRule="auto"/>
              <w:rPr>
                <w:rFonts w:ascii="Times New Roman" w:eastAsia="Times New Roman" w:hAnsi="Times New Roman" w:cs="Times New Roman"/>
                <w:color w:val="000000"/>
                <w:kern w:val="0"/>
                <w:lang w:eastAsia="es-ES"/>
                <w14:ligatures w14:val="none"/>
              </w:rPr>
            </w:pPr>
            <w:proofErr w:type="spellStart"/>
            <w:r w:rsidRPr="004D7413">
              <w:rPr>
                <w:rFonts w:ascii="Times New Roman" w:eastAsia="Times New Roman" w:hAnsi="Times New Roman" w:cs="Times New Roman"/>
                <w:color w:val="000000"/>
                <w:kern w:val="0"/>
                <w:lang w:eastAsia="es-ES"/>
                <w14:ligatures w14:val="none"/>
              </w:rPr>
              <w:t>Ceratodontiformes</w:t>
            </w:r>
            <w:proofErr w:type="spellEnd"/>
          </w:p>
        </w:tc>
        <w:tc>
          <w:tcPr>
            <w:tcW w:w="3402" w:type="dxa"/>
            <w:shd w:val="clear" w:color="auto" w:fill="auto"/>
            <w:noWrap/>
            <w:vAlign w:val="bottom"/>
            <w:hideMark/>
          </w:tcPr>
          <w:p w14:paraId="30266EAD"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Protopterus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annectens</w:t>
            </w:r>
            <w:proofErr w:type="spellEnd"/>
          </w:p>
        </w:tc>
        <w:tc>
          <w:tcPr>
            <w:tcW w:w="1511" w:type="dxa"/>
            <w:shd w:val="clear" w:color="auto" w:fill="auto"/>
            <w:noWrap/>
            <w:vAlign w:val="bottom"/>
            <w:hideMark/>
          </w:tcPr>
          <w:p w14:paraId="4D70AE9A"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NCBI</w:t>
            </w:r>
          </w:p>
        </w:tc>
        <w:tc>
          <w:tcPr>
            <w:tcW w:w="2859" w:type="dxa"/>
            <w:shd w:val="clear" w:color="auto" w:fill="auto"/>
            <w:noWrap/>
            <w:vAlign w:val="bottom"/>
            <w:hideMark/>
          </w:tcPr>
          <w:p w14:paraId="76E715EB"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PAN1.0</w:t>
            </w:r>
          </w:p>
        </w:tc>
      </w:tr>
      <w:tr w:rsidR="00977392" w:rsidRPr="004D7413" w14:paraId="6D87D1AB" w14:textId="77777777" w:rsidTr="00DF4981">
        <w:trPr>
          <w:trHeight w:val="288"/>
        </w:trPr>
        <w:tc>
          <w:tcPr>
            <w:tcW w:w="2547" w:type="dxa"/>
            <w:shd w:val="clear" w:color="auto" w:fill="auto"/>
            <w:noWrap/>
            <w:vAlign w:val="bottom"/>
            <w:hideMark/>
          </w:tcPr>
          <w:p w14:paraId="45CF84F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Coelacanthiformes</w:t>
            </w:r>
            <w:proofErr w:type="spellEnd"/>
          </w:p>
        </w:tc>
        <w:tc>
          <w:tcPr>
            <w:tcW w:w="3402" w:type="dxa"/>
            <w:shd w:val="clear" w:color="auto" w:fill="auto"/>
            <w:noWrap/>
            <w:vAlign w:val="bottom"/>
            <w:hideMark/>
          </w:tcPr>
          <w:p w14:paraId="452DE0E3"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Latimeria</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chalumnae</w:t>
            </w:r>
            <w:proofErr w:type="spellEnd"/>
          </w:p>
        </w:tc>
        <w:tc>
          <w:tcPr>
            <w:tcW w:w="1511" w:type="dxa"/>
            <w:shd w:val="clear" w:color="auto" w:fill="auto"/>
            <w:noWrap/>
            <w:vAlign w:val="bottom"/>
            <w:hideMark/>
          </w:tcPr>
          <w:p w14:paraId="0C192B6D"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NCBI</w:t>
            </w:r>
          </w:p>
        </w:tc>
        <w:tc>
          <w:tcPr>
            <w:tcW w:w="2859" w:type="dxa"/>
            <w:shd w:val="clear" w:color="auto" w:fill="auto"/>
            <w:noWrap/>
            <w:vAlign w:val="bottom"/>
            <w:hideMark/>
          </w:tcPr>
          <w:p w14:paraId="3CA3A899"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fLatCha1.pri</w:t>
            </w:r>
          </w:p>
        </w:tc>
      </w:tr>
      <w:tr w:rsidR="00977392" w:rsidRPr="004D7413" w14:paraId="63CE2341" w14:textId="77777777" w:rsidTr="00DF4981">
        <w:trPr>
          <w:trHeight w:val="288"/>
        </w:trPr>
        <w:tc>
          <w:tcPr>
            <w:tcW w:w="2547" w:type="dxa"/>
            <w:shd w:val="clear" w:color="auto" w:fill="auto"/>
            <w:noWrap/>
            <w:hideMark/>
          </w:tcPr>
          <w:p w14:paraId="0E837008"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Cyprinodontiformes</w:t>
            </w:r>
            <w:proofErr w:type="spellEnd"/>
          </w:p>
        </w:tc>
        <w:tc>
          <w:tcPr>
            <w:tcW w:w="3402" w:type="dxa"/>
            <w:shd w:val="clear" w:color="auto" w:fill="auto"/>
            <w:vAlign w:val="center"/>
            <w:hideMark/>
          </w:tcPr>
          <w:p w14:paraId="636D8D64"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Xiphophorus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maculatus</w:t>
            </w:r>
            <w:proofErr w:type="spellEnd"/>
          </w:p>
        </w:tc>
        <w:tc>
          <w:tcPr>
            <w:tcW w:w="1511" w:type="dxa"/>
            <w:shd w:val="clear" w:color="auto" w:fill="auto"/>
            <w:noWrap/>
            <w:vAlign w:val="bottom"/>
            <w:hideMark/>
          </w:tcPr>
          <w:p w14:paraId="7CD60ECA"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3B0256F1"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X_maculatus-5.0-male</w:t>
            </w:r>
          </w:p>
        </w:tc>
      </w:tr>
      <w:tr w:rsidR="00977392" w:rsidRPr="004D7413" w14:paraId="5E0EDD0F" w14:textId="77777777" w:rsidTr="00DF4981">
        <w:trPr>
          <w:trHeight w:val="288"/>
        </w:trPr>
        <w:tc>
          <w:tcPr>
            <w:tcW w:w="2547" w:type="dxa"/>
            <w:shd w:val="clear" w:color="auto" w:fill="auto"/>
            <w:noWrap/>
            <w:hideMark/>
          </w:tcPr>
          <w:p w14:paraId="762B6E4B"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Acipenseriformes</w:t>
            </w:r>
            <w:proofErr w:type="spellEnd"/>
          </w:p>
        </w:tc>
        <w:tc>
          <w:tcPr>
            <w:tcW w:w="3402" w:type="dxa"/>
            <w:shd w:val="clear" w:color="auto" w:fill="auto"/>
            <w:noWrap/>
            <w:vAlign w:val="bottom"/>
            <w:hideMark/>
          </w:tcPr>
          <w:p w14:paraId="7B3332D8"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Polyodon</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spathula</w:t>
            </w:r>
            <w:proofErr w:type="spellEnd"/>
          </w:p>
        </w:tc>
        <w:tc>
          <w:tcPr>
            <w:tcW w:w="1511" w:type="dxa"/>
            <w:shd w:val="clear" w:color="auto" w:fill="auto"/>
            <w:noWrap/>
            <w:vAlign w:val="bottom"/>
            <w:hideMark/>
          </w:tcPr>
          <w:p w14:paraId="7632958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 - RR</w:t>
            </w:r>
          </w:p>
        </w:tc>
        <w:tc>
          <w:tcPr>
            <w:tcW w:w="2859" w:type="dxa"/>
            <w:shd w:val="clear" w:color="auto" w:fill="auto"/>
            <w:noWrap/>
            <w:vAlign w:val="bottom"/>
            <w:hideMark/>
          </w:tcPr>
          <w:p w14:paraId="0DA069F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ASM1765450v1</w:t>
            </w:r>
          </w:p>
        </w:tc>
      </w:tr>
      <w:tr w:rsidR="00977392" w:rsidRPr="004D7413" w14:paraId="268C133E" w14:textId="77777777" w:rsidTr="00DF4981">
        <w:trPr>
          <w:trHeight w:val="288"/>
        </w:trPr>
        <w:tc>
          <w:tcPr>
            <w:tcW w:w="2547" w:type="dxa"/>
            <w:shd w:val="clear" w:color="auto" w:fill="auto"/>
            <w:noWrap/>
            <w:hideMark/>
          </w:tcPr>
          <w:p w14:paraId="7B437398"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Anabantiformes</w:t>
            </w:r>
            <w:proofErr w:type="spellEnd"/>
          </w:p>
        </w:tc>
        <w:tc>
          <w:tcPr>
            <w:tcW w:w="3402" w:type="dxa"/>
            <w:shd w:val="clear" w:color="auto" w:fill="auto"/>
            <w:noWrap/>
            <w:vAlign w:val="bottom"/>
            <w:hideMark/>
          </w:tcPr>
          <w:p w14:paraId="65B684AE"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Anabas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testudineus</w:t>
            </w:r>
            <w:proofErr w:type="spellEnd"/>
          </w:p>
        </w:tc>
        <w:tc>
          <w:tcPr>
            <w:tcW w:w="1511" w:type="dxa"/>
            <w:shd w:val="clear" w:color="auto" w:fill="auto"/>
            <w:noWrap/>
            <w:vAlign w:val="bottom"/>
            <w:hideMark/>
          </w:tcPr>
          <w:p w14:paraId="260CE7CC"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582535C1"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fAnaTes1.3</w:t>
            </w:r>
          </w:p>
        </w:tc>
      </w:tr>
      <w:tr w:rsidR="00977392" w:rsidRPr="004D7413" w14:paraId="7174718D" w14:textId="77777777" w:rsidTr="00DF4981">
        <w:trPr>
          <w:trHeight w:val="288"/>
        </w:trPr>
        <w:tc>
          <w:tcPr>
            <w:tcW w:w="2547" w:type="dxa"/>
            <w:shd w:val="clear" w:color="auto" w:fill="auto"/>
            <w:noWrap/>
            <w:vAlign w:val="bottom"/>
            <w:hideMark/>
          </w:tcPr>
          <w:p w14:paraId="66CAFB1A"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Anguilliformes</w:t>
            </w:r>
            <w:proofErr w:type="spellEnd"/>
          </w:p>
        </w:tc>
        <w:tc>
          <w:tcPr>
            <w:tcW w:w="3402" w:type="dxa"/>
            <w:shd w:val="clear" w:color="auto" w:fill="auto"/>
            <w:noWrap/>
            <w:vAlign w:val="bottom"/>
            <w:hideMark/>
          </w:tcPr>
          <w:p w14:paraId="140FFC86"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r w:rsidRPr="004D7413">
              <w:rPr>
                <w:rFonts w:ascii="Times New Roman" w:eastAsia="Times New Roman" w:hAnsi="Times New Roman" w:cs="Times New Roman"/>
                <w:i/>
                <w:iCs/>
                <w:kern w:val="0"/>
                <w:lang w:eastAsia="es-ES"/>
                <w14:ligatures w14:val="none"/>
              </w:rPr>
              <w:t xml:space="preserve">Anguilla </w:t>
            </w:r>
            <w:proofErr w:type="spellStart"/>
            <w:r w:rsidRPr="004D7413">
              <w:rPr>
                <w:rFonts w:ascii="Times New Roman" w:eastAsia="Times New Roman" w:hAnsi="Times New Roman" w:cs="Times New Roman"/>
                <w:i/>
                <w:iCs/>
                <w:kern w:val="0"/>
                <w:lang w:eastAsia="es-ES"/>
                <w14:ligatures w14:val="none"/>
              </w:rPr>
              <w:t>anguilla</w:t>
            </w:r>
            <w:proofErr w:type="spellEnd"/>
          </w:p>
        </w:tc>
        <w:tc>
          <w:tcPr>
            <w:tcW w:w="1511" w:type="dxa"/>
            <w:shd w:val="clear" w:color="auto" w:fill="auto"/>
            <w:noWrap/>
            <w:vAlign w:val="bottom"/>
            <w:hideMark/>
          </w:tcPr>
          <w:p w14:paraId="44575F9F"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 - RR</w:t>
            </w:r>
          </w:p>
        </w:tc>
        <w:tc>
          <w:tcPr>
            <w:tcW w:w="2859" w:type="dxa"/>
            <w:shd w:val="clear" w:color="auto" w:fill="auto"/>
            <w:noWrap/>
            <w:vAlign w:val="bottom"/>
            <w:hideMark/>
          </w:tcPr>
          <w:p w14:paraId="66FC206A"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fAngAng1.pri</w:t>
            </w:r>
          </w:p>
        </w:tc>
      </w:tr>
      <w:tr w:rsidR="00977392" w:rsidRPr="004D7413" w14:paraId="43BD1620" w14:textId="77777777" w:rsidTr="00DF4981">
        <w:trPr>
          <w:trHeight w:val="288"/>
        </w:trPr>
        <w:tc>
          <w:tcPr>
            <w:tcW w:w="2547" w:type="dxa"/>
            <w:shd w:val="clear" w:color="auto" w:fill="auto"/>
            <w:noWrap/>
            <w:hideMark/>
          </w:tcPr>
          <w:p w14:paraId="1B350F68"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Atheriniformes</w:t>
            </w:r>
            <w:proofErr w:type="spellEnd"/>
          </w:p>
        </w:tc>
        <w:tc>
          <w:tcPr>
            <w:tcW w:w="3402" w:type="dxa"/>
            <w:shd w:val="clear" w:color="auto" w:fill="auto"/>
            <w:noWrap/>
            <w:vAlign w:val="bottom"/>
            <w:hideMark/>
          </w:tcPr>
          <w:p w14:paraId="5D9CD2E2"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Melanotaenia</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boesemani</w:t>
            </w:r>
            <w:proofErr w:type="spellEnd"/>
          </w:p>
        </w:tc>
        <w:tc>
          <w:tcPr>
            <w:tcW w:w="1511" w:type="dxa"/>
            <w:shd w:val="clear" w:color="auto" w:fill="auto"/>
            <w:noWrap/>
            <w:vAlign w:val="bottom"/>
            <w:hideMark/>
          </w:tcPr>
          <w:p w14:paraId="64531A97"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 - RR</w:t>
            </w:r>
          </w:p>
        </w:tc>
        <w:tc>
          <w:tcPr>
            <w:tcW w:w="2859" w:type="dxa"/>
            <w:shd w:val="clear" w:color="auto" w:fill="auto"/>
            <w:noWrap/>
            <w:vAlign w:val="bottom"/>
            <w:hideMark/>
          </w:tcPr>
          <w:p w14:paraId="633001AC"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fMelBoe1.pri</w:t>
            </w:r>
          </w:p>
        </w:tc>
      </w:tr>
      <w:tr w:rsidR="00977392" w:rsidRPr="004D7413" w14:paraId="3AFDF0E1" w14:textId="77777777" w:rsidTr="00DF4981">
        <w:trPr>
          <w:trHeight w:val="288"/>
        </w:trPr>
        <w:tc>
          <w:tcPr>
            <w:tcW w:w="2547" w:type="dxa"/>
            <w:shd w:val="clear" w:color="auto" w:fill="auto"/>
            <w:noWrap/>
            <w:vAlign w:val="bottom"/>
            <w:hideMark/>
          </w:tcPr>
          <w:p w14:paraId="4806A004"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Batrachoidiformes</w:t>
            </w:r>
            <w:proofErr w:type="spellEnd"/>
          </w:p>
        </w:tc>
        <w:tc>
          <w:tcPr>
            <w:tcW w:w="3402" w:type="dxa"/>
            <w:shd w:val="clear" w:color="auto" w:fill="auto"/>
            <w:noWrap/>
            <w:vAlign w:val="bottom"/>
            <w:hideMark/>
          </w:tcPr>
          <w:p w14:paraId="4135A3DA"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Thalassophryne</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amazonica</w:t>
            </w:r>
            <w:proofErr w:type="spellEnd"/>
          </w:p>
        </w:tc>
        <w:tc>
          <w:tcPr>
            <w:tcW w:w="1511" w:type="dxa"/>
            <w:shd w:val="clear" w:color="auto" w:fill="auto"/>
            <w:noWrap/>
            <w:vAlign w:val="bottom"/>
            <w:hideMark/>
          </w:tcPr>
          <w:p w14:paraId="41DBB956"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 - RR</w:t>
            </w:r>
          </w:p>
        </w:tc>
        <w:tc>
          <w:tcPr>
            <w:tcW w:w="2859" w:type="dxa"/>
            <w:shd w:val="clear" w:color="auto" w:fill="auto"/>
            <w:noWrap/>
            <w:vAlign w:val="bottom"/>
            <w:hideMark/>
          </w:tcPr>
          <w:p w14:paraId="2561FB99"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fThaAma1.1</w:t>
            </w:r>
          </w:p>
        </w:tc>
      </w:tr>
      <w:tr w:rsidR="00977392" w:rsidRPr="004D7413" w14:paraId="77490FE9" w14:textId="77777777" w:rsidTr="00DF4981">
        <w:trPr>
          <w:trHeight w:val="288"/>
        </w:trPr>
        <w:tc>
          <w:tcPr>
            <w:tcW w:w="2547" w:type="dxa"/>
            <w:shd w:val="clear" w:color="auto" w:fill="auto"/>
            <w:noWrap/>
            <w:hideMark/>
          </w:tcPr>
          <w:p w14:paraId="3B0EA87A"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Beloniformes</w:t>
            </w:r>
            <w:proofErr w:type="spellEnd"/>
          </w:p>
        </w:tc>
        <w:tc>
          <w:tcPr>
            <w:tcW w:w="3402" w:type="dxa"/>
            <w:shd w:val="clear" w:color="auto" w:fill="auto"/>
            <w:noWrap/>
            <w:vAlign w:val="bottom"/>
            <w:hideMark/>
          </w:tcPr>
          <w:p w14:paraId="3C6227C3"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Oryzias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javanicus</w:t>
            </w:r>
            <w:proofErr w:type="spellEnd"/>
          </w:p>
        </w:tc>
        <w:tc>
          <w:tcPr>
            <w:tcW w:w="1511" w:type="dxa"/>
            <w:shd w:val="clear" w:color="auto" w:fill="auto"/>
            <w:noWrap/>
            <w:vAlign w:val="bottom"/>
            <w:hideMark/>
          </w:tcPr>
          <w:p w14:paraId="1C9C3CB5"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30D1AF91"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OJAV_1.1</w:t>
            </w:r>
          </w:p>
        </w:tc>
      </w:tr>
      <w:tr w:rsidR="00977392" w:rsidRPr="004D7413" w14:paraId="524A76E2" w14:textId="77777777" w:rsidTr="00DF4981">
        <w:trPr>
          <w:trHeight w:val="288"/>
        </w:trPr>
        <w:tc>
          <w:tcPr>
            <w:tcW w:w="2547" w:type="dxa"/>
            <w:shd w:val="clear" w:color="auto" w:fill="auto"/>
            <w:noWrap/>
            <w:hideMark/>
          </w:tcPr>
          <w:p w14:paraId="48F44D5D"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Blenniiformes</w:t>
            </w:r>
            <w:proofErr w:type="spellEnd"/>
          </w:p>
        </w:tc>
        <w:tc>
          <w:tcPr>
            <w:tcW w:w="3402" w:type="dxa"/>
            <w:shd w:val="clear" w:color="auto" w:fill="auto"/>
            <w:noWrap/>
            <w:vAlign w:val="bottom"/>
            <w:hideMark/>
          </w:tcPr>
          <w:p w14:paraId="5F48BC07"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r w:rsidRPr="004D7413">
              <w:rPr>
                <w:rFonts w:ascii="Times New Roman" w:eastAsia="Times New Roman" w:hAnsi="Times New Roman" w:cs="Times New Roman"/>
                <w:i/>
                <w:iCs/>
                <w:kern w:val="0"/>
                <w:lang w:eastAsia="es-ES"/>
                <w14:ligatures w14:val="none"/>
              </w:rPr>
              <w:t xml:space="preserve">Salarias </w:t>
            </w:r>
            <w:proofErr w:type="spellStart"/>
            <w:r w:rsidRPr="004D7413">
              <w:rPr>
                <w:rFonts w:ascii="Times New Roman" w:eastAsia="Times New Roman" w:hAnsi="Times New Roman" w:cs="Times New Roman"/>
                <w:i/>
                <w:iCs/>
                <w:kern w:val="0"/>
                <w:lang w:eastAsia="es-ES"/>
                <w14:ligatures w14:val="none"/>
              </w:rPr>
              <w:t>fasciatus</w:t>
            </w:r>
            <w:proofErr w:type="spellEnd"/>
          </w:p>
        </w:tc>
        <w:tc>
          <w:tcPr>
            <w:tcW w:w="1511" w:type="dxa"/>
            <w:shd w:val="clear" w:color="auto" w:fill="auto"/>
            <w:noWrap/>
            <w:vAlign w:val="bottom"/>
            <w:hideMark/>
          </w:tcPr>
          <w:p w14:paraId="0462512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4AD1161F"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fSalaFa1.1</w:t>
            </w:r>
          </w:p>
        </w:tc>
      </w:tr>
      <w:tr w:rsidR="00977392" w:rsidRPr="004D7413" w14:paraId="68B52CD7" w14:textId="77777777" w:rsidTr="00DF4981">
        <w:trPr>
          <w:trHeight w:val="288"/>
        </w:trPr>
        <w:tc>
          <w:tcPr>
            <w:tcW w:w="2547" w:type="dxa"/>
            <w:shd w:val="clear" w:color="auto" w:fill="auto"/>
            <w:noWrap/>
            <w:hideMark/>
          </w:tcPr>
          <w:p w14:paraId="0DBF8ADB"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Carangiformes</w:t>
            </w:r>
            <w:proofErr w:type="spellEnd"/>
          </w:p>
        </w:tc>
        <w:tc>
          <w:tcPr>
            <w:tcW w:w="3402" w:type="dxa"/>
            <w:shd w:val="clear" w:color="auto" w:fill="auto"/>
            <w:noWrap/>
            <w:vAlign w:val="bottom"/>
            <w:hideMark/>
          </w:tcPr>
          <w:p w14:paraId="083EA35E"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Echeneis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naucrates</w:t>
            </w:r>
            <w:proofErr w:type="spellEnd"/>
          </w:p>
        </w:tc>
        <w:tc>
          <w:tcPr>
            <w:tcW w:w="1511" w:type="dxa"/>
            <w:shd w:val="clear" w:color="auto" w:fill="auto"/>
            <w:noWrap/>
            <w:vAlign w:val="bottom"/>
            <w:hideMark/>
          </w:tcPr>
          <w:p w14:paraId="660DFC47"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4194134C"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fEcheNa1.1</w:t>
            </w:r>
          </w:p>
        </w:tc>
      </w:tr>
      <w:tr w:rsidR="00977392" w:rsidRPr="004D7413" w14:paraId="79BA6CFD" w14:textId="77777777" w:rsidTr="00DF4981">
        <w:trPr>
          <w:trHeight w:val="288"/>
        </w:trPr>
        <w:tc>
          <w:tcPr>
            <w:tcW w:w="2547" w:type="dxa"/>
            <w:shd w:val="clear" w:color="auto" w:fill="auto"/>
            <w:noWrap/>
            <w:vAlign w:val="bottom"/>
            <w:hideMark/>
          </w:tcPr>
          <w:p w14:paraId="098612F8"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Centrarchiformes</w:t>
            </w:r>
            <w:proofErr w:type="spellEnd"/>
          </w:p>
        </w:tc>
        <w:tc>
          <w:tcPr>
            <w:tcW w:w="3402" w:type="dxa"/>
            <w:shd w:val="clear" w:color="auto" w:fill="auto"/>
            <w:noWrap/>
            <w:vAlign w:val="bottom"/>
            <w:hideMark/>
          </w:tcPr>
          <w:p w14:paraId="779265EB"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Micropterus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salmoides</w:t>
            </w:r>
            <w:proofErr w:type="spellEnd"/>
          </w:p>
        </w:tc>
        <w:tc>
          <w:tcPr>
            <w:tcW w:w="1511" w:type="dxa"/>
            <w:shd w:val="clear" w:color="auto" w:fill="auto"/>
            <w:noWrap/>
            <w:vAlign w:val="bottom"/>
            <w:hideMark/>
          </w:tcPr>
          <w:p w14:paraId="465CE08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 - RR</w:t>
            </w:r>
          </w:p>
        </w:tc>
        <w:tc>
          <w:tcPr>
            <w:tcW w:w="2859" w:type="dxa"/>
            <w:shd w:val="clear" w:color="auto" w:fill="auto"/>
            <w:noWrap/>
            <w:vAlign w:val="bottom"/>
            <w:hideMark/>
          </w:tcPr>
          <w:p w14:paraId="741F8EE9"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ASM2243578v1</w:t>
            </w:r>
          </w:p>
        </w:tc>
      </w:tr>
      <w:tr w:rsidR="00977392" w:rsidRPr="004D7413" w14:paraId="3F1BC086" w14:textId="77777777" w:rsidTr="00DF4981">
        <w:trPr>
          <w:trHeight w:val="288"/>
        </w:trPr>
        <w:tc>
          <w:tcPr>
            <w:tcW w:w="2547" w:type="dxa"/>
            <w:shd w:val="clear" w:color="auto" w:fill="auto"/>
            <w:noWrap/>
            <w:vAlign w:val="bottom"/>
            <w:hideMark/>
          </w:tcPr>
          <w:p w14:paraId="7FF418EC"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Chaetodontiformes</w:t>
            </w:r>
            <w:proofErr w:type="spellEnd"/>
          </w:p>
        </w:tc>
        <w:tc>
          <w:tcPr>
            <w:tcW w:w="3402" w:type="dxa"/>
            <w:shd w:val="clear" w:color="auto" w:fill="auto"/>
            <w:noWrap/>
            <w:vAlign w:val="bottom"/>
            <w:hideMark/>
          </w:tcPr>
          <w:p w14:paraId="526D0F0B"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Chelmon</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rostratus</w:t>
            </w:r>
            <w:proofErr w:type="spellEnd"/>
          </w:p>
        </w:tc>
        <w:tc>
          <w:tcPr>
            <w:tcW w:w="1511" w:type="dxa"/>
            <w:shd w:val="clear" w:color="auto" w:fill="auto"/>
            <w:noWrap/>
            <w:vAlign w:val="bottom"/>
            <w:hideMark/>
          </w:tcPr>
          <w:p w14:paraId="3CE6F5D5"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 - RR</w:t>
            </w:r>
          </w:p>
        </w:tc>
        <w:tc>
          <w:tcPr>
            <w:tcW w:w="2859" w:type="dxa"/>
            <w:shd w:val="clear" w:color="auto" w:fill="auto"/>
            <w:noWrap/>
            <w:vAlign w:val="bottom"/>
            <w:hideMark/>
          </w:tcPr>
          <w:p w14:paraId="0371C83F"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fCheRos1.pri</w:t>
            </w:r>
          </w:p>
        </w:tc>
      </w:tr>
      <w:tr w:rsidR="00977392" w:rsidRPr="004D7413" w14:paraId="094527E3" w14:textId="77777777" w:rsidTr="00DF4981">
        <w:trPr>
          <w:trHeight w:val="288"/>
        </w:trPr>
        <w:tc>
          <w:tcPr>
            <w:tcW w:w="2547" w:type="dxa"/>
            <w:shd w:val="clear" w:color="auto" w:fill="auto"/>
            <w:noWrap/>
            <w:hideMark/>
          </w:tcPr>
          <w:p w14:paraId="26B5B1E4"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Characiformes</w:t>
            </w:r>
            <w:proofErr w:type="spellEnd"/>
          </w:p>
        </w:tc>
        <w:tc>
          <w:tcPr>
            <w:tcW w:w="3402" w:type="dxa"/>
            <w:shd w:val="clear" w:color="auto" w:fill="auto"/>
            <w:noWrap/>
            <w:vAlign w:val="bottom"/>
            <w:hideMark/>
          </w:tcPr>
          <w:p w14:paraId="2376502C"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Astyanax</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mexicanus</w:t>
            </w:r>
            <w:proofErr w:type="spellEnd"/>
            <w:r w:rsidRPr="004D7413">
              <w:rPr>
                <w:rFonts w:ascii="Times New Roman" w:eastAsia="Times New Roman" w:hAnsi="Times New Roman" w:cs="Times New Roman"/>
                <w:i/>
                <w:iCs/>
                <w:kern w:val="0"/>
                <w:lang w:eastAsia="es-ES"/>
                <w14:ligatures w14:val="none"/>
              </w:rPr>
              <w:t xml:space="preserve"> - </w:t>
            </w:r>
            <w:proofErr w:type="spellStart"/>
            <w:r w:rsidRPr="004D7413">
              <w:rPr>
                <w:rFonts w:ascii="Times New Roman" w:eastAsia="Times New Roman" w:hAnsi="Times New Roman" w:cs="Times New Roman"/>
                <w:i/>
                <w:iCs/>
                <w:kern w:val="0"/>
                <w:lang w:eastAsia="es-ES"/>
                <w14:ligatures w14:val="none"/>
              </w:rPr>
              <w:t>mexican</w:t>
            </w:r>
            <w:proofErr w:type="spellEnd"/>
            <w:r w:rsidRPr="004D7413">
              <w:rPr>
                <w:rFonts w:ascii="Times New Roman" w:eastAsia="Times New Roman" w:hAnsi="Times New Roman" w:cs="Times New Roman"/>
                <w:i/>
                <w:iCs/>
                <w:kern w:val="0"/>
                <w:lang w:eastAsia="es-ES"/>
                <w14:ligatures w14:val="none"/>
              </w:rPr>
              <w:t xml:space="preserve"> tetra</w:t>
            </w:r>
          </w:p>
        </w:tc>
        <w:tc>
          <w:tcPr>
            <w:tcW w:w="1511" w:type="dxa"/>
            <w:shd w:val="clear" w:color="auto" w:fill="auto"/>
            <w:noWrap/>
            <w:vAlign w:val="bottom"/>
            <w:hideMark/>
          </w:tcPr>
          <w:p w14:paraId="0CEE6162"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 - RR</w:t>
            </w:r>
          </w:p>
        </w:tc>
        <w:tc>
          <w:tcPr>
            <w:tcW w:w="2859" w:type="dxa"/>
            <w:shd w:val="clear" w:color="auto" w:fill="auto"/>
            <w:noWrap/>
            <w:vAlign w:val="bottom"/>
            <w:hideMark/>
          </w:tcPr>
          <w:p w14:paraId="301AA553"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AstMex3_surface</w:t>
            </w:r>
          </w:p>
        </w:tc>
      </w:tr>
      <w:tr w:rsidR="00977392" w:rsidRPr="004D7413" w14:paraId="428D7503" w14:textId="77777777" w:rsidTr="00DF4981">
        <w:trPr>
          <w:trHeight w:val="288"/>
        </w:trPr>
        <w:tc>
          <w:tcPr>
            <w:tcW w:w="2547" w:type="dxa"/>
            <w:shd w:val="clear" w:color="auto" w:fill="auto"/>
            <w:noWrap/>
            <w:hideMark/>
          </w:tcPr>
          <w:p w14:paraId="3D17F4ED"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Characiformes</w:t>
            </w:r>
            <w:proofErr w:type="spellEnd"/>
          </w:p>
        </w:tc>
        <w:tc>
          <w:tcPr>
            <w:tcW w:w="3402" w:type="dxa"/>
            <w:shd w:val="clear" w:color="auto" w:fill="auto"/>
            <w:noWrap/>
            <w:vAlign w:val="bottom"/>
            <w:hideMark/>
          </w:tcPr>
          <w:p w14:paraId="5B1BEA2F"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Pygocentrus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nattereri</w:t>
            </w:r>
            <w:proofErr w:type="spellEnd"/>
          </w:p>
        </w:tc>
        <w:tc>
          <w:tcPr>
            <w:tcW w:w="1511" w:type="dxa"/>
            <w:shd w:val="clear" w:color="auto" w:fill="auto"/>
            <w:noWrap/>
            <w:vAlign w:val="bottom"/>
            <w:hideMark/>
          </w:tcPr>
          <w:p w14:paraId="58F3EEDB"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211F22F9"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fPygNat1.pri</w:t>
            </w:r>
          </w:p>
        </w:tc>
      </w:tr>
      <w:tr w:rsidR="00977392" w:rsidRPr="004D7413" w14:paraId="6DB1EE73" w14:textId="77777777" w:rsidTr="00DF4981">
        <w:trPr>
          <w:trHeight w:val="288"/>
        </w:trPr>
        <w:tc>
          <w:tcPr>
            <w:tcW w:w="2547" w:type="dxa"/>
            <w:shd w:val="clear" w:color="auto" w:fill="auto"/>
            <w:noWrap/>
            <w:hideMark/>
          </w:tcPr>
          <w:p w14:paraId="47CEC3AA"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Cichliformes</w:t>
            </w:r>
            <w:proofErr w:type="spellEnd"/>
          </w:p>
        </w:tc>
        <w:tc>
          <w:tcPr>
            <w:tcW w:w="3402" w:type="dxa"/>
            <w:shd w:val="clear" w:color="auto" w:fill="auto"/>
            <w:noWrap/>
            <w:vAlign w:val="bottom"/>
            <w:hideMark/>
          </w:tcPr>
          <w:p w14:paraId="623526D9"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Astatotilapia</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calliptera</w:t>
            </w:r>
            <w:proofErr w:type="spellEnd"/>
          </w:p>
        </w:tc>
        <w:tc>
          <w:tcPr>
            <w:tcW w:w="1511" w:type="dxa"/>
            <w:shd w:val="clear" w:color="auto" w:fill="auto"/>
            <w:noWrap/>
            <w:vAlign w:val="bottom"/>
            <w:hideMark/>
          </w:tcPr>
          <w:p w14:paraId="2C2047B9"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6D6C4578"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fAstCal1.3</w:t>
            </w:r>
          </w:p>
        </w:tc>
      </w:tr>
      <w:tr w:rsidR="00977392" w:rsidRPr="004D7413" w14:paraId="320B8370" w14:textId="77777777" w:rsidTr="00DF4981">
        <w:trPr>
          <w:trHeight w:val="288"/>
        </w:trPr>
        <w:tc>
          <w:tcPr>
            <w:tcW w:w="2547" w:type="dxa"/>
            <w:shd w:val="clear" w:color="auto" w:fill="auto"/>
            <w:noWrap/>
            <w:hideMark/>
          </w:tcPr>
          <w:p w14:paraId="5E15944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Cichliformes</w:t>
            </w:r>
            <w:proofErr w:type="spellEnd"/>
          </w:p>
        </w:tc>
        <w:tc>
          <w:tcPr>
            <w:tcW w:w="3402" w:type="dxa"/>
            <w:shd w:val="clear" w:color="auto" w:fill="auto"/>
            <w:noWrap/>
            <w:vAlign w:val="bottom"/>
            <w:hideMark/>
          </w:tcPr>
          <w:p w14:paraId="7CE76F24"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Oreochromis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niloticus</w:t>
            </w:r>
            <w:proofErr w:type="spellEnd"/>
          </w:p>
        </w:tc>
        <w:tc>
          <w:tcPr>
            <w:tcW w:w="1511" w:type="dxa"/>
            <w:shd w:val="clear" w:color="auto" w:fill="auto"/>
            <w:noWrap/>
            <w:vAlign w:val="bottom"/>
            <w:hideMark/>
          </w:tcPr>
          <w:p w14:paraId="559FAD1D"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69C1273F"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O_niloticus_UMD_NMBU</w:t>
            </w:r>
            <w:proofErr w:type="spellEnd"/>
          </w:p>
        </w:tc>
      </w:tr>
      <w:tr w:rsidR="00977392" w:rsidRPr="004D7413" w14:paraId="1BF25E15" w14:textId="77777777" w:rsidTr="00DF4981">
        <w:trPr>
          <w:trHeight w:val="288"/>
        </w:trPr>
        <w:tc>
          <w:tcPr>
            <w:tcW w:w="2547" w:type="dxa"/>
            <w:shd w:val="clear" w:color="auto" w:fill="auto"/>
            <w:noWrap/>
            <w:hideMark/>
          </w:tcPr>
          <w:p w14:paraId="7EBE3A92"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Clupeiformes</w:t>
            </w:r>
            <w:proofErr w:type="spellEnd"/>
          </w:p>
        </w:tc>
        <w:tc>
          <w:tcPr>
            <w:tcW w:w="3402" w:type="dxa"/>
            <w:shd w:val="clear" w:color="auto" w:fill="auto"/>
            <w:noWrap/>
            <w:vAlign w:val="bottom"/>
            <w:hideMark/>
          </w:tcPr>
          <w:p w14:paraId="62D9FFE7"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Denticeps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clupeoides</w:t>
            </w:r>
            <w:proofErr w:type="spellEnd"/>
          </w:p>
        </w:tc>
        <w:tc>
          <w:tcPr>
            <w:tcW w:w="1511" w:type="dxa"/>
            <w:shd w:val="clear" w:color="auto" w:fill="auto"/>
            <w:noWrap/>
            <w:vAlign w:val="bottom"/>
            <w:hideMark/>
          </w:tcPr>
          <w:p w14:paraId="603B2D56"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59473613"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fDenClu1.2</w:t>
            </w:r>
          </w:p>
        </w:tc>
      </w:tr>
      <w:tr w:rsidR="00977392" w:rsidRPr="004D7413" w14:paraId="263AC254" w14:textId="77777777" w:rsidTr="00DF4981">
        <w:trPr>
          <w:trHeight w:val="288"/>
        </w:trPr>
        <w:tc>
          <w:tcPr>
            <w:tcW w:w="2547" w:type="dxa"/>
            <w:shd w:val="clear" w:color="auto" w:fill="auto"/>
            <w:noWrap/>
            <w:hideMark/>
          </w:tcPr>
          <w:p w14:paraId="3C1003AD"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Cypriniformes</w:t>
            </w:r>
            <w:proofErr w:type="spellEnd"/>
          </w:p>
        </w:tc>
        <w:tc>
          <w:tcPr>
            <w:tcW w:w="3402" w:type="dxa"/>
            <w:shd w:val="clear" w:color="auto" w:fill="auto"/>
            <w:noWrap/>
            <w:vAlign w:val="bottom"/>
            <w:hideMark/>
          </w:tcPr>
          <w:p w14:paraId="4D69D897"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Cyprinus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carpio</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carpio</w:t>
            </w:r>
            <w:proofErr w:type="spellEnd"/>
          </w:p>
        </w:tc>
        <w:tc>
          <w:tcPr>
            <w:tcW w:w="1511" w:type="dxa"/>
            <w:shd w:val="clear" w:color="auto" w:fill="auto"/>
            <w:noWrap/>
            <w:vAlign w:val="bottom"/>
            <w:hideMark/>
          </w:tcPr>
          <w:p w14:paraId="70A70367"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523A6B7F"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Cypcar_WagV4.0</w:t>
            </w:r>
          </w:p>
        </w:tc>
      </w:tr>
      <w:tr w:rsidR="00977392" w:rsidRPr="004D7413" w14:paraId="2294E8D8" w14:textId="77777777" w:rsidTr="00DF4981">
        <w:trPr>
          <w:trHeight w:val="288"/>
        </w:trPr>
        <w:tc>
          <w:tcPr>
            <w:tcW w:w="2547" w:type="dxa"/>
            <w:shd w:val="clear" w:color="auto" w:fill="auto"/>
            <w:noWrap/>
            <w:hideMark/>
          </w:tcPr>
          <w:p w14:paraId="373DC62A"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Cypriniformes</w:t>
            </w:r>
            <w:proofErr w:type="spellEnd"/>
          </w:p>
        </w:tc>
        <w:tc>
          <w:tcPr>
            <w:tcW w:w="3402" w:type="dxa"/>
            <w:shd w:val="clear" w:color="auto" w:fill="auto"/>
            <w:noWrap/>
            <w:vAlign w:val="bottom"/>
            <w:hideMark/>
          </w:tcPr>
          <w:p w14:paraId="57E81532"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Danio</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rerio</w:t>
            </w:r>
            <w:proofErr w:type="spellEnd"/>
          </w:p>
        </w:tc>
        <w:tc>
          <w:tcPr>
            <w:tcW w:w="1511" w:type="dxa"/>
            <w:shd w:val="clear" w:color="auto" w:fill="auto"/>
            <w:noWrap/>
            <w:vAlign w:val="bottom"/>
            <w:hideMark/>
          </w:tcPr>
          <w:p w14:paraId="7D81F421"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7D7F9570"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GRCz11</w:t>
            </w:r>
          </w:p>
        </w:tc>
      </w:tr>
      <w:tr w:rsidR="00977392" w:rsidRPr="004D7413" w14:paraId="2AFD1BC3" w14:textId="77777777" w:rsidTr="00DF4981">
        <w:trPr>
          <w:trHeight w:val="288"/>
        </w:trPr>
        <w:tc>
          <w:tcPr>
            <w:tcW w:w="2547" w:type="dxa"/>
            <w:shd w:val="clear" w:color="auto" w:fill="auto"/>
            <w:noWrap/>
            <w:hideMark/>
          </w:tcPr>
          <w:p w14:paraId="45B56363"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Cypriniformes</w:t>
            </w:r>
            <w:proofErr w:type="spellEnd"/>
          </w:p>
        </w:tc>
        <w:tc>
          <w:tcPr>
            <w:tcW w:w="3402" w:type="dxa"/>
            <w:shd w:val="clear" w:color="auto" w:fill="auto"/>
            <w:noWrap/>
            <w:vAlign w:val="bottom"/>
            <w:hideMark/>
          </w:tcPr>
          <w:p w14:paraId="5AB29A4A"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Beaufortia</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kweichowensis</w:t>
            </w:r>
            <w:proofErr w:type="spellEnd"/>
          </w:p>
        </w:tc>
        <w:tc>
          <w:tcPr>
            <w:tcW w:w="1511" w:type="dxa"/>
            <w:shd w:val="clear" w:color="auto" w:fill="auto"/>
            <w:noWrap/>
            <w:vAlign w:val="bottom"/>
            <w:hideMark/>
          </w:tcPr>
          <w:p w14:paraId="10D5F41C"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 - RR</w:t>
            </w:r>
          </w:p>
        </w:tc>
        <w:tc>
          <w:tcPr>
            <w:tcW w:w="2859" w:type="dxa"/>
            <w:shd w:val="clear" w:color="auto" w:fill="auto"/>
            <w:noWrap/>
            <w:vAlign w:val="bottom"/>
            <w:hideMark/>
          </w:tcPr>
          <w:p w14:paraId="7B0286DF"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ASM1915518v1</w:t>
            </w:r>
          </w:p>
        </w:tc>
      </w:tr>
      <w:tr w:rsidR="00977392" w:rsidRPr="004D7413" w14:paraId="46CB4AFB" w14:textId="77777777" w:rsidTr="00DF4981">
        <w:trPr>
          <w:trHeight w:val="288"/>
        </w:trPr>
        <w:tc>
          <w:tcPr>
            <w:tcW w:w="2547" w:type="dxa"/>
            <w:shd w:val="clear" w:color="auto" w:fill="auto"/>
            <w:noWrap/>
            <w:hideMark/>
          </w:tcPr>
          <w:p w14:paraId="4B1EE054"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Elopiformes</w:t>
            </w:r>
            <w:proofErr w:type="spellEnd"/>
          </w:p>
        </w:tc>
        <w:tc>
          <w:tcPr>
            <w:tcW w:w="3402" w:type="dxa"/>
            <w:shd w:val="clear" w:color="auto" w:fill="auto"/>
            <w:noWrap/>
            <w:vAlign w:val="bottom"/>
            <w:hideMark/>
          </w:tcPr>
          <w:p w14:paraId="7A90E435"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Megalops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atlanticus</w:t>
            </w:r>
            <w:proofErr w:type="spellEnd"/>
          </w:p>
        </w:tc>
        <w:tc>
          <w:tcPr>
            <w:tcW w:w="1511" w:type="dxa"/>
            <w:shd w:val="clear" w:color="auto" w:fill="auto"/>
            <w:noWrap/>
            <w:vAlign w:val="bottom"/>
            <w:hideMark/>
          </w:tcPr>
          <w:p w14:paraId="238FC276"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 - RR</w:t>
            </w:r>
          </w:p>
        </w:tc>
        <w:tc>
          <w:tcPr>
            <w:tcW w:w="2859" w:type="dxa"/>
            <w:shd w:val="clear" w:color="auto" w:fill="auto"/>
            <w:noWrap/>
            <w:vAlign w:val="bottom"/>
            <w:hideMark/>
          </w:tcPr>
          <w:p w14:paraId="5D23F06C"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MATL_1.0</w:t>
            </w:r>
          </w:p>
        </w:tc>
      </w:tr>
      <w:tr w:rsidR="00977392" w:rsidRPr="004D7413" w14:paraId="5CD75EB2" w14:textId="77777777" w:rsidTr="00DF4981">
        <w:trPr>
          <w:trHeight w:val="288"/>
        </w:trPr>
        <w:tc>
          <w:tcPr>
            <w:tcW w:w="2547" w:type="dxa"/>
            <w:shd w:val="clear" w:color="auto" w:fill="auto"/>
            <w:noWrap/>
            <w:vAlign w:val="bottom"/>
            <w:hideMark/>
          </w:tcPr>
          <w:p w14:paraId="000860AB"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Esociformes</w:t>
            </w:r>
            <w:proofErr w:type="spellEnd"/>
          </w:p>
        </w:tc>
        <w:tc>
          <w:tcPr>
            <w:tcW w:w="3402" w:type="dxa"/>
            <w:shd w:val="clear" w:color="auto" w:fill="auto"/>
            <w:noWrap/>
            <w:vAlign w:val="bottom"/>
            <w:hideMark/>
          </w:tcPr>
          <w:p w14:paraId="5C713FA9"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Esox</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lucius</w:t>
            </w:r>
            <w:proofErr w:type="spellEnd"/>
          </w:p>
        </w:tc>
        <w:tc>
          <w:tcPr>
            <w:tcW w:w="1511" w:type="dxa"/>
            <w:shd w:val="clear" w:color="auto" w:fill="auto"/>
            <w:noWrap/>
            <w:vAlign w:val="bottom"/>
            <w:hideMark/>
          </w:tcPr>
          <w:p w14:paraId="7FA4116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543DAB09"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fEsoLuc1.pri</w:t>
            </w:r>
          </w:p>
        </w:tc>
      </w:tr>
      <w:tr w:rsidR="00977392" w:rsidRPr="004D7413" w14:paraId="5F237135" w14:textId="77777777" w:rsidTr="00DF4981">
        <w:trPr>
          <w:trHeight w:val="288"/>
        </w:trPr>
        <w:tc>
          <w:tcPr>
            <w:tcW w:w="2547" w:type="dxa"/>
            <w:shd w:val="clear" w:color="auto" w:fill="auto"/>
            <w:noWrap/>
            <w:hideMark/>
          </w:tcPr>
          <w:p w14:paraId="4D58B81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Gadiformes</w:t>
            </w:r>
          </w:p>
        </w:tc>
        <w:tc>
          <w:tcPr>
            <w:tcW w:w="3402" w:type="dxa"/>
            <w:shd w:val="clear" w:color="auto" w:fill="auto"/>
            <w:noWrap/>
            <w:vAlign w:val="bottom"/>
            <w:hideMark/>
          </w:tcPr>
          <w:p w14:paraId="5F9C2E7D"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Gadus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morhua</w:t>
            </w:r>
            <w:proofErr w:type="spellEnd"/>
            <w:r w:rsidRPr="004D7413">
              <w:rPr>
                <w:rFonts w:ascii="Times New Roman" w:eastAsia="Times New Roman" w:hAnsi="Times New Roman" w:cs="Times New Roman"/>
                <w:i/>
                <w:iCs/>
                <w:kern w:val="0"/>
                <w:lang w:eastAsia="es-ES"/>
                <w14:ligatures w14:val="none"/>
              </w:rPr>
              <w:t xml:space="preserve"> </w:t>
            </w:r>
            <w:r w:rsidRPr="004D7413">
              <w:rPr>
                <w:rFonts w:ascii="Times New Roman" w:eastAsia="Times New Roman" w:hAnsi="Times New Roman" w:cs="Times New Roman"/>
                <w:kern w:val="0"/>
                <w:lang w:eastAsia="es-ES"/>
                <w14:ligatures w14:val="none"/>
              </w:rPr>
              <w:t xml:space="preserve">- Atlantic </w:t>
            </w:r>
            <w:proofErr w:type="spellStart"/>
            <w:r w:rsidRPr="004D7413">
              <w:rPr>
                <w:rFonts w:ascii="Times New Roman" w:eastAsia="Times New Roman" w:hAnsi="Times New Roman" w:cs="Times New Roman"/>
                <w:kern w:val="0"/>
                <w:lang w:eastAsia="es-ES"/>
                <w14:ligatures w14:val="none"/>
              </w:rPr>
              <w:t>cod</w:t>
            </w:r>
            <w:proofErr w:type="spellEnd"/>
          </w:p>
        </w:tc>
        <w:tc>
          <w:tcPr>
            <w:tcW w:w="1511" w:type="dxa"/>
            <w:shd w:val="clear" w:color="auto" w:fill="auto"/>
            <w:noWrap/>
            <w:vAlign w:val="bottom"/>
            <w:hideMark/>
          </w:tcPr>
          <w:p w14:paraId="05B05837"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5934F18C"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gadMor3.0</w:t>
            </w:r>
          </w:p>
        </w:tc>
      </w:tr>
      <w:tr w:rsidR="00977392" w:rsidRPr="004D7413" w14:paraId="5236F580" w14:textId="77777777" w:rsidTr="00DF4981">
        <w:trPr>
          <w:trHeight w:val="288"/>
        </w:trPr>
        <w:tc>
          <w:tcPr>
            <w:tcW w:w="2547" w:type="dxa"/>
            <w:shd w:val="clear" w:color="auto" w:fill="auto"/>
            <w:noWrap/>
            <w:hideMark/>
          </w:tcPr>
          <w:p w14:paraId="6DBAE6ED"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Gobiiformes</w:t>
            </w:r>
            <w:proofErr w:type="spellEnd"/>
          </w:p>
        </w:tc>
        <w:tc>
          <w:tcPr>
            <w:tcW w:w="3402" w:type="dxa"/>
            <w:shd w:val="clear" w:color="auto" w:fill="auto"/>
            <w:noWrap/>
            <w:vAlign w:val="bottom"/>
            <w:hideMark/>
          </w:tcPr>
          <w:p w14:paraId="363A08C9"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Neogobius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melanostomus</w:t>
            </w:r>
            <w:proofErr w:type="spellEnd"/>
          </w:p>
        </w:tc>
        <w:tc>
          <w:tcPr>
            <w:tcW w:w="1511" w:type="dxa"/>
            <w:shd w:val="clear" w:color="auto" w:fill="auto"/>
            <w:noWrap/>
            <w:vAlign w:val="bottom"/>
            <w:hideMark/>
          </w:tcPr>
          <w:p w14:paraId="6B6FD611"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3C743C38"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RGoby_Basel_V2</w:t>
            </w:r>
          </w:p>
        </w:tc>
      </w:tr>
      <w:tr w:rsidR="00977392" w:rsidRPr="004D7413" w14:paraId="327CC46A" w14:textId="77777777" w:rsidTr="00DF4981">
        <w:trPr>
          <w:trHeight w:val="288"/>
        </w:trPr>
        <w:tc>
          <w:tcPr>
            <w:tcW w:w="2547" w:type="dxa"/>
            <w:shd w:val="clear" w:color="auto" w:fill="auto"/>
            <w:noWrap/>
            <w:hideMark/>
          </w:tcPr>
          <w:p w14:paraId="21752271"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Gobiiformes</w:t>
            </w:r>
            <w:proofErr w:type="spellEnd"/>
          </w:p>
        </w:tc>
        <w:tc>
          <w:tcPr>
            <w:tcW w:w="3402" w:type="dxa"/>
            <w:shd w:val="clear" w:color="auto" w:fill="auto"/>
            <w:noWrap/>
            <w:vAlign w:val="bottom"/>
            <w:hideMark/>
          </w:tcPr>
          <w:p w14:paraId="25B714F4"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Periophthalmus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magnuspinnatus</w:t>
            </w:r>
            <w:proofErr w:type="spellEnd"/>
          </w:p>
        </w:tc>
        <w:tc>
          <w:tcPr>
            <w:tcW w:w="1511" w:type="dxa"/>
            <w:shd w:val="clear" w:color="auto" w:fill="auto"/>
            <w:noWrap/>
            <w:vAlign w:val="bottom"/>
            <w:hideMark/>
          </w:tcPr>
          <w:p w14:paraId="7BABAE8D"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NCBI</w:t>
            </w:r>
          </w:p>
        </w:tc>
        <w:tc>
          <w:tcPr>
            <w:tcW w:w="2859" w:type="dxa"/>
            <w:shd w:val="clear" w:color="auto" w:fill="auto"/>
            <w:noWrap/>
            <w:vAlign w:val="bottom"/>
            <w:hideMark/>
          </w:tcPr>
          <w:p w14:paraId="0454563B"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fPerMag1.2.pri</w:t>
            </w:r>
          </w:p>
        </w:tc>
      </w:tr>
      <w:tr w:rsidR="00977392" w:rsidRPr="004D7413" w14:paraId="6C19CC37" w14:textId="77777777" w:rsidTr="00DF4981">
        <w:trPr>
          <w:trHeight w:val="288"/>
        </w:trPr>
        <w:tc>
          <w:tcPr>
            <w:tcW w:w="2547" w:type="dxa"/>
            <w:shd w:val="clear" w:color="auto" w:fill="auto"/>
            <w:noWrap/>
            <w:vAlign w:val="bottom"/>
            <w:hideMark/>
          </w:tcPr>
          <w:p w14:paraId="7787EC13"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Gonorynchiformes</w:t>
            </w:r>
            <w:proofErr w:type="spellEnd"/>
          </w:p>
        </w:tc>
        <w:tc>
          <w:tcPr>
            <w:tcW w:w="3402" w:type="dxa"/>
            <w:shd w:val="clear" w:color="auto" w:fill="auto"/>
            <w:noWrap/>
            <w:vAlign w:val="bottom"/>
            <w:hideMark/>
          </w:tcPr>
          <w:p w14:paraId="34787F60"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Chanos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chanos</w:t>
            </w:r>
            <w:proofErr w:type="spellEnd"/>
          </w:p>
        </w:tc>
        <w:tc>
          <w:tcPr>
            <w:tcW w:w="1511" w:type="dxa"/>
            <w:shd w:val="clear" w:color="auto" w:fill="auto"/>
            <w:noWrap/>
            <w:vAlign w:val="bottom"/>
            <w:hideMark/>
          </w:tcPr>
          <w:p w14:paraId="0DBB6410"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NCBI</w:t>
            </w:r>
          </w:p>
        </w:tc>
        <w:tc>
          <w:tcPr>
            <w:tcW w:w="2859" w:type="dxa"/>
            <w:shd w:val="clear" w:color="auto" w:fill="auto"/>
            <w:noWrap/>
            <w:vAlign w:val="bottom"/>
            <w:hideMark/>
          </w:tcPr>
          <w:p w14:paraId="68FA79A6"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fChaCha1.1</w:t>
            </w:r>
          </w:p>
        </w:tc>
      </w:tr>
      <w:tr w:rsidR="00977392" w:rsidRPr="004D7413" w14:paraId="7F7E4E5C" w14:textId="77777777" w:rsidTr="00DF4981">
        <w:trPr>
          <w:trHeight w:val="288"/>
        </w:trPr>
        <w:tc>
          <w:tcPr>
            <w:tcW w:w="2547" w:type="dxa"/>
            <w:shd w:val="clear" w:color="auto" w:fill="auto"/>
            <w:noWrap/>
            <w:vAlign w:val="bottom"/>
            <w:hideMark/>
          </w:tcPr>
          <w:p w14:paraId="34BC3DF0"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Gymnotiformes</w:t>
            </w:r>
            <w:proofErr w:type="spellEnd"/>
          </w:p>
        </w:tc>
        <w:tc>
          <w:tcPr>
            <w:tcW w:w="3402" w:type="dxa"/>
            <w:shd w:val="clear" w:color="auto" w:fill="auto"/>
            <w:noWrap/>
            <w:vAlign w:val="bottom"/>
            <w:hideMark/>
          </w:tcPr>
          <w:p w14:paraId="34A0DFA7"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Electrophorus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electricus</w:t>
            </w:r>
            <w:proofErr w:type="spellEnd"/>
          </w:p>
        </w:tc>
        <w:tc>
          <w:tcPr>
            <w:tcW w:w="1511" w:type="dxa"/>
            <w:shd w:val="clear" w:color="auto" w:fill="auto"/>
            <w:noWrap/>
            <w:vAlign w:val="bottom"/>
            <w:hideMark/>
          </w:tcPr>
          <w:p w14:paraId="1AB0DDBD"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0E376DDC"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fEleEle1.pri</w:t>
            </w:r>
          </w:p>
        </w:tc>
      </w:tr>
      <w:tr w:rsidR="00977392" w:rsidRPr="004D7413" w14:paraId="234301F0" w14:textId="77777777" w:rsidTr="00DF4981">
        <w:trPr>
          <w:trHeight w:val="288"/>
        </w:trPr>
        <w:tc>
          <w:tcPr>
            <w:tcW w:w="2547" w:type="dxa"/>
            <w:shd w:val="clear" w:color="auto" w:fill="auto"/>
            <w:noWrap/>
            <w:vAlign w:val="bottom"/>
            <w:hideMark/>
          </w:tcPr>
          <w:p w14:paraId="2B911D87"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Holocentriformes</w:t>
            </w:r>
            <w:proofErr w:type="spellEnd"/>
          </w:p>
        </w:tc>
        <w:tc>
          <w:tcPr>
            <w:tcW w:w="3402" w:type="dxa"/>
            <w:shd w:val="clear" w:color="auto" w:fill="auto"/>
            <w:noWrap/>
            <w:vAlign w:val="bottom"/>
            <w:hideMark/>
          </w:tcPr>
          <w:p w14:paraId="7926927D"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Myripristis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murdjan</w:t>
            </w:r>
            <w:proofErr w:type="spellEnd"/>
          </w:p>
        </w:tc>
        <w:tc>
          <w:tcPr>
            <w:tcW w:w="1511" w:type="dxa"/>
            <w:shd w:val="clear" w:color="auto" w:fill="auto"/>
            <w:noWrap/>
            <w:vAlign w:val="bottom"/>
            <w:hideMark/>
          </w:tcPr>
          <w:p w14:paraId="57CECC6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33857E17"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fMyrMur1.1</w:t>
            </w:r>
          </w:p>
        </w:tc>
      </w:tr>
      <w:tr w:rsidR="00977392" w:rsidRPr="004D7413" w14:paraId="751DCEBE" w14:textId="77777777" w:rsidTr="00DF4981">
        <w:trPr>
          <w:trHeight w:val="288"/>
        </w:trPr>
        <w:tc>
          <w:tcPr>
            <w:tcW w:w="2547" w:type="dxa"/>
            <w:shd w:val="clear" w:color="auto" w:fill="auto"/>
            <w:noWrap/>
            <w:vAlign w:val="bottom"/>
            <w:hideMark/>
          </w:tcPr>
          <w:p w14:paraId="5CAE15E6"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Istiophoriformes</w:t>
            </w:r>
            <w:proofErr w:type="spellEnd"/>
          </w:p>
        </w:tc>
        <w:tc>
          <w:tcPr>
            <w:tcW w:w="3402" w:type="dxa"/>
            <w:shd w:val="clear" w:color="auto" w:fill="auto"/>
            <w:noWrap/>
            <w:vAlign w:val="bottom"/>
            <w:hideMark/>
          </w:tcPr>
          <w:p w14:paraId="1D8AFDDC"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Xiphias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gladius</w:t>
            </w:r>
            <w:proofErr w:type="spellEnd"/>
          </w:p>
        </w:tc>
        <w:tc>
          <w:tcPr>
            <w:tcW w:w="1511" w:type="dxa"/>
            <w:shd w:val="clear" w:color="auto" w:fill="auto"/>
            <w:noWrap/>
            <w:vAlign w:val="bottom"/>
            <w:hideMark/>
          </w:tcPr>
          <w:p w14:paraId="7839AA93"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NCBI</w:t>
            </w:r>
          </w:p>
        </w:tc>
        <w:tc>
          <w:tcPr>
            <w:tcW w:w="2859" w:type="dxa"/>
            <w:shd w:val="clear" w:color="auto" w:fill="auto"/>
            <w:noWrap/>
            <w:vAlign w:val="bottom"/>
            <w:hideMark/>
          </w:tcPr>
          <w:p w14:paraId="5751B872"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ASM1685928v1</w:t>
            </w:r>
          </w:p>
        </w:tc>
      </w:tr>
      <w:tr w:rsidR="00977392" w:rsidRPr="004D7413" w14:paraId="65F9EB4E" w14:textId="77777777" w:rsidTr="00DF4981">
        <w:trPr>
          <w:trHeight w:val="288"/>
        </w:trPr>
        <w:tc>
          <w:tcPr>
            <w:tcW w:w="2547" w:type="dxa"/>
            <w:shd w:val="clear" w:color="auto" w:fill="auto"/>
            <w:noWrap/>
            <w:vAlign w:val="bottom"/>
            <w:hideMark/>
          </w:tcPr>
          <w:p w14:paraId="13914D5B"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Kurtiformes</w:t>
            </w:r>
            <w:proofErr w:type="spellEnd"/>
          </w:p>
        </w:tc>
        <w:tc>
          <w:tcPr>
            <w:tcW w:w="3402" w:type="dxa"/>
            <w:shd w:val="clear" w:color="auto" w:fill="auto"/>
            <w:noWrap/>
            <w:vAlign w:val="bottom"/>
            <w:hideMark/>
          </w:tcPr>
          <w:p w14:paraId="48515920"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Sphaeramia</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orbicularis</w:t>
            </w:r>
            <w:proofErr w:type="spellEnd"/>
          </w:p>
        </w:tc>
        <w:tc>
          <w:tcPr>
            <w:tcW w:w="1511" w:type="dxa"/>
            <w:shd w:val="clear" w:color="auto" w:fill="auto"/>
            <w:noWrap/>
            <w:vAlign w:val="bottom"/>
            <w:hideMark/>
          </w:tcPr>
          <w:p w14:paraId="73D4FBE3"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4CD01672"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fSphaOr1.1</w:t>
            </w:r>
          </w:p>
        </w:tc>
      </w:tr>
      <w:tr w:rsidR="00977392" w:rsidRPr="004D7413" w14:paraId="38C39614" w14:textId="77777777" w:rsidTr="00DF4981">
        <w:trPr>
          <w:trHeight w:val="288"/>
        </w:trPr>
        <w:tc>
          <w:tcPr>
            <w:tcW w:w="2547" w:type="dxa"/>
            <w:shd w:val="clear" w:color="auto" w:fill="auto"/>
            <w:noWrap/>
            <w:hideMark/>
          </w:tcPr>
          <w:p w14:paraId="3FC4EBA6"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Labriformes</w:t>
            </w:r>
            <w:proofErr w:type="spellEnd"/>
          </w:p>
        </w:tc>
        <w:tc>
          <w:tcPr>
            <w:tcW w:w="3402" w:type="dxa"/>
            <w:shd w:val="clear" w:color="auto" w:fill="auto"/>
            <w:noWrap/>
            <w:vAlign w:val="bottom"/>
            <w:hideMark/>
          </w:tcPr>
          <w:p w14:paraId="009110C2"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Labrus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bergylta</w:t>
            </w:r>
            <w:proofErr w:type="spellEnd"/>
          </w:p>
        </w:tc>
        <w:tc>
          <w:tcPr>
            <w:tcW w:w="1511" w:type="dxa"/>
            <w:shd w:val="clear" w:color="auto" w:fill="auto"/>
            <w:noWrap/>
            <w:vAlign w:val="bottom"/>
            <w:hideMark/>
          </w:tcPr>
          <w:p w14:paraId="583C8099"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NCBI</w:t>
            </w:r>
          </w:p>
        </w:tc>
        <w:tc>
          <w:tcPr>
            <w:tcW w:w="2859" w:type="dxa"/>
            <w:shd w:val="clear" w:color="auto" w:fill="auto"/>
            <w:noWrap/>
            <w:vAlign w:val="bottom"/>
            <w:hideMark/>
          </w:tcPr>
          <w:p w14:paraId="241E482C"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fLabBer1.1</w:t>
            </w:r>
          </w:p>
        </w:tc>
      </w:tr>
      <w:tr w:rsidR="00977392" w:rsidRPr="004D7413" w14:paraId="0BD94007" w14:textId="77777777" w:rsidTr="00DF4981">
        <w:trPr>
          <w:trHeight w:val="288"/>
        </w:trPr>
        <w:tc>
          <w:tcPr>
            <w:tcW w:w="2547" w:type="dxa"/>
            <w:shd w:val="clear" w:color="auto" w:fill="auto"/>
            <w:noWrap/>
            <w:vAlign w:val="bottom"/>
            <w:hideMark/>
          </w:tcPr>
          <w:p w14:paraId="42614BCA"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Lampriformes</w:t>
            </w:r>
            <w:proofErr w:type="spellEnd"/>
          </w:p>
        </w:tc>
        <w:tc>
          <w:tcPr>
            <w:tcW w:w="3402" w:type="dxa"/>
            <w:shd w:val="clear" w:color="auto" w:fill="auto"/>
            <w:noWrap/>
            <w:vAlign w:val="bottom"/>
            <w:hideMark/>
          </w:tcPr>
          <w:p w14:paraId="29A56C03"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Lampris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incognitus</w:t>
            </w:r>
            <w:proofErr w:type="spellEnd"/>
          </w:p>
        </w:tc>
        <w:tc>
          <w:tcPr>
            <w:tcW w:w="1511" w:type="dxa"/>
            <w:shd w:val="clear" w:color="auto" w:fill="auto"/>
            <w:noWrap/>
            <w:vAlign w:val="bottom"/>
            <w:hideMark/>
          </w:tcPr>
          <w:p w14:paraId="4A2D6A95"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 - RR</w:t>
            </w:r>
          </w:p>
        </w:tc>
        <w:tc>
          <w:tcPr>
            <w:tcW w:w="2859" w:type="dxa"/>
            <w:shd w:val="clear" w:color="auto" w:fill="auto"/>
            <w:noWrap/>
            <w:vAlign w:val="bottom"/>
            <w:hideMark/>
          </w:tcPr>
          <w:p w14:paraId="4B5EB882"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ASM2205924v1</w:t>
            </w:r>
          </w:p>
        </w:tc>
      </w:tr>
      <w:tr w:rsidR="00977392" w:rsidRPr="004D7413" w14:paraId="52214912" w14:textId="77777777" w:rsidTr="00DF4981">
        <w:trPr>
          <w:trHeight w:val="288"/>
        </w:trPr>
        <w:tc>
          <w:tcPr>
            <w:tcW w:w="2547" w:type="dxa"/>
            <w:shd w:val="clear" w:color="auto" w:fill="auto"/>
            <w:noWrap/>
            <w:vAlign w:val="bottom"/>
            <w:hideMark/>
          </w:tcPr>
          <w:p w14:paraId="2879F621"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Mugiliformes</w:t>
            </w:r>
            <w:proofErr w:type="spellEnd"/>
          </w:p>
        </w:tc>
        <w:tc>
          <w:tcPr>
            <w:tcW w:w="3402" w:type="dxa"/>
            <w:shd w:val="clear" w:color="auto" w:fill="auto"/>
            <w:noWrap/>
            <w:vAlign w:val="bottom"/>
            <w:hideMark/>
          </w:tcPr>
          <w:p w14:paraId="69E4228F"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Mugil</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cephalus</w:t>
            </w:r>
            <w:proofErr w:type="spellEnd"/>
          </w:p>
        </w:tc>
        <w:tc>
          <w:tcPr>
            <w:tcW w:w="1511" w:type="dxa"/>
            <w:shd w:val="clear" w:color="auto" w:fill="auto"/>
            <w:noWrap/>
            <w:vAlign w:val="bottom"/>
            <w:hideMark/>
          </w:tcPr>
          <w:p w14:paraId="700EA83B"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 - RR</w:t>
            </w:r>
          </w:p>
        </w:tc>
        <w:tc>
          <w:tcPr>
            <w:tcW w:w="2859" w:type="dxa"/>
            <w:shd w:val="clear" w:color="auto" w:fill="auto"/>
            <w:noWrap/>
            <w:vAlign w:val="bottom"/>
            <w:hideMark/>
          </w:tcPr>
          <w:p w14:paraId="7D58C8E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CIBA_Mcephalus_1.1</w:t>
            </w:r>
          </w:p>
        </w:tc>
      </w:tr>
      <w:tr w:rsidR="00977392" w:rsidRPr="004D7413" w14:paraId="0BF5B7BC" w14:textId="77777777" w:rsidTr="00DF4981">
        <w:trPr>
          <w:trHeight w:val="288"/>
        </w:trPr>
        <w:tc>
          <w:tcPr>
            <w:tcW w:w="2547" w:type="dxa"/>
            <w:shd w:val="clear" w:color="auto" w:fill="auto"/>
            <w:noWrap/>
            <w:hideMark/>
          </w:tcPr>
          <w:p w14:paraId="61FD260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Order-level</w:t>
            </w:r>
            <w:proofErr w:type="spellEnd"/>
            <w:r w:rsidRPr="004D7413">
              <w:rPr>
                <w:rFonts w:ascii="Times New Roman" w:eastAsia="Times New Roman" w:hAnsi="Times New Roman" w:cs="Times New Roman"/>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incertae</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sedis</w:t>
            </w:r>
            <w:proofErr w:type="spellEnd"/>
          </w:p>
        </w:tc>
        <w:tc>
          <w:tcPr>
            <w:tcW w:w="3402" w:type="dxa"/>
            <w:shd w:val="clear" w:color="auto" w:fill="auto"/>
            <w:noWrap/>
            <w:vAlign w:val="bottom"/>
            <w:hideMark/>
          </w:tcPr>
          <w:p w14:paraId="47A9E437"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r w:rsidRPr="004D7413">
              <w:rPr>
                <w:rFonts w:ascii="Times New Roman" w:eastAsia="Times New Roman" w:hAnsi="Times New Roman" w:cs="Times New Roman"/>
                <w:i/>
                <w:iCs/>
                <w:kern w:val="0"/>
                <w:lang w:eastAsia="es-ES"/>
                <w14:ligatures w14:val="none"/>
              </w:rPr>
              <w:t xml:space="preserve">Lates </w:t>
            </w:r>
            <w:proofErr w:type="spellStart"/>
            <w:r w:rsidRPr="004D7413">
              <w:rPr>
                <w:rFonts w:ascii="Times New Roman" w:eastAsia="Times New Roman" w:hAnsi="Times New Roman" w:cs="Times New Roman"/>
                <w:i/>
                <w:iCs/>
                <w:kern w:val="0"/>
                <w:lang w:eastAsia="es-ES"/>
                <w14:ligatures w14:val="none"/>
              </w:rPr>
              <w:t>calcarifer</w:t>
            </w:r>
            <w:proofErr w:type="spellEnd"/>
          </w:p>
        </w:tc>
        <w:tc>
          <w:tcPr>
            <w:tcW w:w="1511" w:type="dxa"/>
            <w:shd w:val="clear" w:color="auto" w:fill="auto"/>
            <w:noWrap/>
            <w:vAlign w:val="bottom"/>
            <w:hideMark/>
          </w:tcPr>
          <w:p w14:paraId="5BA4F8DB"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NCBI</w:t>
            </w:r>
          </w:p>
        </w:tc>
        <w:tc>
          <w:tcPr>
            <w:tcW w:w="2859" w:type="dxa"/>
            <w:shd w:val="clear" w:color="auto" w:fill="auto"/>
            <w:noWrap/>
            <w:vAlign w:val="bottom"/>
            <w:hideMark/>
          </w:tcPr>
          <w:p w14:paraId="62EBD275"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TLL_Latcal_v3</w:t>
            </w:r>
          </w:p>
        </w:tc>
      </w:tr>
      <w:tr w:rsidR="00977392" w:rsidRPr="004D7413" w14:paraId="412B4625" w14:textId="77777777" w:rsidTr="00DF4981">
        <w:trPr>
          <w:trHeight w:val="288"/>
        </w:trPr>
        <w:tc>
          <w:tcPr>
            <w:tcW w:w="2547" w:type="dxa"/>
            <w:shd w:val="clear" w:color="auto" w:fill="auto"/>
            <w:noWrap/>
            <w:hideMark/>
          </w:tcPr>
          <w:p w14:paraId="6C9669FB"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Order-level</w:t>
            </w:r>
            <w:proofErr w:type="spellEnd"/>
            <w:r w:rsidRPr="004D7413">
              <w:rPr>
                <w:rFonts w:ascii="Times New Roman" w:eastAsia="Times New Roman" w:hAnsi="Times New Roman" w:cs="Times New Roman"/>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incertae</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sedis</w:t>
            </w:r>
            <w:proofErr w:type="spellEnd"/>
          </w:p>
        </w:tc>
        <w:tc>
          <w:tcPr>
            <w:tcW w:w="3402" w:type="dxa"/>
            <w:shd w:val="clear" w:color="auto" w:fill="auto"/>
            <w:noWrap/>
            <w:vAlign w:val="bottom"/>
            <w:hideMark/>
          </w:tcPr>
          <w:p w14:paraId="616CB559"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Amphiprion</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percula</w:t>
            </w:r>
            <w:proofErr w:type="spellEnd"/>
          </w:p>
        </w:tc>
        <w:tc>
          <w:tcPr>
            <w:tcW w:w="1511" w:type="dxa"/>
            <w:shd w:val="clear" w:color="auto" w:fill="auto"/>
            <w:noWrap/>
            <w:vAlign w:val="bottom"/>
            <w:hideMark/>
          </w:tcPr>
          <w:p w14:paraId="2275F837"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22C02A80"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Nemo_v1</w:t>
            </w:r>
          </w:p>
        </w:tc>
      </w:tr>
      <w:tr w:rsidR="00977392" w:rsidRPr="004D7413" w14:paraId="44CB144A" w14:textId="77777777" w:rsidTr="00DF4981">
        <w:trPr>
          <w:trHeight w:val="288"/>
        </w:trPr>
        <w:tc>
          <w:tcPr>
            <w:tcW w:w="2547" w:type="dxa"/>
            <w:shd w:val="clear" w:color="auto" w:fill="auto"/>
            <w:noWrap/>
            <w:hideMark/>
          </w:tcPr>
          <w:p w14:paraId="342EC485"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Order-level</w:t>
            </w:r>
            <w:proofErr w:type="spellEnd"/>
            <w:r w:rsidRPr="004D7413">
              <w:rPr>
                <w:rFonts w:ascii="Times New Roman" w:eastAsia="Times New Roman" w:hAnsi="Times New Roman" w:cs="Times New Roman"/>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incertae</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sedis</w:t>
            </w:r>
            <w:proofErr w:type="spellEnd"/>
          </w:p>
        </w:tc>
        <w:tc>
          <w:tcPr>
            <w:tcW w:w="3402" w:type="dxa"/>
            <w:shd w:val="clear" w:color="auto" w:fill="auto"/>
            <w:noWrap/>
            <w:vAlign w:val="bottom"/>
            <w:hideMark/>
          </w:tcPr>
          <w:p w14:paraId="0135FC4F"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Dicentrarchus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labrax</w:t>
            </w:r>
            <w:proofErr w:type="spellEnd"/>
          </w:p>
        </w:tc>
        <w:tc>
          <w:tcPr>
            <w:tcW w:w="1511" w:type="dxa"/>
            <w:shd w:val="clear" w:color="auto" w:fill="auto"/>
            <w:noWrap/>
            <w:vAlign w:val="bottom"/>
            <w:hideMark/>
          </w:tcPr>
          <w:p w14:paraId="0F1D1BF3"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6AC5E40F"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dlabrax2021</w:t>
            </w:r>
          </w:p>
        </w:tc>
      </w:tr>
      <w:tr w:rsidR="00977392" w:rsidRPr="004D7413" w14:paraId="5D036F26" w14:textId="77777777" w:rsidTr="00DF4981">
        <w:trPr>
          <w:trHeight w:val="288"/>
        </w:trPr>
        <w:tc>
          <w:tcPr>
            <w:tcW w:w="2547" w:type="dxa"/>
            <w:shd w:val="clear" w:color="auto" w:fill="auto"/>
            <w:noWrap/>
            <w:hideMark/>
          </w:tcPr>
          <w:p w14:paraId="3DD62E47"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Order-level</w:t>
            </w:r>
            <w:proofErr w:type="spellEnd"/>
            <w:r w:rsidRPr="004D7413">
              <w:rPr>
                <w:rFonts w:ascii="Times New Roman" w:eastAsia="Times New Roman" w:hAnsi="Times New Roman" w:cs="Times New Roman"/>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incertae</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sedis</w:t>
            </w:r>
            <w:proofErr w:type="spellEnd"/>
          </w:p>
        </w:tc>
        <w:tc>
          <w:tcPr>
            <w:tcW w:w="3402" w:type="dxa"/>
            <w:shd w:val="clear" w:color="auto" w:fill="auto"/>
            <w:noWrap/>
            <w:vAlign w:val="bottom"/>
            <w:hideMark/>
          </w:tcPr>
          <w:p w14:paraId="5CBA3A00"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Parambassis</w:t>
            </w:r>
            <w:proofErr w:type="spellEnd"/>
            <w:r w:rsidRPr="004D7413">
              <w:rPr>
                <w:rFonts w:ascii="Times New Roman" w:eastAsia="Times New Roman" w:hAnsi="Times New Roman" w:cs="Times New Roman"/>
                <w:i/>
                <w:iCs/>
                <w:kern w:val="0"/>
                <w:lang w:eastAsia="es-ES"/>
                <w14:ligatures w14:val="none"/>
              </w:rPr>
              <w:t xml:space="preserve"> ranga</w:t>
            </w:r>
          </w:p>
        </w:tc>
        <w:tc>
          <w:tcPr>
            <w:tcW w:w="1511" w:type="dxa"/>
            <w:shd w:val="clear" w:color="auto" w:fill="auto"/>
            <w:noWrap/>
            <w:vAlign w:val="bottom"/>
            <w:hideMark/>
          </w:tcPr>
          <w:p w14:paraId="6F4FF487"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6964D9C6"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fParRan2.2</w:t>
            </w:r>
          </w:p>
        </w:tc>
      </w:tr>
      <w:tr w:rsidR="00977392" w:rsidRPr="004D7413" w14:paraId="13ACBFF0" w14:textId="77777777" w:rsidTr="00DF4981">
        <w:trPr>
          <w:trHeight w:val="288"/>
        </w:trPr>
        <w:tc>
          <w:tcPr>
            <w:tcW w:w="2547" w:type="dxa"/>
            <w:shd w:val="clear" w:color="auto" w:fill="auto"/>
            <w:noWrap/>
            <w:hideMark/>
          </w:tcPr>
          <w:p w14:paraId="67CBE60F"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lastRenderedPageBreak/>
              <w:t>Order-level</w:t>
            </w:r>
            <w:proofErr w:type="spellEnd"/>
            <w:r w:rsidRPr="004D7413">
              <w:rPr>
                <w:rFonts w:ascii="Times New Roman" w:eastAsia="Times New Roman" w:hAnsi="Times New Roman" w:cs="Times New Roman"/>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incertae</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sedis</w:t>
            </w:r>
            <w:proofErr w:type="spellEnd"/>
          </w:p>
        </w:tc>
        <w:tc>
          <w:tcPr>
            <w:tcW w:w="3402" w:type="dxa"/>
            <w:shd w:val="clear" w:color="auto" w:fill="auto"/>
            <w:noWrap/>
            <w:vAlign w:val="bottom"/>
            <w:hideMark/>
          </w:tcPr>
          <w:p w14:paraId="1445C4D0"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Larimichthys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crocea</w:t>
            </w:r>
            <w:proofErr w:type="spellEnd"/>
          </w:p>
        </w:tc>
        <w:tc>
          <w:tcPr>
            <w:tcW w:w="1511" w:type="dxa"/>
            <w:shd w:val="clear" w:color="auto" w:fill="auto"/>
            <w:noWrap/>
            <w:vAlign w:val="bottom"/>
            <w:hideMark/>
          </w:tcPr>
          <w:p w14:paraId="539C2099"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279B80E6"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L_crocea_2.0</w:t>
            </w:r>
          </w:p>
        </w:tc>
      </w:tr>
      <w:tr w:rsidR="00977392" w:rsidRPr="004D7413" w14:paraId="10B31650" w14:textId="77777777" w:rsidTr="00DF4981">
        <w:trPr>
          <w:trHeight w:val="288"/>
        </w:trPr>
        <w:tc>
          <w:tcPr>
            <w:tcW w:w="2547" w:type="dxa"/>
            <w:shd w:val="clear" w:color="auto" w:fill="auto"/>
            <w:noWrap/>
            <w:hideMark/>
          </w:tcPr>
          <w:p w14:paraId="654C1F7F"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Order-level</w:t>
            </w:r>
            <w:proofErr w:type="spellEnd"/>
            <w:r w:rsidRPr="004D7413">
              <w:rPr>
                <w:rFonts w:ascii="Times New Roman" w:eastAsia="Times New Roman" w:hAnsi="Times New Roman" w:cs="Times New Roman"/>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incertae</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sedis</w:t>
            </w:r>
            <w:proofErr w:type="spellEnd"/>
          </w:p>
        </w:tc>
        <w:tc>
          <w:tcPr>
            <w:tcW w:w="3402" w:type="dxa"/>
            <w:shd w:val="clear" w:color="auto" w:fill="auto"/>
            <w:noWrap/>
            <w:vAlign w:val="bottom"/>
            <w:hideMark/>
          </w:tcPr>
          <w:p w14:paraId="346125A7"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Scatophagus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argus</w:t>
            </w:r>
            <w:proofErr w:type="spellEnd"/>
          </w:p>
        </w:tc>
        <w:tc>
          <w:tcPr>
            <w:tcW w:w="1511" w:type="dxa"/>
            <w:shd w:val="clear" w:color="auto" w:fill="auto"/>
            <w:noWrap/>
            <w:vAlign w:val="bottom"/>
            <w:hideMark/>
          </w:tcPr>
          <w:p w14:paraId="0DEE3B55"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 - RR</w:t>
            </w:r>
          </w:p>
        </w:tc>
        <w:tc>
          <w:tcPr>
            <w:tcW w:w="2859" w:type="dxa"/>
            <w:shd w:val="clear" w:color="auto" w:fill="auto"/>
            <w:noWrap/>
            <w:vAlign w:val="bottom"/>
            <w:hideMark/>
          </w:tcPr>
          <w:p w14:paraId="0766E02F"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fScaArg1.pri</w:t>
            </w:r>
          </w:p>
        </w:tc>
      </w:tr>
      <w:tr w:rsidR="00977392" w:rsidRPr="004D7413" w14:paraId="528409E8" w14:textId="77777777" w:rsidTr="00DF4981">
        <w:trPr>
          <w:trHeight w:val="288"/>
        </w:trPr>
        <w:tc>
          <w:tcPr>
            <w:tcW w:w="2547" w:type="dxa"/>
            <w:shd w:val="clear" w:color="auto" w:fill="auto"/>
            <w:noWrap/>
            <w:hideMark/>
          </w:tcPr>
          <w:p w14:paraId="416BA71F"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Order-level</w:t>
            </w:r>
            <w:proofErr w:type="spellEnd"/>
            <w:r w:rsidRPr="004D7413">
              <w:rPr>
                <w:rFonts w:ascii="Times New Roman" w:eastAsia="Times New Roman" w:hAnsi="Times New Roman" w:cs="Times New Roman"/>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incertae</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sedis</w:t>
            </w:r>
            <w:proofErr w:type="spellEnd"/>
          </w:p>
        </w:tc>
        <w:tc>
          <w:tcPr>
            <w:tcW w:w="3402" w:type="dxa"/>
            <w:shd w:val="clear" w:color="auto" w:fill="auto"/>
            <w:noWrap/>
            <w:vAlign w:val="bottom"/>
            <w:hideMark/>
          </w:tcPr>
          <w:p w14:paraId="59F7229B"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Toxotes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jaculatrix</w:t>
            </w:r>
            <w:proofErr w:type="spellEnd"/>
          </w:p>
        </w:tc>
        <w:tc>
          <w:tcPr>
            <w:tcW w:w="1511" w:type="dxa"/>
            <w:shd w:val="clear" w:color="auto" w:fill="auto"/>
            <w:noWrap/>
            <w:vAlign w:val="bottom"/>
            <w:hideMark/>
          </w:tcPr>
          <w:p w14:paraId="78F7860C"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 - RR</w:t>
            </w:r>
          </w:p>
        </w:tc>
        <w:tc>
          <w:tcPr>
            <w:tcW w:w="2859" w:type="dxa"/>
            <w:shd w:val="clear" w:color="auto" w:fill="auto"/>
            <w:noWrap/>
            <w:vAlign w:val="bottom"/>
            <w:hideMark/>
          </w:tcPr>
          <w:p w14:paraId="4ADE7039"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fToxJac2.pri</w:t>
            </w:r>
          </w:p>
        </w:tc>
      </w:tr>
      <w:tr w:rsidR="00977392" w:rsidRPr="004D7413" w14:paraId="1B28ADE7" w14:textId="77777777" w:rsidTr="00DF4981">
        <w:trPr>
          <w:trHeight w:val="288"/>
        </w:trPr>
        <w:tc>
          <w:tcPr>
            <w:tcW w:w="2547" w:type="dxa"/>
            <w:shd w:val="clear" w:color="auto" w:fill="auto"/>
            <w:noWrap/>
            <w:hideMark/>
          </w:tcPr>
          <w:p w14:paraId="2E7CE2E6"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Osmeriformes</w:t>
            </w:r>
            <w:proofErr w:type="spellEnd"/>
          </w:p>
        </w:tc>
        <w:tc>
          <w:tcPr>
            <w:tcW w:w="3402" w:type="dxa"/>
            <w:shd w:val="clear" w:color="auto" w:fill="auto"/>
            <w:noWrap/>
            <w:vAlign w:val="bottom"/>
            <w:hideMark/>
          </w:tcPr>
          <w:p w14:paraId="08194E53"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Hypomesus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transpacificus</w:t>
            </w:r>
            <w:proofErr w:type="spellEnd"/>
          </w:p>
        </w:tc>
        <w:tc>
          <w:tcPr>
            <w:tcW w:w="1511" w:type="dxa"/>
            <w:shd w:val="clear" w:color="auto" w:fill="auto"/>
            <w:noWrap/>
            <w:vAlign w:val="bottom"/>
            <w:hideMark/>
          </w:tcPr>
          <w:p w14:paraId="4DDE858B"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NCBI</w:t>
            </w:r>
          </w:p>
        </w:tc>
        <w:tc>
          <w:tcPr>
            <w:tcW w:w="2859" w:type="dxa"/>
            <w:shd w:val="clear" w:color="auto" w:fill="auto"/>
            <w:noWrap/>
            <w:vAlign w:val="bottom"/>
            <w:hideMark/>
          </w:tcPr>
          <w:p w14:paraId="6CB5F298"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fHypTra1</w:t>
            </w:r>
          </w:p>
        </w:tc>
      </w:tr>
      <w:tr w:rsidR="00977392" w:rsidRPr="004D7413" w14:paraId="2067B5AF" w14:textId="77777777" w:rsidTr="00DF4981">
        <w:trPr>
          <w:trHeight w:val="288"/>
        </w:trPr>
        <w:tc>
          <w:tcPr>
            <w:tcW w:w="2547" w:type="dxa"/>
            <w:shd w:val="clear" w:color="auto" w:fill="auto"/>
            <w:noWrap/>
            <w:hideMark/>
          </w:tcPr>
          <w:p w14:paraId="02A433FD"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Osteoglossiformes</w:t>
            </w:r>
            <w:proofErr w:type="spellEnd"/>
          </w:p>
        </w:tc>
        <w:tc>
          <w:tcPr>
            <w:tcW w:w="3402" w:type="dxa"/>
            <w:shd w:val="clear" w:color="auto" w:fill="auto"/>
            <w:noWrap/>
            <w:vAlign w:val="bottom"/>
            <w:hideMark/>
          </w:tcPr>
          <w:p w14:paraId="706B25CF"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Scleropages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formosus</w:t>
            </w:r>
            <w:proofErr w:type="spellEnd"/>
          </w:p>
        </w:tc>
        <w:tc>
          <w:tcPr>
            <w:tcW w:w="1511" w:type="dxa"/>
            <w:shd w:val="clear" w:color="auto" w:fill="auto"/>
            <w:noWrap/>
            <w:vAlign w:val="bottom"/>
            <w:hideMark/>
          </w:tcPr>
          <w:p w14:paraId="5996592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77E82887"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fSclFor1.1</w:t>
            </w:r>
          </w:p>
        </w:tc>
      </w:tr>
      <w:tr w:rsidR="00977392" w:rsidRPr="004D7413" w14:paraId="21945B01" w14:textId="77777777" w:rsidTr="00DF4981">
        <w:trPr>
          <w:trHeight w:val="288"/>
        </w:trPr>
        <w:tc>
          <w:tcPr>
            <w:tcW w:w="2547" w:type="dxa"/>
            <w:shd w:val="clear" w:color="auto" w:fill="auto"/>
            <w:noWrap/>
            <w:vAlign w:val="bottom"/>
            <w:hideMark/>
          </w:tcPr>
          <w:p w14:paraId="45B1D11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Perciformes</w:t>
            </w:r>
          </w:p>
        </w:tc>
        <w:tc>
          <w:tcPr>
            <w:tcW w:w="3402" w:type="dxa"/>
            <w:shd w:val="clear" w:color="auto" w:fill="auto"/>
            <w:noWrap/>
            <w:vAlign w:val="bottom"/>
            <w:hideMark/>
          </w:tcPr>
          <w:p w14:paraId="51B03DDF"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Cottoperca</w:t>
            </w:r>
            <w:proofErr w:type="spellEnd"/>
            <w:r w:rsidRPr="004D7413">
              <w:rPr>
                <w:rFonts w:ascii="Times New Roman" w:eastAsia="Times New Roman" w:hAnsi="Times New Roman" w:cs="Times New Roman"/>
                <w:i/>
                <w:iCs/>
                <w:kern w:val="0"/>
                <w:lang w:eastAsia="es-ES"/>
                <w14:ligatures w14:val="none"/>
              </w:rPr>
              <w:t xml:space="preserve"> gobio</w:t>
            </w:r>
          </w:p>
        </w:tc>
        <w:tc>
          <w:tcPr>
            <w:tcW w:w="1511" w:type="dxa"/>
            <w:shd w:val="clear" w:color="auto" w:fill="auto"/>
            <w:noWrap/>
            <w:vAlign w:val="bottom"/>
            <w:hideMark/>
          </w:tcPr>
          <w:p w14:paraId="714262E9"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1AD968C0"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fCotGob3.1</w:t>
            </w:r>
          </w:p>
        </w:tc>
      </w:tr>
      <w:tr w:rsidR="00977392" w:rsidRPr="004D7413" w14:paraId="2C58D784" w14:textId="77777777" w:rsidTr="00DF4981">
        <w:trPr>
          <w:trHeight w:val="288"/>
        </w:trPr>
        <w:tc>
          <w:tcPr>
            <w:tcW w:w="2547" w:type="dxa"/>
            <w:shd w:val="clear" w:color="auto" w:fill="auto"/>
            <w:noWrap/>
            <w:vAlign w:val="bottom"/>
            <w:hideMark/>
          </w:tcPr>
          <w:p w14:paraId="5373F341"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Perciformes</w:t>
            </w:r>
          </w:p>
        </w:tc>
        <w:tc>
          <w:tcPr>
            <w:tcW w:w="3402" w:type="dxa"/>
            <w:shd w:val="clear" w:color="auto" w:fill="auto"/>
            <w:noWrap/>
            <w:vAlign w:val="bottom"/>
            <w:hideMark/>
          </w:tcPr>
          <w:p w14:paraId="2247DFCE"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Cyclopterus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lumpus</w:t>
            </w:r>
            <w:proofErr w:type="spellEnd"/>
          </w:p>
        </w:tc>
        <w:tc>
          <w:tcPr>
            <w:tcW w:w="1511" w:type="dxa"/>
            <w:shd w:val="clear" w:color="auto" w:fill="auto"/>
            <w:noWrap/>
            <w:vAlign w:val="bottom"/>
            <w:hideMark/>
          </w:tcPr>
          <w:p w14:paraId="3A61977C"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4CFD4BFC"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fCycLum1.pri</w:t>
            </w:r>
          </w:p>
        </w:tc>
      </w:tr>
      <w:tr w:rsidR="00977392" w:rsidRPr="004D7413" w14:paraId="39CBB3BD" w14:textId="77777777" w:rsidTr="00DF4981">
        <w:trPr>
          <w:trHeight w:val="288"/>
        </w:trPr>
        <w:tc>
          <w:tcPr>
            <w:tcW w:w="2547" w:type="dxa"/>
            <w:shd w:val="clear" w:color="auto" w:fill="auto"/>
            <w:noWrap/>
            <w:vAlign w:val="bottom"/>
            <w:hideMark/>
          </w:tcPr>
          <w:p w14:paraId="6750BC0A"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Perciformes</w:t>
            </w:r>
          </w:p>
        </w:tc>
        <w:tc>
          <w:tcPr>
            <w:tcW w:w="3402" w:type="dxa"/>
            <w:shd w:val="clear" w:color="auto" w:fill="auto"/>
            <w:noWrap/>
            <w:vAlign w:val="bottom"/>
            <w:hideMark/>
          </w:tcPr>
          <w:p w14:paraId="1F4ACAB7"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r w:rsidRPr="004D7413">
              <w:rPr>
                <w:rFonts w:ascii="Times New Roman" w:eastAsia="Times New Roman" w:hAnsi="Times New Roman" w:cs="Times New Roman"/>
                <w:i/>
                <w:iCs/>
                <w:kern w:val="0"/>
                <w:lang w:eastAsia="es-ES"/>
                <w14:ligatures w14:val="none"/>
              </w:rPr>
              <w:t>Sander lucioperca</w:t>
            </w:r>
          </w:p>
        </w:tc>
        <w:tc>
          <w:tcPr>
            <w:tcW w:w="1511" w:type="dxa"/>
            <w:shd w:val="clear" w:color="auto" w:fill="auto"/>
            <w:noWrap/>
            <w:vAlign w:val="bottom"/>
            <w:hideMark/>
          </w:tcPr>
          <w:p w14:paraId="134F845B"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NCBI</w:t>
            </w:r>
          </w:p>
        </w:tc>
        <w:tc>
          <w:tcPr>
            <w:tcW w:w="2859" w:type="dxa"/>
            <w:shd w:val="clear" w:color="auto" w:fill="auto"/>
            <w:noWrap/>
            <w:vAlign w:val="bottom"/>
            <w:hideMark/>
          </w:tcPr>
          <w:p w14:paraId="6C956189"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SLUC_FBN_1.2</w:t>
            </w:r>
          </w:p>
        </w:tc>
      </w:tr>
      <w:tr w:rsidR="00977392" w:rsidRPr="004D7413" w14:paraId="18A6E66A" w14:textId="77777777" w:rsidTr="00DF4981">
        <w:trPr>
          <w:trHeight w:val="288"/>
        </w:trPr>
        <w:tc>
          <w:tcPr>
            <w:tcW w:w="2547" w:type="dxa"/>
            <w:shd w:val="clear" w:color="auto" w:fill="auto"/>
            <w:noWrap/>
            <w:hideMark/>
          </w:tcPr>
          <w:p w14:paraId="56BB33F3"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Pleuronectiformes</w:t>
            </w:r>
          </w:p>
        </w:tc>
        <w:tc>
          <w:tcPr>
            <w:tcW w:w="3402" w:type="dxa"/>
            <w:shd w:val="clear" w:color="auto" w:fill="auto"/>
            <w:noWrap/>
            <w:vAlign w:val="bottom"/>
            <w:hideMark/>
          </w:tcPr>
          <w:p w14:paraId="66C4C665"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Scophthalmus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maximus</w:t>
            </w:r>
            <w:proofErr w:type="spellEnd"/>
          </w:p>
        </w:tc>
        <w:tc>
          <w:tcPr>
            <w:tcW w:w="1511" w:type="dxa"/>
            <w:shd w:val="clear" w:color="auto" w:fill="auto"/>
            <w:noWrap/>
            <w:vAlign w:val="bottom"/>
            <w:hideMark/>
          </w:tcPr>
          <w:p w14:paraId="25FBF7B8"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4E5B1E51"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ASM1334776v1</w:t>
            </w:r>
          </w:p>
        </w:tc>
      </w:tr>
      <w:tr w:rsidR="00977392" w:rsidRPr="004D7413" w14:paraId="5BC14507" w14:textId="77777777" w:rsidTr="00DF4981">
        <w:trPr>
          <w:trHeight w:val="288"/>
        </w:trPr>
        <w:tc>
          <w:tcPr>
            <w:tcW w:w="2547" w:type="dxa"/>
            <w:shd w:val="clear" w:color="auto" w:fill="auto"/>
            <w:noWrap/>
            <w:hideMark/>
          </w:tcPr>
          <w:p w14:paraId="55E233F1" w14:textId="77777777" w:rsidR="00977392" w:rsidRPr="004D7413" w:rsidRDefault="00977392" w:rsidP="00DF4981">
            <w:pPr>
              <w:spacing w:after="0" w:line="240" w:lineRule="auto"/>
              <w:rPr>
                <w:rFonts w:ascii="Times New Roman" w:eastAsia="Times New Roman" w:hAnsi="Times New Roman" w:cs="Times New Roman"/>
                <w:b/>
                <w:bCs/>
                <w:kern w:val="0"/>
                <w:lang w:eastAsia="es-ES"/>
                <w14:ligatures w14:val="none"/>
              </w:rPr>
            </w:pPr>
            <w:proofErr w:type="spellStart"/>
            <w:r w:rsidRPr="004D7413">
              <w:rPr>
                <w:rFonts w:ascii="Times New Roman" w:eastAsia="Times New Roman" w:hAnsi="Times New Roman" w:cs="Times New Roman"/>
                <w:b/>
                <w:bCs/>
                <w:kern w:val="0"/>
                <w:lang w:eastAsia="es-ES"/>
                <w14:ligatures w14:val="none"/>
              </w:rPr>
              <w:t>Salmoniformes</w:t>
            </w:r>
            <w:proofErr w:type="spellEnd"/>
          </w:p>
        </w:tc>
        <w:tc>
          <w:tcPr>
            <w:tcW w:w="3402" w:type="dxa"/>
            <w:shd w:val="clear" w:color="auto" w:fill="auto"/>
            <w:noWrap/>
            <w:vAlign w:val="bottom"/>
            <w:hideMark/>
          </w:tcPr>
          <w:p w14:paraId="61EF90AC" w14:textId="77777777" w:rsidR="00977392" w:rsidRPr="004D7413" w:rsidRDefault="00977392" w:rsidP="00DF4981">
            <w:pPr>
              <w:spacing w:after="0" w:line="240" w:lineRule="auto"/>
              <w:rPr>
                <w:rFonts w:ascii="Times New Roman" w:eastAsia="Times New Roman" w:hAnsi="Times New Roman" w:cs="Times New Roman"/>
                <w:b/>
                <w:bCs/>
                <w:i/>
                <w:iCs/>
                <w:kern w:val="0"/>
                <w:lang w:eastAsia="es-ES"/>
                <w14:ligatures w14:val="none"/>
              </w:rPr>
            </w:pPr>
            <w:r w:rsidRPr="004D7413">
              <w:rPr>
                <w:rFonts w:ascii="Times New Roman" w:eastAsia="Times New Roman" w:hAnsi="Times New Roman" w:cs="Times New Roman"/>
                <w:b/>
                <w:bCs/>
                <w:i/>
                <w:iCs/>
                <w:kern w:val="0"/>
                <w:lang w:eastAsia="es-ES"/>
                <w14:ligatures w14:val="none"/>
              </w:rPr>
              <w:t>Salmo salar</w:t>
            </w:r>
          </w:p>
        </w:tc>
        <w:tc>
          <w:tcPr>
            <w:tcW w:w="1511" w:type="dxa"/>
            <w:shd w:val="clear" w:color="auto" w:fill="auto"/>
            <w:noWrap/>
            <w:vAlign w:val="bottom"/>
            <w:hideMark/>
          </w:tcPr>
          <w:p w14:paraId="3E8DF472" w14:textId="77777777" w:rsidR="00977392" w:rsidRPr="004D7413" w:rsidRDefault="00977392" w:rsidP="00DF4981">
            <w:pPr>
              <w:spacing w:after="0" w:line="240" w:lineRule="auto"/>
              <w:rPr>
                <w:rFonts w:ascii="Times New Roman" w:eastAsia="Times New Roman" w:hAnsi="Times New Roman" w:cs="Times New Roman"/>
                <w:b/>
                <w:bCs/>
                <w:kern w:val="0"/>
                <w:lang w:eastAsia="es-ES"/>
                <w14:ligatures w14:val="none"/>
              </w:rPr>
            </w:pPr>
            <w:r w:rsidRPr="004D7413">
              <w:rPr>
                <w:rFonts w:ascii="Times New Roman" w:eastAsia="Times New Roman" w:hAnsi="Times New Roman" w:cs="Times New Roman"/>
                <w:b/>
                <w:bCs/>
                <w:kern w:val="0"/>
                <w:lang w:eastAsia="es-ES"/>
                <w14:ligatures w14:val="none"/>
              </w:rPr>
              <w:t>Ensembl</w:t>
            </w:r>
          </w:p>
        </w:tc>
        <w:tc>
          <w:tcPr>
            <w:tcW w:w="2859" w:type="dxa"/>
            <w:shd w:val="clear" w:color="auto" w:fill="auto"/>
            <w:noWrap/>
            <w:vAlign w:val="bottom"/>
            <w:hideMark/>
          </w:tcPr>
          <w:p w14:paraId="66E78AB6" w14:textId="77777777" w:rsidR="00977392" w:rsidRPr="004D7413" w:rsidRDefault="00977392" w:rsidP="00DF4981">
            <w:pPr>
              <w:spacing w:after="0" w:line="240" w:lineRule="auto"/>
              <w:rPr>
                <w:rFonts w:ascii="Times New Roman" w:eastAsia="Times New Roman" w:hAnsi="Times New Roman" w:cs="Times New Roman"/>
                <w:b/>
                <w:bCs/>
                <w:kern w:val="0"/>
                <w:lang w:eastAsia="es-ES"/>
                <w14:ligatures w14:val="none"/>
              </w:rPr>
            </w:pPr>
            <w:r w:rsidRPr="004D7413">
              <w:rPr>
                <w:rFonts w:ascii="Times New Roman" w:eastAsia="Times New Roman" w:hAnsi="Times New Roman" w:cs="Times New Roman"/>
                <w:b/>
                <w:bCs/>
                <w:kern w:val="0"/>
                <w:lang w:eastAsia="es-ES"/>
                <w14:ligatures w14:val="none"/>
              </w:rPr>
              <w:t>Ssal_v3.1 </w:t>
            </w:r>
          </w:p>
        </w:tc>
      </w:tr>
      <w:tr w:rsidR="00977392" w:rsidRPr="004D7413" w14:paraId="5D9CA7FC" w14:textId="77777777" w:rsidTr="00DF4981">
        <w:trPr>
          <w:trHeight w:val="288"/>
        </w:trPr>
        <w:tc>
          <w:tcPr>
            <w:tcW w:w="2547" w:type="dxa"/>
            <w:shd w:val="clear" w:color="auto" w:fill="auto"/>
            <w:noWrap/>
            <w:hideMark/>
          </w:tcPr>
          <w:p w14:paraId="20820060"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Scombriformes</w:t>
            </w:r>
            <w:proofErr w:type="spellEnd"/>
          </w:p>
        </w:tc>
        <w:tc>
          <w:tcPr>
            <w:tcW w:w="3402" w:type="dxa"/>
            <w:shd w:val="clear" w:color="auto" w:fill="auto"/>
            <w:noWrap/>
            <w:vAlign w:val="bottom"/>
            <w:hideMark/>
          </w:tcPr>
          <w:p w14:paraId="36552CC1"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Thunnus</w:t>
            </w:r>
            <w:proofErr w:type="spellEnd"/>
            <w:r w:rsidRPr="004D7413">
              <w:rPr>
                <w:rFonts w:ascii="Times New Roman" w:eastAsia="Times New Roman" w:hAnsi="Times New Roman" w:cs="Times New Roman"/>
                <w:i/>
                <w:iCs/>
                <w:kern w:val="0"/>
                <w:lang w:eastAsia="es-ES"/>
                <w14:ligatures w14:val="none"/>
              </w:rPr>
              <w:t xml:space="preserve"> albacares</w:t>
            </w:r>
          </w:p>
        </w:tc>
        <w:tc>
          <w:tcPr>
            <w:tcW w:w="1511" w:type="dxa"/>
            <w:shd w:val="clear" w:color="auto" w:fill="auto"/>
            <w:noWrap/>
            <w:vAlign w:val="bottom"/>
            <w:hideMark/>
          </w:tcPr>
          <w:p w14:paraId="7CA2C5B2"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 - RR</w:t>
            </w:r>
          </w:p>
        </w:tc>
        <w:tc>
          <w:tcPr>
            <w:tcW w:w="2859" w:type="dxa"/>
            <w:shd w:val="clear" w:color="auto" w:fill="auto"/>
            <w:noWrap/>
            <w:vAlign w:val="bottom"/>
            <w:hideMark/>
          </w:tcPr>
          <w:p w14:paraId="0B8738DA"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fThuAlb1.1</w:t>
            </w:r>
          </w:p>
        </w:tc>
      </w:tr>
      <w:tr w:rsidR="00977392" w:rsidRPr="004D7413" w14:paraId="04342895" w14:textId="77777777" w:rsidTr="00DF4981">
        <w:trPr>
          <w:trHeight w:val="288"/>
        </w:trPr>
        <w:tc>
          <w:tcPr>
            <w:tcW w:w="2547" w:type="dxa"/>
            <w:shd w:val="clear" w:color="auto" w:fill="auto"/>
            <w:noWrap/>
            <w:vAlign w:val="bottom"/>
            <w:hideMark/>
          </w:tcPr>
          <w:p w14:paraId="5DE54F81"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Semionotiformes</w:t>
            </w:r>
            <w:proofErr w:type="spellEnd"/>
          </w:p>
        </w:tc>
        <w:tc>
          <w:tcPr>
            <w:tcW w:w="3402" w:type="dxa"/>
            <w:shd w:val="clear" w:color="auto" w:fill="auto"/>
            <w:noWrap/>
            <w:vAlign w:val="bottom"/>
            <w:hideMark/>
          </w:tcPr>
          <w:p w14:paraId="4127E35A"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Lepisosteus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oculatus</w:t>
            </w:r>
            <w:proofErr w:type="spellEnd"/>
          </w:p>
        </w:tc>
        <w:tc>
          <w:tcPr>
            <w:tcW w:w="1511" w:type="dxa"/>
            <w:shd w:val="clear" w:color="auto" w:fill="auto"/>
            <w:noWrap/>
            <w:vAlign w:val="bottom"/>
            <w:hideMark/>
          </w:tcPr>
          <w:p w14:paraId="3249C538"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531FC0CC"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LepOcu1</w:t>
            </w:r>
          </w:p>
        </w:tc>
      </w:tr>
      <w:tr w:rsidR="00977392" w:rsidRPr="004D7413" w14:paraId="6A1F562D" w14:textId="77777777" w:rsidTr="00DF4981">
        <w:trPr>
          <w:trHeight w:val="288"/>
        </w:trPr>
        <w:tc>
          <w:tcPr>
            <w:tcW w:w="2547" w:type="dxa"/>
            <w:shd w:val="clear" w:color="auto" w:fill="auto"/>
            <w:noWrap/>
            <w:hideMark/>
          </w:tcPr>
          <w:p w14:paraId="600580C4"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Siluriformes</w:t>
            </w:r>
            <w:proofErr w:type="spellEnd"/>
          </w:p>
        </w:tc>
        <w:tc>
          <w:tcPr>
            <w:tcW w:w="3402" w:type="dxa"/>
            <w:shd w:val="clear" w:color="auto" w:fill="auto"/>
            <w:noWrap/>
            <w:vAlign w:val="bottom"/>
            <w:hideMark/>
          </w:tcPr>
          <w:p w14:paraId="4E29D896"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Ictalurus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punctatus</w:t>
            </w:r>
            <w:proofErr w:type="spellEnd"/>
          </w:p>
        </w:tc>
        <w:tc>
          <w:tcPr>
            <w:tcW w:w="1511" w:type="dxa"/>
            <w:shd w:val="clear" w:color="auto" w:fill="auto"/>
            <w:noWrap/>
            <w:vAlign w:val="bottom"/>
            <w:hideMark/>
          </w:tcPr>
          <w:p w14:paraId="3666D639"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NCBI</w:t>
            </w:r>
          </w:p>
        </w:tc>
        <w:tc>
          <w:tcPr>
            <w:tcW w:w="2859" w:type="dxa"/>
            <w:shd w:val="clear" w:color="auto" w:fill="auto"/>
            <w:noWrap/>
            <w:vAlign w:val="bottom"/>
            <w:hideMark/>
          </w:tcPr>
          <w:p w14:paraId="2235197B"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Coco_2.0</w:t>
            </w:r>
          </w:p>
        </w:tc>
      </w:tr>
      <w:tr w:rsidR="00977392" w:rsidRPr="004D7413" w14:paraId="050814F9" w14:textId="77777777" w:rsidTr="00DF4981">
        <w:trPr>
          <w:trHeight w:val="288"/>
        </w:trPr>
        <w:tc>
          <w:tcPr>
            <w:tcW w:w="2547" w:type="dxa"/>
            <w:shd w:val="clear" w:color="auto" w:fill="auto"/>
            <w:noWrap/>
            <w:hideMark/>
          </w:tcPr>
          <w:p w14:paraId="4F39FC06"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Siluriformes</w:t>
            </w:r>
            <w:proofErr w:type="spellEnd"/>
          </w:p>
        </w:tc>
        <w:tc>
          <w:tcPr>
            <w:tcW w:w="3402" w:type="dxa"/>
            <w:shd w:val="clear" w:color="auto" w:fill="auto"/>
            <w:noWrap/>
            <w:vAlign w:val="bottom"/>
            <w:hideMark/>
          </w:tcPr>
          <w:p w14:paraId="7E865FCC"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Silurus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meridionalis</w:t>
            </w:r>
            <w:proofErr w:type="spellEnd"/>
          </w:p>
        </w:tc>
        <w:tc>
          <w:tcPr>
            <w:tcW w:w="1511" w:type="dxa"/>
            <w:shd w:val="clear" w:color="auto" w:fill="auto"/>
            <w:noWrap/>
            <w:vAlign w:val="bottom"/>
            <w:hideMark/>
          </w:tcPr>
          <w:p w14:paraId="04160B5A"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NCBI</w:t>
            </w:r>
          </w:p>
        </w:tc>
        <w:tc>
          <w:tcPr>
            <w:tcW w:w="2859" w:type="dxa"/>
            <w:shd w:val="clear" w:color="auto" w:fill="auto"/>
            <w:noWrap/>
            <w:vAlign w:val="bottom"/>
            <w:hideMark/>
          </w:tcPr>
          <w:p w14:paraId="5CBE2115"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ASM1480568v1</w:t>
            </w:r>
          </w:p>
        </w:tc>
      </w:tr>
      <w:tr w:rsidR="00977392" w:rsidRPr="004D7413" w14:paraId="6F584680" w14:textId="77777777" w:rsidTr="00DF4981">
        <w:trPr>
          <w:trHeight w:val="288"/>
        </w:trPr>
        <w:tc>
          <w:tcPr>
            <w:tcW w:w="2547" w:type="dxa"/>
            <w:shd w:val="clear" w:color="auto" w:fill="auto"/>
            <w:noWrap/>
            <w:hideMark/>
          </w:tcPr>
          <w:p w14:paraId="22194EFA"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Spariformes</w:t>
            </w:r>
            <w:proofErr w:type="spellEnd"/>
          </w:p>
        </w:tc>
        <w:tc>
          <w:tcPr>
            <w:tcW w:w="3402" w:type="dxa"/>
            <w:shd w:val="clear" w:color="auto" w:fill="auto"/>
            <w:noWrap/>
            <w:vAlign w:val="bottom"/>
            <w:hideMark/>
          </w:tcPr>
          <w:p w14:paraId="3FF7A157"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Sparus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aurata</w:t>
            </w:r>
            <w:proofErr w:type="spellEnd"/>
          </w:p>
        </w:tc>
        <w:tc>
          <w:tcPr>
            <w:tcW w:w="1511" w:type="dxa"/>
            <w:shd w:val="clear" w:color="auto" w:fill="auto"/>
            <w:noWrap/>
            <w:vAlign w:val="bottom"/>
            <w:hideMark/>
          </w:tcPr>
          <w:p w14:paraId="19F55C40"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74E0CE53"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fSpaAur1.1</w:t>
            </w:r>
          </w:p>
        </w:tc>
      </w:tr>
      <w:tr w:rsidR="00977392" w:rsidRPr="004D7413" w14:paraId="4D5398A3" w14:textId="77777777" w:rsidTr="00DF4981">
        <w:trPr>
          <w:trHeight w:val="288"/>
        </w:trPr>
        <w:tc>
          <w:tcPr>
            <w:tcW w:w="2547" w:type="dxa"/>
            <w:shd w:val="clear" w:color="auto" w:fill="auto"/>
            <w:noWrap/>
            <w:hideMark/>
          </w:tcPr>
          <w:p w14:paraId="2895A28C"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Synbranchiformes</w:t>
            </w:r>
            <w:proofErr w:type="spellEnd"/>
          </w:p>
        </w:tc>
        <w:tc>
          <w:tcPr>
            <w:tcW w:w="3402" w:type="dxa"/>
            <w:shd w:val="clear" w:color="auto" w:fill="auto"/>
            <w:noWrap/>
            <w:vAlign w:val="bottom"/>
            <w:hideMark/>
          </w:tcPr>
          <w:p w14:paraId="0F89AD0E"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Mastacembelus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armatus</w:t>
            </w:r>
            <w:proofErr w:type="spellEnd"/>
          </w:p>
        </w:tc>
        <w:tc>
          <w:tcPr>
            <w:tcW w:w="1511" w:type="dxa"/>
            <w:shd w:val="clear" w:color="auto" w:fill="auto"/>
            <w:noWrap/>
            <w:vAlign w:val="bottom"/>
            <w:hideMark/>
          </w:tcPr>
          <w:p w14:paraId="2FC09D8C"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0B68C4D3"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fMasArm1.2</w:t>
            </w:r>
          </w:p>
        </w:tc>
      </w:tr>
      <w:tr w:rsidR="00977392" w:rsidRPr="004D7413" w14:paraId="3047EB73" w14:textId="77777777" w:rsidTr="00DF4981">
        <w:trPr>
          <w:trHeight w:val="288"/>
        </w:trPr>
        <w:tc>
          <w:tcPr>
            <w:tcW w:w="2547" w:type="dxa"/>
            <w:shd w:val="clear" w:color="auto" w:fill="auto"/>
            <w:noWrap/>
            <w:hideMark/>
          </w:tcPr>
          <w:p w14:paraId="1B1371B8"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Syngnathiformes</w:t>
            </w:r>
            <w:proofErr w:type="spellEnd"/>
          </w:p>
        </w:tc>
        <w:tc>
          <w:tcPr>
            <w:tcW w:w="3402" w:type="dxa"/>
            <w:shd w:val="clear" w:color="auto" w:fill="auto"/>
            <w:noWrap/>
            <w:vAlign w:val="bottom"/>
            <w:hideMark/>
          </w:tcPr>
          <w:p w14:paraId="53FE64C7"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Synchiropus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splendidus</w:t>
            </w:r>
            <w:proofErr w:type="spellEnd"/>
          </w:p>
        </w:tc>
        <w:tc>
          <w:tcPr>
            <w:tcW w:w="1511" w:type="dxa"/>
            <w:shd w:val="clear" w:color="auto" w:fill="auto"/>
            <w:noWrap/>
            <w:vAlign w:val="bottom"/>
            <w:hideMark/>
          </w:tcPr>
          <w:p w14:paraId="616D0454"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NCBI</w:t>
            </w:r>
          </w:p>
        </w:tc>
        <w:tc>
          <w:tcPr>
            <w:tcW w:w="2859" w:type="dxa"/>
            <w:shd w:val="clear" w:color="auto" w:fill="auto"/>
            <w:noWrap/>
            <w:vAlign w:val="bottom"/>
            <w:hideMark/>
          </w:tcPr>
          <w:p w14:paraId="2E4BE2C8"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RoL_Sspl_1.0</w:t>
            </w:r>
          </w:p>
        </w:tc>
      </w:tr>
      <w:tr w:rsidR="00977392" w:rsidRPr="004D7413" w14:paraId="695981E3" w14:textId="77777777" w:rsidTr="00DF4981">
        <w:trPr>
          <w:trHeight w:val="288"/>
        </w:trPr>
        <w:tc>
          <w:tcPr>
            <w:tcW w:w="2547" w:type="dxa"/>
            <w:shd w:val="clear" w:color="auto" w:fill="auto"/>
            <w:noWrap/>
            <w:hideMark/>
          </w:tcPr>
          <w:p w14:paraId="5220579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Tetraodontiformes</w:t>
            </w:r>
            <w:proofErr w:type="spellEnd"/>
          </w:p>
        </w:tc>
        <w:tc>
          <w:tcPr>
            <w:tcW w:w="3402" w:type="dxa"/>
            <w:shd w:val="clear" w:color="auto" w:fill="auto"/>
            <w:noWrap/>
            <w:vAlign w:val="bottom"/>
            <w:hideMark/>
          </w:tcPr>
          <w:p w14:paraId="3DCE351F"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Takifugu</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rubripes</w:t>
            </w:r>
            <w:proofErr w:type="spellEnd"/>
          </w:p>
        </w:tc>
        <w:tc>
          <w:tcPr>
            <w:tcW w:w="1511" w:type="dxa"/>
            <w:shd w:val="clear" w:color="auto" w:fill="auto"/>
            <w:noWrap/>
            <w:vAlign w:val="bottom"/>
            <w:hideMark/>
          </w:tcPr>
          <w:p w14:paraId="2AD8AF3E"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w:t>
            </w:r>
          </w:p>
        </w:tc>
        <w:tc>
          <w:tcPr>
            <w:tcW w:w="2859" w:type="dxa"/>
            <w:shd w:val="clear" w:color="auto" w:fill="auto"/>
            <w:noWrap/>
            <w:vAlign w:val="bottom"/>
            <w:hideMark/>
          </w:tcPr>
          <w:p w14:paraId="55C7B437"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fTakRub1.2</w:t>
            </w:r>
          </w:p>
        </w:tc>
      </w:tr>
      <w:tr w:rsidR="00977392" w:rsidRPr="004D7413" w14:paraId="7F3BD9B5" w14:textId="77777777" w:rsidTr="00DF4981">
        <w:trPr>
          <w:trHeight w:val="288"/>
        </w:trPr>
        <w:tc>
          <w:tcPr>
            <w:tcW w:w="2547" w:type="dxa"/>
            <w:shd w:val="clear" w:color="auto" w:fill="auto"/>
            <w:noWrap/>
            <w:vAlign w:val="bottom"/>
            <w:hideMark/>
          </w:tcPr>
          <w:p w14:paraId="29D8CE7D"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Uranoscopiformes</w:t>
            </w:r>
            <w:proofErr w:type="spellEnd"/>
          </w:p>
        </w:tc>
        <w:tc>
          <w:tcPr>
            <w:tcW w:w="3402" w:type="dxa"/>
            <w:shd w:val="clear" w:color="auto" w:fill="auto"/>
            <w:noWrap/>
            <w:vAlign w:val="bottom"/>
            <w:hideMark/>
          </w:tcPr>
          <w:p w14:paraId="7D764FE6"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Ammodytes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marinus</w:t>
            </w:r>
            <w:proofErr w:type="spellEnd"/>
          </w:p>
        </w:tc>
        <w:tc>
          <w:tcPr>
            <w:tcW w:w="1511" w:type="dxa"/>
            <w:shd w:val="clear" w:color="auto" w:fill="auto"/>
            <w:noWrap/>
            <w:vAlign w:val="bottom"/>
            <w:hideMark/>
          </w:tcPr>
          <w:p w14:paraId="3EE41720"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Ensembl - RR</w:t>
            </w:r>
          </w:p>
        </w:tc>
        <w:tc>
          <w:tcPr>
            <w:tcW w:w="2859" w:type="dxa"/>
            <w:shd w:val="clear" w:color="auto" w:fill="auto"/>
            <w:noWrap/>
            <w:vAlign w:val="bottom"/>
            <w:hideMark/>
          </w:tcPr>
          <w:p w14:paraId="4F58081B"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fAmmMar1.1</w:t>
            </w:r>
          </w:p>
        </w:tc>
      </w:tr>
      <w:tr w:rsidR="00977392" w:rsidRPr="004D7413" w14:paraId="0B2FA3D4" w14:textId="77777777" w:rsidTr="00DF4981">
        <w:trPr>
          <w:trHeight w:val="288"/>
        </w:trPr>
        <w:tc>
          <w:tcPr>
            <w:tcW w:w="2547" w:type="dxa"/>
            <w:shd w:val="clear" w:color="auto" w:fill="auto"/>
            <w:noWrap/>
            <w:vAlign w:val="bottom"/>
            <w:hideMark/>
          </w:tcPr>
          <w:p w14:paraId="361BF628"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proofErr w:type="spellStart"/>
            <w:r w:rsidRPr="004D7413">
              <w:rPr>
                <w:rFonts w:ascii="Times New Roman" w:eastAsia="Times New Roman" w:hAnsi="Times New Roman" w:cs="Times New Roman"/>
                <w:kern w:val="0"/>
                <w:lang w:eastAsia="es-ES"/>
                <w14:ligatures w14:val="none"/>
              </w:rPr>
              <w:t>Polypteriformes</w:t>
            </w:r>
            <w:proofErr w:type="spellEnd"/>
          </w:p>
        </w:tc>
        <w:tc>
          <w:tcPr>
            <w:tcW w:w="3402" w:type="dxa"/>
            <w:shd w:val="clear" w:color="auto" w:fill="auto"/>
            <w:noWrap/>
            <w:vAlign w:val="bottom"/>
            <w:hideMark/>
          </w:tcPr>
          <w:p w14:paraId="69BF2AAE" w14:textId="77777777" w:rsidR="00977392" w:rsidRPr="004D7413" w:rsidRDefault="00977392" w:rsidP="00DF4981">
            <w:pPr>
              <w:spacing w:after="0" w:line="240" w:lineRule="auto"/>
              <w:rPr>
                <w:rFonts w:ascii="Times New Roman" w:eastAsia="Times New Roman" w:hAnsi="Times New Roman" w:cs="Times New Roman"/>
                <w:i/>
                <w:iCs/>
                <w:kern w:val="0"/>
                <w:lang w:eastAsia="es-ES"/>
                <w14:ligatures w14:val="none"/>
              </w:rPr>
            </w:pPr>
            <w:proofErr w:type="spellStart"/>
            <w:r w:rsidRPr="004D7413">
              <w:rPr>
                <w:rFonts w:ascii="Times New Roman" w:eastAsia="Times New Roman" w:hAnsi="Times New Roman" w:cs="Times New Roman"/>
                <w:i/>
                <w:iCs/>
                <w:kern w:val="0"/>
                <w:lang w:eastAsia="es-ES"/>
                <w14:ligatures w14:val="none"/>
              </w:rPr>
              <w:t>Erpetoichthys</w:t>
            </w:r>
            <w:proofErr w:type="spellEnd"/>
            <w:r w:rsidRPr="004D7413">
              <w:rPr>
                <w:rFonts w:ascii="Times New Roman" w:eastAsia="Times New Roman" w:hAnsi="Times New Roman" w:cs="Times New Roman"/>
                <w:i/>
                <w:iCs/>
                <w:kern w:val="0"/>
                <w:lang w:eastAsia="es-ES"/>
                <w14:ligatures w14:val="none"/>
              </w:rPr>
              <w:t xml:space="preserve"> </w:t>
            </w:r>
            <w:proofErr w:type="spellStart"/>
            <w:r w:rsidRPr="004D7413">
              <w:rPr>
                <w:rFonts w:ascii="Times New Roman" w:eastAsia="Times New Roman" w:hAnsi="Times New Roman" w:cs="Times New Roman"/>
                <w:i/>
                <w:iCs/>
                <w:kern w:val="0"/>
                <w:lang w:eastAsia="es-ES"/>
                <w14:ligatures w14:val="none"/>
              </w:rPr>
              <w:t>calabaricus</w:t>
            </w:r>
            <w:proofErr w:type="spellEnd"/>
          </w:p>
        </w:tc>
        <w:tc>
          <w:tcPr>
            <w:tcW w:w="1511" w:type="dxa"/>
            <w:shd w:val="clear" w:color="auto" w:fill="auto"/>
            <w:noWrap/>
            <w:vAlign w:val="bottom"/>
            <w:hideMark/>
          </w:tcPr>
          <w:p w14:paraId="65D5405B"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NCBI</w:t>
            </w:r>
          </w:p>
        </w:tc>
        <w:tc>
          <w:tcPr>
            <w:tcW w:w="2859" w:type="dxa"/>
            <w:shd w:val="clear" w:color="auto" w:fill="auto"/>
            <w:noWrap/>
            <w:vAlign w:val="bottom"/>
            <w:hideMark/>
          </w:tcPr>
          <w:p w14:paraId="4112D985" w14:textId="77777777" w:rsidR="00977392" w:rsidRPr="004D7413" w:rsidRDefault="00977392" w:rsidP="00DF4981">
            <w:pPr>
              <w:spacing w:after="0" w:line="240" w:lineRule="auto"/>
              <w:rPr>
                <w:rFonts w:ascii="Times New Roman" w:eastAsia="Times New Roman" w:hAnsi="Times New Roman" w:cs="Times New Roman"/>
                <w:kern w:val="0"/>
                <w:lang w:eastAsia="es-ES"/>
                <w14:ligatures w14:val="none"/>
              </w:rPr>
            </w:pPr>
            <w:r w:rsidRPr="004D7413">
              <w:rPr>
                <w:rFonts w:ascii="Times New Roman" w:eastAsia="Times New Roman" w:hAnsi="Times New Roman" w:cs="Times New Roman"/>
                <w:kern w:val="0"/>
                <w:lang w:eastAsia="es-ES"/>
                <w14:ligatures w14:val="none"/>
              </w:rPr>
              <w:t>fErpCal1.3</w:t>
            </w:r>
          </w:p>
        </w:tc>
      </w:tr>
    </w:tbl>
    <w:p w14:paraId="62A71E64" w14:textId="77777777" w:rsidR="00977392" w:rsidRDefault="00977392" w:rsidP="0036010B">
      <w:pPr>
        <w:jc w:val="both"/>
        <w:rPr>
          <w:rFonts w:ascii="Times New Roman" w:hAnsi="Times New Roman" w:cs="Times New Roman"/>
          <w:sz w:val="24"/>
          <w:szCs w:val="24"/>
          <w:lang w:val="en-US"/>
        </w:rPr>
      </w:pPr>
    </w:p>
    <w:p w14:paraId="4EA3EB8B" w14:textId="77777777" w:rsidR="00977392" w:rsidRDefault="00977392" w:rsidP="0036010B">
      <w:pPr>
        <w:jc w:val="both"/>
        <w:rPr>
          <w:rFonts w:ascii="Times New Roman" w:hAnsi="Times New Roman" w:cs="Times New Roman"/>
          <w:sz w:val="24"/>
          <w:szCs w:val="24"/>
          <w:lang w:val="en-US"/>
        </w:rPr>
      </w:pPr>
    </w:p>
    <w:p w14:paraId="0DA19653" w14:textId="77777777" w:rsidR="00977392" w:rsidRPr="00F97FDC" w:rsidRDefault="00977392" w:rsidP="0036010B">
      <w:pPr>
        <w:jc w:val="both"/>
        <w:rPr>
          <w:rFonts w:ascii="Times New Roman" w:hAnsi="Times New Roman" w:cs="Times New Roman"/>
          <w:sz w:val="24"/>
          <w:szCs w:val="24"/>
          <w:lang w:val="en-US"/>
        </w:rPr>
      </w:pPr>
    </w:p>
    <w:sectPr w:rsidR="00977392" w:rsidRPr="00F97FDC" w:rsidSect="004F2E5A">
      <w:footerReference w:type="default" r:id="rId19"/>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D03D6" w14:textId="77777777" w:rsidR="005F65E1" w:rsidRDefault="005F65E1" w:rsidP="00B06FC5">
      <w:pPr>
        <w:spacing w:after="0" w:line="240" w:lineRule="auto"/>
      </w:pPr>
      <w:r>
        <w:separator/>
      </w:r>
    </w:p>
  </w:endnote>
  <w:endnote w:type="continuationSeparator" w:id="0">
    <w:p w14:paraId="2EF5AEF3" w14:textId="77777777" w:rsidR="005F65E1" w:rsidRDefault="005F65E1" w:rsidP="00B06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9974669"/>
      <w:docPartObj>
        <w:docPartGallery w:val="Page Numbers (Bottom of Page)"/>
        <w:docPartUnique/>
      </w:docPartObj>
    </w:sdtPr>
    <w:sdtEndPr/>
    <w:sdtContent>
      <w:p w14:paraId="77068569" w14:textId="346C2791" w:rsidR="00B06FC5" w:rsidRDefault="00B06FC5">
        <w:pPr>
          <w:pStyle w:val="Footer"/>
          <w:jc w:val="right"/>
        </w:pPr>
        <w:r>
          <w:fldChar w:fldCharType="begin"/>
        </w:r>
        <w:r>
          <w:instrText>PAGE   \* MERGEFORMAT</w:instrText>
        </w:r>
        <w:r>
          <w:fldChar w:fldCharType="separate"/>
        </w:r>
        <w:r>
          <w:t>2</w:t>
        </w:r>
        <w:r>
          <w:fldChar w:fldCharType="end"/>
        </w:r>
      </w:p>
    </w:sdtContent>
  </w:sdt>
  <w:p w14:paraId="4868406D" w14:textId="77777777" w:rsidR="00B06FC5" w:rsidRDefault="00B06F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B7A7D" w14:textId="77777777" w:rsidR="005F65E1" w:rsidRDefault="005F65E1" w:rsidP="00B06FC5">
      <w:pPr>
        <w:spacing w:after="0" w:line="240" w:lineRule="auto"/>
      </w:pPr>
      <w:r>
        <w:separator/>
      </w:r>
    </w:p>
  </w:footnote>
  <w:footnote w:type="continuationSeparator" w:id="0">
    <w:p w14:paraId="28AF7A34" w14:textId="77777777" w:rsidR="005F65E1" w:rsidRDefault="005F65E1" w:rsidP="00B06F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20247"/>
    <w:multiLevelType w:val="hybridMultilevel"/>
    <w:tmpl w:val="95E4E8E2"/>
    <w:lvl w:ilvl="0" w:tplc="C8F84ED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4D4999"/>
    <w:multiLevelType w:val="hybridMultilevel"/>
    <w:tmpl w:val="95E4E8E2"/>
    <w:lvl w:ilvl="0" w:tplc="C8F84ED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EA8"/>
    <w:rsid w:val="000014DB"/>
    <w:rsid w:val="00027807"/>
    <w:rsid w:val="00031019"/>
    <w:rsid w:val="00034A9E"/>
    <w:rsid w:val="00040D52"/>
    <w:rsid w:val="00042419"/>
    <w:rsid w:val="00047C84"/>
    <w:rsid w:val="00087DE6"/>
    <w:rsid w:val="000A0437"/>
    <w:rsid w:val="000A2BF0"/>
    <w:rsid w:val="000A6234"/>
    <w:rsid w:val="000E2AF6"/>
    <w:rsid w:val="00104046"/>
    <w:rsid w:val="00131A43"/>
    <w:rsid w:val="00147525"/>
    <w:rsid w:val="00152A76"/>
    <w:rsid w:val="00184780"/>
    <w:rsid w:val="001C4FB2"/>
    <w:rsid w:val="001D3A8D"/>
    <w:rsid w:val="001F44E1"/>
    <w:rsid w:val="00254103"/>
    <w:rsid w:val="00262FB8"/>
    <w:rsid w:val="002B0E0A"/>
    <w:rsid w:val="002B2CAD"/>
    <w:rsid w:val="002D2142"/>
    <w:rsid w:val="002E171F"/>
    <w:rsid w:val="002E5019"/>
    <w:rsid w:val="002E6E31"/>
    <w:rsid w:val="002F325F"/>
    <w:rsid w:val="00337890"/>
    <w:rsid w:val="0034273A"/>
    <w:rsid w:val="00357052"/>
    <w:rsid w:val="0036010B"/>
    <w:rsid w:val="0036202F"/>
    <w:rsid w:val="003767C7"/>
    <w:rsid w:val="00384AD4"/>
    <w:rsid w:val="003956C8"/>
    <w:rsid w:val="003A423C"/>
    <w:rsid w:val="003C2AE2"/>
    <w:rsid w:val="003C5BAC"/>
    <w:rsid w:val="003D587F"/>
    <w:rsid w:val="003E04A7"/>
    <w:rsid w:val="003E0C18"/>
    <w:rsid w:val="003E69DC"/>
    <w:rsid w:val="0041254F"/>
    <w:rsid w:val="0041791F"/>
    <w:rsid w:val="00463865"/>
    <w:rsid w:val="004769C8"/>
    <w:rsid w:val="004849B5"/>
    <w:rsid w:val="00485471"/>
    <w:rsid w:val="004B6CCB"/>
    <w:rsid w:val="004C6BC8"/>
    <w:rsid w:val="004D7413"/>
    <w:rsid w:val="004F2E5A"/>
    <w:rsid w:val="005311FA"/>
    <w:rsid w:val="00572F9A"/>
    <w:rsid w:val="00581A02"/>
    <w:rsid w:val="00582962"/>
    <w:rsid w:val="005A1D4F"/>
    <w:rsid w:val="005A30AC"/>
    <w:rsid w:val="005B4DFC"/>
    <w:rsid w:val="005F65E1"/>
    <w:rsid w:val="0060686F"/>
    <w:rsid w:val="00620679"/>
    <w:rsid w:val="00632947"/>
    <w:rsid w:val="00661A3A"/>
    <w:rsid w:val="006A6C74"/>
    <w:rsid w:val="006C2A09"/>
    <w:rsid w:val="006D0C15"/>
    <w:rsid w:val="007106BE"/>
    <w:rsid w:val="00715256"/>
    <w:rsid w:val="0071692D"/>
    <w:rsid w:val="00720F35"/>
    <w:rsid w:val="0072365C"/>
    <w:rsid w:val="00734538"/>
    <w:rsid w:val="007519AB"/>
    <w:rsid w:val="00757D60"/>
    <w:rsid w:val="00772188"/>
    <w:rsid w:val="007842AF"/>
    <w:rsid w:val="0078689E"/>
    <w:rsid w:val="007C1AD7"/>
    <w:rsid w:val="007F5D6D"/>
    <w:rsid w:val="007F62F1"/>
    <w:rsid w:val="00822955"/>
    <w:rsid w:val="00866048"/>
    <w:rsid w:val="008A11D5"/>
    <w:rsid w:val="008A3F26"/>
    <w:rsid w:val="00904F26"/>
    <w:rsid w:val="009126A2"/>
    <w:rsid w:val="009227DA"/>
    <w:rsid w:val="009336E4"/>
    <w:rsid w:val="00942484"/>
    <w:rsid w:val="00977392"/>
    <w:rsid w:val="009D249F"/>
    <w:rsid w:val="009D4B71"/>
    <w:rsid w:val="009F10E5"/>
    <w:rsid w:val="009F3117"/>
    <w:rsid w:val="00A06EA8"/>
    <w:rsid w:val="00A25396"/>
    <w:rsid w:val="00A2705E"/>
    <w:rsid w:val="00A62189"/>
    <w:rsid w:val="00A81E3D"/>
    <w:rsid w:val="00A8709C"/>
    <w:rsid w:val="00AA3EE9"/>
    <w:rsid w:val="00AC23AF"/>
    <w:rsid w:val="00B02CF2"/>
    <w:rsid w:val="00B0504B"/>
    <w:rsid w:val="00B06FC5"/>
    <w:rsid w:val="00B112E7"/>
    <w:rsid w:val="00B311EA"/>
    <w:rsid w:val="00B34FF8"/>
    <w:rsid w:val="00B403D0"/>
    <w:rsid w:val="00BA19D2"/>
    <w:rsid w:val="00BE1273"/>
    <w:rsid w:val="00BE4C26"/>
    <w:rsid w:val="00C00A78"/>
    <w:rsid w:val="00C0146A"/>
    <w:rsid w:val="00C32350"/>
    <w:rsid w:val="00C628DB"/>
    <w:rsid w:val="00C63AA9"/>
    <w:rsid w:val="00C836B4"/>
    <w:rsid w:val="00C92774"/>
    <w:rsid w:val="00C93CC3"/>
    <w:rsid w:val="00CD3775"/>
    <w:rsid w:val="00D42366"/>
    <w:rsid w:val="00D46322"/>
    <w:rsid w:val="00D66BE6"/>
    <w:rsid w:val="00D66FE4"/>
    <w:rsid w:val="00D8444C"/>
    <w:rsid w:val="00D86649"/>
    <w:rsid w:val="00DB0D21"/>
    <w:rsid w:val="00DB7800"/>
    <w:rsid w:val="00DF339D"/>
    <w:rsid w:val="00DF43A9"/>
    <w:rsid w:val="00E03570"/>
    <w:rsid w:val="00E25F89"/>
    <w:rsid w:val="00E26D16"/>
    <w:rsid w:val="00E27786"/>
    <w:rsid w:val="00E75EE2"/>
    <w:rsid w:val="00E95083"/>
    <w:rsid w:val="00EA6479"/>
    <w:rsid w:val="00EC2182"/>
    <w:rsid w:val="00ED1FBC"/>
    <w:rsid w:val="00ED46C5"/>
    <w:rsid w:val="00F067DC"/>
    <w:rsid w:val="00F077F3"/>
    <w:rsid w:val="00F17BAC"/>
    <w:rsid w:val="00F23F9C"/>
    <w:rsid w:val="00F2761C"/>
    <w:rsid w:val="00F36F50"/>
    <w:rsid w:val="00F40A0D"/>
    <w:rsid w:val="00F543A1"/>
    <w:rsid w:val="00F671A5"/>
    <w:rsid w:val="00F705CC"/>
    <w:rsid w:val="00F737D5"/>
    <w:rsid w:val="00F75655"/>
    <w:rsid w:val="00F76A1C"/>
    <w:rsid w:val="00F906AF"/>
    <w:rsid w:val="00F97FDC"/>
    <w:rsid w:val="00FB7D74"/>
    <w:rsid w:val="00FC4851"/>
    <w:rsid w:val="00FC7107"/>
    <w:rsid w:val="00FD6138"/>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6721D"/>
  <w15:chartTrackingRefBased/>
  <w15:docId w15:val="{A2129656-DA55-4C47-995C-3F23DF1F0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6E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6E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6E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6E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6E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6E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6E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6E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6E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E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6E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6E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6E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6E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6E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6E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6E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6EA8"/>
    <w:rPr>
      <w:rFonts w:eastAsiaTheme="majorEastAsia" w:cstheme="majorBidi"/>
      <w:color w:val="272727" w:themeColor="text1" w:themeTint="D8"/>
    </w:rPr>
  </w:style>
  <w:style w:type="paragraph" w:styleId="Title">
    <w:name w:val="Title"/>
    <w:basedOn w:val="Normal"/>
    <w:next w:val="Normal"/>
    <w:link w:val="TitleChar"/>
    <w:uiPriority w:val="10"/>
    <w:qFormat/>
    <w:rsid w:val="00A06E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E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6E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6E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6EA8"/>
    <w:pPr>
      <w:spacing w:before="160"/>
      <w:jc w:val="center"/>
    </w:pPr>
    <w:rPr>
      <w:i/>
      <w:iCs/>
      <w:color w:val="404040" w:themeColor="text1" w:themeTint="BF"/>
    </w:rPr>
  </w:style>
  <w:style w:type="character" w:customStyle="1" w:styleId="QuoteChar">
    <w:name w:val="Quote Char"/>
    <w:basedOn w:val="DefaultParagraphFont"/>
    <w:link w:val="Quote"/>
    <w:uiPriority w:val="29"/>
    <w:rsid w:val="00A06EA8"/>
    <w:rPr>
      <w:i/>
      <w:iCs/>
      <w:color w:val="404040" w:themeColor="text1" w:themeTint="BF"/>
    </w:rPr>
  </w:style>
  <w:style w:type="paragraph" w:styleId="ListParagraph">
    <w:name w:val="List Paragraph"/>
    <w:basedOn w:val="Normal"/>
    <w:uiPriority w:val="34"/>
    <w:qFormat/>
    <w:rsid w:val="00A06EA8"/>
    <w:pPr>
      <w:ind w:left="720"/>
      <w:contextualSpacing/>
    </w:pPr>
  </w:style>
  <w:style w:type="character" w:styleId="IntenseEmphasis">
    <w:name w:val="Intense Emphasis"/>
    <w:basedOn w:val="DefaultParagraphFont"/>
    <w:uiPriority w:val="21"/>
    <w:qFormat/>
    <w:rsid w:val="00A06EA8"/>
    <w:rPr>
      <w:i/>
      <w:iCs/>
      <w:color w:val="0F4761" w:themeColor="accent1" w:themeShade="BF"/>
    </w:rPr>
  </w:style>
  <w:style w:type="paragraph" w:styleId="IntenseQuote">
    <w:name w:val="Intense Quote"/>
    <w:basedOn w:val="Normal"/>
    <w:next w:val="Normal"/>
    <w:link w:val="IntenseQuoteChar"/>
    <w:uiPriority w:val="30"/>
    <w:qFormat/>
    <w:rsid w:val="00A06E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6EA8"/>
    <w:rPr>
      <w:i/>
      <w:iCs/>
      <w:color w:val="0F4761" w:themeColor="accent1" w:themeShade="BF"/>
    </w:rPr>
  </w:style>
  <w:style w:type="character" w:styleId="IntenseReference">
    <w:name w:val="Intense Reference"/>
    <w:basedOn w:val="DefaultParagraphFont"/>
    <w:uiPriority w:val="32"/>
    <w:qFormat/>
    <w:rsid w:val="00A06EA8"/>
    <w:rPr>
      <w:b/>
      <w:bCs/>
      <w:smallCaps/>
      <w:color w:val="0F4761" w:themeColor="accent1" w:themeShade="BF"/>
      <w:spacing w:val="5"/>
    </w:rPr>
  </w:style>
  <w:style w:type="paragraph" w:styleId="Header">
    <w:name w:val="header"/>
    <w:basedOn w:val="Normal"/>
    <w:link w:val="HeaderChar"/>
    <w:uiPriority w:val="99"/>
    <w:unhideWhenUsed/>
    <w:rsid w:val="00B06FC5"/>
    <w:pPr>
      <w:tabs>
        <w:tab w:val="center" w:pos="4252"/>
        <w:tab w:val="right" w:pos="8504"/>
      </w:tabs>
      <w:spacing w:after="0" w:line="240" w:lineRule="auto"/>
    </w:pPr>
  </w:style>
  <w:style w:type="character" w:customStyle="1" w:styleId="HeaderChar">
    <w:name w:val="Header Char"/>
    <w:basedOn w:val="DefaultParagraphFont"/>
    <w:link w:val="Header"/>
    <w:uiPriority w:val="99"/>
    <w:rsid w:val="00B06FC5"/>
  </w:style>
  <w:style w:type="paragraph" w:styleId="Footer">
    <w:name w:val="footer"/>
    <w:basedOn w:val="Normal"/>
    <w:link w:val="FooterChar"/>
    <w:uiPriority w:val="99"/>
    <w:unhideWhenUsed/>
    <w:rsid w:val="00B06FC5"/>
    <w:pPr>
      <w:tabs>
        <w:tab w:val="center" w:pos="4252"/>
        <w:tab w:val="right" w:pos="8504"/>
      </w:tabs>
      <w:spacing w:after="0" w:line="240" w:lineRule="auto"/>
    </w:pPr>
  </w:style>
  <w:style w:type="character" w:customStyle="1" w:styleId="FooterChar">
    <w:name w:val="Footer Char"/>
    <w:basedOn w:val="DefaultParagraphFont"/>
    <w:link w:val="Footer"/>
    <w:uiPriority w:val="99"/>
    <w:rsid w:val="00B06FC5"/>
  </w:style>
  <w:style w:type="paragraph" w:styleId="NormalWeb">
    <w:name w:val="Normal (Web)"/>
    <w:basedOn w:val="Normal"/>
    <w:uiPriority w:val="99"/>
    <w:semiHidden/>
    <w:unhideWhenUsed/>
    <w:rsid w:val="0014752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665714">
      <w:bodyDiv w:val="1"/>
      <w:marLeft w:val="0"/>
      <w:marRight w:val="0"/>
      <w:marTop w:val="0"/>
      <w:marBottom w:val="0"/>
      <w:divBdr>
        <w:top w:val="none" w:sz="0" w:space="0" w:color="auto"/>
        <w:left w:val="none" w:sz="0" w:space="0" w:color="auto"/>
        <w:bottom w:val="none" w:sz="0" w:space="0" w:color="auto"/>
        <w:right w:val="none" w:sz="0" w:space="0" w:color="auto"/>
      </w:divBdr>
    </w:div>
    <w:div w:id="399327403">
      <w:bodyDiv w:val="1"/>
      <w:marLeft w:val="0"/>
      <w:marRight w:val="0"/>
      <w:marTop w:val="0"/>
      <w:marBottom w:val="0"/>
      <w:divBdr>
        <w:top w:val="none" w:sz="0" w:space="0" w:color="auto"/>
        <w:left w:val="none" w:sz="0" w:space="0" w:color="auto"/>
        <w:bottom w:val="none" w:sz="0" w:space="0" w:color="auto"/>
        <w:right w:val="none" w:sz="0" w:space="0" w:color="auto"/>
      </w:divBdr>
    </w:div>
    <w:div w:id="536740350">
      <w:bodyDiv w:val="1"/>
      <w:marLeft w:val="0"/>
      <w:marRight w:val="0"/>
      <w:marTop w:val="0"/>
      <w:marBottom w:val="0"/>
      <w:divBdr>
        <w:top w:val="none" w:sz="0" w:space="0" w:color="auto"/>
        <w:left w:val="none" w:sz="0" w:space="0" w:color="auto"/>
        <w:bottom w:val="none" w:sz="0" w:space="0" w:color="auto"/>
        <w:right w:val="none" w:sz="0" w:space="0" w:color="auto"/>
      </w:divBdr>
    </w:div>
    <w:div w:id="880752507">
      <w:bodyDiv w:val="1"/>
      <w:marLeft w:val="0"/>
      <w:marRight w:val="0"/>
      <w:marTop w:val="0"/>
      <w:marBottom w:val="0"/>
      <w:divBdr>
        <w:top w:val="none" w:sz="0" w:space="0" w:color="auto"/>
        <w:left w:val="none" w:sz="0" w:space="0" w:color="auto"/>
        <w:bottom w:val="none" w:sz="0" w:space="0" w:color="auto"/>
        <w:right w:val="none" w:sz="0" w:space="0" w:color="auto"/>
      </w:divBdr>
    </w:div>
    <w:div w:id="927353400">
      <w:bodyDiv w:val="1"/>
      <w:marLeft w:val="0"/>
      <w:marRight w:val="0"/>
      <w:marTop w:val="0"/>
      <w:marBottom w:val="0"/>
      <w:divBdr>
        <w:top w:val="none" w:sz="0" w:space="0" w:color="auto"/>
        <w:left w:val="none" w:sz="0" w:space="0" w:color="auto"/>
        <w:bottom w:val="none" w:sz="0" w:space="0" w:color="auto"/>
        <w:right w:val="none" w:sz="0" w:space="0" w:color="auto"/>
      </w:divBdr>
    </w:div>
    <w:div w:id="933367676">
      <w:bodyDiv w:val="1"/>
      <w:marLeft w:val="0"/>
      <w:marRight w:val="0"/>
      <w:marTop w:val="0"/>
      <w:marBottom w:val="0"/>
      <w:divBdr>
        <w:top w:val="none" w:sz="0" w:space="0" w:color="auto"/>
        <w:left w:val="none" w:sz="0" w:space="0" w:color="auto"/>
        <w:bottom w:val="none" w:sz="0" w:space="0" w:color="auto"/>
        <w:right w:val="none" w:sz="0" w:space="0" w:color="auto"/>
      </w:divBdr>
    </w:div>
    <w:div w:id="1248344517">
      <w:bodyDiv w:val="1"/>
      <w:marLeft w:val="0"/>
      <w:marRight w:val="0"/>
      <w:marTop w:val="0"/>
      <w:marBottom w:val="0"/>
      <w:divBdr>
        <w:top w:val="none" w:sz="0" w:space="0" w:color="auto"/>
        <w:left w:val="none" w:sz="0" w:space="0" w:color="auto"/>
        <w:bottom w:val="none" w:sz="0" w:space="0" w:color="auto"/>
        <w:right w:val="none" w:sz="0" w:space="0" w:color="auto"/>
      </w:divBdr>
    </w:div>
    <w:div w:id="1578594458">
      <w:bodyDiv w:val="1"/>
      <w:marLeft w:val="0"/>
      <w:marRight w:val="0"/>
      <w:marTop w:val="0"/>
      <w:marBottom w:val="0"/>
      <w:divBdr>
        <w:top w:val="none" w:sz="0" w:space="0" w:color="auto"/>
        <w:left w:val="none" w:sz="0" w:space="0" w:color="auto"/>
        <w:bottom w:val="none" w:sz="0" w:space="0" w:color="auto"/>
        <w:right w:val="none" w:sz="0" w:space="0" w:color="auto"/>
      </w:divBdr>
    </w:div>
    <w:div w:id="184851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1139</Words>
  <Characters>6495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Noelia Pérez Pereira</dc:creator>
  <cp:keywords/>
  <dc:description/>
  <cp:lastModifiedBy>Robert Stewart</cp:lastModifiedBy>
  <cp:revision>4</cp:revision>
  <dcterms:created xsi:type="dcterms:W3CDTF">2026-02-23T11:20:00Z</dcterms:created>
  <dcterms:modified xsi:type="dcterms:W3CDTF">2026-03-04T10:22:00Z</dcterms:modified>
</cp:coreProperties>
</file>