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702" w:rsidRPr="00A217AA" w:rsidRDefault="00E92702" w:rsidP="00E92702">
      <w:pPr>
        <w:spacing w:after="0"/>
        <w:rPr>
          <w:rFonts w:ascii="Times New Roman" w:hAnsi="Times New Roman" w:cs="Times New Roman"/>
          <w:sz w:val="24"/>
        </w:rPr>
      </w:pPr>
      <w:r w:rsidRPr="00A217AA">
        <w:rPr>
          <w:rFonts w:ascii="Times New Roman" w:hAnsi="Times New Roman" w:cs="Times New Roman"/>
          <w:sz w:val="24"/>
        </w:rPr>
        <w:t xml:space="preserve">Table </w:t>
      </w:r>
      <w:r>
        <w:rPr>
          <w:rFonts w:ascii="Times New Roman" w:hAnsi="Times New Roman" w:cs="Times New Roman"/>
          <w:sz w:val="24"/>
        </w:rPr>
        <w:t>S</w:t>
      </w:r>
      <w:r w:rsidRPr="00A217AA">
        <w:rPr>
          <w:rFonts w:ascii="Times New Roman" w:hAnsi="Times New Roman" w:cs="Times New Roman"/>
          <w:sz w:val="24"/>
        </w:rPr>
        <w:t xml:space="preserve">1. Bee species collected within power line </w:t>
      </w:r>
      <w:r>
        <w:rPr>
          <w:rFonts w:ascii="Times New Roman" w:hAnsi="Times New Roman" w:cs="Times New Roman"/>
          <w:sz w:val="24"/>
        </w:rPr>
        <w:t>corridors isolated from (</w:t>
      </w:r>
      <w:r w:rsidRPr="00A217AA">
        <w:rPr>
          <w:rFonts w:ascii="Times New Roman" w:hAnsi="Times New Roman" w:cs="Times New Roman"/>
          <w:sz w:val="24"/>
        </w:rPr>
        <w:t xml:space="preserve">“I”) or near (“N”) </w:t>
      </w:r>
      <w:r>
        <w:rPr>
          <w:rFonts w:ascii="Times New Roman" w:hAnsi="Times New Roman" w:cs="Times New Roman"/>
          <w:sz w:val="24"/>
        </w:rPr>
        <w:t>lowbush</w:t>
      </w:r>
      <w:r w:rsidRPr="00A217AA">
        <w:rPr>
          <w:rFonts w:ascii="Times New Roman" w:hAnsi="Times New Roman" w:cs="Times New Roman"/>
          <w:sz w:val="24"/>
        </w:rPr>
        <w:t xml:space="preserve"> blueberry fields in two growing regions of Maine, USA, using bowl traps and live netting, May-September 2013-2015. Information on nesting habit, sociality, and body size was collected from the literature, though we did not gather this information for bees with an undetermined species iden</w:t>
      </w:r>
      <w:r>
        <w:rPr>
          <w:rFonts w:ascii="Times New Roman" w:hAnsi="Times New Roman" w:cs="Times New Roman"/>
          <w:sz w:val="24"/>
        </w:rPr>
        <w:t>tification (</w:t>
      </w:r>
      <w:r w:rsidRPr="00A217AA">
        <w:rPr>
          <w:rFonts w:ascii="Times New Roman" w:hAnsi="Times New Roman" w:cs="Times New Roman"/>
          <w:sz w:val="24"/>
        </w:rPr>
        <w:t>“N/A”</w:t>
      </w:r>
      <w:r>
        <w:rPr>
          <w:rFonts w:ascii="Times New Roman" w:hAnsi="Times New Roman" w:cs="Times New Roman"/>
          <w:sz w:val="24"/>
        </w:rPr>
        <w:t>). Body size classes from Russell et al. (2018).</w:t>
      </w:r>
    </w:p>
    <w:tbl>
      <w:tblPr>
        <w:tblStyle w:val="ListTable1Light"/>
        <w:tblW w:w="0" w:type="auto"/>
        <w:tblLook w:val="0620" w:firstRow="1" w:lastRow="0" w:firstColumn="0" w:lastColumn="0" w:noHBand="1" w:noVBand="1"/>
      </w:tblPr>
      <w:tblGrid>
        <w:gridCol w:w="2541"/>
        <w:gridCol w:w="1479"/>
        <w:gridCol w:w="1479"/>
        <w:gridCol w:w="726"/>
        <w:gridCol w:w="579"/>
        <w:gridCol w:w="574"/>
        <w:gridCol w:w="625"/>
        <w:gridCol w:w="639"/>
        <w:gridCol w:w="718"/>
      </w:tblGrid>
      <w:tr w:rsidR="00E92702" w:rsidRPr="00A217AA" w:rsidTr="00FF39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Nesting habit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Sociality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Body size</w:t>
            </w:r>
          </w:p>
        </w:tc>
        <w:tc>
          <w:tcPr>
            <w:tcW w:w="1153" w:type="dxa"/>
            <w:gridSpan w:val="2"/>
            <w:tcBorders>
              <w:bottom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Downeast</w:t>
            </w:r>
          </w:p>
        </w:tc>
        <w:tc>
          <w:tcPr>
            <w:tcW w:w="1264" w:type="dxa"/>
            <w:gridSpan w:val="2"/>
            <w:tcBorders>
              <w:bottom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Midcoast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Total</w:t>
            </w:r>
          </w:p>
        </w:tc>
      </w:tr>
      <w:tr w:rsidR="00E92702" w:rsidRPr="00A217AA" w:rsidTr="00FF39D8">
        <w:trPr>
          <w:trHeight w:val="300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u w:val="single"/>
              </w:rPr>
            </w:pPr>
            <w:r w:rsidRPr="00A217AA">
              <w:rPr>
                <w:rFonts w:ascii="Times New Roman" w:hAnsi="Times New Roman" w:cs="Times New Roman"/>
                <w:sz w:val="24"/>
                <w:u w:val="single"/>
              </w:rPr>
              <w:t>Family Andrenidae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574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62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63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I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Andrena alleghaniensis</w:t>
            </w:r>
            <w:r w:rsidRPr="00A217AA">
              <w:rPr>
                <w:rFonts w:ascii="Times New Roman" w:hAnsi="Times New Roman" w:cs="Times New Roman"/>
              </w:rPr>
              <w:t xml:space="preserve"> Viereck, 1907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tcBorders>
              <w:top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tcBorders>
              <w:top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tcBorders>
              <w:top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tcBorders>
              <w:top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Andrena braccata</w:t>
            </w:r>
            <w:r w:rsidRPr="00A217AA">
              <w:rPr>
                <w:rFonts w:ascii="Times New Roman" w:hAnsi="Times New Roman" w:cs="Times New Roman"/>
              </w:rPr>
              <w:t xml:space="preserve"> Viereck, 1907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X-Lg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5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Andrena canadensis</w:t>
            </w:r>
            <w:r w:rsidRPr="00A217AA">
              <w:rPr>
                <w:rFonts w:ascii="Times New Roman" w:hAnsi="Times New Roman" w:cs="Times New Roman"/>
              </w:rPr>
              <w:t xml:space="preserve"> Dalla Torre, 1896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5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Andrena carlini</w:t>
            </w:r>
            <w:r w:rsidRPr="00A217AA">
              <w:rPr>
                <w:rFonts w:ascii="Times New Roman" w:hAnsi="Times New Roman" w:cs="Times New Roman"/>
              </w:rPr>
              <w:t xml:space="preserve"> Cockerell, 1901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X-Lg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10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Andrena carolina</w:t>
            </w:r>
            <w:r w:rsidRPr="00A217AA">
              <w:rPr>
                <w:rFonts w:ascii="Times New Roman" w:hAnsi="Times New Roman" w:cs="Times New Roman"/>
              </w:rPr>
              <w:t xml:space="preserve"> Viereck, 1909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12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Andrena crataegi</w:t>
            </w:r>
            <w:r w:rsidRPr="00A217AA">
              <w:rPr>
                <w:rFonts w:ascii="Times New Roman" w:hAnsi="Times New Roman" w:cs="Times New Roman"/>
              </w:rPr>
              <w:t xml:space="preserve"> Robertson, 1895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Solitary/</w:t>
            </w:r>
          </w:p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Communal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13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Andrena distans</w:t>
            </w:r>
            <w:r w:rsidRPr="00A217AA">
              <w:rPr>
                <w:rFonts w:ascii="Times New Roman" w:hAnsi="Times New Roman" w:cs="Times New Roman"/>
              </w:rPr>
              <w:t xml:space="preserve"> Provancher, 1888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Andrena forbesii</w:t>
            </w:r>
            <w:r w:rsidRPr="00A217AA">
              <w:rPr>
                <w:rFonts w:ascii="Times New Roman" w:hAnsi="Times New Roman" w:cs="Times New Roman"/>
              </w:rPr>
              <w:t xml:space="preserve"> Robertson, 1891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Andrena frigida</w:t>
            </w:r>
            <w:r w:rsidRPr="00A217AA">
              <w:rPr>
                <w:rFonts w:ascii="Times New Roman" w:hAnsi="Times New Roman" w:cs="Times New Roman"/>
              </w:rPr>
              <w:t xml:space="preserve"> Smith, 1853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Andrena hirticincta</w:t>
            </w:r>
            <w:r w:rsidRPr="00A217AA">
              <w:rPr>
                <w:rFonts w:ascii="Times New Roman" w:hAnsi="Times New Roman" w:cs="Times New Roman"/>
              </w:rPr>
              <w:t xml:space="preserve"> Provancher, 1888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9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Andrena imitatrix</w:t>
            </w:r>
            <w:r w:rsidRPr="00A217AA">
              <w:rPr>
                <w:rFonts w:ascii="Times New Roman" w:hAnsi="Times New Roman" w:cs="Times New Roman"/>
              </w:rPr>
              <w:t xml:space="preserve"> Cresson, 1872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5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Andrena integra</w:t>
            </w:r>
            <w:r w:rsidRPr="00A217AA">
              <w:rPr>
                <w:rFonts w:ascii="Times New Roman" w:hAnsi="Times New Roman" w:cs="Times New Roman"/>
              </w:rPr>
              <w:t xml:space="preserve"> Smith, 1853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Andrena miranda</w:t>
            </w:r>
            <w:r w:rsidRPr="00A217AA">
              <w:rPr>
                <w:rFonts w:ascii="Times New Roman" w:hAnsi="Times New Roman" w:cs="Times New Roman"/>
              </w:rPr>
              <w:t xml:space="preserve"> Smith, 1879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X-Lg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5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Andrena nasonii</w:t>
            </w:r>
            <w:r w:rsidRPr="00A217AA">
              <w:rPr>
                <w:rFonts w:ascii="Times New Roman" w:hAnsi="Times New Roman" w:cs="Times New Roman"/>
              </w:rPr>
              <w:t xml:space="preserve"> Robertson, 1895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Andrena nigrihirta</w:t>
            </w:r>
            <w:r w:rsidRPr="00A217AA">
              <w:rPr>
                <w:rFonts w:ascii="Times New Roman" w:hAnsi="Times New Roman" w:cs="Times New Roman"/>
              </w:rPr>
              <w:t xml:space="preserve"> Ashmead, 1890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Andrena nivalis</w:t>
            </w:r>
            <w:r w:rsidRPr="00A217AA">
              <w:rPr>
                <w:rFonts w:ascii="Times New Roman" w:hAnsi="Times New Roman" w:cs="Times New Roman"/>
              </w:rPr>
              <w:t xml:space="preserve"> Smith, 1853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X-Lg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13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Andrena nubecula</w:t>
            </w:r>
            <w:r w:rsidRPr="00A217AA">
              <w:rPr>
                <w:rFonts w:ascii="Times New Roman" w:hAnsi="Times New Roman" w:cs="Times New Roman"/>
              </w:rPr>
              <w:t xml:space="preserve"> Smith, 1853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Andrena nuda</w:t>
            </w:r>
            <w:r w:rsidRPr="00A217AA">
              <w:rPr>
                <w:rFonts w:ascii="Times New Roman" w:hAnsi="Times New Roman" w:cs="Times New Roman"/>
              </w:rPr>
              <w:t xml:space="preserve"> Robertson, 1891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7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Andrena personata</w:t>
            </w:r>
            <w:r w:rsidRPr="00A217AA">
              <w:rPr>
                <w:rFonts w:ascii="Times New Roman" w:hAnsi="Times New Roman" w:cs="Times New Roman"/>
              </w:rPr>
              <w:t xml:space="preserve"> Robertson, 1897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Andrena rufosignata</w:t>
            </w:r>
            <w:r w:rsidRPr="00A217AA">
              <w:rPr>
                <w:rFonts w:ascii="Times New Roman" w:hAnsi="Times New Roman" w:cs="Times New Roman"/>
              </w:rPr>
              <w:t xml:space="preserve"> Cockerell, 1902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17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Andrena rugosa</w:t>
            </w:r>
            <w:r w:rsidRPr="00A217AA">
              <w:rPr>
                <w:rFonts w:ascii="Times New Roman" w:hAnsi="Times New Roman" w:cs="Times New Roman"/>
              </w:rPr>
              <w:t xml:space="preserve"> Robertson, 1891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  <w:sz w:val="24"/>
              </w:rPr>
              <w:lastRenderedPageBreak/>
              <w:t>Table S</w:t>
            </w:r>
            <w:r w:rsidRPr="00A217AA">
              <w:rPr>
                <w:rFonts w:ascii="Times New Roman" w:hAnsi="Times New Roman" w:cs="Times New Roman"/>
                <w:iCs/>
                <w:sz w:val="24"/>
              </w:rPr>
              <w:t>1 Continued.</w:t>
            </w:r>
          </w:p>
        </w:tc>
        <w:tc>
          <w:tcPr>
            <w:tcW w:w="1479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6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9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74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25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39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18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Andrena sigmundi</w:t>
            </w:r>
            <w:r w:rsidRPr="00A217AA">
              <w:rPr>
                <w:rFonts w:ascii="Times New Roman" w:hAnsi="Times New Roman" w:cs="Times New Roman"/>
              </w:rPr>
              <w:t xml:space="preserve"> Cockerell, 1902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9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Andrena spiraeana</w:t>
            </w:r>
            <w:r w:rsidRPr="00A217AA">
              <w:rPr>
                <w:rFonts w:ascii="Times New Roman" w:hAnsi="Times New Roman" w:cs="Times New Roman"/>
              </w:rPr>
              <w:t xml:space="preserve"> Robertson, 1895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Andrena thaspii</w:t>
            </w:r>
            <w:r w:rsidRPr="00A217AA">
              <w:rPr>
                <w:rFonts w:ascii="Times New Roman" w:hAnsi="Times New Roman" w:cs="Times New Roman"/>
              </w:rPr>
              <w:t xml:space="preserve"> Graenicher, 1903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6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Andrena vicina</w:t>
            </w:r>
            <w:r w:rsidRPr="00A217AA">
              <w:rPr>
                <w:rFonts w:ascii="Times New Roman" w:hAnsi="Times New Roman" w:cs="Times New Roman"/>
              </w:rPr>
              <w:t xml:space="preserve"> Smith, 1853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X-Lg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Andrena virginiana</w:t>
            </w:r>
            <w:r w:rsidRPr="00A217AA">
              <w:rPr>
                <w:rFonts w:ascii="Times New Roman" w:hAnsi="Times New Roman" w:cs="Times New Roman"/>
              </w:rPr>
              <w:t xml:space="preserve"> Mitchell, 1960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6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Andrena wilkella</w:t>
            </w:r>
            <w:r w:rsidRPr="00A217AA">
              <w:rPr>
                <w:rFonts w:ascii="Times New Roman" w:hAnsi="Times New Roman" w:cs="Times New Roman"/>
              </w:rPr>
              <w:t xml:space="preserve"> Kirby, 1802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5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Pseudopanurgus aestivalis</w:t>
            </w:r>
            <w:r w:rsidRPr="00A217AA">
              <w:rPr>
                <w:rFonts w:ascii="Times New Roman" w:hAnsi="Times New Roman" w:cs="Times New Roman"/>
              </w:rPr>
              <w:t xml:space="preserve"> Provancher, 1882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Pseudopanurgus andrenoides</w:t>
            </w:r>
            <w:r w:rsidRPr="00A217AA">
              <w:rPr>
                <w:rFonts w:ascii="Times New Roman" w:hAnsi="Times New Roman" w:cs="Times New Roman"/>
              </w:rPr>
              <w:t xml:space="preserve"> Smith, 1853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Pseudopanurgus</w:t>
            </w:r>
            <w:r w:rsidRPr="00A217AA">
              <w:rPr>
                <w:rFonts w:ascii="Times New Roman" w:hAnsi="Times New Roman" w:cs="Times New Roman"/>
              </w:rPr>
              <w:t xml:space="preserve"> sp.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Trachandrena</w:t>
            </w:r>
            <w:r w:rsidRPr="00A217AA">
              <w:rPr>
                <w:rFonts w:ascii="Times New Roman" w:hAnsi="Times New Roman" w:cs="Times New Roman"/>
              </w:rPr>
              <w:t xml:space="preserve"> sp.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u w:val="single"/>
              </w:rPr>
            </w:pPr>
            <w:r w:rsidRPr="00A217AA">
              <w:rPr>
                <w:rFonts w:ascii="Times New Roman" w:hAnsi="Times New Roman" w:cs="Times New Roman"/>
                <w:sz w:val="24"/>
                <w:u w:val="single"/>
              </w:rPr>
              <w:t>Family Apidae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Anthophora terminalis</w:t>
            </w:r>
            <w:r w:rsidRPr="00A217AA">
              <w:rPr>
                <w:rFonts w:ascii="Times New Roman" w:hAnsi="Times New Roman" w:cs="Times New Roman"/>
              </w:rPr>
              <w:t xml:space="preserve"> Cresson, 1869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Cavity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X-Lg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 xml:space="preserve">Bombus bimaculatus </w:t>
            </w:r>
            <w:r w:rsidRPr="00A217AA">
              <w:rPr>
                <w:rFonts w:ascii="Times New Roman" w:hAnsi="Times New Roman" w:cs="Times New Roman"/>
              </w:rPr>
              <w:t>Cresson, 1863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X-Lg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13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Bombus borealis</w:t>
            </w:r>
            <w:r w:rsidRPr="00A217AA">
              <w:rPr>
                <w:rFonts w:ascii="Times New Roman" w:hAnsi="Times New Roman" w:cs="Times New Roman"/>
              </w:rPr>
              <w:t xml:space="preserve"> Kirby, 1837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X-Lg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12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 xml:space="preserve">Bombus fernaldae </w:t>
            </w:r>
            <w:r w:rsidRPr="00A217AA">
              <w:rPr>
                <w:rFonts w:ascii="Times New Roman" w:hAnsi="Times New Roman" w:cs="Times New Roman"/>
              </w:rPr>
              <w:t>Franklin, 1911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X-Lg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Bombus impatiens</w:t>
            </w:r>
            <w:r w:rsidRPr="00A217AA">
              <w:rPr>
                <w:rFonts w:ascii="Times New Roman" w:hAnsi="Times New Roman" w:cs="Times New Roman"/>
              </w:rPr>
              <w:t xml:space="preserve"> Cresson, 1863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X-Lg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33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Bombus perplexus</w:t>
            </w:r>
            <w:r w:rsidRPr="00A217AA">
              <w:rPr>
                <w:rFonts w:ascii="Times New Roman" w:hAnsi="Times New Roman" w:cs="Times New Roman"/>
              </w:rPr>
              <w:t xml:space="preserve"> Cresson, 1863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X-Lg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24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Bombus ternarius</w:t>
            </w:r>
            <w:r w:rsidRPr="00A217AA">
              <w:rPr>
                <w:rFonts w:ascii="Times New Roman" w:hAnsi="Times New Roman" w:cs="Times New Roman"/>
              </w:rPr>
              <w:t xml:space="preserve"> Say, 1837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X-Lg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249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Bombus terricola</w:t>
            </w:r>
            <w:r w:rsidRPr="00A217AA">
              <w:rPr>
                <w:rFonts w:ascii="Times New Roman" w:hAnsi="Times New Roman" w:cs="Times New Roman"/>
              </w:rPr>
              <w:t xml:space="preserve"> Kirby, 1837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X-Lg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Bombus vagans</w:t>
            </w:r>
            <w:r w:rsidRPr="00A217AA">
              <w:rPr>
                <w:rFonts w:ascii="Times New Roman" w:hAnsi="Times New Roman" w:cs="Times New Roman"/>
              </w:rPr>
              <w:t xml:space="preserve"> Smith, 1854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X-Lg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159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Ceratina calcarata</w:t>
            </w:r>
            <w:r w:rsidRPr="00A217AA">
              <w:rPr>
                <w:rFonts w:ascii="Times New Roman" w:hAnsi="Times New Roman" w:cs="Times New Roman"/>
              </w:rPr>
              <w:t xml:space="preserve"> Robertson, 1900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Cavity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12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Ceratina dupla</w:t>
            </w:r>
            <w:r w:rsidRPr="00A217AA">
              <w:rPr>
                <w:rFonts w:ascii="Times New Roman" w:hAnsi="Times New Roman" w:cs="Times New Roman"/>
              </w:rPr>
              <w:t xml:space="preserve"> Say, 1837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Cavity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8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Ceratina mikmaqi</w:t>
            </w:r>
            <w:r w:rsidRPr="00A217AA">
              <w:rPr>
                <w:rFonts w:ascii="Times New Roman" w:hAnsi="Times New Roman" w:cs="Times New Roman"/>
              </w:rPr>
              <w:t xml:space="preserve"> Rehan and Sheffield, 2011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Cavity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27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Epeolus scuttelaris</w:t>
            </w:r>
            <w:r w:rsidRPr="00A217AA">
              <w:rPr>
                <w:rFonts w:ascii="Times New Roman" w:hAnsi="Times New Roman" w:cs="Times New Roman"/>
              </w:rPr>
              <w:t xml:space="preserve"> Say, 1824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sz w:val="20"/>
              </w:rPr>
            </w:pPr>
            <w:r w:rsidRPr="00A217AA">
              <w:rPr>
                <w:rFonts w:ascii="Times New Roman" w:hAnsi="Times New Roman" w:cs="Times New Roman"/>
                <w:sz w:val="20"/>
              </w:rPr>
              <w:t>Kleptoparasite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sz w:val="20"/>
              </w:rPr>
            </w:pPr>
            <w:r w:rsidRPr="00A217AA">
              <w:rPr>
                <w:rFonts w:ascii="Times New Roman" w:hAnsi="Times New Roman" w:cs="Times New Roman"/>
                <w:sz w:val="20"/>
              </w:rPr>
              <w:t>Kleptoparasite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8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Eucera hamata</w:t>
            </w:r>
            <w:r w:rsidRPr="00A217AA">
              <w:rPr>
                <w:rFonts w:ascii="Times New Roman" w:hAnsi="Times New Roman" w:cs="Times New Roman"/>
              </w:rPr>
              <w:t xml:space="preserve"> Bradley, 1942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X-Lg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Melissodes desponsus</w:t>
            </w:r>
            <w:r w:rsidRPr="00A217AA">
              <w:rPr>
                <w:rFonts w:ascii="Times New Roman" w:hAnsi="Times New Roman" w:cs="Times New Roman"/>
              </w:rPr>
              <w:t xml:space="preserve"> Smith, 1854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X-Lg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12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  <w:sz w:val="24"/>
              </w:rPr>
              <w:lastRenderedPageBreak/>
              <w:t>Table S</w:t>
            </w:r>
            <w:r w:rsidRPr="00A217AA">
              <w:rPr>
                <w:rFonts w:ascii="Times New Roman" w:hAnsi="Times New Roman" w:cs="Times New Roman"/>
                <w:iCs/>
                <w:sz w:val="24"/>
              </w:rPr>
              <w:t>1 Continued.</w:t>
            </w:r>
          </w:p>
        </w:tc>
        <w:tc>
          <w:tcPr>
            <w:tcW w:w="1479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6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9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74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25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39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18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Melissodes druriellis</w:t>
            </w:r>
            <w:r w:rsidRPr="00A217AA">
              <w:rPr>
                <w:rFonts w:ascii="Times New Roman" w:hAnsi="Times New Roman" w:cs="Times New Roman"/>
              </w:rPr>
              <w:t xml:space="preserve"> Kirby, 1802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10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Melissodes illatus</w:t>
            </w:r>
            <w:r w:rsidRPr="00A217AA">
              <w:rPr>
                <w:rFonts w:ascii="Times New Roman" w:hAnsi="Times New Roman" w:cs="Times New Roman"/>
              </w:rPr>
              <w:t xml:space="preserve"> Lovell and Cockerell, 1906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X-Lg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Melissodes subillatus</w:t>
            </w:r>
            <w:r w:rsidRPr="00A217AA">
              <w:rPr>
                <w:rFonts w:ascii="Times New Roman" w:hAnsi="Times New Roman" w:cs="Times New Roman"/>
              </w:rPr>
              <w:t xml:space="preserve"> LaBerge, 1961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Nomada denticulata</w:t>
            </w:r>
            <w:r w:rsidRPr="00A217AA">
              <w:rPr>
                <w:rFonts w:ascii="Times New Roman" w:hAnsi="Times New Roman" w:cs="Times New Roman"/>
              </w:rPr>
              <w:t xml:space="preserve"> Robertson, 1902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sz w:val="20"/>
              </w:rPr>
            </w:pPr>
            <w:r w:rsidRPr="00A217AA">
              <w:rPr>
                <w:rFonts w:ascii="Times New Roman" w:hAnsi="Times New Roman" w:cs="Times New Roman"/>
                <w:sz w:val="20"/>
              </w:rPr>
              <w:t>Kleptoparasite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sz w:val="20"/>
              </w:rPr>
            </w:pPr>
            <w:r w:rsidRPr="00A217AA">
              <w:rPr>
                <w:rFonts w:ascii="Times New Roman" w:hAnsi="Times New Roman" w:cs="Times New Roman"/>
                <w:sz w:val="20"/>
              </w:rPr>
              <w:t>Kleptoparasite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Nomada luteoloides</w:t>
            </w:r>
            <w:r w:rsidRPr="00A217AA">
              <w:rPr>
                <w:rFonts w:ascii="Times New Roman" w:hAnsi="Times New Roman" w:cs="Times New Roman"/>
              </w:rPr>
              <w:t xml:space="preserve"> Robertson, 1895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sz w:val="20"/>
              </w:rPr>
            </w:pPr>
            <w:r w:rsidRPr="00A217AA">
              <w:rPr>
                <w:rFonts w:ascii="Times New Roman" w:hAnsi="Times New Roman" w:cs="Times New Roman"/>
                <w:sz w:val="20"/>
              </w:rPr>
              <w:t>Kleptoparasite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sz w:val="20"/>
              </w:rPr>
            </w:pPr>
            <w:r w:rsidRPr="00A217AA">
              <w:rPr>
                <w:rFonts w:ascii="Times New Roman" w:hAnsi="Times New Roman" w:cs="Times New Roman"/>
                <w:sz w:val="20"/>
              </w:rPr>
              <w:t>Kleptoparasite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Nomada maculata</w:t>
            </w:r>
            <w:r w:rsidRPr="00A217AA">
              <w:rPr>
                <w:rFonts w:ascii="Times New Roman" w:hAnsi="Times New Roman" w:cs="Times New Roman"/>
              </w:rPr>
              <w:t xml:space="preserve"> Cresson, 1863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sz w:val="20"/>
              </w:rPr>
            </w:pPr>
            <w:r w:rsidRPr="00A217AA">
              <w:rPr>
                <w:rFonts w:ascii="Times New Roman" w:hAnsi="Times New Roman" w:cs="Times New Roman"/>
                <w:sz w:val="20"/>
              </w:rPr>
              <w:t>Kleptoparasite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sz w:val="20"/>
              </w:rPr>
            </w:pPr>
            <w:r w:rsidRPr="00A217AA">
              <w:rPr>
                <w:rFonts w:ascii="Times New Roman" w:hAnsi="Times New Roman" w:cs="Times New Roman"/>
                <w:sz w:val="20"/>
              </w:rPr>
              <w:t>Kleptoparasite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Nomada ovata</w:t>
            </w:r>
            <w:r w:rsidRPr="00A217AA">
              <w:rPr>
                <w:rFonts w:ascii="Times New Roman" w:hAnsi="Times New Roman" w:cs="Times New Roman"/>
              </w:rPr>
              <w:t xml:space="preserve"> Robertson, 1903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sz w:val="20"/>
              </w:rPr>
            </w:pPr>
            <w:r w:rsidRPr="00A217AA">
              <w:rPr>
                <w:rFonts w:ascii="Times New Roman" w:hAnsi="Times New Roman" w:cs="Times New Roman"/>
                <w:sz w:val="20"/>
              </w:rPr>
              <w:t>Kleptoparasite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sz w:val="20"/>
              </w:rPr>
            </w:pPr>
            <w:r w:rsidRPr="00A217AA">
              <w:rPr>
                <w:rFonts w:ascii="Times New Roman" w:hAnsi="Times New Roman" w:cs="Times New Roman"/>
                <w:sz w:val="20"/>
              </w:rPr>
              <w:t>Kleptoparasite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Nomada pygmaea</w:t>
            </w:r>
            <w:r w:rsidRPr="00A217AA">
              <w:rPr>
                <w:rFonts w:ascii="Times New Roman" w:hAnsi="Times New Roman" w:cs="Times New Roman"/>
              </w:rPr>
              <w:t xml:space="preserve"> Cresson, 1863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sz w:val="20"/>
              </w:rPr>
            </w:pPr>
            <w:r w:rsidRPr="00A217AA">
              <w:rPr>
                <w:rFonts w:ascii="Times New Roman" w:hAnsi="Times New Roman" w:cs="Times New Roman"/>
                <w:sz w:val="20"/>
              </w:rPr>
              <w:t>Kleptoparasite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sz w:val="20"/>
              </w:rPr>
            </w:pPr>
            <w:r w:rsidRPr="00A217AA">
              <w:rPr>
                <w:rFonts w:ascii="Times New Roman" w:hAnsi="Times New Roman" w:cs="Times New Roman"/>
                <w:sz w:val="20"/>
              </w:rPr>
              <w:t>Kleptoparasite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Peponapis pruinosa</w:t>
            </w:r>
            <w:r w:rsidRPr="00A217AA">
              <w:rPr>
                <w:rFonts w:ascii="Times New Roman" w:hAnsi="Times New Roman" w:cs="Times New Roman"/>
              </w:rPr>
              <w:t xml:space="preserve"> Say, 1837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X-Lg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9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u w:val="single"/>
              </w:rPr>
            </w:pPr>
            <w:r w:rsidRPr="00A217AA">
              <w:rPr>
                <w:rFonts w:ascii="Times New Roman" w:hAnsi="Times New Roman" w:cs="Times New Roman"/>
                <w:sz w:val="24"/>
                <w:u w:val="single"/>
              </w:rPr>
              <w:t>Family Colletidae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Colletes americanus</w:t>
            </w:r>
            <w:r w:rsidRPr="00A217AA">
              <w:rPr>
                <w:rFonts w:ascii="Times New Roman" w:hAnsi="Times New Roman" w:cs="Times New Roman"/>
              </w:rPr>
              <w:t xml:space="preserve"> Cresson, 1868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Colletes consors</w:t>
            </w:r>
            <w:r w:rsidRPr="00A217AA">
              <w:rPr>
                <w:rFonts w:ascii="Times New Roman" w:hAnsi="Times New Roman" w:cs="Times New Roman"/>
              </w:rPr>
              <w:t xml:space="preserve"> Cresson, 1868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Colletes simulans</w:t>
            </w:r>
            <w:r w:rsidRPr="00A217AA">
              <w:rPr>
                <w:rFonts w:ascii="Times New Roman" w:hAnsi="Times New Roman" w:cs="Times New Roman"/>
              </w:rPr>
              <w:t xml:space="preserve"> Cresson, 1868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14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Hylaeus affinis</w:t>
            </w:r>
            <w:r w:rsidRPr="00A217AA">
              <w:rPr>
                <w:rFonts w:ascii="Times New Roman" w:hAnsi="Times New Roman" w:cs="Times New Roman"/>
              </w:rPr>
              <w:t xml:space="preserve"> Smith, 1853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Cavity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32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Hylaeus annulatus</w:t>
            </w:r>
            <w:r w:rsidRPr="00A217AA">
              <w:rPr>
                <w:rFonts w:ascii="Times New Roman" w:hAnsi="Times New Roman" w:cs="Times New Roman"/>
              </w:rPr>
              <w:t xml:space="preserve"> Linnaeus, 1758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Cavity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Hylaeus basalis</w:t>
            </w:r>
            <w:r w:rsidRPr="00A217AA">
              <w:rPr>
                <w:rFonts w:ascii="Times New Roman" w:hAnsi="Times New Roman" w:cs="Times New Roman"/>
              </w:rPr>
              <w:t xml:space="preserve"> Smith, 1853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Cavity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Hylaeus mesillae</w:t>
            </w:r>
            <w:r w:rsidRPr="00A217AA">
              <w:rPr>
                <w:rFonts w:ascii="Times New Roman" w:hAnsi="Times New Roman" w:cs="Times New Roman"/>
              </w:rPr>
              <w:t xml:space="preserve"> Cockerell, 1896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Cavity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14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Hylaeus modestus</w:t>
            </w:r>
            <w:r w:rsidRPr="00A217AA">
              <w:rPr>
                <w:rFonts w:ascii="Times New Roman" w:hAnsi="Times New Roman" w:cs="Times New Roman"/>
              </w:rPr>
              <w:t xml:space="preserve"> Say, 1837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Cavity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40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Hylaeus verticalis</w:t>
            </w:r>
            <w:r w:rsidRPr="00A217AA">
              <w:rPr>
                <w:rFonts w:ascii="Times New Roman" w:hAnsi="Times New Roman" w:cs="Times New Roman"/>
              </w:rPr>
              <w:t xml:space="preserve"> Cresson, 1869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Cavity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u w:val="single"/>
              </w:rPr>
            </w:pPr>
            <w:r w:rsidRPr="00A217AA">
              <w:rPr>
                <w:rFonts w:ascii="Times New Roman" w:hAnsi="Times New Roman" w:cs="Times New Roman"/>
                <w:sz w:val="24"/>
                <w:u w:val="single"/>
              </w:rPr>
              <w:t>Family Halictidae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Agapostemon texanus</w:t>
            </w:r>
            <w:r w:rsidRPr="00A217AA">
              <w:rPr>
                <w:rFonts w:ascii="Times New Roman" w:hAnsi="Times New Roman" w:cs="Times New Roman"/>
              </w:rPr>
              <w:t xml:space="preserve"> Cresson, 1872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Agapostemon virescens</w:t>
            </w:r>
            <w:r w:rsidRPr="00A217AA">
              <w:rPr>
                <w:rFonts w:ascii="Times New Roman" w:hAnsi="Times New Roman" w:cs="Times New Roman"/>
              </w:rPr>
              <w:t xml:space="preserve"> Fabricius, 1775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27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Augochlora pura</w:t>
            </w:r>
            <w:r w:rsidRPr="00A217AA">
              <w:rPr>
                <w:rFonts w:ascii="Times New Roman" w:hAnsi="Times New Roman" w:cs="Times New Roman"/>
              </w:rPr>
              <w:t xml:space="preserve"> Say, 1837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Cavity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5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Augochlorella aurata</w:t>
            </w:r>
            <w:r w:rsidRPr="00A217AA">
              <w:rPr>
                <w:rFonts w:ascii="Times New Roman" w:hAnsi="Times New Roman" w:cs="Times New Roman"/>
              </w:rPr>
              <w:t xml:space="preserve"> Smith, 1853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Eusocial*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193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Augochloropsis metallica fulgida</w:t>
            </w:r>
            <w:r w:rsidRPr="00A217AA">
              <w:rPr>
                <w:rFonts w:ascii="Times New Roman" w:hAnsi="Times New Roman" w:cs="Times New Roman"/>
              </w:rPr>
              <w:t xml:space="preserve"> Smith, 1853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9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479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6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9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74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25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39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18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  <w:sz w:val="24"/>
              </w:rPr>
              <w:lastRenderedPageBreak/>
              <w:t>Table S</w:t>
            </w:r>
            <w:r w:rsidRPr="00A217AA">
              <w:rPr>
                <w:rFonts w:ascii="Times New Roman" w:hAnsi="Times New Roman" w:cs="Times New Roman"/>
                <w:iCs/>
                <w:sz w:val="24"/>
              </w:rPr>
              <w:t>1 Continued.</w:t>
            </w:r>
          </w:p>
        </w:tc>
        <w:tc>
          <w:tcPr>
            <w:tcW w:w="1479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6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9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74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25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39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18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Halictus confusus</w:t>
            </w:r>
            <w:r w:rsidRPr="00A217AA">
              <w:rPr>
                <w:rFonts w:ascii="Times New Roman" w:hAnsi="Times New Roman" w:cs="Times New Roman"/>
              </w:rPr>
              <w:t xml:space="preserve"> Smith, 1853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Halictus ligatus</w:t>
            </w:r>
            <w:r w:rsidRPr="00A217AA">
              <w:rPr>
                <w:rFonts w:ascii="Times New Roman" w:hAnsi="Times New Roman" w:cs="Times New Roman"/>
              </w:rPr>
              <w:t xml:space="preserve"> Say, 1837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13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Halictus rubicundus</w:t>
            </w:r>
            <w:r w:rsidRPr="00A217AA">
              <w:rPr>
                <w:rFonts w:ascii="Times New Roman" w:hAnsi="Times New Roman" w:cs="Times New Roman"/>
              </w:rPr>
              <w:t xml:space="preserve"> Christ, 1791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 xml:space="preserve">Lasioglossum abanci </w:t>
            </w:r>
            <w:r w:rsidRPr="00A217AA">
              <w:rPr>
                <w:rFonts w:ascii="Times New Roman" w:hAnsi="Times New Roman" w:cs="Times New Roman"/>
              </w:rPr>
              <w:t>Crawford, 1932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Lasioglossum acuminatum</w:t>
            </w:r>
            <w:r w:rsidRPr="00A217AA">
              <w:rPr>
                <w:rFonts w:ascii="Times New Roman" w:hAnsi="Times New Roman" w:cs="Times New Roman"/>
              </w:rPr>
              <w:t xml:space="preserve"> McGinley, 1986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Lasioglossum admirandum</w:t>
            </w:r>
            <w:r w:rsidRPr="00A217AA">
              <w:rPr>
                <w:rFonts w:ascii="Times New Roman" w:hAnsi="Times New Roman" w:cs="Times New Roman"/>
              </w:rPr>
              <w:t xml:space="preserve"> Sandhouse, 1924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Lasioglossum albipenne</w:t>
            </w:r>
            <w:r w:rsidRPr="00A217AA">
              <w:rPr>
                <w:rFonts w:ascii="Times New Roman" w:hAnsi="Times New Roman" w:cs="Times New Roman"/>
              </w:rPr>
              <w:t xml:space="preserve"> Robertson, 1890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35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 xml:space="preserve">Lasioglossum atwoodi </w:t>
            </w:r>
            <w:r w:rsidRPr="00A217AA">
              <w:rPr>
                <w:rFonts w:ascii="Times New Roman" w:hAnsi="Times New Roman" w:cs="Times New Roman"/>
              </w:rPr>
              <w:t>Gibbs, 2010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9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Lasioglossum cinctipes</w:t>
            </w:r>
            <w:r w:rsidRPr="00A217AA">
              <w:rPr>
                <w:rFonts w:ascii="Times New Roman" w:hAnsi="Times New Roman" w:cs="Times New Roman"/>
              </w:rPr>
              <w:t xml:space="preserve"> Provancher, 1888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7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Lasioglossum coriaceum</w:t>
            </w:r>
            <w:r w:rsidRPr="00A217AA">
              <w:rPr>
                <w:rFonts w:ascii="Times New Roman" w:hAnsi="Times New Roman" w:cs="Times New Roman"/>
              </w:rPr>
              <w:t xml:space="preserve"> Smith, 1853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33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 xml:space="preserve">Lasioglossum cressonii </w:t>
            </w:r>
            <w:r w:rsidRPr="00A217AA">
              <w:rPr>
                <w:rFonts w:ascii="Times New Roman" w:hAnsi="Times New Roman" w:cs="Times New Roman"/>
              </w:rPr>
              <w:t>Robertson, 1890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Cavity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115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111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138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171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535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Lasioglossum ephialtum</w:t>
            </w:r>
            <w:r w:rsidRPr="00A217AA">
              <w:rPr>
                <w:rFonts w:ascii="Times New Roman" w:hAnsi="Times New Roman" w:cs="Times New Roman"/>
              </w:rPr>
              <w:t xml:space="preserve"> Gibbs, 2010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Lasioglossum heterognathum</w:t>
            </w:r>
            <w:r w:rsidRPr="00A217AA">
              <w:rPr>
                <w:rFonts w:ascii="Times New Roman" w:hAnsi="Times New Roman" w:cs="Times New Roman"/>
              </w:rPr>
              <w:t xml:space="preserve"> Mitchell, 1960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Lasioglossum imitatum</w:t>
            </w:r>
            <w:r w:rsidRPr="00A217AA">
              <w:rPr>
                <w:rFonts w:ascii="Times New Roman" w:hAnsi="Times New Roman" w:cs="Times New Roman"/>
              </w:rPr>
              <w:t xml:space="preserve"> Smith, 1853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Lasioglossum inconditum</w:t>
            </w:r>
            <w:r w:rsidRPr="00A217AA">
              <w:rPr>
                <w:rFonts w:ascii="Times New Roman" w:hAnsi="Times New Roman" w:cs="Times New Roman"/>
              </w:rPr>
              <w:t xml:space="preserve"> Cockerell, 1916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Lasioglossum laevissimum</w:t>
            </w:r>
            <w:r w:rsidRPr="00A217AA">
              <w:rPr>
                <w:rFonts w:ascii="Times New Roman" w:hAnsi="Times New Roman" w:cs="Times New Roman"/>
              </w:rPr>
              <w:t xml:space="preserve"> Smith, 1853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Lasioglossum leucocomum</w:t>
            </w:r>
            <w:r w:rsidRPr="00A217AA">
              <w:rPr>
                <w:rFonts w:ascii="Times New Roman" w:hAnsi="Times New Roman" w:cs="Times New Roman"/>
              </w:rPr>
              <w:t xml:space="preserve"> Lovell, 1908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 xml:space="preserve">Lasioglossum leucozonium </w:t>
            </w:r>
            <w:r w:rsidRPr="00A217AA">
              <w:rPr>
                <w:rFonts w:ascii="Times New Roman" w:hAnsi="Times New Roman" w:cs="Times New Roman"/>
              </w:rPr>
              <w:t>Schrank, 1781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Lasioglossum lineatulum</w:t>
            </w:r>
            <w:r w:rsidRPr="00A217AA">
              <w:rPr>
                <w:rFonts w:ascii="Times New Roman" w:hAnsi="Times New Roman" w:cs="Times New Roman"/>
              </w:rPr>
              <w:t xml:space="preserve"> Crawford, 1906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 xml:space="preserve">Lasioglossum macoupinense </w:t>
            </w:r>
            <w:r w:rsidRPr="00A217AA">
              <w:rPr>
                <w:rFonts w:ascii="Times New Roman" w:hAnsi="Times New Roman" w:cs="Times New Roman"/>
              </w:rPr>
              <w:t>Robertson, 1895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Lasioglossum nelumbonis</w:t>
            </w:r>
            <w:r w:rsidRPr="00A217AA">
              <w:rPr>
                <w:rFonts w:ascii="Times New Roman" w:hAnsi="Times New Roman" w:cs="Times New Roman"/>
              </w:rPr>
              <w:t xml:space="preserve"> Robertson, 1890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 xml:space="preserve">Lasioglossum nigroviride </w:t>
            </w:r>
            <w:r w:rsidRPr="00A217AA">
              <w:rPr>
                <w:rFonts w:ascii="Times New Roman" w:hAnsi="Times New Roman" w:cs="Times New Roman"/>
              </w:rPr>
              <w:t>Graenicher, 1911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5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  <w:sz w:val="24"/>
              </w:rPr>
              <w:lastRenderedPageBreak/>
              <w:t>Table S1</w:t>
            </w:r>
            <w:r w:rsidRPr="00A217AA">
              <w:rPr>
                <w:rFonts w:ascii="Times New Roman" w:hAnsi="Times New Roman" w:cs="Times New Roman"/>
                <w:iCs/>
                <w:sz w:val="24"/>
              </w:rPr>
              <w:t xml:space="preserve"> Continued.</w:t>
            </w:r>
          </w:p>
        </w:tc>
        <w:tc>
          <w:tcPr>
            <w:tcW w:w="1479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6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9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74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25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39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18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Lasioglossum pectorale</w:t>
            </w:r>
            <w:r w:rsidRPr="00A217AA">
              <w:rPr>
                <w:rFonts w:ascii="Times New Roman" w:hAnsi="Times New Roman" w:cs="Times New Roman"/>
              </w:rPr>
              <w:t xml:space="preserve"> Smith, 1853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Lasioglossum pilosum</w:t>
            </w:r>
            <w:r w:rsidRPr="00A217AA">
              <w:rPr>
                <w:rFonts w:ascii="Times New Roman" w:hAnsi="Times New Roman" w:cs="Times New Roman"/>
              </w:rPr>
              <w:t xml:space="preserve"> Smith, 1853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Lasioglossum planatum</w:t>
            </w:r>
            <w:r w:rsidRPr="00A217AA">
              <w:rPr>
                <w:rFonts w:ascii="Times New Roman" w:hAnsi="Times New Roman" w:cs="Times New Roman"/>
              </w:rPr>
              <w:t xml:space="preserve"> Lovell, 1905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19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Lasioglossum quebecense</w:t>
            </w:r>
            <w:r w:rsidRPr="00A217AA">
              <w:rPr>
                <w:rFonts w:ascii="Times New Roman" w:hAnsi="Times New Roman" w:cs="Times New Roman"/>
              </w:rPr>
              <w:t xml:space="preserve"> Crawford, 1907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5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Lasioglossum smilacinae</w:t>
            </w:r>
            <w:r w:rsidRPr="00A217AA">
              <w:rPr>
                <w:rFonts w:ascii="Times New Roman" w:hAnsi="Times New Roman" w:cs="Times New Roman"/>
              </w:rPr>
              <w:t xml:space="preserve"> Robertson, 1897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Lasioglossum subviridatum</w:t>
            </w:r>
            <w:r w:rsidRPr="00A217AA">
              <w:rPr>
                <w:rFonts w:ascii="Times New Roman" w:hAnsi="Times New Roman" w:cs="Times New Roman"/>
              </w:rPr>
              <w:t xml:space="preserve"> Cockerell, 1938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9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Lasioglossum taylorae</w:t>
            </w:r>
            <w:r w:rsidRPr="00A217AA">
              <w:rPr>
                <w:rFonts w:ascii="Times New Roman" w:hAnsi="Times New Roman" w:cs="Times New Roman"/>
              </w:rPr>
              <w:t xml:space="preserve"> Gibbs, 2010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14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Lasioglossum tegulare</w:t>
            </w:r>
            <w:r w:rsidRPr="00A217AA">
              <w:rPr>
                <w:rFonts w:ascii="Times New Roman" w:hAnsi="Times New Roman" w:cs="Times New Roman"/>
              </w:rPr>
              <w:t xml:space="preserve"> Robertson, 1890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7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Lasioglossum truncatum</w:t>
            </w:r>
            <w:r w:rsidRPr="00A217AA">
              <w:rPr>
                <w:rFonts w:ascii="Times New Roman" w:hAnsi="Times New Roman" w:cs="Times New Roman"/>
              </w:rPr>
              <w:t xml:space="preserve"> Robertson, 1901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Lasioglossum versans</w:t>
            </w:r>
            <w:r w:rsidRPr="00A217AA">
              <w:rPr>
                <w:rFonts w:ascii="Times New Roman" w:hAnsi="Times New Roman" w:cs="Times New Roman"/>
              </w:rPr>
              <w:t xml:space="preserve"> Lovell, 1905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6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Lasioglossum versatum</w:t>
            </w:r>
            <w:r w:rsidRPr="00A217AA">
              <w:rPr>
                <w:rFonts w:ascii="Times New Roman" w:hAnsi="Times New Roman" w:cs="Times New Roman"/>
              </w:rPr>
              <w:t xml:space="preserve"> Robertson, 1902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65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Lasioglossum viridatum</w:t>
            </w:r>
            <w:r w:rsidRPr="00A217AA">
              <w:rPr>
                <w:rFonts w:ascii="Times New Roman" w:hAnsi="Times New Roman" w:cs="Times New Roman"/>
              </w:rPr>
              <w:t xml:space="preserve"> Lovell, 1905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Eusocial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5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Lasioglossum zonulum</w:t>
            </w:r>
            <w:r w:rsidRPr="00A217AA">
              <w:rPr>
                <w:rFonts w:ascii="Times New Roman" w:hAnsi="Times New Roman" w:cs="Times New Roman"/>
              </w:rPr>
              <w:t xml:space="preserve"> Smith, 1848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Sphecodes cressonii</w:t>
            </w:r>
            <w:r w:rsidRPr="00A217AA">
              <w:rPr>
                <w:rFonts w:ascii="Times New Roman" w:hAnsi="Times New Roman" w:cs="Times New Roman"/>
              </w:rPr>
              <w:t xml:space="preserve"> Robertson, 1903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sz w:val="20"/>
              </w:rPr>
            </w:pPr>
            <w:r w:rsidRPr="00A217AA">
              <w:rPr>
                <w:rFonts w:ascii="Times New Roman" w:hAnsi="Times New Roman" w:cs="Times New Roman"/>
                <w:sz w:val="20"/>
              </w:rPr>
              <w:t>Kleptoparasite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sz w:val="20"/>
              </w:rPr>
            </w:pPr>
            <w:r w:rsidRPr="00A217AA">
              <w:rPr>
                <w:rFonts w:ascii="Times New Roman" w:hAnsi="Times New Roman" w:cs="Times New Roman"/>
                <w:sz w:val="20"/>
              </w:rPr>
              <w:t>Kleptoparasite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 xml:space="preserve">Sphecodes davisii </w:t>
            </w:r>
            <w:r w:rsidRPr="00A217AA">
              <w:rPr>
                <w:rFonts w:ascii="Times New Roman" w:hAnsi="Times New Roman" w:cs="Times New Roman"/>
              </w:rPr>
              <w:t>Robertson, 1897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sz w:val="20"/>
              </w:rPr>
            </w:pPr>
            <w:r w:rsidRPr="00A217AA">
              <w:rPr>
                <w:rFonts w:ascii="Times New Roman" w:hAnsi="Times New Roman" w:cs="Times New Roman"/>
                <w:sz w:val="20"/>
              </w:rPr>
              <w:t>Kleptoparasite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sz w:val="20"/>
              </w:rPr>
            </w:pPr>
            <w:r w:rsidRPr="00A217AA">
              <w:rPr>
                <w:rFonts w:ascii="Times New Roman" w:hAnsi="Times New Roman" w:cs="Times New Roman"/>
                <w:sz w:val="20"/>
              </w:rPr>
              <w:t>Kleptoparasite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 xml:space="preserve">Sphecodes </w:t>
            </w:r>
            <w:r w:rsidRPr="00A217AA">
              <w:rPr>
                <w:rFonts w:ascii="Times New Roman" w:hAnsi="Times New Roman" w:cs="Times New Roman"/>
              </w:rPr>
              <w:t>sp.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sz w:val="20"/>
              </w:rPr>
            </w:pPr>
            <w:r w:rsidRPr="00A217AA">
              <w:rPr>
                <w:rFonts w:ascii="Times New Roman" w:hAnsi="Times New Roman" w:cs="Times New Roman"/>
                <w:sz w:val="20"/>
              </w:rPr>
              <w:t>Kleptoparasite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sz w:val="20"/>
              </w:rPr>
            </w:pPr>
            <w:r w:rsidRPr="00A217AA">
              <w:rPr>
                <w:rFonts w:ascii="Times New Roman" w:hAnsi="Times New Roman" w:cs="Times New Roman"/>
                <w:sz w:val="20"/>
              </w:rPr>
              <w:t>Kleptoparasite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6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u w:val="single"/>
              </w:rPr>
            </w:pPr>
            <w:r w:rsidRPr="00A217AA">
              <w:rPr>
                <w:rFonts w:ascii="Times New Roman" w:hAnsi="Times New Roman" w:cs="Times New Roman"/>
                <w:sz w:val="24"/>
                <w:u w:val="single"/>
              </w:rPr>
              <w:t>Family Megachilidae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Coelioxys rufitarsis</w:t>
            </w:r>
            <w:r w:rsidRPr="00A217AA">
              <w:rPr>
                <w:rFonts w:ascii="Times New Roman" w:hAnsi="Times New Roman" w:cs="Times New Roman"/>
              </w:rPr>
              <w:t xml:space="preserve"> Smith, 1854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sz w:val="20"/>
              </w:rPr>
            </w:pPr>
            <w:r w:rsidRPr="00A217AA">
              <w:rPr>
                <w:rFonts w:ascii="Times New Roman" w:hAnsi="Times New Roman" w:cs="Times New Roman"/>
                <w:sz w:val="20"/>
              </w:rPr>
              <w:t>Kleptoparasite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sz w:val="20"/>
              </w:rPr>
            </w:pPr>
            <w:r w:rsidRPr="00A217AA">
              <w:rPr>
                <w:rFonts w:ascii="Times New Roman" w:hAnsi="Times New Roman" w:cs="Times New Roman"/>
                <w:sz w:val="20"/>
              </w:rPr>
              <w:t>Kleptoparasite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X-Lg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Heriades carinatus</w:t>
            </w:r>
            <w:r w:rsidRPr="00A217AA">
              <w:rPr>
                <w:rFonts w:ascii="Times New Roman" w:hAnsi="Times New Roman" w:cs="Times New Roman"/>
              </w:rPr>
              <w:t xml:space="preserve"> Cresson, 1864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Cavity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i/>
                <w:iCs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Heriades variolosus/leaviti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Cavity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Sm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Hoplitis producta</w:t>
            </w:r>
            <w:r w:rsidRPr="00A217AA">
              <w:rPr>
                <w:rFonts w:ascii="Times New Roman" w:hAnsi="Times New Roman" w:cs="Times New Roman"/>
              </w:rPr>
              <w:t xml:space="preserve"> Cresson, 1864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Cavity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7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i/>
                <w:iCs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Hoplitis spoliata/pilosum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Cavity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Megachile gemula</w:t>
            </w:r>
            <w:r w:rsidRPr="00A217AA">
              <w:rPr>
                <w:rFonts w:ascii="Times New Roman" w:hAnsi="Times New Roman" w:cs="Times New Roman"/>
              </w:rPr>
              <w:t xml:space="preserve"> Cresson, 1878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Cavity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X-Lg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17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Megachile inermis</w:t>
            </w:r>
            <w:r w:rsidRPr="00A217AA">
              <w:rPr>
                <w:rFonts w:ascii="Times New Roman" w:hAnsi="Times New Roman" w:cs="Times New Roman"/>
              </w:rPr>
              <w:t xml:space="preserve"> Provancher, 1888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Cavity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X-Lg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Megachile lapponica</w:t>
            </w:r>
            <w:r w:rsidRPr="00A217AA">
              <w:rPr>
                <w:rFonts w:ascii="Times New Roman" w:hAnsi="Times New Roman" w:cs="Times New Roman"/>
              </w:rPr>
              <w:t xml:space="preserve"> Thomson, 1872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Cavity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479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6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9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74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25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39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18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iCs/>
              </w:rPr>
            </w:pPr>
            <w:r>
              <w:rPr>
                <w:rFonts w:ascii="Times New Roman" w:hAnsi="Times New Roman" w:cs="Times New Roman"/>
                <w:iCs/>
                <w:sz w:val="24"/>
              </w:rPr>
              <w:lastRenderedPageBreak/>
              <w:t>Table S</w:t>
            </w:r>
            <w:r w:rsidRPr="00A217AA">
              <w:rPr>
                <w:rFonts w:ascii="Times New Roman" w:hAnsi="Times New Roman" w:cs="Times New Roman"/>
                <w:iCs/>
                <w:sz w:val="24"/>
              </w:rPr>
              <w:t>1 Continued.</w:t>
            </w:r>
          </w:p>
        </w:tc>
        <w:tc>
          <w:tcPr>
            <w:tcW w:w="1479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6" w:type="dxa"/>
            <w:noWrap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9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74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25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39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18" w:type="dxa"/>
            <w:noWrap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Megachile latimanus</w:t>
            </w:r>
            <w:r w:rsidRPr="00A217AA">
              <w:rPr>
                <w:rFonts w:ascii="Times New Roman" w:hAnsi="Times New Roman" w:cs="Times New Roman"/>
              </w:rPr>
              <w:t xml:space="preserve"> Say, 1823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X-Lg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9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Megachile relativa</w:t>
            </w:r>
            <w:r w:rsidRPr="00A217AA">
              <w:rPr>
                <w:rFonts w:ascii="Times New Roman" w:hAnsi="Times New Roman" w:cs="Times New Roman"/>
              </w:rPr>
              <w:t xml:space="preserve"> Cresson, 1878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Cavity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9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 xml:space="preserve">Osmia atriventris </w:t>
            </w:r>
            <w:r w:rsidRPr="00A217AA">
              <w:rPr>
                <w:rFonts w:ascii="Times New Roman" w:hAnsi="Times New Roman" w:cs="Times New Roman"/>
              </w:rPr>
              <w:t>Cresson, 1864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Cavity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7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Osmia bucephala</w:t>
            </w:r>
            <w:r w:rsidRPr="00A217AA">
              <w:rPr>
                <w:rFonts w:ascii="Times New Roman" w:hAnsi="Times New Roman" w:cs="Times New Roman"/>
              </w:rPr>
              <w:t xml:space="preserve"> Cresson, 1864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Cavity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Osmia inermis</w:t>
            </w:r>
            <w:r w:rsidRPr="00A217AA">
              <w:rPr>
                <w:rFonts w:ascii="Times New Roman" w:hAnsi="Times New Roman" w:cs="Times New Roman"/>
              </w:rPr>
              <w:t xml:space="preserve"> Zetterstedt, 1838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Cavity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Lg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Osmia proxima</w:t>
            </w:r>
            <w:r w:rsidRPr="00A217AA">
              <w:rPr>
                <w:rFonts w:ascii="Times New Roman" w:hAnsi="Times New Roman" w:cs="Times New Roman"/>
              </w:rPr>
              <w:t xml:space="preserve"> Cresson, 1864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Cavity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Osmia pumila</w:t>
            </w:r>
            <w:r w:rsidRPr="00A217AA">
              <w:rPr>
                <w:rFonts w:ascii="Times New Roman" w:hAnsi="Times New Roman" w:cs="Times New Roman"/>
              </w:rPr>
              <w:t xml:space="preserve"> Cresson, 1864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Cavity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Osmia virga</w:t>
            </w:r>
            <w:r w:rsidRPr="00A217AA">
              <w:rPr>
                <w:rFonts w:ascii="Times New Roman" w:hAnsi="Times New Roman" w:cs="Times New Roman"/>
              </w:rPr>
              <w:t xml:space="preserve"> Sandhouse, 1939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Cavity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u w:val="single"/>
              </w:rPr>
            </w:pPr>
            <w:r w:rsidRPr="00A217AA">
              <w:rPr>
                <w:rFonts w:ascii="Times New Roman" w:hAnsi="Times New Roman" w:cs="Times New Roman"/>
                <w:sz w:val="24"/>
                <w:u w:val="single"/>
              </w:rPr>
              <w:t>Family Melittidae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Macropis nuda</w:t>
            </w:r>
            <w:r w:rsidRPr="00A217AA">
              <w:rPr>
                <w:rFonts w:ascii="Times New Roman" w:hAnsi="Times New Roman" w:cs="Times New Roman"/>
              </w:rPr>
              <w:t xml:space="preserve"> Provancher, 1882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Med</w:t>
            </w: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tcBorders>
              <w:bottom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  <w:i/>
                <w:iCs/>
              </w:rPr>
              <w:t>Melitta americana</w:t>
            </w:r>
            <w:r w:rsidRPr="00A217AA">
              <w:rPr>
                <w:rFonts w:ascii="Times New Roman" w:hAnsi="Times New Roman" w:cs="Times New Roman"/>
              </w:rPr>
              <w:t xml:space="preserve"> Smith, 1853</w:t>
            </w:r>
          </w:p>
        </w:tc>
        <w:tc>
          <w:tcPr>
            <w:tcW w:w="1479" w:type="dxa"/>
            <w:tcBorders>
              <w:bottom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Ground</w:t>
            </w:r>
          </w:p>
        </w:tc>
        <w:tc>
          <w:tcPr>
            <w:tcW w:w="1479" w:type="dxa"/>
            <w:tcBorders>
              <w:bottom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Solitary</w:t>
            </w:r>
          </w:p>
        </w:tc>
        <w:tc>
          <w:tcPr>
            <w:tcW w:w="726" w:type="dxa"/>
            <w:tcBorders>
              <w:bottom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4" w:type="dxa"/>
            <w:tcBorders>
              <w:bottom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25" w:type="dxa"/>
            <w:tcBorders>
              <w:bottom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639" w:type="dxa"/>
            <w:tcBorders>
              <w:bottom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18" w:type="dxa"/>
            <w:tcBorders>
              <w:bottom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tcBorders>
              <w:top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b/>
              </w:rPr>
            </w:pPr>
            <w:r w:rsidRPr="00A217AA">
              <w:rPr>
                <w:rFonts w:ascii="Times New Roman" w:hAnsi="Times New Roman" w:cs="Times New Roman"/>
                <w:b/>
              </w:rPr>
              <w:t>Total abundance</w:t>
            </w:r>
          </w:p>
        </w:tc>
        <w:tc>
          <w:tcPr>
            <w:tcW w:w="1479" w:type="dxa"/>
            <w:tcBorders>
              <w:top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  <w:tcBorders>
              <w:top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6" w:type="dxa"/>
            <w:tcBorders>
              <w:top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601</w:t>
            </w:r>
          </w:p>
        </w:tc>
        <w:tc>
          <w:tcPr>
            <w:tcW w:w="574" w:type="dxa"/>
            <w:tcBorders>
              <w:top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452</w:t>
            </w:r>
          </w:p>
        </w:tc>
        <w:tc>
          <w:tcPr>
            <w:tcW w:w="625" w:type="dxa"/>
            <w:tcBorders>
              <w:top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578</w:t>
            </w:r>
          </w:p>
        </w:tc>
        <w:tc>
          <w:tcPr>
            <w:tcW w:w="639" w:type="dxa"/>
            <w:tcBorders>
              <w:top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490</w:t>
            </w:r>
          </w:p>
        </w:tc>
        <w:tc>
          <w:tcPr>
            <w:tcW w:w="718" w:type="dxa"/>
            <w:tcBorders>
              <w:top w:val="single" w:sz="4" w:space="0" w:color="auto"/>
            </w:tcBorders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2121</w:t>
            </w:r>
          </w:p>
        </w:tc>
      </w:tr>
      <w:tr w:rsidR="00E92702" w:rsidRPr="00A217AA" w:rsidTr="00FF39D8">
        <w:trPr>
          <w:trHeight w:val="315"/>
        </w:trPr>
        <w:tc>
          <w:tcPr>
            <w:tcW w:w="2541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  <w:b/>
              </w:rPr>
            </w:pPr>
            <w:r w:rsidRPr="00A217AA">
              <w:rPr>
                <w:rFonts w:ascii="Times New Roman" w:hAnsi="Times New Roman" w:cs="Times New Roman"/>
                <w:b/>
              </w:rPr>
              <w:t>Number of species</w:t>
            </w: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9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6" w:type="dxa"/>
            <w:noWrap/>
            <w:hideMark/>
          </w:tcPr>
          <w:p w:rsidR="00E92702" w:rsidRPr="00A217A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7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574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625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639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18" w:type="dxa"/>
            <w:noWrap/>
            <w:hideMark/>
          </w:tcPr>
          <w:p w:rsidR="00E92702" w:rsidRPr="00A217AA" w:rsidRDefault="00E92702" w:rsidP="00FF39D8">
            <w:pPr>
              <w:jc w:val="right"/>
              <w:rPr>
                <w:rFonts w:ascii="Times New Roman" w:hAnsi="Times New Roman" w:cs="Times New Roman"/>
              </w:rPr>
            </w:pPr>
            <w:r w:rsidRPr="00A217AA">
              <w:rPr>
                <w:rFonts w:ascii="Times New Roman" w:hAnsi="Times New Roman" w:cs="Times New Roman"/>
              </w:rPr>
              <w:t>125</w:t>
            </w:r>
          </w:p>
        </w:tc>
      </w:tr>
    </w:tbl>
    <w:p w:rsidR="00E92702" w:rsidRPr="00A217AA" w:rsidRDefault="00E92702" w:rsidP="00E92702">
      <w:pPr>
        <w:spacing w:after="0" w:line="480" w:lineRule="auto"/>
        <w:rPr>
          <w:rFonts w:ascii="Times New Roman" w:hAnsi="Times New Roman" w:cs="Times New Roman"/>
          <w:sz w:val="24"/>
        </w:rPr>
      </w:pPr>
      <w:r w:rsidRPr="00A217AA">
        <w:rPr>
          <w:rFonts w:ascii="Times New Roman" w:hAnsi="Times New Roman" w:cs="Times New Roman"/>
          <w:sz w:val="24"/>
        </w:rPr>
        <w:t xml:space="preserve">* </w:t>
      </w:r>
      <w:r w:rsidRPr="00A217AA">
        <w:rPr>
          <w:rFonts w:ascii="Times New Roman" w:hAnsi="Times New Roman" w:cs="Times New Roman"/>
          <w:i/>
          <w:sz w:val="24"/>
        </w:rPr>
        <w:t>A. aurata</w:t>
      </w:r>
      <w:r w:rsidRPr="00A217AA">
        <w:rPr>
          <w:rFonts w:ascii="Times New Roman" w:hAnsi="Times New Roman" w:cs="Times New Roman"/>
          <w:sz w:val="24"/>
        </w:rPr>
        <w:t xml:space="preserve"> is partially eusocial in Maine (Packer 1990).</w:t>
      </w:r>
    </w:p>
    <w:p w:rsidR="00E92702" w:rsidRDefault="00E92702" w:rsidP="00E92702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E92702" w:rsidRPr="00F71F6A" w:rsidRDefault="00E92702" w:rsidP="00E92702">
      <w:pPr>
        <w:spacing w:after="0" w:line="240" w:lineRule="auto"/>
        <w:rPr>
          <w:rFonts w:ascii="Times New Roman" w:hAnsi="Times New Roman" w:cs="Times New Roman"/>
          <w:sz w:val="24"/>
        </w:rPr>
      </w:pPr>
      <w:r w:rsidRPr="00F71F6A">
        <w:rPr>
          <w:rFonts w:ascii="Times New Roman" w:hAnsi="Times New Roman" w:cs="Times New Roman"/>
          <w:sz w:val="24"/>
        </w:rPr>
        <w:lastRenderedPageBreak/>
        <w:t>Table S</w:t>
      </w:r>
      <w:r>
        <w:rPr>
          <w:rFonts w:ascii="Times New Roman" w:hAnsi="Times New Roman" w:cs="Times New Roman"/>
          <w:sz w:val="24"/>
        </w:rPr>
        <w:t>2</w:t>
      </w:r>
      <w:r w:rsidRPr="00F71F6A">
        <w:rPr>
          <w:rFonts w:ascii="Times New Roman" w:hAnsi="Times New Roman" w:cs="Times New Roman"/>
          <w:sz w:val="24"/>
        </w:rPr>
        <w:t xml:space="preserve">. Floral species observed in power line </w:t>
      </w:r>
      <w:r>
        <w:rPr>
          <w:rFonts w:ascii="Times New Roman" w:hAnsi="Times New Roman" w:cs="Times New Roman"/>
          <w:sz w:val="24"/>
        </w:rPr>
        <w:t>corridors</w:t>
      </w:r>
      <w:r w:rsidRPr="00F71F6A">
        <w:rPr>
          <w:rFonts w:ascii="Times New Roman" w:hAnsi="Times New Roman" w:cs="Times New Roman"/>
          <w:sz w:val="24"/>
        </w:rPr>
        <w:t xml:space="preserve"> in two growing regions of the Maine, USA, </w:t>
      </w:r>
      <w:r>
        <w:rPr>
          <w:rFonts w:ascii="Times New Roman" w:hAnsi="Times New Roman" w:cs="Times New Roman"/>
          <w:sz w:val="24"/>
        </w:rPr>
        <w:t>lowbush</w:t>
      </w:r>
      <w:r w:rsidRPr="00F71F6A">
        <w:rPr>
          <w:rFonts w:ascii="Times New Roman" w:hAnsi="Times New Roman" w:cs="Times New Roman"/>
          <w:sz w:val="24"/>
        </w:rPr>
        <w:t xml:space="preserve"> blueberry production landscape, 2014-2015.</w:t>
      </w:r>
    </w:p>
    <w:tbl>
      <w:tblPr>
        <w:tblStyle w:val="ListTable1Light1"/>
        <w:tblW w:w="0" w:type="auto"/>
        <w:tblLook w:val="0620" w:firstRow="1" w:lastRow="0" w:firstColumn="0" w:lastColumn="0" w:noHBand="1" w:noVBand="1"/>
      </w:tblPr>
      <w:tblGrid>
        <w:gridCol w:w="3870"/>
        <w:gridCol w:w="2079"/>
        <w:gridCol w:w="1245"/>
        <w:gridCol w:w="1176"/>
        <w:gridCol w:w="990"/>
      </w:tblGrid>
      <w:tr w:rsidR="00E92702" w:rsidRPr="00F71F6A" w:rsidTr="00FF39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Species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Family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Downeast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Midcoast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Non-native</w:t>
            </w: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Achillea millefolium </w:t>
            </w:r>
            <w:r w:rsidRPr="00F71F6A">
              <w:rPr>
                <w:rFonts w:ascii="Times New Roman" w:hAnsi="Times New Roman" w:cs="Times New Roman"/>
                <w:sz w:val="24"/>
              </w:rPr>
              <w:t>L.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Asteraceae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Apocynum androsaemifolium </w:t>
            </w:r>
            <w:r w:rsidRPr="00F71F6A">
              <w:rPr>
                <w:rFonts w:ascii="Times New Roman" w:hAnsi="Times New Roman" w:cs="Times New Roman"/>
                <w:sz w:val="24"/>
              </w:rPr>
              <w:t xml:space="preserve">L. 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Apocynaceae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Arisaema triphyllum </w:t>
            </w:r>
            <w:r w:rsidRPr="00F71F6A">
              <w:rPr>
                <w:rFonts w:ascii="Times New Roman" w:hAnsi="Times New Roman" w:cs="Times New Roman"/>
                <w:sz w:val="24"/>
              </w:rPr>
              <w:t>(L.) Schott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Araceae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Aronia melanocarpa </w:t>
            </w:r>
            <w:r w:rsidRPr="00F71F6A">
              <w:rPr>
                <w:rFonts w:ascii="Times New Roman" w:hAnsi="Times New Roman" w:cs="Times New Roman"/>
                <w:sz w:val="24"/>
              </w:rPr>
              <w:t>(Michx.) Elliott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Rosaceae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Brassica </w:t>
            </w:r>
            <w:r w:rsidRPr="00F71F6A">
              <w:rPr>
                <w:rFonts w:ascii="Times New Roman" w:hAnsi="Times New Roman" w:cs="Times New Roman"/>
                <w:sz w:val="24"/>
              </w:rPr>
              <w:t>sp.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Brassicaceae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Chamaepericlymenum canadense </w:t>
            </w:r>
            <w:r w:rsidRPr="00F71F6A">
              <w:rPr>
                <w:rFonts w:ascii="Times New Roman" w:hAnsi="Times New Roman" w:cs="Times New Roman"/>
                <w:sz w:val="24"/>
              </w:rPr>
              <w:t>L.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Cornaceae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Chamerion angustifolium </w:t>
            </w:r>
            <w:r w:rsidRPr="00F71F6A">
              <w:rPr>
                <w:rFonts w:ascii="Times New Roman" w:hAnsi="Times New Roman" w:cs="Times New Roman"/>
                <w:sz w:val="24"/>
              </w:rPr>
              <w:t xml:space="preserve">(L.) Holub ssp. </w:t>
            </w: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>circumvagum</w:t>
            </w:r>
            <w:r w:rsidRPr="00F71F6A">
              <w:rPr>
                <w:rFonts w:ascii="Times New Roman" w:hAnsi="Times New Roman" w:cs="Times New Roman"/>
                <w:sz w:val="24"/>
              </w:rPr>
              <w:t xml:space="preserve"> (Mosquin) Hoch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Onagraceae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Chelone glabra </w:t>
            </w:r>
            <w:r w:rsidRPr="00F71F6A">
              <w:rPr>
                <w:rFonts w:ascii="Times New Roman" w:hAnsi="Times New Roman" w:cs="Times New Roman"/>
                <w:sz w:val="24"/>
              </w:rPr>
              <w:t>L.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Scrophulariaceae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Clematis virginiana </w:t>
            </w:r>
            <w:r w:rsidRPr="00F71F6A">
              <w:rPr>
                <w:rFonts w:ascii="Times New Roman" w:hAnsi="Times New Roman" w:cs="Times New Roman"/>
                <w:sz w:val="24"/>
              </w:rPr>
              <w:t>L.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Ranunculaceae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Clintonia borealis </w:t>
            </w:r>
            <w:r w:rsidRPr="00F71F6A">
              <w:rPr>
                <w:rFonts w:ascii="Times New Roman" w:hAnsi="Times New Roman" w:cs="Times New Roman"/>
                <w:sz w:val="24"/>
              </w:rPr>
              <w:t>(Aiton) Raf.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Liliaceae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Diervilla lonicera </w:t>
            </w:r>
            <w:r w:rsidRPr="00F71F6A">
              <w:rPr>
                <w:rFonts w:ascii="Times New Roman" w:hAnsi="Times New Roman" w:cs="Times New Roman"/>
                <w:sz w:val="24"/>
              </w:rPr>
              <w:t>Mill.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Caprifoliaceae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Doellingeria umbellata </w:t>
            </w:r>
            <w:r w:rsidRPr="00F71F6A">
              <w:rPr>
                <w:rFonts w:ascii="Times New Roman" w:hAnsi="Times New Roman" w:cs="Times New Roman"/>
                <w:sz w:val="24"/>
              </w:rPr>
              <w:t>(Mill.) Nees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Asteraceae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Eriophorum </w:t>
            </w:r>
            <w:r w:rsidRPr="00F71F6A">
              <w:rPr>
                <w:rFonts w:ascii="Times New Roman" w:hAnsi="Times New Roman" w:cs="Times New Roman"/>
                <w:sz w:val="24"/>
              </w:rPr>
              <w:t>sp.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Cyperaceae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Eupatorium perfoliatum </w:t>
            </w:r>
            <w:r w:rsidRPr="00F71F6A">
              <w:rPr>
                <w:rFonts w:ascii="Times New Roman" w:hAnsi="Times New Roman" w:cs="Times New Roman"/>
                <w:sz w:val="24"/>
              </w:rPr>
              <w:t>L.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Asteraceae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>Euthamia graminifolia</w:t>
            </w:r>
            <w:r w:rsidRPr="00F71F6A">
              <w:rPr>
                <w:rFonts w:ascii="Times New Roman" w:hAnsi="Times New Roman" w:cs="Times New Roman"/>
                <w:sz w:val="24"/>
              </w:rPr>
              <w:t xml:space="preserve"> (L.) Nutt. var</w:t>
            </w: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. graminifolia 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Asteraceae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Fragaria virginiana </w:t>
            </w:r>
            <w:r w:rsidRPr="00F71F6A">
              <w:rPr>
                <w:rFonts w:ascii="Times New Roman" w:hAnsi="Times New Roman" w:cs="Times New Roman"/>
                <w:sz w:val="24"/>
              </w:rPr>
              <w:t>Duchesne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Rosaceae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Galeopsis tetrahit </w:t>
            </w:r>
            <w:r w:rsidRPr="00F71F6A">
              <w:rPr>
                <w:rFonts w:ascii="Times New Roman" w:hAnsi="Times New Roman" w:cs="Times New Roman"/>
                <w:sz w:val="24"/>
              </w:rPr>
              <w:t>L.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Lamiaceae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Galium </w:t>
            </w:r>
            <w:r w:rsidRPr="00F71F6A">
              <w:rPr>
                <w:rFonts w:ascii="Times New Roman" w:hAnsi="Times New Roman" w:cs="Times New Roman"/>
                <w:sz w:val="24"/>
              </w:rPr>
              <w:t>sp.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Rubiaceae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Hieracium aurantiacum </w:t>
            </w:r>
            <w:r w:rsidRPr="00F71F6A">
              <w:rPr>
                <w:rFonts w:ascii="Times New Roman" w:hAnsi="Times New Roman" w:cs="Times New Roman"/>
                <w:sz w:val="24"/>
              </w:rPr>
              <w:t>L.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Asteraceae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Hieracium </w:t>
            </w:r>
            <w:r w:rsidRPr="00F71F6A">
              <w:rPr>
                <w:rFonts w:ascii="Times New Roman" w:hAnsi="Times New Roman" w:cs="Times New Roman"/>
                <w:sz w:val="24"/>
              </w:rPr>
              <w:t>sp.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Asteraceae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Houstonia caerulea </w:t>
            </w:r>
            <w:r w:rsidRPr="00F71F6A">
              <w:rPr>
                <w:rFonts w:ascii="Times New Roman" w:hAnsi="Times New Roman" w:cs="Times New Roman"/>
                <w:sz w:val="24"/>
              </w:rPr>
              <w:t xml:space="preserve">L. 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Rubiaceae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Hypericum perforatum </w:t>
            </w:r>
            <w:r w:rsidRPr="00F71F6A">
              <w:rPr>
                <w:rFonts w:ascii="Times New Roman" w:hAnsi="Times New Roman" w:cs="Times New Roman"/>
                <w:sz w:val="24"/>
              </w:rPr>
              <w:t>L.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Clusiaceae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Ilex verticillata </w:t>
            </w:r>
            <w:r w:rsidRPr="00F71F6A">
              <w:rPr>
                <w:rFonts w:ascii="Times New Roman" w:hAnsi="Times New Roman" w:cs="Times New Roman"/>
                <w:sz w:val="24"/>
              </w:rPr>
              <w:t>(L.) A. Gray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Aquifoliaceae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Impatiens capensis </w:t>
            </w:r>
            <w:r w:rsidRPr="00F71F6A">
              <w:rPr>
                <w:rFonts w:ascii="Times New Roman" w:hAnsi="Times New Roman" w:cs="Times New Roman"/>
                <w:sz w:val="24"/>
              </w:rPr>
              <w:t>Meerb.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Balsaminaceae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Kalmia angustifolia </w:t>
            </w:r>
            <w:r w:rsidRPr="00F71F6A">
              <w:rPr>
                <w:rFonts w:ascii="Times New Roman" w:hAnsi="Times New Roman" w:cs="Times New Roman"/>
                <w:sz w:val="24"/>
              </w:rPr>
              <w:t>L.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Ericaceae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Ledum groenlandicum </w:t>
            </w:r>
            <w:r w:rsidRPr="00F71F6A">
              <w:rPr>
                <w:rFonts w:ascii="Times New Roman" w:hAnsi="Times New Roman" w:cs="Times New Roman"/>
                <w:sz w:val="24"/>
              </w:rPr>
              <w:t>Oeder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Ericaceae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Leucanthemum vulgare </w:t>
            </w:r>
            <w:r w:rsidRPr="00F71F6A">
              <w:rPr>
                <w:rFonts w:ascii="Times New Roman" w:hAnsi="Times New Roman" w:cs="Times New Roman"/>
                <w:sz w:val="24"/>
              </w:rPr>
              <w:t>Lam.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Asteraceae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Lysimachia quadrifolia </w:t>
            </w:r>
            <w:r w:rsidRPr="00F71F6A">
              <w:rPr>
                <w:rFonts w:ascii="Times New Roman" w:hAnsi="Times New Roman" w:cs="Times New Roman"/>
                <w:sz w:val="24"/>
              </w:rPr>
              <w:t>L.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Primulaceae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Lysimachia terrestris </w:t>
            </w:r>
            <w:r w:rsidRPr="00F71F6A">
              <w:rPr>
                <w:rFonts w:ascii="Times New Roman" w:hAnsi="Times New Roman" w:cs="Times New Roman"/>
                <w:sz w:val="24"/>
              </w:rPr>
              <w:t>(L.) Britton, Sterns, &amp; Poggenb.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Primulaceae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>Maianthemum canadense</w:t>
            </w:r>
            <w:r w:rsidRPr="00F71F6A">
              <w:rPr>
                <w:rFonts w:ascii="Times New Roman" w:hAnsi="Times New Roman" w:cs="Times New Roman"/>
                <w:sz w:val="24"/>
              </w:rPr>
              <w:t xml:space="preserve"> Desf.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Liliaceae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>Moehringia lateriflora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Caryophyllaceae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Oenothera </w:t>
            </w:r>
            <w:r w:rsidRPr="00F71F6A">
              <w:rPr>
                <w:rFonts w:ascii="Times New Roman" w:hAnsi="Times New Roman" w:cs="Times New Roman"/>
                <w:sz w:val="24"/>
              </w:rPr>
              <w:t>sp.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Onagraceae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Polygala paucifolia </w:t>
            </w:r>
            <w:r w:rsidRPr="00F71F6A">
              <w:rPr>
                <w:rFonts w:ascii="Times New Roman" w:hAnsi="Times New Roman" w:cs="Times New Roman"/>
                <w:sz w:val="24"/>
              </w:rPr>
              <w:t>Willd.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Polygalaceae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Polygonum sagittataum </w:t>
            </w:r>
            <w:r w:rsidRPr="00F71F6A">
              <w:rPr>
                <w:rFonts w:ascii="Times New Roman" w:hAnsi="Times New Roman" w:cs="Times New Roman"/>
                <w:sz w:val="24"/>
              </w:rPr>
              <w:t>L.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Polygonaceae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</w:p>
        </w:tc>
        <w:tc>
          <w:tcPr>
            <w:tcW w:w="2079" w:type="dxa"/>
            <w:noWrap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5" w:type="dxa"/>
            <w:noWrap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0" w:type="dxa"/>
            <w:noWrap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Cs/>
                <w:sz w:val="24"/>
              </w:rPr>
              <w:lastRenderedPageBreak/>
              <w:t xml:space="preserve">Table </w:t>
            </w:r>
            <w:r>
              <w:rPr>
                <w:rFonts w:ascii="Times New Roman" w:hAnsi="Times New Roman" w:cs="Times New Roman"/>
                <w:iCs/>
                <w:sz w:val="24"/>
              </w:rPr>
              <w:t>S2</w:t>
            </w:r>
            <w:r w:rsidRPr="00F71F6A">
              <w:rPr>
                <w:rFonts w:ascii="Times New Roman" w:hAnsi="Times New Roman" w:cs="Times New Roman"/>
                <w:iCs/>
                <w:sz w:val="24"/>
              </w:rPr>
              <w:t xml:space="preserve"> Continued.</w:t>
            </w:r>
          </w:p>
        </w:tc>
        <w:tc>
          <w:tcPr>
            <w:tcW w:w="2079" w:type="dxa"/>
            <w:noWrap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5" w:type="dxa"/>
            <w:noWrap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0" w:type="dxa"/>
            <w:noWrap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Potentilla simplex </w:t>
            </w:r>
            <w:r w:rsidRPr="00F71F6A">
              <w:rPr>
                <w:rFonts w:ascii="Times New Roman" w:hAnsi="Times New Roman" w:cs="Times New Roman"/>
                <w:sz w:val="24"/>
              </w:rPr>
              <w:t>Michx.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Rosaceae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>Prenathes alba L.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Asteraceae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>Prunella vulgaris</w:t>
            </w:r>
            <w:r w:rsidRPr="00F71F6A">
              <w:rPr>
                <w:rFonts w:ascii="Times New Roman" w:hAnsi="Times New Roman" w:cs="Times New Roman"/>
                <w:sz w:val="24"/>
              </w:rPr>
              <w:t xml:space="preserve"> L.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Lamiaceae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Prunus virginiana </w:t>
            </w:r>
            <w:r w:rsidRPr="00F71F6A">
              <w:rPr>
                <w:rFonts w:ascii="Times New Roman" w:hAnsi="Times New Roman" w:cs="Times New Roman"/>
                <w:sz w:val="24"/>
              </w:rPr>
              <w:t xml:space="preserve">L. 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Rosaceae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Pyrola elliptica </w:t>
            </w:r>
            <w:r w:rsidRPr="00F71F6A">
              <w:rPr>
                <w:rFonts w:ascii="Times New Roman" w:hAnsi="Times New Roman" w:cs="Times New Roman"/>
                <w:sz w:val="24"/>
              </w:rPr>
              <w:t>Nutt.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Pyrolaceae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>Ranunculus acris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Ranunculaceae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Rhododendron canadense </w:t>
            </w:r>
            <w:r w:rsidRPr="00F71F6A">
              <w:rPr>
                <w:rFonts w:ascii="Times New Roman" w:hAnsi="Times New Roman" w:cs="Times New Roman"/>
                <w:sz w:val="24"/>
              </w:rPr>
              <w:t>(L.) Torr.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Ericaceae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Rosa </w:t>
            </w:r>
            <w:r w:rsidRPr="00F71F6A">
              <w:rPr>
                <w:rFonts w:ascii="Times New Roman" w:hAnsi="Times New Roman" w:cs="Times New Roman"/>
                <w:sz w:val="24"/>
              </w:rPr>
              <w:t>sp.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Rosaceae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Rubus </w:t>
            </w:r>
            <w:r w:rsidRPr="00F71F6A">
              <w:rPr>
                <w:rFonts w:ascii="Times New Roman" w:hAnsi="Times New Roman" w:cs="Times New Roman"/>
                <w:sz w:val="24"/>
              </w:rPr>
              <w:t>sp.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Rosaceae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Rubus </w:t>
            </w:r>
            <w:r w:rsidRPr="00F71F6A">
              <w:rPr>
                <w:rFonts w:ascii="Times New Roman" w:hAnsi="Times New Roman" w:cs="Times New Roman"/>
                <w:sz w:val="24"/>
              </w:rPr>
              <w:t>sp. (creeping)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Rosaceae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Rudbeckia hirta </w:t>
            </w:r>
            <w:r w:rsidRPr="00F71F6A">
              <w:rPr>
                <w:rFonts w:ascii="Times New Roman" w:hAnsi="Times New Roman" w:cs="Times New Roman"/>
                <w:sz w:val="24"/>
              </w:rPr>
              <w:t xml:space="preserve">L. 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Asteraceae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Scirpus </w:t>
            </w:r>
            <w:r w:rsidRPr="00F71F6A">
              <w:rPr>
                <w:rFonts w:ascii="Times New Roman" w:hAnsi="Times New Roman" w:cs="Times New Roman"/>
                <w:sz w:val="24"/>
              </w:rPr>
              <w:t>sp.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Cyperaceae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Sisyrinchium montanum </w:t>
            </w:r>
            <w:r w:rsidRPr="00F71F6A">
              <w:rPr>
                <w:rFonts w:ascii="Times New Roman" w:hAnsi="Times New Roman" w:cs="Times New Roman"/>
                <w:sz w:val="24"/>
              </w:rPr>
              <w:t>Greene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Iridaceae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Solidago bicolor </w:t>
            </w:r>
            <w:r w:rsidRPr="00F71F6A">
              <w:rPr>
                <w:rFonts w:ascii="Times New Roman" w:hAnsi="Times New Roman" w:cs="Times New Roman"/>
                <w:sz w:val="24"/>
              </w:rPr>
              <w:t>L.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Asteraceae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Solidago canadensis </w:t>
            </w:r>
            <w:r w:rsidRPr="00F71F6A">
              <w:rPr>
                <w:rFonts w:ascii="Times New Roman" w:hAnsi="Times New Roman" w:cs="Times New Roman"/>
                <w:sz w:val="24"/>
              </w:rPr>
              <w:t xml:space="preserve">L. 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Asteraceae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Solidago </w:t>
            </w:r>
            <w:r w:rsidRPr="00F71F6A">
              <w:rPr>
                <w:rFonts w:ascii="Times New Roman" w:hAnsi="Times New Roman" w:cs="Times New Roman"/>
                <w:sz w:val="24"/>
              </w:rPr>
              <w:t>sp. (</w:t>
            </w: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>nemoralis</w:t>
            </w:r>
            <w:r w:rsidRPr="00F71F6A">
              <w:rPr>
                <w:rFonts w:ascii="Times New Roman" w:hAnsi="Times New Roman" w:cs="Times New Roman"/>
                <w:sz w:val="24"/>
              </w:rPr>
              <w:t xml:space="preserve"> hybrid)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Asteraceae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Spiraea alba </w:t>
            </w:r>
            <w:r w:rsidRPr="00F71F6A">
              <w:rPr>
                <w:rFonts w:ascii="Times New Roman" w:hAnsi="Times New Roman" w:cs="Times New Roman"/>
                <w:sz w:val="24"/>
              </w:rPr>
              <w:t>Du Roi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Rosaceae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Spiraea tomentosa </w:t>
            </w:r>
            <w:r w:rsidRPr="00F71F6A">
              <w:rPr>
                <w:rFonts w:ascii="Times New Roman" w:hAnsi="Times New Roman" w:cs="Times New Roman"/>
                <w:sz w:val="24"/>
              </w:rPr>
              <w:t>L.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Rosaceae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Stellaria </w:t>
            </w:r>
            <w:r w:rsidRPr="00F71F6A">
              <w:rPr>
                <w:rFonts w:ascii="Times New Roman" w:hAnsi="Times New Roman" w:cs="Times New Roman"/>
                <w:sz w:val="24"/>
              </w:rPr>
              <w:t>or</w:t>
            </w: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 Cerastium </w:t>
            </w:r>
            <w:r w:rsidRPr="00F71F6A">
              <w:rPr>
                <w:rFonts w:ascii="Times New Roman" w:hAnsi="Times New Roman" w:cs="Times New Roman"/>
                <w:sz w:val="24"/>
              </w:rPr>
              <w:t>sp</w:t>
            </w: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>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Caryophyllaceae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>Symphotrichum novi-belgii</w:t>
            </w:r>
            <w:r w:rsidRPr="00F71F6A">
              <w:rPr>
                <w:rFonts w:ascii="Times New Roman" w:hAnsi="Times New Roman" w:cs="Times New Roman"/>
                <w:sz w:val="24"/>
              </w:rPr>
              <w:t xml:space="preserve"> (L.) G.L. Nesom 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Asteraceae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Thalictrum pubescens </w:t>
            </w:r>
            <w:r w:rsidRPr="00F71F6A">
              <w:rPr>
                <w:rFonts w:ascii="Times New Roman" w:hAnsi="Times New Roman" w:cs="Times New Roman"/>
                <w:sz w:val="24"/>
              </w:rPr>
              <w:t>Pursh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Ranunculaceae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Trientalis borealis </w:t>
            </w:r>
            <w:r w:rsidRPr="00F71F6A">
              <w:rPr>
                <w:rFonts w:ascii="Times New Roman" w:hAnsi="Times New Roman" w:cs="Times New Roman"/>
                <w:sz w:val="24"/>
              </w:rPr>
              <w:t>Raf.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Primulaceae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Trifolium aureum </w:t>
            </w:r>
            <w:r w:rsidRPr="00F71F6A">
              <w:rPr>
                <w:rFonts w:ascii="Times New Roman" w:hAnsi="Times New Roman" w:cs="Times New Roman"/>
                <w:sz w:val="24"/>
              </w:rPr>
              <w:t>Pollich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Fabaceae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Uvularia sessilifolia </w:t>
            </w:r>
            <w:r w:rsidRPr="00F71F6A">
              <w:rPr>
                <w:rFonts w:ascii="Times New Roman" w:hAnsi="Times New Roman" w:cs="Times New Roman"/>
                <w:sz w:val="24"/>
              </w:rPr>
              <w:t>L.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Liliaceae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Vaccinium angustifolium </w:t>
            </w:r>
            <w:r w:rsidRPr="00F71F6A">
              <w:rPr>
                <w:rFonts w:ascii="Times New Roman" w:hAnsi="Times New Roman" w:cs="Times New Roman"/>
                <w:sz w:val="24"/>
              </w:rPr>
              <w:t>Aiton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Ericaceae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Valeriana officinalis </w:t>
            </w:r>
            <w:r w:rsidRPr="00F71F6A">
              <w:rPr>
                <w:rFonts w:ascii="Times New Roman" w:hAnsi="Times New Roman" w:cs="Times New Roman"/>
                <w:sz w:val="24"/>
              </w:rPr>
              <w:t>L.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Valerianaceae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 xml:space="preserve">Vicia cracca </w:t>
            </w:r>
            <w:r w:rsidRPr="00F71F6A">
              <w:rPr>
                <w:rFonts w:ascii="Times New Roman" w:hAnsi="Times New Roman" w:cs="Times New Roman"/>
                <w:sz w:val="24"/>
              </w:rPr>
              <w:t>L.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Fabaceae</w:t>
            </w: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tcBorders>
              <w:bottom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 w:rsidRPr="00F71F6A">
              <w:rPr>
                <w:rFonts w:ascii="Times New Roman" w:hAnsi="Times New Roman" w:cs="Times New Roman"/>
                <w:i/>
                <w:iCs/>
                <w:sz w:val="24"/>
              </w:rPr>
              <w:t>Viola cf. cucullata</w:t>
            </w:r>
          </w:p>
        </w:tc>
        <w:tc>
          <w:tcPr>
            <w:tcW w:w="2079" w:type="dxa"/>
            <w:tcBorders>
              <w:bottom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Violaceae</w:t>
            </w:r>
          </w:p>
        </w:tc>
        <w:tc>
          <w:tcPr>
            <w:tcW w:w="1245" w:type="dxa"/>
            <w:tcBorders>
              <w:bottom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76" w:type="dxa"/>
            <w:tcBorders>
              <w:bottom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x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tcBorders>
              <w:top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>Total # of species</w:t>
            </w:r>
          </w:p>
        </w:tc>
        <w:tc>
          <w:tcPr>
            <w:tcW w:w="2079" w:type="dxa"/>
            <w:tcBorders>
              <w:top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31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51</w:t>
            </w:r>
          </w:p>
        </w:tc>
        <w:tc>
          <w:tcPr>
            <w:tcW w:w="990" w:type="dxa"/>
            <w:tcBorders>
              <w:top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10</w:t>
            </w:r>
          </w:p>
        </w:tc>
      </w:tr>
      <w:tr w:rsidR="00E92702" w:rsidRPr="00F71F6A" w:rsidTr="00FF39D8">
        <w:trPr>
          <w:trHeight w:val="315"/>
        </w:trPr>
        <w:tc>
          <w:tcPr>
            <w:tcW w:w="38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>Unique species</w:t>
            </w:r>
          </w:p>
        </w:tc>
        <w:tc>
          <w:tcPr>
            <w:tcW w:w="2079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24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1176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31</w:t>
            </w:r>
          </w:p>
        </w:tc>
        <w:tc>
          <w:tcPr>
            <w:tcW w:w="99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E92702" w:rsidRPr="00F71F6A" w:rsidRDefault="00E92702" w:rsidP="00E92702"/>
    <w:p w:rsidR="00E92702" w:rsidRDefault="00E92702" w:rsidP="00E92702"/>
    <w:p w:rsidR="00E92702" w:rsidRDefault="00E92702" w:rsidP="00E92702"/>
    <w:p w:rsidR="00E92702" w:rsidRDefault="00E92702" w:rsidP="00E92702"/>
    <w:p w:rsidR="00E92702" w:rsidRDefault="00E92702" w:rsidP="00E92702"/>
    <w:p w:rsidR="00E92702" w:rsidRPr="00F71F6A" w:rsidRDefault="00E92702" w:rsidP="00E92702"/>
    <w:p w:rsidR="00E92702" w:rsidRPr="00F71F6A" w:rsidRDefault="00E92702" w:rsidP="00E92702">
      <w:pPr>
        <w:rPr>
          <w:rFonts w:ascii="Times New Roman" w:hAnsi="Times New Roman" w:cs="Times New Roman"/>
          <w:sz w:val="24"/>
        </w:rPr>
      </w:pPr>
      <w:r w:rsidRPr="00F71F6A">
        <w:rPr>
          <w:rFonts w:ascii="Times New Roman" w:hAnsi="Times New Roman" w:cs="Times New Roman"/>
          <w:sz w:val="24"/>
        </w:rPr>
        <w:lastRenderedPageBreak/>
        <w:t>Table S</w:t>
      </w:r>
      <w:r>
        <w:rPr>
          <w:rFonts w:ascii="Times New Roman" w:hAnsi="Times New Roman" w:cs="Times New Roman"/>
          <w:sz w:val="24"/>
        </w:rPr>
        <w:t>3</w:t>
      </w:r>
      <w:r w:rsidRPr="00F71F6A">
        <w:rPr>
          <w:rFonts w:ascii="Times New Roman" w:hAnsi="Times New Roman" w:cs="Times New Roman"/>
          <w:sz w:val="24"/>
        </w:rPr>
        <w:t xml:space="preserve">. Mann-Whitney U tests comparing percentage of land cover types surrounding </w:t>
      </w:r>
      <w:r>
        <w:rPr>
          <w:rFonts w:ascii="Times New Roman" w:hAnsi="Times New Roman" w:cs="Times New Roman"/>
          <w:sz w:val="24"/>
        </w:rPr>
        <w:t>corridor</w:t>
      </w:r>
      <w:r w:rsidRPr="00F71F6A">
        <w:rPr>
          <w:rFonts w:ascii="Times New Roman" w:hAnsi="Times New Roman" w:cs="Times New Roman"/>
          <w:sz w:val="24"/>
        </w:rPr>
        <w:t xml:space="preserve"> sites. All p-values are presented. If </w:t>
      </w:r>
      <w:r>
        <w:rPr>
          <w:rFonts w:ascii="Times New Roman" w:hAnsi="Times New Roman" w:cs="Times New Roman"/>
          <w:sz w:val="24"/>
        </w:rPr>
        <w:t>p&gt;0.05</w:t>
      </w:r>
      <w:r w:rsidRPr="00F71F6A">
        <w:rPr>
          <w:rFonts w:ascii="Times New Roman" w:hAnsi="Times New Roman" w:cs="Times New Roman"/>
          <w:sz w:val="24"/>
        </w:rPr>
        <w:t xml:space="preserve">, median values of percentage of each land cover type are also presented for </w:t>
      </w:r>
      <w:r>
        <w:rPr>
          <w:rFonts w:ascii="Times New Roman" w:hAnsi="Times New Roman" w:cs="Times New Roman"/>
          <w:sz w:val="24"/>
        </w:rPr>
        <w:t>corridor</w:t>
      </w:r>
      <w:r w:rsidRPr="00F71F6A">
        <w:rPr>
          <w:rFonts w:ascii="Times New Roman" w:hAnsi="Times New Roman" w:cs="Times New Roman"/>
          <w:sz w:val="24"/>
        </w:rPr>
        <w:t xml:space="preserve"> sites in the Downeast (D), or Midcoast (M) growing region that are isolated from (I) or near to (N) </w:t>
      </w:r>
      <w:r>
        <w:rPr>
          <w:rFonts w:ascii="Times New Roman" w:hAnsi="Times New Roman" w:cs="Times New Roman"/>
          <w:sz w:val="24"/>
        </w:rPr>
        <w:t>lowbush</w:t>
      </w:r>
      <w:r w:rsidRPr="00F71F6A">
        <w:rPr>
          <w:rFonts w:ascii="Times New Roman" w:hAnsi="Times New Roman" w:cs="Times New Roman"/>
          <w:sz w:val="24"/>
        </w:rPr>
        <w:t xml:space="preserve"> blueberry fields. W=Mann-Whitney-Wilcoxon test value. N=12 for each type compared.</w:t>
      </w:r>
    </w:p>
    <w:tbl>
      <w:tblPr>
        <w:tblStyle w:val="ListTable1Light1"/>
        <w:tblW w:w="0" w:type="auto"/>
        <w:tblLook w:val="0620" w:firstRow="1" w:lastRow="0" w:firstColumn="0" w:lastColumn="0" w:noHBand="1" w:noVBand="1"/>
      </w:tblPr>
      <w:tblGrid>
        <w:gridCol w:w="1350"/>
        <w:gridCol w:w="3982"/>
        <w:gridCol w:w="3780"/>
      </w:tblGrid>
      <w:tr w:rsidR="00E92702" w:rsidRPr="00F71F6A" w:rsidTr="00FF39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Coniferous</w:t>
            </w: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Region</w:t>
            </w: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Type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100m</w:t>
            </w: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>D=19.49, M=0, W=137, p&gt;0.001</w:t>
            </w: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0.412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250m</w:t>
            </w: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>D=9.55, M=0, W=131.5, p&gt;0.001</w:t>
            </w: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0.206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500m</w:t>
            </w: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>D=15.66, M=4.77, W=110.5, p=0.028</w:t>
            </w: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 xml:space="preserve"> I=12.67, N=3.34 W=127,p=0.001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1km</w:t>
            </w: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>D=22.36, M=9.21, W=116, p=0.012</w:t>
            </w: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 xml:space="preserve"> I=16.58, N=9.12, W=110, p=0.03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tcBorders>
              <w:bottom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Blueberry</w:t>
            </w:r>
          </w:p>
        </w:tc>
        <w:tc>
          <w:tcPr>
            <w:tcW w:w="3982" w:type="dxa"/>
            <w:tcBorders>
              <w:bottom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Region</w:t>
            </w:r>
          </w:p>
        </w:tc>
        <w:tc>
          <w:tcPr>
            <w:tcW w:w="3780" w:type="dxa"/>
            <w:tcBorders>
              <w:bottom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Type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tcBorders>
              <w:top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100m</w:t>
            </w:r>
          </w:p>
        </w:tc>
        <w:tc>
          <w:tcPr>
            <w:tcW w:w="3982" w:type="dxa"/>
            <w:tcBorders>
              <w:top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0.3828</w:t>
            </w:r>
          </w:p>
        </w:tc>
        <w:tc>
          <w:tcPr>
            <w:tcW w:w="3780" w:type="dxa"/>
            <w:tcBorders>
              <w:top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>I=0, N=0.1, W=36, p=0.007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250m</w:t>
            </w: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0.7813</w:t>
            </w: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>I=0, N=9.82, W=0, p&gt;0.001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500m</w:t>
            </w: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0.6884</w:t>
            </w: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>I=0, N=16.14, W=0, p&gt;0.001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1km</w:t>
            </w: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0.3988</w:t>
            </w: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 xml:space="preserve"> I=0.15, N=14.17, W=0, p&gt;0.001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tcBorders>
              <w:bottom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Deciduous</w:t>
            </w:r>
          </w:p>
        </w:tc>
        <w:tc>
          <w:tcPr>
            <w:tcW w:w="3982" w:type="dxa"/>
            <w:tcBorders>
              <w:bottom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Region</w:t>
            </w:r>
          </w:p>
        </w:tc>
        <w:tc>
          <w:tcPr>
            <w:tcW w:w="3780" w:type="dxa"/>
            <w:tcBorders>
              <w:bottom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Type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tcBorders>
              <w:top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100m</w:t>
            </w:r>
          </w:p>
        </w:tc>
        <w:tc>
          <w:tcPr>
            <w:tcW w:w="3982" w:type="dxa"/>
            <w:tcBorders>
              <w:top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>D=20.58, M=46.63, W=37, p=0.044</w:t>
            </w:r>
          </w:p>
        </w:tc>
        <w:tc>
          <w:tcPr>
            <w:tcW w:w="3780" w:type="dxa"/>
            <w:tcBorders>
              <w:top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0.3777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250m</w:t>
            </w: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>D=35.73, M=55.25, W=42, p=0.088</w:t>
            </w: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0.3777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500m</w:t>
            </w: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>D=36.32, M=49.24, W=18, p=0.001</w:t>
            </w: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0.5137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1km</w:t>
            </w: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>D=37.04, M=54.13, W=22, p=0.002</w:t>
            </w: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0.6707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tcBorders>
              <w:bottom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Edge</w:t>
            </w:r>
          </w:p>
        </w:tc>
        <w:tc>
          <w:tcPr>
            <w:tcW w:w="3982" w:type="dxa"/>
            <w:tcBorders>
              <w:bottom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Region</w:t>
            </w:r>
          </w:p>
        </w:tc>
        <w:tc>
          <w:tcPr>
            <w:tcW w:w="3780" w:type="dxa"/>
            <w:tcBorders>
              <w:bottom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Type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tcBorders>
              <w:top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100m</w:t>
            </w:r>
          </w:p>
        </w:tc>
        <w:tc>
          <w:tcPr>
            <w:tcW w:w="3982" w:type="dxa"/>
            <w:tcBorders>
              <w:top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>D=10, M=16.42, W=9, p&gt;0.001</w:t>
            </w:r>
          </w:p>
        </w:tc>
        <w:tc>
          <w:tcPr>
            <w:tcW w:w="3780" w:type="dxa"/>
            <w:tcBorders>
              <w:top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0.5635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250m</w:t>
            </w: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>D=7.17, M=13.07, W=6, p&gt;0.001</w:t>
            </w: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0.5137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500m</w:t>
            </w: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>D=7.18, M=10.59, W=18, p=0.001</w:t>
            </w: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0.16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1km</w:t>
            </w: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>D=5.62, M=8.95, W=10, p&gt;0.001</w:t>
            </w: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0.1432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tcBorders>
              <w:bottom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Agriculture</w:t>
            </w:r>
          </w:p>
        </w:tc>
        <w:tc>
          <w:tcPr>
            <w:tcW w:w="3982" w:type="dxa"/>
            <w:tcBorders>
              <w:bottom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Region</w:t>
            </w:r>
          </w:p>
        </w:tc>
        <w:tc>
          <w:tcPr>
            <w:tcW w:w="3780" w:type="dxa"/>
            <w:tcBorders>
              <w:bottom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Type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tcBorders>
              <w:top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100m</w:t>
            </w:r>
          </w:p>
        </w:tc>
        <w:tc>
          <w:tcPr>
            <w:tcW w:w="3982" w:type="dxa"/>
            <w:tcBorders>
              <w:top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>D=0, M=1.45, W=39.5, p=0.027</w:t>
            </w:r>
          </w:p>
        </w:tc>
        <w:tc>
          <w:tcPr>
            <w:tcW w:w="3780" w:type="dxa"/>
            <w:tcBorders>
              <w:top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0.1038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250m</w:t>
            </w: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>D=0, M=4.26, W=17, p=0.001</w:t>
            </w: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0.5335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500m</w:t>
            </w: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>D=0.04, M=6.23, W=22, p=0.003</w:t>
            </w: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0.6625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1km</w:t>
            </w: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>D=0.43, M=9.74, W=12, p&gt;0.001</w:t>
            </w: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0.1748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tcBorders>
              <w:bottom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Emergent</w:t>
            </w:r>
          </w:p>
        </w:tc>
        <w:tc>
          <w:tcPr>
            <w:tcW w:w="3982" w:type="dxa"/>
            <w:tcBorders>
              <w:bottom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Region</w:t>
            </w:r>
          </w:p>
        </w:tc>
        <w:tc>
          <w:tcPr>
            <w:tcW w:w="3780" w:type="dxa"/>
            <w:tcBorders>
              <w:bottom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Type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tcBorders>
              <w:top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100m</w:t>
            </w:r>
          </w:p>
        </w:tc>
        <w:tc>
          <w:tcPr>
            <w:tcW w:w="3982" w:type="dxa"/>
            <w:tcBorders>
              <w:top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0.1409</w:t>
            </w:r>
          </w:p>
        </w:tc>
        <w:tc>
          <w:tcPr>
            <w:tcW w:w="3780" w:type="dxa"/>
            <w:tcBorders>
              <w:top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0.4024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250m</w:t>
            </w: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0.099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500m</w:t>
            </w: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0.3707</w:t>
            </w: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0.2854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1km</w:t>
            </w: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0.1432</w:t>
            </w: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0.2189</w:t>
            </w:r>
          </w:p>
        </w:tc>
      </w:tr>
      <w:tr w:rsidR="00E92702" w:rsidRPr="00F71F6A" w:rsidTr="00FF39D8">
        <w:trPr>
          <w:trHeight w:val="300"/>
        </w:trPr>
        <w:tc>
          <w:tcPr>
            <w:tcW w:w="5305" w:type="dxa"/>
            <w:gridSpan w:val="2"/>
            <w:noWrap/>
          </w:tcPr>
          <w:p w:rsidR="00E92702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  <w:p w:rsidR="00E92702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lastRenderedPageBreak/>
              <w:t>Table S</w:t>
            </w:r>
            <w:r>
              <w:rPr>
                <w:rFonts w:ascii="Times New Roman" w:hAnsi="Times New Roman" w:cs="Times New Roman"/>
                <w:sz w:val="24"/>
              </w:rPr>
              <w:t xml:space="preserve">3 </w:t>
            </w:r>
            <w:r w:rsidRPr="00F71F6A">
              <w:rPr>
                <w:rFonts w:ascii="Times New Roman" w:hAnsi="Times New Roman" w:cs="Times New Roman"/>
                <w:sz w:val="24"/>
              </w:rPr>
              <w:t>Continued.</w:t>
            </w:r>
          </w:p>
        </w:tc>
        <w:tc>
          <w:tcPr>
            <w:tcW w:w="3780" w:type="dxa"/>
            <w:noWrap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tcBorders>
              <w:bottom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Wetland</w:t>
            </w:r>
          </w:p>
        </w:tc>
        <w:tc>
          <w:tcPr>
            <w:tcW w:w="3982" w:type="dxa"/>
            <w:tcBorders>
              <w:bottom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Region</w:t>
            </w:r>
          </w:p>
        </w:tc>
        <w:tc>
          <w:tcPr>
            <w:tcW w:w="3780" w:type="dxa"/>
            <w:tcBorders>
              <w:bottom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Type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tcBorders>
              <w:top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100m</w:t>
            </w:r>
          </w:p>
        </w:tc>
        <w:tc>
          <w:tcPr>
            <w:tcW w:w="3982" w:type="dxa"/>
            <w:tcBorders>
              <w:top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>D=0, M=0, W=102, p=0.016</w:t>
            </w:r>
          </w:p>
        </w:tc>
        <w:tc>
          <w:tcPr>
            <w:tcW w:w="3780" w:type="dxa"/>
            <w:tcBorders>
              <w:top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0.1129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250m</w:t>
            </w: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>D=1.24, M=0,W=115, p=0.009</w:t>
            </w: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0.008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500m</w:t>
            </w: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>D=3.49, M=0.15, W=131, p&gt;0.001</w:t>
            </w: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1km</w:t>
            </w: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>D=6.08, M=0.35, W=134, p&gt;0.001</w:t>
            </w: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0.6649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tcBorders>
              <w:bottom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Urban</w:t>
            </w:r>
          </w:p>
        </w:tc>
        <w:tc>
          <w:tcPr>
            <w:tcW w:w="3982" w:type="dxa"/>
            <w:tcBorders>
              <w:bottom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Region</w:t>
            </w:r>
          </w:p>
        </w:tc>
        <w:tc>
          <w:tcPr>
            <w:tcW w:w="3780" w:type="dxa"/>
            <w:tcBorders>
              <w:bottom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Type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tcBorders>
              <w:top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100m</w:t>
            </w:r>
          </w:p>
        </w:tc>
        <w:tc>
          <w:tcPr>
            <w:tcW w:w="3982" w:type="dxa"/>
            <w:tcBorders>
              <w:top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0.1421</w:t>
            </w:r>
          </w:p>
        </w:tc>
        <w:tc>
          <w:tcPr>
            <w:tcW w:w="3780" w:type="dxa"/>
            <w:tcBorders>
              <w:top w:val="single" w:sz="4" w:space="0" w:color="auto"/>
            </w:tcBorders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0.8339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250m</w:t>
            </w: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0.1885</w:t>
            </w: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0.074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500m</w:t>
            </w: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>D=1.57, M=5.55, W=30, p=0.014</w:t>
            </w: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0.1782</w:t>
            </w:r>
          </w:p>
        </w:tc>
      </w:tr>
      <w:tr w:rsidR="00E92702" w:rsidRPr="00F71F6A" w:rsidTr="00FF39D8">
        <w:trPr>
          <w:trHeight w:val="300"/>
        </w:trPr>
        <w:tc>
          <w:tcPr>
            <w:tcW w:w="1323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1km</w:t>
            </w:r>
          </w:p>
        </w:tc>
        <w:tc>
          <w:tcPr>
            <w:tcW w:w="3982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F71F6A">
              <w:rPr>
                <w:rFonts w:ascii="Times New Roman" w:hAnsi="Times New Roman" w:cs="Times New Roman"/>
                <w:b/>
                <w:bCs/>
                <w:sz w:val="24"/>
              </w:rPr>
              <w:t>D=1.18, M=6.29, W=19, p=0.002</w:t>
            </w:r>
          </w:p>
        </w:tc>
        <w:tc>
          <w:tcPr>
            <w:tcW w:w="378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4"/>
              </w:rPr>
            </w:pPr>
            <w:r w:rsidRPr="00F71F6A">
              <w:rPr>
                <w:rFonts w:ascii="Times New Roman" w:hAnsi="Times New Roman" w:cs="Times New Roman"/>
                <w:sz w:val="24"/>
              </w:rPr>
              <w:t>0.6649</w:t>
            </w:r>
          </w:p>
        </w:tc>
      </w:tr>
    </w:tbl>
    <w:p w:rsidR="00E92702" w:rsidRPr="00F71F6A" w:rsidRDefault="00E92702" w:rsidP="00E92702">
      <w:pPr>
        <w:rPr>
          <w:rFonts w:ascii="Times New Roman" w:hAnsi="Times New Roman" w:cs="Times New Roman"/>
          <w:sz w:val="24"/>
        </w:rPr>
        <w:sectPr w:rsidR="00E92702" w:rsidRPr="00F71F6A" w:rsidSect="009E0107"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:rsidR="00E92702" w:rsidRPr="00F71F6A" w:rsidRDefault="00E92702" w:rsidP="00E92702">
      <w:pPr>
        <w:rPr>
          <w:rFonts w:ascii="Times New Roman" w:hAnsi="Times New Roman" w:cs="Times New Roman"/>
          <w:sz w:val="24"/>
        </w:rPr>
      </w:pPr>
      <w:r w:rsidRPr="00F71F6A">
        <w:rPr>
          <w:rFonts w:ascii="Times New Roman" w:hAnsi="Times New Roman" w:cs="Times New Roman"/>
          <w:sz w:val="24"/>
        </w:rPr>
        <w:lastRenderedPageBreak/>
        <w:t>Table S</w:t>
      </w:r>
      <w:r>
        <w:rPr>
          <w:rFonts w:ascii="Times New Roman" w:hAnsi="Times New Roman" w:cs="Times New Roman"/>
          <w:sz w:val="24"/>
        </w:rPr>
        <w:t>4</w:t>
      </w:r>
      <w:r w:rsidRPr="00F71F6A">
        <w:rPr>
          <w:rFonts w:ascii="Times New Roman" w:hAnsi="Times New Roman" w:cs="Times New Roman"/>
          <w:sz w:val="24"/>
        </w:rPr>
        <w:t xml:space="preserve">a. Solitary bee species richness influenced by land cover types surrounding </w:t>
      </w:r>
      <w:r>
        <w:rPr>
          <w:rFonts w:ascii="Times New Roman" w:hAnsi="Times New Roman" w:cs="Times New Roman"/>
          <w:sz w:val="24"/>
        </w:rPr>
        <w:t>corridor</w:t>
      </w:r>
      <w:r w:rsidRPr="00F71F6A">
        <w:rPr>
          <w:rFonts w:ascii="Times New Roman" w:hAnsi="Times New Roman" w:cs="Times New Roman"/>
          <w:sz w:val="24"/>
        </w:rPr>
        <w:t xml:space="preserve"> sites in the Maine </w:t>
      </w:r>
      <w:r>
        <w:rPr>
          <w:rFonts w:ascii="Times New Roman" w:hAnsi="Times New Roman" w:cs="Times New Roman"/>
          <w:sz w:val="24"/>
        </w:rPr>
        <w:t>lowbush</w:t>
      </w:r>
      <w:r w:rsidRPr="00F71F6A">
        <w:rPr>
          <w:rFonts w:ascii="Times New Roman" w:hAnsi="Times New Roman" w:cs="Times New Roman"/>
          <w:sz w:val="24"/>
        </w:rPr>
        <w:t xml:space="preserve"> blueberry production landscape across growing regions.</w:t>
      </w:r>
      <w:r>
        <w:rPr>
          <w:rFonts w:ascii="Times New Roman" w:hAnsi="Times New Roman" w:cs="Times New Roman"/>
          <w:sz w:val="24"/>
        </w:rPr>
        <w:t xml:space="preserve"> Only relationships where p&gt;0.05 are reported.</w:t>
      </w:r>
    </w:p>
    <w:tbl>
      <w:tblPr>
        <w:tblStyle w:val="ListTable1Light1"/>
        <w:tblW w:w="0" w:type="auto"/>
        <w:tblLook w:val="06A0" w:firstRow="1" w:lastRow="0" w:firstColumn="1" w:lastColumn="0" w:noHBand="1" w:noVBand="1"/>
      </w:tblPr>
      <w:tblGrid>
        <w:gridCol w:w="2289"/>
        <w:gridCol w:w="2667"/>
        <w:gridCol w:w="2668"/>
        <w:gridCol w:w="2668"/>
        <w:gridCol w:w="2668"/>
      </w:tblGrid>
      <w:tr w:rsidR="00E92702" w:rsidRPr="00F71F6A" w:rsidTr="00FF39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100 m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250 m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500 m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1000 m</w:t>
            </w: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Agriculture/pasture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dev=4.41, p=0.03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df=1.22, dev=1,22, p=0.002</w:t>
            </w: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Blueberry</w:t>
            </w:r>
          </w:p>
        </w:tc>
        <w:tc>
          <w:tcPr>
            <w:tcW w:w="2680" w:type="dxa"/>
            <w:noWrap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Coniferous forest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dev=8.74, p=0.003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dev=10.14, p=0.001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dev=7.22, p=0.007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dev=7.08, p=0.007</w:t>
            </w: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Deciduous/mixed forest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Deciduous/mixed forest edge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dev=4.78, p=0.02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dev=4.91, p=0.03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Emergent wetland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Wetland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dev=4.86, p=0.02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dev=4.99, p=0.03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dev=5.75, p=0.01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Urban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:rsidR="00E92702" w:rsidRPr="00F71F6A" w:rsidRDefault="00E92702" w:rsidP="00E92702">
      <w:pPr>
        <w:rPr>
          <w:rFonts w:ascii="Times New Roman" w:hAnsi="Times New Roman" w:cs="Times New Roman"/>
          <w:sz w:val="24"/>
        </w:rPr>
      </w:pPr>
    </w:p>
    <w:p w:rsidR="00E92702" w:rsidRPr="00F71F6A" w:rsidRDefault="00E92702" w:rsidP="00E92702">
      <w:pPr>
        <w:rPr>
          <w:rFonts w:ascii="Times New Roman" w:hAnsi="Times New Roman" w:cs="Times New Roman"/>
          <w:sz w:val="24"/>
        </w:rPr>
      </w:pPr>
      <w:r w:rsidRPr="00F71F6A">
        <w:rPr>
          <w:rFonts w:ascii="Times New Roman" w:hAnsi="Times New Roman" w:cs="Times New Roman"/>
          <w:sz w:val="24"/>
        </w:rPr>
        <w:t>Table S</w:t>
      </w:r>
      <w:r>
        <w:rPr>
          <w:rFonts w:ascii="Times New Roman" w:hAnsi="Times New Roman" w:cs="Times New Roman"/>
          <w:sz w:val="24"/>
        </w:rPr>
        <w:t>4</w:t>
      </w:r>
      <w:r w:rsidRPr="00F71F6A">
        <w:rPr>
          <w:rFonts w:ascii="Times New Roman" w:hAnsi="Times New Roman" w:cs="Times New Roman"/>
          <w:sz w:val="24"/>
        </w:rPr>
        <w:t xml:space="preserve">b. Social bee species richness influenced by land cover types surrounding </w:t>
      </w:r>
      <w:r>
        <w:rPr>
          <w:rFonts w:ascii="Times New Roman" w:hAnsi="Times New Roman" w:cs="Times New Roman"/>
          <w:sz w:val="24"/>
        </w:rPr>
        <w:t>corridor</w:t>
      </w:r>
      <w:r w:rsidRPr="00F71F6A">
        <w:rPr>
          <w:rFonts w:ascii="Times New Roman" w:hAnsi="Times New Roman" w:cs="Times New Roman"/>
          <w:sz w:val="24"/>
        </w:rPr>
        <w:t xml:space="preserve"> sites in the Maine </w:t>
      </w:r>
      <w:r>
        <w:rPr>
          <w:rFonts w:ascii="Times New Roman" w:hAnsi="Times New Roman" w:cs="Times New Roman"/>
          <w:sz w:val="24"/>
        </w:rPr>
        <w:t>lowbush</w:t>
      </w:r>
      <w:r w:rsidRPr="00F71F6A">
        <w:rPr>
          <w:rFonts w:ascii="Times New Roman" w:hAnsi="Times New Roman" w:cs="Times New Roman"/>
          <w:sz w:val="24"/>
        </w:rPr>
        <w:t xml:space="preserve"> blueberry production landscape across growing regions.</w:t>
      </w:r>
      <w:r>
        <w:rPr>
          <w:rFonts w:ascii="Times New Roman" w:hAnsi="Times New Roman" w:cs="Times New Roman"/>
          <w:sz w:val="24"/>
        </w:rPr>
        <w:t xml:space="preserve"> Only relationships where p&gt;0.05 are reported.</w:t>
      </w:r>
    </w:p>
    <w:tbl>
      <w:tblPr>
        <w:tblStyle w:val="ListTable1Light1"/>
        <w:tblW w:w="0" w:type="auto"/>
        <w:tblLook w:val="06A0" w:firstRow="1" w:lastRow="0" w:firstColumn="1" w:lastColumn="0" w:noHBand="1" w:noVBand="1"/>
      </w:tblPr>
      <w:tblGrid>
        <w:gridCol w:w="2289"/>
        <w:gridCol w:w="2667"/>
        <w:gridCol w:w="2668"/>
        <w:gridCol w:w="2668"/>
        <w:gridCol w:w="2668"/>
      </w:tblGrid>
      <w:tr w:rsidR="00E92702" w:rsidRPr="00F71F6A" w:rsidTr="00FF39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100 m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250 m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500 m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1000 m</w:t>
            </w: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Agriculture/pasture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dev=5.70, p=0.01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Blueberry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Coniferous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dev=5.67, p=0.01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dev=5.45, p=0.01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dev=4.90, p=0.02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dev=5.75, p=0.01</w:t>
            </w: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Deciduous/mixed forest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Deciduous/mixed forest edge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Emergent wetland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Wetland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Urban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:rsidR="00E92702" w:rsidRPr="00F71F6A" w:rsidRDefault="00E92702" w:rsidP="00E92702">
      <w:pPr>
        <w:rPr>
          <w:rFonts w:ascii="Times New Roman" w:hAnsi="Times New Roman" w:cs="Times New Roman"/>
          <w:sz w:val="24"/>
        </w:rPr>
      </w:pPr>
    </w:p>
    <w:p w:rsidR="00E92702" w:rsidRPr="00F71F6A" w:rsidRDefault="00E92702" w:rsidP="00E92702">
      <w:pPr>
        <w:rPr>
          <w:rFonts w:ascii="Times New Roman" w:hAnsi="Times New Roman" w:cs="Times New Roman"/>
          <w:sz w:val="24"/>
        </w:rPr>
      </w:pPr>
    </w:p>
    <w:p w:rsidR="00E92702" w:rsidRPr="00F71F6A" w:rsidRDefault="00E92702" w:rsidP="00E92702">
      <w:pPr>
        <w:rPr>
          <w:rFonts w:ascii="Times New Roman" w:hAnsi="Times New Roman" w:cs="Times New Roman"/>
          <w:sz w:val="24"/>
        </w:rPr>
      </w:pPr>
      <w:r w:rsidRPr="00F71F6A">
        <w:rPr>
          <w:rFonts w:ascii="Times New Roman" w:hAnsi="Times New Roman" w:cs="Times New Roman"/>
          <w:sz w:val="24"/>
        </w:rPr>
        <w:lastRenderedPageBreak/>
        <w:t>Table S</w:t>
      </w:r>
      <w:r>
        <w:rPr>
          <w:rFonts w:ascii="Times New Roman" w:hAnsi="Times New Roman" w:cs="Times New Roman"/>
          <w:sz w:val="24"/>
        </w:rPr>
        <w:t>4</w:t>
      </w:r>
      <w:r w:rsidRPr="00F71F6A">
        <w:rPr>
          <w:rFonts w:ascii="Times New Roman" w:hAnsi="Times New Roman" w:cs="Times New Roman"/>
          <w:sz w:val="24"/>
        </w:rPr>
        <w:t xml:space="preserve">c. Ground nesting bee species richness influenced by land cover types surrounding </w:t>
      </w:r>
      <w:r>
        <w:rPr>
          <w:rFonts w:ascii="Times New Roman" w:hAnsi="Times New Roman" w:cs="Times New Roman"/>
          <w:sz w:val="24"/>
        </w:rPr>
        <w:t>corridor</w:t>
      </w:r>
      <w:r w:rsidRPr="00F71F6A">
        <w:rPr>
          <w:rFonts w:ascii="Times New Roman" w:hAnsi="Times New Roman" w:cs="Times New Roman"/>
          <w:sz w:val="24"/>
        </w:rPr>
        <w:t xml:space="preserve"> sites in the Maine </w:t>
      </w:r>
      <w:r>
        <w:rPr>
          <w:rFonts w:ascii="Times New Roman" w:hAnsi="Times New Roman" w:cs="Times New Roman"/>
          <w:sz w:val="24"/>
        </w:rPr>
        <w:t>lowbush</w:t>
      </w:r>
      <w:r w:rsidRPr="00F71F6A">
        <w:rPr>
          <w:rFonts w:ascii="Times New Roman" w:hAnsi="Times New Roman" w:cs="Times New Roman"/>
          <w:sz w:val="24"/>
        </w:rPr>
        <w:t xml:space="preserve"> blueberry production landscape across growing regions.</w:t>
      </w:r>
      <w:r>
        <w:rPr>
          <w:rFonts w:ascii="Times New Roman" w:hAnsi="Times New Roman" w:cs="Times New Roman"/>
          <w:sz w:val="24"/>
        </w:rPr>
        <w:t xml:space="preserve"> Only relationships where p&gt;0.05 are reported.</w:t>
      </w:r>
    </w:p>
    <w:tbl>
      <w:tblPr>
        <w:tblStyle w:val="ListTable1Light1"/>
        <w:tblW w:w="0" w:type="auto"/>
        <w:tblLook w:val="06A0" w:firstRow="1" w:lastRow="0" w:firstColumn="1" w:lastColumn="0" w:noHBand="1" w:noVBand="1"/>
      </w:tblPr>
      <w:tblGrid>
        <w:gridCol w:w="2160"/>
        <w:gridCol w:w="2796"/>
        <w:gridCol w:w="2694"/>
        <w:gridCol w:w="2700"/>
        <w:gridCol w:w="2610"/>
      </w:tblGrid>
      <w:tr w:rsidR="00E92702" w:rsidRPr="00F71F6A" w:rsidTr="00FF39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96" w:type="dxa"/>
            <w:noWrap/>
            <w:hideMark/>
          </w:tcPr>
          <w:p w:rsidR="00E92702" w:rsidRPr="00F71F6A" w:rsidRDefault="00E92702" w:rsidP="00FF39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100 m</w:t>
            </w:r>
          </w:p>
        </w:tc>
        <w:tc>
          <w:tcPr>
            <w:tcW w:w="2694" w:type="dxa"/>
            <w:noWrap/>
            <w:hideMark/>
          </w:tcPr>
          <w:p w:rsidR="00E92702" w:rsidRPr="00F71F6A" w:rsidRDefault="00E92702" w:rsidP="00FF39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250 m</w:t>
            </w:r>
          </w:p>
        </w:tc>
        <w:tc>
          <w:tcPr>
            <w:tcW w:w="2700" w:type="dxa"/>
            <w:noWrap/>
            <w:hideMark/>
          </w:tcPr>
          <w:p w:rsidR="00E92702" w:rsidRPr="00F71F6A" w:rsidRDefault="00E92702" w:rsidP="00FF39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500 m</w:t>
            </w:r>
          </w:p>
        </w:tc>
        <w:tc>
          <w:tcPr>
            <w:tcW w:w="2610" w:type="dxa"/>
            <w:noWrap/>
            <w:hideMark/>
          </w:tcPr>
          <w:p w:rsidR="00E92702" w:rsidRPr="00F71F6A" w:rsidRDefault="00E92702" w:rsidP="00FF39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1000 m</w:t>
            </w: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Agriculture/pasture</w:t>
            </w:r>
          </w:p>
        </w:tc>
        <w:tc>
          <w:tcPr>
            <w:tcW w:w="2796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dev=8.11, p=0.004</w:t>
            </w:r>
          </w:p>
        </w:tc>
        <w:tc>
          <w:tcPr>
            <w:tcW w:w="270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dev=3.98, p=0.04</w:t>
            </w:r>
          </w:p>
        </w:tc>
        <w:tc>
          <w:tcPr>
            <w:tcW w:w="261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dev=5.74, p=0.01</w:t>
            </w: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Blueberry</w:t>
            </w:r>
          </w:p>
        </w:tc>
        <w:tc>
          <w:tcPr>
            <w:tcW w:w="2796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1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Coniferous</w:t>
            </w:r>
          </w:p>
        </w:tc>
        <w:tc>
          <w:tcPr>
            <w:tcW w:w="2796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dev=10.36, p=0.001</w:t>
            </w:r>
          </w:p>
        </w:tc>
        <w:tc>
          <w:tcPr>
            <w:tcW w:w="2694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dev=10.93, p&lt;0.001</w:t>
            </w:r>
          </w:p>
        </w:tc>
        <w:tc>
          <w:tcPr>
            <w:tcW w:w="270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dev=10.84, p&lt;0.001</w:t>
            </w:r>
          </w:p>
        </w:tc>
        <w:tc>
          <w:tcPr>
            <w:tcW w:w="261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dev=12.61, p&lt;0.001</w:t>
            </w: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Deciduous/mixed forest</w:t>
            </w:r>
          </w:p>
        </w:tc>
        <w:tc>
          <w:tcPr>
            <w:tcW w:w="2796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1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Deciduous/mixed forest edge</w:t>
            </w:r>
          </w:p>
        </w:tc>
        <w:tc>
          <w:tcPr>
            <w:tcW w:w="2796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dev=4.30, p=0.03</w:t>
            </w:r>
          </w:p>
        </w:tc>
        <w:tc>
          <w:tcPr>
            <w:tcW w:w="2694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dev=4.98, p=0.02</w:t>
            </w:r>
          </w:p>
        </w:tc>
        <w:tc>
          <w:tcPr>
            <w:tcW w:w="270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1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Emergent wetland</w:t>
            </w:r>
          </w:p>
        </w:tc>
        <w:tc>
          <w:tcPr>
            <w:tcW w:w="2796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1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Wetland</w:t>
            </w:r>
          </w:p>
        </w:tc>
        <w:tc>
          <w:tcPr>
            <w:tcW w:w="2796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dev=4.22, p=0.04</w:t>
            </w:r>
          </w:p>
        </w:tc>
        <w:tc>
          <w:tcPr>
            <w:tcW w:w="2694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dev=4.25, p=0.04</w:t>
            </w:r>
          </w:p>
        </w:tc>
        <w:tc>
          <w:tcPr>
            <w:tcW w:w="270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1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6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Urban</w:t>
            </w:r>
          </w:p>
        </w:tc>
        <w:tc>
          <w:tcPr>
            <w:tcW w:w="2796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dev=3.61, p=0.05</w:t>
            </w:r>
          </w:p>
        </w:tc>
        <w:tc>
          <w:tcPr>
            <w:tcW w:w="2694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1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:rsidR="00E92702" w:rsidRPr="00F71F6A" w:rsidRDefault="00E92702" w:rsidP="00E92702">
      <w:pPr>
        <w:rPr>
          <w:rFonts w:ascii="Times New Roman" w:hAnsi="Times New Roman" w:cs="Times New Roman"/>
          <w:sz w:val="24"/>
        </w:rPr>
      </w:pPr>
    </w:p>
    <w:p w:rsidR="00E92702" w:rsidRPr="00F71F6A" w:rsidRDefault="00E92702" w:rsidP="00E92702">
      <w:pPr>
        <w:rPr>
          <w:rFonts w:ascii="Times New Roman" w:hAnsi="Times New Roman" w:cs="Times New Roman"/>
          <w:sz w:val="24"/>
        </w:rPr>
      </w:pPr>
      <w:r w:rsidRPr="00F71F6A">
        <w:rPr>
          <w:rFonts w:ascii="Times New Roman" w:hAnsi="Times New Roman" w:cs="Times New Roman"/>
          <w:sz w:val="24"/>
        </w:rPr>
        <w:t>Table S</w:t>
      </w:r>
      <w:r>
        <w:rPr>
          <w:rFonts w:ascii="Times New Roman" w:hAnsi="Times New Roman" w:cs="Times New Roman"/>
          <w:sz w:val="24"/>
        </w:rPr>
        <w:t>4</w:t>
      </w:r>
      <w:r w:rsidRPr="00F71F6A">
        <w:rPr>
          <w:rFonts w:ascii="Times New Roman" w:hAnsi="Times New Roman" w:cs="Times New Roman"/>
          <w:sz w:val="24"/>
        </w:rPr>
        <w:t xml:space="preserve">d. Cavity nesting bee species richness influenced by land cover types surrounding </w:t>
      </w:r>
      <w:r>
        <w:rPr>
          <w:rFonts w:ascii="Times New Roman" w:hAnsi="Times New Roman" w:cs="Times New Roman"/>
          <w:sz w:val="24"/>
        </w:rPr>
        <w:t>corridor</w:t>
      </w:r>
      <w:r w:rsidRPr="00F71F6A">
        <w:rPr>
          <w:rFonts w:ascii="Times New Roman" w:hAnsi="Times New Roman" w:cs="Times New Roman"/>
          <w:sz w:val="24"/>
        </w:rPr>
        <w:t xml:space="preserve"> sites in the Maine </w:t>
      </w:r>
      <w:r>
        <w:rPr>
          <w:rFonts w:ascii="Times New Roman" w:hAnsi="Times New Roman" w:cs="Times New Roman"/>
          <w:sz w:val="24"/>
        </w:rPr>
        <w:t>lowbush</w:t>
      </w:r>
      <w:r w:rsidRPr="00F71F6A">
        <w:rPr>
          <w:rFonts w:ascii="Times New Roman" w:hAnsi="Times New Roman" w:cs="Times New Roman"/>
          <w:sz w:val="24"/>
        </w:rPr>
        <w:t xml:space="preserve"> blueberry production landscape across growing regions.</w:t>
      </w:r>
      <w:r>
        <w:rPr>
          <w:rFonts w:ascii="Times New Roman" w:hAnsi="Times New Roman" w:cs="Times New Roman"/>
          <w:sz w:val="24"/>
        </w:rPr>
        <w:t xml:space="preserve"> Only relationships where p&gt;0.05 are reported.</w:t>
      </w:r>
    </w:p>
    <w:tbl>
      <w:tblPr>
        <w:tblStyle w:val="ListTable1Light1"/>
        <w:tblW w:w="0" w:type="auto"/>
        <w:tblLook w:val="06A0" w:firstRow="1" w:lastRow="0" w:firstColumn="1" w:lastColumn="0" w:noHBand="1" w:noVBand="1"/>
      </w:tblPr>
      <w:tblGrid>
        <w:gridCol w:w="2289"/>
        <w:gridCol w:w="2667"/>
        <w:gridCol w:w="2668"/>
        <w:gridCol w:w="2668"/>
        <w:gridCol w:w="2668"/>
      </w:tblGrid>
      <w:tr w:rsidR="00E92702" w:rsidRPr="00F71F6A" w:rsidTr="00FF39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100 m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250 m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500 m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1000 m</w:t>
            </w: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Agriculture/pasture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Blueberry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Coniferous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dev=4.04, p=0.04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dev=4.62, p=0.03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Deciduous/mixed forest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Deciduous/mixed forest edge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dev=4.25, p=0.04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Emergent wetland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Wetland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df=1,22, dev=4.27, p=0.04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Urban</w:t>
            </w: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:rsidR="00E92702" w:rsidRPr="00F71F6A" w:rsidRDefault="00E92702" w:rsidP="00E92702">
      <w:pPr>
        <w:rPr>
          <w:rFonts w:ascii="Times New Roman" w:hAnsi="Times New Roman" w:cs="Times New Roman"/>
          <w:sz w:val="24"/>
        </w:rPr>
      </w:pPr>
    </w:p>
    <w:p w:rsidR="00E92702" w:rsidRPr="00F71F6A" w:rsidRDefault="00E92702" w:rsidP="00E92702">
      <w:pPr>
        <w:rPr>
          <w:rFonts w:ascii="Times New Roman" w:hAnsi="Times New Roman" w:cs="Times New Roman"/>
          <w:sz w:val="24"/>
        </w:rPr>
      </w:pPr>
      <w:r w:rsidRPr="00F71F6A">
        <w:rPr>
          <w:rFonts w:ascii="Times New Roman" w:hAnsi="Times New Roman" w:cs="Times New Roman"/>
          <w:sz w:val="24"/>
        </w:rPr>
        <w:br w:type="page"/>
      </w:r>
    </w:p>
    <w:p w:rsidR="00E92702" w:rsidRPr="00F71F6A" w:rsidRDefault="00E92702" w:rsidP="00E92702">
      <w:pPr>
        <w:rPr>
          <w:rFonts w:ascii="Times New Roman" w:hAnsi="Times New Roman" w:cs="Times New Roman"/>
          <w:sz w:val="24"/>
        </w:rPr>
      </w:pPr>
      <w:r w:rsidRPr="00F71F6A">
        <w:rPr>
          <w:rFonts w:ascii="Times New Roman" w:hAnsi="Times New Roman" w:cs="Times New Roman"/>
          <w:sz w:val="24"/>
        </w:rPr>
        <w:lastRenderedPageBreak/>
        <w:t>Table S</w:t>
      </w:r>
      <w:r>
        <w:rPr>
          <w:rFonts w:ascii="Times New Roman" w:hAnsi="Times New Roman" w:cs="Times New Roman"/>
          <w:sz w:val="24"/>
        </w:rPr>
        <w:t>5</w:t>
      </w:r>
      <w:r w:rsidRPr="00F71F6A">
        <w:rPr>
          <w:rFonts w:ascii="Times New Roman" w:hAnsi="Times New Roman" w:cs="Times New Roman"/>
          <w:sz w:val="24"/>
        </w:rPr>
        <w:t xml:space="preserve">a. Solitary bee species richness influenced by land cover types surrounding </w:t>
      </w:r>
      <w:r>
        <w:rPr>
          <w:rFonts w:ascii="Times New Roman" w:hAnsi="Times New Roman" w:cs="Times New Roman"/>
          <w:sz w:val="24"/>
        </w:rPr>
        <w:t>corridor</w:t>
      </w:r>
      <w:r w:rsidRPr="00F71F6A">
        <w:rPr>
          <w:rFonts w:ascii="Times New Roman" w:hAnsi="Times New Roman" w:cs="Times New Roman"/>
          <w:sz w:val="24"/>
        </w:rPr>
        <w:t xml:space="preserve"> sites in the Downeast Maine </w:t>
      </w:r>
      <w:r>
        <w:rPr>
          <w:rFonts w:ascii="Times New Roman" w:hAnsi="Times New Roman" w:cs="Times New Roman"/>
          <w:sz w:val="24"/>
        </w:rPr>
        <w:t>lowbush</w:t>
      </w:r>
      <w:r w:rsidRPr="00F71F6A">
        <w:rPr>
          <w:rFonts w:ascii="Times New Roman" w:hAnsi="Times New Roman" w:cs="Times New Roman"/>
          <w:sz w:val="24"/>
        </w:rPr>
        <w:t xml:space="preserve"> blueberry growing region.</w:t>
      </w:r>
      <w:r>
        <w:rPr>
          <w:rFonts w:ascii="Times New Roman" w:hAnsi="Times New Roman" w:cs="Times New Roman"/>
          <w:sz w:val="24"/>
        </w:rPr>
        <w:t xml:space="preserve"> Only relationships where p&gt;0.05 are reported.</w:t>
      </w:r>
    </w:p>
    <w:tbl>
      <w:tblPr>
        <w:tblStyle w:val="ListTable1Light1"/>
        <w:tblW w:w="0" w:type="auto"/>
        <w:tblLook w:val="06A0" w:firstRow="1" w:lastRow="0" w:firstColumn="1" w:lastColumn="0" w:noHBand="1" w:noVBand="1"/>
      </w:tblPr>
      <w:tblGrid>
        <w:gridCol w:w="2070"/>
        <w:gridCol w:w="2610"/>
        <w:gridCol w:w="2700"/>
        <w:gridCol w:w="2700"/>
        <w:gridCol w:w="2880"/>
      </w:tblGrid>
      <w:tr w:rsidR="00E92702" w:rsidRPr="00F71F6A" w:rsidTr="00FF39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10" w:type="dxa"/>
            <w:noWrap/>
            <w:hideMark/>
          </w:tcPr>
          <w:p w:rsidR="00E92702" w:rsidRPr="00F71F6A" w:rsidRDefault="00E92702" w:rsidP="00FF39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100 m</w:t>
            </w:r>
          </w:p>
        </w:tc>
        <w:tc>
          <w:tcPr>
            <w:tcW w:w="2700" w:type="dxa"/>
            <w:noWrap/>
            <w:hideMark/>
          </w:tcPr>
          <w:p w:rsidR="00E92702" w:rsidRPr="00F71F6A" w:rsidRDefault="00E92702" w:rsidP="00FF39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250 m</w:t>
            </w:r>
          </w:p>
        </w:tc>
        <w:tc>
          <w:tcPr>
            <w:tcW w:w="2700" w:type="dxa"/>
            <w:noWrap/>
            <w:hideMark/>
          </w:tcPr>
          <w:p w:rsidR="00E92702" w:rsidRPr="00F71F6A" w:rsidRDefault="00E92702" w:rsidP="00FF39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500 m</w:t>
            </w:r>
          </w:p>
        </w:tc>
        <w:tc>
          <w:tcPr>
            <w:tcW w:w="2880" w:type="dxa"/>
            <w:noWrap/>
            <w:hideMark/>
          </w:tcPr>
          <w:p w:rsidR="00E92702" w:rsidRPr="00F71F6A" w:rsidRDefault="00E92702" w:rsidP="00FF39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1000 m</w:t>
            </w: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F71F6A">
              <w:rPr>
                <w:rFonts w:ascii="Times New Roman" w:hAnsi="Times New Roman" w:cs="Times New Roman"/>
                <w:sz w:val="21"/>
                <w:szCs w:val="21"/>
              </w:rPr>
              <w:t>Agriculture/pasture</w:t>
            </w:r>
          </w:p>
        </w:tc>
        <w:tc>
          <w:tcPr>
            <w:tcW w:w="261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Blueberry</w:t>
            </w:r>
          </w:p>
        </w:tc>
        <w:tc>
          <w:tcPr>
            <w:tcW w:w="261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df=1,10, dev=6.56, p=0.01</w:t>
            </w:r>
          </w:p>
        </w:tc>
        <w:tc>
          <w:tcPr>
            <w:tcW w:w="270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df=1,10, dev=8.94, p=0.002</w:t>
            </w:r>
          </w:p>
        </w:tc>
        <w:tc>
          <w:tcPr>
            <w:tcW w:w="270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df=1,10, dev=9.29, p=0.002</w:t>
            </w:r>
          </w:p>
        </w:tc>
        <w:tc>
          <w:tcPr>
            <w:tcW w:w="28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df=1,10, dev=10.27, p=0.001</w:t>
            </w: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Coniferous</w:t>
            </w:r>
          </w:p>
        </w:tc>
        <w:tc>
          <w:tcPr>
            <w:tcW w:w="261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Deciduous/mixed forest</w:t>
            </w:r>
          </w:p>
        </w:tc>
        <w:tc>
          <w:tcPr>
            <w:tcW w:w="261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df=1,10, dev=3.57, p=0.05</w:t>
            </w: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Deciduous/mixed forest edge</w:t>
            </w:r>
          </w:p>
        </w:tc>
        <w:tc>
          <w:tcPr>
            <w:tcW w:w="261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Emergent wetland</w:t>
            </w:r>
          </w:p>
        </w:tc>
        <w:tc>
          <w:tcPr>
            <w:tcW w:w="261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df=1,10, dev=6.10, p=0.01</w:t>
            </w: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Wetland</w:t>
            </w:r>
          </w:p>
        </w:tc>
        <w:tc>
          <w:tcPr>
            <w:tcW w:w="261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Urban</w:t>
            </w:r>
          </w:p>
        </w:tc>
        <w:tc>
          <w:tcPr>
            <w:tcW w:w="261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70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88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:rsidR="00E92702" w:rsidRPr="00F71F6A" w:rsidRDefault="00E92702" w:rsidP="00E92702">
      <w:pPr>
        <w:rPr>
          <w:rFonts w:ascii="Times New Roman" w:hAnsi="Times New Roman" w:cs="Times New Roman"/>
          <w:sz w:val="24"/>
        </w:rPr>
      </w:pPr>
    </w:p>
    <w:p w:rsidR="00E92702" w:rsidRPr="00F71F6A" w:rsidRDefault="00E92702" w:rsidP="00E92702">
      <w:pPr>
        <w:rPr>
          <w:rFonts w:ascii="Times New Roman" w:hAnsi="Times New Roman" w:cs="Times New Roman"/>
          <w:sz w:val="24"/>
        </w:rPr>
      </w:pPr>
      <w:r w:rsidRPr="00F71F6A">
        <w:rPr>
          <w:rFonts w:ascii="Times New Roman" w:hAnsi="Times New Roman" w:cs="Times New Roman"/>
          <w:sz w:val="24"/>
        </w:rPr>
        <w:t>Table S</w:t>
      </w:r>
      <w:r>
        <w:rPr>
          <w:rFonts w:ascii="Times New Roman" w:hAnsi="Times New Roman" w:cs="Times New Roman"/>
          <w:sz w:val="24"/>
        </w:rPr>
        <w:t>5</w:t>
      </w:r>
      <w:r w:rsidRPr="00F71F6A">
        <w:rPr>
          <w:rFonts w:ascii="Times New Roman" w:hAnsi="Times New Roman" w:cs="Times New Roman"/>
          <w:sz w:val="24"/>
        </w:rPr>
        <w:t xml:space="preserve">b. Ground nesting bee species richness influenced by land cover types surrounding </w:t>
      </w:r>
      <w:r>
        <w:rPr>
          <w:rFonts w:ascii="Times New Roman" w:hAnsi="Times New Roman" w:cs="Times New Roman"/>
          <w:sz w:val="24"/>
        </w:rPr>
        <w:t>corridor</w:t>
      </w:r>
      <w:r w:rsidRPr="00F71F6A">
        <w:rPr>
          <w:rFonts w:ascii="Times New Roman" w:hAnsi="Times New Roman" w:cs="Times New Roman"/>
          <w:sz w:val="24"/>
        </w:rPr>
        <w:t xml:space="preserve"> sites in the Downeast Maine </w:t>
      </w:r>
      <w:r>
        <w:rPr>
          <w:rFonts w:ascii="Times New Roman" w:hAnsi="Times New Roman" w:cs="Times New Roman"/>
          <w:sz w:val="24"/>
        </w:rPr>
        <w:t>lowbush</w:t>
      </w:r>
      <w:r w:rsidRPr="00F71F6A">
        <w:rPr>
          <w:rFonts w:ascii="Times New Roman" w:hAnsi="Times New Roman" w:cs="Times New Roman"/>
          <w:sz w:val="24"/>
        </w:rPr>
        <w:t xml:space="preserve"> blueberry growing region.</w:t>
      </w:r>
      <w:r>
        <w:rPr>
          <w:rFonts w:ascii="Times New Roman" w:hAnsi="Times New Roman" w:cs="Times New Roman"/>
          <w:sz w:val="24"/>
        </w:rPr>
        <w:t xml:space="preserve"> Only relationships where p&gt;0.05 are reported.</w:t>
      </w:r>
    </w:p>
    <w:tbl>
      <w:tblPr>
        <w:tblStyle w:val="ListTable1Light1"/>
        <w:tblW w:w="0" w:type="auto"/>
        <w:tblLook w:val="06A0" w:firstRow="1" w:lastRow="0" w:firstColumn="1" w:lastColumn="0" w:noHBand="1" w:noVBand="1"/>
      </w:tblPr>
      <w:tblGrid>
        <w:gridCol w:w="2305"/>
        <w:gridCol w:w="2663"/>
        <w:gridCol w:w="2592"/>
        <w:gridCol w:w="2610"/>
        <w:gridCol w:w="2790"/>
      </w:tblGrid>
      <w:tr w:rsidR="00E92702" w:rsidRPr="00F71F6A" w:rsidTr="00FF39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3" w:type="dxa"/>
            <w:noWrap/>
            <w:hideMark/>
          </w:tcPr>
          <w:p w:rsidR="00E92702" w:rsidRPr="00F71F6A" w:rsidRDefault="00E92702" w:rsidP="00FF39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100 m</w:t>
            </w:r>
          </w:p>
        </w:tc>
        <w:tc>
          <w:tcPr>
            <w:tcW w:w="2592" w:type="dxa"/>
            <w:noWrap/>
            <w:hideMark/>
          </w:tcPr>
          <w:p w:rsidR="00E92702" w:rsidRPr="00F71F6A" w:rsidRDefault="00E92702" w:rsidP="00FF39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250 m</w:t>
            </w:r>
          </w:p>
        </w:tc>
        <w:tc>
          <w:tcPr>
            <w:tcW w:w="2610" w:type="dxa"/>
            <w:noWrap/>
            <w:hideMark/>
          </w:tcPr>
          <w:p w:rsidR="00E92702" w:rsidRPr="00F71F6A" w:rsidRDefault="00E92702" w:rsidP="00FF39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500 m</w:t>
            </w:r>
          </w:p>
        </w:tc>
        <w:tc>
          <w:tcPr>
            <w:tcW w:w="2790" w:type="dxa"/>
            <w:noWrap/>
            <w:hideMark/>
          </w:tcPr>
          <w:p w:rsidR="00E92702" w:rsidRPr="00F71F6A" w:rsidRDefault="00E92702" w:rsidP="00FF39D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1000 m</w:t>
            </w: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Agriculture/pasture</w:t>
            </w:r>
          </w:p>
        </w:tc>
        <w:tc>
          <w:tcPr>
            <w:tcW w:w="2663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592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1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Blueberry</w:t>
            </w:r>
          </w:p>
        </w:tc>
        <w:tc>
          <w:tcPr>
            <w:tcW w:w="2663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df=1,10, dev=4.17, p=0.04</w:t>
            </w:r>
          </w:p>
        </w:tc>
        <w:tc>
          <w:tcPr>
            <w:tcW w:w="2592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df=1,10, dev=5.12, p=0.02</w:t>
            </w:r>
          </w:p>
        </w:tc>
        <w:tc>
          <w:tcPr>
            <w:tcW w:w="261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df=1,10, dev=6.30, p=0.01</w:t>
            </w:r>
          </w:p>
        </w:tc>
        <w:tc>
          <w:tcPr>
            <w:tcW w:w="279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df=1,10, dev=7.07, p=0.007</w:t>
            </w: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Coniferous</w:t>
            </w:r>
          </w:p>
        </w:tc>
        <w:tc>
          <w:tcPr>
            <w:tcW w:w="2663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592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1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df=1,10, dev=4.93, p=0.02</w:t>
            </w:r>
          </w:p>
        </w:tc>
        <w:tc>
          <w:tcPr>
            <w:tcW w:w="279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df=1,10, dev=6.82, p=0.008</w:t>
            </w: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Deciduous/mixed forest</w:t>
            </w:r>
          </w:p>
        </w:tc>
        <w:tc>
          <w:tcPr>
            <w:tcW w:w="2663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592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1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Deciduous/mixed forest edge</w:t>
            </w:r>
          </w:p>
        </w:tc>
        <w:tc>
          <w:tcPr>
            <w:tcW w:w="2663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592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1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Emergent wetland</w:t>
            </w:r>
          </w:p>
        </w:tc>
        <w:tc>
          <w:tcPr>
            <w:tcW w:w="2663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592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1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df=1,10, dev=3.75, p=0.05</w:t>
            </w: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Wetland</w:t>
            </w:r>
          </w:p>
        </w:tc>
        <w:tc>
          <w:tcPr>
            <w:tcW w:w="2663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592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1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E92702" w:rsidRPr="00F71F6A" w:rsidTr="00FF39D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  <w:noWrap/>
            <w:hideMark/>
          </w:tcPr>
          <w:p w:rsidR="00E92702" w:rsidRPr="00F71F6A" w:rsidRDefault="00E92702" w:rsidP="00FF39D8">
            <w:pPr>
              <w:rPr>
                <w:rFonts w:ascii="Times New Roman" w:hAnsi="Times New Roman" w:cs="Times New Roman"/>
              </w:rPr>
            </w:pPr>
            <w:r w:rsidRPr="00F71F6A">
              <w:rPr>
                <w:rFonts w:ascii="Times New Roman" w:hAnsi="Times New Roman" w:cs="Times New Roman"/>
              </w:rPr>
              <w:t>Urban</w:t>
            </w:r>
          </w:p>
        </w:tc>
        <w:tc>
          <w:tcPr>
            <w:tcW w:w="2663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592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61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790" w:type="dxa"/>
            <w:noWrap/>
            <w:hideMark/>
          </w:tcPr>
          <w:p w:rsidR="00E92702" w:rsidRPr="00F71F6A" w:rsidRDefault="00E92702" w:rsidP="00FF39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</w:tbl>
    <w:p w:rsidR="00E92702" w:rsidRPr="00F71F6A" w:rsidRDefault="00E92702" w:rsidP="00E92702">
      <w:pPr>
        <w:rPr>
          <w:rFonts w:ascii="Times New Roman" w:hAnsi="Times New Roman" w:cs="Times New Roman"/>
          <w:sz w:val="24"/>
        </w:rPr>
      </w:pPr>
    </w:p>
    <w:p w:rsidR="00E92702" w:rsidRPr="00F71F6A" w:rsidRDefault="00E92702" w:rsidP="00E92702">
      <w:pPr>
        <w:spacing w:after="0" w:line="480" w:lineRule="auto"/>
        <w:rPr>
          <w:rFonts w:ascii="Times New Roman" w:hAnsi="Times New Roman" w:cs="Times New Roman"/>
          <w:sz w:val="24"/>
        </w:rPr>
        <w:sectPr w:rsidR="00E92702" w:rsidRPr="00F71F6A" w:rsidSect="009E0107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:rsidR="00E92702" w:rsidRPr="00F71F6A" w:rsidRDefault="00E92702" w:rsidP="00E92702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F71F6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93141D7" wp14:editId="51B7C2A6">
            <wp:extent cx="2984436" cy="2780311"/>
            <wp:effectExtent l="0" t="0" r="6985" b="127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ctcon250big.jpe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0" t="14166" r="6666" b="3542"/>
                    <a:stretch/>
                  </pic:blipFill>
                  <pic:spPr bwMode="auto">
                    <a:xfrm>
                      <a:off x="0" y="0"/>
                      <a:ext cx="3007116" cy="2801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71F6A">
        <w:rPr>
          <w:rFonts w:ascii="Times New Roman" w:hAnsi="Times New Roman" w:cs="Times New Roman"/>
          <w:sz w:val="24"/>
          <w:szCs w:val="24"/>
        </w:rPr>
        <w:t xml:space="preserve">    b)</w:t>
      </w:r>
      <w:r w:rsidRPr="00F71F6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1B34994" wp14:editId="261A5C21">
            <wp:extent cx="2428875" cy="2756445"/>
            <wp:effectExtent l="0" t="0" r="0" b="635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ctedg250big.jpe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13" t="14166" r="6458" b="3750"/>
                    <a:stretch/>
                  </pic:blipFill>
                  <pic:spPr bwMode="auto">
                    <a:xfrm>
                      <a:off x="0" y="0"/>
                      <a:ext cx="2455728" cy="27869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2702" w:rsidRPr="00F71F6A" w:rsidRDefault="00E92702" w:rsidP="00E92702">
      <w:pPr>
        <w:rPr>
          <w:rFonts w:ascii="Times New Roman" w:hAnsi="Times New Roman" w:cs="Times New Roman"/>
          <w:sz w:val="24"/>
          <w:szCs w:val="24"/>
        </w:rPr>
      </w:pPr>
      <w:r w:rsidRPr="00F71F6A">
        <w:rPr>
          <w:rFonts w:ascii="Times New Roman" w:hAnsi="Times New Roman" w:cs="Times New Roman"/>
          <w:sz w:val="24"/>
          <w:szCs w:val="24"/>
        </w:rPr>
        <w:t xml:space="preserve">Figure S1. Influence of the proportion of a) coniferous forest and b) deciduous mixed forest edge in the 250 m surrounding power line </w:t>
      </w:r>
      <w:r>
        <w:rPr>
          <w:rFonts w:ascii="Times New Roman" w:hAnsi="Times New Roman" w:cs="Times New Roman"/>
          <w:sz w:val="24"/>
          <w:szCs w:val="24"/>
        </w:rPr>
        <w:t>corridor</w:t>
      </w:r>
      <w:r w:rsidRPr="00F71F6A">
        <w:rPr>
          <w:rFonts w:ascii="Times New Roman" w:hAnsi="Times New Roman" w:cs="Times New Roman"/>
          <w:sz w:val="24"/>
          <w:szCs w:val="24"/>
        </w:rPr>
        <w:t xml:space="preserve"> sites on medium-sized (6-9 mm) wild bee species richness in the Midcoast (black triangles) and Downeast (gray circles) </w:t>
      </w:r>
      <w:r>
        <w:rPr>
          <w:rFonts w:ascii="Times New Roman" w:hAnsi="Times New Roman" w:cs="Times New Roman"/>
          <w:sz w:val="24"/>
        </w:rPr>
        <w:t>lowbush</w:t>
      </w:r>
      <w:r w:rsidRPr="00F71F6A">
        <w:rPr>
          <w:rFonts w:ascii="Times New Roman" w:hAnsi="Times New Roman" w:cs="Times New Roman"/>
          <w:sz w:val="24"/>
          <w:szCs w:val="24"/>
        </w:rPr>
        <w:t xml:space="preserve"> blueberry growing regions of Maine, USA, 2014-2015.</w:t>
      </w:r>
    </w:p>
    <w:p w:rsidR="00E92702" w:rsidRPr="00F71F6A" w:rsidRDefault="00E92702" w:rsidP="00E92702">
      <w:pPr>
        <w:rPr>
          <w:rFonts w:ascii="Times New Roman" w:hAnsi="Times New Roman" w:cs="Times New Roman"/>
          <w:sz w:val="24"/>
          <w:szCs w:val="24"/>
        </w:rPr>
      </w:pPr>
    </w:p>
    <w:p w:rsidR="00E92702" w:rsidRPr="00F71F6A" w:rsidRDefault="00E92702" w:rsidP="00E92702">
      <w:pPr>
        <w:numPr>
          <w:ilvl w:val="0"/>
          <w:numId w:val="2"/>
        </w:numPr>
        <w:contextualSpacing/>
        <w:rPr>
          <w:rFonts w:ascii="Times New Roman" w:hAnsi="Times New Roman" w:cs="Times New Roman"/>
          <w:sz w:val="24"/>
          <w:szCs w:val="24"/>
        </w:rPr>
      </w:pPr>
      <w:r w:rsidRPr="00F71F6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C4D1BA7" wp14:editId="152AC251">
            <wp:extent cx="2962275" cy="2771843"/>
            <wp:effectExtent l="0" t="0" r="0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ctab1kbig.jpe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08" t="15000" r="7292" b="3125"/>
                    <a:stretch/>
                  </pic:blipFill>
                  <pic:spPr bwMode="auto">
                    <a:xfrm>
                      <a:off x="0" y="0"/>
                      <a:ext cx="2962275" cy="27718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71F6A">
        <w:rPr>
          <w:rFonts w:ascii="Times New Roman" w:hAnsi="Times New Roman" w:cs="Times New Roman"/>
          <w:sz w:val="24"/>
          <w:szCs w:val="24"/>
        </w:rPr>
        <w:t xml:space="preserve"> b) </w:t>
      </w:r>
      <w:r w:rsidRPr="00F71F6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46D5F71" wp14:editId="12F32681">
            <wp:extent cx="2438400" cy="2790852"/>
            <wp:effectExtent l="0" t="0" r="0" b="952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xlgflabbig2.jpe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08" t="15208" r="6666" b="3958"/>
                    <a:stretch/>
                  </pic:blipFill>
                  <pic:spPr bwMode="auto">
                    <a:xfrm>
                      <a:off x="0" y="0"/>
                      <a:ext cx="2455703" cy="28106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2702" w:rsidRPr="00F71F6A" w:rsidRDefault="00E92702" w:rsidP="00E92702">
      <w:pPr>
        <w:rPr>
          <w:rFonts w:ascii="Times New Roman" w:hAnsi="Times New Roman" w:cs="Times New Roman"/>
          <w:sz w:val="24"/>
        </w:rPr>
      </w:pPr>
      <w:r w:rsidRPr="00F71F6A">
        <w:rPr>
          <w:rFonts w:ascii="Times New Roman" w:hAnsi="Times New Roman" w:cs="Times New Roman"/>
          <w:sz w:val="24"/>
          <w:szCs w:val="24"/>
        </w:rPr>
        <w:t xml:space="preserve">Figure S2. Influence of the a) proportion of agriculture/pasture in the 1000 m surrounding and b) floral abundance within power line </w:t>
      </w:r>
      <w:r>
        <w:rPr>
          <w:rFonts w:ascii="Times New Roman" w:hAnsi="Times New Roman" w:cs="Times New Roman"/>
          <w:sz w:val="24"/>
          <w:szCs w:val="24"/>
        </w:rPr>
        <w:t>corridor</w:t>
      </w:r>
      <w:r w:rsidRPr="00F71F6A">
        <w:rPr>
          <w:rFonts w:ascii="Times New Roman" w:hAnsi="Times New Roman" w:cs="Times New Roman"/>
          <w:sz w:val="24"/>
          <w:szCs w:val="24"/>
        </w:rPr>
        <w:t xml:space="preserve"> sites on extra-large-sized </w:t>
      </w:r>
      <w:r w:rsidRPr="00F71F6A">
        <w:rPr>
          <w:rFonts w:ascii="Times New Roman" w:hAnsi="Times New Roman" w:cs="Times New Roman"/>
          <w:sz w:val="24"/>
        </w:rPr>
        <w:t>(&gt;12 mm</w:t>
      </w:r>
      <w:r w:rsidRPr="00F71F6A">
        <w:rPr>
          <w:rFonts w:ascii="Times New Roman" w:hAnsi="Times New Roman" w:cs="Times New Roman"/>
          <w:sz w:val="24"/>
          <w:szCs w:val="24"/>
        </w:rPr>
        <w:t xml:space="preserve">) wild bee species richness in the Midcoast (black triangles) and Downeast (gray circles) </w:t>
      </w:r>
      <w:r>
        <w:rPr>
          <w:rFonts w:ascii="Times New Roman" w:hAnsi="Times New Roman" w:cs="Times New Roman"/>
          <w:sz w:val="24"/>
        </w:rPr>
        <w:t>lowbush</w:t>
      </w:r>
      <w:r w:rsidRPr="00F71F6A">
        <w:rPr>
          <w:rFonts w:ascii="Times New Roman" w:hAnsi="Times New Roman" w:cs="Times New Roman"/>
          <w:sz w:val="24"/>
          <w:szCs w:val="24"/>
        </w:rPr>
        <w:t xml:space="preserve"> blueberry growing regions of Maine, USA, 2014-2015.</w:t>
      </w:r>
    </w:p>
    <w:p w:rsidR="00E92702" w:rsidRPr="00F71F6A" w:rsidRDefault="00E92702" w:rsidP="00E92702"/>
    <w:p w:rsidR="00E92702" w:rsidRPr="00F71F6A" w:rsidRDefault="00E92702" w:rsidP="00E92702">
      <w:pPr>
        <w:numPr>
          <w:ilvl w:val="0"/>
          <w:numId w:val="4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F71F6A">
        <w:rPr>
          <w:rFonts w:ascii="Times New Roman" w:hAnsi="Times New Roman" w:cs="Times New Roman"/>
          <w:sz w:val="24"/>
          <w:szCs w:val="24"/>
        </w:rPr>
        <w:lastRenderedPageBreak/>
        <w:t xml:space="preserve">           </w:t>
      </w:r>
      <w:r w:rsidRPr="00F71F6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518DC09" wp14:editId="75BE0F72">
            <wp:extent cx="3305175" cy="3419475"/>
            <wp:effectExtent l="0" t="0" r="9525" b="952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solsp_flabbig.jpe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78" t="8445" r="7111" b="11778"/>
                    <a:stretch/>
                  </pic:blipFill>
                  <pic:spPr bwMode="auto">
                    <a:xfrm>
                      <a:off x="0" y="0"/>
                      <a:ext cx="3305175" cy="3419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2702" w:rsidRPr="00F71F6A" w:rsidRDefault="00E92702" w:rsidP="00E92702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</w:p>
    <w:p w:rsidR="00E92702" w:rsidRPr="00F71F6A" w:rsidRDefault="00E92702" w:rsidP="00E92702">
      <w:pPr>
        <w:numPr>
          <w:ilvl w:val="0"/>
          <w:numId w:val="4"/>
        </w:num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 w:rsidRPr="00F71F6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76381E0" wp14:editId="5F7A32C8">
            <wp:extent cx="3743325" cy="3076575"/>
            <wp:effectExtent l="0" t="0" r="9525" b="9525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gdsp_flabbig.jpe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34" t="15334" r="7334" b="12889"/>
                    <a:stretch/>
                  </pic:blipFill>
                  <pic:spPr bwMode="auto">
                    <a:xfrm>
                      <a:off x="0" y="0"/>
                      <a:ext cx="3743325" cy="3076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2702" w:rsidRPr="00F71F6A" w:rsidRDefault="00E92702" w:rsidP="00E92702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92702" w:rsidRPr="00F71F6A" w:rsidRDefault="00E92702" w:rsidP="00E9270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71F6A">
        <w:rPr>
          <w:rFonts w:ascii="Times New Roman" w:hAnsi="Times New Roman" w:cs="Times New Roman"/>
          <w:sz w:val="24"/>
          <w:szCs w:val="24"/>
        </w:rPr>
        <w:t>Figure S3. Influence of floral abundance (m</w:t>
      </w:r>
      <w:r w:rsidRPr="00F71F6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F71F6A">
        <w:rPr>
          <w:rFonts w:ascii="Times New Roman" w:hAnsi="Times New Roman" w:cs="Times New Roman"/>
          <w:sz w:val="24"/>
          <w:szCs w:val="24"/>
        </w:rPr>
        <w:t>) within power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71F6A">
        <w:rPr>
          <w:rFonts w:ascii="Times New Roman" w:hAnsi="Times New Roman" w:cs="Times New Roman"/>
          <w:sz w:val="24"/>
          <w:szCs w:val="24"/>
        </w:rPr>
        <w:t xml:space="preserve">line </w:t>
      </w:r>
      <w:r>
        <w:rPr>
          <w:rFonts w:ascii="Times New Roman" w:hAnsi="Times New Roman" w:cs="Times New Roman"/>
          <w:sz w:val="24"/>
          <w:szCs w:val="24"/>
        </w:rPr>
        <w:t>corridor</w:t>
      </w:r>
      <w:r w:rsidRPr="00F71F6A">
        <w:rPr>
          <w:rFonts w:ascii="Times New Roman" w:hAnsi="Times New Roman" w:cs="Times New Roman"/>
          <w:sz w:val="24"/>
          <w:szCs w:val="24"/>
        </w:rPr>
        <w:t xml:space="preserve"> sites on a) solitary and b) ground nesting bee species richness in Downeast (gray circles) and Midcoast (black triangles) Maine, USA, 2014-2015.</w:t>
      </w:r>
    </w:p>
    <w:p w:rsidR="00342BD7" w:rsidRDefault="00342BD7">
      <w:bookmarkStart w:id="0" w:name="_GoBack"/>
      <w:bookmarkEnd w:id="0"/>
    </w:p>
    <w:sectPr w:rsidR="00342BD7" w:rsidSect="0006636D">
      <w:footerReference w:type="default" r:id="rId11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603895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</w:rPr>
    </w:sdtEndPr>
    <w:sdtContent>
      <w:p w:rsidR="00814789" w:rsidRPr="0006636D" w:rsidRDefault="00E92702">
        <w:pPr>
          <w:pStyle w:val="Footer"/>
          <w:jc w:val="right"/>
          <w:rPr>
            <w:rFonts w:ascii="Times New Roman" w:hAnsi="Times New Roman" w:cs="Times New Roman"/>
            <w:sz w:val="24"/>
          </w:rPr>
        </w:pPr>
        <w:r w:rsidRPr="0006636D">
          <w:rPr>
            <w:rFonts w:ascii="Times New Roman" w:hAnsi="Times New Roman" w:cs="Times New Roman"/>
            <w:sz w:val="24"/>
          </w:rPr>
          <w:fldChar w:fldCharType="begin"/>
        </w:r>
        <w:r w:rsidRPr="0006636D">
          <w:rPr>
            <w:rFonts w:ascii="Times New Roman" w:hAnsi="Times New Roman" w:cs="Times New Roman"/>
            <w:sz w:val="24"/>
          </w:rPr>
          <w:instrText xml:space="preserve"> PAGE   \* MERGEFORMAT </w:instrText>
        </w:r>
        <w:r w:rsidRPr="0006636D">
          <w:rPr>
            <w:rFonts w:ascii="Times New Roman" w:hAnsi="Times New Roman" w:cs="Times New Roman"/>
            <w:sz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</w:rPr>
          <w:t>15</w:t>
        </w:r>
        <w:r w:rsidRPr="0006636D">
          <w:rPr>
            <w:rFonts w:ascii="Times New Roman" w:hAnsi="Times New Roman" w:cs="Times New Roman"/>
            <w:noProof/>
            <w:sz w:val="24"/>
          </w:rPr>
          <w:fldChar w:fldCharType="end"/>
        </w:r>
      </w:p>
    </w:sdtContent>
  </w:sdt>
  <w:p w:rsidR="00814789" w:rsidRDefault="00E92702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8C080E"/>
    <w:multiLevelType w:val="hybridMultilevel"/>
    <w:tmpl w:val="4A02A96E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10817D0"/>
    <w:multiLevelType w:val="hybridMultilevel"/>
    <w:tmpl w:val="ADE6E16C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3035955"/>
    <w:multiLevelType w:val="hybridMultilevel"/>
    <w:tmpl w:val="B6E2A1D6"/>
    <w:lvl w:ilvl="0" w:tplc="6F301D5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7E461F"/>
    <w:multiLevelType w:val="hybridMultilevel"/>
    <w:tmpl w:val="A7D62E52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0331176"/>
    <w:multiLevelType w:val="hybridMultilevel"/>
    <w:tmpl w:val="7C0A2A90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702"/>
    <w:rsid w:val="00342BD7"/>
    <w:rsid w:val="00E92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9CE158-9502-4598-BE5E-3435DD02C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27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unhideWhenUsed/>
    <w:rsid w:val="00E92702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E927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2702"/>
  </w:style>
  <w:style w:type="paragraph" w:styleId="Footer">
    <w:name w:val="footer"/>
    <w:basedOn w:val="Normal"/>
    <w:link w:val="FooterChar"/>
    <w:uiPriority w:val="99"/>
    <w:unhideWhenUsed/>
    <w:rsid w:val="00E927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2702"/>
  </w:style>
  <w:style w:type="numbering" w:customStyle="1" w:styleId="NoList1">
    <w:name w:val="No List1"/>
    <w:next w:val="NoList"/>
    <w:uiPriority w:val="99"/>
    <w:semiHidden/>
    <w:unhideWhenUsed/>
    <w:rsid w:val="00E92702"/>
  </w:style>
  <w:style w:type="character" w:styleId="Hyperlink">
    <w:name w:val="Hyperlink"/>
    <w:basedOn w:val="DefaultParagraphFont"/>
    <w:uiPriority w:val="99"/>
    <w:unhideWhenUsed/>
    <w:rsid w:val="00E9270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27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2702"/>
    <w:rPr>
      <w:rFonts w:ascii="Segoe UI" w:hAnsi="Segoe UI" w:cs="Segoe UI"/>
      <w:sz w:val="18"/>
      <w:szCs w:val="18"/>
    </w:rPr>
  </w:style>
  <w:style w:type="table" w:styleId="ListTable1Light">
    <w:name w:val="List Table 1 Light"/>
    <w:basedOn w:val="TableNormal"/>
    <w:uiPriority w:val="46"/>
    <w:rsid w:val="00E9270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ListParagraph">
    <w:name w:val="List Paragraph"/>
    <w:basedOn w:val="Normal"/>
    <w:uiPriority w:val="34"/>
    <w:qFormat/>
    <w:rsid w:val="00E92702"/>
    <w:pPr>
      <w:ind w:left="720"/>
      <w:contextualSpacing/>
    </w:pPr>
  </w:style>
  <w:style w:type="table" w:styleId="TableGrid">
    <w:name w:val="Table Grid"/>
    <w:basedOn w:val="TableNormal"/>
    <w:uiPriority w:val="39"/>
    <w:rsid w:val="00E927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E92702"/>
    <w:rPr>
      <w:color w:val="954F72"/>
      <w:u w:val="single"/>
    </w:rPr>
  </w:style>
  <w:style w:type="paragraph" w:customStyle="1" w:styleId="font5">
    <w:name w:val="font5"/>
    <w:basedOn w:val="Normal"/>
    <w:rsid w:val="00E927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6">
    <w:name w:val="font6"/>
    <w:basedOn w:val="Normal"/>
    <w:rsid w:val="00E927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4"/>
      <w:szCs w:val="24"/>
    </w:rPr>
  </w:style>
  <w:style w:type="paragraph" w:customStyle="1" w:styleId="xl65">
    <w:name w:val="xl65"/>
    <w:basedOn w:val="Normal"/>
    <w:rsid w:val="00E927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E9270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E927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E9270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92702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92702"/>
    <w:rPr>
      <w:sz w:val="24"/>
      <w:szCs w:val="24"/>
    </w:rPr>
  </w:style>
  <w:style w:type="numbering" w:customStyle="1" w:styleId="NoList2">
    <w:name w:val="No List2"/>
    <w:next w:val="NoList"/>
    <w:uiPriority w:val="99"/>
    <w:semiHidden/>
    <w:unhideWhenUsed/>
    <w:rsid w:val="00E92702"/>
  </w:style>
  <w:style w:type="table" w:customStyle="1" w:styleId="ListTable1Light1">
    <w:name w:val="List Table 1 Light1"/>
    <w:basedOn w:val="TableNormal"/>
    <w:next w:val="ListTable1Light"/>
    <w:uiPriority w:val="46"/>
    <w:rsid w:val="00E9270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927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oter" Target="footer1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2754</Words>
  <Characters>15700</Characters>
  <Application>Microsoft Office Word</Application>
  <DocSecurity>0</DocSecurity>
  <Lines>130</Lines>
  <Paragraphs>36</Paragraphs>
  <ScaleCrop>false</ScaleCrop>
  <Company>Springer Nature IT</Company>
  <LinksUpToDate>false</LinksUpToDate>
  <CharactersWithSpaces>18418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2021-10-19T09:41:00Z</dcterms:created>
  <dcterms:modified xsi:type="dcterms:W3CDTF">2021-10-19T09:42:00Z</dcterms:modified>
</cp:coreProperties>
</file>