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212" w:rsidRPr="006214A1" w:rsidRDefault="002A0212" w:rsidP="002A0212">
      <w:pPr>
        <w:jc w:val="center"/>
        <w:rPr>
          <w:rFonts w:ascii="Times New Roman" w:hAnsi="Times New Roman" w:cs="Times New Roman"/>
          <w:sz w:val="24"/>
          <w:szCs w:val="24"/>
        </w:rPr>
      </w:pPr>
      <w:r w:rsidRPr="006214A1">
        <w:rPr>
          <w:rFonts w:ascii="Times New Roman" w:hAnsi="Times New Roman" w:cs="Times New Roman"/>
          <w:sz w:val="24"/>
          <w:szCs w:val="24"/>
        </w:rPr>
        <w:t>Supplimentary Table 1: Comparison of AUC between NC and other anthropometric measurements for MetS</w:t>
      </w:r>
    </w:p>
    <w:p w:rsidR="002A0212" w:rsidRPr="00035F67" w:rsidRDefault="002A0212" w:rsidP="002A0212">
      <w:pPr>
        <w:rPr>
          <w:rFonts w:ascii="Times New Roman" w:hAnsi="Times New Roman" w:cs="Times New Roman"/>
          <w:sz w:val="22"/>
        </w:rPr>
      </w:pPr>
    </w:p>
    <w:tbl>
      <w:tblPr>
        <w:tblW w:w="4536" w:type="dxa"/>
        <w:jc w:val="center"/>
        <w:tblLook w:val="04A0" w:firstRow="1" w:lastRow="0" w:firstColumn="1" w:lastColumn="0" w:noHBand="0" w:noVBand="1"/>
      </w:tblPr>
      <w:tblGrid>
        <w:gridCol w:w="1418"/>
        <w:gridCol w:w="3118"/>
      </w:tblGrid>
      <w:tr w:rsidR="002A0212" w:rsidRPr="00035F67" w:rsidTr="00D21582">
        <w:trPr>
          <w:trHeight w:val="314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0212" w:rsidRPr="00035F67" w:rsidRDefault="002A0212" w:rsidP="00D2158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0212" w:rsidRPr="00035F67" w:rsidRDefault="002A0212" w:rsidP="00D2158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35F67">
              <w:rPr>
                <w:rFonts w:ascii="Times New Roman" w:eastAsia="等线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035F6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-value</w:t>
            </w:r>
          </w:p>
        </w:tc>
      </w:tr>
      <w:tr w:rsidR="002A0212" w:rsidRPr="00035F67" w:rsidTr="00D21582">
        <w:trPr>
          <w:trHeight w:val="314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212" w:rsidRPr="00035F67" w:rsidRDefault="002A0212" w:rsidP="00D215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35F6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 vs. BMI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2A0212" w:rsidRPr="00035F67" w:rsidRDefault="002A0212" w:rsidP="00D2158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35F6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</w:t>
            </w:r>
          </w:p>
        </w:tc>
      </w:tr>
      <w:tr w:rsidR="002A0212" w:rsidRPr="00035F67" w:rsidTr="00D21582">
        <w:trPr>
          <w:trHeight w:val="314"/>
          <w:jc w:val="center"/>
        </w:trPr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2A0212" w:rsidRPr="00035F67" w:rsidRDefault="002A0212" w:rsidP="00D21582">
            <w:pPr>
              <w:rPr>
                <w:rFonts w:ascii="Times New Roman" w:hAnsi="Times New Roman" w:cs="Times New Roman"/>
                <w:sz w:val="22"/>
              </w:rPr>
            </w:pPr>
            <w:r w:rsidRPr="00035F6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 vs. HC</w:t>
            </w:r>
          </w:p>
        </w:tc>
        <w:tc>
          <w:tcPr>
            <w:tcW w:w="311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2A0212" w:rsidRPr="00035F67" w:rsidRDefault="002A0212" w:rsidP="00D2158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35F6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2A0212" w:rsidRPr="00035F67" w:rsidTr="00D21582">
        <w:trPr>
          <w:trHeight w:val="314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0212" w:rsidRPr="00035F67" w:rsidRDefault="002A0212" w:rsidP="00D2158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35F6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NC vs. WHR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A0212" w:rsidRPr="00035F67" w:rsidRDefault="002A0212" w:rsidP="00D21582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35F6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</w:t>
            </w:r>
          </w:p>
        </w:tc>
      </w:tr>
    </w:tbl>
    <w:p w:rsidR="00AC7DFE" w:rsidRDefault="00AC7DFE">
      <w:pPr>
        <w:rPr>
          <w:rFonts w:hint="eastAsia"/>
        </w:rPr>
      </w:pPr>
      <w:bookmarkStart w:id="0" w:name="_GoBack"/>
      <w:bookmarkEnd w:id="0"/>
    </w:p>
    <w:sectPr w:rsidR="00AC7DFE" w:rsidSect="002A02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12"/>
    <w:rsid w:val="002A0212"/>
    <w:rsid w:val="00AC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31ACE"/>
  <w15:chartTrackingRefBased/>
  <w15:docId w15:val="{500935C0-03BE-4262-928F-B03838A3B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2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2021-09-07T14:10:00Z</dcterms:created>
  <dcterms:modified xsi:type="dcterms:W3CDTF">2021-09-07T14:11:00Z</dcterms:modified>
</cp:coreProperties>
</file>