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940A" w14:textId="23C9DD02" w:rsidR="00B03176" w:rsidRDefault="000A4CAD" w:rsidP="00B03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305B7D" wp14:editId="00B25807">
            <wp:extent cx="2730500" cy="2908300"/>
            <wp:effectExtent l="0" t="0" r="0" b="0"/>
            <wp:docPr id="18592560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56058" name="图片 18592560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FC0D" w14:textId="77777777" w:rsidR="00B03176" w:rsidRDefault="00B03176" w:rsidP="00B03176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6E153C">
        <w:rPr>
          <w:rFonts w:ascii="Times New Roman" w:hAnsi="Times New Roman" w:cs="Times New Roman"/>
          <w:sz w:val="18"/>
          <w:szCs w:val="18"/>
          <w:lang w:val="en-GB"/>
        </w:rPr>
        <w:t>Supplementary Figure 1. Calculation of apparent feed conversion ratio (a-FCR)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of locusts</w:t>
      </w:r>
      <w:r w:rsidRPr="006E153C">
        <w:rPr>
          <w:rFonts w:ascii="Times New Roman" w:hAnsi="Times New Roman" w:cs="Times New Roman"/>
          <w:sz w:val="18"/>
          <w:szCs w:val="18"/>
          <w:lang w:val="en-GB"/>
        </w:rPr>
        <w:t>. Data presented are Mean ± SD. Tomato leaves were subjected to four handling treatments: FL (fresh leaves), LS (leaves stored at 8 °C for 3 days), LSD (leaves stored at 8 °C for 6 days and used daily, starting with fresh leaves on day 1), and LCM (leaf-cutting method, with leaves replaced by newly treated leaves on day 4).</w:t>
      </w:r>
    </w:p>
    <w:p w14:paraId="694D9C9A" w14:textId="56090CAE" w:rsidR="00B03176" w:rsidRPr="00CD4612" w:rsidRDefault="00B03176" w:rsidP="00B03176">
      <w:pPr>
        <w:rPr>
          <w:rFonts w:ascii="Times New Roman" w:hAnsi="Times New Roman" w:cs="Times New Roman"/>
          <w:sz w:val="18"/>
          <w:szCs w:val="18"/>
          <w:lang w:val="en-GB"/>
        </w:rPr>
      </w:pPr>
    </w:p>
    <w:p w14:paraId="617DB6C8" w14:textId="687E5E98" w:rsidR="00B03176" w:rsidRDefault="002F3A20" w:rsidP="00B03176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2F3A20">
        <w:rPr>
          <w:rFonts w:ascii="Times New Roman" w:hAnsi="Times New Roman" w:cs="Times New Roman"/>
          <w:noProof/>
          <w:sz w:val="18"/>
          <w:szCs w:val="18"/>
          <w:lang w:val="en-GB"/>
        </w:rPr>
        <w:drawing>
          <wp:inline distT="0" distB="0" distL="0" distR="0" wp14:anchorId="52FFD418" wp14:editId="5B09BB9C">
            <wp:extent cx="5270500" cy="2846070"/>
            <wp:effectExtent l="0" t="0" r="0" b="0"/>
            <wp:docPr id="15895767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767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F3A5" w14:textId="77777777" w:rsidR="00B03176" w:rsidRDefault="00B03176" w:rsidP="00B03176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F770DB">
        <w:rPr>
          <w:rFonts w:ascii="Times New Roman" w:hAnsi="Times New Roman" w:cs="Times New Roman"/>
          <w:sz w:val="18"/>
          <w:szCs w:val="18"/>
          <w:lang w:val="en-GB"/>
        </w:rPr>
        <w:t>Supplementary Figure S2. Visual changes in tomato leaves during the simulation experiment. (a) Tomato leaves under the LCM on day 1, day 2, and day 4 during storage in the cages. (b) Tomato leaves under the FL treatment after 24 h exposure in the cag</w:t>
      </w:r>
      <w:r>
        <w:rPr>
          <w:rFonts w:ascii="Times New Roman" w:hAnsi="Times New Roman" w:cs="Times New Roman" w:hint="eastAsia"/>
          <w:sz w:val="18"/>
          <w:szCs w:val="18"/>
          <w:lang w:val="en-GB"/>
        </w:rPr>
        <w:t>e</w:t>
      </w:r>
      <w:r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05CDCBA7" w14:textId="77777777" w:rsidR="00307C4A" w:rsidRDefault="00307C4A">
      <w:pPr>
        <w:rPr>
          <w:lang w:val="en-GB"/>
        </w:rPr>
      </w:pPr>
    </w:p>
    <w:p w14:paraId="01AB06CF" w14:textId="77777777" w:rsidR="00E63157" w:rsidRDefault="00E63157" w:rsidP="00E63157">
      <w:pPr>
        <w:rPr>
          <w:rFonts w:ascii="Times New Roman" w:hAnsi="Times New Roman" w:cs="Times New Roman"/>
          <w:szCs w:val="21"/>
        </w:rPr>
      </w:pPr>
    </w:p>
    <w:p w14:paraId="021D02E6" w14:textId="77777777" w:rsidR="00E63157" w:rsidRDefault="00E63157" w:rsidP="00E63157">
      <w:pPr>
        <w:rPr>
          <w:rFonts w:ascii="Times New Roman" w:hAnsi="Times New Roman" w:cs="Times New Roman"/>
          <w:szCs w:val="21"/>
        </w:rPr>
      </w:pPr>
    </w:p>
    <w:p w14:paraId="0DD02A34" w14:textId="77777777" w:rsidR="00E63157" w:rsidRDefault="00E63157" w:rsidP="00E63157">
      <w:pPr>
        <w:rPr>
          <w:rFonts w:ascii="Times New Roman" w:hAnsi="Times New Roman" w:cs="Times New Roman"/>
          <w:szCs w:val="21"/>
        </w:rPr>
      </w:pPr>
    </w:p>
    <w:p w14:paraId="5A79FEE5" w14:textId="77777777" w:rsidR="00E63157" w:rsidRDefault="00E63157" w:rsidP="00E63157">
      <w:pPr>
        <w:rPr>
          <w:rFonts w:ascii="Times New Roman" w:hAnsi="Times New Roman" w:cs="Times New Roman"/>
          <w:szCs w:val="21"/>
        </w:rPr>
      </w:pPr>
    </w:p>
    <w:p w14:paraId="6F15EBFB" w14:textId="77777777" w:rsidR="00D61409" w:rsidRDefault="00D61409" w:rsidP="00D61409">
      <w:pPr>
        <w:rPr>
          <w:rFonts w:ascii="Times New Roman" w:hAnsi="Times New Roman" w:cs="Times New Roman" w:hint="eastAsia"/>
          <w:szCs w:val="21"/>
        </w:rPr>
      </w:pPr>
    </w:p>
    <w:p w14:paraId="4A97E523" w14:textId="370B0108" w:rsidR="00D61409" w:rsidRPr="00C709D5" w:rsidRDefault="00D61409" w:rsidP="00D61409">
      <w:pPr>
        <w:pStyle w:val="af"/>
        <w:rPr>
          <w:rFonts w:ascii="Times New Roman Regular" w:hAnsi="Times New Roman Regular" w:cs="Times New Roman Regular"/>
          <w:lang w:val="en-GB"/>
        </w:rPr>
      </w:pPr>
      <w:r w:rsidRPr="00E63157">
        <w:rPr>
          <w:rFonts w:ascii="Times New Roman" w:hAnsi="Times New Roman" w:cs="Times New Roman"/>
          <w:szCs w:val="21"/>
        </w:rPr>
        <w:lastRenderedPageBreak/>
        <w:t>Supplementary</w:t>
      </w:r>
      <w:r w:rsidRPr="00B427A3">
        <w:rPr>
          <w:rFonts w:ascii="Times New Roman" w:hAnsi="Times New Roman" w:cs="Times New Roman"/>
          <w:szCs w:val="21"/>
        </w:rPr>
        <w:t xml:space="preserve"> Table </w:t>
      </w:r>
      <w:r>
        <w:rPr>
          <w:rFonts w:ascii="Times New Roman" w:hAnsi="Times New Roman" w:cs="Times New Roman" w:hint="eastAsia"/>
          <w:szCs w:val="21"/>
        </w:rPr>
        <w:t>1</w:t>
      </w:r>
      <w:r w:rsidRPr="00B427A3">
        <w:rPr>
          <w:rFonts w:ascii="Times New Roman" w:hAnsi="Times New Roman" w:cs="Times New Roman"/>
          <w:szCs w:val="21"/>
        </w:rPr>
        <w:t xml:space="preserve">. </w:t>
      </w:r>
      <w:r w:rsidRPr="00D3416E">
        <w:rPr>
          <w:rFonts w:ascii="Times New Roman Regular" w:hAnsi="Times New Roman Regular" w:cs="Times New Roman Regular"/>
        </w:rPr>
        <w:t>Effects of leaf-cutting on</w:t>
      </w:r>
      <w:r>
        <w:rPr>
          <w:rFonts w:ascii="Times New Roman Regular" w:hAnsi="Times New Roman Regular" w:cs="Times New Roman Regular"/>
        </w:rPr>
        <w:t xml:space="preserve"> the</w:t>
      </w:r>
      <w:r w:rsidRPr="00D3416E">
        <w:rPr>
          <w:rFonts w:ascii="Times New Roman Regular" w:hAnsi="Times New Roman Regular" w:cs="Times New Roman Regular"/>
        </w:rPr>
        <w:t xml:space="preserve"> </w:t>
      </w:r>
      <w:r w:rsidRPr="00D3416E">
        <w:rPr>
          <w:rFonts w:ascii="Times New Roman" w:hAnsi="Times New Roman" w:cs="Times New Roman"/>
        </w:rPr>
        <w:t>elemental</w:t>
      </w:r>
      <w:r w:rsidRPr="00D3416E">
        <w:rPr>
          <w:rFonts w:ascii="Times New Roman Regular" w:hAnsi="Times New Roman Regular" w:cs="Times New Roman Regular"/>
        </w:rPr>
        <w:t xml:space="preserve"> </w:t>
      </w:r>
      <w:r>
        <w:rPr>
          <w:rFonts w:ascii="Times New Roman Regular" w:hAnsi="Times New Roman Regular" w:cs="Times New Roman Regular"/>
        </w:rPr>
        <w:t xml:space="preserve">composition </w:t>
      </w:r>
      <w:r w:rsidRPr="00D3416E">
        <w:rPr>
          <w:rFonts w:ascii="Times New Roman Regular" w:hAnsi="Times New Roman Regular" w:cs="Times New Roman Regular"/>
        </w:rPr>
        <w:t xml:space="preserve">of tomato leaves after 3 and 7 days </w:t>
      </w:r>
      <w:r>
        <w:rPr>
          <w:rFonts w:ascii="Times New Roman Regular" w:hAnsi="Times New Roman Regular" w:cs="Times New Roman Regular"/>
        </w:rPr>
        <w:t>through a simulation experiment.</w:t>
      </w:r>
    </w:p>
    <w:tbl>
      <w:tblPr>
        <w:tblW w:w="11403" w:type="dxa"/>
        <w:tblInd w:w="-1545" w:type="dxa"/>
        <w:tblLook w:val="04A0" w:firstRow="1" w:lastRow="0" w:firstColumn="1" w:lastColumn="0" w:noHBand="0" w:noVBand="1"/>
      </w:tblPr>
      <w:tblGrid>
        <w:gridCol w:w="1276"/>
        <w:gridCol w:w="1275"/>
        <w:gridCol w:w="1217"/>
        <w:gridCol w:w="1037"/>
        <w:gridCol w:w="1097"/>
        <w:gridCol w:w="1037"/>
        <w:gridCol w:w="1090"/>
        <w:gridCol w:w="1180"/>
        <w:gridCol w:w="1097"/>
        <w:gridCol w:w="1097"/>
      </w:tblGrid>
      <w:tr w:rsidR="00D61409" w:rsidRPr="002F0564" w14:paraId="0B670FDC" w14:textId="77777777" w:rsidTr="004731A6">
        <w:trPr>
          <w:trHeight w:val="218"/>
        </w:trPr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03E3AA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Tomato Leaves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97FF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D32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430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133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531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386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9C5C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34F6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9C68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</w:t>
            </w:r>
          </w:p>
        </w:tc>
      </w:tr>
      <w:tr w:rsidR="00D61409" w:rsidRPr="002F0564" w14:paraId="40703C72" w14:textId="77777777" w:rsidTr="004731A6">
        <w:trPr>
          <w:trHeight w:val="218"/>
        </w:trPr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D828BE" w14:textId="77777777" w:rsidR="00D61409" w:rsidRPr="002F0564" w:rsidRDefault="00D61409" w:rsidP="004731A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E9FAEE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F04CDDF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65ABFA7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g/kg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27722C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F7D7C6B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g/kg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C1AC5B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A20348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08C159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g/kg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924B63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g/kg</w:t>
            </w:r>
          </w:p>
        </w:tc>
      </w:tr>
      <w:tr w:rsidR="00D61409" w:rsidRPr="002F0564" w14:paraId="2AC8899A" w14:textId="77777777" w:rsidTr="004731A6">
        <w:trPr>
          <w:trHeight w:val="20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A5A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A38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16.12±8.99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6F66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124.71±25.74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717A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52.95±13.1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0B7E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23.22±1.21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C72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26.87±1.36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F51C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14.35±4.07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0EE1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101.19±6.19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DA88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49.40±1.10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529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6.76±0.72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D61409" w:rsidRPr="002F0564" w14:paraId="5941BCA4" w14:textId="77777777" w:rsidTr="004731A6">
        <w:trPr>
          <w:trHeight w:val="20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954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LCM (3 days)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0DA6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16.42±1.39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58C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104.93±1.26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51A4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68.18±0.43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AC68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15.49±0.35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1BF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27.90±0.09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27F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9.19±0.64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539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98.22±0.93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B30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42.67±0.71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23A2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7.19±0.05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61409" w:rsidRPr="002F0564" w14:paraId="3972779A" w14:textId="77777777" w:rsidTr="004731A6">
        <w:trPr>
          <w:trHeight w:val="21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C1A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LCM (7 days)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4151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19.66±3.05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A0DB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89.88±0.82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E8FF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70.36±0.43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46A4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18.64±1.04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F0C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29.23±0.96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A4AF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6.97±0.62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B5C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89.85±1.10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465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44.82±1.05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AC1C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6.08±0.07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61409" w:rsidRPr="002F0564" w14:paraId="772B42AB" w14:textId="77777777" w:rsidTr="004731A6">
        <w:trPr>
          <w:trHeight w:val="218"/>
        </w:trPr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763291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Tomato Leaves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F82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Mn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9F4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5056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D74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5EB7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547E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4097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9A07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C8BA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</w:t>
            </w:r>
          </w:p>
        </w:tc>
      </w:tr>
      <w:tr w:rsidR="00D61409" w:rsidRPr="002F0564" w14:paraId="5503F673" w14:textId="77777777" w:rsidTr="004731A6">
        <w:trPr>
          <w:trHeight w:val="218"/>
        </w:trPr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A987DF" w14:textId="77777777" w:rsidR="00D61409" w:rsidRPr="002F0564" w:rsidRDefault="00D61409" w:rsidP="004731A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FCE673A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C5B0784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B3C3EE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g/kg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146DA1F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g/kg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62AB0C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ECD84A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D6624B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29BC04D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C2CFD73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D61409" w:rsidRPr="002F0564" w14:paraId="4B23577D" w14:textId="77777777" w:rsidTr="004731A6">
        <w:trPr>
          <w:trHeight w:val="20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8A2C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7F2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750.36±30.48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7B05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5.62±0.25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3AB8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2.18±0.03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7EC2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5.05±0.14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B11E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1.64±2.06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A12B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0.82±0.10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BD3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0.33±0.11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FBF1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0.07±0.03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03EB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24.37±0.23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61409" w:rsidRPr="002F0564" w14:paraId="24B85439" w14:textId="77777777" w:rsidTr="004731A6">
        <w:trPr>
          <w:trHeight w:val="20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3FB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LCM (3 days)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FE48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691.42±6.68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E49A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6.41±0.02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B69F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1.11±0.02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C0F6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5.42±0.02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76FB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0.27±0.18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5E51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0.50±0.01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08D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0.24±0.05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0708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0.03±0.01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6DF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23.35±0.12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61409" w:rsidRPr="002F0564" w14:paraId="6A620C09" w14:textId="77777777" w:rsidTr="004731A6">
        <w:trPr>
          <w:trHeight w:val="218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E83E5D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LCM (7 days)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5159930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968.09±45.27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8A29ABC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6.68±0.32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116DF0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1.44±0.09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57733B6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6.05±0.29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907A5FB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0.26±0.14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577785C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0.66±0.02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35123A9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0.29±0.04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AD1D3BF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0.03±0.01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EB53FEB" w14:textId="77777777" w:rsidR="00D61409" w:rsidRPr="002F0564" w:rsidRDefault="00D61409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23.14±0.28</w:t>
            </w:r>
            <w:r w:rsidRPr="002F056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</w:tbl>
    <w:p w14:paraId="4E74A42A" w14:textId="77777777" w:rsidR="00D61409" w:rsidRDefault="00D61409" w:rsidP="00D61409">
      <w:pPr>
        <w:rPr>
          <w:rFonts w:ascii="Times New Roman Regular" w:hAnsi="Times New Roman Regular" w:cs="Times New Roman Regular"/>
          <w:sz w:val="18"/>
          <w:szCs w:val="18"/>
          <w:lang w:val="en-GB"/>
        </w:rPr>
      </w:pPr>
      <w:r w:rsidRPr="003A3E33">
        <w:rPr>
          <w:rFonts w:ascii="Times New Roman Regular" w:hAnsi="Times New Roman Regular" w:cs="Times New Roman Regular"/>
          <w:sz w:val="18"/>
          <w:szCs w:val="18"/>
          <w:lang w:val="en-GB"/>
        </w:rPr>
        <w:t>Note: Data are presented as Mean ± S</w:t>
      </w:r>
      <w:r>
        <w:rPr>
          <w:rFonts w:ascii="Times New Roman Regular" w:hAnsi="Times New Roman Regular" w:cs="Times New Roman Regular"/>
          <w:sz w:val="18"/>
          <w:szCs w:val="18"/>
          <w:lang w:val="en-GB"/>
        </w:rPr>
        <w:t>D</w:t>
      </w:r>
      <w:r w:rsidRPr="003A3E33">
        <w:rPr>
          <w:rFonts w:ascii="Times New Roman Regular" w:hAnsi="Times New Roman Regular" w:cs="Times New Roman Regular"/>
          <w:sz w:val="18"/>
          <w:szCs w:val="18"/>
          <w:lang w:val="en-GB"/>
        </w:rPr>
        <w:t xml:space="preserve"> (n = 3). Vertical comparison was performed across tomato leaves</w:t>
      </w:r>
      <w:r>
        <w:rPr>
          <w:rFonts w:ascii="Times New Roman Regular" w:hAnsi="Times New Roman Regular" w:cs="Times New Roman Regular"/>
          <w:sz w:val="18"/>
          <w:szCs w:val="18"/>
          <w:lang w:val="en-GB"/>
        </w:rPr>
        <w:t>,</w:t>
      </w:r>
      <w:r w:rsidRPr="003A3E33">
        <w:rPr>
          <w:rFonts w:ascii="Times New Roman Regular" w:hAnsi="Times New Roman Regular" w:cs="Times New Roman Regular"/>
          <w:sz w:val="18"/>
          <w:szCs w:val="18"/>
          <w:lang w:val="en-GB"/>
        </w:rPr>
        <w:t xml:space="preserve"> </w:t>
      </w:r>
      <w:r w:rsidRPr="001555B2">
        <w:rPr>
          <w:rFonts w:ascii="Times New Roman Regular" w:hAnsi="Times New Roman Regular" w:cs="Times New Roman Regular"/>
          <w:sz w:val="18"/>
          <w:szCs w:val="18"/>
          <w:lang w:val="en-GB"/>
        </w:rPr>
        <w:t>and different letters above the columns indicate significant differences</w:t>
      </w:r>
      <w:r w:rsidRPr="003A3E33">
        <w:rPr>
          <w:rFonts w:ascii="Times New Roman Regular" w:hAnsi="Times New Roman Regular" w:cs="Times New Roman Regular"/>
          <w:sz w:val="18"/>
          <w:szCs w:val="18"/>
          <w:lang w:val="en-GB"/>
        </w:rPr>
        <w:t xml:space="preserve"> (</w:t>
      </w:r>
      <w:r w:rsidRPr="003A3E33">
        <w:rPr>
          <w:rFonts w:ascii="Times New Roman Regular" w:hAnsi="Times New Roman Regular" w:cs="Times New Roman Regular"/>
          <w:i/>
          <w:iCs/>
          <w:sz w:val="18"/>
          <w:szCs w:val="18"/>
          <w:lang w:val="en-GB"/>
        </w:rPr>
        <w:t>P</w:t>
      </w:r>
      <w:r w:rsidRPr="003A3E33">
        <w:rPr>
          <w:rFonts w:ascii="Times New Roman Regular" w:hAnsi="Times New Roman Regular" w:cs="Times New Roman Regular"/>
          <w:sz w:val="18"/>
          <w:szCs w:val="18"/>
          <w:lang w:val="en-GB"/>
        </w:rPr>
        <w:t xml:space="preserve"> &lt; 0.05).</w:t>
      </w:r>
      <w:r w:rsidRPr="003964DE">
        <w:rPr>
          <w:rFonts w:ascii="Times New Roman Regular" w:hAnsi="Times New Roman Regular" w:cs="Times New Roman Regular"/>
          <w:sz w:val="18"/>
          <w:szCs w:val="18"/>
          <w:lang w:val="en-GB"/>
        </w:rPr>
        <w:t xml:space="preserve"> </w:t>
      </w:r>
      <w:r w:rsidRPr="00536909">
        <w:rPr>
          <w:rFonts w:ascii="Times New Roman Regular" w:hAnsi="Times New Roman Regular" w:cs="Times New Roman Regular"/>
          <w:sz w:val="18"/>
          <w:szCs w:val="18"/>
          <w:lang w:val="en-GB"/>
        </w:rPr>
        <w:t>FL (fresh leaves),</w:t>
      </w:r>
      <w:r w:rsidRPr="00CD6F48">
        <w:t xml:space="preserve"> </w:t>
      </w:r>
      <w:r w:rsidRPr="00CD6F48">
        <w:rPr>
          <w:rFonts w:ascii="Times New Roman Regular" w:hAnsi="Times New Roman Regular" w:cs="Times New Roman Regular"/>
          <w:sz w:val="18"/>
          <w:szCs w:val="18"/>
          <w:lang w:val="en-GB"/>
        </w:rPr>
        <w:t>LCM (leaf-cutting method, with replacement on day 4)</w:t>
      </w:r>
    </w:p>
    <w:p w14:paraId="3DDFB7B8" w14:textId="77777777" w:rsidR="00D61409" w:rsidRDefault="00D61409" w:rsidP="00E63157">
      <w:pPr>
        <w:rPr>
          <w:rFonts w:ascii="Times New Roman" w:hAnsi="Times New Roman" w:cs="Times New Roman" w:hint="eastAsia"/>
          <w:szCs w:val="21"/>
        </w:rPr>
      </w:pPr>
    </w:p>
    <w:p w14:paraId="118E90CD" w14:textId="1BB752B3" w:rsidR="00E63157" w:rsidRPr="00B427A3" w:rsidRDefault="00E63157" w:rsidP="00E63157">
      <w:pPr>
        <w:rPr>
          <w:rFonts w:ascii="Times New Roman" w:hAnsi="Times New Roman" w:cs="Times New Roman"/>
          <w:szCs w:val="21"/>
        </w:rPr>
      </w:pPr>
      <w:r w:rsidRPr="00E63157">
        <w:rPr>
          <w:rFonts w:ascii="Times New Roman" w:hAnsi="Times New Roman" w:cs="Times New Roman"/>
          <w:szCs w:val="21"/>
        </w:rPr>
        <w:t>Supplementary</w:t>
      </w:r>
      <w:r w:rsidRPr="00B427A3">
        <w:rPr>
          <w:rFonts w:ascii="Times New Roman" w:hAnsi="Times New Roman" w:cs="Times New Roman"/>
          <w:szCs w:val="21"/>
        </w:rPr>
        <w:t xml:space="preserve"> Table </w:t>
      </w:r>
      <w:r w:rsidR="00D61409">
        <w:rPr>
          <w:rFonts w:ascii="Times New Roman" w:hAnsi="Times New Roman" w:cs="Times New Roman" w:hint="eastAsia"/>
          <w:szCs w:val="21"/>
        </w:rPr>
        <w:t>2</w:t>
      </w:r>
      <w:r w:rsidRPr="00B427A3">
        <w:rPr>
          <w:rFonts w:ascii="Times New Roman" w:hAnsi="Times New Roman" w:cs="Times New Roman"/>
          <w:szCs w:val="21"/>
        </w:rPr>
        <w:t>. Cadmium (Cd) and lead (Pb) concentrations in desert locusts compared with the maximum limits for feed materials established by EU legislation.</w:t>
      </w:r>
    </w:p>
    <w:tbl>
      <w:tblPr>
        <w:tblW w:w="8867" w:type="dxa"/>
        <w:tblLook w:val="04A0" w:firstRow="1" w:lastRow="0" w:firstColumn="1" w:lastColumn="0" w:noHBand="0" w:noVBand="1"/>
      </w:tblPr>
      <w:tblGrid>
        <w:gridCol w:w="1036"/>
        <w:gridCol w:w="1378"/>
        <w:gridCol w:w="1153"/>
        <w:gridCol w:w="261"/>
        <w:gridCol w:w="1006"/>
        <w:gridCol w:w="1260"/>
        <w:gridCol w:w="1425"/>
        <w:gridCol w:w="1348"/>
      </w:tblGrid>
      <w:tr w:rsidR="00E63157" w:rsidRPr="0098256D" w14:paraId="139F01EC" w14:textId="77777777" w:rsidTr="004731A6">
        <w:trPr>
          <w:trHeight w:val="1930"/>
        </w:trPr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55CD2F" w14:textId="77777777" w:rsidR="00E63157" w:rsidRPr="0098256D" w:rsidRDefault="00E63157" w:rsidP="004731A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7AD4D34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Feed material max</w:t>
            </w: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limit [mg/kg]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77A884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Feed material max</w:t>
            </w: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limit [DW, mg/kg]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88CDFB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 [mg/kg]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5303F4" w14:textId="77777777" w:rsidR="00E63157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LS</w:t>
            </w:r>
          </w:p>
          <w:p w14:paraId="61CB8573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[mg/kg]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CB7680" w14:textId="77777777" w:rsidR="00E63157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LSD</w:t>
            </w:r>
          </w:p>
          <w:p w14:paraId="338DF1A7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[mg/kg]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7C75BF" w14:textId="77777777" w:rsidR="00E63157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LCM</w:t>
            </w:r>
          </w:p>
          <w:p w14:paraId="2CBE17AD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[mg/kg]</w:t>
            </w:r>
          </w:p>
        </w:tc>
      </w:tr>
      <w:tr w:rsidR="00E63157" w:rsidRPr="0098256D" w14:paraId="35DED9D5" w14:textId="77777777" w:rsidTr="004731A6">
        <w:trPr>
          <w:trHeight w:val="321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6571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8E6C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8E11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EAEE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949D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10F1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D973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E63157" w:rsidRPr="0098256D" w14:paraId="3869492C" w14:textId="77777777" w:rsidTr="004731A6">
        <w:trPr>
          <w:trHeight w:val="321"/>
        </w:trPr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579E0A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56C16B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471344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11.36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BAF908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F0A650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290F06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32295A" w14:textId="77777777" w:rsidR="00E63157" w:rsidRPr="0098256D" w:rsidRDefault="00E63157" w:rsidP="004731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25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</w:tr>
    </w:tbl>
    <w:p w14:paraId="3A28F0FB" w14:textId="77777777" w:rsidR="00E63157" w:rsidRPr="00CD6F48" w:rsidRDefault="00E63157" w:rsidP="00E63157">
      <w:pPr>
        <w:rPr>
          <w:rStyle w:val="ae"/>
          <w:rFonts w:ascii="Times New Roman" w:hAnsi="Times New Roman" w:cs="Times New Roman"/>
          <w:b w:val="0"/>
          <w:bCs w:val="0"/>
          <w:sz w:val="18"/>
          <w:szCs w:val="18"/>
          <w:lang w:val="en-GB"/>
        </w:rPr>
      </w:pPr>
      <w:r w:rsidRPr="00CD6F48">
        <w:rPr>
          <w:rFonts w:ascii="Times New Roman" w:hAnsi="Times New Roman" w:cs="Times New Roman"/>
          <w:sz w:val="18"/>
          <w:szCs w:val="18"/>
        </w:rPr>
        <w:t>Note: Maximum levels for undesirable substances in feed materials established by Directive 2002/32/EC and its subsequent amendments are expressed on a 12% moisture basis (88% dry matter). Since the present results are reported on a dry matter basis, regulatory values were converted accordingly</w:t>
      </w:r>
      <w:r w:rsidRPr="00CD6F48">
        <w:rPr>
          <w:sz w:val="18"/>
          <w:szCs w:val="18"/>
        </w:rPr>
        <w:t>.</w:t>
      </w:r>
    </w:p>
    <w:p w14:paraId="31F4A5EF" w14:textId="77777777" w:rsidR="00E63157" w:rsidRPr="00E63157" w:rsidRDefault="00E63157">
      <w:pPr>
        <w:rPr>
          <w:lang w:val="en-GB"/>
        </w:rPr>
      </w:pPr>
    </w:p>
    <w:sectPr w:rsidR="00E63157" w:rsidRPr="00E63157" w:rsidSect="00E81E6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76"/>
    <w:rsid w:val="000177E6"/>
    <w:rsid w:val="00023B90"/>
    <w:rsid w:val="00026496"/>
    <w:rsid w:val="000A4CAD"/>
    <w:rsid w:val="0010642F"/>
    <w:rsid w:val="00114FEE"/>
    <w:rsid w:val="00165964"/>
    <w:rsid w:val="001E4C0F"/>
    <w:rsid w:val="001E58D8"/>
    <w:rsid w:val="0023241A"/>
    <w:rsid w:val="00280A0F"/>
    <w:rsid w:val="002F3A20"/>
    <w:rsid w:val="00303ADB"/>
    <w:rsid w:val="00307C4A"/>
    <w:rsid w:val="004477DE"/>
    <w:rsid w:val="00452ABE"/>
    <w:rsid w:val="004A1AE7"/>
    <w:rsid w:val="004F39A5"/>
    <w:rsid w:val="00525998"/>
    <w:rsid w:val="00565E41"/>
    <w:rsid w:val="00613877"/>
    <w:rsid w:val="00645B34"/>
    <w:rsid w:val="00671D52"/>
    <w:rsid w:val="00681120"/>
    <w:rsid w:val="007417BC"/>
    <w:rsid w:val="0075037C"/>
    <w:rsid w:val="00777F92"/>
    <w:rsid w:val="00813473"/>
    <w:rsid w:val="008E267F"/>
    <w:rsid w:val="009278E3"/>
    <w:rsid w:val="00975382"/>
    <w:rsid w:val="0098256F"/>
    <w:rsid w:val="009A45FC"/>
    <w:rsid w:val="009C2310"/>
    <w:rsid w:val="009C6354"/>
    <w:rsid w:val="00A40EC4"/>
    <w:rsid w:val="00A41035"/>
    <w:rsid w:val="00B03176"/>
    <w:rsid w:val="00B032AD"/>
    <w:rsid w:val="00B331BB"/>
    <w:rsid w:val="00B4228E"/>
    <w:rsid w:val="00BC72F0"/>
    <w:rsid w:val="00BC7CB3"/>
    <w:rsid w:val="00BD1546"/>
    <w:rsid w:val="00C111FA"/>
    <w:rsid w:val="00C4225D"/>
    <w:rsid w:val="00C4283C"/>
    <w:rsid w:val="00CD4612"/>
    <w:rsid w:val="00D00648"/>
    <w:rsid w:val="00D229D5"/>
    <w:rsid w:val="00D24427"/>
    <w:rsid w:val="00D4352C"/>
    <w:rsid w:val="00D47AE2"/>
    <w:rsid w:val="00D61409"/>
    <w:rsid w:val="00DE46A9"/>
    <w:rsid w:val="00DF5BEC"/>
    <w:rsid w:val="00E02659"/>
    <w:rsid w:val="00E1482F"/>
    <w:rsid w:val="00E51356"/>
    <w:rsid w:val="00E63157"/>
    <w:rsid w:val="00E81E6D"/>
    <w:rsid w:val="00F052B6"/>
    <w:rsid w:val="00F932DE"/>
    <w:rsid w:val="00FC09FF"/>
    <w:rsid w:val="00FC743A"/>
    <w:rsid w:val="00FD6A36"/>
    <w:rsid w:val="00FE29DC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9C1C"/>
  <w15:chartTrackingRefBased/>
  <w15:docId w15:val="{17766AF2-2F32-B04A-984B-F2DD7868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1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1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1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1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1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1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1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1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17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1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1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1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1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1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3176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63157"/>
    <w:rPr>
      <w:b/>
      <w:bCs/>
    </w:rPr>
  </w:style>
  <w:style w:type="paragraph" w:styleId="af">
    <w:name w:val="Normal (Web)"/>
    <w:basedOn w:val="a"/>
    <w:link w:val="af0"/>
    <w:uiPriority w:val="99"/>
    <w:unhideWhenUsed/>
    <w:rsid w:val="00D614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f0">
    <w:name w:val="普通(网站) 字符"/>
    <w:basedOn w:val="a0"/>
    <w:link w:val="af"/>
    <w:uiPriority w:val="99"/>
    <w:rsid w:val="00D61409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2208</Characters>
  <Application>Microsoft Office Word</Application>
  <DocSecurity>0</DocSecurity>
  <Lines>35</Lines>
  <Paragraphs>6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c90258</dc:creator>
  <cp:keywords/>
  <dc:description/>
  <cp:lastModifiedBy>t8790</cp:lastModifiedBy>
  <cp:revision>4</cp:revision>
  <dcterms:created xsi:type="dcterms:W3CDTF">2026-04-22T08:11:00Z</dcterms:created>
  <dcterms:modified xsi:type="dcterms:W3CDTF">2026-05-04T09:04:00Z</dcterms:modified>
</cp:coreProperties>
</file>