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8448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Table.5 Variables associated with marking orientation grade in multivariable ordinal logistic regression</w:t>
      </w:r>
    </w:p>
    <w:tbl>
      <w:tblPr>
        <w:tblStyle w:val="3"/>
        <w:tblW w:w="8913" w:type="dxa"/>
        <w:tblInd w:w="6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79"/>
        <w:gridCol w:w="1479"/>
        <w:gridCol w:w="1479"/>
        <w:gridCol w:w="1486"/>
        <w:gridCol w:w="1495"/>
      </w:tblGrid>
      <w:tr w14:paraId="1DB72D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7BEC4ED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53356B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β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BC40B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SE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01505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OR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7F460C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6E08E0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27906A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66C7190A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Injection concentration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88A25F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-1.183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FBE7504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0.987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7A72D4C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0.31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31449AF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0.04–2.12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6F07519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0.230</w:t>
            </w:r>
          </w:p>
        </w:tc>
      </w:tr>
      <w:tr w14:paraId="02FE36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450B291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Injection dose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4394F85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-7.979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5E3DBEE9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8.674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386E0502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3.43 × 10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^-4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ECBB340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1.43 × 10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^-11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–8.26 × 10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^3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1F556DD3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0.358</w:t>
            </w:r>
          </w:p>
        </w:tc>
      </w:tr>
      <w:tr w14:paraId="5BB79B5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31DDE47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Injection timing: 1 day vs 2 days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64A7DFE7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0.176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0F35F90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0.726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noWrap w:val="0"/>
            <w:vAlign w:val="center"/>
          </w:tcPr>
          <w:p w14:paraId="52A17F5E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1.19</w:t>
            </w:r>
          </w:p>
        </w:tc>
        <w:tc>
          <w:tcPr>
            <w:tcW w:w="1486" w:type="dxa"/>
            <w:tcBorders>
              <w:tl2br w:val="nil"/>
              <w:tr2bl w:val="nil"/>
            </w:tcBorders>
            <w:noWrap w:val="0"/>
            <w:vAlign w:val="center"/>
          </w:tcPr>
          <w:p w14:paraId="6CA4A81B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0.29–4.95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noWrap w:val="0"/>
            <w:vAlign w:val="center"/>
          </w:tcPr>
          <w:p w14:paraId="605C45DD">
            <w:pPr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0.809</w:t>
            </w:r>
          </w:p>
        </w:tc>
      </w:tr>
    </w:tbl>
    <w:p w14:paraId="177AC623"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SE, standard error; OR, odds ratio; CI, confidence interval.</w:t>
      </w:r>
    </w:p>
    <w:p w14:paraId="0552A877">
      <w:pPr>
        <w:numPr>
          <w:ilvl w:val="0"/>
          <w:numId w:val="0"/>
        </w:numPr>
        <w:ind w:leftChars="0"/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0ED832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7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2026-05-26T11:53:09Z</dcterms:created>
  <dc:creator>lenovo</dc:creator>
  <cp:lastModifiedBy>爱美丽</cp:lastModifiedBy>
  <dcterms:modified xsi:type="dcterms:W3CDTF">2026-05-26T11:53:42Z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eyJoZGlkIjoiOGE0MmRjZjE4NWRjMDM3YWEzNmZjZTBiNTY4ZWNlNGYiLCJ1c2VySWQiOiIyOTk5OTk5MDQifQ==</vt:lpwstr>
  </property>
  <property fmtid="{D5CDD505-2E9C-101B-9397-08002B2CF9AE}" pid="4" name="ICV">
    <vt:lpwstr>074F2B1F355D4F8D9AF67AF45B18A5CA_12</vt:lpwstr>
  </property>
</Properties>
</file>