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6759E" w14:textId="77777777" w:rsidR="00E955CE" w:rsidRDefault="00E955CE" w:rsidP="00E955CE">
      <w:pPr>
        <w:jc w:val="both"/>
        <w:rPr>
          <w:lang w:val="en-US"/>
        </w:rPr>
      </w:pPr>
    </w:p>
    <w:tbl>
      <w:tblPr>
        <w:tblStyle w:val="PlainTable5"/>
        <w:tblW w:w="9085" w:type="dxa"/>
        <w:tblLayout w:type="fixed"/>
        <w:tblLook w:val="04A0" w:firstRow="1" w:lastRow="0" w:firstColumn="1" w:lastColumn="0" w:noHBand="0" w:noVBand="1"/>
      </w:tblPr>
      <w:tblGrid>
        <w:gridCol w:w="2854"/>
        <w:gridCol w:w="1570"/>
        <w:gridCol w:w="1569"/>
        <w:gridCol w:w="1569"/>
        <w:gridCol w:w="1523"/>
      </w:tblGrid>
      <w:tr w:rsidR="00E955CE" w:rsidRPr="00DD6D71" w14:paraId="545655BB" w14:textId="77777777" w:rsidTr="007E08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54" w:type="dxa"/>
            <w:tcBorders>
              <w:right w:val="single" w:sz="4" w:space="0" w:color="7F7F7F"/>
            </w:tcBorders>
          </w:tcPr>
          <w:p w14:paraId="025AF50F" w14:textId="77777777" w:rsidR="00E955CE" w:rsidRPr="00DD6D71" w:rsidRDefault="00E955CE" w:rsidP="007E082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70" w:type="dxa"/>
            <w:tcBorders>
              <w:left w:val="single" w:sz="4" w:space="0" w:color="7F7F7F"/>
            </w:tcBorders>
          </w:tcPr>
          <w:p w14:paraId="7677FEF0" w14:textId="77777777" w:rsidR="00E955CE" w:rsidRPr="00DD6D71" w:rsidRDefault="00E955CE" w:rsidP="007E08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Pseudomonas</w:t>
            </w:r>
          </w:p>
        </w:tc>
        <w:tc>
          <w:tcPr>
            <w:tcW w:w="1569" w:type="dxa"/>
          </w:tcPr>
          <w:p w14:paraId="747C29C2" w14:textId="77777777" w:rsidR="00E955CE" w:rsidRPr="00DD6D71" w:rsidRDefault="00E955CE" w:rsidP="007E08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Acinetobacter</w:t>
            </w:r>
          </w:p>
        </w:tc>
        <w:tc>
          <w:tcPr>
            <w:tcW w:w="1569" w:type="dxa"/>
          </w:tcPr>
          <w:p w14:paraId="5A5AEFE3" w14:textId="77777777" w:rsidR="00E955CE" w:rsidRPr="00DD6D71" w:rsidRDefault="00E955CE" w:rsidP="007E08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Achromobacter</w:t>
            </w:r>
          </w:p>
        </w:tc>
        <w:tc>
          <w:tcPr>
            <w:tcW w:w="1523" w:type="dxa"/>
          </w:tcPr>
          <w:p w14:paraId="6DB1AD68" w14:textId="77777777" w:rsidR="00E955CE" w:rsidRPr="00DD6D71" w:rsidRDefault="00E955CE" w:rsidP="007E08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S. maltophilia</w:t>
            </w:r>
          </w:p>
        </w:tc>
      </w:tr>
      <w:tr w:rsidR="00E955CE" w:rsidRPr="00DD6D71" w14:paraId="141E9A82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</w:tcPr>
          <w:p w14:paraId="0F23D6F4" w14:textId="77777777" w:rsidR="00E955CE" w:rsidRPr="00DD6D71" w:rsidRDefault="00E955CE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Pip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e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racillin-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t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azobactam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 (TZP)</w:t>
            </w:r>
          </w:p>
        </w:tc>
        <w:tc>
          <w:tcPr>
            <w:tcW w:w="1570" w:type="dxa"/>
          </w:tcPr>
          <w:p w14:paraId="6CFA1752" w14:textId="77777777" w:rsidR="00E955CE" w:rsidRPr="00DD6D71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D6D71">
              <w:rPr>
                <w:rFonts w:ascii="Arial" w:hAnsi="Arial" w:cs="Arial"/>
                <w:sz w:val="18"/>
                <w:szCs w:val="18"/>
              </w:rPr>
              <w:t>EUCAST</w:t>
            </w:r>
          </w:p>
        </w:tc>
        <w:tc>
          <w:tcPr>
            <w:tcW w:w="1569" w:type="dxa"/>
          </w:tcPr>
          <w:p w14:paraId="515D85F8" w14:textId="77777777" w:rsidR="00E955CE" w:rsidRPr="00DD6D71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trike/>
                <w:sz w:val="18"/>
                <w:szCs w:val="18"/>
              </w:rPr>
            </w:pPr>
            <w:r w:rsidRPr="00DD6D71">
              <w:rPr>
                <w:rFonts w:ascii="Arial" w:hAnsi="Arial" w:cs="Arial"/>
                <w:strike/>
                <w:sz w:val="18"/>
                <w:szCs w:val="18"/>
              </w:rPr>
              <w:t>CA-SFM</w:t>
            </w:r>
          </w:p>
        </w:tc>
        <w:tc>
          <w:tcPr>
            <w:tcW w:w="1569" w:type="dxa"/>
          </w:tcPr>
          <w:p w14:paraId="0BE96B91" w14:textId="77777777" w:rsidR="00E955CE" w:rsidRPr="00DD6D71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D6D71">
              <w:rPr>
                <w:rFonts w:ascii="Arial" w:hAnsi="Arial" w:cs="Arial"/>
                <w:sz w:val="18"/>
                <w:szCs w:val="18"/>
              </w:rPr>
              <w:t>EUCAST</w:t>
            </w:r>
          </w:p>
        </w:tc>
        <w:tc>
          <w:tcPr>
            <w:tcW w:w="1523" w:type="dxa"/>
          </w:tcPr>
          <w:p w14:paraId="14D03F71" w14:textId="77777777" w:rsidR="00E955CE" w:rsidRPr="00DD6D71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55CE" w:rsidRPr="00DD6D71" w14:paraId="046D3DE2" w14:textId="77777777" w:rsidTr="007E082E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</w:tcPr>
          <w:p w14:paraId="751A3980" w14:textId="77777777" w:rsidR="00E955CE" w:rsidRPr="00DD6D71" w:rsidRDefault="00E955CE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Ceftazidim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e (CAZ)</w:t>
            </w:r>
          </w:p>
        </w:tc>
        <w:tc>
          <w:tcPr>
            <w:tcW w:w="1570" w:type="dxa"/>
          </w:tcPr>
          <w:p w14:paraId="0A1CE042" w14:textId="77777777" w:rsidR="00E955CE" w:rsidRPr="00DD6D71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D6D71">
              <w:rPr>
                <w:rFonts w:ascii="Arial" w:hAnsi="Arial" w:cs="Arial"/>
                <w:sz w:val="18"/>
                <w:szCs w:val="18"/>
              </w:rPr>
              <w:t>EUCAST</w:t>
            </w:r>
          </w:p>
        </w:tc>
        <w:tc>
          <w:tcPr>
            <w:tcW w:w="1569" w:type="dxa"/>
          </w:tcPr>
          <w:p w14:paraId="10D40817" w14:textId="77777777" w:rsidR="00E955CE" w:rsidRPr="007567F5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37E8A">
              <w:rPr>
                <w:rFonts w:ascii="Arial" w:hAnsi="Arial" w:cs="Arial"/>
                <w:sz w:val="18"/>
                <w:szCs w:val="18"/>
              </w:rPr>
              <w:t>CA-SFM</w:t>
            </w:r>
          </w:p>
        </w:tc>
        <w:tc>
          <w:tcPr>
            <w:tcW w:w="1569" w:type="dxa"/>
          </w:tcPr>
          <w:p w14:paraId="3147121A" w14:textId="77777777" w:rsidR="00E955CE" w:rsidRPr="007567F5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</w:tcPr>
          <w:p w14:paraId="0E8E4EAF" w14:textId="77777777" w:rsidR="00E955CE" w:rsidRPr="007567F5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37E8A">
              <w:rPr>
                <w:rFonts w:ascii="Arial" w:hAnsi="Arial" w:cs="Arial"/>
                <w:sz w:val="18"/>
                <w:szCs w:val="18"/>
              </w:rPr>
              <w:t>CA-SFM (</w:t>
            </w:r>
            <w:r w:rsidRPr="00B37E8A">
              <w:rPr>
                <w:rFonts w:ascii="Arial" w:hAnsi="Arial" w:cs="Arial"/>
                <w:sz w:val="18"/>
                <w:szCs w:val="18"/>
                <w:lang w:val="nl-NL"/>
              </w:rPr>
              <w:t>MIC</w:t>
            </w:r>
            <w:r w:rsidRPr="00B37E8A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955CE" w:rsidRPr="00DD6D71" w14:paraId="662259DB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</w:tcPr>
          <w:p w14:paraId="6DEBC451" w14:textId="77777777" w:rsidR="00E955CE" w:rsidRPr="00DD6D71" w:rsidRDefault="00E955CE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e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e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pim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e (FEP)</w:t>
            </w:r>
          </w:p>
        </w:tc>
        <w:tc>
          <w:tcPr>
            <w:tcW w:w="1570" w:type="dxa"/>
          </w:tcPr>
          <w:p w14:paraId="08D740A1" w14:textId="77777777" w:rsidR="00E955CE" w:rsidRPr="00DD6D71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D6D71">
              <w:rPr>
                <w:rFonts w:ascii="Arial" w:hAnsi="Arial" w:cs="Arial"/>
                <w:sz w:val="18"/>
                <w:szCs w:val="18"/>
              </w:rPr>
              <w:t>EUCAST</w:t>
            </w:r>
          </w:p>
        </w:tc>
        <w:tc>
          <w:tcPr>
            <w:tcW w:w="1569" w:type="dxa"/>
          </w:tcPr>
          <w:p w14:paraId="44D714DD" w14:textId="77777777" w:rsidR="00E955CE" w:rsidRPr="007567F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37E8A">
              <w:rPr>
                <w:rFonts w:ascii="Arial" w:hAnsi="Arial" w:cs="Arial"/>
                <w:sz w:val="18"/>
                <w:szCs w:val="18"/>
              </w:rPr>
              <w:t>CA-SFM</w:t>
            </w:r>
          </w:p>
        </w:tc>
        <w:tc>
          <w:tcPr>
            <w:tcW w:w="1569" w:type="dxa"/>
          </w:tcPr>
          <w:p w14:paraId="0A483ADB" w14:textId="77777777" w:rsidR="00E955CE" w:rsidRPr="007567F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</w:tcPr>
          <w:p w14:paraId="10068B80" w14:textId="77777777" w:rsidR="00E955CE" w:rsidRPr="007567F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55CE" w:rsidRPr="00DD6D71" w14:paraId="01285211" w14:textId="77777777" w:rsidTr="007E082E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</w:tcPr>
          <w:p w14:paraId="4EDE14C7" w14:textId="77777777" w:rsidR="00E955CE" w:rsidRPr="00DD6D71" w:rsidRDefault="00E955CE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Aztr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e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onam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 (ATM)</w:t>
            </w:r>
          </w:p>
        </w:tc>
        <w:tc>
          <w:tcPr>
            <w:tcW w:w="1570" w:type="dxa"/>
          </w:tcPr>
          <w:p w14:paraId="38CFF78D" w14:textId="77777777" w:rsidR="00E955CE" w:rsidRPr="00DD6D71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D6D71">
              <w:rPr>
                <w:rFonts w:ascii="Arial" w:hAnsi="Arial" w:cs="Arial"/>
                <w:sz w:val="18"/>
                <w:szCs w:val="18"/>
              </w:rPr>
              <w:t>EUCAST</w:t>
            </w:r>
          </w:p>
        </w:tc>
        <w:tc>
          <w:tcPr>
            <w:tcW w:w="1569" w:type="dxa"/>
          </w:tcPr>
          <w:p w14:paraId="1D58AD39" w14:textId="77777777" w:rsidR="00E955CE" w:rsidRPr="007567F5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9" w:type="dxa"/>
          </w:tcPr>
          <w:p w14:paraId="6DFA24BE" w14:textId="77777777" w:rsidR="00E955CE" w:rsidRPr="007567F5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</w:tcPr>
          <w:p w14:paraId="30608057" w14:textId="77777777" w:rsidR="00E955CE" w:rsidRPr="007567F5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55CE" w:rsidRPr="00DD6D71" w14:paraId="1A96C67E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</w:tcPr>
          <w:p w14:paraId="02E0FC18" w14:textId="77777777" w:rsidR="00E955CE" w:rsidRPr="00DD6D71" w:rsidRDefault="00E955CE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e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rop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e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e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 (MEM)</w:t>
            </w:r>
          </w:p>
        </w:tc>
        <w:tc>
          <w:tcPr>
            <w:tcW w:w="1570" w:type="dxa"/>
          </w:tcPr>
          <w:p w14:paraId="0C33D4C1" w14:textId="77777777" w:rsidR="00E955CE" w:rsidRPr="00DD6D71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D6D71">
              <w:rPr>
                <w:rFonts w:ascii="Arial" w:hAnsi="Arial" w:cs="Arial"/>
                <w:sz w:val="18"/>
                <w:szCs w:val="18"/>
              </w:rPr>
              <w:t>EUCAST</w:t>
            </w:r>
          </w:p>
        </w:tc>
        <w:tc>
          <w:tcPr>
            <w:tcW w:w="1569" w:type="dxa"/>
          </w:tcPr>
          <w:p w14:paraId="3B759949" w14:textId="77777777" w:rsidR="00E955CE" w:rsidRPr="007567F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567F5">
              <w:rPr>
                <w:rFonts w:ascii="Arial" w:hAnsi="Arial" w:cs="Arial"/>
                <w:sz w:val="18"/>
                <w:szCs w:val="18"/>
              </w:rPr>
              <w:t>EUCAST</w:t>
            </w:r>
          </w:p>
        </w:tc>
        <w:tc>
          <w:tcPr>
            <w:tcW w:w="1569" w:type="dxa"/>
          </w:tcPr>
          <w:p w14:paraId="29865451" w14:textId="77777777" w:rsidR="00E955CE" w:rsidRPr="007567F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567F5">
              <w:rPr>
                <w:rFonts w:ascii="Arial" w:hAnsi="Arial" w:cs="Arial"/>
                <w:sz w:val="18"/>
                <w:szCs w:val="18"/>
              </w:rPr>
              <w:t>EUCAST</w:t>
            </w:r>
          </w:p>
        </w:tc>
        <w:tc>
          <w:tcPr>
            <w:tcW w:w="1523" w:type="dxa"/>
          </w:tcPr>
          <w:p w14:paraId="215D7D25" w14:textId="77777777" w:rsidR="00E955CE" w:rsidRPr="007567F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55CE" w:rsidRPr="00DD6D71" w14:paraId="57219D5D" w14:textId="77777777" w:rsidTr="007E082E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</w:tcPr>
          <w:p w14:paraId="25497F48" w14:textId="77777777" w:rsidR="00E955CE" w:rsidRPr="00DD6D71" w:rsidRDefault="00E955CE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Imip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e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e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 (IMP)</w:t>
            </w:r>
          </w:p>
        </w:tc>
        <w:tc>
          <w:tcPr>
            <w:tcW w:w="1570" w:type="dxa"/>
          </w:tcPr>
          <w:p w14:paraId="0FA4A6C8" w14:textId="77777777" w:rsidR="00E955CE" w:rsidRPr="00DD6D71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D6D71">
              <w:rPr>
                <w:rFonts w:ascii="Arial" w:hAnsi="Arial" w:cs="Arial"/>
                <w:sz w:val="18"/>
                <w:szCs w:val="18"/>
              </w:rPr>
              <w:t>EUCAST</w:t>
            </w:r>
          </w:p>
        </w:tc>
        <w:tc>
          <w:tcPr>
            <w:tcW w:w="1569" w:type="dxa"/>
          </w:tcPr>
          <w:p w14:paraId="3A9EEDEB" w14:textId="77777777" w:rsidR="00E955CE" w:rsidRPr="007567F5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567F5">
              <w:rPr>
                <w:rFonts w:ascii="Arial" w:hAnsi="Arial" w:cs="Arial"/>
                <w:sz w:val="18"/>
                <w:szCs w:val="18"/>
              </w:rPr>
              <w:t>EUCAST</w:t>
            </w:r>
          </w:p>
        </w:tc>
        <w:tc>
          <w:tcPr>
            <w:tcW w:w="1569" w:type="dxa"/>
          </w:tcPr>
          <w:p w14:paraId="7E1A311A" w14:textId="77777777" w:rsidR="00E955CE" w:rsidRPr="007567F5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3" w:type="dxa"/>
          </w:tcPr>
          <w:p w14:paraId="4DDA9F64" w14:textId="77777777" w:rsidR="00E955CE" w:rsidRPr="007567F5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55CE" w:rsidRPr="00DD6D71" w14:paraId="3E6EF63F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</w:tcPr>
          <w:p w14:paraId="3F9ED10D" w14:textId="77777777" w:rsidR="00E955CE" w:rsidRPr="00DD6D71" w:rsidRDefault="00E955CE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Ceftazidim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e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a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vibactam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 (CZA)</w:t>
            </w:r>
          </w:p>
        </w:tc>
        <w:tc>
          <w:tcPr>
            <w:tcW w:w="1570" w:type="dxa"/>
          </w:tcPr>
          <w:p w14:paraId="4AC6B883" w14:textId="77777777" w:rsidR="00E955CE" w:rsidRPr="00DD6D71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D6D71">
              <w:rPr>
                <w:rFonts w:ascii="Arial" w:hAnsi="Arial" w:cs="Arial"/>
                <w:sz w:val="18"/>
                <w:szCs w:val="18"/>
              </w:rPr>
              <w:t>EUCAST</w:t>
            </w:r>
          </w:p>
        </w:tc>
        <w:tc>
          <w:tcPr>
            <w:tcW w:w="1569" w:type="dxa"/>
          </w:tcPr>
          <w:p w14:paraId="44A15CCC" w14:textId="77777777" w:rsidR="00E955CE" w:rsidRPr="007567F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9" w:type="dxa"/>
          </w:tcPr>
          <w:p w14:paraId="7D71C477" w14:textId="77777777" w:rsidR="00E955CE" w:rsidRPr="007567F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</w:tcPr>
          <w:p w14:paraId="108AF894" w14:textId="77777777" w:rsidR="00E955CE" w:rsidRPr="007567F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55CE" w:rsidRPr="00DD6D71" w14:paraId="1923B920" w14:textId="77777777" w:rsidTr="007E082E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</w:tcPr>
          <w:p w14:paraId="41E9965E" w14:textId="77777777" w:rsidR="00E955CE" w:rsidRPr="00DD6D71" w:rsidRDefault="00E955CE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Ceftolozan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e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t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azobactam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 (C/T)</w:t>
            </w:r>
          </w:p>
        </w:tc>
        <w:tc>
          <w:tcPr>
            <w:tcW w:w="1570" w:type="dxa"/>
          </w:tcPr>
          <w:p w14:paraId="393A78ED" w14:textId="77777777" w:rsidR="00E955CE" w:rsidRPr="00DD6D71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D6D71">
              <w:rPr>
                <w:rFonts w:ascii="Arial" w:hAnsi="Arial" w:cs="Arial"/>
                <w:sz w:val="18"/>
                <w:szCs w:val="18"/>
              </w:rPr>
              <w:t>EUCAST</w:t>
            </w:r>
          </w:p>
        </w:tc>
        <w:tc>
          <w:tcPr>
            <w:tcW w:w="1569" w:type="dxa"/>
          </w:tcPr>
          <w:p w14:paraId="133E01B4" w14:textId="77777777" w:rsidR="00E955CE" w:rsidRPr="007567F5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9" w:type="dxa"/>
          </w:tcPr>
          <w:p w14:paraId="4CD4158E" w14:textId="77777777" w:rsidR="00E955CE" w:rsidRPr="007567F5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</w:tcPr>
          <w:p w14:paraId="7F4BC724" w14:textId="77777777" w:rsidR="00E955CE" w:rsidRPr="007567F5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55CE" w:rsidRPr="00DD6D71" w14:paraId="18E8946A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</w:tcPr>
          <w:p w14:paraId="0A81BCA5" w14:textId="77777777" w:rsidR="00E955CE" w:rsidRPr="00DD6D71" w:rsidRDefault="00E955CE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Amikacin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 (AMK)</w:t>
            </w:r>
          </w:p>
        </w:tc>
        <w:tc>
          <w:tcPr>
            <w:tcW w:w="1570" w:type="dxa"/>
          </w:tcPr>
          <w:p w14:paraId="2E2ECC60" w14:textId="77777777" w:rsidR="00E955CE" w:rsidRPr="00DD6D71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D6D71">
              <w:rPr>
                <w:rFonts w:ascii="Arial" w:hAnsi="Arial" w:cs="Arial"/>
                <w:sz w:val="18"/>
                <w:szCs w:val="18"/>
              </w:rPr>
              <w:t>EUCAST</w:t>
            </w:r>
          </w:p>
        </w:tc>
        <w:tc>
          <w:tcPr>
            <w:tcW w:w="1569" w:type="dxa"/>
          </w:tcPr>
          <w:p w14:paraId="54634ED3" w14:textId="77777777" w:rsidR="00E955CE" w:rsidRPr="007567F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567F5">
              <w:rPr>
                <w:rFonts w:ascii="Arial" w:hAnsi="Arial" w:cs="Arial"/>
                <w:sz w:val="18"/>
                <w:szCs w:val="18"/>
              </w:rPr>
              <w:t>EUCAST</w:t>
            </w:r>
          </w:p>
        </w:tc>
        <w:tc>
          <w:tcPr>
            <w:tcW w:w="1569" w:type="dxa"/>
          </w:tcPr>
          <w:p w14:paraId="00D3C73A" w14:textId="77777777" w:rsidR="00E955CE" w:rsidRPr="007567F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</w:tcPr>
          <w:p w14:paraId="578EB5FD" w14:textId="77777777" w:rsidR="00E955CE" w:rsidRPr="007567F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55CE" w:rsidRPr="00DD6D71" w14:paraId="3F35BBD5" w14:textId="77777777" w:rsidTr="007E082E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</w:tcPr>
          <w:p w14:paraId="2D925BDC" w14:textId="77777777" w:rsidR="00E955CE" w:rsidRPr="00DD6D71" w:rsidRDefault="00E955CE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Tobramycin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 (TOB)</w:t>
            </w:r>
          </w:p>
        </w:tc>
        <w:tc>
          <w:tcPr>
            <w:tcW w:w="1570" w:type="dxa"/>
          </w:tcPr>
          <w:p w14:paraId="62DAC6FC" w14:textId="77777777" w:rsidR="00E955CE" w:rsidRPr="00DD6D71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D6D71">
              <w:rPr>
                <w:rFonts w:ascii="Arial" w:hAnsi="Arial" w:cs="Arial"/>
                <w:sz w:val="18"/>
                <w:szCs w:val="18"/>
              </w:rPr>
              <w:t>EUCAST</w:t>
            </w:r>
          </w:p>
        </w:tc>
        <w:tc>
          <w:tcPr>
            <w:tcW w:w="1569" w:type="dxa"/>
          </w:tcPr>
          <w:p w14:paraId="7E1096FF" w14:textId="77777777" w:rsidR="00E955CE" w:rsidRPr="007567F5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567F5">
              <w:rPr>
                <w:rFonts w:ascii="Arial" w:hAnsi="Arial" w:cs="Arial"/>
                <w:sz w:val="18"/>
                <w:szCs w:val="18"/>
              </w:rPr>
              <w:t>EUCAST</w:t>
            </w:r>
          </w:p>
        </w:tc>
        <w:tc>
          <w:tcPr>
            <w:tcW w:w="1569" w:type="dxa"/>
          </w:tcPr>
          <w:p w14:paraId="5D7DB297" w14:textId="77777777" w:rsidR="00E955CE" w:rsidRPr="007567F5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</w:tcPr>
          <w:p w14:paraId="3A3931BC" w14:textId="77777777" w:rsidR="00E955CE" w:rsidRPr="007567F5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55CE" w:rsidRPr="00DD6D71" w14:paraId="10E11085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</w:tcPr>
          <w:p w14:paraId="0B73BF9C" w14:textId="77777777" w:rsidR="00E955CE" w:rsidRPr="00DD6D71" w:rsidRDefault="00E955CE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Ciprofloxacin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 (CIP)</w:t>
            </w:r>
          </w:p>
        </w:tc>
        <w:tc>
          <w:tcPr>
            <w:tcW w:w="1570" w:type="dxa"/>
          </w:tcPr>
          <w:p w14:paraId="728A865B" w14:textId="77777777" w:rsidR="00E955CE" w:rsidRPr="00DD6D71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D6D71">
              <w:rPr>
                <w:rFonts w:ascii="Arial" w:hAnsi="Arial" w:cs="Arial"/>
                <w:sz w:val="18"/>
                <w:szCs w:val="18"/>
              </w:rPr>
              <w:t>EUCAST</w:t>
            </w:r>
          </w:p>
        </w:tc>
        <w:tc>
          <w:tcPr>
            <w:tcW w:w="1569" w:type="dxa"/>
          </w:tcPr>
          <w:p w14:paraId="47514439" w14:textId="77777777" w:rsidR="00E955CE" w:rsidRPr="007567F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567F5">
              <w:rPr>
                <w:rFonts w:ascii="Arial" w:hAnsi="Arial" w:cs="Arial"/>
                <w:sz w:val="18"/>
                <w:szCs w:val="18"/>
              </w:rPr>
              <w:t>EUCAST</w:t>
            </w:r>
          </w:p>
        </w:tc>
        <w:tc>
          <w:tcPr>
            <w:tcW w:w="1569" w:type="dxa"/>
          </w:tcPr>
          <w:p w14:paraId="13B31F98" w14:textId="77777777" w:rsidR="00E955CE" w:rsidRPr="007567F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</w:tcPr>
          <w:p w14:paraId="59CFB860" w14:textId="77777777" w:rsidR="00E955CE" w:rsidRPr="007567F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55CE" w:rsidRPr="00DD6D71" w14:paraId="5D2E9556" w14:textId="77777777" w:rsidTr="007E082E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</w:tcPr>
          <w:p w14:paraId="25438966" w14:textId="77777777" w:rsidR="00E955CE" w:rsidRPr="00DD6D71" w:rsidRDefault="00E955CE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e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vofloxacin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 (LVX)</w:t>
            </w:r>
          </w:p>
        </w:tc>
        <w:tc>
          <w:tcPr>
            <w:tcW w:w="1570" w:type="dxa"/>
          </w:tcPr>
          <w:p w14:paraId="2AFAC1AF" w14:textId="77777777" w:rsidR="00E955CE" w:rsidRPr="00DD6D71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D6D71">
              <w:rPr>
                <w:rFonts w:ascii="Arial" w:hAnsi="Arial" w:cs="Arial"/>
                <w:sz w:val="18"/>
                <w:szCs w:val="18"/>
              </w:rPr>
              <w:t>EUCAST</w:t>
            </w:r>
          </w:p>
        </w:tc>
        <w:tc>
          <w:tcPr>
            <w:tcW w:w="1569" w:type="dxa"/>
          </w:tcPr>
          <w:p w14:paraId="70E50FD1" w14:textId="77777777" w:rsidR="00E955CE" w:rsidRPr="007567F5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567F5">
              <w:rPr>
                <w:rFonts w:ascii="Arial" w:hAnsi="Arial" w:cs="Arial"/>
                <w:sz w:val="18"/>
                <w:szCs w:val="18"/>
              </w:rPr>
              <w:t>EUCAST</w:t>
            </w:r>
          </w:p>
        </w:tc>
        <w:tc>
          <w:tcPr>
            <w:tcW w:w="1569" w:type="dxa"/>
          </w:tcPr>
          <w:p w14:paraId="1E9CBC70" w14:textId="77777777" w:rsidR="00E955CE" w:rsidRPr="007567F5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</w:tcPr>
          <w:p w14:paraId="7DF5E3BC" w14:textId="77777777" w:rsidR="00E955CE" w:rsidRPr="007567F5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37E8A">
              <w:rPr>
                <w:rFonts w:ascii="Arial" w:hAnsi="Arial" w:cs="Arial"/>
                <w:sz w:val="18"/>
                <w:szCs w:val="18"/>
              </w:rPr>
              <w:t>CA-SFM</w:t>
            </w:r>
          </w:p>
        </w:tc>
      </w:tr>
      <w:tr w:rsidR="00E955CE" w:rsidRPr="00DD6D71" w14:paraId="4FEB7494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</w:tcPr>
          <w:p w14:paraId="5F23EFC3" w14:textId="77777777" w:rsidR="00E955CE" w:rsidRPr="00DD6D71" w:rsidRDefault="00E955CE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Cotrimoxazol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e (SXT)</w:t>
            </w:r>
          </w:p>
        </w:tc>
        <w:tc>
          <w:tcPr>
            <w:tcW w:w="1570" w:type="dxa"/>
          </w:tcPr>
          <w:p w14:paraId="00B1FEC9" w14:textId="77777777" w:rsidR="00E955CE" w:rsidRPr="00DD6D71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9" w:type="dxa"/>
          </w:tcPr>
          <w:p w14:paraId="47880A8F" w14:textId="77777777" w:rsidR="00E955CE" w:rsidRPr="007567F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567F5">
              <w:rPr>
                <w:rFonts w:ascii="Arial" w:hAnsi="Arial" w:cs="Arial"/>
                <w:sz w:val="18"/>
                <w:szCs w:val="18"/>
              </w:rPr>
              <w:t>EUCAST</w:t>
            </w:r>
          </w:p>
        </w:tc>
        <w:tc>
          <w:tcPr>
            <w:tcW w:w="1569" w:type="dxa"/>
          </w:tcPr>
          <w:p w14:paraId="4909E9DD" w14:textId="77777777" w:rsidR="00E955CE" w:rsidRPr="007567F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567F5">
              <w:rPr>
                <w:rFonts w:ascii="Arial" w:hAnsi="Arial" w:cs="Arial"/>
                <w:sz w:val="18"/>
                <w:szCs w:val="18"/>
              </w:rPr>
              <w:t>EUCAST</w:t>
            </w:r>
          </w:p>
        </w:tc>
        <w:tc>
          <w:tcPr>
            <w:tcW w:w="1523" w:type="dxa"/>
          </w:tcPr>
          <w:p w14:paraId="1C5DA764" w14:textId="77777777" w:rsidR="00E955CE" w:rsidRPr="007567F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37E8A">
              <w:rPr>
                <w:rFonts w:ascii="Arial" w:hAnsi="Arial" w:cs="Arial"/>
                <w:sz w:val="18"/>
                <w:szCs w:val="18"/>
              </w:rPr>
              <w:t>EUCAST</w:t>
            </w:r>
          </w:p>
        </w:tc>
      </w:tr>
      <w:tr w:rsidR="00E955CE" w:rsidRPr="00DD6D71" w14:paraId="6C7E7B7E" w14:textId="77777777" w:rsidTr="007E082E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</w:tcPr>
          <w:p w14:paraId="16E43606" w14:textId="77777777" w:rsidR="00E955CE" w:rsidRPr="00DD6D71" w:rsidRDefault="00E955CE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Minocyclin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e (MIN)</w:t>
            </w:r>
          </w:p>
        </w:tc>
        <w:tc>
          <w:tcPr>
            <w:tcW w:w="1570" w:type="dxa"/>
          </w:tcPr>
          <w:p w14:paraId="4BF93901" w14:textId="77777777" w:rsidR="00E955CE" w:rsidRPr="00DD6D71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9" w:type="dxa"/>
          </w:tcPr>
          <w:p w14:paraId="330CB760" w14:textId="77777777" w:rsidR="00E955CE" w:rsidRPr="007567F5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567F5">
              <w:rPr>
                <w:rFonts w:ascii="Arial" w:hAnsi="Arial" w:cs="Arial"/>
                <w:sz w:val="18"/>
                <w:szCs w:val="18"/>
              </w:rPr>
              <w:t>CA-SFM</w:t>
            </w:r>
          </w:p>
        </w:tc>
        <w:tc>
          <w:tcPr>
            <w:tcW w:w="1569" w:type="dxa"/>
          </w:tcPr>
          <w:p w14:paraId="09E3B9D1" w14:textId="77777777" w:rsidR="00E955CE" w:rsidRPr="007567F5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</w:tcPr>
          <w:p w14:paraId="005C3589" w14:textId="77777777" w:rsidR="00E955CE" w:rsidRPr="007567F5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B37E8A">
              <w:rPr>
                <w:rFonts w:ascii="Arial" w:hAnsi="Arial" w:cs="Arial"/>
                <w:sz w:val="18"/>
                <w:szCs w:val="18"/>
              </w:rPr>
              <w:t>CA-SFM</w:t>
            </w:r>
          </w:p>
        </w:tc>
      </w:tr>
      <w:tr w:rsidR="00E955CE" w:rsidRPr="00DD6D71" w14:paraId="284E2A0A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</w:tcPr>
          <w:p w14:paraId="4B548FDA" w14:textId="77777777" w:rsidR="00E955CE" w:rsidRPr="00DD6D71" w:rsidRDefault="00E955CE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Tig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e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cyclin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e (TGC)</w:t>
            </w:r>
          </w:p>
        </w:tc>
        <w:tc>
          <w:tcPr>
            <w:tcW w:w="1570" w:type="dxa"/>
          </w:tcPr>
          <w:p w14:paraId="061F88D2" w14:textId="77777777" w:rsidR="00E955CE" w:rsidRPr="00DD6D71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9" w:type="dxa"/>
          </w:tcPr>
          <w:p w14:paraId="02D0A5FA" w14:textId="77777777" w:rsidR="00E955CE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567F5">
              <w:rPr>
                <w:rFonts w:ascii="Arial" w:hAnsi="Arial" w:cs="Arial"/>
                <w:sz w:val="18"/>
                <w:szCs w:val="18"/>
              </w:rPr>
              <w:t xml:space="preserve">(EUCAST </w:t>
            </w:r>
          </w:p>
          <w:p w14:paraId="197C1874" w14:textId="77777777" w:rsidR="00E955CE" w:rsidRPr="007567F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567F5">
              <w:rPr>
                <w:rFonts w:ascii="Arial" w:hAnsi="Arial" w:cs="Arial"/>
                <w:sz w:val="18"/>
                <w:szCs w:val="18"/>
              </w:rPr>
              <w:t>PK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7567F5">
              <w:rPr>
                <w:rFonts w:ascii="Arial" w:hAnsi="Arial" w:cs="Arial"/>
                <w:sz w:val="18"/>
                <w:szCs w:val="18"/>
              </w:rPr>
              <w:t>PD)</w:t>
            </w:r>
          </w:p>
        </w:tc>
        <w:tc>
          <w:tcPr>
            <w:tcW w:w="1569" w:type="dxa"/>
          </w:tcPr>
          <w:p w14:paraId="48C2C933" w14:textId="77777777" w:rsidR="00E955CE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567F5">
              <w:rPr>
                <w:rFonts w:ascii="Arial" w:hAnsi="Arial" w:cs="Arial"/>
                <w:sz w:val="18"/>
                <w:szCs w:val="18"/>
              </w:rPr>
              <w:t xml:space="preserve">(EUCAST </w:t>
            </w:r>
          </w:p>
          <w:p w14:paraId="73AD76B3" w14:textId="77777777" w:rsidR="00E955CE" w:rsidRPr="007567F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567F5">
              <w:rPr>
                <w:rFonts w:ascii="Arial" w:hAnsi="Arial" w:cs="Arial"/>
                <w:sz w:val="18"/>
                <w:szCs w:val="18"/>
              </w:rPr>
              <w:t>PK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7567F5">
              <w:rPr>
                <w:rFonts w:ascii="Arial" w:hAnsi="Arial" w:cs="Arial"/>
                <w:sz w:val="18"/>
                <w:szCs w:val="18"/>
              </w:rPr>
              <w:t>PD)</w:t>
            </w:r>
          </w:p>
        </w:tc>
        <w:tc>
          <w:tcPr>
            <w:tcW w:w="1523" w:type="dxa"/>
          </w:tcPr>
          <w:p w14:paraId="60AFB4AD" w14:textId="77777777" w:rsidR="00E955CE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567F5">
              <w:rPr>
                <w:rFonts w:ascii="Arial" w:hAnsi="Arial" w:cs="Arial"/>
                <w:sz w:val="18"/>
                <w:szCs w:val="18"/>
              </w:rPr>
              <w:t xml:space="preserve">(EUCAST </w:t>
            </w:r>
          </w:p>
          <w:p w14:paraId="4FB3303B" w14:textId="77777777" w:rsidR="00E955CE" w:rsidRPr="007567F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567F5">
              <w:rPr>
                <w:rFonts w:ascii="Arial" w:hAnsi="Arial" w:cs="Arial"/>
                <w:sz w:val="18"/>
                <w:szCs w:val="18"/>
              </w:rPr>
              <w:t>PK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7567F5">
              <w:rPr>
                <w:rFonts w:ascii="Arial" w:hAnsi="Arial" w:cs="Arial"/>
                <w:sz w:val="18"/>
                <w:szCs w:val="18"/>
              </w:rPr>
              <w:t>PD)</w:t>
            </w:r>
          </w:p>
        </w:tc>
      </w:tr>
      <w:tr w:rsidR="00E955CE" w:rsidRPr="00DD6D71" w14:paraId="6856FA27" w14:textId="77777777" w:rsidTr="007E082E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</w:tcPr>
          <w:p w14:paraId="59AF9CF8" w14:textId="77777777" w:rsidR="00E955CE" w:rsidRPr="00DD6D71" w:rsidRDefault="00E955CE" w:rsidP="007E082E">
            <w:pP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DD6D71">
              <w:rPr>
                <w:rFonts w:ascii="Arial" w:hAnsi="Arial" w:cs="Arial"/>
                <w:b/>
                <w:bCs/>
                <w:sz w:val="18"/>
                <w:szCs w:val="18"/>
              </w:rPr>
              <w:t>Colistin</w:t>
            </w:r>
            <w:r w:rsidRPr="00DD6D7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 (CST)</w:t>
            </w:r>
          </w:p>
        </w:tc>
        <w:tc>
          <w:tcPr>
            <w:tcW w:w="1570" w:type="dxa"/>
          </w:tcPr>
          <w:p w14:paraId="4125C00B" w14:textId="77777777" w:rsidR="00E955CE" w:rsidRPr="00DD6D71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D6D71">
              <w:rPr>
                <w:rFonts w:ascii="Arial" w:hAnsi="Arial" w:cs="Arial"/>
                <w:sz w:val="18"/>
                <w:szCs w:val="18"/>
              </w:rPr>
              <w:t>EUCAST (</w:t>
            </w:r>
            <w:r w:rsidRPr="00DD6D71">
              <w:rPr>
                <w:rFonts w:ascii="Arial" w:hAnsi="Arial" w:cs="Arial"/>
                <w:sz w:val="18"/>
                <w:szCs w:val="18"/>
                <w:lang w:val="nl-NL"/>
              </w:rPr>
              <w:t>MIC</w:t>
            </w:r>
            <w:r w:rsidRPr="00DD6D71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69" w:type="dxa"/>
          </w:tcPr>
          <w:p w14:paraId="604539B0" w14:textId="77777777" w:rsidR="00E955CE" w:rsidRPr="00DD6D71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D6D71">
              <w:rPr>
                <w:rFonts w:ascii="Arial" w:hAnsi="Arial" w:cs="Arial"/>
                <w:sz w:val="18"/>
                <w:szCs w:val="18"/>
              </w:rPr>
              <w:t>EUCAST (</w:t>
            </w:r>
            <w:r w:rsidRPr="00DD6D71">
              <w:rPr>
                <w:rFonts w:ascii="Arial" w:hAnsi="Arial" w:cs="Arial"/>
                <w:sz w:val="18"/>
                <w:szCs w:val="18"/>
                <w:lang w:val="nl-NL"/>
              </w:rPr>
              <w:t>MIC</w:t>
            </w:r>
            <w:r w:rsidRPr="00DD6D71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69" w:type="dxa"/>
          </w:tcPr>
          <w:p w14:paraId="5AC31104" w14:textId="77777777" w:rsidR="00E955CE" w:rsidRPr="00DD6D71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3" w:type="dxa"/>
          </w:tcPr>
          <w:p w14:paraId="0870BEDE" w14:textId="77777777" w:rsidR="00E955CE" w:rsidRPr="00DD6D71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C78A26" w14:textId="77777777" w:rsidR="00E955CE" w:rsidRPr="00DD6D71" w:rsidRDefault="00E955CE" w:rsidP="00E955CE">
      <w:pPr>
        <w:jc w:val="both"/>
        <w:rPr>
          <w:rFonts w:ascii="Arial" w:hAnsi="Arial" w:cs="Arial"/>
          <w:b/>
          <w:bCs/>
          <w:lang w:val="en-US"/>
        </w:rPr>
      </w:pPr>
      <w:r w:rsidRPr="00DD6D71">
        <w:rPr>
          <w:rFonts w:ascii="Arial" w:hAnsi="Arial" w:cs="Arial"/>
          <w:b/>
          <w:bCs/>
          <w:lang w:val="en-US"/>
        </w:rPr>
        <w:t>Table 1:</w:t>
      </w:r>
      <w:r w:rsidRPr="00DD6D71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 w:rsidRPr="00DD6D71">
        <w:rPr>
          <w:rFonts w:ascii="Arial" w:hAnsi="Arial" w:cs="Arial"/>
          <w:lang w:val="en-US"/>
        </w:rPr>
        <w:t>ntibiotics tested and breakpoints used in the comparison.</w:t>
      </w:r>
    </w:p>
    <w:p w14:paraId="610BC7CB" w14:textId="77777777" w:rsidR="00E955CE" w:rsidRDefault="00E955CE" w:rsidP="00E955CE">
      <w:pPr>
        <w:rPr>
          <w:lang w:val="en-US"/>
        </w:rPr>
      </w:pPr>
    </w:p>
    <w:p w14:paraId="1BFC977B" w14:textId="77777777" w:rsidR="00E955CE" w:rsidRDefault="00E955CE" w:rsidP="00E955CE">
      <w:pPr>
        <w:rPr>
          <w:lang w:val="en-US"/>
        </w:rPr>
      </w:pPr>
    </w:p>
    <w:p w14:paraId="444C1044" w14:textId="77777777" w:rsidR="00E955CE" w:rsidRPr="00DD6D71" w:rsidRDefault="00E955CE" w:rsidP="00E955CE">
      <w:pPr>
        <w:rPr>
          <w:lang w:val="en-US"/>
        </w:rPr>
        <w:sectPr w:rsidR="00E955CE" w:rsidRPr="00DD6D71" w:rsidSect="00E955CE">
          <w:footerReference w:type="even" r:id="rId4"/>
          <w:footerReference w:type="default" r:id="rId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PlainTable5"/>
        <w:tblW w:w="16809" w:type="dxa"/>
        <w:tblInd w:w="-1418" w:type="dxa"/>
        <w:tblLayout w:type="fixed"/>
        <w:tblLook w:val="04A0" w:firstRow="1" w:lastRow="0" w:firstColumn="1" w:lastColumn="0" w:noHBand="0" w:noVBand="1"/>
      </w:tblPr>
      <w:tblGrid>
        <w:gridCol w:w="2269"/>
        <w:gridCol w:w="1320"/>
        <w:gridCol w:w="1321"/>
        <w:gridCol w:w="1322"/>
        <w:gridCol w:w="1314"/>
        <w:gridCol w:w="1329"/>
        <w:gridCol w:w="1322"/>
        <w:gridCol w:w="1325"/>
        <w:gridCol w:w="1321"/>
        <w:gridCol w:w="1322"/>
        <w:gridCol w:w="1322"/>
        <w:gridCol w:w="1322"/>
      </w:tblGrid>
      <w:tr w:rsidR="00E955CE" w:rsidRPr="0078104B" w14:paraId="7E5A151A" w14:textId="77777777" w:rsidTr="007E08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70" w:type="dxa"/>
            <w:tcBorders>
              <w:bottom w:val="none" w:sz="0" w:space="0" w:color="auto"/>
              <w:right w:val="single" w:sz="4" w:space="0" w:color="7F7F7F" w:themeColor="text1" w:themeTint="80"/>
            </w:tcBorders>
            <w:noWrap/>
          </w:tcPr>
          <w:p w14:paraId="3518DE97" w14:textId="77777777" w:rsidR="00E955CE" w:rsidRPr="00CB3C37" w:rsidRDefault="00E955CE" w:rsidP="007E082E">
            <w:pPr>
              <w:rPr>
                <w:rFonts w:ascii="Arial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279" w:type="dxa"/>
            <w:gridSpan w:val="4"/>
            <w:tcBorders>
              <w:left w:val="single" w:sz="4" w:space="0" w:color="7F7F7F" w:themeColor="text1" w:themeTint="80"/>
              <w:bottom w:val="none" w:sz="0" w:space="0" w:color="auto"/>
              <w:right w:val="single" w:sz="4" w:space="0" w:color="7F7F7F" w:themeColor="text1" w:themeTint="80"/>
            </w:tcBorders>
            <w:noWrap/>
            <w:vAlign w:val="center"/>
          </w:tcPr>
          <w:p w14:paraId="16201130" w14:textId="77777777" w:rsidR="00E955CE" w:rsidRPr="00B37E8A" w:rsidRDefault="00E955CE" w:rsidP="007E08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Broth microdilution</w:t>
            </w:r>
          </w:p>
        </w:tc>
        <w:tc>
          <w:tcPr>
            <w:tcW w:w="3976" w:type="dxa"/>
            <w:gridSpan w:val="3"/>
            <w:tcBorders>
              <w:left w:val="single" w:sz="4" w:space="0" w:color="7F7F7F" w:themeColor="text1" w:themeTint="80"/>
              <w:bottom w:val="none" w:sz="0" w:space="0" w:color="auto"/>
              <w:right w:val="single" w:sz="4" w:space="0" w:color="7F7F7F" w:themeColor="text1" w:themeTint="80"/>
            </w:tcBorders>
            <w:noWrap/>
            <w:vAlign w:val="center"/>
          </w:tcPr>
          <w:p w14:paraId="6740191B" w14:textId="77777777" w:rsidR="00E955CE" w:rsidRPr="00B37E8A" w:rsidRDefault="00E955CE" w:rsidP="007E08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Disk diffusion</w:t>
            </w:r>
          </w:p>
        </w:tc>
        <w:tc>
          <w:tcPr>
            <w:tcW w:w="5284" w:type="dxa"/>
            <w:gridSpan w:val="4"/>
            <w:tcBorders>
              <w:left w:val="single" w:sz="4" w:space="0" w:color="7F7F7F" w:themeColor="text1" w:themeTint="80"/>
              <w:bottom w:val="none" w:sz="0" w:space="0" w:color="auto"/>
            </w:tcBorders>
            <w:noWrap/>
            <w:vAlign w:val="center"/>
          </w:tcPr>
          <w:p w14:paraId="21100344" w14:textId="77777777" w:rsidR="00E955CE" w:rsidRPr="00B37E8A" w:rsidRDefault="00E955CE" w:rsidP="007E08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Vitek 2 automated microdilution</w:t>
            </w:r>
          </w:p>
        </w:tc>
      </w:tr>
      <w:tr w:rsidR="00E955CE" w:rsidRPr="0078104B" w14:paraId="4A5C012F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tcBorders>
              <w:bottom w:val="single" w:sz="4" w:space="0" w:color="7F7F7F" w:themeColor="text1" w:themeTint="80"/>
            </w:tcBorders>
            <w:noWrap/>
            <w:hideMark/>
          </w:tcPr>
          <w:p w14:paraId="60E878A2" w14:textId="77777777" w:rsidR="00E955CE" w:rsidRPr="00B37E8A" w:rsidRDefault="00E955CE" w:rsidP="007E082E">
            <w:pPr>
              <w:rPr>
                <w:rFonts w:ascii="Arial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21" w:type="dxa"/>
            <w:tcBorders>
              <w:left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5168D829" w14:textId="77777777" w:rsidR="00E955CE" w:rsidRPr="0069006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1322" w:type="dxa"/>
            <w:tcBorders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3E3979A8" w14:textId="77777777" w:rsidR="00E955CE" w:rsidRPr="0069006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  <w:t>S</w:t>
            </w:r>
            <w:r w:rsidRPr="00690065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  <w:t>, n (%)</w:t>
            </w:r>
          </w:p>
        </w:tc>
        <w:tc>
          <w:tcPr>
            <w:tcW w:w="1322" w:type="dxa"/>
            <w:tcBorders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3DFCF6ED" w14:textId="77777777" w:rsidR="00E955CE" w:rsidRPr="0069006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  <w:t>I</w:t>
            </w:r>
            <w:r w:rsidRPr="00690065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  <w:t>, n (%)</w:t>
            </w:r>
          </w:p>
        </w:tc>
        <w:tc>
          <w:tcPr>
            <w:tcW w:w="1314" w:type="dxa"/>
            <w:tcBorders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2C99B438" w14:textId="77777777" w:rsidR="00E955CE" w:rsidRPr="0069006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  <w:t>R</w:t>
            </w:r>
            <w:r w:rsidRPr="00690065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  <w:t>, n (%)</w:t>
            </w:r>
          </w:p>
        </w:tc>
        <w:tc>
          <w:tcPr>
            <w:tcW w:w="1329" w:type="dxa"/>
            <w:tcBorders>
              <w:left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1FA3A52F" w14:textId="77777777" w:rsidR="00E955CE" w:rsidRPr="0069006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  <w:t>CA, %</w:t>
            </w:r>
          </w:p>
        </w:tc>
        <w:tc>
          <w:tcPr>
            <w:tcW w:w="1322" w:type="dxa"/>
            <w:shd w:val="clear" w:color="auto" w:fill="FFFFFF" w:themeFill="background1"/>
            <w:noWrap/>
            <w:vAlign w:val="center"/>
            <w:hideMark/>
          </w:tcPr>
          <w:p w14:paraId="6404B192" w14:textId="77777777" w:rsidR="00E955CE" w:rsidRPr="0069006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  <w:t>ME, n (%)</w:t>
            </w:r>
          </w:p>
        </w:tc>
        <w:tc>
          <w:tcPr>
            <w:tcW w:w="1322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231D2268" w14:textId="77777777" w:rsidR="00E955CE" w:rsidRPr="0069006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  <w:t>VME, n (%)</w:t>
            </w:r>
          </w:p>
        </w:tc>
        <w:tc>
          <w:tcPr>
            <w:tcW w:w="1321" w:type="dxa"/>
            <w:tcBorders>
              <w:left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2FBDA6A1" w14:textId="77777777" w:rsidR="00E955CE" w:rsidRPr="0069006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  <w:t>CA, %</w:t>
            </w:r>
          </w:p>
        </w:tc>
        <w:tc>
          <w:tcPr>
            <w:tcW w:w="1322" w:type="dxa"/>
            <w:tcBorders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19AE46D5" w14:textId="77777777" w:rsidR="00E955CE" w:rsidRPr="0069006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  <w:t>EA, %</w:t>
            </w:r>
          </w:p>
        </w:tc>
        <w:tc>
          <w:tcPr>
            <w:tcW w:w="1322" w:type="dxa"/>
            <w:tcBorders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4DE012C6" w14:textId="77777777" w:rsidR="00E955CE" w:rsidRPr="0069006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  <w:t>ME, n (%)</w:t>
            </w:r>
          </w:p>
        </w:tc>
        <w:tc>
          <w:tcPr>
            <w:tcW w:w="1322" w:type="dxa"/>
            <w:tcBorders>
              <w:bottom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283D1504" w14:textId="77777777" w:rsidR="00E955CE" w:rsidRPr="00690065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n-GB"/>
              </w:rPr>
              <w:t>VME, n (%)</w:t>
            </w:r>
          </w:p>
        </w:tc>
      </w:tr>
      <w:tr w:rsidR="00E955CE" w:rsidRPr="0078104B" w14:paraId="6CEF43D9" w14:textId="77777777" w:rsidTr="007E08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tcBorders>
              <w:top w:val="single" w:sz="4" w:space="0" w:color="7F7F7F" w:themeColor="text1" w:themeTint="80"/>
            </w:tcBorders>
            <w:noWrap/>
            <w:hideMark/>
          </w:tcPr>
          <w:p w14:paraId="46A653E5" w14:textId="77777777" w:rsidR="00E955CE" w:rsidRPr="0078104B" w:rsidRDefault="00E955CE" w:rsidP="007E08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Piperacillin-</w:t>
            </w: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nl-NL" w:eastAsia="en-GB"/>
              </w:rPr>
              <w:t>t</w:t>
            </w: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azobactam</w:t>
            </w:r>
          </w:p>
        </w:tc>
        <w:tc>
          <w:tcPr>
            <w:tcW w:w="1321" w:type="dxa"/>
            <w:tcBorders>
              <w:top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75ED60A3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322" w:type="dxa"/>
            <w:tcBorders>
              <w:top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2EA1555C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 (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  <w:t>9.0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22" w:type="dxa"/>
            <w:tcBorders>
              <w:top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7E5485E8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 (50.7)</w:t>
            </w:r>
          </w:p>
        </w:tc>
        <w:tc>
          <w:tcPr>
            <w:tcW w:w="1314" w:type="dxa"/>
            <w:tcBorders>
              <w:top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0BA20D2C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27 (40.3)</w:t>
            </w:r>
          </w:p>
        </w:tc>
        <w:tc>
          <w:tcPr>
            <w:tcW w:w="132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62DFF612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97.0</w:t>
            </w:r>
          </w:p>
        </w:tc>
        <w:tc>
          <w:tcPr>
            <w:tcW w:w="1322" w:type="dxa"/>
            <w:tcBorders>
              <w:top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44F00D5F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 (2.5)</w:t>
            </w:r>
          </w:p>
        </w:tc>
        <w:tc>
          <w:tcPr>
            <w:tcW w:w="1322" w:type="dxa"/>
            <w:tcBorders>
              <w:top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483DC084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 (3.7)</w:t>
            </w:r>
          </w:p>
        </w:tc>
        <w:tc>
          <w:tcPr>
            <w:tcW w:w="132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040F5AFA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nl-NL"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88.</w:t>
            </w:r>
            <w:r w:rsidRPr="0078104B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nl-NL" w:eastAsia="en-GB"/>
              </w:rPr>
              <w:t>1</w:t>
            </w:r>
          </w:p>
        </w:tc>
        <w:tc>
          <w:tcPr>
            <w:tcW w:w="1322" w:type="dxa"/>
            <w:tcBorders>
              <w:top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5C21E62F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nl-NL"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86.</w:t>
            </w:r>
            <w:r w:rsidRPr="0078104B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nl-NL" w:eastAsia="en-GB"/>
              </w:rPr>
              <w:t>6</w:t>
            </w:r>
          </w:p>
        </w:tc>
        <w:tc>
          <w:tcPr>
            <w:tcW w:w="1322" w:type="dxa"/>
            <w:tcBorders>
              <w:top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1B889036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4 (10.0)</w:t>
            </w:r>
          </w:p>
        </w:tc>
        <w:tc>
          <w:tcPr>
            <w:tcW w:w="1322" w:type="dxa"/>
            <w:tcBorders>
              <w:top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61113A1D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 (3.7)</w:t>
            </w:r>
          </w:p>
        </w:tc>
      </w:tr>
      <w:tr w:rsidR="00E955CE" w:rsidRPr="0078104B" w14:paraId="35C93AD3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noWrap/>
            <w:hideMark/>
          </w:tcPr>
          <w:p w14:paraId="320AC974" w14:textId="77777777" w:rsidR="00E955CE" w:rsidRPr="0078104B" w:rsidRDefault="00E955CE" w:rsidP="007E08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nl-NL"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Ceftazidim</w:t>
            </w: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nl-NL" w:eastAsia="en-GB"/>
              </w:rPr>
              <w:t>e</w:t>
            </w:r>
          </w:p>
        </w:tc>
        <w:tc>
          <w:tcPr>
            <w:tcW w:w="1321" w:type="dxa"/>
            <w:shd w:val="clear" w:color="auto" w:fill="FFFFFF" w:themeFill="background1"/>
            <w:noWrap/>
            <w:hideMark/>
          </w:tcPr>
          <w:p w14:paraId="62DF3716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72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DD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 xml:space="preserve">- 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84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VTK</w:t>
            </w:r>
          </w:p>
        </w:tc>
        <w:tc>
          <w:tcPr>
            <w:tcW w:w="1322" w:type="dxa"/>
            <w:shd w:val="clear" w:color="auto" w:fill="FFFFFF" w:themeFill="background1"/>
            <w:hideMark/>
          </w:tcPr>
          <w:p w14:paraId="28513FEE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5 (6.9)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DD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 xml:space="preserve"> - 10 (11.9)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VTK</w:t>
            </w:r>
          </w:p>
        </w:tc>
        <w:tc>
          <w:tcPr>
            <w:tcW w:w="1322" w:type="dxa"/>
            <w:shd w:val="clear" w:color="auto" w:fill="FFFFFF" w:themeFill="background1"/>
            <w:hideMark/>
          </w:tcPr>
          <w:p w14:paraId="500E4761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35 (48.6)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DD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 xml:space="preserve"> - 36 (42.9)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VTK</w:t>
            </w:r>
          </w:p>
        </w:tc>
        <w:tc>
          <w:tcPr>
            <w:tcW w:w="1314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hideMark/>
          </w:tcPr>
          <w:p w14:paraId="4ED53DBD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32 (44,4)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DD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 xml:space="preserve"> - 38 (45.2)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VTK</w:t>
            </w:r>
          </w:p>
        </w:tc>
        <w:tc>
          <w:tcPr>
            <w:tcW w:w="1329" w:type="dxa"/>
            <w:tcBorders>
              <w:lef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65AE4BE8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100.0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6AA2F1B9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2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08203C5F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1" w:type="dxa"/>
            <w:tcBorders>
              <w:lef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57B8CD25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96.4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67A2ECF7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nl-NL"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89.</w:t>
            </w:r>
            <w:r w:rsidRPr="0078104B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nl-NL" w:eastAsia="en-GB"/>
              </w:rPr>
              <w:t>3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7069A87A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20714DFA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3 (7.9)</w:t>
            </w:r>
          </w:p>
        </w:tc>
      </w:tr>
      <w:tr w:rsidR="00E955CE" w:rsidRPr="0078104B" w14:paraId="3CDC7962" w14:textId="77777777" w:rsidTr="007E08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noWrap/>
            <w:hideMark/>
          </w:tcPr>
          <w:p w14:paraId="03E283AD" w14:textId="77777777" w:rsidR="00E955CE" w:rsidRPr="0078104B" w:rsidRDefault="00E955CE" w:rsidP="007E08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nl-NL"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Cefepim</w:t>
            </w: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nl-NL" w:eastAsia="en-GB"/>
              </w:rPr>
              <w:t>e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nl-NL" w:eastAsia="en-GB"/>
              </w:rPr>
              <w:t>*</w:t>
            </w:r>
          </w:p>
        </w:tc>
        <w:tc>
          <w:tcPr>
            <w:tcW w:w="1321" w:type="dxa"/>
            <w:shd w:val="clear" w:color="auto" w:fill="F2F2F2" w:themeFill="background1" w:themeFillShade="F2"/>
            <w:noWrap/>
            <w:hideMark/>
          </w:tcPr>
          <w:p w14:paraId="23E24137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39ECABC1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 (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  <w:t>6.9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4785DD9C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 (48.6)</w:t>
            </w:r>
          </w:p>
        </w:tc>
        <w:tc>
          <w:tcPr>
            <w:tcW w:w="1314" w:type="dxa"/>
            <w:tcBorders>
              <w:righ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759382FC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 (44,4)</w:t>
            </w:r>
          </w:p>
        </w:tc>
        <w:tc>
          <w:tcPr>
            <w:tcW w:w="1329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3714EB2B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97.2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388EA092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2 (5.0)</w:t>
            </w:r>
          </w:p>
        </w:tc>
        <w:tc>
          <w:tcPr>
            <w:tcW w:w="1322" w:type="dxa"/>
            <w:tcBorders>
              <w:righ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52B2D39C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1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316CE7F5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86.1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3A0B6524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84.7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6233E653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 (2.5)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7C17EC98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9 (28.1)</w:t>
            </w:r>
          </w:p>
        </w:tc>
      </w:tr>
      <w:tr w:rsidR="00E955CE" w:rsidRPr="0078104B" w14:paraId="28529DE5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noWrap/>
            <w:hideMark/>
          </w:tcPr>
          <w:p w14:paraId="7129694F" w14:textId="77777777" w:rsidR="00E955CE" w:rsidRPr="0078104B" w:rsidRDefault="00E955CE" w:rsidP="007E08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Aztreonam</w:t>
            </w:r>
          </w:p>
        </w:tc>
        <w:tc>
          <w:tcPr>
            <w:tcW w:w="1321" w:type="dxa"/>
            <w:shd w:val="clear" w:color="auto" w:fill="FFFFFF" w:themeFill="background1"/>
            <w:noWrap/>
            <w:hideMark/>
          </w:tcPr>
          <w:p w14:paraId="5CB9EB31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63809B6D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57D7A2A0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41 (68.3)</w:t>
            </w:r>
          </w:p>
        </w:tc>
        <w:tc>
          <w:tcPr>
            <w:tcW w:w="1314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0686C1E6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 (31.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  <w:t>7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29" w:type="dxa"/>
            <w:tcBorders>
              <w:lef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7AC94C00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95.0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177585BA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 (2.4)</w:t>
            </w:r>
          </w:p>
        </w:tc>
        <w:tc>
          <w:tcPr>
            <w:tcW w:w="1322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1297EF70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2 (10.5)</w:t>
            </w:r>
          </w:p>
        </w:tc>
        <w:tc>
          <w:tcPr>
            <w:tcW w:w="1321" w:type="dxa"/>
            <w:tcBorders>
              <w:lef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69C95E5F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88.3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6D3655AD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86.7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5881AEA7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2 (4.</w:t>
            </w: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nl-NL" w:eastAsia="en-GB"/>
              </w:rPr>
              <w:t>9</w:t>
            </w: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02163096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5 (26.3)</w:t>
            </w:r>
          </w:p>
        </w:tc>
      </w:tr>
      <w:tr w:rsidR="00E955CE" w:rsidRPr="0078104B" w14:paraId="793FAF2C" w14:textId="77777777" w:rsidTr="007E08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noWrap/>
            <w:hideMark/>
          </w:tcPr>
          <w:p w14:paraId="048024E7" w14:textId="77777777" w:rsidR="00E955CE" w:rsidRPr="0078104B" w:rsidRDefault="00E955CE" w:rsidP="007E08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Meropenem</w:t>
            </w:r>
          </w:p>
        </w:tc>
        <w:tc>
          <w:tcPr>
            <w:tcW w:w="1321" w:type="dxa"/>
            <w:shd w:val="clear" w:color="auto" w:fill="F2F2F2" w:themeFill="background1" w:themeFillShade="F2"/>
            <w:noWrap/>
            <w:hideMark/>
          </w:tcPr>
          <w:p w14:paraId="431459B4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7EC23989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47 (59.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  <w:t>5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7C26333A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17 (21.5)</w:t>
            </w:r>
          </w:p>
        </w:tc>
        <w:tc>
          <w:tcPr>
            <w:tcW w:w="1314" w:type="dxa"/>
            <w:tcBorders>
              <w:righ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60883F04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 (19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  <w:t>.0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29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65E65B89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nl-NL"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86.</w:t>
            </w:r>
            <w:r w:rsidRPr="0078104B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nl-NL" w:eastAsia="en-GB"/>
              </w:rPr>
              <w:t>1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515283DD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5 (7.8)</w:t>
            </w:r>
          </w:p>
        </w:tc>
        <w:tc>
          <w:tcPr>
            <w:tcW w:w="1322" w:type="dxa"/>
            <w:tcBorders>
              <w:righ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6599A11B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1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51C67142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nl-NL"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86.</w:t>
            </w:r>
            <w:r w:rsidRPr="0078104B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nl-NL" w:eastAsia="en-GB"/>
              </w:rPr>
              <w:t>1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44F3D2C2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93,7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58E937E3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3 (4.</w:t>
            </w: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nl-NL" w:eastAsia="en-GB"/>
              </w:rPr>
              <w:t>7</w:t>
            </w: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0611F063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E955CE" w:rsidRPr="0078104B" w14:paraId="07C799B8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noWrap/>
            <w:hideMark/>
          </w:tcPr>
          <w:p w14:paraId="1B302771" w14:textId="77777777" w:rsidR="00E955CE" w:rsidRPr="0078104B" w:rsidRDefault="00E955CE" w:rsidP="007E08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Imipenem</w:t>
            </w:r>
          </w:p>
        </w:tc>
        <w:tc>
          <w:tcPr>
            <w:tcW w:w="1321" w:type="dxa"/>
            <w:shd w:val="clear" w:color="auto" w:fill="FFFFFF" w:themeFill="background1"/>
            <w:noWrap/>
            <w:hideMark/>
          </w:tcPr>
          <w:p w14:paraId="2165E8A7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5D9B16E6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 (8.3)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21CA534B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42 (58.3)</w:t>
            </w:r>
          </w:p>
        </w:tc>
        <w:tc>
          <w:tcPr>
            <w:tcW w:w="1314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69EA20A3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24 (33.3)</w:t>
            </w:r>
          </w:p>
        </w:tc>
        <w:tc>
          <w:tcPr>
            <w:tcW w:w="1329" w:type="dxa"/>
            <w:tcBorders>
              <w:lef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55F2F67D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95.8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64E6FB1D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3 (6.</w:t>
            </w: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nl-NL" w:eastAsia="en-GB"/>
              </w:rPr>
              <w:t>3</w:t>
            </w: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22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0C3C8259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1" w:type="dxa"/>
            <w:tcBorders>
              <w:lef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086138A6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94,4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14C6E125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77.8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2CB7FBB2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4 (8.3)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293F986F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E955CE" w:rsidRPr="0078104B" w14:paraId="355F2F70" w14:textId="77777777" w:rsidTr="007E082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noWrap/>
            <w:hideMark/>
          </w:tcPr>
          <w:p w14:paraId="0F60CE96" w14:textId="77777777" w:rsidR="00E955CE" w:rsidRPr="0078104B" w:rsidRDefault="00E955CE" w:rsidP="007E08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Ceftazidim</w:t>
            </w: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nl-NL" w:eastAsia="en-GB"/>
              </w:rPr>
              <w:t>e</w:t>
            </w: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-</w:t>
            </w: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nl-NL" w:eastAsia="en-GB"/>
              </w:rPr>
              <w:t>a</w:t>
            </w: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vibactam</w:t>
            </w:r>
          </w:p>
        </w:tc>
        <w:tc>
          <w:tcPr>
            <w:tcW w:w="1321" w:type="dxa"/>
            <w:shd w:val="clear" w:color="auto" w:fill="F2F2F2" w:themeFill="background1" w:themeFillShade="F2"/>
            <w:noWrap/>
            <w:hideMark/>
          </w:tcPr>
          <w:p w14:paraId="0FE20073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60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DD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6C37F8D7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47 (78.3)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DD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3A5251BB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4" w:type="dxa"/>
            <w:tcBorders>
              <w:righ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03165611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13 (21.7)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DD</w:t>
            </w:r>
          </w:p>
        </w:tc>
        <w:tc>
          <w:tcPr>
            <w:tcW w:w="1329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0AF08992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96.7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48DA4CC7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2 (4.</w:t>
            </w: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nl-NL" w:eastAsia="en-GB"/>
              </w:rPr>
              <w:t>3</w:t>
            </w: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22" w:type="dxa"/>
            <w:tcBorders>
              <w:righ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79C05B9A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1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63871463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5025F41A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5B1276FD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6E6BB72D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</w:tr>
      <w:tr w:rsidR="00E955CE" w:rsidRPr="0078104B" w14:paraId="618953F7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noWrap/>
            <w:hideMark/>
          </w:tcPr>
          <w:p w14:paraId="1FAB995B" w14:textId="77777777" w:rsidR="00E955CE" w:rsidRPr="0078104B" w:rsidRDefault="00E955CE" w:rsidP="007E08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Ceftolozan</w:t>
            </w: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nl-NL" w:eastAsia="en-GB"/>
              </w:rPr>
              <w:t>e</w:t>
            </w: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-</w:t>
            </w: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nl-NL" w:eastAsia="en-GB"/>
              </w:rPr>
              <w:t>t</w:t>
            </w: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azobactam</w:t>
            </w:r>
          </w:p>
        </w:tc>
        <w:tc>
          <w:tcPr>
            <w:tcW w:w="1321" w:type="dxa"/>
            <w:shd w:val="clear" w:color="auto" w:fill="FFFFFF" w:themeFill="background1"/>
            <w:noWrap/>
            <w:hideMark/>
          </w:tcPr>
          <w:p w14:paraId="1526FE58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60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DD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13F837FC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47 (78.3)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DD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348872FF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4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71B0802B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13 (21.7)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DD</w:t>
            </w:r>
          </w:p>
        </w:tc>
        <w:tc>
          <w:tcPr>
            <w:tcW w:w="1329" w:type="dxa"/>
            <w:tcBorders>
              <w:lef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1B31E22A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95.0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63BE3880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3 (6.</w:t>
            </w: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nl-NL" w:eastAsia="en-GB"/>
              </w:rPr>
              <w:t>4</w:t>
            </w: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22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138A7F23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1" w:type="dxa"/>
            <w:tcBorders>
              <w:lef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433C2620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758F6D3E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1A5ED8A4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43A9BB75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</w:tr>
      <w:tr w:rsidR="00E955CE" w:rsidRPr="0078104B" w14:paraId="7214E8B0" w14:textId="77777777" w:rsidTr="007E08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noWrap/>
            <w:hideMark/>
          </w:tcPr>
          <w:p w14:paraId="6C670A1D" w14:textId="77777777" w:rsidR="00E955CE" w:rsidRPr="0078104B" w:rsidRDefault="00E955CE" w:rsidP="007E08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Amikacin</w:t>
            </w:r>
          </w:p>
        </w:tc>
        <w:tc>
          <w:tcPr>
            <w:tcW w:w="1321" w:type="dxa"/>
            <w:shd w:val="clear" w:color="auto" w:fill="F2F2F2" w:themeFill="background1" w:themeFillShade="F2"/>
            <w:noWrap/>
            <w:hideMark/>
          </w:tcPr>
          <w:p w14:paraId="47FBDD24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245F896B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56 (77.8)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00279176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4" w:type="dxa"/>
            <w:tcBorders>
              <w:righ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09040934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 (22.2)</w:t>
            </w:r>
          </w:p>
        </w:tc>
        <w:tc>
          <w:tcPr>
            <w:tcW w:w="1329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7AE1BF3E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98.6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4172B44F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 (1.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  <w:t>8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22" w:type="dxa"/>
            <w:tcBorders>
              <w:righ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687C22EC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1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7D54AAF8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97.2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342FFA3C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93.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  <w:t>1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2F9F994E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 (1.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  <w:t>8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18C90015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 (6.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  <w:t>3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</w:tr>
      <w:tr w:rsidR="00E955CE" w:rsidRPr="0078104B" w14:paraId="474FDA16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noWrap/>
            <w:hideMark/>
          </w:tcPr>
          <w:p w14:paraId="272F9795" w14:textId="77777777" w:rsidR="00E955CE" w:rsidRPr="0078104B" w:rsidRDefault="00E955CE" w:rsidP="007E08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Tobramycin</w:t>
            </w:r>
          </w:p>
        </w:tc>
        <w:tc>
          <w:tcPr>
            <w:tcW w:w="1321" w:type="dxa"/>
            <w:shd w:val="clear" w:color="auto" w:fill="FFFFFF" w:themeFill="background1"/>
            <w:noWrap/>
            <w:hideMark/>
          </w:tcPr>
          <w:p w14:paraId="67D6FB7B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3D7A7B0B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52 (72.2)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1ECF3B47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4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0F21C3F3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20 (27.8)</w:t>
            </w:r>
          </w:p>
        </w:tc>
        <w:tc>
          <w:tcPr>
            <w:tcW w:w="1329" w:type="dxa"/>
            <w:tcBorders>
              <w:lef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1D66FAC0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97.2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12AE5771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2 (3.</w:t>
            </w: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nl-NL" w:eastAsia="en-GB"/>
              </w:rPr>
              <w:t>8</w:t>
            </w: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22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455D4CA9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1" w:type="dxa"/>
            <w:tcBorders>
              <w:lef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2752DB98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95.8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30BF14C9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95.8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2D8D3032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1C7ECB74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3 (15.0)</w:t>
            </w:r>
          </w:p>
        </w:tc>
      </w:tr>
      <w:tr w:rsidR="00E955CE" w:rsidRPr="0078104B" w14:paraId="1DF6A5C4" w14:textId="77777777" w:rsidTr="007E08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noWrap/>
            <w:hideMark/>
          </w:tcPr>
          <w:p w14:paraId="5D6E59A1" w14:textId="77777777" w:rsidR="00E955CE" w:rsidRPr="0078104B" w:rsidRDefault="00E955CE" w:rsidP="007E08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Ciprofloxacin</w:t>
            </w:r>
          </w:p>
        </w:tc>
        <w:tc>
          <w:tcPr>
            <w:tcW w:w="1321" w:type="dxa"/>
            <w:shd w:val="clear" w:color="auto" w:fill="F2F2F2" w:themeFill="background1" w:themeFillShade="F2"/>
            <w:noWrap/>
            <w:hideMark/>
          </w:tcPr>
          <w:p w14:paraId="6D7154F2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2FD4B17D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0DA9DFB4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41 (56.9)</w:t>
            </w:r>
          </w:p>
        </w:tc>
        <w:tc>
          <w:tcPr>
            <w:tcW w:w="1314" w:type="dxa"/>
            <w:tcBorders>
              <w:righ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48F7C752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31 (43.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  <w:t>1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29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64A660D7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90.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  <w:t>3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5DDDFFF4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7 (17.</w:t>
            </w: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nl-NL" w:eastAsia="en-GB"/>
              </w:rPr>
              <w:t>1</w:t>
            </w: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22" w:type="dxa"/>
            <w:tcBorders>
              <w:righ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28B12A67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1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2FB48770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95.8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3BBC9B3F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98.6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4D9C8545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08B1898D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3 (9.</w:t>
            </w: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nl-NL" w:eastAsia="en-GB"/>
              </w:rPr>
              <w:t>7</w:t>
            </w: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)</w:t>
            </w:r>
          </w:p>
        </w:tc>
      </w:tr>
      <w:tr w:rsidR="00E955CE" w:rsidRPr="0078104B" w14:paraId="3F780B68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noWrap/>
            <w:hideMark/>
          </w:tcPr>
          <w:p w14:paraId="1A4204E1" w14:textId="77777777" w:rsidR="00E955CE" w:rsidRPr="0078104B" w:rsidRDefault="00E955CE" w:rsidP="007E08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Levofloxacin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**</w:t>
            </w:r>
          </w:p>
        </w:tc>
        <w:tc>
          <w:tcPr>
            <w:tcW w:w="1321" w:type="dxa"/>
            <w:shd w:val="clear" w:color="auto" w:fill="FFFFFF" w:themeFill="background1"/>
            <w:noWrap/>
            <w:hideMark/>
          </w:tcPr>
          <w:p w14:paraId="71C1F9D0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399984BE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 (9.5)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51864151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39 (46.4)</w:t>
            </w:r>
          </w:p>
        </w:tc>
        <w:tc>
          <w:tcPr>
            <w:tcW w:w="1314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2684A787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37 (44.0)</w:t>
            </w:r>
          </w:p>
        </w:tc>
        <w:tc>
          <w:tcPr>
            <w:tcW w:w="1329" w:type="dxa"/>
            <w:tcBorders>
              <w:lef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4A1BBD7C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91.7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254116EA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 (2.1)</w:t>
            </w:r>
          </w:p>
        </w:tc>
        <w:tc>
          <w:tcPr>
            <w:tcW w:w="1322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4D18D2D1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3 (8.1)</w:t>
            </w:r>
          </w:p>
        </w:tc>
        <w:tc>
          <w:tcPr>
            <w:tcW w:w="1321" w:type="dxa"/>
            <w:tcBorders>
              <w:lef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4C5C8486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=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1454F867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1ACA343A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=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5A42605F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=</w:t>
            </w:r>
          </w:p>
        </w:tc>
      </w:tr>
      <w:tr w:rsidR="00E955CE" w:rsidRPr="0078104B" w14:paraId="720B6A5A" w14:textId="77777777" w:rsidTr="007E08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noWrap/>
            <w:hideMark/>
          </w:tcPr>
          <w:p w14:paraId="7B5A6806" w14:textId="77777777" w:rsidR="00E955CE" w:rsidRPr="0078104B" w:rsidRDefault="00E955CE" w:rsidP="007E08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nl-NL"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Cotrimoxazo</w:t>
            </w: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nl-NL" w:eastAsia="en-GB"/>
              </w:rPr>
              <w:t>le</w:t>
            </w:r>
          </w:p>
        </w:tc>
        <w:tc>
          <w:tcPr>
            <w:tcW w:w="1321" w:type="dxa"/>
            <w:shd w:val="clear" w:color="auto" w:fill="F2F2F2" w:themeFill="background1" w:themeFillShade="F2"/>
            <w:noWrap/>
            <w:hideMark/>
          </w:tcPr>
          <w:p w14:paraId="5655A6D0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2EED647D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 (16.1)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6434CA9A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 (25.8)</w:t>
            </w:r>
          </w:p>
        </w:tc>
        <w:tc>
          <w:tcPr>
            <w:tcW w:w="1314" w:type="dxa"/>
            <w:tcBorders>
              <w:righ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584D62D1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 (58.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  <w:t>1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29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2BD4C2D8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96.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  <w:t>8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1C43A6EC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 (7.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  <w:t>7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22" w:type="dxa"/>
            <w:tcBorders>
              <w:righ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6A676607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1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1BC20086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96.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  <w:t>8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7C9AD052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87.1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5A36CA1B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 (7.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  <w:t>7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02F45271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E955CE" w:rsidRPr="0078104B" w14:paraId="5FF34D7D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noWrap/>
            <w:hideMark/>
          </w:tcPr>
          <w:p w14:paraId="3AFBEC78" w14:textId="77777777" w:rsidR="00E955CE" w:rsidRPr="0078104B" w:rsidRDefault="00E955CE" w:rsidP="007E08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nl-NL"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Minocyclin</w:t>
            </w: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nl-NL" w:eastAsia="en-GB"/>
              </w:rPr>
              <w:t>e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nl-NL" w:eastAsia="en-GB"/>
              </w:rPr>
              <w:t>*</w:t>
            </w:r>
          </w:p>
        </w:tc>
        <w:tc>
          <w:tcPr>
            <w:tcW w:w="1321" w:type="dxa"/>
            <w:shd w:val="clear" w:color="auto" w:fill="FFFFFF" w:themeFill="background1"/>
            <w:noWrap/>
            <w:hideMark/>
          </w:tcPr>
          <w:p w14:paraId="6DAB860B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24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DD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684234A7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41.7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)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DD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4EEAD0CB" w14:textId="77777777" w:rsidR="00E955CE" w:rsidRPr="00B37E8A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11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45.8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)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DD</w:t>
            </w:r>
          </w:p>
        </w:tc>
        <w:tc>
          <w:tcPr>
            <w:tcW w:w="1314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2158EBB1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3 (12.5)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DD</w:t>
            </w:r>
          </w:p>
        </w:tc>
        <w:tc>
          <w:tcPr>
            <w:tcW w:w="1329" w:type="dxa"/>
            <w:tcBorders>
              <w:lef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6B56A703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100.0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76520364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2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43590359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1" w:type="dxa"/>
            <w:tcBorders>
              <w:lef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48E23616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2941D225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5D279B59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537F913A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</w:tr>
      <w:tr w:rsidR="00E955CE" w:rsidRPr="0078104B" w14:paraId="50AE8977" w14:textId="77777777" w:rsidTr="007E082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noWrap/>
            <w:hideMark/>
          </w:tcPr>
          <w:p w14:paraId="13F09213" w14:textId="77777777" w:rsidR="00E955CE" w:rsidRPr="0078104B" w:rsidRDefault="00E955CE" w:rsidP="007E08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nl-NL"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Tigecyclin</w:t>
            </w: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nl-NL" w:eastAsia="en-GB"/>
              </w:rPr>
              <w:t>e</w:t>
            </w:r>
          </w:p>
        </w:tc>
        <w:tc>
          <w:tcPr>
            <w:tcW w:w="1321" w:type="dxa"/>
            <w:shd w:val="clear" w:color="auto" w:fill="F2F2F2" w:themeFill="background1" w:themeFillShade="F2"/>
            <w:noWrap/>
            <w:hideMark/>
          </w:tcPr>
          <w:p w14:paraId="0F209854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31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VTK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7080958C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13 (41.9)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VTK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0FF5FD32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314" w:type="dxa"/>
            <w:tcBorders>
              <w:righ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6AFF18D7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18 (58.1)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VTK</w:t>
            </w:r>
          </w:p>
        </w:tc>
        <w:tc>
          <w:tcPr>
            <w:tcW w:w="1329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5768DA5A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6C8D9E69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22" w:type="dxa"/>
            <w:tcBorders>
              <w:righ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10031BAE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21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  <w:noWrap/>
            <w:hideMark/>
          </w:tcPr>
          <w:p w14:paraId="6249ADA9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96.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  <w:t>8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3F98293A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90.3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4B726113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 (7.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  <w:t>7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22" w:type="dxa"/>
            <w:shd w:val="clear" w:color="auto" w:fill="F2F2F2" w:themeFill="background1" w:themeFillShade="F2"/>
            <w:noWrap/>
            <w:hideMark/>
          </w:tcPr>
          <w:p w14:paraId="7E02E8EB" w14:textId="77777777" w:rsidR="00E955CE" w:rsidRPr="0078104B" w:rsidRDefault="00E955CE" w:rsidP="007E08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E955CE" w:rsidRPr="0078104B" w14:paraId="6D4B4640" w14:textId="77777777" w:rsidTr="007E0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noWrap/>
            <w:hideMark/>
          </w:tcPr>
          <w:p w14:paraId="52DC6B14" w14:textId="77777777" w:rsidR="00E955CE" w:rsidRPr="0078104B" w:rsidRDefault="00E955CE" w:rsidP="007E08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Colistin</w:t>
            </w:r>
          </w:p>
        </w:tc>
        <w:tc>
          <w:tcPr>
            <w:tcW w:w="1321" w:type="dxa"/>
            <w:shd w:val="clear" w:color="auto" w:fill="FFFFFF" w:themeFill="background1"/>
            <w:noWrap/>
            <w:hideMark/>
          </w:tcPr>
          <w:p w14:paraId="6D04B7BA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72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VTK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69095620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68 (94.4)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VTK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2639F7B2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4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18E03AFD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 (5.6)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VTK</w:t>
            </w:r>
          </w:p>
        </w:tc>
        <w:tc>
          <w:tcPr>
            <w:tcW w:w="1329" w:type="dxa"/>
            <w:tcBorders>
              <w:lef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6D43AEC9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58953BAC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22" w:type="dxa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701F09A0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21" w:type="dxa"/>
            <w:tcBorders>
              <w:left w:val="single" w:sz="4" w:space="0" w:color="7F7F7F" w:themeColor="text1" w:themeTint="80"/>
            </w:tcBorders>
            <w:shd w:val="clear" w:color="auto" w:fill="FFFFFF" w:themeFill="background1"/>
            <w:noWrap/>
            <w:hideMark/>
          </w:tcPr>
          <w:p w14:paraId="71C13EA6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97.2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1D8D6C81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93.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nl-NL" w:eastAsia="en-GB"/>
              </w:rPr>
              <w:t>1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558850A0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2" w:type="dxa"/>
            <w:shd w:val="clear" w:color="auto" w:fill="FFFFFF" w:themeFill="background1"/>
            <w:noWrap/>
            <w:hideMark/>
          </w:tcPr>
          <w:p w14:paraId="6989FA11" w14:textId="77777777" w:rsidR="00E955CE" w:rsidRPr="0078104B" w:rsidRDefault="00E955CE" w:rsidP="007E08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2 (50.0)</w:t>
            </w:r>
          </w:p>
        </w:tc>
      </w:tr>
    </w:tbl>
    <w:p w14:paraId="7BD2EA8D" w14:textId="77777777" w:rsidR="00E955CE" w:rsidRDefault="00E955CE" w:rsidP="00E955CE">
      <w:pPr>
        <w:jc w:val="both"/>
        <w:rPr>
          <w:rFonts w:ascii="Arial" w:hAnsi="Arial" w:cs="Arial"/>
          <w:lang w:val="en-US"/>
        </w:rPr>
      </w:pPr>
      <w:r w:rsidRPr="0078104B">
        <w:rPr>
          <w:rFonts w:ascii="Arial" w:hAnsi="Arial" w:cs="Arial"/>
          <w:b/>
          <w:bCs/>
          <w:lang w:val="en-US"/>
        </w:rPr>
        <w:t>Table 2:</w:t>
      </w:r>
      <w:r w:rsidRPr="0078104B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P</w:t>
      </w:r>
      <w:r w:rsidRPr="0078104B">
        <w:rPr>
          <w:rFonts w:ascii="Arial" w:hAnsi="Arial" w:cs="Arial"/>
          <w:lang w:val="en-US"/>
        </w:rPr>
        <w:t>erformance of disk diffusion and automated microdilution for NFGNB susceptibility testin</w:t>
      </w:r>
      <w:r>
        <w:rPr>
          <w:rFonts w:ascii="Arial" w:hAnsi="Arial" w:cs="Arial"/>
          <w:lang w:val="en-US"/>
        </w:rPr>
        <w:t>g.</w:t>
      </w:r>
    </w:p>
    <w:p w14:paraId="657D133D" w14:textId="77777777" w:rsidR="00E955CE" w:rsidRDefault="00E955CE" w:rsidP="00E955CE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CA, category agreement; EA, essentiall agreement; ME, major errors; VME, very major errors; DD, disk diffusion; VTK, Vitek 2 automated microdilution.</w:t>
      </w:r>
    </w:p>
    <w:p w14:paraId="0A57FA48" w14:textId="77777777" w:rsidR="00E955CE" w:rsidRDefault="00E955CE" w:rsidP="00E955CE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* Reference MICs for cefepime and minocycline were obtained by MIC gradient strips (ETEST) diffusion method.</w:t>
      </w:r>
    </w:p>
    <w:p w14:paraId="6C295DF1" w14:textId="77777777" w:rsidR="00E955CE" w:rsidRDefault="00E955CE" w:rsidP="00E955CE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** For levofloxacin, we compared disk diffusion with Vitek 2 with no reference method.</w:t>
      </w:r>
    </w:p>
    <w:p w14:paraId="0A05D2D3" w14:textId="77777777" w:rsidR="00E955CE" w:rsidRPr="00B37E8A" w:rsidRDefault="00E955CE" w:rsidP="00E955CE">
      <w:pPr>
        <w:rPr>
          <w:rFonts w:ascii="Arial" w:hAnsi="Arial" w:cs="Arial"/>
          <w:lang w:val="en-US"/>
        </w:rPr>
        <w:sectPr w:rsidR="00E955CE" w:rsidRPr="00B37E8A" w:rsidSect="00E955C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77"/>
        <w:tblW w:w="16738" w:type="dxa"/>
        <w:tblLayout w:type="fixed"/>
        <w:tblLook w:val="04A0" w:firstRow="1" w:lastRow="0" w:firstColumn="1" w:lastColumn="0" w:noHBand="0" w:noVBand="1"/>
      </w:tblPr>
      <w:tblGrid>
        <w:gridCol w:w="2319"/>
        <w:gridCol w:w="1309"/>
        <w:gridCol w:w="1310"/>
        <w:gridCol w:w="1311"/>
        <w:gridCol w:w="1310"/>
        <w:gridCol w:w="1311"/>
        <w:gridCol w:w="1311"/>
        <w:gridCol w:w="1311"/>
        <w:gridCol w:w="1313"/>
        <w:gridCol w:w="1311"/>
        <w:gridCol w:w="1311"/>
        <w:gridCol w:w="1311"/>
      </w:tblGrid>
      <w:tr w:rsidR="00E955CE" w:rsidRPr="0078104B" w14:paraId="1ED5A3F0" w14:textId="77777777" w:rsidTr="007E082E">
        <w:trPr>
          <w:trHeight w:val="341"/>
        </w:trPr>
        <w:tc>
          <w:tcPr>
            <w:tcW w:w="2320" w:type="dxa"/>
            <w:vMerge w:val="restart"/>
            <w:tcBorders>
              <w:top w:val="nil"/>
              <w:left w:val="nil"/>
              <w:right w:val="single" w:sz="4" w:space="0" w:color="7F7F7F"/>
            </w:tcBorders>
            <w:shd w:val="clear" w:color="000000" w:fill="FFFFFF"/>
            <w:noWrap/>
          </w:tcPr>
          <w:p w14:paraId="1C75AE43" w14:textId="77777777" w:rsidR="00E955CE" w:rsidRPr="00390434" w:rsidRDefault="00E955CE" w:rsidP="007E082E">
            <w:pP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39" w:type="dxa"/>
            <w:gridSpan w:val="4"/>
            <w:tcBorders>
              <w:top w:val="nil"/>
              <w:left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69AB105C" w14:textId="77777777" w:rsidR="00E955CE" w:rsidRPr="00B37E8A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Broth microdilution</w:t>
            </w:r>
          </w:p>
        </w:tc>
        <w:tc>
          <w:tcPr>
            <w:tcW w:w="3933" w:type="dxa"/>
            <w:gridSpan w:val="3"/>
            <w:tcBorders>
              <w:top w:val="nil"/>
              <w:left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</w:tcPr>
          <w:p w14:paraId="629F9953" w14:textId="77777777" w:rsidR="00E955CE" w:rsidRPr="00B37E8A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Disk diffusion</w:t>
            </w:r>
          </w:p>
        </w:tc>
        <w:tc>
          <w:tcPr>
            <w:tcW w:w="5246" w:type="dxa"/>
            <w:gridSpan w:val="4"/>
            <w:tcBorders>
              <w:top w:val="nil"/>
              <w:left w:val="single" w:sz="4" w:space="0" w:color="7F7F7F"/>
              <w:right w:val="nil"/>
            </w:tcBorders>
            <w:shd w:val="clear" w:color="000000" w:fill="FFFFFF"/>
            <w:noWrap/>
            <w:vAlign w:val="center"/>
          </w:tcPr>
          <w:p w14:paraId="1FC9E151" w14:textId="77777777" w:rsidR="00E955CE" w:rsidRPr="00B37E8A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Vitek 2 automated microdilution</w:t>
            </w:r>
          </w:p>
        </w:tc>
      </w:tr>
      <w:tr w:rsidR="00E955CE" w:rsidRPr="0078104B" w14:paraId="0923F87B" w14:textId="77777777" w:rsidTr="007E082E">
        <w:trPr>
          <w:trHeight w:val="341"/>
        </w:trPr>
        <w:tc>
          <w:tcPr>
            <w:tcW w:w="2320" w:type="dxa"/>
            <w:vMerge/>
            <w:tcBorders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hideMark/>
          </w:tcPr>
          <w:p w14:paraId="04FEFAEB" w14:textId="77777777" w:rsidR="00E955CE" w:rsidRPr="00B37E8A" w:rsidRDefault="00E955CE" w:rsidP="007E082E">
            <w:pP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310" w:type="dxa"/>
            <w:tcBorders>
              <w:left w:val="single" w:sz="4" w:space="0" w:color="7F7F7F"/>
              <w:bottom w:val="single" w:sz="4" w:space="0" w:color="7F7F7F"/>
              <w:right w:val="nil"/>
            </w:tcBorders>
            <w:shd w:val="clear" w:color="000000" w:fill="FFFFFF"/>
            <w:noWrap/>
            <w:vAlign w:val="center"/>
            <w:hideMark/>
          </w:tcPr>
          <w:p w14:paraId="44ECBCD9" w14:textId="77777777" w:rsidR="00E955CE" w:rsidRPr="00B37E8A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1311" w:type="dxa"/>
            <w:tcBorders>
              <w:left w:val="nil"/>
              <w:bottom w:val="single" w:sz="4" w:space="0" w:color="7F7F7F"/>
              <w:right w:val="nil"/>
            </w:tcBorders>
            <w:shd w:val="clear" w:color="000000" w:fill="FFFFFF"/>
            <w:noWrap/>
            <w:vAlign w:val="center"/>
            <w:hideMark/>
          </w:tcPr>
          <w:p w14:paraId="4915A281" w14:textId="77777777" w:rsidR="00E955CE" w:rsidRPr="00B37E8A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S, n (%)</w:t>
            </w:r>
          </w:p>
        </w:tc>
        <w:tc>
          <w:tcPr>
            <w:tcW w:w="1311" w:type="dxa"/>
            <w:tcBorders>
              <w:left w:val="nil"/>
              <w:bottom w:val="single" w:sz="4" w:space="0" w:color="7F7F7F"/>
              <w:right w:val="nil"/>
            </w:tcBorders>
            <w:shd w:val="clear" w:color="000000" w:fill="FFFFFF"/>
            <w:noWrap/>
            <w:vAlign w:val="center"/>
            <w:hideMark/>
          </w:tcPr>
          <w:p w14:paraId="5E080840" w14:textId="77777777" w:rsidR="00E955CE" w:rsidRPr="00B37E8A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I, n (%)</w:t>
            </w:r>
          </w:p>
        </w:tc>
        <w:tc>
          <w:tcPr>
            <w:tcW w:w="1310" w:type="dxa"/>
            <w:tcBorders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  <w:hideMark/>
          </w:tcPr>
          <w:p w14:paraId="753173D6" w14:textId="77777777" w:rsidR="00E955CE" w:rsidRPr="00B37E8A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R, n (%)</w:t>
            </w:r>
          </w:p>
        </w:tc>
        <w:tc>
          <w:tcPr>
            <w:tcW w:w="1311" w:type="dxa"/>
            <w:tcBorders>
              <w:left w:val="single" w:sz="4" w:space="0" w:color="7F7F7F"/>
              <w:bottom w:val="single" w:sz="4" w:space="0" w:color="7F7F7F"/>
              <w:right w:val="nil"/>
            </w:tcBorders>
            <w:shd w:val="clear" w:color="000000" w:fill="FFFFFF"/>
            <w:noWrap/>
            <w:vAlign w:val="center"/>
            <w:hideMark/>
          </w:tcPr>
          <w:p w14:paraId="0535CADD" w14:textId="77777777" w:rsidR="00E955CE" w:rsidRPr="00B37E8A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CA, %</w:t>
            </w:r>
          </w:p>
        </w:tc>
        <w:tc>
          <w:tcPr>
            <w:tcW w:w="1311" w:type="dxa"/>
            <w:tcBorders>
              <w:left w:val="nil"/>
              <w:bottom w:val="single" w:sz="4" w:space="0" w:color="7F7F7F"/>
              <w:right w:val="nil"/>
            </w:tcBorders>
            <w:shd w:val="clear" w:color="000000" w:fill="FFFFFF"/>
            <w:noWrap/>
            <w:vAlign w:val="center"/>
            <w:hideMark/>
          </w:tcPr>
          <w:p w14:paraId="7BB425F9" w14:textId="77777777" w:rsidR="00E955CE" w:rsidRPr="00B37E8A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ME, n (%)</w:t>
            </w:r>
          </w:p>
        </w:tc>
        <w:tc>
          <w:tcPr>
            <w:tcW w:w="1308" w:type="dxa"/>
            <w:tcBorders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FFFF"/>
            <w:noWrap/>
            <w:vAlign w:val="center"/>
            <w:hideMark/>
          </w:tcPr>
          <w:p w14:paraId="4921A94F" w14:textId="77777777" w:rsidR="00E955CE" w:rsidRPr="00B37E8A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VME, n (%)</w:t>
            </w:r>
          </w:p>
        </w:tc>
        <w:tc>
          <w:tcPr>
            <w:tcW w:w="1313" w:type="dxa"/>
            <w:tcBorders>
              <w:left w:val="single" w:sz="4" w:space="0" w:color="7F7F7F"/>
              <w:bottom w:val="single" w:sz="4" w:space="0" w:color="7F7F7F"/>
              <w:right w:val="nil"/>
            </w:tcBorders>
            <w:shd w:val="clear" w:color="000000" w:fill="FFFFFF"/>
            <w:noWrap/>
            <w:vAlign w:val="center"/>
            <w:hideMark/>
          </w:tcPr>
          <w:p w14:paraId="2B690C40" w14:textId="77777777" w:rsidR="00E955CE" w:rsidRPr="00B37E8A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CA, %</w:t>
            </w:r>
          </w:p>
        </w:tc>
        <w:tc>
          <w:tcPr>
            <w:tcW w:w="1311" w:type="dxa"/>
            <w:tcBorders>
              <w:left w:val="nil"/>
              <w:bottom w:val="single" w:sz="4" w:space="0" w:color="7F7F7F"/>
              <w:right w:val="nil"/>
            </w:tcBorders>
            <w:shd w:val="clear" w:color="000000" w:fill="FFFFFF"/>
            <w:noWrap/>
            <w:vAlign w:val="center"/>
            <w:hideMark/>
          </w:tcPr>
          <w:p w14:paraId="7807B0D7" w14:textId="77777777" w:rsidR="00E955CE" w:rsidRPr="00B37E8A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EA, %</w:t>
            </w:r>
          </w:p>
        </w:tc>
        <w:tc>
          <w:tcPr>
            <w:tcW w:w="1311" w:type="dxa"/>
            <w:tcBorders>
              <w:left w:val="nil"/>
              <w:bottom w:val="single" w:sz="4" w:space="0" w:color="7F7F7F"/>
              <w:right w:val="nil"/>
            </w:tcBorders>
            <w:shd w:val="clear" w:color="000000" w:fill="FFFFFF"/>
            <w:noWrap/>
            <w:vAlign w:val="center"/>
            <w:hideMark/>
          </w:tcPr>
          <w:p w14:paraId="5A180DC8" w14:textId="77777777" w:rsidR="00E955CE" w:rsidRPr="00B37E8A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ME, n (%)</w:t>
            </w:r>
          </w:p>
        </w:tc>
        <w:tc>
          <w:tcPr>
            <w:tcW w:w="1311" w:type="dxa"/>
            <w:tcBorders>
              <w:left w:val="nil"/>
              <w:bottom w:val="single" w:sz="4" w:space="0" w:color="7F7F7F"/>
              <w:right w:val="nil"/>
            </w:tcBorders>
            <w:shd w:val="clear" w:color="000000" w:fill="FFFFFF"/>
            <w:noWrap/>
            <w:vAlign w:val="center"/>
            <w:hideMark/>
          </w:tcPr>
          <w:p w14:paraId="67D59E3A" w14:textId="77777777" w:rsidR="00E955CE" w:rsidRPr="00B37E8A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37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VME, n (%)</w:t>
            </w:r>
          </w:p>
        </w:tc>
      </w:tr>
      <w:tr w:rsidR="00E955CE" w:rsidRPr="0078104B" w14:paraId="7F9A2FA4" w14:textId="77777777" w:rsidTr="007E082E">
        <w:trPr>
          <w:trHeight w:val="320"/>
        </w:trPr>
        <w:tc>
          <w:tcPr>
            <w:tcW w:w="2320" w:type="dxa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FFFFFF"/>
            <w:noWrap/>
            <w:vAlign w:val="center"/>
            <w:hideMark/>
          </w:tcPr>
          <w:p w14:paraId="44003F41" w14:textId="77777777" w:rsidR="00E955CE" w:rsidRPr="00525686" w:rsidRDefault="00E955CE" w:rsidP="007E082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Piperacillin-tazobactam</w:t>
            </w:r>
          </w:p>
        </w:tc>
        <w:tc>
          <w:tcPr>
            <w:tcW w:w="1310" w:type="dxa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877FC5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311" w:type="dxa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3D9CA1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1" w:type="dxa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AEB431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 (56.7)</w:t>
            </w:r>
          </w:p>
        </w:tc>
        <w:tc>
          <w:tcPr>
            <w:tcW w:w="1310" w:type="dxa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30437E43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26 (43.3)</w:t>
            </w:r>
          </w:p>
        </w:tc>
        <w:tc>
          <w:tcPr>
            <w:tcW w:w="1311" w:type="dxa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4FAE9A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96.7</w:t>
            </w:r>
          </w:p>
        </w:tc>
        <w:tc>
          <w:tcPr>
            <w:tcW w:w="1311" w:type="dxa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EA10C1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 (2.9)</w:t>
            </w:r>
          </w:p>
        </w:tc>
        <w:tc>
          <w:tcPr>
            <w:tcW w:w="1308" w:type="dxa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1591888B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 (3.8)</w:t>
            </w:r>
          </w:p>
        </w:tc>
        <w:tc>
          <w:tcPr>
            <w:tcW w:w="1313" w:type="dxa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2FFA77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sz w:val="18"/>
                <w:szCs w:val="18"/>
                <w:lang w:eastAsia="en-GB"/>
              </w:rPr>
              <w:t>91.7</w:t>
            </w:r>
          </w:p>
        </w:tc>
        <w:tc>
          <w:tcPr>
            <w:tcW w:w="1311" w:type="dxa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A86306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85.0</w:t>
            </w:r>
          </w:p>
        </w:tc>
        <w:tc>
          <w:tcPr>
            <w:tcW w:w="1311" w:type="dxa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EBB512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4 (11.8)</w:t>
            </w:r>
          </w:p>
        </w:tc>
        <w:tc>
          <w:tcPr>
            <w:tcW w:w="1311" w:type="dxa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8E4FDA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 (3.8)</w:t>
            </w:r>
          </w:p>
        </w:tc>
      </w:tr>
      <w:tr w:rsidR="00E955CE" w:rsidRPr="0078104B" w14:paraId="134AF821" w14:textId="77777777" w:rsidTr="007E082E">
        <w:trPr>
          <w:trHeight w:val="320"/>
        </w:trPr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FFFFF"/>
            <w:noWrap/>
            <w:vAlign w:val="center"/>
            <w:hideMark/>
          </w:tcPr>
          <w:p w14:paraId="5922916D" w14:textId="77777777" w:rsidR="00E955CE" w:rsidRPr="00525686" w:rsidRDefault="00E955CE" w:rsidP="007E082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Ceftazidime</w:t>
            </w:r>
          </w:p>
        </w:tc>
        <w:tc>
          <w:tcPr>
            <w:tcW w:w="1310" w:type="dxa"/>
            <w:tcBorders>
              <w:top w:val="nil"/>
              <w:left w:val="single" w:sz="4" w:space="0" w:color="7F7F7F"/>
              <w:bottom w:val="nil"/>
              <w:right w:val="nil"/>
            </w:tcBorders>
            <w:noWrap/>
            <w:vAlign w:val="center"/>
            <w:hideMark/>
          </w:tcPr>
          <w:p w14:paraId="1E31DD57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60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504CE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64780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34 (56.7)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  <w:hideMark/>
          </w:tcPr>
          <w:p w14:paraId="7941CC4B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26 (43.3)</w:t>
            </w:r>
          </w:p>
        </w:tc>
        <w:tc>
          <w:tcPr>
            <w:tcW w:w="1311" w:type="dxa"/>
            <w:tcBorders>
              <w:top w:val="nil"/>
              <w:left w:val="single" w:sz="4" w:space="0" w:color="7F7F7F"/>
              <w:bottom w:val="nil"/>
              <w:right w:val="nil"/>
            </w:tcBorders>
            <w:noWrap/>
            <w:vAlign w:val="center"/>
            <w:hideMark/>
          </w:tcPr>
          <w:p w14:paraId="6C474E6E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100.0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8D577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7F7F7F"/>
            </w:tcBorders>
            <w:noWrap/>
            <w:vAlign w:val="center"/>
            <w:hideMark/>
          </w:tcPr>
          <w:p w14:paraId="3041E151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3" w:type="dxa"/>
            <w:tcBorders>
              <w:top w:val="nil"/>
              <w:left w:val="single" w:sz="4" w:space="0" w:color="7F7F7F"/>
              <w:bottom w:val="nil"/>
              <w:right w:val="nil"/>
            </w:tcBorders>
            <w:noWrap/>
            <w:vAlign w:val="center"/>
            <w:hideMark/>
          </w:tcPr>
          <w:p w14:paraId="6A6DA4E8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96.7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C593D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sz w:val="18"/>
                <w:szCs w:val="18"/>
                <w:lang w:eastAsia="en-GB"/>
              </w:rPr>
              <w:t>91.7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81D6C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DB524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2</w:t>
            </w:r>
            <w:r w:rsidRPr="00525686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7.7</w:t>
            </w:r>
            <w:r w:rsidRPr="00525686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)</w:t>
            </w:r>
          </w:p>
        </w:tc>
      </w:tr>
      <w:tr w:rsidR="00E955CE" w:rsidRPr="0078104B" w14:paraId="1BB4F9BF" w14:textId="77777777" w:rsidTr="007E082E">
        <w:trPr>
          <w:trHeight w:val="320"/>
        </w:trPr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FFFFF"/>
            <w:noWrap/>
            <w:vAlign w:val="center"/>
            <w:hideMark/>
          </w:tcPr>
          <w:p w14:paraId="3E1DB97E" w14:textId="77777777" w:rsidR="00E955CE" w:rsidRPr="00525686" w:rsidRDefault="00E955CE" w:rsidP="007E082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Cefepime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1310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61F6C2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443E1A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 (6.9)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0F4C2D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 (56.7)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00EA474C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26 (43.3)</w:t>
            </w:r>
          </w:p>
        </w:tc>
        <w:tc>
          <w:tcPr>
            <w:tcW w:w="1311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BDE622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96.7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3270AF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2 (5.9)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6019AFB5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3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768D31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1373DB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83.3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507757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 (2.9)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FF3C31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8 (30.8)</w:t>
            </w:r>
          </w:p>
        </w:tc>
      </w:tr>
      <w:tr w:rsidR="00E955CE" w:rsidRPr="0078104B" w14:paraId="4D994BB0" w14:textId="77777777" w:rsidTr="007E082E">
        <w:trPr>
          <w:trHeight w:val="320"/>
        </w:trPr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FFFFF"/>
            <w:noWrap/>
            <w:vAlign w:val="center"/>
            <w:hideMark/>
          </w:tcPr>
          <w:p w14:paraId="08DDD4FB" w14:textId="77777777" w:rsidR="00E955CE" w:rsidRPr="00525686" w:rsidRDefault="00E955CE" w:rsidP="007E082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Aztreonam</w:t>
            </w:r>
          </w:p>
        </w:tc>
        <w:tc>
          <w:tcPr>
            <w:tcW w:w="1310" w:type="dxa"/>
            <w:tcBorders>
              <w:top w:val="nil"/>
              <w:left w:val="single" w:sz="4" w:space="0" w:color="7F7F7F"/>
              <w:bottom w:val="nil"/>
              <w:right w:val="nil"/>
            </w:tcBorders>
            <w:noWrap/>
            <w:vAlign w:val="center"/>
            <w:hideMark/>
          </w:tcPr>
          <w:p w14:paraId="41404453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A0542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89E67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41 (68.3)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7F7F7F"/>
            </w:tcBorders>
            <w:noWrap/>
            <w:vAlign w:val="center"/>
            <w:hideMark/>
          </w:tcPr>
          <w:p w14:paraId="42E19EB3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 (31.7)</w:t>
            </w:r>
          </w:p>
        </w:tc>
        <w:tc>
          <w:tcPr>
            <w:tcW w:w="1311" w:type="dxa"/>
            <w:tcBorders>
              <w:top w:val="nil"/>
              <w:left w:val="single" w:sz="4" w:space="0" w:color="7F7F7F"/>
              <w:bottom w:val="nil"/>
              <w:right w:val="nil"/>
            </w:tcBorders>
            <w:noWrap/>
            <w:vAlign w:val="center"/>
            <w:hideMark/>
          </w:tcPr>
          <w:p w14:paraId="6492053A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95.0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F77DB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 (2.4)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7F7F7F"/>
            </w:tcBorders>
            <w:noWrap/>
            <w:vAlign w:val="center"/>
            <w:hideMark/>
          </w:tcPr>
          <w:p w14:paraId="2805FB14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2 (10.5)</w:t>
            </w:r>
          </w:p>
        </w:tc>
        <w:tc>
          <w:tcPr>
            <w:tcW w:w="1313" w:type="dxa"/>
            <w:tcBorders>
              <w:top w:val="nil"/>
              <w:left w:val="single" w:sz="4" w:space="0" w:color="7F7F7F"/>
              <w:bottom w:val="nil"/>
              <w:right w:val="nil"/>
            </w:tcBorders>
            <w:noWrap/>
            <w:vAlign w:val="center"/>
            <w:hideMark/>
          </w:tcPr>
          <w:p w14:paraId="087E0509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88.3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3EAC8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86.7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2E38E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2 (4.9)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0A3D0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5 (26.3)</w:t>
            </w:r>
          </w:p>
        </w:tc>
      </w:tr>
      <w:tr w:rsidR="00E955CE" w:rsidRPr="0078104B" w14:paraId="6F47FC44" w14:textId="77777777" w:rsidTr="007E082E">
        <w:trPr>
          <w:trHeight w:val="116"/>
        </w:trPr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FFFFF"/>
            <w:noWrap/>
            <w:vAlign w:val="center"/>
            <w:hideMark/>
          </w:tcPr>
          <w:p w14:paraId="0CF972B6" w14:textId="77777777" w:rsidR="00E955CE" w:rsidRPr="00525686" w:rsidRDefault="00E955CE" w:rsidP="007E082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Meropenem</w:t>
            </w:r>
          </w:p>
        </w:tc>
        <w:tc>
          <w:tcPr>
            <w:tcW w:w="1310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B26670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10CAFA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36 (60.0)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47AF10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 (25.0)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2313D547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 (15.0)</w:t>
            </w:r>
          </w:p>
        </w:tc>
        <w:tc>
          <w:tcPr>
            <w:tcW w:w="1311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E9BDD0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86.7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23B72C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4 (7.8)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6936C7F5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3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A1EBF3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83.3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E5C355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95.0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83900A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3 (5.9)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398249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E955CE" w:rsidRPr="0078104B" w14:paraId="25FA367F" w14:textId="77777777" w:rsidTr="007E082E">
        <w:trPr>
          <w:trHeight w:val="320"/>
        </w:trPr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FFFFF"/>
            <w:noWrap/>
            <w:vAlign w:val="center"/>
            <w:hideMark/>
          </w:tcPr>
          <w:p w14:paraId="37A59D10" w14:textId="77777777" w:rsidR="00E955CE" w:rsidRPr="00525686" w:rsidRDefault="00E955CE" w:rsidP="007E082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Imipenem</w:t>
            </w:r>
          </w:p>
        </w:tc>
        <w:tc>
          <w:tcPr>
            <w:tcW w:w="1310" w:type="dxa"/>
            <w:tcBorders>
              <w:top w:val="nil"/>
              <w:left w:val="single" w:sz="4" w:space="0" w:color="7F7F7F"/>
              <w:bottom w:val="nil"/>
              <w:right w:val="nil"/>
            </w:tcBorders>
            <w:noWrap/>
            <w:vAlign w:val="center"/>
            <w:hideMark/>
          </w:tcPr>
          <w:p w14:paraId="67873910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51B3D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2D9BC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42 (70.0)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7F7F7F"/>
            </w:tcBorders>
            <w:noWrap/>
            <w:vAlign w:val="center"/>
            <w:hideMark/>
          </w:tcPr>
          <w:p w14:paraId="1437F4B0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 (30.0)</w:t>
            </w:r>
          </w:p>
        </w:tc>
        <w:tc>
          <w:tcPr>
            <w:tcW w:w="1311" w:type="dxa"/>
            <w:tcBorders>
              <w:top w:val="nil"/>
              <w:left w:val="single" w:sz="4" w:space="0" w:color="7F7F7F"/>
              <w:bottom w:val="nil"/>
              <w:right w:val="nil"/>
            </w:tcBorders>
            <w:noWrap/>
            <w:vAlign w:val="center"/>
            <w:hideMark/>
          </w:tcPr>
          <w:p w14:paraId="41B2D349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95.0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07F13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3 (7.1)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7F7F7F"/>
            </w:tcBorders>
            <w:noWrap/>
            <w:vAlign w:val="center"/>
            <w:hideMark/>
          </w:tcPr>
          <w:p w14:paraId="04F7B06E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3" w:type="dxa"/>
            <w:tcBorders>
              <w:top w:val="nil"/>
              <w:left w:val="single" w:sz="4" w:space="0" w:color="7F7F7F"/>
              <w:bottom w:val="nil"/>
              <w:right w:val="nil"/>
            </w:tcBorders>
            <w:noWrap/>
            <w:vAlign w:val="center"/>
            <w:hideMark/>
          </w:tcPr>
          <w:p w14:paraId="2D382C1A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93.3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0A780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75.0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6D356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4 (9.5)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64B0E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E955CE" w:rsidRPr="0078104B" w14:paraId="2137097F" w14:textId="77777777" w:rsidTr="007E082E">
        <w:trPr>
          <w:trHeight w:val="320"/>
        </w:trPr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FFFFF"/>
            <w:noWrap/>
            <w:vAlign w:val="center"/>
            <w:hideMark/>
          </w:tcPr>
          <w:p w14:paraId="0B097AE2" w14:textId="77777777" w:rsidR="00E955CE" w:rsidRPr="00525686" w:rsidRDefault="00E955CE" w:rsidP="007E082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Ceftazidime-avibactam</w:t>
            </w:r>
          </w:p>
        </w:tc>
        <w:tc>
          <w:tcPr>
            <w:tcW w:w="1310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BBF44A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60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DD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97799A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47 (78.3)</w:t>
            </w:r>
            <w:r w:rsidRPr="00525686"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DD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20BDB2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1F1A2AB6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13 (21.7)</w:t>
            </w:r>
            <w:r w:rsidRPr="00525686"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DD</w:t>
            </w:r>
          </w:p>
        </w:tc>
        <w:tc>
          <w:tcPr>
            <w:tcW w:w="1311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E541D0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96.7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1A9D27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2 (4.3)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470BE424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3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3C2666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99F16B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CF71F6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53A6E9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</w:tr>
      <w:tr w:rsidR="00E955CE" w:rsidRPr="0078104B" w14:paraId="14458AEE" w14:textId="77777777" w:rsidTr="007E082E">
        <w:trPr>
          <w:trHeight w:val="320"/>
        </w:trPr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FFFFF"/>
            <w:noWrap/>
            <w:vAlign w:val="center"/>
            <w:hideMark/>
          </w:tcPr>
          <w:p w14:paraId="5774003D" w14:textId="77777777" w:rsidR="00E955CE" w:rsidRPr="00525686" w:rsidRDefault="00E955CE" w:rsidP="007E082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Ceftolozane-tazobactam</w:t>
            </w:r>
          </w:p>
        </w:tc>
        <w:tc>
          <w:tcPr>
            <w:tcW w:w="1310" w:type="dxa"/>
            <w:tcBorders>
              <w:top w:val="nil"/>
              <w:left w:val="single" w:sz="4" w:space="0" w:color="7F7F7F"/>
              <w:bottom w:val="nil"/>
              <w:right w:val="nil"/>
            </w:tcBorders>
            <w:noWrap/>
            <w:vAlign w:val="center"/>
            <w:hideMark/>
          </w:tcPr>
          <w:p w14:paraId="1839F95B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60</w:t>
            </w:r>
            <w:r w:rsidRPr="0078104B"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DD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FDFB2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47 (78.3)</w:t>
            </w:r>
            <w:r w:rsidRPr="00525686"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DD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555A6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7F7F7F"/>
            </w:tcBorders>
            <w:noWrap/>
            <w:vAlign w:val="center"/>
            <w:hideMark/>
          </w:tcPr>
          <w:p w14:paraId="2B43C508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13 (21.7)</w:t>
            </w:r>
            <w:r w:rsidRPr="00525686"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DD</w:t>
            </w:r>
          </w:p>
        </w:tc>
        <w:tc>
          <w:tcPr>
            <w:tcW w:w="1311" w:type="dxa"/>
            <w:tcBorders>
              <w:top w:val="nil"/>
              <w:left w:val="single" w:sz="4" w:space="0" w:color="7F7F7F"/>
              <w:bottom w:val="nil"/>
              <w:right w:val="nil"/>
            </w:tcBorders>
            <w:noWrap/>
            <w:vAlign w:val="center"/>
            <w:hideMark/>
          </w:tcPr>
          <w:p w14:paraId="61EA9AE5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95.0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53EFA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3 (6.4)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7F7F7F"/>
            </w:tcBorders>
            <w:noWrap/>
            <w:vAlign w:val="center"/>
            <w:hideMark/>
          </w:tcPr>
          <w:p w14:paraId="7B8DB2FD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3" w:type="dxa"/>
            <w:tcBorders>
              <w:top w:val="nil"/>
              <w:left w:val="single" w:sz="4" w:space="0" w:color="7F7F7F"/>
              <w:bottom w:val="nil"/>
              <w:right w:val="nil"/>
            </w:tcBorders>
            <w:noWrap/>
            <w:vAlign w:val="center"/>
            <w:hideMark/>
          </w:tcPr>
          <w:p w14:paraId="0618A0A1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706FE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43B8E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D8508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</w:tr>
      <w:tr w:rsidR="00E955CE" w:rsidRPr="0078104B" w14:paraId="20BF402E" w14:textId="77777777" w:rsidTr="007E082E">
        <w:trPr>
          <w:trHeight w:val="320"/>
        </w:trPr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FFFFF"/>
            <w:noWrap/>
            <w:vAlign w:val="center"/>
            <w:hideMark/>
          </w:tcPr>
          <w:p w14:paraId="4AEF8C39" w14:textId="77777777" w:rsidR="00E955CE" w:rsidRPr="00525686" w:rsidRDefault="00E955CE" w:rsidP="007E082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Amikacin</w:t>
            </w:r>
          </w:p>
        </w:tc>
        <w:tc>
          <w:tcPr>
            <w:tcW w:w="1310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E356A6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800661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51 (85.0)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819C8B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5F5F4A26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 (15.0)</w:t>
            </w:r>
          </w:p>
        </w:tc>
        <w:tc>
          <w:tcPr>
            <w:tcW w:w="1311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AC82D9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98.3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24A004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 (2.0)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661B837B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3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8FF135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98.3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254AD4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sz w:val="18"/>
                <w:szCs w:val="18"/>
                <w:lang w:eastAsia="en-GB"/>
              </w:rPr>
              <w:t>98.3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B49949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 (2.0)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693912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E955CE" w:rsidRPr="0078104B" w14:paraId="43874685" w14:textId="77777777" w:rsidTr="007E082E">
        <w:trPr>
          <w:trHeight w:val="320"/>
        </w:trPr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FFFFF"/>
            <w:noWrap/>
            <w:vAlign w:val="center"/>
            <w:hideMark/>
          </w:tcPr>
          <w:p w14:paraId="640DF9FA" w14:textId="77777777" w:rsidR="00E955CE" w:rsidRPr="00525686" w:rsidRDefault="00E955CE" w:rsidP="007E082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Tobramycin</w:t>
            </w:r>
          </w:p>
        </w:tc>
        <w:tc>
          <w:tcPr>
            <w:tcW w:w="1310" w:type="dxa"/>
            <w:tcBorders>
              <w:top w:val="nil"/>
              <w:left w:val="single" w:sz="4" w:space="0" w:color="7F7F7F"/>
              <w:bottom w:val="nil"/>
              <w:right w:val="nil"/>
            </w:tcBorders>
            <w:noWrap/>
            <w:vAlign w:val="center"/>
            <w:hideMark/>
          </w:tcPr>
          <w:p w14:paraId="073BE0CA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B4741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47 (78.3)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93FFC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7F7F7F"/>
            </w:tcBorders>
            <w:noWrap/>
            <w:vAlign w:val="center"/>
            <w:hideMark/>
          </w:tcPr>
          <w:p w14:paraId="2CF8894E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13 (21.7)</w:t>
            </w:r>
          </w:p>
        </w:tc>
        <w:tc>
          <w:tcPr>
            <w:tcW w:w="1311" w:type="dxa"/>
            <w:tcBorders>
              <w:top w:val="nil"/>
              <w:left w:val="single" w:sz="4" w:space="0" w:color="7F7F7F"/>
              <w:bottom w:val="nil"/>
              <w:right w:val="nil"/>
            </w:tcBorders>
            <w:noWrap/>
            <w:vAlign w:val="center"/>
            <w:hideMark/>
          </w:tcPr>
          <w:p w14:paraId="55B8383F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96.7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2AA99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2 (4.3)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7F7F7F"/>
            </w:tcBorders>
            <w:noWrap/>
            <w:vAlign w:val="center"/>
            <w:hideMark/>
          </w:tcPr>
          <w:p w14:paraId="59675DA9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3" w:type="dxa"/>
            <w:tcBorders>
              <w:top w:val="nil"/>
              <w:left w:val="single" w:sz="4" w:space="0" w:color="7F7F7F"/>
              <w:bottom w:val="nil"/>
              <w:right w:val="nil"/>
            </w:tcBorders>
            <w:noWrap/>
            <w:vAlign w:val="center"/>
            <w:hideMark/>
          </w:tcPr>
          <w:p w14:paraId="6D81116E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100.0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69E87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C545E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D8440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sz w:val="18"/>
                <w:szCs w:val="18"/>
                <w:lang w:eastAsia="en-GB"/>
              </w:rPr>
              <w:t>0</w:t>
            </w:r>
          </w:p>
        </w:tc>
      </w:tr>
      <w:tr w:rsidR="00E955CE" w:rsidRPr="0078104B" w14:paraId="475A45D1" w14:textId="77777777" w:rsidTr="007E082E">
        <w:trPr>
          <w:trHeight w:val="320"/>
        </w:trPr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FFFFF"/>
            <w:noWrap/>
            <w:vAlign w:val="center"/>
            <w:hideMark/>
          </w:tcPr>
          <w:p w14:paraId="37A929CB" w14:textId="77777777" w:rsidR="00E955CE" w:rsidRPr="00525686" w:rsidRDefault="00E955CE" w:rsidP="007E082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Ciprofloxacin</w:t>
            </w:r>
          </w:p>
        </w:tc>
        <w:tc>
          <w:tcPr>
            <w:tcW w:w="1310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B5238A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215A53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92D8EE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 (55.0)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7998CD77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27 (45.0)</w:t>
            </w:r>
          </w:p>
        </w:tc>
        <w:tc>
          <w:tcPr>
            <w:tcW w:w="1311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0F5879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88.3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C20448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7 (21.2)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3F2B0E68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3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D473DC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95.0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6DB515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sz w:val="18"/>
                <w:szCs w:val="18"/>
                <w:lang w:eastAsia="en-GB"/>
              </w:rPr>
              <w:t>98.3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C8D1B3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21AF99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3 (11.1)</w:t>
            </w:r>
          </w:p>
        </w:tc>
      </w:tr>
      <w:tr w:rsidR="00E955CE" w:rsidRPr="0078104B" w14:paraId="1586A697" w14:textId="77777777" w:rsidTr="007E082E">
        <w:trPr>
          <w:trHeight w:val="320"/>
        </w:trPr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FFFFF"/>
            <w:noWrap/>
            <w:vAlign w:val="center"/>
            <w:hideMark/>
          </w:tcPr>
          <w:p w14:paraId="6D353678" w14:textId="77777777" w:rsidR="00E955CE" w:rsidRPr="00525686" w:rsidRDefault="00E955CE" w:rsidP="007E082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Levofloxacin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**</w:t>
            </w:r>
          </w:p>
        </w:tc>
        <w:tc>
          <w:tcPr>
            <w:tcW w:w="1310" w:type="dxa"/>
            <w:tcBorders>
              <w:top w:val="nil"/>
              <w:left w:val="single" w:sz="4" w:space="0" w:color="7F7F7F"/>
              <w:bottom w:val="nil"/>
              <w:right w:val="nil"/>
            </w:tcBorders>
            <w:noWrap/>
            <w:vAlign w:val="center"/>
            <w:hideMark/>
          </w:tcPr>
          <w:p w14:paraId="2D7787BD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F3819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 (9.5)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7FA23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 (56.7)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7F7F7F"/>
            </w:tcBorders>
            <w:noWrap/>
            <w:vAlign w:val="center"/>
            <w:hideMark/>
          </w:tcPr>
          <w:p w14:paraId="3E83EF80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26 (43.3)</w:t>
            </w:r>
          </w:p>
        </w:tc>
        <w:tc>
          <w:tcPr>
            <w:tcW w:w="1311" w:type="dxa"/>
            <w:tcBorders>
              <w:top w:val="nil"/>
              <w:left w:val="single" w:sz="4" w:space="0" w:color="7F7F7F"/>
              <w:bottom w:val="nil"/>
              <w:right w:val="nil"/>
            </w:tcBorders>
            <w:noWrap/>
            <w:vAlign w:val="center"/>
            <w:hideMark/>
          </w:tcPr>
          <w:p w14:paraId="6687D2B8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93.3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BD927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 (2.9)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7F7F7F"/>
            </w:tcBorders>
            <w:noWrap/>
            <w:vAlign w:val="center"/>
            <w:hideMark/>
          </w:tcPr>
          <w:p w14:paraId="72B66DC1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eastAsia="en-GB"/>
              </w:rPr>
              <w:t>3 (11.5)</w:t>
            </w:r>
          </w:p>
        </w:tc>
        <w:tc>
          <w:tcPr>
            <w:tcW w:w="1313" w:type="dxa"/>
            <w:tcBorders>
              <w:top w:val="nil"/>
              <w:left w:val="single" w:sz="4" w:space="0" w:color="7F7F7F"/>
              <w:bottom w:val="nil"/>
              <w:right w:val="nil"/>
            </w:tcBorders>
            <w:noWrap/>
            <w:vAlign w:val="center"/>
            <w:hideMark/>
          </w:tcPr>
          <w:p w14:paraId="5B9D74FB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=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DA25E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ABA2E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=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53BDE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=</w:t>
            </w:r>
          </w:p>
        </w:tc>
      </w:tr>
      <w:tr w:rsidR="00E955CE" w:rsidRPr="0078104B" w14:paraId="70C54B28" w14:textId="77777777" w:rsidTr="007E082E">
        <w:trPr>
          <w:trHeight w:val="320"/>
        </w:trPr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FFFFF"/>
            <w:noWrap/>
            <w:vAlign w:val="center"/>
            <w:hideMark/>
          </w:tcPr>
          <w:p w14:paraId="69B1BAE8" w14:textId="77777777" w:rsidR="00E955CE" w:rsidRPr="00525686" w:rsidRDefault="00E955CE" w:rsidP="007E082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Colistin</w:t>
            </w:r>
          </w:p>
        </w:tc>
        <w:tc>
          <w:tcPr>
            <w:tcW w:w="1310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5C3E21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8104B">
              <w:rPr>
                <w:rFonts w:ascii="Arial" w:hAnsi="Arial" w:cs="Arial"/>
                <w:color w:val="000000"/>
                <w:sz w:val="18"/>
                <w:szCs w:val="18"/>
                <w:lang w:val="en-US" w:eastAsia="en-GB"/>
              </w:rPr>
              <w:t>60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VTK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C86EC1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58 (96.7)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VTK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4D91C5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4DDDFA1F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 (3.3)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val="en-US" w:eastAsia="en-GB"/>
              </w:rPr>
              <w:t>VTK</w:t>
            </w:r>
          </w:p>
        </w:tc>
        <w:tc>
          <w:tcPr>
            <w:tcW w:w="1311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D16302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D02536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4A304828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13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4D0192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420C1D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sz w:val="18"/>
                <w:szCs w:val="18"/>
                <w:lang w:eastAsia="en-GB"/>
              </w:rPr>
              <w:t>95.0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D798B7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0A78B4" w14:textId="77777777" w:rsidR="00E955CE" w:rsidRPr="00525686" w:rsidRDefault="00E955CE" w:rsidP="007E082E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525686">
              <w:rPr>
                <w:rFonts w:ascii="Arial" w:hAnsi="Arial" w:cs="Arial"/>
                <w:sz w:val="18"/>
                <w:szCs w:val="18"/>
                <w:lang w:eastAsia="en-GB"/>
              </w:rPr>
              <w:t>0</w:t>
            </w:r>
          </w:p>
        </w:tc>
      </w:tr>
    </w:tbl>
    <w:p w14:paraId="5BE13F75" w14:textId="77777777" w:rsidR="00E955CE" w:rsidRDefault="00E955CE" w:rsidP="00E955CE">
      <w:pPr>
        <w:jc w:val="both"/>
        <w:rPr>
          <w:rFonts w:ascii="Arial" w:hAnsi="Arial" w:cs="Arial"/>
          <w:lang w:val="en-US"/>
        </w:rPr>
      </w:pPr>
      <w:r w:rsidRPr="0078104B">
        <w:rPr>
          <w:rFonts w:ascii="Arial" w:hAnsi="Arial" w:cs="Arial"/>
          <w:b/>
          <w:bCs/>
          <w:lang w:val="en-US"/>
        </w:rPr>
        <w:t>Table 3:</w:t>
      </w:r>
      <w:r w:rsidRPr="0078104B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P</w:t>
      </w:r>
      <w:r w:rsidRPr="0078104B">
        <w:rPr>
          <w:rFonts w:ascii="Arial" w:hAnsi="Arial" w:cs="Arial"/>
          <w:lang w:val="en-US"/>
        </w:rPr>
        <w:t xml:space="preserve">erformance of disk diffusion and automated microdilution for </w:t>
      </w:r>
      <w:r w:rsidRPr="0078104B">
        <w:rPr>
          <w:rFonts w:ascii="Arial" w:hAnsi="Arial" w:cs="Arial"/>
          <w:i/>
          <w:iCs/>
          <w:lang w:val="en-US"/>
        </w:rPr>
        <w:t xml:space="preserve">Pseudomonas </w:t>
      </w:r>
      <w:r w:rsidRPr="00886881">
        <w:rPr>
          <w:rFonts w:ascii="Arial" w:hAnsi="Arial" w:cs="Arial"/>
          <w:lang w:val="en-US"/>
        </w:rPr>
        <w:t>spp.</w:t>
      </w:r>
      <w:r w:rsidRPr="0078104B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 w:rsidRPr="0078104B">
        <w:rPr>
          <w:rFonts w:ascii="Arial" w:hAnsi="Arial" w:cs="Arial"/>
          <w:lang w:val="en-US"/>
        </w:rPr>
        <w:t>ntimicrobial susceptibility tes</w:t>
      </w:r>
      <w:r>
        <w:rPr>
          <w:rFonts w:ascii="Arial" w:hAnsi="Arial" w:cs="Arial"/>
          <w:lang w:val="en-US"/>
        </w:rPr>
        <w:t>t</w:t>
      </w:r>
      <w:r w:rsidRPr="0078104B">
        <w:rPr>
          <w:rFonts w:ascii="Arial" w:hAnsi="Arial" w:cs="Arial"/>
          <w:lang w:val="en-US"/>
        </w:rPr>
        <w:t>ing.</w:t>
      </w:r>
    </w:p>
    <w:p w14:paraId="6B4C4424" w14:textId="77777777" w:rsidR="00E955CE" w:rsidRDefault="00E955CE" w:rsidP="00E955CE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CA, category agreement; EA, essentiall agreement; ME, major errors; VME, very major errors; DD, disk diffusion; VTK, Vitek 2 automated microdilution.</w:t>
      </w:r>
    </w:p>
    <w:p w14:paraId="67DF14B5" w14:textId="77777777" w:rsidR="00E955CE" w:rsidRDefault="00E955CE" w:rsidP="00E955CE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* Reference MICs for cefepime were obtained by MIC gradient strips (ETEST) diffusion method.</w:t>
      </w:r>
    </w:p>
    <w:p w14:paraId="742A58DD" w14:textId="77777777" w:rsidR="00E955CE" w:rsidRDefault="00E955CE" w:rsidP="00E955CE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** For levofloxacin, we compared disk diffusion with Vitek 2 with no reference method.</w:t>
      </w:r>
    </w:p>
    <w:p w14:paraId="17A012D2" w14:textId="77777777" w:rsidR="00E955CE" w:rsidRDefault="00E955CE" w:rsidP="00E955CE">
      <w:pPr>
        <w:jc w:val="both"/>
        <w:rPr>
          <w:rFonts w:ascii="Arial" w:hAnsi="Arial" w:cs="Arial"/>
          <w:lang w:val="en-US"/>
        </w:rPr>
      </w:pPr>
    </w:p>
    <w:p w14:paraId="72FEB191" w14:textId="77777777" w:rsidR="00E955CE" w:rsidRPr="00B37E8A" w:rsidRDefault="00E955CE" w:rsidP="00E955CE">
      <w:pPr>
        <w:rPr>
          <w:rFonts w:ascii="Arial" w:hAnsi="Arial" w:cs="Arial"/>
          <w:lang w:val="en-US"/>
        </w:rPr>
        <w:sectPr w:rsidR="00E955CE" w:rsidRPr="00B37E8A" w:rsidSect="00E955C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FEEF91E" w14:textId="77777777" w:rsidR="00E955CE" w:rsidRDefault="00E955CE" w:rsidP="00E955CE">
      <w:pPr>
        <w:rPr>
          <w:i/>
          <w:iCs/>
        </w:rPr>
      </w:pPr>
      <w:r w:rsidRPr="007906DF">
        <w:rPr>
          <w:i/>
          <w:iCs/>
          <w:noProof/>
        </w:rPr>
        <w:lastRenderedPageBreak/>
        <w:drawing>
          <wp:inline distT="0" distB="0" distL="0" distR="0" wp14:anchorId="421ABDDC" wp14:editId="16F27F42">
            <wp:extent cx="3568561" cy="955221"/>
            <wp:effectExtent l="0" t="0" r="635" b="0"/>
            <wp:docPr id="118737779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37779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95845" cy="96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7CE09" w14:textId="77777777" w:rsidR="00E955CE" w:rsidRDefault="00E955CE" w:rsidP="00E955CE">
      <w:pPr>
        <w:rPr>
          <w:i/>
          <w:iCs/>
        </w:rPr>
      </w:pPr>
      <w:r w:rsidRPr="007906DF">
        <w:rPr>
          <w:i/>
          <w:iCs/>
          <w:noProof/>
        </w:rPr>
        <w:drawing>
          <wp:inline distT="0" distB="0" distL="0" distR="0" wp14:anchorId="7008D4C0" wp14:editId="1DD6B86C">
            <wp:extent cx="4735916" cy="1224643"/>
            <wp:effectExtent l="0" t="0" r="1270" b="0"/>
            <wp:docPr id="2804690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46905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39792" cy="125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81CD0" w14:textId="77777777" w:rsidR="00E955CE" w:rsidRDefault="00E955CE" w:rsidP="00E955CE">
      <w:pPr>
        <w:rPr>
          <w:i/>
          <w:iCs/>
        </w:rPr>
      </w:pPr>
      <w:r w:rsidRPr="007906DF">
        <w:rPr>
          <w:i/>
          <w:iCs/>
          <w:noProof/>
        </w:rPr>
        <w:drawing>
          <wp:inline distT="0" distB="0" distL="0" distR="0" wp14:anchorId="516DC5A6" wp14:editId="7B4456E7">
            <wp:extent cx="5323114" cy="1359971"/>
            <wp:effectExtent l="0" t="0" r="0" b="0"/>
            <wp:docPr id="106117066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17066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261" cy="137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646FB" w14:textId="77777777" w:rsidR="00E955CE" w:rsidRDefault="00E955CE" w:rsidP="00E955CE">
      <w:pPr>
        <w:rPr>
          <w:i/>
          <w:iCs/>
        </w:rPr>
      </w:pPr>
      <w:r w:rsidRPr="007906DF">
        <w:rPr>
          <w:i/>
          <w:iCs/>
          <w:noProof/>
        </w:rPr>
        <w:drawing>
          <wp:inline distT="0" distB="0" distL="0" distR="0" wp14:anchorId="07C6E7D0" wp14:editId="74B7CED5">
            <wp:extent cx="4735830" cy="1224621"/>
            <wp:effectExtent l="0" t="0" r="1270" b="0"/>
            <wp:docPr id="1702473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4731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13683" cy="129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DE8D8" w14:textId="77777777" w:rsidR="00E955CE" w:rsidRDefault="00E955CE" w:rsidP="00E955CE">
      <w:pPr>
        <w:rPr>
          <w:i/>
          <w:iCs/>
        </w:rPr>
      </w:pPr>
      <w:r w:rsidRPr="007906DF">
        <w:rPr>
          <w:i/>
          <w:iCs/>
          <w:noProof/>
        </w:rPr>
        <w:drawing>
          <wp:inline distT="0" distB="0" distL="0" distR="0" wp14:anchorId="4A86AB07" wp14:editId="2B5C09E1">
            <wp:extent cx="4735830" cy="1224621"/>
            <wp:effectExtent l="0" t="0" r="1270" b="0"/>
            <wp:docPr id="87710364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10364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83653" cy="123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A8241" w14:textId="77777777" w:rsidR="00E955CE" w:rsidRDefault="00E955CE" w:rsidP="00E955CE">
      <w:pPr>
        <w:rPr>
          <w:i/>
          <w:iCs/>
        </w:rPr>
      </w:pPr>
      <w:r w:rsidRPr="007906DF">
        <w:rPr>
          <w:i/>
          <w:iCs/>
          <w:noProof/>
        </w:rPr>
        <w:drawing>
          <wp:inline distT="0" distB="0" distL="0" distR="0" wp14:anchorId="04F3CA85" wp14:editId="17ACF243">
            <wp:extent cx="4155621" cy="1090701"/>
            <wp:effectExtent l="0" t="0" r="0" b="1905"/>
            <wp:docPr id="1684630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6300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8740" cy="112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3E502" w14:textId="77777777" w:rsidR="00EB4A2D" w:rsidRDefault="00E955CE" w:rsidP="00E955CE">
      <w:r w:rsidRPr="00B37E8A">
        <w:rPr>
          <w:rFonts w:ascii="Arial" w:hAnsi="Arial" w:cs="Arial"/>
          <w:b/>
          <w:bCs/>
          <w:lang w:val="en-US"/>
        </w:rPr>
        <w:t>Table 4:</w:t>
      </w:r>
      <w:r w:rsidRPr="00B37E8A">
        <w:rPr>
          <w:rFonts w:ascii="Arial" w:hAnsi="Arial" w:cs="Arial"/>
          <w:lang w:val="en-US"/>
        </w:rPr>
        <w:t xml:space="preserve"> Correlation between </w:t>
      </w:r>
      <w:r w:rsidRPr="00B37E8A">
        <w:rPr>
          <w:rFonts w:ascii="Arial" w:hAnsi="Arial" w:cs="Arial"/>
          <w:i/>
          <w:iCs/>
          <w:lang w:val="en-US"/>
        </w:rPr>
        <w:t>Pseudomonas</w:t>
      </w:r>
      <w:r w:rsidRPr="00B37E8A">
        <w:rPr>
          <w:rFonts w:ascii="Arial" w:hAnsi="Arial" w:cs="Arial"/>
          <w:lang w:val="en-US"/>
        </w:rPr>
        <w:t xml:space="preserve"> sp</w:t>
      </w:r>
      <w:r>
        <w:rPr>
          <w:rFonts w:ascii="Arial" w:hAnsi="Arial" w:cs="Arial"/>
          <w:lang w:val="en-US"/>
        </w:rPr>
        <w:t>p</w:t>
      </w:r>
      <w:r w:rsidRPr="00B37E8A">
        <w:rPr>
          <w:rFonts w:ascii="Arial" w:hAnsi="Arial" w:cs="Arial"/>
          <w:lang w:val="en-US"/>
        </w:rPr>
        <w:t xml:space="preserve">. Vitek 2 (VTK) MICs and </w:t>
      </w:r>
      <w:r>
        <w:rPr>
          <w:rFonts w:ascii="Arial" w:hAnsi="Arial" w:cs="Arial"/>
          <w:lang w:val="en-US"/>
        </w:rPr>
        <w:t>r</w:t>
      </w:r>
      <w:r w:rsidRPr="00B37E8A">
        <w:rPr>
          <w:rFonts w:ascii="Arial" w:hAnsi="Arial" w:cs="Arial"/>
          <w:lang w:val="en-US"/>
        </w:rPr>
        <w:t>eference MICs for TZP, piperacillin-tazobactam; CAZ, ceftazidime; FEP, cefepime; AZT, aztreonam; MEM, meropenem; IMP, imipenem. Reference MICs correspond to broth microdilution (Sensititre), except FEP (ETEST). Dark grey squares correspond to strains with identical VTK and reference MICs. Light grey squares correspond to differences of 1 fold dilution. EUCAST breakpoints are represented in dark red and (very) major errors in red.</w:t>
      </w:r>
    </w:p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23124803"/>
      <w:docPartObj>
        <w:docPartGallery w:val="Page Numbers (Bottom of Page)"/>
        <w:docPartUnique/>
      </w:docPartObj>
    </w:sdtPr>
    <w:sdtContent>
      <w:p w14:paraId="0A90C587" w14:textId="77777777" w:rsidR="00E955CE" w:rsidRDefault="00E955CE" w:rsidP="00B37E8A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  <w:lang w:eastAsia="fr-F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10</w:t>
        </w:r>
        <w:r>
          <w:rPr>
            <w:rStyle w:val="PageNumber"/>
          </w:rPr>
          <w:fldChar w:fldCharType="end"/>
        </w:r>
      </w:p>
    </w:sdtContent>
  </w:sdt>
  <w:p w14:paraId="6EF67CE5" w14:textId="77777777" w:rsidR="00E955CE" w:rsidRDefault="00E955CE" w:rsidP="00B37E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62300037"/>
      <w:docPartObj>
        <w:docPartGallery w:val="Page Numbers (Bottom of Page)"/>
        <w:docPartUnique/>
      </w:docPartObj>
    </w:sdtPr>
    <w:sdtContent>
      <w:p w14:paraId="1B1E6334" w14:textId="77777777" w:rsidR="00E955CE" w:rsidRDefault="00E955CE" w:rsidP="00B37E8A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  <w:lang w:eastAsia="fr-F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17</w:t>
        </w:r>
        <w:r>
          <w:rPr>
            <w:rStyle w:val="PageNumber"/>
          </w:rPr>
          <w:fldChar w:fldCharType="end"/>
        </w:r>
      </w:p>
    </w:sdtContent>
  </w:sdt>
  <w:p w14:paraId="77D089F8" w14:textId="77777777" w:rsidR="00E955CE" w:rsidRDefault="00E955CE" w:rsidP="00B37E8A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5CE"/>
    <w:rsid w:val="002C7D54"/>
    <w:rsid w:val="0033371E"/>
    <w:rsid w:val="005C0D39"/>
    <w:rsid w:val="0070406C"/>
    <w:rsid w:val="00724754"/>
    <w:rsid w:val="00B13EF9"/>
    <w:rsid w:val="00C321FA"/>
    <w:rsid w:val="00C97210"/>
    <w:rsid w:val="00E955CE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764D7"/>
  <w15:chartTrackingRefBased/>
  <w15:docId w15:val="{29701226-E474-49CA-9821-BE06EA696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5CE"/>
    <w:pPr>
      <w:spacing w:after="0" w:line="240" w:lineRule="auto"/>
    </w:pPr>
    <w:rPr>
      <w:rFonts w:ascii="Times New Roman" w:eastAsia="Times New Roman" w:hAnsi="Times New Roman" w:cs="Times New Roman"/>
      <w:kern w:val="0"/>
      <w:lang w:val="fr-BE"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55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5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5C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5C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5C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5C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5C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5C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5C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5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5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5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5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5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5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5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5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5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55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95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5C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955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5C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955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5C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955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5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5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5C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955C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955CE"/>
    <w:rPr>
      <w:kern w:val="0"/>
      <w:lang w:val="fr-BE"/>
      <w14:ligatures w14:val="none"/>
    </w:rPr>
  </w:style>
  <w:style w:type="table" w:styleId="PlainTable5">
    <w:name w:val="Plain Table 5"/>
    <w:basedOn w:val="TableNormal"/>
    <w:uiPriority w:val="45"/>
    <w:rsid w:val="00E955CE"/>
    <w:pPr>
      <w:spacing w:after="0" w:line="240" w:lineRule="auto"/>
    </w:pPr>
    <w:rPr>
      <w:kern w:val="0"/>
      <w:lang w:val="fr-BE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E95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footer" Target="footer2.xml"/><Relationship Id="rId10" Type="http://schemas.openxmlformats.org/officeDocument/2006/relationships/image" Target="media/image5.emf"/><Relationship Id="rId4" Type="http://schemas.openxmlformats.org/officeDocument/2006/relationships/footer" Target="footer1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718</Words>
  <Characters>4097</Characters>
  <Application>Microsoft Office Word</Application>
  <DocSecurity>0</DocSecurity>
  <Lines>34</Lines>
  <Paragraphs>9</Paragraphs>
  <ScaleCrop>false</ScaleCrop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2026-06-02T06:17:00Z</dcterms:created>
  <dcterms:modified xsi:type="dcterms:W3CDTF">2026-06-02T06:18:00Z</dcterms:modified>
</cp:coreProperties>
</file>