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B5A57" w14:textId="77777777" w:rsidR="00C46D94" w:rsidRDefault="00C46D94" w:rsidP="004D37F7">
      <w:pPr>
        <w:widowControl w:val="0"/>
        <w:autoSpaceDE w:val="0"/>
        <w:autoSpaceDN w:val="0"/>
        <w:spacing w:after="0" w:line="240" w:lineRule="auto"/>
        <w:rPr>
          <w:rFonts w:ascii="Times New Roman" w:hAnsi="Times New Roman" w:cs="Times New Roman"/>
          <w:color w:val="000000"/>
          <w:kern w:val="24"/>
          <w:sz w:val="24"/>
          <w:szCs w:val="24"/>
        </w:rPr>
      </w:pPr>
    </w:p>
    <w:p w14:paraId="48E92A7D" w14:textId="77777777" w:rsidR="00C46D94" w:rsidRPr="002C26EC" w:rsidRDefault="00C46D94" w:rsidP="00904FDB">
      <w:pPr>
        <w:spacing w:after="0" w:line="480" w:lineRule="auto"/>
        <w:jc w:val="both"/>
        <w:rPr>
          <w:rFonts w:ascii="Times New Roman" w:eastAsia="宋体" w:hAnsi="Times New Roman" w:cs="Times New Roman"/>
          <w:b/>
          <w:bCs/>
          <w:i/>
          <w:sz w:val="28"/>
          <w:szCs w:val="28"/>
          <w:u w:val="single"/>
          <w:lang w:val="en-US" w:eastAsia="en-US"/>
        </w:rPr>
      </w:pPr>
      <w:r w:rsidRPr="002C26EC">
        <w:rPr>
          <w:rFonts w:ascii="Times New Roman" w:eastAsia="宋体" w:hAnsi="Times New Roman" w:cs="Times New Roman"/>
          <w:b/>
          <w:bCs/>
          <w:i/>
          <w:sz w:val="28"/>
          <w:szCs w:val="28"/>
          <w:u w:val="single"/>
          <w:lang w:val="en-US" w:eastAsia="en-US"/>
        </w:rPr>
        <w:t>Supporting Information</w:t>
      </w:r>
    </w:p>
    <w:p w14:paraId="1205DF52" w14:textId="41218E42" w:rsidR="00695929" w:rsidRDefault="00904FDB" w:rsidP="00904FDB">
      <w:pPr>
        <w:snapToGrid w:val="0"/>
        <w:spacing w:before="80" w:after="80" w:line="480" w:lineRule="auto"/>
        <w:jc w:val="both"/>
        <w:rPr>
          <w:rFonts w:ascii="Times New Roman" w:eastAsia="黑体" w:hAnsi="Times New Roman" w:cs="Times New Roman"/>
          <w:b/>
          <w:bCs/>
          <w:iCs/>
          <w:sz w:val="28"/>
          <w:szCs w:val="36"/>
        </w:rPr>
      </w:pPr>
      <w:r w:rsidRPr="00904FDB">
        <w:rPr>
          <w:rFonts w:ascii="Times New Roman" w:eastAsia="黑体" w:hAnsi="Times New Roman" w:cs="Times New Roman"/>
          <w:b/>
          <w:bCs/>
          <w:iCs/>
          <w:sz w:val="28"/>
          <w:szCs w:val="36"/>
        </w:rPr>
        <w:t>Reducing Structural Ambiguity in Food Compound Identification via Computational Refinement: A Case Study of Catechins and Their Oxidation Products in Chinese Black Tea</w:t>
      </w:r>
    </w:p>
    <w:p w14:paraId="71BA750F" w14:textId="43B64D3A" w:rsidR="00506DAC" w:rsidRPr="00ED34C8" w:rsidRDefault="00506DAC" w:rsidP="00904FDB">
      <w:pPr>
        <w:snapToGrid w:val="0"/>
        <w:spacing w:before="80" w:after="80" w:line="480" w:lineRule="auto"/>
        <w:jc w:val="both"/>
        <w:rPr>
          <w:rFonts w:ascii="Times New Roman" w:eastAsia="宋体" w:hAnsi="Times New Roman" w:cs="Times New Roman"/>
          <w:i/>
          <w:iCs/>
          <w:sz w:val="28"/>
          <w:szCs w:val="28"/>
          <w:lang w:val="en-US"/>
        </w:rPr>
      </w:pPr>
      <w:r w:rsidRPr="00ED34C8">
        <w:rPr>
          <w:rFonts w:ascii="Times New Roman" w:eastAsia="宋体" w:hAnsi="Times New Roman" w:cs="Times New Roman"/>
          <w:i/>
          <w:iCs/>
          <w:sz w:val="28"/>
          <w:szCs w:val="28"/>
          <w:lang w:val="en-US"/>
        </w:rPr>
        <w:t>Shanbo Zhang</w:t>
      </w:r>
      <w:r w:rsidRPr="00ED34C8">
        <w:rPr>
          <w:rFonts w:ascii="Times New Roman" w:eastAsia="宋体" w:hAnsi="Times New Roman" w:cs="Times New Roman"/>
          <w:i/>
          <w:iCs/>
          <w:sz w:val="28"/>
          <w:szCs w:val="28"/>
          <w:vertAlign w:val="superscript"/>
          <w:lang w:val="en-US"/>
        </w:rPr>
        <w:t>a</w:t>
      </w:r>
      <w:r w:rsidRPr="00ED34C8">
        <w:rPr>
          <w:rFonts w:ascii="Times New Roman" w:eastAsia="宋体" w:hAnsi="Times New Roman" w:cs="Times New Roman"/>
          <w:i/>
          <w:iCs/>
          <w:sz w:val="28"/>
          <w:szCs w:val="28"/>
          <w:lang w:val="en-US"/>
        </w:rPr>
        <w:t>,</w:t>
      </w:r>
      <w:r w:rsidR="001E09E1" w:rsidRPr="00ED34C8">
        <w:rPr>
          <w:rFonts w:ascii="Times New Roman" w:eastAsia="宋体" w:hAnsi="Times New Roman" w:cs="Times New Roman" w:hint="eastAsia"/>
          <w:i/>
          <w:iCs/>
          <w:sz w:val="28"/>
          <w:szCs w:val="28"/>
          <w:lang w:val="en-US"/>
        </w:rPr>
        <w:t xml:space="preserve"> Zhi En</w:t>
      </w:r>
      <w:r w:rsidR="00904FDB" w:rsidRPr="00ED34C8">
        <w:rPr>
          <w:rFonts w:ascii="Times New Roman" w:eastAsia="宋体" w:hAnsi="Times New Roman" w:cs="Times New Roman" w:hint="eastAsia"/>
          <w:i/>
          <w:iCs/>
          <w:sz w:val="28"/>
          <w:szCs w:val="28"/>
          <w:lang w:val="en-US"/>
        </w:rPr>
        <w:t xml:space="preserve"> Low</w:t>
      </w:r>
      <w:r w:rsidR="001E09E1" w:rsidRPr="00ED34C8">
        <w:rPr>
          <w:rFonts w:ascii="Times New Roman" w:eastAsia="宋体" w:hAnsi="Times New Roman" w:cs="Times New Roman" w:hint="eastAsia"/>
          <w:i/>
          <w:iCs/>
          <w:sz w:val="28"/>
          <w:szCs w:val="28"/>
          <w:vertAlign w:val="superscript"/>
          <w:lang w:val="en-US"/>
        </w:rPr>
        <w:t>a</w:t>
      </w:r>
      <w:r w:rsidR="001E09E1" w:rsidRPr="00ED34C8">
        <w:rPr>
          <w:rFonts w:ascii="Times New Roman" w:eastAsia="宋体" w:hAnsi="Times New Roman" w:cs="Times New Roman" w:hint="eastAsia"/>
          <w:i/>
          <w:iCs/>
          <w:sz w:val="28"/>
          <w:szCs w:val="28"/>
          <w:lang w:val="en-US"/>
        </w:rPr>
        <w:t>,</w:t>
      </w:r>
      <w:r w:rsidRPr="00ED34C8">
        <w:rPr>
          <w:rFonts w:ascii="Times New Roman" w:eastAsia="宋体" w:hAnsi="Times New Roman" w:cs="Times New Roman"/>
          <w:i/>
          <w:iCs/>
          <w:sz w:val="28"/>
          <w:szCs w:val="28"/>
          <w:lang w:val="en-US"/>
        </w:rPr>
        <w:t xml:space="preserve"> </w:t>
      </w:r>
      <w:bookmarkStart w:id="0" w:name="OLE_LINK1"/>
      <w:r w:rsidRPr="00ED34C8">
        <w:rPr>
          <w:rFonts w:ascii="Times New Roman" w:eastAsia="宋体" w:hAnsi="Times New Roman" w:cs="Times New Roman"/>
          <w:i/>
          <w:iCs/>
          <w:sz w:val="28"/>
          <w:szCs w:val="28"/>
          <w:lang w:val="en-US"/>
        </w:rPr>
        <w:t>Kim-Huey Ee</w:t>
      </w:r>
      <w:bookmarkEnd w:id="0"/>
      <w:r w:rsidRPr="00ED34C8">
        <w:rPr>
          <w:rFonts w:ascii="Times New Roman" w:eastAsia="宋体" w:hAnsi="Times New Roman" w:cs="Times New Roman"/>
          <w:i/>
          <w:iCs/>
          <w:sz w:val="28"/>
          <w:szCs w:val="28"/>
          <w:vertAlign w:val="superscript"/>
          <w:lang w:val="en-US"/>
        </w:rPr>
        <w:t>b</w:t>
      </w:r>
      <w:r w:rsidRPr="00ED34C8">
        <w:rPr>
          <w:rFonts w:ascii="Times New Roman" w:eastAsia="宋体" w:hAnsi="Times New Roman" w:cs="Times New Roman"/>
          <w:i/>
          <w:iCs/>
          <w:sz w:val="28"/>
          <w:szCs w:val="28"/>
          <w:lang w:val="en-US"/>
        </w:rPr>
        <w:t>,</w:t>
      </w:r>
      <w:r w:rsidRPr="00ED34C8">
        <w:rPr>
          <w:rFonts w:ascii="Times New Roman" w:eastAsia="宋体" w:hAnsi="Times New Roman" w:cs="Times New Roman" w:hint="eastAsia"/>
          <w:i/>
          <w:iCs/>
          <w:sz w:val="28"/>
          <w:szCs w:val="28"/>
          <w:lang w:val="en-US"/>
        </w:rPr>
        <w:t xml:space="preserve"> </w:t>
      </w:r>
      <w:proofErr w:type="spellStart"/>
      <w:r w:rsidRPr="00ED34C8">
        <w:rPr>
          <w:rFonts w:ascii="Times New Roman" w:eastAsia="宋体" w:hAnsi="Times New Roman" w:cs="Times New Roman"/>
          <w:i/>
          <w:iCs/>
          <w:sz w:val="28"/>
          <w:szCs w:val="28"/>
          <w:lang w:val="en-US"/>
        </w:rPr>
        <w:t>Yunle</w:t>
      </w:r>
      <w:proofErr w:type="spellEnd"/>
      <w:r w:rsidRPr="00ED34C8">
        <w:rPr>
          <w:rFonts w:ascii="Times New Roman" w:eastAsia="宋体" w:hAnsi="Times New Roman" w:cs="Times New Roman"/>
          <w:i/>
          <w:iCs/>
          <w:sz w:val="28"/>
          <w:szCs w:val="28"/>
          <w:lang w:val="en-US"/>
        </w:rPr>
        <w:t xml:space="preserve"> Huang</w:t>
      </w:r>
      <w:r w:rsidRPr="00ED34C8">
        <w:rPr>
          <w:rFonts w:ascii="Times New Roman" w:eastAsia="宋体" w:hAnsi="Times New Roman" w:cs="Times New Roman"/>
          <w:i/>
          <w:iCs/>
          <w:sz w:val="28"/>
          <w:szCs w:val="28"/>
          <w:vertAlign w:val="superscript"/>
          <w:lang w:val="en-US"/>
        </w:rPr>
        <w:t>b</w:t>
      </w:r>
      <w:r w:rsidRPr="00ED34C8">
        <w:rPr>
          <w:rFonts w:ascii="Times New Roman" w:eastAsia="宋体" w:hAnsi="Times New Roman" w:cs="Times New Roman"/>
          <w:i/>
          <w:iCs/>
          <w:sz w:val="28"/>
          <w:szCs w:val="28"/>
          <w:lang w:val="en-US"/>
        </w:rPr>
        <w:t>, Rui Min Vivian Goh</w:t>
      </w:r>
      <w:r w:rsidRPr="00ED34C8">
        <w:rPr>
          <w:rFonts w:ascii="Times New Roman" w:eastAsia="宋体" w:hAnsi="Times New Roman" w:cs="Times New Roman"/>
          <w:i/>
          <w:iCs/>
          <w:sz w:val="28"/>
          <w:szCs w:val="28"/>
          <w:vertAlign w:val="superscript"/>
          <w:lang w:val="en-US"/>
        </w:rPr>
        <w:t>b</w:t>
      </w:r>
      <w:r w:rsidRPr="00ED34C8">
        <w:rPr>
          <w:rFonts w:ascii="Times New Roman" w:eastAsia="宋体" w:hAnsi="Times New Roman" w:cs="Times New Roman"/>
          <w:i/>
          <w:iCs/>
          <w:sz w:val="28"/>
          <w:szCs w:val="28"/>
          <w:lang w:val="en-US"/>
        </w:rPr>
        <w:t>, Lingyi Li</w:t>
      </w:r>
      <w:r w:rsidRPr="00ED34C8">
        <w:rPr>
          <w:rFonts w:ascii="Times New Roman" w:eastAsia="宋体" w:hAnsi="Times New Roman" w:cs="Times New Roman"/>
          <w:i/>
          <w:iCs/>
          <w:sz w:val="28"/>
          <w:szCs w:val="28"/>
          <w:vertAlign w:val="superscript"/>
          <w:lang w:val="en-US"/>
        </w:rPr>
        <w:t>a</w:t>
      </w:r>
      <w:r w:rsidRPr="00ED34C8">
        <w:rPr>
          <w:rFonts w:ascii="Times New Roman" w:eastAsia="宋体" w:hAnsi="Times New Roman" w:cs="Times New Roman"/>
          <w:i/>
          <w:iCs/>
          <w:sz w:val="28"/>
          <w:szCs w:val="28"/>
          <w:lang w:val="en-US"/>
        </w:rPr>
        <w:t>,</w:t>
      </w:r>
      <w:r w:rsidRPr="00ED34C8">
        <w:rPr>
          <w:rFonts w:ascii="Times New Roman" w:eastAsia="宋体" w:hAnsi="Times New Roman" w:cs="Times New Roman" w:hint="eastAsia"/>
          <w:i/>
          <w:iCs/>
          <w:sz w:val="28"/>
          <w:szCs w:val="28"/>
          <w:lang w:val="en-US"/>
        </w:rPr>
        <w:t xml:space="preserve"> </w:t>
      </w:r>
      <w:r w:rsidRPr="00ED34C8">
        <w:rPr>
          <w:rFonts w:ascii="Times New Roman" w:eastAsia="宋体" w:hAnsi="Times New Roman" w:cs="Times New Roman"/>
          <w:i/>
          <w:iCs/>
          <w:sz w:val="28"/>
          <w:szCs w:val="28"/>
          <w:lang w:val="en-US"/>
        </w:rPr>
        <w:t>Lionel Jublot</w:t>
      </w:r>
      <w:r w:rsidRPr="00ED34C8">
        <w:rPr>
          <w:rFonts w:ascii="Times New Roman" w:eastAsia="宋体" w:hAnsi="Times New Roman" w:cs="Times New Roman"/>
          <w:i/>
          <w:iCs/>
          <w:sz w:val="28"/>
          <w:szCs w:val="28"/>
          <w:vertAlign w:val="superscript"/>
          <w:lang w:val="en-US"/>
        </w:rPr>
        <w:t>b</w:t>
      </w:r>
      <w:r w:rsidRPr="00ED34C8">
        <w:rPr>
          <w:rFonts w:ascii="Times New Roman" w:eastAsia="宋体" w:hAnsi="Times New Roman" w:cs="Times New Roman"/>
          <w:i/>
          <w:iCs/>
          <w:sz w:val="28"/>
          <w:szCs w:val="28"/>
          <w:lang w:val="en-US"/>
        </w:rPr>
        <w:t>,</w:t>
      </w:r>
      <w:r w:rsidRPr="00ED34C8">
        <w:rPr>
          <w:rFonts w:ascii="Times New Roman" w:eastAsia="宋体" w:hAnsi="Times New Roman" w:cs="Times New Roman" w:hint="eastAsia"/>
          <w:i/>
          <w:iCs/>
          <w:sz w:val="28"/>
          <w:szCs w:val="28"/>
          <w:lang w:val="en-US"/>
        </w:rPr>
        <w:t xml:space="preserve"> Chee Sian Gan</w:t>
      </w:r>
      <w:r w:rsidRPr="00ED34C8">
        <w:rPr>
          <w:rFonts w:ascii="Times New Roman" w:eastAsia="宋体" w:hAnsi="Times New Roman" w:cs="Times New Roman" w:hint="eastAsia"/>
          <w:i/>
          <w:iCs/>
          <w:sz w:val="28"/>
          <w:szCs w:val="28"/>
          <w:vertAlign w:val="superscript"/>
          <w:lang w:val="en-US"/>
        </w:rPr>
        <w:t>c</w:t>
      </w:r>
      <w:r w:rsidRPr="00ED34C8">
        <w:rPr>
          <w:rFonts w:ascii="Times New Roman" w:eastAsia="宋体" w:hAnsi="Times New Roman" w:cs="Times New Roman" w:hint="eastAsia"/>
          <w:i/>
          <w:iCs/>
          <w:sz w:val="28"/>
          <w:szCs w:val="28"/>
          <w:lang w:val="en-US"/>
        </w:rPr>
        <w:t xml:space="preserve">, </w:t>
      </w:r>
      <w:r w:rsidRPr="00ED34C8">
        <w:rPr>
          <w:rFonts w:ascii="Times New Roman" w:eastAsia="宋体" w:hAnsi="Times New Roman" w:cs="Times New Roman"/>
          <w:i/>
          <w:iCs/>
          <w:sz w:val="28"/>
          <w:szCs w:val="28"/>
          <w:lang w:val="en-US"/>
        </w:rPr>
        <w:t>Shao Quan Liu</w:t>
      </w:r>
      <w:r w:rsidRPr="00ED34C8">
        <w:rPr>
          <w:rFonts w:ascii="Times New Roman" w:eastAsia="宋体" w:hAnsi="Times New Roman" w:cs="Times New Roman"/>
          <w:i/>
          <w:iCs/>
          <w:sz w:val="28"/>
          <w:szCs w:val="28"/>
          <w:vertAlign w:val="superscript"/>
          <w:lang w:val="en-US"/>
        </w:rPr>
        <w:t>a</w:t>
      </w:r>
      <w:r w:rsidRPr="00ED34C8">
        <w:rPr>
          <w:rFonts w:ascii="Times New Roman" w:eastAsia="宋体" w:hAnsi="Times New Roman" w:cs="Times New Roman" w:hint="eastAsia"/>
          <w:i/>
          <w:iCs/>
          <w:sz w:val="28"/>
          <w:szCs w:val="28"/>
          <w:lang w:val="en-US"/>
        </w:rPr>
        <w:t xml:space="preserve">, Dachuan </w:t>
      </w:r>
      <w:proofErr w:type="spellStart"/>
      <w:r w:rsidRPr="00ED34C8">
        <w:rPr>
          <w:rFonts w:ascii="Times New Roman" w:eastAsia="宋体" w:hAnsi="Times New Roman" w:cs="Times New Roman" w:hint="eastAsia"/>
          <w:i/>
          <w:iCs/>
          <w:sz w:val="28"/>
          <w:szCs w:val="28"/>
          <w:lang w:val="en-US"/>
        </w:rPr>
        <w:t>Zhang</w:t>
      </w:r>
      <w:r w:rsidRPr="00ED34C8">
        <w:rPr>
          <w:rFonts w:ascii="Times New Roman" w:eastAsia="宋体" w:hAnsi="Times New Roman" w:cs="Times New Roman" w:hint="eastAsia"/>
          <w:i/>
          <w:iCs/>
          <w:sz w:val="28"/>
          <w:szCs w:val="28"/>
          <w:vertAlign w:val="superscript"/>
          <w:lang w:val="en-US"/>
        </w:rPr>
        <w:t>a</w:t>
      </w:r>
      <w:proofErr w:type="spellEnd"/>
      <w:r w:rsidRPr="00ED34C8">
        <w:rPr>
          <w:rFonts w:ascii="Times New Roman" w:eastAsia="宋体" w:hAnsi="Times New Roman" w:cs="Times New Roman"/>
          <w:i/>
          <w:iCs/>
          <w:sz w:val="28"/>
          <w:szCs w:val="28"/>
          <w:lang w:val="en-US"/>
        </w:rPr>
        <w:t>*</w:t>
      </w:r>
      <w:r w:rsidRPr="00ED34C8">
        <w:rPr>
          <w:rFonts w:ascii="Times New Roman" w:eastAsia="宋体" w:hAnsi="Times New Roman" w:cs="Times New Roman" w:hint="eastAsia"/>
          <w:i/>
          <w:iCs/>
          <w:sz w:val="28"/>
          <w:szCs w:val="28"/>
          <w:lang w:val="en-US"/>
        </w:rPr>
        <w:t>,</w:t>
      </w:r>
      <w:r w:rsidRPr="00ED34C8">
        <w:rPr>
          <w:rFonts w:ascii="Times New Roman" w:eastAsia="宋体" w:hAnsi="Times New Roman" w:cs="Times New Roman"/>
          <w:i/>
          <w:iCs/>
          <w:sz w:val="28"/>
          <w:szCs w:val="28"/>
          <w:lang w:val="en-US"/>
        </w:rPr>
        <w:t xml:space="preserve"> and Bin Yu</w:t>
      </w:r>
      <w:r w:rsidRPr="00ED34C8">
        <w:rPr>
          <w:rFonts w:ascii="Times New Roman" w:eastAsia="宋体" w:hAnsi="Times New Roman" w:cs="Times New Roman"/>
          <w:i/>
          <w:iCs/>
          <w:sz w:val="28"/>
          <w:szCs w:val="28"/>
          <w:vertAlign w:val="superscript"/>
          <w:lang w:val="en-US"/>
        </w:rPr>
        <w:t>b</w:t>
      </w:r>
      <w:r w:rsidRPr="00ED34C8">
        <w:rPr>
          <w:rFonts w:ascii="Times New Roman" w:eastAsia="宋体" w:hAnsi="Times New Roman" w:cs="Times New Roman"/>
          <w:i/>
          <w:iCs/>
          <w:sz w:val="28"/>
          <w:szCs w:val="28"/>
          <w:lang w:val="en-US"/>
        </w:rPr>
        <w:t>*</w:t>
      </w:r>
    </w:p>
    <w:p w14:paraId="2AB12770" w14:textId="2023A7E6" w:rsidR="00C46D94" w:rsidRPr="00C46D94" w:rsidRDefault="00C46D94" w:rsidP="00904FDB">
      <w:pPr>
        <w:snapToGrid w:val="0"/>
        <w:spacing w:before="80" w:after="80" w:line="480" w:lineRule="auto"/>
        <w:jc w:val="both"/>
        <w:rPr>
          <w:rFonts w:ascii="Times New Roman" w:eastAsia="宋体" w:hAnsi="Times New Roman" w:cs="Times New Roman"/>
          <w:sz w:val="24"/>
          <w:szCs w:val="24"/>
          <w:lang w:val="en-US"/>
        </w:rPr>
      </w:pPr>
      <w:r w:rsidRPr="00C46D94">
        <w:rPr>
          <w:rFonts w:ascii="Times New Roman" w:eastAsia="宋体" w:hAnsi="Times New Roman" w:cs="Times New Roman"/>
          <w:sz w:val="24"/>
          <w:szCs w:val="24"/>
          <w:vertAlign w:val="superscript"/>
          <w:lang w:val="en-US"/>
        </w:rPr>
        <w:t xml:space="preserve">a </w:t>
      </w:r>
      <w:r w:rsidRPr="00C46D94">
        <w:rPr>
          <w:rFonts w:ascii="Times New Roman" w:eastAsia="宋体" w:hAnsi="Times New Roman" w:cs="Times New Roman"/>
          <w:sz w:val="24"/>
          <w:szCs w:val="24"/>
          <w:lang w:val="en-US"/>
        </w:rPr>
        <w:t>Department of Food Science and Technology,</w:t>
      </w:r>
      <w:r w:rsidR="003808E6">
        <w:rPr>
          <w:rFonts w:ascii="Times New Roman" w:eastAsia="宋体" w:hAnsi="Times New Roman" w:cs="Times New Roman" w:hint="eastAsia"/>
          <w:sz w:val="24"/>
          <w:szCs w:val="24"/>
          <w:lang w:val="en-US"/>
        </w:rPr>
        <w:t xml:space="preserve"> Faculty of Science,</w:t>
      </w:r>
      <w:r w:rsidRPr="00C46D94">
        <w:rPr>
          <w:rFonts w:ascii="Times New Roman" w:eastAsia="宋体" w:hAnsi="Times New Roman" w:cs="Times New Roman"/>
          <w:sz w:val="24"/>
          <w:szCs w:val="24"/>
          <w:lang w:val="en-US"/>
        </w:rPr>
        <w:t xml:space="preserve"> National Univers</w:t>
      </w:r>
      <w:r w:rsidRPr="00C46D94">
        <w:rPr>
          <w:rFonts w:ascii="Times New Roman" w:eastAsia="宋体" w:hAnsi="Times New Roman" w:cs="Times New Roman" w:hint="eastAsia"/>
          <w:sz w:val="24"/>
          <w:szCs w:val="24"/>
          <w:lang w:val="en-US"/>
        </w:rPr>
        <w:t>i</w:t>
      </w:r>
      <w:r w:rsidRPr="00C46D94">
        <w:rPr>
          <w:rFonts w:ascii="Times New Roman" w:eastAsia="宋体" w:hAnsi="Times New Roman" w:cs="Times New Roman"/>
          <w:sz w:val="24"/>
          <w:szCs w:val="24"/>
          <w:lang w:val="en-US"/>
        </w:rPr>
        <w:t xml:space="preserve">ty of Singapore, </w:t>
      </w:r>
      <w:r w:rsidR="003808E6">
        <w:rPr>
          <w:rFonts w:ascii="Times New Roman" w:eastAsia="宋体" w:hAnsi="Times New Roman" w:cs="Times New Roman" w:hint="eastAsia"/>
          <w:sz w:val="24"/>
          <w:szCs w:val="24"/>
          <w:lang w:val="en-US"/>
        </w:rPr>
        <w:t>2</w:t>
      </w:r>
      <w:r w:rsidRPr="00C46D94">
        <w:rPr>
          <w:rFonts w:ascii="Times New Roman" w:eastAsia="宋体" w:hAnsi="Times New Roman" w:cs="Times New Roman"/>
          <w:sz w:val="24"/>
          <w:szCs w:val="24"/>
          <w:lang w:val="en-US"/>
        </w:rPr>
        <w:t xml:space="preserve"> Science Drive 2, 117542</w:t>
      </w:r>
      <w:r w:rsidRPr="00C46D94">
        <w:rPr>
          <w:rFonts w:ascii="Times New Roman" w:eastAsia="宋体" w:hAnsi="Times New Roman" w:cs="Times New Roman" w:hint="eastAsia"/>
          <w:sz w:val="24"/>
          <w:szCs w:val="24"/>
          <w:lang w:val="en-US"/>
        </w:rPr>
        <w:t xml:space="preserve">, </w:t>
      </w:r>
      <w:r w:rsidRPr="00C46D94">
        <w:rPr>
          <w:rFonts w:ascii="Times New Roman" w:eastAsia="宋体" w:hAnsi="Times New Roman" w:cs="Times New Roman"/>
          <w:sz w:val="24"/>
          <w:szCs w:val="24"/>
          <w:lang w:val="en-US"/>
        </w:rPr>
        <w:t>Singapore</w:t>
      </w:r>
    </w:p>
    <w:p w14:paraId="6942AFC7" w14:textId="77777777" w:rsidR="00C46D94" w:rsidRPr="00C46D94" w:rsidRDefault="00C46D94" w:rsidP="00904FDB">
      <w:pPr>
        <w:snapToGrid w:val="0"/>
        <w:spacing w:before="80" w:after="80" w:line="480" w:lineRule="auto"/>
        <w:jc w:val="both"/>
        <w:rPr>
          <w:rFonts w:ascii="Times New Roman" w:eastAsia="宋体" w:hAnsi="Times New Roman" w:cs="Times New Roman"/>
          <w:sz w:val="24"/>
          <w:szCs w:val="24"/>
          <w:lang w:val="en-US"/>
        </w:rPr>
      </w:pPr>
      <w:r w:rsidRPr="00C46D94">
        <w:rPr>
          <w:rFonts w:ascii="Times New Roman" w:eastAsia="宋体" w:hAnsi="Times New Roman" w:cs="Times New Roman"/>
          <w:sz w:val="24"/>
          <w:szCs w:val="24"/>
          <w:vertAlign w:val="superscript"/>
          <w:lang w:val="en-US"/>
        </w:rPr>
        <w:t xml:space="preserve">b </w:t>
      </w:r>
      <w:r w:rsidRPr="00C46D94">
        <w:rPr>
          <w:rFonts w:ascii="Times New Roman" w:eastAsia="宋体" w:hAnsi="Times New Roman" w:cs="Times New Roman"/>
          <w:sz w:val="24"/>
          <w:szCs w:val="24"/>
          <w:lang w:val="en-US"/>
        </w:rPr>
        <w:t>Mane SEA P</w:t>
      </w:r>
      <w:r w:rsidRPr="00C46D94">
        <w:rPr>
          <w:rFonts w:ascii="Times New Roman" w:eastAsia="宋体" w:hAnsi="Times New Roman" w:cs="Times New Roman" w:hint="eastAsia"/>
          <w:sz w:val="24"/>
          <w:szCs w:val="24"/>
          <w:lang w:val="en-US"/>
        </w:rPr>
        <w:t>TE</w:t>
      </w:r>
      <w:r w:rsidRPr="00C46D94">
        <w:rPr>
          <w:rFonts w:ascii="Times New Roman" w:eastAsia="宋体" w:hAnsi="Times New Roman" w:cs="Times New Roman"/>
          <w:sz w:val="24"/>
          <w:szCs w:val="24"/>
          <w:lang w:val="en-US"/>
        </w:rPr>
        <w:t xml:space="preserve"> L</w:t>
      </w:r>
      <w:r w:rsidRPr="00C46D94">
        <w:rPr>
          <w:rFonts w:ascii="Times New Roman" w:eastAsia="宋体" w:hAnsi="Times New Roman" w:cs="Times New Roman" w:hint="eastAsia"/>
          <w:sz w:val="24"/>
          <w:szCs w:val="24"/>
          <w:lang w:val="en-US"/>
        </w:rPr>
        <w:t>TD</w:t>
      </w:r>
      <w:r w:rsidRPr="00C46D94">
        <w:rPr>
          <w:rFonts w:ascii="Times New Roman" w:eastAsia="宋体" w:hAnsi="Times New Roman" w:cs="Times New Roman"/>
          <w:sz w:val="24"/>
          <w:szCs w:val="24"/>
          <w:lang w:val="en-US"/>
        </w:rPr>
        <w:t xml:space="preserve">, 3 </w:t>
      </w:r>
      <w:proofErr w:type="spellStart"/>
      <w:r w:rsidRPr="00C46D94">
        <w:rPr>
          <w:rFonts w:ascii="Times New Roman" w:eastAsia="宋体" w:hAnsi="Times New Roman" w:cs="Times New Roman"/>
          <w:sz w:val="24"/>
          <w:szCs w:val="24"/>
          <w:lang w:val="en-US"/>
        </w:rPr>
        <w:t>Biopolis</w:t>
      </w:r>
      <w:proofErr w:type="spellEnd"/>
      <w:r w:rsidRPr="00C46D94">
        <w:rPr>
          <w:rFonts w:ascii="Times New Roman" w:eastAsia="宋体" w:hAnsi="Times New Roman" w:cs="Times New Roman"/>
          <w:sz w:val="24"/>
          <w:szCs w:val="24"/>
          <w:lang w:val="en-US"/>
        </w:rPr>
        <w:t xml:space="preserve"> Drive, #07-17/18/19 Synapse, 13862</w:t>
      </w:r>
      <w:r w:rsidRPr="00C46D94">
        <w:rPr>
          <w:rFonts w:ascii="Times New Roman" w:eastAsia="宋体" w:hAnsi="Times New Roman" w:cs="Times New Roman" w:hint="eastAsia"/>
          <w:sz w:val="24"/>
          <w:szCs w:val="24"/>
          <w:lang w:val="en-US"/>
        </w:rPr>
        <w:t xml:space="preserve">3, </w:t>
      </w:r>
      <w:r w:rsidRPr="00C46D94">
        <w:rPr>
          <w:rFonts w:ascii="Times New Roman" w:eastAsia="宋体" w:hAnsi="Times New Roman" w:cs="Times New Roman"/>
          <w:sz w:val="24"/>
          <w:szCs w:val="24"/>
          <w:lang w:val="en-US"/>
        </w:rPr>
        <w:t>Singapore</w:t>
      </w:r>
    </w:p>
    <w:p w14:paraId="3E5E590F" w14:textId="6E5D8E95" w:rsidR="00C46D94" w:rsidRPr="00C46D94" w:rsidRDefault="00C46D94" w:rsidP="00904FDB">
      <w:pPr>
        <w:snapToGrid w:val="0"/>
        <w:spacing w:before="80" w:after="80" w:line="480" w:lineRule="auto"/>
        <w:jc w:val="both"/>
        <w:rPr>
          <w:rFonts w:ascii="Times New Roman" w:eastAsia="宋体" w:hAnsi="Times New Roman" w:cs="Times New Roman"/>
          <w:sz w:val="24"/>
          <w:szCs w:val="24"/>
          <w:lang w:val="en-US"/>
        </w:rPr>
      </w:pPr>
      <w:r w:rsidRPr="00C46D94">
        <w:rPr>
          <w:rFonts w:ascii="Times New Roman" w:eastAsia="宋体" w:hAnsi="Times New Roman" w:cs="Times New Roman" w:hint="eastAsia"/>
          <w:sz w:val="24"/>
          <w:szCs w:val="24"/>
          <w:vertAlign w:val="superscript"/>
          <w:lang w:val="en-US"/>
        </w:rPr>
        <w:t>c</w:t>
      </w:r>
      <w:r w:rsidRPr="00C46D94">
        <w:rPr>
          <w:rFonts w:ascii="Times New Roman" w:eastAsia="宋体" w:hAnsi="Times New Roman" w:cs="Times New Roman" w:hint="eastAsia"/>
          <w:sz w:val="24"/>
          <w:szCs w:val="24"/>
          <w:lang w:val="en-US"/>
        </w:rPr>
        <w:t xml:space="preserve"> </w:t>
      </w:r>
      <w:r w:rsidRPr="00C46D94">
        <w:rPr>
          <w:rFonts w:ascii="Times New Roman" w:eastAsia="宋体" w:hAnsi="Times New Roman" w:cs="Times New Roman"/>
          <w:sz w:val="24"/>
          <w:szCs w:val="24"/>
          <w:lang w:val="en-US"/>
        </w:rPr>
        <w:t>Agilent Technologies Singapore (Sales) P</w:t>
      </w:r>
      <w:r w:rsidR="00074CD1">
        <w:rPr>
          <w:rFonts w:ascii="Times New Roman" w:eastAsia="宋体" w:hAnsi="Times New Roman" w:cs="Times New Roman" w:hint="eastAsia"/>
          <w:sz w:val="24"/>
          <w:szCs w:val="24"/>
          <w:lang w:val="en-US"/>
        </w:rPr>
        <w:t>TE</w:t>
      </w:r>
      <w:r w:rsidRPr="00C46D94">
        <w:rPr>
          <w:rFonts w:ascii="Times New Roman" w:eastAsia="宋体" w:hAnsi="Times New Roman" w:cs="Times New Roman"/>
          <w:sz w:val="24"/>
          <w:szCs w:val="24"/>
          <w:lang w:val="en-US"/>
        </w:rPr>
        <w:t xml:space="preserve"> L</w:t>
      </w:r>
      <w:r w:rsidR="00074CD1">
        <w:rPr>
          <w:rFonts w:ascii="Times New Roman" w:eastAsia="宋体" w:hAnsi="Times New Roman" w:cs="Times New Roman" w:hint="eastAsia"/>
          <w:sz w:val="24"/>
          <w:szCs w:val="24"/>
          <w:lang w:val="en-US"/>
        </w:rPr>
        <w:t>TD</w:t>
      </w:r>
      <w:r w:rsidRPr="00C46D94">
        <w:rPr>
          <w:rFonts w:ascii="Times New Roman" w:eastAsia="宋体" w:hAnsi="Times New Roman" w:cs="Times New Roman"/>
          <w:sz w:val="24"/>
          <w:szCs w:val="24"/>
          <w:lang w:val="en-US"/>
        </w:rPr>
        <w:t xml:space="preserve">, 1 Yishun Avenue 7, 768923, </w:t>
      </w:r>
    </w:p>
    <w:p w14:paraId="448B6047" w14:textId="77777777" w:rsidR="00C46D94" w:rsidRPr="00C46D94" w:rsidRDefault="00C46D94" w:rsidP="00904FDB">
      <w:pPr>
        <w:snapToGrid w:val="0"/>
        <w:spacing w:before="80" w:after="80" w:line="480" w:lineRule="auto"/>
        <w:jc w:val="both"/>
        <w:rPr>
          <w:rFonts w:ascii="Times New Roman" w:eastAsia="宋体" w:hAnsi="Times New Roman" w:cs="Times New Roman"/>
          <w:sz w:val="24"/>
          <w:szCs w:val="24"/>
          <w:lang w:val="en-US"/>
        </w:rPr>
      </w:pPr>
      <w:r w:rsidRPr="00C46D94">
        <w:rPr>
          <w:rFonts w:ascii="Times New Roman" w:eastAsia="宋体" w:hAnsi="Times New Roman" w:cs="Times New Roman"/>
          <w:sz w:val="24"/>
          <w:szCs w:val="24"/>
          <w:lang w:val="en-US"/>
        </w:rPr>
        <w:t>Singapore</w:t>
      </w:r>
    </w:p>
    <w:p w14:paraId="3B6C772F" w14:textId="1D4D1DD8" w:rsidR="00C46D94" w:rsidRDefault="00506DAC" w:rsidP="003808E6">
      <w:pPr>
        <w:widowControl w:val="0"/>
        <w:autoSpaceDE w:val="0"/>
        <w:autoSpaceDN w:val="0"/>
        <w:spacing w:after="0" w:line="240" w:lineRule="auto"/>
        <w:rPr>
          <w:rFonts w:ascii="Times New Roman" w:hAnsi="Times New Roman" w:cs="Times New Roman"/>
          <w:color w:val="000000"/>
          <w:kern w:val="24"/>
          <w:sz w:val="24"/>
          <w:szCs w:val="24"/>
          <w:lang w:val="en-US"/>
        </w:rPr>
      </w:pPr>
      <w:r w:rsidRPr="00506DAC">
        <w:rPr>
          <w:rFonts w:ascii="Times New Roman" w:eastAsia="宋体" w:hAnsi="Times New Roman" w:cs="Times New Roman"/>
          <w:sz w:val="24"/>
          <w:szCs w:val="24"/>
          <w:vertAlign w:val="superscript"/>
          <w:lang w:val="en-US"/>
        </w:rPr>
        <w:t xml:space="preserve">⁎ </w:t>
      </w:r>
      <w:r w:rsidRPr="00506DAC">
        <w:rPr>
          <w:rFonts w:ascii="Times New Roman" w:eastAsia="宋体" w:hAnsi="Times New Roman" w:cs="Times New Roman"/>
          <w:sz w:val="24"/>
          <w:szCs w:val="24"/>
          <w:lang w:val="en-US"/>
        </w:rPr>
        <w:t>Corresponding authors e-mail address: gsgpbiy@gmail.com (B.</w:t>
      </w:r>
      <w:r w:rsidRPr="00506DAC">
        <w:rPr>
          <w:rFonts w:ascii="Times New Roman" w:eastAsia="宋体" w:hAnsi="Times New Roman" w:cs="Times New Roman" w:hint="eastAsia"/>
          <w:sz w:val="24"/>
          <w:szCs w:val="24"/>
          <w:lang w:val="en-US"/>
        </w:rPr>
        <w:t xml:space="preserve"> </w:t>
      </w:r>
      <w:r w:rsidRPr="00506DAC">
        <w:rPr>
          <w:rFonts w:ascii="Times New Roman" w:eastAsia="宋体" w:hAnsi="Times New Roman" w:cs="Times New Roman"/>
          <w:sz w:val="24"/>
          <w:szCs w:val="24"/>
          <w:lang w:val="en-US"/>
        </w:rPr>
        <w:t>Yu); dachuan.zhang@nus.edu.sg (</w:t>
      </w:r>
      <w:r w:rsidRPr="00506DAC">
        <w:rPr>
          <w:rFonts w:ascii="Times New Roman" w:eastAsia="宋体" w:hAnsi="Times New Roman" w:cs="Times New Roman" w:hint="eastAsia"/>
          <w:sz w:val="24"/>
          <w:szCs w:val="24"/>
          <w:lang w:val="en-US"/>
        </w:rPr>
        <w:t>D</w:t>
      </w:r>
      <w:r w:rsidRPr="00506DAC">
        <w:rPr>
          <w:rFonts w:ascii="Times New Roman" w:eastAsia="宋体" w:hAnsi="Times New Roman" w:cs="Times New Roman"/>
          <w:sz w:val="24"/>
          <w:szCs w:val="24"/>
          <w:lang w:val="en-US"/>
        </w:rPr>
        <w:t xml:space="preserve">. </w:t>
      </w:r>
      <w:r w:rsidRPr="00506DAC">
        <w:rPr>
          <w:rFonts w:ascii="Times New Roman" w:eastAsia="宋体" w:hAnsi="Times New Roman" w:cs="Times New Roman" w:hint="eastAsia"/>
          <w:sz w:val="24"/>
          <w:szCs w:val="24"/>
          <w:lang w:val="en-US"/>
        </w:rPr>
        <w:t>Zhang</w:t>
      </w:r>
      <w:r w:rsidRPr="00506DAC">
        <w:rPr>
          <w:rFonts w:ascii="Times New Roman" w:eastAsia="宋体" w:hAnsi="Times New Roman" w:cs="Times New Roman"/>
          <w:sz w:val="24"/>
          <w:szCs w:val="24"/>
          <w:lang w:val="en-US"/>
        </w:rPr>
        <w:t>)</w:t>
      </w:r>
    </w:p>
    <w:p w14:paraId="6A2F26B6" w14:textId="77777777" w:rsidR="00C46D94" w:rsidRPr="003808E6" w:rsidRDefault="00C46D94" w:rsidP="004D37F7">
      <w:pPr>
        <w:widowControl w:val="0"/>
        <w:autoSpaceDE w:val="0"/>
        <w:autoSpaceDN w:val="0"/>
        <w:spacing w:after="0" w:line="240" w:lineRule="auto"/>
        <w:rPr>
          <w:rFonts w:ascii="Times New Roman" w:hAnsi="Times New Roman" w:cs="Times New Roman"/>
          <w:color w:val="000000"/>
          <w:kern w:val="24"/>
          <w:sz w:val="24"/>
          <w:szCs w:val="24"/>
          <w:lang w:val="en-US"/>
        </w:rPr>
      </w:pPr>
    </w:p>
    <w:p w14:paraId="7A51298C" w14:textId="77777777" w:rsidR="00C46D94" w:rsidRDefault="00C46D94" w:rsidP="004D37F7">
      <w:pPr>
        <w:widowControl w:val="0"/>
        <w:autoSpaceDE w:val="0"/>
        <w:autoSpaceDN w:val="0"/>
        <w:spacing w:after="0" w:line="240" w:lineRule="auto"/>
        <w:rPr>
          <w:rFonts w:ascii="Times New Roman" w:hAnsi="Times New Roman" w:cs="Times New Roman"/>
          <w:color w:val="000000"/>
          <w:kern w:val="24"/>
          <w:sz w:val="24"/>
          <w:szCs w:val="24"/>
          <w:lang w:val="en-US"/>
        </w:rPr>
      </w:pPr>
    </w:p>
    <w:p w14:paraId="0A044177" w14:textId="77777777" w:rsidR="00C46D94" w:rsidRDefault="00C46D94" w:rsidP="004D37F7">
      <w:pPr>
        <w:widowControl w:val="0"/>
        <w:autoSpaceDE w:val="0"/>
        <w:autoSpaceDN w:val="0"/>
        <w:spacing w:after="0" w:line="240" w:lineRule="auto"/>
        <w:rPr>
          <w:rFonts w:ascii="Times New Roman" w:hAnsi="Times New Roman" w:cs="Times New Roman"/>
          <w:color w:val="000000"/>
          <w:kern w:val="24"/>
          <w:sz w:val="24"/>
          <w:szCs w:val="24"/>
          <w:lang w:val="en-US"/>
        </w:rPr>
      </w:pPr>
    </w:p>
    <w:p w14:paraId="7D9E041B" w14:textId="77777777" w:rsidR="00C46D94" w:rsidRPr="00506DAC" w:rsidRDefault="00C46D94" w:rsidP="004D37F7">
      <w:pPr>
        <w:widowControl w:val="0"/>
        <w:autoSpaceDE w:val="0"/>
        <w:autoSpaceDN w:val="0"/>
        <w:spacing w:after="0" w:line="240" w:lineRule="auto"/>
        <w:rPr>
          <w:rFonts w:ascii="Times New Roman" w:hAnsi="Times New Roman" w:cs="Times New Roman"/>
          <w:color w:val="000000"/>
          <w:kern w:val="24"/>
          <w:sz w:val="24"/>
          <w:szCs w:val="24"/>
          <w:lang w:val="en-US"/>
        </w:rPr>
      </w:pPr>
    </w:p>
    <w:p w14:paraId="7062FBFE" w14:textId="77777777" w:rsidR="00701F6E" w:rsidRDefault="00701F6E" w:rsidP="004D37F7">
      <w:pPr>
        <w:widowControl w:val="0"/>
        <w:autoSpaceDE w:val="0"/>
        <w:autoSpaceDN w:val="0"/>
        <w:spacing w:after="0" w:line="240" w:lineRule="auto"/>
        <w:rPr>
          <w:rFonts w:ascii="Times New Roman" w:hAnsi="Times New Roman" w:cs="Times New Roman"/>
          <w:color w:val="000000"/>
          <w:kern w:val="24"/>
          <w:sz w:val="24"/>
          <w:szCs w:val="24"/>
          <w:lang w:val="en-US"/>
        </w:rPr>
      </w:pPr>
    </w:p>
    <w:p w14:paraId="2340A90A" w14:textId="77777777" w:rsidR="00701F6E" w:rsidRDefault="00701F6E" w:rsidP="004D37F7">
      <w:pPr>
        <w:widowControl w:val="0"/>
        <w:autoSpaceDE w:val="0"/>
        <w:autoSpaceDN w:val="0"/>
        <w:spacing w:after="0" w:line="240" w:lineRule="auto"/>
        <w:rPr>
          <w:rFonts w:ascii="Times New Roman" w:hAnsi="Times New Roman" w:cs="Times New Roman"/>
          <w:color w:val="000000"/>
          <w:kern w:val="24"/>
          <w:sz w:val="24"/>
          <w:szCs w:val="24"/>
          <w:lang w:val="en-US"/>
        </w:rPr>
      </w:pPr>
    </w:p>
    <w:p w14:paraId="1051ADF0" w14:textId="77777777" w:rsidR="00701F6E" w:rsidRPr="00C46D94" w:rsidRDefault="00701F6E" w:rsidP="004D37F7">
      <w:pPr>
        <w:widowControl w:val="0"/>
        <w:autoSpaceDE w:val="0"/>
        <w:autoSpaceDN w:val="0"/>
        <w:spacing w:after="0" w:line="240" w:lineRule="auto"/>
        <w:rPr>
          <w:rFonts w:ascii="Times New Roman" w:hAnsi="Times New Roman" w:cs="Times New Roman"/>
          <w:color w:val="000000"/>
          <w:kern w:val="24"/>
          <w:sz w:val="24"/>
          <w:szCs w:val="24"/>
          <w:lang w:val="en-US"/>
        </w:rPr>
      </w:pPr>
    </w:p>
    <w:p w14:paraId="2F1902F8" w14:textId="77777777" w:rsidR="00701F6E" w:rsidRDefault="00701F6E" w:rsidP="004D37F7">
      <w:pPr>
        <w:widowControl w:val="0"/>
        <w:autoSpaceDE w:val="0"/>
        <w:autoSpaceDN w:val="0"/>
        <w:spacing w:after="0" w:line="240" w:lineRule="auto"/>
        <w:rPr>
          <w:rFonts w:ascii="Times New Roman" w:hAnsi="Times New Roman" w:cs="Times New Roman"/>
          <w:color w:val="000000"/>
          <w:kern w:val="24"/>
          <w:sz w:val="24"/>
          <w:szCs w:val="24"/>
        </w:rPr>
      </w:pPr>
    </w:p>
    <w:p w14:paraId="536C7F3A" w14:textId="77777777" w:rsidR="00701F6E" w:rsidRDefault="00701F6E" w:rsidP="004D37F7">
      <w:pPr>
        <w:widowControl w:val="0"/>
        <w:autoSpaceDE w:val="0"/>
        <w:autoSpaceDN w:val="0"/>
        <w:spacing w:after="0" w:line="240" w:lineRule="auto"/>
        <w:rPr>
          <w:rFonts w:ascii="Times New Roman" w:hAnsi="Times New Roman" w:cs="Times New Roman"/>
          <w:color w:val="000000"/>
          <w:kern w:val="24"/>
          <w:sz w:val="24"/>
          <w:szCs w:val="24"/>
        </w:rPr>
      </w:pPr>
    </w:p>
    <w:p w14:paraId="745FB90E" w14:textId="77777777" w:rsidR="00701F6E" w:rsidRDefault="00701F6E" w:rsidP="004D37F7">
      <w:pPr>
        <w:widowControl w:val="0"/>
        <w:autoSpaceDE w:val="0"/>
        <w:autoSpaceDN w:val="0"/>
        <w:spacing w:after="0" w:line="240" w:lineRule="auto"/>
        <w:rPr>
          <w:rFonts w:ascii="Times New Roman" w:hAnsi="Times New Roman" w:cs="Times New Roman"/>
          <w:color w:val="000000"/>
          <w:kern w:val="24"/>
          <w:sz w:val="24"/>
          <w:szCs w:val="24"/>
        </w:rPr>
      </w:pPr>
    </w:p>
    <w:p w14:paraId="6CF65ACF" w14:textId="77777777" w:rsidR="00695929" w:rsidRDefault="00695929" w:rsidP="00701F6E">
      <w:pPr>
        <w:widowControl w:val="0"/>
        <w:autoSpaceDE w:val="0"/>
        <w:autoSpaceDN w:val="0"/>
        <w:spacing w:after="0" w:line="240" w:lineRule="auto"/>
        <w:rPr>
          <w:rFonts w:ascii="Times New Roman" w:hAnsi="Times New Roman" w:cs="Times New Roman"/>
        </w:rPr>
      </w:pPr>
    </w:p>
    <w:p w14:paraId="573975CA" w14:textId="5268B6D9" w:rsidR="002A7958" w:rsidRDefault="002A7958" w:rsidP="00DD4E1A">
      <w:pPr>
        <w:widowControl w:val="0"/>
        <w:autoSpaceDE w:val="0"/>
        <w:autoSpaceDN w:val="0"/>
        <w:spacing w:after="0" w:line="240" w:lineRule="auto"/>
        <w:jc w:val="center"/>
        <w:rPr>
          <w:rFonts w:ascii="Times New Roman" w:hAnsi="Times New Roman" w:cs="Times New Roman"/>
        </w:rPr>
      </w:pPr>
      <w:r w:rsidRPr="00740879">
        <w:rPr>
          <w:noProof/>
        </w:rPr>
        <w:lastRenderedPageBreak/>
        <w:drawing>
          <wp:inline distT="0" distB="0" distL="0" distR="0" wp14:anchorId="163B9553" wp14:editId="052E4A48">
            <wp:extent cx="4556007" cy="6854306"/>
            <wp:effectExtent l="0" t="0" r="0" b="3810"/>
            <wp:docPr id="1546596592"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596592"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4558981" cy="6858781"/>
                    </a:xfrm>
                    <a:prstGeom prst="rect">
                      <a:avLst/>
                    </a:prstGeom>
                  </pic:spPr>
                </pic:pic>
              </a:graphicData>
            </a:graphic>
          </wp:inline>
        </w:drawing>
      </w:r>
    </w:p>
    <w:p w14:paraId="56042174" w14:textId="77777777" w:rsidR="0050661B" w:rsidRDefault="0050661B" w:rsidP="00DD4E1A">
      <w:pPr>
        <w:widowControl w:val="0"/>
        <w:autoSpaceDE w:val="0"/>
        <w:autoSpaceDN w:val="0"/>
        <w:spacing w:after="0" w:line="240" w:lineRule="auto"/>
        <w:jc w:val="both"/>
        <w:rPr>
          <w:rFonts w:ascii="Times New Roman" w:hAnsi="Times New Roman" w:cs="Times New Roman"/>
        </w:rPr>
      </w:pPr>
    </w:p>
    <w:p w14:paraId="5801F05F" w14:textId="4A666A2D" w:rsidR="00494AB1" w:rsidRDefault="002A7958" w:rsidP="00DD4E1A">
      <w:pPr>
        <w:widowControl w:val="0"/>
        <w:autoSpaceDE w:val="0"/>
        <w:autoSpaceDN w:val="0"/>
        <w:spacing w:after="0" w:line="240" w:lineRule="auto"/>
        <w:jc w:val="both"/>
        <w:rPr>
          <w:rFonts w:ascii="Times New Roman" w:hAnsi="Times New Roman" w:cs="Times New Roman"/>
        </w:rPr>
      </w:pPr>
      <w:r>
        <w:rPr>
          <w:rFonts w:ascii="Times New Roman" w:hAnsi="Times New Roman" w:cs="Times New Roman" w:hint="eastAsia"/>
        </w:rPr>
        <w:t xml:space="preserve">Figure S1. </w:t>
      </w:r>
      <w:r w:rsidR="00BF41B4" w:rsidRPr="00BF41B4">
        <w:rPr>
          <w:rFonts w:ascii="Times New Roman" w:hAnsi="Times New Roman" w:cs="Times New Roman"/>
        </w:rPr>
        <w:t>Schematic overview of the SIRIUS 6 annotation workflow applied in this study, comprising five sequential computational modules: (</w:t>
      </w:r>
      <w:proofErr w:type="spellStart"/>
      <w:r w:rsidR="00BF41B4" w:rsidRPr="00BF41B4">
        <w:rPr>
          <w:rFonts w:ascii="Times New Roman" w:hAnsi="Times New Roman" w:cs="Times New Roman"/>
        </w:rPr>
        <w:t>i</w:t>
      </w:r>
      <w:proofErr w:type="spellEnd"/>
      <w:r w:rsidR="00BF41B4" w:rsidRPr="00BF41B4">
        <w:rPr>
          <w:rFonts w:ascii="Times New Roman" w:hAnsi="Times New Roman" w:cs="Times New Roman"/>
        </w:rPr>
        <w:t xml:space="preserve">) molecular formula annotation via isotope pattern analysis and fragmentation tree scoring; (ii) ZODIAC for network-based molecular formula re-ranking; (iii) CSI:FingerID for molecular fingerprint prediction and candidate structure search against public and in-house databases; (iv) CANOPUS for compound class prediction using the </w:t>
      </w:r>
      <w:proofErr w:type="spellStart"/>
      <w:r w:rsidR="00BF41B4" w:rsidRPr="00BF41B4">
        <w:rPr>
          <w:rFonts w:ascii="Times New Roman" w:hAnsi="Times New Roman" w:cs="Times New Roman"/>
        </w:rPr>
        <w:t>ClassyFire</w:t>
      </w:r>
      <w:proofErr w:type="spellEnd"/>
      <w:r w:rsidR="00BF41B4" w:rsidRPr="00BF41B4">
        <w:rPr>
          <w:rFonts w:ascii="Times New Roman" w:hAnsi="Times New Roman" w:cs="Times New Roman"/>
        </w:rPr>
        <w:t xml:space="preserve"> taxonomy; and (v) COSMIC for annotation confidence scoring.</w:t>
      </w:r>
    </w:p>
    <w:p w14:paraId="38A3ABC2" w14:textId="77777777" w:rsidR="00C352E6" w:rsidRDefault="00C352E6" w:rsidP="00494AB1">
      <w:pPr>
        <w:widowControl w:val="0"/>
        <w:autoSpaceDE w:val="0"/>
        <w:autoSpaceDN w:val="0"/>
        <w:spacing w:after="0" w:line="240" w:lineRule="auto"/>
        <w:rPr>
          <w:rFonts w:ascii="Times New Roman" w:hAnsi="Times New Roman" w:cs="Times New Roman"/>
        </w:rPr>
      </w:pPr>
    </w:p>
    <w:p w14:paraId="7E8E6B13" w14:textId="3FD06460" w:rsidR="002A7958" w:rsidRDefault="002A7958" w:rsidP="002A7958">
      <w:pPr>
        <w:widowControl w:val="0"/>
        <w:autoSpaceDE w:val="0"/>
        <w:autoSpaceDN w:val="0"/>
        <w:spacing w:after="0" w:line="240" w:lineRule="auto"/>
        <w:rPr>
          <w:rFonts w:ascii="Times New Roman" w:hAnsi="Times New Roman" w:cs="Times New Roman"/>
          <w:color w:val="000000"/>
          <w:kern w:val="24"/>
          <w:sz w:val="24"/>
          <w:szCs w:val="24"/>
        </w:rPr>
      </w:pPr>
    </w:p>
    <w:p w14:paraId="0072BC3B" w14:textId="77777777" w:rsidR="00864D46" w:rsidRDefault="00864D46" w:rsidP="002A7958">
      <w:pPr>
        <w:widowControl w:val="0"/>
        <w:autoSpaceDE w:val="0"/>
        <w:autoSpaceDN w:val="0"/>
        <w:spacing w:after="0" w:line="240" w:lineRule="auto"/>
        <w:rPr>
          <w:rFonts w:ascii="Times New Roman" w:hAnsi="Times New Roman" w:cs="Times New Roman"/>
        </w:rPr>
      </w:pPr>
    </w:p>
    <w:p w14:paraId="1424BF39" w14:textId="723869B4" w:rsidR="00C352E6" w:rsidRPr="002A7958" w:rsidRDefault="002A7958" w:rsidP="00DD4E1A">
      <w:pPr>
        <w:widowControl w:val="0"/>
        <w:autoSpaceDE w:val="0"/>
        <w:autoSpaceDN w:val="0"/>
        <w:spacing w:after="0" w:line="240" w:lineRule="auto"/>
        <w:jc w:val="center"/>
        <w:rPr>
          <w:rFonts w:ascii="Times New Roman" w:hAnsi="Times New Roman" w:cs="Times New Roman"/>
        </w:rPr>
      </w:pPr>
      <w:r>
        <w:rPr>
          <w:rFonts w:hint="eastAsia"/>
          <w:noProof/>
        </w:rPr>
        <w:lastRenderedPageBreak/>
        <w:drawing>
          <wp:inline distT="0" distB="0" distL="0" distR="0" wp14:anchorId="793C1766" wp14:editId="5077701C">
            <wp:extent cx="5752153" cy="5718810"/>
            <wp:effectExtent l="0" t="0" r="0" b="0"/>
            <wp:docPr id="13352657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8442" cy="5725063"/>
                    </a:xfrm>
                    <a:prstGeom prst="rect">
                      <a:avLst/>
                    </a:prstGeom>
                    <a:noFill/>
                    <a:ln>
                      <a:noFill/>
                    </a:ln>
                  </pic:spPr>
                </pic:pic>
              </a:graphicData>
            </a:graphic>
          </wp:inline>
        </w:drawing>
      </w:r>
    </w:p>
    <w:p w14:paraId="63A00F35" w14:textId="77777777" w:rsidR="001207FB" w:rsidRDefault="001207FB" w:rsidP="00494AB1">
      <w:pPr>
        <w:widowControl w:val="0"/>
        <w:autoSpaceDE w:val="0"/>
        <w:autoSpaceDN w:val="0"/>
        <w:spacing w:after="0" w:line="240" w:lineRule="auto"/>
        <w:rPr>
          <w:rFonts w:ascii="Times New Roman" w:hAnsi="Times New Roman" w:cs="Times New Roman"/>
        </w:rPr>
      </w:pPr>
    </w:p>
    <w:p w14:paraId="0D29CABF" w14:textId="77844890" w:rsidR="00C352E6" w:rsidRPr="00701F6E" w:rsidRDefault="00C352E6" w:rsidP="00DD4E1A">
      <w:pPr>
        <w:widowControl w:val="0"/>
        <w:autoSpaceDE w:val="0"/>
        <w:autoSpaceDN w:val="0"/>
        <w:spacing w:after="0" w:line="240" w:lineRule="auto"/>
        <w:jc w:val="both"/>
        <w:rPr>
          <w:rFonts w:ascii="Times New Roman" w:hAnsi="Times New Roman" w:cs="Times New Roman"/>
          <w:color w:val="000000"/>
          <w:kern w:val="24"/>
          <w:sz w:val="24"/>
          <w:szCs w:val="24"/>
        </w:rPr>
      </w:pPr>
      <w:r>
        <w:rPr>
          <w:rFonts w:ascii="Times New Roman" w:hAnsi="Times New Roman" w:cs="Times New Roman" w:hint="eastAsia"/>
        </w:rPr>
        <w:t>Figure S</w:t>
      </w:r>
      <w:r w:rsidR="002C4E27">
        <w:rPr>
          <w:rFonts w:ascii="Times New Roman" w:hAnsi="Times New Roman" w:cs="Times New Roman" w:hint="eastAsia"/>
        </w:rPr>
        <w:t>2</w:t>
      </w:r>
      <w:r>
        <w:rPr>
          <w:rFonts w:ascii="Times New Roman" w:hAnsi="Times New Roman" w:cs="Times New Roman" w:hint="eastAsia"/>
        </w:rPr>
        <w:t>.</w:t>
      </w:r>
      <w:r w:rsidR="005A2A08" w:rsidRPr="005A2A08">
        <w:rPr>
          <w:rFonts w:ascii="Times New Roman" w:hAnsi="Times New Roman" w:cs="Times New Roman"/>
        </w:rPr>
        <w:t xml:space="preserve"> Chromatographic and MS/MS-based discrimination of vitexin and </w:t>
      </w:r>
      <w:proofErr w:type="spellStart"/>
      <w:r w:rsidR="005A2A08" w:rsidRPr="005A2A08">
        <w:rPr>
          <w:rFonts w:ascii="Times New Roman" w:hAnsi="Times New Roman" w:cs="Times New Roman"/>
        </w:rPr>
        <w:t>isovitexin</w:t>
      </w:r>
      <w:proofErr w:type="spellEnd"/>
      <w:r w:rsidR="005A2A08" w:rsidRPr="005A2A08">
        <w:rPr>
          <w:rFonts w:ascii="Times New Roman" w:hAnsi="Times New Roman" w:cs="Times New Roman"/>
        </w:rPr>
        <w:t xml:space="preserve"> as representative C-glycoside positional isomers. Collision energy-dependent MS/MS spectra at CE = 0, 10, 20, and 40 eV are shown for each compound, alongside </w:t>
      </w:r>
      <w:proofErr w:type="gramStart"/>
      <w:r w:rsidR="005A2A08" w:rsidRPr="005A2A08">
        <w:rPr>
          <w:rFonts w:ascii="Times New Roman" w:hAnsi="Times New Roman" w:cs="Times New Roman"/>
        </w:rPr>
        <w:t>CSI:FingerID</w:t>
      </w:r>
      <w:proofErr w:type="gramEnd"/>
      <w:r w:rsidR="005A2A08" w:rsidRPr="005A2A08">
        <w:rPr>
          <w:rFonts w:ascii="Times New Roman" w:hAnsi="Times New Roman" w:cs="Times New Roman"/>
        </w:rPr>
        <w:t xml:space="preserve"> structure prediction results showing rank 1 assignment for vitexin and </w:t>
      </w:r>
      <w:proofErr w:type="spellStart"/>
      <w:r w:rsidR="005A2A08" w:rsidRPr="005A2A08">
        <w:rPr>
          <w:rFonts w:ascii="Times New Roman" w:hAnsi="Times New Roman" w:cs="Times New Roman"/>
        </w:rPr>
        <w:t>isovitexin</w:t>
      </w:r>
      <w:proofErr w:type="spellEnd"/>
      <w:r w:rsidR="0050661B">
        <w:rPr>
          <w:rFonts w:ascii="Times New Roman" w:hAnsi="Times New Roman" w:cs="Times New Roman" w:hint="eastAsia"/>
        </w:rPr>
        <w:t>,</w:t>
      </w:r>
      <w:r w:rsidR="005A2A08" w:rsidRPr="005A2A08">
        <w:rPr>
          <w:rFonts w:ascii="Times New Roman" w:hAnsi="Times New Roman" w:cs="Times New Roman"/>
        </w:rPr>
        <w:t xml:space="preserve"> respectively.</w:t>
      </w:r>
    </w:p>
    <w:p w14:paraId="3A63F774" w14:textId="77777777" w:rsidR="002C4E27" w:rsidRDefault="002C4E27" w:rsidP="002C4E27">
      <w:pPr>
        <w:widowControl w:val="0"/>
        <w:autoSpaceDE w:val="0"/>
        <w:autoSpaceDN w:val="0"/>
        <w:spacing w:after="0" w:line="240" w:lineRule="auto"/>
        <w:rPr>
          <w:rFonts w:ascii="Times New Roman" w:hAnsi="Times New Roman" w:cs="Times New Roman"/>
          <w:color w:val="000000"/>
          <w:kern w:val="24"/>
          <w:sz w:val="24"/>
          <w:szCs w:val="24"/>
        </w:rPr>
      </w:pPr>
      <w:r>
        <w:rPr>
          <w:rFonts w:ascii="Times New Roman" w:hAnsi="Times New Roman" w:cs="Times New Roman"/>
          <w:noProof/>
          <w:color w:val="000000"/>
          <w:kern w:val="24"/>
          <w:sz w:val="24"/>
          <w:szCs w:val="24"/>
        </w:rPr>
        <w:lastRenderedPageBreak/>
        <w:drawing>
          <wp:inline distT="0" distB="0" distL="0" distR="0" wp14:anchorId="61014A44" wp14:editId="098B0CC4">
            <wp:extent cx="5729605" cy="2495550"/>
            <wp:effectExtent l="0" t="0" r="0" b="0"/>
            <wp:docPr id="13038939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9605" cy="2495550"/>
                    </a:xfrm>
                    <a:prstGeom prst="rect">
                      <a:avLst/>
                    </a:prstGeom>
                    <a:noFill/>
                    <a:ln>
                      <a:noFill/>
                    </a:ln>
                  </pic:spPr>
                </pic:pic>
              </a:graphicData>
            </a:graphic>
          </wp:inline>
        </w:drawing>
      </w:r>
    </w:p>
    <w:p w14:paraId="21AABCCC" w14:textId="77777777" w:rsidR="000740E2" w:rsidRDefault="000740E2" w:rsidP="00DD4E1A">
      <w:pPr>
        <w:widowControl w:val="0"/>
        <w:autoSpaceDE w:val="0"/>
        <w:autoSpaceDN w:val="0"/>
        <w:spacing w:after="0" w:line="240" w:lineRule="auto"/>
        <w:jc w:val="both"/>
        <w:rPr>
          <w:rFonts w:ascii="Times New Roman" w:hAnsi="Times New Roman" w:cs="Times New Roman"/>
          <w:color w:val="000000"/>
          <w:kern w:val="24"/>
        </w:rPr>
      </w:pPr>
    </w:p>
    <w:p w14:paraId="2CEE01D1" w14:textId="5F10C6E2" w:rsidR="00D810A0" w:rsidRDefault="001207FB" w:rsidP="00DD4E1A">
      <w:pPr>
        <w:widowControl w:val="0"/>
        <w:autoSpaceDE w:val="0"/>
        <w:autoSpaceDN w:val="0"/>
        <w:spacing w:after="0" w:line="240" w:lineRule="auto"/>
        <w:jc w:val="both"/>
        <w:rPr>
          <w:rFonts w:ascii="Times New Roman" w:hAnsi="Times New Roman" w:cs="Times New Roman"/>
          <w:color w:val="000000"/>
          <w:kern w:val="24"/>
        </w:rPr>
      </w:pPr>
      <w:r>
        <w:rPr>
          <w:rFonts w:ascii="Times New Roman" w:hAnsi="Times New Roman" w:cs="Times New Roman" w:hint="eastAsia"/>
          <w:color w:val="000000"/>
          <w:kern w:val="24"/>
        </w:rPr>
        <w:t xml:space="preserve">Figure </w:t>
      </w:r>
      <w:r w:rsidR="004904CC">
        <w:rPr>
          <w:rFonts w:ascii="Times New Roman" w:hAnsi="Times New Roman" w:cs="Times New Roman" w:hint="eastAsia"/>
          <w:color w:val="000000"/>
          <w:kern w:val="24"/>
        </w:rPr>
        <w:t>S</w:t>
      </w:r>
      <w:r>
        <w:rPr>
          <w:rFonts w:ascii="Times New Roman" w:hAnsi="Times New Roman" w:cs="Times New Roman" w:hint="eastAsia"/>
          <w:color w:val="000000"/>
          <w:kern w:val="24"/>
        </w:rPr>
        <w:t xml:space="preserve">3. </w:t>
      </w:r>
      <w:r w:rsidRPr="001207FB">
        <w:rPr>
          <w:rFonts w:ascii="Times New Roman" w:hAnsi="Times New Roman" w:cs="Times New Roman"/>
          <w:color w:val="000000"/>
          <w:kern w:val="24"/>
        </w:rPr>
        <w:t xml:space="preserve">Key MS/MS fragment ions of theaflavin and its cascade oxidative product (theaflavin with oxygen insertion at the benzotropolone moiety) generated under collision-induced dissociation. Proposed fragment structures and their corresponding </w:t>
      </w:r>
      <w:r w:rsidRPr="000740E2">
        <w:rPr>
          <w:rFonts w:ascii="Times New Roman" w:hAnsi="Times New Roman" w:cs="Times New Roman"/>
          <w:i/>
          <w:iCs/>
          <w:color w:val="000000"/>
          <w:kern w:val="24"/>
        </w:rPr>
        <w:t>m</w:t>
      </w:r>
      <w:r w:rsidRPr="001207FB">
        <w:rPr>
          <w:rFonts w:ascii="Times New Roman" w:hAnsi="Times New Roman" w:cs="Times New Roman"/>
          <w:color w:val="000000"/>
          <w:kern w:val="24"/>
        </w:rPr>
        <w:t>/</w:t>
      </w:r>
      <w:r w:rsidRPr="000740E2">
        <w:rPr>
          <w:rFonts w:ascii="Times New Roman" w:hAnsi="Times New Roman" w:cs="Times New Roman"/>
          <w:i/>
          <w:iCs/>
          <w:color w:val="000000"/>
          <w:kern w:val="24"/>
        </w:rPr>
        <w:t>z</w:t>
      </w:r>
      <w:r w:rsidRPr="001207FB">
        <w:rPr>
          <w:rFonts w:ascii="Times New Roman" w:hAnsi="Times New Roman" w:cs="Times New Roman"/>
          <w:color w:val="000000"/>
          <w:kern w:val="24"/>
        </w:rPr>
        <w:t xml:space="preserve"> values are shown for each compound.</w:t>
      </w:r>
    </w:p>
    <w:p w14:paraId="3789E463" w14:textId="77777777" w:rsidR="00C322A4" w:rsidRDefault="00C322A4" w:rsidP="00DD4E1A">
      <w:pPr>
        <w:widowControl w:val="0"/>
        <w:autoSpaceDE w:val="0"/>
        <w:autoSpaceDN w:val="0"/>
        <w:spacing w:after="0" w:line="240" w:lineRule="auto"/>
        <w:jc w:val="both"/>
        <w:rPr>
          <w:rFonts w:ascii="Times New Roman" w:hAnsi="Times New Roman" w:cs="Times New Roman"/>
        </w:rPr>
      </w:pPr>
    </w:p>
    <w:p w14:paraId="2706ECC0" w14:textId="77777777" w:rsidR="000740E2" w:rsidRDefault="000740E2" w:rsidP="00DD4E1A">
      <w:pPr>
        <w:widowControl w:val="0"/>
        <w:autoSpaceDE w:val="0"/>
        <w:autoSpaceDN w:val="0"/>
        <w:spacing w:after="0" w:line="240" w:lineRule="auto"/>
        <w:jc w:val="both"/>
        <w:rPr>
          <w:rFonts w:ascii="Times New Roman" w:hAnsi="Times New Roman" w:cs="Times New Roman"/>
        </w:rPr>
      </w:pPr>
    </w:p>
    <w:p w14:paraId="34864444" w14:textId="65B4335D" w:rsidR="00C322A4" w:rsidRDefault="008272B2" w:rsidP="00DD4E1A">
      <w:pPr>
        <w:widowControl w:val="0"/>
        <w:autoSpaceDE w:val="0"/>
        <w:autoSpaceDN w:val="0"/>
        <w:spacing w:after="0" w:line="240" w:lineRule="auto"/>
        <w:jc w:val="both"/>
        <w:rPr>
          <w:rFonts w:ascii="Times New Roman" w:hAnsi="Times New Roman" w:cs="Times New Roman"/>
        </w:rPr>
      </w:pPr>
      <w:r>
        <w:rPr>
          <w:rFonts w:ascii="Times New Roman" w:hAnsi="Times New Roman" w:cs="Times New Roman"/>
          <w:noProof/>
        </w:rPr>
        <w:drawing>
          <wp:inline distT="0" distB="0" distL="0" distR="0" wp14:anchorId="2D92DF97" wp14:editId="0ED7C617">
            <wp:extent cx="5598976" cy="3295650"/>
            <wp:effectExtent l="0" t="0" r="1905" b="0"/>
            <wp:docPr id="12386689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2280"/>
                    <a:stretch>
                      <a:fillRect/>
                    </a:stretch>
                  </pic:blipFill>
                  <pic:spPr bwMode="auto">
                    <a:xfrm>
                      <a:off x="0" y="0"/>
                      <a:ext cx="5598976" cy="3295650"/>
                    </a:xfrm>
                    <a:prstGeom prst="rect">
                      <a:avLst/>
                    </a:prstGeom>
                    <a:noFill/>
                    <a:ln>
                      <a:noFill/>
                    </a:ln>
                    <a:extLst>
                      <a:ext uri="{53640926-AAD7-44D8-BBD7-CCE9431645EC}">
                        <a14:shadowObscured xmlns:a14="http://schemas.microsoft.com/office/drawing/2010/main"/>
                      </a:ext>
                    </a:extLst>
                  </pic:spPr>
                </pic:pic>
              </a:graphicData>
            </a:graphic>
          </wp:inline>
        </w:drawing>
      </w:r>
    </w:p>
    <w:p w14:paraId="79BA2541" w14:textId="4E1D32B3" w:rsidR="00C322A4" w:rsidRDefault="008272B2" w:rsidP="008272B2">
      <w:pPr>
        <w:widowControl w:val="0"/>
        <w:autoSpaceDE w:val="0"/>
        <w:autoSpaceDN w:val="0"/>
        <w:spacing w:after="0" w:line="24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2F16FECC" wp14:editId="0E7CC2BC">
            <wp:extent cx="5165972" cy="2986405"/>
            <wp:effectExtent l="0" t="0" r="0" b="4445"/>
            <wp:docPr id="209604526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l="1806"/>
                    <a:stretch>
                      <a:fillRect/>
                    </a:stretch>
                  </pic:blipFill>
                  <pic:spPr bwMode="auto">
                    <a:xfrm>
                      <a:off x="0" y="0"/>
                      <a:ext cx="5165972" cy="2986405"/>
                    </a:xfrm>
                    <a:prstGeom prst="rect">
                      <a:avLst/>
                    </a:prstGeom>
                    <a:noFill/>
                    <a:ln>
                      <a:noFill/>
                    </a:ln>
                    <a:extLst>
                      <a:ext uri="{53640926-AAD7-44D8-BBD7-CCE9431645EC}">
                        <a14:shadowObscured xmlns:a14="http://schemas.microsoft.com/office/drawing/2010/main"/>
                      </a:ext>
                    </a:extLst>
                  </pic:spPr>
                </pic:pic>
              </a:graphicData>
            </a:graphic>
          </wp:inline>
        </w:drawing>
      </w:r>
    </w:p>
    <w:p w14:paraId="79AA56FE" w14:textId="77777777" w:rsidR="000740E2" w:rsidRDefault="000740E2" w:rsidP="00DD4E1A">
      <w:pPr>
        <w:widowControl w:val="0"/>
        <w:autoSpaceDE w:val="0"/>
        <w:autoSpaceDN w:val="0"/>
        <w:spacing w:after="0" w:line="240" w:lineRule="auto"/>
        <w:jc w:val="both"/>
        <w:rPr>
          <w:rFonts w:ascii="Times New Roman" w:hAnsi="Times New Roman" w:cs="Times New Roman"/>
        </w:rPr>
      </w:pPr>
    </w:p>
    <w:p w14:paraId="47EEA5A2" w14:textId="4E61E5EB" w:rsidR="00C322A4" w:rsidRPr="00C322A4" w:rsidRDefault="00C322A4" w:rsidP="00DD4E1A">
      <w:pPr>
        <w:widowControl w:val="0"/>
        <w:autoSpaceDE w:val="0"/>
        <w:autoSpaceDN w:val="0"/>
        <w:spacing w:after="0" w:line="240" w:lineRule="auto"/>
        <w:jc w:val="both"/>
        <w:rPr>
          <w:rFonts w:ascii="Times New Roman" w:hAnsi="Times New Roman" w:cs="Times New Roman"/>
        </w:rPr>
        <w:sectPr w:rsidR="00C322A4" w:rsidRPr="00C322A4" w:rsidSect="00C46D94">
          <w:pgSz w:w="11906" w:h="16838"/>
          <w:pgMar w:top="1440" w:right="1440" w:bottom="1440" w:left="1440" w:header="708" w:footer="708" w:gutter="0"/>
          <w:cols w:space="708"/>
          <w:docGrid w:linePitch="360"/>
        </w:sectPr>
      </w:pPr>
      <w:r>
        <w:rPr>
          <w:rFonts w:ascii="Times New Roman" w:hAnsi="Times New Roman" w:cs="Times New Roman" w:hint="eastAsia"/>
        </w:rPr>
        <w:t xml:space="preserve">Figure S4. </w:t>
      </w:r>
      <w:r w:rsidRPr="00C322A4">
        <w:rPr>
          <w:rFonts w:ascii="Times New Roman" w:hAnsi="Times New Roman" w:cs="Times New Roman"/>
        </w:rPr>
        <w:t>Demonstration of confidence level upgrading from Level 4 to Level 3 through the introduction of a computationally generated candidate list.</w:t>
      </w:r>
      <w:r w:rsidR="00BF70BB" w:rsidRPr="00BF70BB">
        <w:rPr>
          <w:rFonts w:ascii="Times New Roman" w:hAnsi="Times New Roman" w:cs="Times New Roman"/>
        </w:rPr>
        <w:t xml:space="preserve"> </w:t>
      </w:r>
      <w:r w:rsidR="00BF70BB" w:rsidRPr="00C322A4">
        <w:rPr>
          <w:rFonts w:ascii="Times New Roman" w:hAnsi="Times New Roman" w:cs="Times New Roman"/>
        </w:rPr>
        <w:t>(</w:t>
      </w:r>
      <w:r w:rsidR="00BF70BB">
        <w:rPr>
          <w:rFonts w:ascii="Times New Roman" w:hAnsi="Times New Roman" w:cs="Times New Roman" w:hint="eastAsia"/>
        </w:rPr>
        <w:t>a</w:t>
      </w:r>
      <w:r w:rsidR="00BF70BB" w:rsidRPr="00C322A4">
        <w:rPr>
          <w:rFonts w:ascii="Times New Roman" w:hAnsi="Times New Roman" w:cs="Times New Roman"/>
        </w:rPr>
        <w:t>)</w:t>
      </w:r>
      <w:r w:rsidRPr="00C322A4">
        <w:t xml:space="preserve"> </w:t>
      </w:r>
      <w:r w:rsidRPr="00C322A4">
        <w:rPr>
          <w:rFonts w:ascii="Times New Roman" w:hAnsi="Times New Roman" w:cs="Times New Roman"/>
        </w:rPr>
        <w:t>The same compound feature (</w:t>
      </w:r>
      <w:proofErr w:type="spellStart"/>
      <w:r w:rsidRPr="00C322A4">
        <w:rPr>
          <w:rFonts w:ascii="Times New Roman" w:hAnsi="Times New Roman" w:cs="Times New Roman"/>
        </w:rPr>
        <w:t>Cpd</w:t>
      </w:r>
      <w:proofErr w:type="spellEnd"/>
      <w:r w:rsidRPr="00C322A4">
        <w:rPr>
          <w:rFonts w:ascii="Times New Roman" w:hAnsi="Times New Roman" w:cs="Times New Roman"/>
        </w:rPr>
        <w:t xml:space="preserve"> Grp 1155, [M−</w:t>
      </w:r>
      <w:proofErr w:type="gramStart"/>
      <w:r w:rsidRPr="00C322A4">
        <w:rPr>
          <w:rFonts w:ascii="Times New Roman" w:hAnsi="Times New Roman" w:cs="Times New Roman"/>
        </w:rPr>
        <w:t>H]⁻</w:t>
      </w:r>
      <w:proofErr w:type="gramEnd"/>
      <w:r w:rsidRPr="00C322A4">
        <w:rPr>
          <w:rFonts w:ascii="Times New Roman" w:hAnsi="Times New Roman" w:cs="Times New Roman"/>
        </w:rPr>
        <w:t xml:space="preserve"> </w:t>
      </w:r>
      <w:r w:rsidRPr="00B46BA5">
        <w:rPr>
          <w:rFonts w:ascii="Times New Roman" w:hAnsi="Times New Roman" w:cs="Times New Roman"/>
          <w:i/>
          <w:iCs/>
        </w:rPr>
        <w:t>m</w:t>
      </w:r>
      <w:r w:rsidRPr="00C322A4">
        <w:rPr>
          <w:rFonts w:ascii="Times New Roman" w:hAnsi="Times New Roman" w:cs="Times New Roman"/>
        </w:rPr>
        <w:t>/</w:t>
      </w:r>
      <w:r w:rsidRPr="00B46BA5">
        <w:rPr>
          <w:rFonts w:ascii="Times New Roman" w:hAnsi="Times New Roman" w:cs="Times New Roman"/>
          <w:i/>
          <w:iCs/>
        </w:rPr>
        <w:t>z</w:t>
      </w:r>
      <w:r w:rsidRPr="00C322A4">
        <w:rPr>
          <w:rFonts w:ascii="Times New Roman" w:hAnsi="Times New Roman" w:cs="Times New Roman"/>
        </w:rPr>
        <w:t xml:space="preserve"> 775.114, RT 18.54 min) was subjected to </w:t>
      </w:r>
      <w:proofErr w:type="gramStart"/>
      <w:r w:rsidRPr="00C322A4">
        <w:rPr>
          <w:rFonts w:ascii="Times New Roman" w:hAnsi="Times New Roman" w:cs="Times New Roman"/>
        </w:rPr>
        <w:t>CSI:FingerID</w:t>
      </w:r>
      <w:proofErr w:type="gramEnd"/>
      <w:r w:rsidRPr="00C322A4">
        <w:rPr>
          <w:rFonts w:ascii="Times New Roman" w:hAnsi="Times New Roman" w:cs="Times New Roman"/>
        </w:rPr>
        <w:t xml:space="preserve"> structure annotation under two database configurations</w:t>
      </w:r>
      <w:r>
        <w:rPr>
          <w:rFonts w:ascii="Times New Roman" w:hAnsi="Times New Roman" w:cs="Times New Roman" w:hint="eastAsia"/>
        </w:rPr>
        <w:t>.</w:t>
      </w:r>
      <w:r w:rsidRPr="00C322A4">
        <w:rPr>
          <w:rFonts w:ascii="Times New Roman" w:hAnsi="Times New Roman" w:cs="Times New Roman"/>
        </w:rPr>
        <w:t xml:space="preserve"> When searched against PubChem alone, no structural candidate was returned ("No results found"), reflecting the complete absence of this compound class from public structural databases; under these conditions, only a molecular formula assignment is achievable, corresponding to MSI Level 4</w:t>
      </w:r>
      <w:r>
        <w:rPr>
          <w:rFonts w:ascii="Times New Roman" w:hAnsi="Times New Roman" w:cs="Times New Roman" w:hint="eastAsia"/>
        </w:rPr>
        <w:t>.</w:t>
      </w:r>
      <w:r w:rsidRPr="00C322A4">
        <w:rPr>
          <w:rFonts w:ascii="Times New Roman" w:hAnsi="Times New Roman" w:cs="Times New Roman"/>
        </w:rPr>
        <w:t xml:space="preserve"> </w:t>
      </w:r>
      <w:r w:rsidR="00BF70BB" w:rsidRPr="00C322A4">
        <w:rPr>
          <w:rFonts w:ascii="Times New Roman" w:hAnsi="Times New Roman" w:cs="Times New Roman"/>
        </w:rPr>
        <w:t>(</w:t>
      </w:r>
      <w:r w:rsidR="00BF70BB">
        <w:rPr>
          <w:rFonts w:ascii="Times New Roman" w:hAnsi="Times New Roman" w:cs="Times New Roman" w:hint="eastAsia"/>
        </w:rPr>
        <w:t>b</w:t>
      </w:r>
      <w:r w:rsidR="00BF70BB" w:rsidRPr="00C322A4">
        <w:rPr>
          <w:rFonts w:ascii="Times New Roman" w:hAnsi="Times New Roman" w:cs="Times New Roman"/>
        </w:rPr>
        <w:t>)</w:t>
      </w:r>
      <w:r w:rsidR="00BF70BB">
        <w:rPr>
          <w:rFonts w:ascii="Times New Roman" w:hAnsi="Times New Roman" w:cs="Times New Roman" w:hint="eastAsia"/>
        </w:rPr>
        <w:t xml:space="preserve"> </w:t>
      </w:r>
      <w:r w:rsidRPr="00C322A4">
        <w:rPr>
          <w:rFonts w:ascii="Times New Roman" w:hAnsi="Times New Roman" w:cs="Times New Roman"/>
        </w:rPr>
        <w:t xml:space="preserve">Upon activating the computationally generated candidate list alongside public databases, </w:t>
      </w:r>
      <w:proofErr w:type="gramStart"/>
      <w:r w:rsidRPr="00C322A4">
        <w:rPr>
          <w:rFonts w:ascii="Times New Roman" w:hAnsi="Times New Roman" w:cs="Times New Roman"/>
        </w:rPr>
        <w:t>CSI:FingerID</w:t>
      </w:r>
      <w:proofErr w:type="gramEnd"/>
      <w:r w:rsidRPr="00C322A4">
        <w:rPr>
          <w:rFonts w:ascii="Times New Roman" w:hAnsi="Times New Roman" w:cs="Times New Roman"/>
        </w:rPr>
        <w:t xml:space="preserve"> returned (-)-</w:t>
      </w:r>
      <w:r w:rsidR="000740E2">
        <w:rPr>
          <w:rFonts w:ascii="Times New Roman" w:hAnsi="Times New Roman" w:cs="Times New Roman" w:hint="eastAsia"/>
        </w:rPr>
        <w:t>e</w:t>
      </w:r>
      <w:r w:rsidRPr="00C322A4">
        <w:rPr>
          <w:rFonts w:ascii="Times New Roman" w:hAnsi="Times New Roman" w:cs="Times New Roman"/>
        </w:rPr>
        <w:t>pigallocatechin gallate dimer_product_20 (C₃₇H₂₈O₁₉) as the top-ranked candidate (</w:t>
      </w:r>
      <w:proofErr w:type="gramStart"/>
      <w:r w:rsidRPr="00C322A4">
        <w:rPr>
          <w:rFonts w:ascii="Times New Roman" w:hAnsi="Times New Roman" w:cs="Times New Roman"/>
        </w:rPr>
        <w:t>CSI:FingerID</w:t>
      </w:r>
      <w:proofErr w:type="gramEnd"/>
      <w:r w:rsidRPr="00C322A4">
        <w:rPr>
          <w:rFonts w:ascii="Times New Roman" w:hAnsi="Times New Roman" w:cs="Times New Roman"/>
        </w:rPr>
        <w:t xml:space="preserve"> score: −122.887), with structural support derived exclusively from the </w:t>
      </w:r>
      <w:r>
        <w:rPr>
          <w:rFonts w:ascii="Times New Roman" w:hAnsi="Times New Roman" w:cs="Times New Roman" w:hint="eastAsia"/>
        </w:rPr>
        <w:t>large-scale generated</w:t>
      </w:r>
      <w:r w:rsidRPr="00C322A4">
        <w:rPr>
          <w:rFonts w:ascii="Times New Roman" w:hAnsi="Times New Roman" w:cs="Times New Roman"/>
        </w:rPr>
        <w:t xml:space="preserve"> candidate</w:t>
      </w:r>
      <w:r>
        <w:rPr>
          <w:rFonts w:ascii="Times New Roman" w:hAnsi="Times New Roman" w:cs="Times New Roman" w:hint="eastAsia"/>
        </w:rPr>
        <w:t xml:space="preserve"> list</w:t>
      </w:r>
      <w:r w:rsidRPr="00C322A4">
        <w:rPr>
          <w:rFonts w:ascii="Times New Roman" w:hAnsi="Times New Roman" w:cs="Times New Roman"/>
        </w:rPr>
        <w:t>. The availability of a chemically informed structural candidate consistent with the observed precursor mass and molecular formula elevates the annotation confidence to MSI Level 3 (tentative candidate).</w:t>
      </w:r>
    </w:p>
    <w:p w14:paraId="54D8D7FF" w14:textId="669C422B" w:rsidR="00471989" w:rsidRDefault="00471989" w:rsidP="0042517B">
      <w:pPr>
        <w:widowControl w:val="0"/>
        <w:autoSpaceDE w:val="0"/>
        <w:autoSpaceDN w:val="0"/>
        <w:spacing w:after="0" w:line="240" w:lineRule="auto"/>
        <w:rPr>
          <w:rFonts w:ascii="Times New Roman" w:hAnsi="Times New Roman" w:cs="Times New Roman"/>
          <w:color w:val="000000"/>
          <w:kern w:val="24"/>
          <w:sz w:val="24"/>
          <w:szCs w:val="24"/>
        </w:rPr>
      </w:pPr>
    </w:p>
    <w:tbl>
      <w:tblPr>
        <w:tblStyle w:val="af2"/>
        <w:tblpPr w:leftFromText="180" w:rightFromText="180" w:vertAnchor="page" w:horzAnchor="margin" w:tblpY="2105"/>
        <w:tblW w:w="1076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505"/>
        <w:gridCol w:w="1559"/>
      </w:tblGrid>
      <w:tr w:rsidR="00BE452F" w:rsidRPr="000535F0" w14:paraId="4288621B" w14:textId="77777777" w:rsidTr="00BE452F">
        <w:tc>
          <w:tcPr>
            <w:tcW w:w="704" w:type="dxa"/>
            <w:tcBorders>
              <w:top w:val="single" w:sz="4" w:space="0" w:color="auto"/>
              <w:bottom w:val="single" w:sz="4" w:space="0" w:color="auto"/>
            </w:tcBorders>
          </w:tcPr>
          <w:p w14:paraId="099200F0" w14:textId="77777777" w:rsidR="00BE452F" w:rsidRPr="000535F0" w:rsidRDefault="00BE452F" w:rsidP="00DD4E1A">
            <w:pPr>
              <w:pStyle w:val="af0"/>
              <w:jc w:val="both"/>
              <w:rPr>
                <w:rFonts w:eastAsiaTheme="minorEastAsia"/>
                <w:lang w:eastAsia="zh-CN"/>
              </w:rPr>
            </w:pPr>
            <w:r w:rsidRPr="000535F0">
              <w:rPr>
                <w:rFonts w:eastAsiaTheme="minorEastAsia" w:hint="eastAsia"/>
                <w:lang w:eastAsia="zh-CN"/>
              </w:rPr>
              <w:t>No</w:t>
            </w:r>
          </w:p>
        </w:tc>
        <w:tc>
          <w:tcPr>
            <w:tcW w:w="8505" w:type="dxa"/>
            <w:tcBorders>
              <w:top w:val="single" w:sz="4" w:space="0" w:color="auto"/>
              <w:bottom w:val="single" w:sz="4" w:space="0" w:color="auto"/>
            </w:tcBorders>
          </w:tcPr>
          <w:p w14:paraId="413AB30E" w14:textId="77777777" w:rsidR="00BE452F" w:rsidRPr="000535F0" w:rsidRDefault="00BE452F" w:rsidP="00DD4E1A">
            <w:pPr>
              <w:pStyle w:val="af0"/>
              <w:jc w:val="both"/>
              <w:rPr>
                <w:rFonts w:eastAsiaTheme="minorEastAsia"/>
                <w:lang w:eastAsia="zh-CN"/>
              </w:rPr>
            </w:pPr>
            <w:r w:rsidRPr="000535F0">
              <w:rPr>
                <w:rFonts w:eastAsiaTheme="minorEastAsia" w:hint="eastAsia"/>
                <w:lang w:eastAsia="zh-CN"/>
              </w:rPr>
              <w:t>Standards</w:t>
            </w:r>
          </w:p>
        </w:tc>
        <w:tc>
          <w:tcPr>
            <w:tcW w:w="1559" w:type="dxa"/>
            <w:tcBorders>
              <w:top w:val="single" w:sz="4" w:space="0" w:color="auto"/>
              <w:bottom w:val="single" w:sz="4" w:space="0" w:color="auto"/>
            </w:tcBorders>
          </w:tcPr>
          <w:p w14:paraId="03F3FEF3" w14:textId="77777777" w:rsidR="00BE452F" w:rsidRPr="000535F0" w:rsidRDefault="00BE452F" w:rsidP="00DD4E1A">
            <w:pPr>
              <w:pStyle w:val="af0"/>
              <w:jc w:val="both"/>
              <w:rPr>
                <w:rFonts w:eastAsiaTheme="minorEastAsia"/>
                <w:lang w:eastAsia="zh-CN"/>
              </w:rPr>
            </w:pPr>
            <w:r w:rsidRPr="000535F0">
              <w:rPr>
                <w:rFonts w:eastAsiaTheme="minorEastAsia" w:hint="eastAsia"/>
                <w:lang w:eastAsia="zh-CN"/>
              </w:rPr>
              <w:t>Company</w:t>
            </w:r>
          </w:p>
        </w:tc>
      </w:tr>
      <w:tr w:rsidR="00A705B1" w:rsidRPr="000535F0" w14:paraId="309DE44C" w14:textId="77777777" w:rsidTr="00BE452F">
        <w:tc>
          <w:tcPr>
            <w:tcW w:w="704" w:type="dxa"/>
            <w:tcBorders>
              <w:top w:val="single" w:sz="4" w:space="0" w:color="auto"/>
              <w:bottom w:val="single" w:sz="4" w:space="0" w:color="auto"/>
            </w:tcBorders>
          </w:tcPr>
          <w:p w14:paraId="052877A2" w14:textId="77777777" w:rsidR="00A705B1" w:rsidRPr="000535F0" w:rsidRDefault="00A705B1" w:rsidP="00A705B1">
            <w:pPr>
              <w:pStyle w:val="af0"/>
              <w:jc w:val="both"/>
              <w:rPr>
                <w:rFonts w:eastAsiaTheme="minorEastAsia"/>
                <w:lang w:eastAsia="zh-CN"/>
              </w:rPr>
            </w:pPr>
            <w:r w:rsidRPr="000535F0">
              <w:rPr>
                <w:rFonts w:eastAsiaTheme="minorEastAsia" w:hint="eastAsia"/>
                <w:lang w:eastAsia="zh-CN"/>
              </w:rPr>
              <w:t>1</w:t>
            </w:r>
          </w:p>
        </w:tc>
        <w:tc>
          <w:tcPr>
            <w:tcW w:w="8505" w:type="dxa"/>
            <w:tcBorders>
              <w:top w:val="single" w:sz="4" w:space="0" w:color="auto"/>
              <w:bottom w:val="single" w:sz="4" w:space="0" w:color="auto"/>
            </w:tcBorders>
          </w:tcPr>
          <w:p w14:paraId="7C8242D0" w14:textId="41728D9E" w:rsidR="00A705B1" w:rsidRPr="000535F0" w:rsidRDefault="00A705B1" w:rsidP="00A705B1">
            <w:pPr>
              <w:pStyle w:val="af0"/>
              <w:jc w:val="both"/>
              <w:rPr>
                <w:rFonts w:eastAsiaTheme="minorEastAsia"/>
                <w:lang w:eastAsia="zh-CN"/>
              </w:rPr>
            </w:pPr>
            <w:r w:rsidRPr="00197274">
              <w:t>Analytical standards (&gt;98% purity) including myricetin 3-</w:t>
            </w:r>
            <w:r w:rsidRPr="00AB35D9">
              <w:rPr>
                <w:i/>
                <w:iCs/>
              </w:rPr>
              <w:t>O</w:t>
            </w:r>
            <w:r w:rsidRPr="00197274">
              <w:t>-glucoside, myricetin 3-</w:t>
            </w:r>
            <w:r w:rsidRPr="00AB35D9">
              <w:rPr>
                <w:i/>
                <w:iCs/>
              </w:rPr>
              <w:t>O</w:t>
            </w:r>
            <w:r w:rsidRPr="00197274">
              <w:t>-galactoside, quercetin 3-</w:t>
            </w:r>
            <w:r w:rsidRPr="00AB35D9">
              <w:rPr>
                <w:i/>
                <w:iCs/>
              </w:rPr>
              <w:t>O</w:t>
            </w:r>
            <w:r w:rsidRPr="00197274">
              <w:t>-rutinoside, apigenin-8-</w:t>
            </w:r>
            <w:r w:rsidRPr="00AB35D9">
              <w:t>C</w:t>
            </w:r>
            <w:r w:rsidRPr="00197274">
              <w:t>-glucoside, apigenin-6-C-glucoside, quercetin 3-</w:t>
            </w:r>
            <w:r w:rsidRPr="00AB35D9">
              <w:rPr>
                <w:i/>
                <w:iCs/>
              </w:rPr>
              <w:t>O</w:t>
            </w:r>
            <w:r w:rsidRPr="00197274">
              <w:t>-glucoside, luteolin, luteolin-7-</w:t>
            </w:r>
            <w:r w:rsidRPr="00AB35D9">
              <w:rPr>
                <w:i/>
                <w:iCs/>
              </w:rPr>
              <w:t>O</w:t>
            </w:r>
            <w:r w:rsidRPr="00197274">
              <w:t>-rhamnoside, kaempferol 3-</w:t>
            </w:r>
            <w:r w:rsidRPr="00AB35D9">
              <w:rPr>
                <w:i/>
                <w:iCs/>
              </w:rPr>
              <w:t>O</w:t>
            </w:r>
            <w:r w:rsidRPr="00197274">
              <w:t>-rutinoside, myricetin, quercetin, naringenin, apigenin, kaempferol, gallic acid, and myricetin 3-</w:t>
            </w:r>
            <w:r w:rsidRPr="00AB35D9">
              <w:rPr>
                <w:i/>
                <w:iCs/>
              </w:rPr>
              <w:t>O</w:t>
            </w:r>
            <w:r w:rsidRPr="00197274">
              <w:t>-rutinoside.</w:t>
            </w:r>
          </w:p>
        </w:tc>
        <w:tc>
          <w:tcPr>
            <w:tcW w:w="1559" w:type="dxa"/>
            <w:tcBorders>
              <w:top w:val="single" w:sz="4" w:space="0" w:color="auto"/>
              <w:bottom w:val="single" w:sz="4" w:space="0" w:color="auto"/>
            </w:tcBorders>
          </w:tcPr>
          <w:p w14:paraId="2C4A11E9" w14:textId="77777777" w:rsidR="00A705B1" w:rsidRPr="000535F0" w:rsidRDefault="00A705B1" w:rsidP="00A705B1">
            <w:pPr>
              <w:pStyle w:val="af0"/>
              <w:jc w:val="both"/>
              <w:rPr>
                <w:rFonts w:eastAsiaTheme="minorEastAsia"/>
                <w:lang w:eastAsia="zh-CN"/>
              </w:rPr>
            </w:pPr>
            <w:proofErr w:type="spellStart"/>
            <w:r w:rsidRPr="000535F0">
              <w:rPr>
                <w:rFonts w:eastAsiaTheme="minorEastAsia"/>
                <w:lang w:eastAsia="zh-CN"/>
              </w:rPr>
              <w:t>Chemface</w:t>
            </w:r>
            <w:proofErr w:type="spellEnd"/>
            <w:r w:rsidRPr="000535F0">
              <w:rPr>
                <w:rFonts w:eastAsiaTheme="minorEastAsia"/>
                <w:lang w:eastAsia="zh-CN"/>
              </w:rPr>
              <w:t>, Wuhan, China</w:t>
            </w:r>
          </w:p>
        </w:tc>
      </w:tr>
      <w:tr w:rsidR="00A705B1" w:rsidRPr="000535F0" w14:paraId="5C5B47FD" w14:textId="77777777" w:rsidTr="00BE452F">
        <w:tc>
          <w:tcPr>
            <w:tcW w:w="704" w:type="dxa"/>
            <w:tcBorders>
              <w:top w:val="single" w:sz="4" w:space="0" w:color="auto"/>
            </w:tcBorders>
          </w:tcPr>
          <w:p w14:paraId="344C0A7B" w14:textId="77777777" w:rsidR="00A705B1" w:rsidRPr="000535F0" w:rsidRDefault="00A705B1" w:rsidP="00A705B1">
            <w:pPr>
              <w:pStyle w:val="af0"/>
              <w:jc w:val="both"/>
              <w:rPr>
                <w:rFonts w:eastAsiaTheme="minorEastAsia"/>
                <w:lang w:eastAsia="zh-CN"/>
              </w:rPr>
            </w:pPr>
            <w:r w:rsidRPr="000535F0">
              <w:rPr>
                <w:rFonts w:eastAsiaTheme="minorEastAsia" w:hint="eastAsia"/>
                <w:lang w:eastAsia="zh-CN"/>
              </w:rPr>
              <w:t>2</w:t>
            </w:r>
          </w:p>
        </w:tc>
        <w:tc>
          <w:tcPr>
            <w:tcW w:w="8505" w:type="dxa"/>
            <w:tcBorders>
              <w:top w:val="single" w:sz="4" w:space="0" w:color="auto"/>
            </w:tcBorders>
          </w:tcPr>
          <w:p w14:paraId="643AE679" w14:textId="1975F568" w:rsidR="00A705B1" w:rsidRPr="000535F0" w:rsidRDefault="00A705B1" w:rsidP="00A705B1">
            <w:pPr>
              <w:pStyle w:val="af0"/>
              <w:jc w:val="both"/>
              <w:rPr>
                <w:rFonts w:eastAsiaTheme="minorEastAsia"/>
                <w:lang w:eastAsia="zh-CN"/>
              </w:rPr>
            </w:pPr>
            <w:r w:rsidRPr="00197274">
              <w:t xml:space="preserve">Analytical standards (&gt;99% purity) including </w:t>
            </w:r>
            <w:proofErr w:type="spellStart"/>
            <w:r w:rsidRPr="00197274">
              <w:t>gallocatechin</w:t>
            </w:r>
            <w:proofErr w:type="spellEnd"/>
            <w:r w:rsidRPr="00197274">
              <w:t xml:space="preserve">, procyanidin B1, epigallocatechin, catechin, procyanidin B2, epicatechin, epigallocatechin gallate, procyanidin C1, </w:t>
            </w:r>
            <w:proofErr w:type="spellStart"/>
            <w:r w:rsidRPr="00197274">
              <w:t>gallocatechin</w:t>
            </w:r>
            <w:proofErr w:type="spellEnd"/>
            <w:r w:rsidRPr="00197274">
              <w:t xml:space="preserve"> gallate, epicatechin gallate, catechin gallate, epiafzelechin-3-gallate, theaflavin-3-gallate, theaflavin, theaflavin-3'-gallate, theaflavin-3,3'-digallate, kaempferol 3-</w:t>
            </w:r>
            <w:r w:rsidRPr="00AB35D9">
              <w:rPr>
                <w:i/>
                <w:iCs/>
              </w:rPr>
              <w:t>O</w:t>
            </w:r>
            <w:r w:rsidRPr="00197274">
              <w:t>-galacotoside, kaempferol 3-</w:t>
            </w:r>
            <w:r w:rsidRPr="00AB35D9">
              <w:rPr>
                <w:i/>
                <w:iCs/>
              </w:rPr>
              <w:t>O</w:t>
            </w:r>
            <w:r w:rsidRPr="00197274">
              <w:t>-glucoside, vicenin-1, vicenin-3.</w:t>
            </w:r>
          </w:p>
        </w:tc>
        <w:tc>
          <w:tcPr>
            <w:tcW w:w="1559" w:type="dxa"/>
            <w:tcBorders>
              <w:top w:val="single" w:sz="4" w:space="0" w:color="auto"/>
            </w:tcBorders>
          </w:tcPr>
          <w:p w14:paraId="42A8AF56" w14:textId="77777777" w:rsidR="00A705B1" w:rsidRPr="000535F0" w:rsidRDefault="00A705B1" w:rsidP="00A705B1">
            <w:pPr>
              <w:pStyle w:val="af0"/>
              <w:jc w:val="both"/>
              <w:rPr>
                <w:rFonts w:eastAsiaTheme="minorEastAsia"/>
                <w:lang w:eastAsia="zh-CN"/>
              </w:rPr>
            </w:pPr>
            <w:proofErr w:type="spellStart"/>
            <w:r w:rsidRPr="000535F0">
              <w:t>FineTech</w:t>
            </w:r>
            <w:proofErr w:type="spellEnd"/>
            <w:r w:rsidRPr="000535F0">
              <w:t xml:space="preserve"> Industry Limited, Wuhan, China</w:t>
            </w:r>
          </w:p>
        </w:tc>
      </w:tr>
    </w:tbl>
    <w:p w14:paraId="217D3E63" w14:textId="42F9943B" w:rsidR="0042517B" w:rsidRPr="00695929" w:rsidRDefault="00BE452F" w:rsidP="00BE452F">
      <w:pPr>
        <w:spacing w:before="56"/>
        <w:jc w:val="both"/>
        <w:rPr>
          <w:rFonts w:ascii="Times New Roman" w:hAnsi="Times New Roman" w:cs="Times New Roman"/>
          <w:sz w:val="24"/>
          <w:szCs w:val="24"/>
        </w:rPr>
      </w:pPr>
      <w:r>
        <w:rPr>
          <w:rFonts w:ascii="Times New Roman" w:hAnsi="Times New Roman" w:cs="Times New Roman" w:hint="eastAsia"/>
          <w:color w:val="000000"/>
          <w:kern w:val="24"/>
          <w:sz w:val="24"/>
          <w:szCs w:val="24"/>
        </w:rPr>
        <w:t xml:space="preserve">Table S1. </w:t>
      </w:r>
      <w:r w:rsidR="001207FB" w:rsidRPr="001207FB">
        <w:rPr>
          <w:rFonts w:ascii="Times New Roman" w:hAnsi="Times New Roman" w:cs="Times New Roman"/>
          <w:sz w:val="24"/>
          <w:szCs w:val="24"/>
        </w:rPr>
        <w:t>List of authentic reference standards used for in-house spectral library construction and Level 1 compound identification.</w:t>
      </w:r>
    </w:p>
    <w:p w14:paraId="6FC96437" w14:textId="77777777" w:rsidR="0042517B" w:rsidRPr="0042517B" w:rsidRDefault="0042517B" w:rsidP="0042517B">
      <w:pPr>
        <w:widowControl w:val="0"/>
        <w:autoSpaceDE w:val="0"/>
        <w:autoSpaceDN w:val="0"/>
        <w:spacing w:after="0" w:line="240" w:lineRule="auto"/>
        <w:rPr>
          <w:rFonts w:ascii="Times New Roman" w:hAnsi="Times New Roman" w:cs="Times New Roman"/>
          <w:color w:val="000000"/>
          <w:kern w:val="24"/>
          <w:sz w:val="24"/>
          <w:szCs w:val="24"/>
        </w:rPr>
      </w:pPr>
    </w:p>
    <w:p w14:paraId="72ED8952" w14:textId="77777777" w:rsidR="0042517B" w:rsidRDefault="0042517B" w:rsidP="004D37F7">
      <w:pPr>
        <w:widowControl w:val="0"/>
        <w:autoSpaceDE w:val="0"/>
        <w:autoSpaceDN w:val="0"/>
        <w:spacing w:after="0" w:line="240" w:lineRule="auto"/>
        <w:rPr>
          <w:rFonts w:ascii="Times New Roman" w:hAnsi="Times New Roman" w:cs="Times New Roman"/>
          <w:color w:val="000000"/>
          <w:kern w:val="24"/>
          <w:sz w:val="24"/>
          <w:szCs w:val="24"/>
        </w:rPr>
      </w:pPr>
    </w:p>
    <w:p w14:paraId="035CF4CA" w14:textId="77777777" w:rsidR="0042517B" w:rsidRDefault="0042517B" w:rsidP="004D37F7">
      <w:pPr>
        <w:widowControl w:val="0"/>
        <w:autoSpaceDE w:val="0"/>
        <w:autoSpaceDN w:val="0"/>
        <w:spacing w:after="0" w:line="240" w:lineRule="auto"/>
        <w:rPr>
          <w:rFonts w:ascii="Times New Roman" w:hAnsi="Times New Roman" w:cs="Times New Roman"/>
          <w:color w:val="000000"/>
          <w:kern w:val="24"/>
          <w:sz w:val="24"/>
          <w:szCs w:val="24"/>
        </w:rPr>
      </w:pPr>
    </w:p>
    <w:p w14:paraId="2A661959" w14:textId="77777777" w:rsidR="0042517B" w:rsidRDefault="0042517B" w:rsidP="004D37F7">
      <w:pPr>
        <w:widowControl w:val="0"/>
        <w:autoSpaceDE w:val="0"/>
        <w:autoSpaceDN w:val="0"/>
        <w:spacing w:after="0" w:line="240" w:lineRule="auto"/>
        <w:rPr>
          <w:rFonts w:ascii="Times New Roman" w:hAnsi="Times New Roman" w:cs="Times New Roman"/>
          <w:color w:val="000000"/>
          <w:kern w:val="24"/>
          <w:sz w:val="24"/>
          <w:szCs w:val="24"/>
        </w:rPr>
      </w:pPr>
    </w:p>
    <w:p w14:paraId="232E1605" w14:textId="77777777" w:rsidR="0042517B" w:rsidRDefault="0042517B" w:rsidP="004D37F7">
      <w:pPr>
        <w:widowControl w:val="0"/>
        <w:autoSpaceDE w:val="0"/>
        <w:autoSpaceDN w:val="0"/>
        <w:spacing w:after="0" w:line="240" w:lineRule="auto"/>
        <w:rPr>
          <w:rFonts w:ascii="Times New Roman" w:hAnsi="Times New Roman" w:cs="Times New Roman"/>
          <w:color w:val="000000"/>
          <w:kern w:val="24"/>
          <w:sz w:val="24"/>
          <w:szCs w:val="24"/>
        </w:rPr>
      </w:pPr>
    </w:p>
    <w:p w14:paraId="7F2C2863" w14:textId="77777777" w:rsidR="0042517B" w:rsidRDefault="0042517B" w:rsidP="004D37F7">
      <w:pPr>
        <w:widowControl w:val="0"/>
        <w:autoSpaceDE w:val="0"/>
        <w:autoSpaceDN w:val="0"/>
        <w:spacing w:after="0" w:line="240" w:lineRule="auto"/>
        <w:rPr>
          <w:rFonts w:ascii="Times New Roman" w:hAnsi="Times New Roman" w:cs="Times New Roman"/>
          <w:color w:val="000000"/>
          <w:kern w:val="24"/>
          <w:sz w:val="24"/>
          <w:szCs w:val="24"/>
        </w:rPr>
      </w:pPr>
    </w:p>
    <w:p w14:paraId="5FD158AE" w14:textId="77777777" w:rsidR="0042517B" w:rsidRDefault="0042517B" w:rsidP="004D37F7">
      <w:pPr>
        <w:widowControl w:val="0"/>
        <w:autoSpaceDE w:val="0"/>
        <w:autoSpaceDN w:val="0"/>
        <w:spacing w:after="0" w:line="240" w:lineRule="auto"/>
        <w:rPr>
          <w:rFonts w:ascii="Times New Roman" w:hAnsi="Times New Roman" w:cs="Times New Roman"/>
          <w:color w:val="000000"/>
          <w:kern w:val="24"/>
          <w:sz w:val="24"/>
          <w:szCs w:val="24"/>
        </w:rPr>
      </w:pPr>
    </w:p>
    <w:p w14:paraId="70E27C82" w14:textId="77777777" w:rsidR="0042517B" w:rsidRDefault="0042517B" w:rsidP="004D37F7">
      <w:pPr>
        <w:widowControl w:val="0"/>
        <w:autoSpaceDE w:val="0"/>
        <w:autoSpaceDN w:val="0"/>
        <w:spacing w:after="0" w:line="240" w:lineRule="auto"/>
        <w:rPr>
          <w:rFonts w:ascii="Times New Roman" w:hAnsi="Times New Roman" w:cs="Times New Roman"/>
          <w:color w:val="000000"/>
          <w:kern w:val="24"/>
          <w:sz w:val="24"/>
          <w:szCs w:val="24"/>
        </w:rPr>
      </w:pPr>
    </w:p>
    <w:p w14:paraId="2071FC67" w14:textId="77777777" w:rsidR="0042517B" w:rsidRDefault="0042517B" w:rsidP="004D37F7">
      <w:pPr>
        <w:widowControl w:val="0"/>
        <w:autoSpaceDE w:val="0"/>
        <w:autoSpaceDN w:val="0"/>
        <w:spacing w:after="0" w:line="240" w:lineRule="auto"/>
        <w:rPr>
          <w:rFonts w:ascii="Times New Roman" w:hAnsi="Times New Roman" w:cs="Times New Roman"/>
          <w:color w:val="000000"/>
          <w:kern w:val="24"/>
          <w:sz w:val="24"/>
          <w:szCs w:val="24"/>
        </w:rPr>
      </w:pPr>
    </w:p>
    <w:p w14:paraId="4AB2C2AD" w14:textId="77777777" w:rsidR="0042517B" w:rsidRDefault="0042517B" w:rsidP="004D37F7">
      <w:pPr>
        <w:widowControl w:val="0"/>
        <w:autoSpaceDE w:val="0"/>
        <w:autoSpaceDN w:val="0"/>
        <w:spacing w:after="0" w:line="240" w:lineRule="auto"/>
        <w:rPr>
          <w:rFonts w:ascii="Times New Roman" w:hAnsi="Times New Roman" w:cs="Times New Roman"/>
          <w:color w:val="000000"/>
          <w:kern w:val="24"/>
          <w:sz w:val="24"/>
          <w:szCs w:val="24"/>
        </w:rPr>
      </w:pPr>
    </w:p>
    <w:p w14:paraId="1715D309" w14:textId="77777777" w:rsidR="0042517B" w:rsidRDefault="0042517B" w:rsidP="004D37F7">
      <w:pPr>
        <w:widowControl w:val="0"/>
        <w:autoSpaceDE w:val="0"/>
        <w:autoSpaceDN w:val="0"/>
        <w:spacing w:after="0" w:line="240" w:lineRule="auto"/>
        <w:rPr>
          <w:rFonts w:ascii="Times New Roman" w:hAnsi="Times New Roman" w:cs="Times New Roman"/>
          <w:color w:val="000000"/>
          <w:kern w:val="24"/>
          <w:sz w:val="24"/>
          <w:szCs w:val="24"/>
        </w:rPr>
      </w:pPr>
    </w:p>
    <w:p w14:paraId="2FEF8CCF" w14:textId="77777777" w:rsidR="0042517B" w:rsidRDefault="0042517B" w:rsidP="004D37F7">
      <w:pPr>
        <w:widowControl w:val="0"/>
        <w:autoSpaceDE w:val="0"/>
        <w:autoSpaceDN w:val="0"/>
        <w:spacing w:after="0" w:line="240" w:lineRule="auto"/>
        <w:rPr>
          <w:rFonts w:ascii="Times New Roman" w:hAnsi="Times New Roman" w:cs="Times New Roman"/>
          <w:color w:val="000000"/>
          <w:kern w:val="24"/>
          <w:sz w:val="24"/>
          <w:szCs w:val="24"/>
        </w:rPr>
      </w:pPr>
    </w:p>
    <w:p w14:paraId="5C64A165" w14:textId="77777777" w:rsidR="0042517B" w:rsidRDefault="0042517B" w:rsidP="004D37F7">
      <w:pPr>
        <w:widowControl w:val="0"/>
        <w:autoSpaceDE w:val="0"/>
        <w:autoSpaceDN w:val="0"/>
        <w:spacing w:after="0" w:line="240" w:lineRule="auto"/>
        <w:rPr>
          <w:rFonts w:ascii="Times New Roman" w:hAnsi="Times New Roman" w:cs="Times New Roman"/>
          <w:color w:val="000000"/>
          <w:kern w:val="24"/>
          <w:sz w:val="24"/>
          <w:szCs w:val="24"/>
        </w:rPr>
      </w:pPr>
    </w:p>
    <w:p w14:paraId="7DF53CBD" w14:textId="528BF6BF" w:rsidR="00BE452F" w:rsidRPr="004134BF" w:rsidRDefault="00BE452F" w:rsidP="00DD4E1A">
      <w:pPr>
        <w:widowControl w:val="0"/>
        <w:spacing w:after="200" w:line="240" w:lineRule="auto"/>
        <w:jc w:val="both"/>
        <w:rPr>
          <w:rFonts w:ascii="Times New Roman" w:hAnsi="Times New Roman" w:cs="Times New Roman"/>
          <w:sz w:val="18"/>
          <w:szCs w:val="18"/>
          <w:lang w:val="en-US"/>
        </w:rPr>
      </w:pPr>
      <w:r w:rsidRPr="00BE452F">
        <w:rPr>
          <w:rFonts w:ascii="Times New Roman" w:eastAsia="Arial" w:hAnsi="Times New Roman" w:cs="Times New Roman"/>
          <w:lang w:val="en-US"/>
        </w:rPr>
        <w:t>Table</w:t>
      </w:r>
      <w:r w:rsidR="00D25C97" w:rsidRPr="00D25C97">
        <w:rPr>
          <w:rFonts w:ascii="Times New Roman" w:hAnsi="Times New Roman" w:cs="Times New Roman" w:hint="eastAsia"/>
          <w:lang w:val="en-US"/>
        </w:rPr>
        <w:t xml:space="preserve"> S2</w:t>
      </w:r>
      <w:r w:rsidRPr="00BE452F">
        <w:rPr>
          <w:rFonts w:ascii="Times New Roman" w:eastAsia="等线" w:hAnsi="Times New Roman" w:cs="Times New Roman"/>
          <w:lang w:val="en-US"/>
        </w:rPr>
        <w:t>.</w:t>
      </w:r>
      <w:r w:rsidRPr="00BE452F">
        <w:rPr>
          <w:rFonts w:ascii="Times New Roman" w:eastAsia="Arial" w:hAnsi="Times New Roman" w:cs="Times New Roman"/>
          <w:lang w:val="en-US"/>
        </w:rPr>
        <w:t xml:space="preserve"> </w:t>
      </w:r>
      <w:r w:rsidR="001207FB" w:rsidRPr="001207FB">
        <w:rPr>
          <w:rFonts w:ascii="Times New Roman" w:hAnsi="Times New Roman" w:cs="Times New Roman"/>
          <w:lang w:val="en-US"/>
        </w:rPr>
        <w:t xml:space="preserve">MSI Level 1 confirmed compounds identified in Chinese black tea by UHPLC-QTOF, with retention times, molecular formulae, adduct ions, theoretical </w:t>
      </w:r>
      <w:r w:rsidR="001207FB" w:rsidRPr="00591C13">
        <w:rPr>
          <w:rFonts w:ascii="Times New Roman" w:hAnsi="Times New Roman" w:cs="Times New Roman"/>
          <w:i/>
          <w:iCs/>
          <w:lang w:val="en-US"/>
        </w:rPr>
        <w:t>m</w:t>
      </w:r>
      <w:r w:rsidR="001207FB" w:rsidRPr="001207FB">
        <w:rPr>
          <w:rFonts w:ascii="Times New Roman" w:hAnsi="Times New Roman" w:cs="Times New Roman"/>
          <w:lang w:val="en-US"/>
        </w:rPr>
        <w:t>/</w:t>
      </w:r>
      <w:r w:rsidR="001207FB" w:rsidRPr="00591C13">
        <w:rPr>
          <w:rFonts w:ascii="Times New Roman" w:hAnsi="Times New Roman" w:cs="Times New Roman"/>
          <w:i/>
          <w:iCs/>
          <w:lang w:val="en-US"/>
        </w:rPr>
        <w:t>z</w:t>
      </w:r>
      <w:r w:rsidR="001207FB" w:rsidRPr="001207FB">
        <w:rPr>
          <w:rFonts w:ascii="Times New Roman" w:hAnsi="Times New Roman" w:cs="Times New Roman"/>
          <w:lang w:val="en-US"/>
        </w:rPr>
        <w:t xml:space="preserve"> values, and chemical classes.</w:t>
      </w:r>
    </w:p>
    <w:tbl>
      <w:tblPr>
        <w:tblStyle w:val="22"/>
        <w:tblW w:w="9634"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322"/>
        <w:gridCol w:w="735"/>
        <w:gridCol w:w="1260"/>
        <w:gridCol w:w="1189"/>
        <w:gridCol w:w="813"/>
        <w:gridCol w:w="1120"/>
        <w:gridCol w:w="2195"/>
      </w:tblGrid>
      <w:tr w:rsidR="00BE452F" w:rsidRPr="00BE452F" w14:paraId="5EF79B26" w14:textId="77777777" w:rsidTr="00EC11AF">
        <w:tc>
          <w:tcPr>
            <w:tcW w:w="2322" w:type="dxa"/>
            <w:tcBorders>
              <w:top w:val="single" w:sz="4" w:space="0" w:color="auto"/>
              <w:bottom w:val="single" w:sz="4" w:space="0" w:color="auto"/>
            </w:tcBorders>
          </w:tcPr>
          <w:p w14:paraId="44281E6A"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b/>
                <w:bCs/>
                <w:lang w:val="en-US"/>
              </w:rPr>
              <w:t>Compound</w:t>
            </w:r>
          </w:p>
        </w:tc>
        <w:tc>
          <w:tcPr>
            <w:tcW w:w="735" w:type="dxa"/>
            <w:tcBorders>
              <w:top w:val="single" w:sz="4" w:space="0" w:color="auto"/>
              <w:bottom w:val="single" w:sz="4" w:space="0" w:color="auto"/>
            </w:tcBorders>
          </w:tcPr>
          <w:p w14:paraId="522396CF"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b/>
                <w:bCs/>
                <w:lang w:val="en-US"/>
              </w:rPr>
              <w:t>RT (min)</w:t>
            </w:r>
          </w:p>
        </w:tc>
        <w:tc>
          <w:tcPr>
            <w:tcW w:w="1260" w:type="dxa"/>
            <w:tcBorders>
              <w:top w:val="single" w:sz="4" w:space="0" w:color="auto"/>
              <w:bottom w:val="single" w:sz="4" w:space="0" w:color="auto"/>
            </w:tcBorders>
          </w:tcPr>
          <w:p w14:paraId="3A5D55EC"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b/>
                <w:bCs/>
                <w:lang w:val="en-US"/>
              </w:rPr>
              <w:t>CAS</w:t>
            </w:r>
          </w:p>
        </w:tc>
        <w:tc>
          <w:tcPr>
            <w:tcW w:w="1189" w:type="dxa"/>
            <w:tcBorders>
              <w:top w:val="single" w:sz="4" w:space="0" w:color="auto"/>
              <w:bottom w:val="single" w:sz="4" w:space="0" w:color="auto"/>
            </w:tcBorders>
          </w:tcPr>
          <w:p w14:paraId="29B60698"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b/>
                <w:bCs/>
                <w:lang w:val="en-US"/>
              </w:rPr>
              <w:t>Molecular formula</w:t>
            </w:r>
          </w:p>
        </w:tc>
        <w:tc>
          <w:tcPr>
            <w:tcW w:w="813" w:type="dxa"/>
            <w:tcBorders>
              <w:top w:val="single" w:sz="4" w:space="0" w:color="auto"/>
              <w:bottom w:val="single" w:sz="4" w:space="0" w:color="auto"/>
            </w:tcBorders>
          </w:tcPr>
          <w:p w14:paraId="4727B01D"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b/>
                <w:bCs/>
                <w:lang w:val="en-US"/>
              </w:rPr>
              <w:t>Adduct</w:t>
            </w:r>
          </w:p>
        </w:tc>
        <w:tc>
          <w:tcPr>
            <w:tcW w:w="1120" w:type="dxa"/>
            <w:tcBorders>
              <w:top w:val="single" w:sz="4" w:space="0" w:color="auto"/>
              <w:bottom w:val="single" w:sz="4" w:space="0" w:color="auto"/>
            </w:tcBorders>
          </w:tcPr>
          <w:p w14:paraId="589C1988"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b/>
                <w:bCs/>
                <w:lang w:val="en-US"/>
              </w:rPr>
              <w:t xml:space="preserve">Theoretical </w:t>
            </w:r>
            <w:r w:rsidRPr="00591C13">
              <w:rPr>
                <w:rFonts w:ascii="Times New Roman" w:eastAsia="Arial" w:hAnsi="Times New Roman" w:cs="Times New Roman"/>
                <w:b/>
                <w:bCs/>
                <w:i/>
                <w:iCs/>
                <w:lang w:val="en-US"/>
              </w:rPr>
              <w:t>m</w:t>
            </w:r>
            <w:r w:rsidRPr="00BE452F">
              <w:rPr>
                <w:rFonts w:ascii="Times New Roman" w:eastAsia="Arial" w:hAnsi="Times New Roman" w:cs="Times New Roman"/>
                <w:b/>
                <w:bCs/>
                <w:lang w:val="en-US"/>
              </w:rPr>
              <w:t>/</w:t>
            </w:r>
            <w:r w:rsidRPr="00591C13">
              <w:rPr>
                <w:rFonts w:ascii="Times New Roman" w:eastAsia="Arial" w:hAnsi="Times New Roman" w:cs="Times New Roman"/>
                <w:b/>
                <w:bCs/>
                <w:i/>
                <w:iCs/>
                <w:lang w:val="en-US"/>
              </w:rPr>
              <w:t>z</w:t>
            </w:r>
          </w:p>
        </w:tc>
        <w:tc>
          <w:tcPr>
            <w:tcW w:w="2195" w:type="dxa"/>
            <w:tcBorders>
              <w:top w:val="single" w:sz="4" w:space="0" w:color="auto"/>
              <w:bottom w:val="single" w:sz="4" w:space="0" w:color="auto"/>
            </w:tcBorders>
          </w:tcPr>
          <w:p w14:paraId="778C5DCE"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b/>
                <w:bCs/>
                <w:lang w:val="en-US"/>
              </w:rPr>
              <w:t>Chemical class</w:t>
            </w:r>
          </w:p>
        </w:tc>
      </w:tr>
      <w:tr w:rsidR="00BE452F" w:rsidRPr="00BE452F" w14:paraId="1E04B45C" w14:textId="77777777" w:rsidTr="00EC11AF">
        <w:tc>
          <w:tcPr>
            <w:tcW w:w="2322" w:type="dxa"/>
          </w:tcPr>
          <w:p w14:paraId="5B89DACF"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Gallic acid</w:t>
            </w:r>
          </w:p>
        </w:tc>
        <w:tc>
          <w:tcPr>
            <w:tcW w:w="735" w:type="dxa"/>
          </w:tcPr>
          <w:p w14:paraId="529C2199"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8.415</w:t>
            </w:r>
          </w:p>
        </w:tc>
        <w:tc>
          <w:tcPr>
            <w:tcW w:w="1260" w:type="dxa"/>
          </w:tcPr>
          <w:p w14:paraId="4AC1C1B9"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149-91-7</w:t>
            </w:r>
          </w:p>
        </w:tc>
        <w:tc>
          <w:tcPr>
            <w:tcW w:w="1189" w:type="dxa"/>
          </w:tcPr>
          <w:p w14:paraId="0631B991"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C₇H₆O₅</w:t>
            </w:r>
          </w:p>
        </w:tc>
        <w:tc>
          <w:tcPr>
            <w:tcW w:w="813" w:type="dxa"/>
          </w:tcPr>
          <w:p w14:paraId="3CA89D9B"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2BB32A69"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169.0142</w:t>
            </w:r>
          </w:p>
        </w:tc>
        <w:tc>
          <w:tcPr>
            <w:tcW w:w="2195" w:type="dxa"/>
          </w:tcPr>
          <w:p w14:paraId="136ED597"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Phenolic acid</w:t>
            </w:r>
          </w:p>
        </w:tc>
      </w:tr>
      <w:tr w:rsidR="00BE452F" w:rsidRPr="00BE452F" w14:paraId="4F1C4566" w14:textId="77777777" w:rsidTr="00EC11AF">
        <w:tc>
          <w:tcPr>
            <w:tcW w:w="2322" w:type="dxa"/>
          </w:tcPr>
          <w:p w14:paraId="3587F13C"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Epigallocatechin</w:t>
            </w:r>
          </w:p>
        </w:tc>
        <w:tc>
          <w:tcPr>
            <w:tcW w:w="735" w:type="dxa"/>
          </w:tcPr>
          <w:p w14:paraId="3B3E4D09"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12.003</w:t>
            </w:r>
          </w:p>
        </w:tc>
        <w:tc>
          <w:tcPr>
            <w:tcW w:w="1260" w:type="dxa"/>
          </w:tcPr>
          <w:p w14:paraId="601E1B9F"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970-74-1</w:t>
            </w:r>
          </w:p>
        </w:tc>
        <w:tc>
          <w:tcPr>
            <w:tcW w:w="1189" w:type="dxa"/>
          </w:tcPr>
          <w:p w14:paraId="7E169C4B"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C₁₅H₁₄O₇</w:t>
            </w:r>
          </w:p>
        </w:tc>
        <w:tc>
          <w:tcPr>
            <w:tcW w:w="813" w:type="dxa"/>
          </w:tcPr>
          <w:p w14:paraId="4476DAEA"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1EB90B9E"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305.0667</w:t>
            </w:r>
          </w:p>
        </w:tc>
        <w:tc>
          <w:tcPr>
            <w:tcW w:w="2195" w:type="dxa"/>
          </w:tcPr>
          <w:p w14:paraId="3BFF6040"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Flavan-3-ol</w:t>
            </w:r>
          </w:p>
        </w:tc>
      </w:tr>
      <w:tr w:rsidR="00BE452F" w:rsidRPr="00BE452F" w14:paraId="34A8236E" w14:textId="77777777" w:rsidTr="00EC11AF">
        <w:tc>
          <w:tcPr>
            <w:tcW w:w="2322" w:type="dxa"/>
          </w:tcPr>
          <w:p w14:paraId="0A9F4535"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Procyanidin B1</w:t>
            </w:r>
          </w:p>
        </w:tc>
        <w:tc>
          <w:tcPr>
            <w:tcW w:w="735" w:type="dxa"/>
          </w:tcPr>
          <w:p w14:paraId="1B2EABFE"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18.750</w:t>
            </w:r>
          </w:p>
        </w:tc>
        <w:tc>
          <w:tcPr>
            <w:tcW w:w="1260" w:type="dxa"/>
          </w:tcPr>
          <w:p w14:paraId="6888E96A"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20315-25-7</w:t>
            </w:r>
          </w:p>
        </w:tc>
        <w:tc>
          <w:tcPr>
            <w:tcW w:w="1189" w:type="dxa"/>
          </w:tcPr>
          <w:p w14:paraId="676F85E9"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C₃₀H₂₆O₁₂</w:t>
            </w:r>
          </w:p>
        </w:tc>
        <w:tc>
          <w:tcPr>
            <w:tcW w:w="813" w:type="dxa"/>
          </w:tcPr>
          <w:p w14:paraId="3C7125E5"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5BC78B65"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577.1351</w:t>
            </w:r>
          </w:p>
        </w:tc>
        <w:tc>
          <w:tcPr>
            <w:tcW w:w="2195" w:type="dxa"/>
          </w:tcPr>
          <w:p w14:paraId="113B8D4B" w14:textId="6F353AB8" w:rsidR="00BE452F" w:rsidRPr="005A4BB8" w:rsidRDefault="00BE452F" w:rsidP="00DD4E1A">
            <w:pPr>
              <w:widowControl w:val="0"/>
              <w:rPr>
                <w:rFonts w:ascii="Times New Roman" w:hAnsi="Times New Roman" w:cs="Times New Roman"/>
                <w:lang w:val="en-US"/>
              </w:rPr>
            </w:pPr>
            <w:r w:rsidRPr="00BE452F">
              <w:rPr>
                <w:rFonts w:ascii="Times New Roman" w:eastAsia="Arial" w:hAnsi="Times New Roman" w:cs="Times New Roman"/>
                <w:lang w:val="en-US"/>
              </w:rPr>
              <w:t>Flavan-3-ol</w:t>
            </w:r>
            <w:r w:rsidR="005A4BB8">
              <w:rPr>
                <w:rFonts w:ascii="Times New Roman" w:hAnsi="Times New Roman" w:cs="Times New Roman" w:hint="eastAsia"/>
                <w:lang w:val="en-US"/>
              </w:rPr>
              <w:t xml:space="preserve"> dimer</w:t>
            </w:r>
          </w:p>
        </w:tc>
      </w:tr>
      <w:tr w:rsidR="00BE452F" w:rsidRPr="00BE452F" w14:paraId="58D6B2C1" w14:textId="77777777" w:rsidTr="00EC11AF">
        <w:tc>
          <w:tcPr>
            <w:tcW w:w="2322" w:type="dxa"/>
          </w:tcPr>
          <w:p w14:paraId="3163FABE" w14:textId="77777777" w:rsidR="00BE452F" w:rsidRPr="00BE452F" w:rsidRDefault="00BE452F" w:rsidP="00DD4E1A">
            <w:pPr>
              <w:widowControl w:val="0"/>
              <w:rPr>
                <w:rFonts w:ascii="Times New Roman" w:eastAsia="等线" w:hAnsi="Times New Roman" w:cs="Times New Roman"/>
                <w:lang w:val="en-US"/>
              </w:rPr>
            </w:pPr>
            <w:proofErr w:type="spellStart"/>
            <w:r w:rsidRPr="00BE452F">
              <w:rPr>
                <w:rFonts w:ascii="Times New Roman" w:eastAsia="Arial" w:hAnsi="Times New Roman" w:cs="Times New Roman"/>
                <w:lang w:val="en-US"/>
              </w:rPr>
              <w:t>Gallocatechin</w:t>
            </w:r>
            <w:proofErr w:type="spellEnd"/>
          </w:p>
        </w:tc>
        <w:tc>
          <w:tcPr>
            <w:tcW w:w="735" w:type="dxa"/>
          </w:tcPr>
          <w:p w14:paraId="6397254F"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18.933</w:t>
            </w:r>
          </w:p>
        </w:tc>
        <w:tc>
          <w:tcPr>
            <w:tcW w:w="1260" w:type="dxa"/>
          </w:tcPr>
          <w:p w14:paraId="387F432F"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970-73-0</w:t>
            </w:r>
          </w:p>
        </w:tc>
        <w:tc>
          <w:tcPr>
            <w:tcW w:w="1189" w:type="dxa"/>
          </w:tcPr>
          <w:p w14:paraId="054122BE"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C₁₅H₁₄O₇</w:t>
            </w:r>
          </w:p>
        </w:tc>
        <w:tc>
          <w:tcPr>
            <w:tcW w:w="813" w:type="dxa"/>
          </w:tcPr>
          <w:p w14:paraId="2EDE7D22"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28735E57"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305.0667</w:t>
            </w:r>
          </w:p>
        </w:tc>
        <w:tc>
          <w:tcPr>
            <w:tcW w:w="2195" w:type="dxa"/>
          </w:tcPr>
          <w:p w14:paraId="6CF6F30A"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Flavan-3-ol</w:t>
            </w:r>
          </w:p>
        </w:tc>
      </w:tr>
      <w:tr w:rsidR="00BE452F" w:rsidRPr="00BE452F" w14:paraId="475DE601" w14:textId="77777777" w:rsidTr="00EC11AF">
        <w:tc>
          <w:tcPr>
            <w:tcW w:w="2322" w:type="dxa"/>
          </w:tcPr>
          <w:p w14:paraId="3F947426"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Catechin</w:t>
            </w:r>
          </w:p>
        </w:tc>
        <w:tc>
          <w:tcPr>
            <w:tcW w:w="735" w:type="dxa"/>
          </w:tcPr>
          <w:p w14:paraId="3D38AE12"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18.933</w:t>
            </w:r>
          </w:p>
        </w:tc>
        <w:tc>
          <w:tcPr>
            <w:tcW w:w="1260" w:type="dxa"/>
          </w:tcPr>
          <w:p w14:paraId="427AC154"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13392-26-2</w:t>
            </w:r>
          </w:p>
        </w:tc>
        <w:tc>
          <w:tcPr>
            <w:tcW w:w="1189" w:type="dxa"/>
          </w:tcPr>
          <w:p w14:paraId="7A5796B8"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C₁₅H₁₄O₆</w:t>
            </w:r>
          </w:p>
        </w:tc>
        <w:tc>
          <w:tcPr>
            <w:tcW w:w="813" w:type="dxa"/>
          </w:tcPr>
          <w:p w14:paraId="0D3DFD91"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1E356CBC"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289.0718</w:t>
            </w:r>
          </w:p>
        </w:tc>
        <w:tc>
          <w:tcPr>
            <w:tcW w:w="2195" w:type="dxa"/>
          </w:tcPr>
          <w:p w14:paraId="02991F99"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Flavan-3-ol</w:t>
            </w:r>
          </w:p>
        </w:tc>
      </w:tr>
      <w:tr w:rsidR="00BE452F" w:rsidRPr="00BE452F" w14:paraId="112F5F1F" w14:textId="77777777" w:rsidTr="00AF58AE">
        <w:tc>
          <w:tcPr>
            <w:tcW w:w="2322" w:type="dxa"/>
            <w:vAlign w:val="center"/>
          </w:tcPr>
          <w:p w14:paraId="30F379B3" w14:textId="307827B2" w:rsidR="00BE452F" w:rsidRPr="00BE452F" w:rsidRDefault="00BE452F" w:rsidP="00DD4E1A">
            <w:pPr>
              <w:widowControl w:val="0"/>
              <w:rPr>
                <w:rFonts w:ascii="Times New Roman" w:eastAsia="Arial" w:hAnsi="Times New Roman" w:cs="Times New Roman"/>
                <w:lang w:val="en-US"/>
              </w:rPr>
            </w:pPr>
            <w:r>
              <w:rPr>
                <w:rFonts w:ascii="Times New Roman" w:eastAsia="等线" w:hAnsi="Times New Roman" w:cs="Times New Roman"/>
                <w:color w:val="000000"/>
              </w:rPr>
              <w:t>Myricetin 3-</w:t>
            </w:r>
            <w:r w:rsidRPr="008451A1">
              <w:rPr>
                <w:rFonts w:ascii="Times New Roman" w:eastAsia="等线" w:hAnsi="Times New Roman" w:cs="Times New Roman"/>
                <w:i/>
                <w:iCs/>
                <w:color w:val="000000"/>
              </w:rPr>
              <w:t>O</w:t>
            </w:r>
            <w:r>
              <w:rPr>
                <w:rFonts w:ascii="Times New Roman" w:eastAsia="等线" w:hAnsi="Times New Roman" w:cs="Times New Roman"/>
                <w:color w:val="000000"/>
              </w:rPr>
              <w:t>-glucoside</w:t>
            </w:r>
          </w:p>
        </w:tc>
        <w:tc>
          <w:tcPr>
            <w:tcW w:w="735" w:type="dxa"/>
            <w:vAlign w:val="center"/>
          </w:tcPr>
          <w:p w14:paraId="0790A10C" w14:textId="528FF857" w:rsidR="00BE452F" w:rsidRPr="00BE452F" w:rsidRDefault="00BE452F" w:rsidP="00DD4E1A">
            <w:pPr>
              <w:widowControl w:val="0"/>
              <w:rPr>
                <w:rFonts w:ascii="Times New Roman" w:eastAsia="Arial" w:hAnsi="Times New Roman" w:cs="Times New Roman"/>
                <w:lang w:val="en-US"/>
              </w:rPr>
            </w:pPr>
            <w:r>
              <w:rPr>
                <w:rFonts w:ascii="Times New Roman" w:eastAsia="等线" w:hAnsi="Times New Roman" w:cs="Times New Roman"/>
                <w:color w:val="000000"/>
              </w:rPr>
              <w:t>25.276</w:t>
            </w:r>
          </w:p>
        </w:tc>
        <w:tc>
          <w:tcPr>
            <w:tcW w:w="1260" w:type="dxa"/>
            <w:vAlign w:val="center"/>
          </w:tcPr>
          <w:p w14:paraId="527EF4BE" w14:textId="7836FAFE" w:rsidR="00BE452F" w:rsidRPr="00BE452F" w:rsidRDefault="00BE452F" w:rsidP="00DD4E1A">
            <w:pPr>
              <w:widowControl w:val="0"/>
              <w:rPr>
                <w:rFonts w:ascii="Times New Roman" w:eastAsia="Arial" w:hAnsi="Times New Roman" w:cs="Times New Roman"/>
                <w:lang w:val="en-US"/>
              </w:rPr>
            </w:pPr>
            <w:r>
              <w:rPr>
                <w:rFonts w:ascii="Times New Roman" w:eastAsia="等线" w:hAnsi="Times New Roman" w:cs="Times New Roman"/>
                <w:color w:val="000000"/>
              </w:rPr>
              <w:t>19833-12-6</w:t>
            </w:r>
          </w:p>
        </w:tc>
        <w:tc>
          <w:tcPr>
            <w:tcW w:w="1189" w:type="dxa"/>
            <w:vAlign w:val="center"/>
          </w:tcPr>
          <w:p w14:paraId="6B7FFD61" w14:textId="7047D6DC" w:rsidR="00BE452F" w:rsidRPr="00BE452F" w:rsidRDefault="00BE452F" w:rsidP="00DD4E1A">
            <w:pPr>
              <w:widowControl w:val="0"/>
              <w:rPr>
                <w:rFonts w:ascii="Times New Roman" w:eastAsia="Arial" w:hAnsi="Times New Roman" w:cs="Times New Roman"/>
                <w:lang w:val="en-US"/>
              </w:rPr>
            </w:pPr>
            <w:r>
              <w:rPr>
                <w:rFonts w:ascii="Times New Roman" w:eastAsia="等线" w:hAnsi="Times New Roman" w:cs="Times New Roman"/>
                <w:color w:val="000000"/>
              </w:rPr>
              <w:t>C</w:t>
            </w:r>
            <w:r>
              <w:rPr>
                <w:rFonts w:ascii="Times New Roman" w:eastAsia="等线" w:hAnsi="Times New Roman" w:cs="Times New Roman"/>
                <w:color w:val="000000"/>
                <w:vertAlign w:val="subscript"/>
              </w:rPr>
              <w:t>21</w:t>
            </w:r>
            <w:r>
              <w:rPr>
                <w:rFonts w:ascii="Times New Roman" w:eastAsia="等线" w:hAnsi="Times New Roman" w:cs="Times New Roman"/>
                <w:color w:val="000000"/>
              </w:rPr>
              <w:t>H</w:t>
            </w:r>
            <w:r>
              <w:rPr>
                <w:rFonts w:ascii="Times New Roman" w:eastAsia="等线" w:hAnsi="Times New Roman" w:cs="Times New Roman"/>
                <w:color w:val="000000"/>
                <w:vertAlign w:val="subscript"/>
              </w:rPr>
              <w:t>20</w:t>
            </w:r>
            <w:r>
              <w:rPr>
                <w:rFonts w:ascii="Times New Roman" w:eastAsia="等线" w:hAnsi="Times New Roman" w:cs="Times New Roman"/>
                <w:color w:val="000000"/>
              </w:rPr>
              <w:t>O</w:t>
            </w:r>
            <w:r>
              <w:rPr>
                <w:rFonts w:ascii="Times New Roman" w:eastAsia="等线" w:hAnsi="Times New Roman" w:cs="Times New Roman"/>
                <w:color w:val="000000"/>
                <w:vertAlign w:val="subscript"/>
              </w:rPr>
              <w:t>13</w:t>
            </w:r>
          </w:p>
        </w:tc>
        <w:tc>
          <w:tcPr>
            <w:tcW w:w="813" w:type="dxa"/>
            <w:vAlign w:val="center"/>
          </w:tcPr>
          <w:p w14:paraId="282862B5" w14:textId="0F0AA80A" w:rsidR="00BE452F" w:rsidRPr="00BE452F" w:rsidRDefault="00BE452F" w:rsidP="00DD4E1A">
            <w:pPr>
              <w:widowControl w:val="0"/>
              <w:rPr>
                <w:rFonts w:ascii="Times New Roman" w:eastAsia="Arial" w:hAnsi="Times New Roman" w:cs="Times New Roman"/>
                <w:lang w:val="en-US"/>
              </w:rPr>
            </w:pPr>
            <w:r>
              <w:rPr>
                <w:rFonts w:ascii="Times New Roman" w:eastAsia="等线" w:hAnsi="Times New Roman" w:cs="Times New Roman"/>
                <w:color w:val="000000"/>
              </w:rPr>
              <w:t>[M-H]</w:t>
            </w:r>
            <w:r>
              <w:rPr>
                <w:rFonts w:ascii="Times New Roman" w:eastAsia="等线" w:hAnsi="Times New Roman" w:cs="Times New Roman"/>
                <w:color w:val="000000"/>
                <w:vertAlign w:val="superscript"/>
              </w:rPr>
              <w:t>-</w:t>
            </w:r>
          </w:p>
        </w:tc>
        <w:tc>
          <w:tcPr>
            <w:tcW w:w="1120" w:type="dxa"/>
            <w:vAlign w:val="center"/>
          </w:tcPr>
          <w:p w14:paraId="305F85F5" w14:textId="26DD53B0" w:rsidR="00BE452F" w:rsidRPr="00BE452F" w:rsidRDefault="00BE452F" w:rsidP="00DD4E1A">
            <w:pPr>
              <w:widowControl w:val="0"/>
              <w:rPr>
                <w:rFonts w:ascii="Times New Roman" w:eastAsia="Arial" w:hAnsi="Times New Roman" w:cs="Times New Roman"/>
                <w:lang w:val="en-US"/>
              </w:rPr>
            </w:pPr>
            <w:r>
              <w:rPr>
                <w:rFonts w:ascii="Times New Roman" w:eastAsia="等线" w:hAnsi="Times New Roman" w:cs="Times New Roman"/>
                <w:color w:val="000000"/>
              </w:rPr>
              <w:t>479.0831</w:t>
            </w:r>
          </w:p>
        </w:tc>
        <w:tc>
          <w:tcPr>
            <w:tcW w:w="2195" w:type="dxa"/>
          </w:tcPr>
          <w:p w14:paraId="5BA2D76D" w14:textId="2F7B83B3" w:rsidR="00BE452F" w:rsidRPr="00BE452F" w:rsidRDefault="00BE452F" w:rsidP="00DD4E1A">
            <w:pPr>
              <w:widowControl w:val="0"/>
              <w:rPr>
                <w:rFonts w:ascii="Times New Roman" w:hAnsi="Times New Roman" w:cs="Times New Roman"/>
                <w:lang w:val="en-US"/>
              </w:rPr>
            </w:pPr>
            <w:proofErr w:type="spellStart"/>
            <w:r>
              <w:rPr>
                <w:rFonts w:ascii="Times New Roman" w:hAnsi="Times New Roman" w:cs="Times New Roman" w:hint="eastAsia"/>
                <w:lang w:val="en-US"/>
              </w:rPr>
              <w:t>Flavonol</w:t>
            </w:r>
            <w:proofErr w:type="spellEnd"/>
            <w:r>
              <w:rPr>
                <w:rFonts w:ascii="Times New Roman" w:hAnsi="Times New Roman" w:cs="Times New Roman" w:hint="eastAsia"/>
                <w:lang w:val="en-US"/>
              </w:rPr>
              <w:t xml:space="preserve"> glycoside</w:t>
            </w:r>
          </w:p>
        </w:tc>
      </w:tr>
      <w:tr w:rsidR="00BE452F" w:rsidRPr="00BE452F" w14:paraId="46D925D5" w14:textId="77777777" w:rsidTr="00EC11AF">
        <w:tc>
          <w:tcPr>
            <w:tcW w:w="2322" w:type="dxa"/>
          </w:tcPr>
          <w:p w14:paraId="784DA1C2"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Procyanidin B2</w:t>
            </w:r>
          </w:p>
        </w:tc>
        <w:tc>
          <w:tcPr>
            <w:tcW w:w="735" w:type="dxa"/>
          </w:tcPr>
          <w:p w14:paraId="554387CF"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22.175</w:t>
            </w:r>
          </w:p>
        </w:tc>
        <w:tc>
          <w:tcPr>
            <w:tcW w:w="1260" w:type="dxa"/>
          </w:tcPr>
          <w:p w14:paraId="1ABE059D"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29106-49-8</w:t>
            </w:r>
          </w:p>
        </w:tc>
        <w:tc>
          <w:tcPr>
            <w:tcW w:w="1189" w:type="dxa"/>
          </w:tcPr>
          <w:p w14:paraId="06EA23B7"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C₃₀H₂₆O₁₂</w:t>
            </w:r>
          </w:p>
        </w:tc>
        <w:tc>
          <w:tcPr>
            <w:tcW w:w="813" w:type="dxa"/>
          </w:tcPr>
          <w:p w14:paraId="5F68E87D"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56ABE86A"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577.1351</w:t>
            </w:r>
          </w:p>
        </w:tc>
        <w:tc>
          <w:tcPr>
            <w:tcW w:w="2195" w:type="dxa"/>
          </w:tcPr>
          <w:p w14:paraId="1BFFFEA8" w14:textId="2641C2D2" w:rsidR="00BE452F" w:rsidRPr="005A4BB8" w:rsidRDefault="00BE452F" w:rsidP="00DD4E1A">
            <w:pPr>
              <w:widowControl w:val="0"/>
              <w:rPr>
                <w:rFonts w:ascii="Times New Roman" w:hAnsi="Times New Roman" w:cs="Times New Roman"/>
                <w:lang w:val="en-US"/>
              </w:rPr>
            </w:pPr>
            <w:r w:rsidRPr="00BE452F">
              <w:rPr>
                <w:rFonts w:ascii="Times New Roman" w:eastAsia="Arial" w:hAnsi="Times New Roman" w:cs="Times New Roman"/>
                <w:lang w:val="en-US"/>
              </w:rPr>
              <w:t>Flavan-3-ol</w:t>
            </w:r>
            <w:r w:rsidR="005A4BB8">
              <w:rPr>
                <w:rFonts w:ascii="Times New Roman" w:hAnsi="Times New Roman" w:cs="Times New Roman" w:hint="eastAsia"/>
                <w:lang w:val="en-US"/>
              </w:rPr>
              <w:t xml:space="preserve"> dimer</w:t>
            </w:r>
          </w:p>
        </w:tc>
      </w:tr>
      <w:tr w:rsidR="00BE452F" w:rsidRPr="00BE452F" w14:paraId="7B079800" w14:textId="77777777" w:rsidTr="00EC11AF">
        <w:tc>
          <w:tcPr>
            <w:tcW w:w="2322" w:type="dxa"/>
          </w:tcPr>
          <w:p w14:paraId="138D3C11"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Epigallocatechin gallate</w:t>
            </w:r>
          </w:p>
        </w:tc>
        <w:tc>
          <w:tcPr>
            <w:tcW w:w="735" w:type="dxa"/>
          </w:tcPr>
          <w:p w14:paraId="2C4609EE"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25.241</w:t>
            </w:r>
          </w:p>
        </w:tc>
        <w:tc>
          <w:tcPr>
            <w:tcW w:w="1260" w:type="dxa"/>
          </w:tcPr>
          <w:p w14:paraId="15F7BA51"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989-51-5</w:t>
            </w:r>
          </w:p>
        </w:tc>
        <w:tc>
          <w:tcPr>
            <w:tcW w:w="1189" w:type="dxa"/>
          </w:tcPr>
          <w:p w14:paraId="5BB37A82"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C₂₂H₁₈O₁₁</w:t>
            </w:r>
          </w:p>
        </w:tc>
        <w:tc>
          <w:tcPr>
            <w:tcW w:w="813" w:type="dxa"/>
          </w:tcPr>
          <w:p w14:paraId="0F6FB934"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4C20A98D"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457.0776</w:t>
            </w:r>
          </w:p>
        </w:tc>
        <w:tc>
          <w:tcPr>
            <w:tcW w:w="2195" w:type="dxa"/>
          </w:tcPr>
          <w:p w14:paraId="1C155FC4"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Flavan-3-ol</w:t>
            </w:r>
          </w:p>
        </w:tc>
      </w:tr>
      <w:tr w:rsidR="00BE452F" w:rsidRPr="00BE452F" w14:paraId="0CF744E4" w14:textId="77777777" w:rsidTr="00EC11AF">
        <w:tc>
          <w:tcPr>
            <w:tcW w:w="2322" w:type="dxa"/>
          </w:tcPr>
          <w:p w14:paraId="6D5F21DF"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Epicatechin</w:t>
            </w:r>
          </w:p>
        </w:tc>
        <w:tc>
          <w:tcPr>
            <w:tcW w:w="735" w:type="dxa"/>
          </w:tcPr>
          <w:p w14:paraId="75A35B2C"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27.408</w:t>
            </w:r>
          </w:p>
        </w:tc>
        <w:tc>
          <w:tcPr>
            <w:tcW w:w="1260" w:type="dxa"/>
          </w:tcPr>
          <w:p w14:paraId="16EDAE3C"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17334-50-8</w:t>
            </w:r>
          </w:p>
        </w:tc>
        <w:tc>
          <w:tcPr>
            <w:tcW w:w="1189" w:type="dxa"/>
          </w:tcPr>
          <w:p w14:paraId="3741E207"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C₁₅H₁₄O₆</w:t>
            </w:r>
          </w:p>
        </w:tc>
        <w:tc>
          <w:tcPr>
            <w:tcW w:w="813" w:type="dxa"/>
          </w:tcPr>
          <w:p w14:paraId="75890327"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244ADC7E"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289.0718</w:t>
            </w:r>
          </w:p>
        </w:tc>
        <w:tc>
          <w:tcPr>
            <w:tcW w:w="2195" w:type="dxa"/>
          </w:tcPr>
          <w:p w14:paraId="66F981D9"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Flavan-3-ol</w:t>
            </w:r>
          </w:p>
        </w:tc>
      </w:tr>
      <w:tr w:rsidR="00801986" w:rsidRPr="00BE452F" w14:paraId="2D879635" w14:textId="77777777" w:rsidTr="00B3763C">
        <w:tc>
          <w:tcPr>
            <w:tcW w:w="2322" w:type="dxa"/>
            <w:vAlign w:val="center"/>
          </w:tcPr>
          <w:p w14:paraId="5C968086" w14:textId="393EE6C0" w:rsidR="00801986" w:rsidRPr="00BE452F" w:rsidRDefault="00801986" w:rsidP="00DD4E1A">
            <w:pPr>
              <w:widowControl w:val="0"/>
              <w:rPr>
                <w:rFonts w:ascii="Times New Roman" w:eastAsia="Arial" w:hAnsi="Times New Roman" w:cs="Times New Roman"/>
                <w:lang w:val="en-US"/>
              </w:rPr>
            </w:pPr>
            <w:r>
              <w:rPr>
                <w:rFonts w:ascii="Times New Roman" w:eastAsia="等线" w:hAnsi="Times New Roman" w:cs="Times New Roman"/>
                <w:color w:val="000000"/>
              </w:rPr>
              <w:t>Kaempferol 3-</w:t>
            </w:r>
            <w:r w:rsidRPr="008451A1">
              <w:rPr>
                <w:rFonts w:ascii="Times New Roman" w:eastAsia="等线" w:hAnsi="Times New Roman" w:cs="Times New Roman"/>
                <w:i/>
                <w:iCs/>
                <w:color w:val="000000"/>
              </w:rPr>
              <w:t>O</w:t>
            </w:r>
            <w:r>
              <w:rPr>
                <w:rFonts w:ascii="Times New Roman" w:eastAsia="等线" w:hAnsi="Times New Roman" w:cs="Times New Roman"/>
                <w:color w:val="000000"/>
              </w:rPr>
              <w:t>-rutinoside</w:t>
            </w:r>
            <w:r>
              <w:rPr>
                <w:rFonts w:ascii="Times New Roman" w:eastAsia="等线" w:hAnsi="Times New Roman" w:cs="Times New Roman"/>
                <w:color w:val="000000"/>
                <w:vertAlign w:val="superscript"/>
              </w:rPr>
              <w:t>4</w:t>
            </w:r>
          </w:p>
        </w:tc>
        <w:tc>
          <w:tcPr>
            <w:tcW w:w="735" w:type="dxa"/>
            <w:vAlign w:val="center"/>
          </w:tcPr>
          <w:p w14:paraId="14CD873F" w14:textId="3D273096" w:rsidR="00801986" w:rsidRPr="00BE452F" w:rsidRDefault="00801986" w:rsidP="00DD4E1A">
            <w:pPr>
              <w:widowControl w:val="0"/>
              <w:rPr>
                <w:rFonts w:ascii="Times New Roman" w:eastAsia="Arial" w:hAnsi="Times New Roman" w:cs="Times New Roman"/>
                <w:lang w:val="en-US"/>
              </w:rPr>
            </w:pPr>
            <w:r>
              <w:rPr>
                <w:rFonts w:ascii="Times New Roman" w:eastAsia="等线" w:hAnsi="Times New Roman" w:cs="Times New Roman"/>
                <w:color w:val="000000"/>
              </w:rPr>
              <w:t>34.062</w:t>
            </w:r>
          </w:p>
        </w:tc>
        <w:tc>
          <w:tcPr>
            <w:tcW w:w="1260" w:type="dxa"/>
            <w:vAlign w:val="center"/>
          </w:tcPr>
          <w:p w14:paraId="2BCA4B50" w14:textId="237FC65B" w:rsidR="00801986" w:rsidRPr="00BE452F" w:rsidRDefault="00801986" w:rsidP="00DD4E1A">
            <w:pPr>
              <w:widowControl w:val="0"/>
              <w:rPr>
                <w:rFonts w:ascii="Times New Roman" w:eastAsia="Arial" w:hAnsi="Times New Roman" w:cs="Times New Roman"/>
                <w:lang w:val="en-US"/>
              </w:rPr>
            </w:pPr>
            <w:r>
              <w:rPr>
                <w:rFonts w:ascii="Times New Roman" w:eastAsia="等线" w:hAnsi="Times New Roman" w:cs="Times New Roman"/>
                <w:color w:val="000000"/>
              </w:rPr>
              <w:t>17650-84-9</w:t>
            </w:r>
          </w:p>
        </w:tc>
        <w:tc>
          <w:tcPr>
            <w:tcW w:w="1189" w:type="dxa"/>
            <w:vAlign w:val="center"/>
          </w:tcPr>
          <w:p w14:paraId="0AB80439" w14:textId="77E95F0E" w:rsidR="00801986" w:rsidRPr="00BE452F" w:rsidRDefault="00801986" w:rsidP="00DD4E1A">
            <w:pPr>
              <w:widowControl w:val="0"/>
              <w:rPr>
                <w:rFonts w:ascii="Times New Roman" w:eastAsia="Arial" w:hAnsi="Times New Roman" w:cs="Times New Roman"/>
                <w:lang w:val="en-US"/>
              </w:rPr>
            </w:pPr>
            <w:r>
              <w:rPr>
                <w:rFonts w:ascii="Times New Roman" w:eastAsia="等线" w:hAnsi="Times New Roman" w:cs="Times New Roman"/>
                <w:color w:val="000000"/>
              </w:rPr>
              <w:t>C</w:t>
            </w:r>
            <w:r>
              <w:rPr>
                <w:rFonts w:ascii="Times New Roman" w:eastAsia="等线" w:hAnsi="Times New Roman" w:cs="Times New Roman"/>
                <w:color w:val="000000"/>
                <w:vertAlign w:val="subscript"/>
              </w:rPr>
              <w:t>27</w:t>
            </w:r>
            <w:r>
              <w:rPr>
                <w:rFonts w:ascii="Times New Roman" w:eastAsia="等线" w:hAnsi="Times New Roman" w:cs="Times New Roman"/>
                <w:color w:val="000000"/>
              </w:rPr>
              <w:t>H</w:t>
            </w:r>
            <w:r>
              <w:rPr>
                <w:rFonts w:ascii="Times New Roman" w:eastAsia="等线" w:hAnsi="Times New Roman" w:cs="Times New Roman"/>
                <w:color w:val="000000"/>
                <w:vertAlign w:val="subscript"/>
              </w:rPr>
              <w:t>30</w:t>
            </w:r>
            <w:r>
              <w:rPr>
                <w:rFonts w:ascii="Times New Roman" w:eastAsia="等线" w:hAnsi="Times New Roman" w:cs="Times New Roman"/>
                <w:color w:val="000000"/>
              </w:rPr>
              <w:t>O</w:t>
            </w:r>
            <w:r>
              <w:rPr>
                <w:rFonts w:ascii="Times New Roman" w:eastAsia="等线" w:hAnsi="Times New Roman" w:cs="Times New Roman"/>
                <w:color w:val="000000"/>
                <w:vertAlign w:val="subscript"/>
              </w:rPr>
              <w:t>15</w:t>
            </w:r>
          </w:p>
        </w:tc>
        <w:tc>
          <w:tcPr>
            <w:tcW w:w="813" w:type="dxa"/>
            <w:vAlign w:val="center"/>
          </w:tcPr>
          <w:p w14:paraId="5086AF1C" w14:textId="4EF09FA9" w:rsidR="00801986" w:rsidRPr="00BE452F" w:rsidRDefault="00801986" w:rsidP="00DD4E1A">
            <w:pPr>
              <w:widowControl w:val="0"/>
              <w:rPr>
                <w:rFonts w:ascii="Times New Roman" w:eastAsia="Arial" w:hAnsi="Times New Roman" w:cs="Times New Roman"/>
                <w:lang w:val="en-US"/>
              </w:rPr>
            </w:pPr>
            <w:r>
              <w:rPr>
                <w:rFonts w:ascii="Times New Roman" w:eastAsia="等线" w:hAnsi="Times New Roman" w:cs="Times New Roman"/>
                <w:color w:val="000000"/>
              </w:rPr>
              <w:t>[M-H]</w:t>
            </w:r>
            <w:r>
              <w:rPr>
                <w:rFonts w:ascii="Times New Roman" w:eastAsia="等线" w:hAnsi="Times New Roman" w:cs="Times New Roman"/>
                <w:color w:val="000000"/>
                <w:vertAlign w:val="superscript"/>
              </w:rPr>
              <w:t>-</w:t>
            </w:r>
          </w:p>
        </w:tc>
        <w:tc>
          <w:tcPr>
            <w:tcW w:w="1120" w:type="dxa"/>
            <w:vAlign w:val="center"/>
          </w:tcPr>
          <w:p w14:paraId="59F8AC0C" w14:textId="0029EEBD" w:rsidR="00801986" w:rsidRPr="00BE452F" w:rsidRDefault="00801986" w:rsidP="00DD4E1A">
            <w:pPr>
              <w:widowControl w:val="0"/>
              <w:rPr>
                <w:rFonts w:ascii="Times New Roman" w:eastAsia="Arial" w:hAnsi="Times New Roman" w:cs="Times New Roman"/>
                <w:lang w:val="en-US"/>
              </w:rPr>
            </w:pPr>
            <w:r>
              <w:rPr>
                <w:rFonts w:ascii="Times New Roman" w:eastAsia="等线" w:hAnsi="Times New Roman" w:cs="Times New Roman"/>
                <w:color w:val="000000"/>
              </w:rPr>
              <w:t>593.1512</w:t>
            </w:r>
          </w:p>
        </w:tc>
        <w:tc>
          <w:tcPr>
            <w:tcW w:w="2195" w:type="dxa"/>
          </w:tcPr>
          <w:p w14:paraId="33ED3143" w14:textId="3862322C" w:rsidR="00801986" w:rsidRPr="00BE452F" w:rsidRDefault="00801986" w:rsidP="00DD4E1A">
            <w:pPr>
              <w:widowControl w:val="0"/>
              <w:rPr>
                <w:rFonts w:ascii="Times New Roman" w:eastAsia="Arial" w:hAnsi="Times New Roman" w:cs="Times New Roman"/>
                <w:lang w:val="en-US"/>
              </w:rPr>
            </w:pPr>
            <w:proofErr w:type="spellStart"/>
            <w:r>
              <w:rPr>
                <w:rFonts w:ascii="Times New Roman" w:hAnsi="Times New Roman" w:cs="Times New Roman" w:hint="eastAsia"/>
                <w:lang w:val="en-US"/>
              </w:rPr>
              <w:t>Flavonol</w:t>
            </w:r>
            <w:proofErr w:type="spellEnd"/>
            <w:r>
              <w:rPr>
                <w:rFonts w:ascii="Times New Roman" w:hAnsi="Times New Roman" w:cs="Times New Roman" w:hint="eastAsia"/>
                <w:lang w:val="en-US"/>
              </w:rPr>
              <w:t xml:space="preserve"> glycoside</w:t>
            </w:r>
          </w:p>
        </w:tc>
      </w:tr>
      <w:tr w:rsidR="00BE452F" w:rsidRPr="00BE452F" w14:paraId="774ED4BA" w14:textId="77777777" w:rsidTr="00EC11AF">
        <w:tc>
          <w:tcPr>
            <w:tcW w:w="2322" w:type="dxa"/>
          </w:tcPr>
          <w:p w14:paraId="051A9741"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Epicatechin gallate</w:t>
            </w:r>
          </w:p>
        </w:tc>
        <w:tc>
          <w:tcPr>
            <w:tcW w:w="735" w:type="dxa"/>
          </w:tcPr>
          <w:p w14:paraId="68294378"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34.276</w:t>
            </w:r>
          </w:p>
        </w:tc>
        <w:tc>
          <w:tcPr>
            <w:tcW w:w="1260" w:type="dxa"/>
          </w:tcPr>
          <w:p w14:paraId="120E4EE7"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1257-08-5</w:t>
            </w:r>
          </w:p>
        </w:tc>
        <w:tc>
          <w:tcPr>
            <w:tcW w:w="1189" w:type="dxa"/>
          </w:tcPr>
          <w:p w14:paraId="49F5B482"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C₂₂H₁₈O₁₀</w:t>
            </w:r>
          </w:p>
        </w:tc>
        <w:tc>
          <w:tcPr>
            <w:tcW w:w="813" w:type="dxa"/>
          </w:tcPr>
          <w:p w14:paraId="721AA8BA"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03C7EF0B"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441.0827</w:t>
            </w:r>
          </w:p>
        </w:tc>
        <w:tc>
          <w:tcPr>
            <w:tcW w:w="2195" w:type="dxa"/>
          </w:tcPr>
          <w:p w14:paraId="282A3C0F"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Flavan-3-ol</w:t>
            </w:r>
          </w:p>
        </w:tc>
      </w:tr>
      <w:tr w:rsidR="00801986" w:rsidRPr="00BE452F" w14:paraId="27EFEBFA" w14:textId="77777777" w:rsidTr="00384F29">
        <w:tc>
          <w:tcPr>
            <w:tcW w:w="2322" w:type="dxa"/>
            <w:vAlign w:val="center"/>
          </w:tcPr>
          <w:p w14:paraId="6E008238" w14:textId="5AB5D0CE" w:rsidR="00801986" w:rsidRPr="00BE452F" w:rsidRDefault="00801986" w:rsidP="00DD4E1A">
            <w:pPr>
              <w:widowControl w:val="0"/>
              <w:rPr>
                <w:rFonts w:ascii="Times New Roman" w:eastAsia="Arial" w:hAnsi="Times New Roman" w:cs="Times New Roman"/>
                <w:lang w:val="en-US"/>
              </w:rPr>
            </w:pPr>
            <w:r>
              <w:rPr>
                <w:rFonts w:ascii="Times New Roman" w:eastAsia="等线" w:hAnsi="Times New Roman" w:cs="Times New Roman"/>
                <w:color w:val="000000"/>
              </w:rPr>
              <w:t>Vicenin-</w:t>
            </w:r>
            <w:r>
              <w:rPr>
                <w:rFonts w:ascii="Times New Roman" w:eastAsia="等线" w:hAnsi="Times New Roman" w:cs="Times New Roman" w:hint="eastAsia"/>
                <w:color w:val="000000"/>
              </w:rPr>
              <w:t>3</w:t>
            </w:r>
          </w:p>
        </w:tc>
        <w:tc>
          <w:tcPr>
            <w:tcW w:w="735" w:type="dxa"/>
            <w:vAlign w:val="center"/>
          </w:tcPr>
          <w:p w14:paraId="249092EF" w14:textId="3386DF03" w:rsidR="00801986" w:rsidRPr="00BE452F" w:rsidRDefault="00801986" w:rsidP="00DD4E1A">
            <w:pPr>
              <w:widowControl w:val="0"/>
              <w:rPr>
                <w:rFonts w:ascii="Times New Roman" w:eastAsia="Arial" w:hAnsi="Times New Roman" w:cs="Times New Roman"/>
                <w:lang w:val="en-US"/>
              </w:rPr>
            </w:pPr>
            <w:r>
              <w:rPr>
                <w:rFonts w:ascii="Times New Roman" w:eastAsia="等线" w:hAnsi="Times New Roman" w:cs="Times New Roman"/>
                <w:color w:val="000000"/>
              </w:rPr>
              <w:t>3</w:t>
            </w:r>
            <w:r>
              <w:rPr>
                <w:rFonts w:ascii="Times New Roman" w:eastAsia="等线" w:hAnsi="Times New Roman" w:cs="Times New Roman" w:hint="eastAsia"/>
                <w:color w:val="000000"/>
              </w:rPr>
              <w:t>4</w:t>
            </w:r>
            <w:r>
              <w:rPr>
                <w:rFonts w:ascii="Times New Roman" w:eastAsia="等线" w:hAnsi="Times New Roman" w:cs="Times New Roman"/>
                <w:color w:val="000000"/>
              </w:rPr>
              <w:t>.</w:t>
            </w:r>
            <w:r>
              <w:rPr>
                <w:rFonts w:ascii="Times New Roman" w:eastAsia="等线" w:hAnsi="Times New Roman" w:cs="Times New Roman" w:hint="eastAsia"/>
                <w:color w:val="000000"/>
              </w:rPr>
              <w:t>343</w:t>
            </w:r>
          </w:p>
        </w:tc>
        <w:tc>
          <w:tcPr>
            <w:tcW w:w="1260" w:type="dxa"/>
            <w:vAlign w:val="center"/>
          </w:tcPr>
          <w:p w14:paraId="5961A693" w14:textId="5D4BFC30" w:rsidR="00801986" w:rsidRPr="00BE452F" w:rsidRDefault="00801986" w:rsidP="00DD4E1A">
            <w:pPr>
              <w:widowControl w:val="0"/>
              <w:rPr>
                <w:rFonts w:ascii="Times New Roman" w:eastAsia="Arial" w:hAnsi="Times New Roman" w:cs="Times New Roman"/>
                <w:lang w:val="en-US"/>
              </w:rPr>
            </w:pPr>
            <w:r>
              <w:rPr>
                <w:rFonts w:ascii="Times New Roman" w:eastAsia="等线" w:hAnsi="Times New Roman" w:cs="Times New Roman"/>
                <w:color w:val="000000"/>
              </w:rPr>
              <w:t>35927-38-9</w:t>
            </w:r>
          </w:p>
        </w:tc>
        <w:tc>
          <w:tcPr>
            <w:tcW w:w="1189" w:type="dxa"/>
            <w:vAlign w:val="center"/>
          </w:tcPr>
          <w:p w14:paraId="124047BF" w14:textId="4716A73C" w:rsidR="00801986" w:rsidRPr="00BE452F" w:rsidRDefault="00801986" w:rsidP="00DD4E1A">
            <w:pPr>
              <w:widowControl w:val="0"/>
              <w:rPr>
                <w:rFonts w:ascii="Times New Roman" w:eastAsia="Arial" w:hAnsi="Times New Roman" w:cs="Times New Roman"/>
                <w:lang w:val="en-US"/>
              </w:rPr>
            </w:pPr>
            <w:r>
              <w:rPr>
                <w:rFonts w:ascii="Times New Roman" w:eastAsia="等线" w:hAnsi="Times New Roman" w:cs="Times New Roman"/>
                <w:color w:val="000000"/>
              </w:rPr>
              <w:t>C</w:t>
            </w:r>
            <w:r>
              <w:rPr>
                <w:rFonts w:ascii="Times New Roman" w:eastAsia="等线" w:hAnsi="Times New Roman" w:cs="Times New Roman"/>
                <w:color w:val="000000"/>
                <w:vertAlign w:val="subscript"/>
              </w:rPr>
              <w:t>26</w:t>
            </w:r>
            <w:r>
              <w:rPr>
                <w:rFonts w:ascii="Times New Roman" w:eastAsia="等线" w:hAnsi="Times New Roman" w:cs="Times New Roman"/>
                <w:color w:val="000000"/>
              </w:rPr>
              <w:t>H</w:t>
            </w:r>
            <w:r>
              <w:rPr>
                <w:rFonts w:ascii="Times New Roman" w:eastAsia="等线" w:hAnsi="Times New Roman" w:cs="Times New Roman"/>
                <w:color w:val="000000"/>
                <w:vertAlign w:val="subscript"/>
              </w:rPr>
              <w:t>28</w:t>
            </w:r>
            <w:r>
              <w:rPr>
                <w:rFonts w:ascii="Times New Roman" w:eastAsia="等线" w:hAnsi="Times New Roman" w:cs="Times New Roman"/>
                <w:color w:val="000000"/>
              </w:rPr>
              <w:t>O</w:t>
            </w:r>
            <w:r>
              <w:rPr>
                <w:rFonts w:ascii="Times New Roman" w:eastAsia="等线" w:hAnsi="Times New Roman" w:cs="Times New Roman"/>
                <w:color w:val="000000"/>
                <w:vertAlign w:val="subscript"/>
              </w:rPr>
              <w:t>14</w:t>
            </w:r>
          </w:p>
        </w:tc>
        <w:tc>
          <w:tcPr>
            <w:tcW w:w="813" w:type="dxa"/>
            <w:vAlign w:val="center"/>
          </w:tcPr>
          <w:p w14:paraId="470D24E8" w14:textId="4B1A94EB" w:rsidR="00801986" w:rsidRPr="00BE452F" w:rsidRDefault="00801986" w:rsidP="00DD4E1A">
            <w:pPr>
              <w:widowControl w:val="0"/>
              <w:rPr>
                <w:rFonts w:ascii="Times New Roman" w:eastAsia="Arial" w:hAnsi="Times New Roman" w:cs="Times New Roman"/>
                <w:lang w:val="en-US"/>
              </w:rPr>
            </w:pPr>
            <w:r>
              <w:rPr>
                <w:rFonts w:ascii="Times New Roman" w:eastAsia="等线" w:hAnsi="Times New Roman" w:cs="Times New Roman"/>
                <w:color w:val="000000"/>
              </w:rPr>
              <w:t>[M-H]</w:t>
            </w:r>
            <w:r>
              <w:rPr>
                <w:rFonts w:ascii="Times New Roman" w:eastAsia="等线" w:hAnsi="Times New Roman" w:cs="Times New Roman"/>
                <w:color w:val="000000"/>
                <w:vertAlign w:val="superscript"/>
              </w:rPr>
              <w:t>-</w:t>
            </w:r>
          </w:p>
        </w:tc>
        <w:tc>
          <w:tcPr>
            <w:tcW w:w="1120" w:type="dxa"/>
            <w:vAlign w:val="center"/>
          </w:tcPr>
          <w:p w14:paraId="5E4DACCD" w14:textId="55CFD955" w:rsidR="00801986" w:rsidRPr="00BE452F" w:rsidRDefault="00801986" w:rsidP="00DD4E1A">
            <w:pPr>
              <w:widowControl w:val="0"/>
              <w:rPr>
                <w:rFonts w:ascii="Times New Roman" w:eastAsia="Arial" w:hAnsi="Times New Roman" w:cs="Times New Roman"/>
                <w:lang w:val="en-US"/>
              </w:rPr>
            </w:pPr>
            <w:r>
              <w:rPr>
                <w:rFonts w:ascii="Times New Roman" w:eastAsia="等线" w:hAnsi="Times New Roman" w:cs="Times New Roman"/>
                <w:color w:val="000000"/>
              </w:rPr>
              <w:t>563.1406</w:t>
            </w:r>
          </w:p>
        </w:tc>
        <w:tc>
          <w:tcPr>
            <w:tcW w:w="2195" w:type="dxa"/>
          </w:tcPr>
          <w:p w14:paraId="64EB0A1D" w14:textId="21D1632E" w:rsidR="00801986" w:rsidRPr="00BE452F" w:rsidRDefault="00801986" w:rsidP="00DD4E1A">
            <w:pPr>
              <w:widowControl w:val="0"/>
              <w:rPr>
                <w:rFonts w:ascii="Times New Roman" w:eastAsia="Arial" w:hAnsi="Times New Roman" w:cs="Times New Roman"/>
                <w:lang w:val="en-US"/>
              </w:rPr>
            </w:pPr>
            <w:proofErr w:type="spellStart"/>
            <w:r>
              <w:rPr>
                <w:rFonts w:ascii="Times New Roman" w:hAnsi="Times New Roman" w:cs="Times New Roman" w:hint="eastAsia"/>
                <w:lang w:val="en-US"/>
              </w:rPr>
              <w:t>Flavonol</w:t>
            </w:r>
            <w:proofErr w:type="spellEnd"/>
            <w:r>
              <w:rPr>
                <w:rFonts w:ascii="Times New Roman" w:hAnsi="Times New Roman" w:cs="Times New Roman" w:hint="eastAsia"/>
                <w:lang w:val="en-US"/>
              </w:rPr>
              <w:t xml:space="preserve"> glycoside</w:t>
            </w:r>
          </w:p>
        </w:tc>
      </w:tr>
      <w:tr w:rsidR="00BE452F" w:rsidRPr="00BE452F" w14:paraId="27BBC6CD" w14:textId="77777777" w:rsidTr="00EC11AF">
        <w:tc>
          <w:tcPr>
            <w:tcW w:w="2322" w:type="dxa"/>
          </w:tcPr>
          <w:p w14:paraId="2643D623"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Procyanidin C1</w:t>
            </w:r>
          </w:p>
        </w:tc>
        <w:tc>
          <w:tcPr>
            <w:tcW w:w="735" w:type="dxa"/>
          </w:tcPr>
          <w:p w14:paraId="137ACC38"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35.178</w:t>
            </w:r>
          </w:p>
        </w:tc>
        <w:tc>
          <w:tcPr>
            <w:tcW w:w="1260" w:type="dxa"/>
          </w:tcPr>
          <w:p w14:paraId="68F9291A"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37064-30-5</w:t>
            </w:r>
          </w:p>
        </w:tc>
        <w:tc>
          <w:tcPr>
            <w:tcW w:w="1189" w:type="dxa"/>
          </w:tcPr>
          <w:p w14:paraId="39AAC375"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C₄₅H₃₈O₁₈</w:t>
            </w:r>
          </w:p>
        </w:tc>
        <w:tc>
          <w:tcPr>
            <w:tcW w:w="813" w:type="dxa"/>
          </w:tcPr>
          <w:p w14:paraId="67192064"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49FC81B5" w14:textId="77777777" w:rsidR="00BE452F" w:rsidRPr="00BE452F" w:rsidRDefault="00BE452F"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865.1985</w:t>
            </w:r>
          </w:p>
        </w:tc>
        <w:tc>
          <w:tcPr>
            <w:tcW w:w="2195" w:type="dxa"/>
          </w:tcPr>
          <w:p w14:paraId="7708CD60" w14:textId="3E45BF1A" w:rsidR="00BE452F" w:rsidRPr="005A4BB8" w:rsidRDefault="00BE452F" w:rsidP="00DD4E1A">
            <w:pPr>
              <w:widowControl w:val="0"/>
              <w:rPr>
                <w:rFonts w:ascii="Times New Roman" w:hAnsi="Times New Roman" w:cs="Times New Roman"/>
                <w:lang w:val="en-US"/>
              </w:rPr>
            </w:pPr>
            <w:r w:rsidRPr="00BE452F">
              <w:rPr>
                <w:rFonts w:ascii="Times New Roman" w:eastAsia="Arial" w:hAnsi="Times New Roman" w:cs="Times New Roman"/>
                <w:lang w:val="en-US"/>
              </w:rPr>
              <w:t>Flavan-3-ol</w:t>
            </w:r>
            <w:r w:rsidR="005A4BB8">
              <w:rPr>
                <w:rFonts w:ascii="Times New Roman" w:hAnsi="Times New Roman" w:cs="Times New Roman" w:hint="eastAsia"/>
                <w:lang w:val="en-US"/>
              </w:rPr>
              <w:t xml:space="preserve"> trimer</w:t>
            </w:r>
          </w:p>
        </w:tc>
      </w:tr>
      <w:tr w:rsidR="00801986" w:rsidRPr="00BE452F" w14:paraId="6A94FB9D" w14:textId="77777777" w:rsidTr="00B013C3">
        <w:tc>
          <w:tcPr>
            <w:tcW w:w="2322" w:type="dxa"/>
            <w:vAlign w:val="center"/>
          </w:tcPr>
          <w:p w14:paraId="77D00ED0" w14:textId="31C214EC" w:rsidR="00801986" w:rsidRDefault="00801986" w:rsidP="00DD4E1A">
            <w:pPr>
              <w:widowControl w:val="0"/>
              <w:rPr>
                <w:rFonts w:ascii="Times New Roman" w:eastAsia="等线" w:hAnsi="Times New Roman" w:cs="Times New Roman"/>
                <w:color w:val="000000"/>
              </w:rPr>
            </w:pPr>
            <w:r>
              <w:rPr>
                <w:rFonts w:ascii="Times New Roman" w:eastAsia="等线" w:hAnsi="Times New Roman" w:cs="Times New Roman"/>
                <w:color w:val="000000"/>
              </w:rPr>
              <w:t>Vicenin-1</w:t>
            </w:r>
          </w:p>
        </w:tc>
        <w:tc>
          <w:tcPr>
            <w:tcW w:w="735" w:type="dxa"/>
            <w:vAlign w:val="center"/>
          </w:tcPr>
          <w:p w14:paraId="03D543DE" w14:textId="333548E4" w:rsidR="00801986" w:rsidRDefault="00801986" w:rsidP="00DD4E1A">
            <w:pPr>
              <w:widowControl w:val="0"/>
              <w:rPr>
                <w:rFonts w:ascii="Times New Roman" w:eastAsia="等线" w:hAnsi="Times New Roman" w:cs="Times New Roman"/>
                <w:color w:val="000000"/>
              </w:rPr>
            </w:pPr>
            <w:r>
              <w:rPr>
                <w:rFonts w:ascii="Times New Roman" w:eastAsia="等线" w:hAnsi="Times New Roman" w:cs="Times New Roman"/>
                <w:color w:val="000000"/>
              </w:rPr>
              <w:t>36.263</w:t>
            </w:r>
          </w:p>
        </w:tc>
        <w:tc>
          <w:tcPr>
            <w:tcW w:w="1260" w:type="dxa"/>
            <w:vAlign w:val="center"/>
          </w:tcPr>
          <w:p w14:paraId="27994A55" w14:textId="1E3A1F8F" w:rsidR="00801986" w:rsidRDefault="00801986" w:rsidP="00DD4E1A">
            <w:pPr>
              <w:widowControl w:val="0"/>
              <w:rPr>
                <w:rFonts w:ascii="Times New Roman" w:eastAsia="等线" w:hAnsi="Times New Roman" w:cs="Times New Roman"/>
                <w:color w:val="000000"/>
              </w:rPr>
            </w:pPr>
            <w:r>
              <w:rPr>
                <w:rFonts w:ascii="Times New Roman" w:eastAsia="等线" w:hAnsi="Times New Roman" w:cs="Times New Roman"/>
                <w:color w:val="000000"/>
              </w:rPr>
              <w:t>35927-38-9</w:t>
            </w:r>
          </w:p>
        </w:tc>
        <w:tc>
          <w:tcPr>
            <w:tcW w:w="1189" w:type="dxa"/>
            <w:vAlign w:val="center"/>
          </w:tcPr>
          <w:p w14:paraId="3EC55893" w14:textId="36D9646D" w:rsidR="00801986" w:rsidRDefault="00801986" w:rsidP="00DD4E1A">
            <w:pPr>
              <w:widowControl w:val="0"/>
              <w:rPr>
                <w:rFonts w:ascii="Times New Roman" w:eastAsia="等线" w:hAnsi="Times New Roman" w:cs="Times New Roman"/>
                <w:color w:val="000000"/>
              </w:rPr>
            </w:pPr>
            <w:r>
              <w:rPr>
                <w:rFonts w:ascii="Times New Roman" w:eastAsia="等线" w:hAnsi="Times New Roman" w:cs="Times New Roman"/>
                <w:color w:val="000000"/>
              </w:rPr>
              <w:t>C</w:t>
            </w:r>
            <w:r>
              <w:rPr>
                <w:rFonts w:ascii="Times New Roman" w:eastAsia="等线" w:hAnsi="Times New Roman" w:cs="Times New Roman"/>
                <w:color w:val="000000"/>
                <w:vertAlign w:val="subscript"/>
              </w:rPr>
              <w:t>26</w:t>
            </w:r>
            <w:r>
              <w:rPr>
                <w:rFonts w:ascii="Times New Roman" w:eastAsia="等线" w:hAnsi="Times New Roman" w:cs="Times New Roman"/>
                <w:color w:val="000000"/>
              </w:rPr>
              <w:t>H</w:t>
            </w:r>
            <w:r>
              <w:rPr>
                <w:rFonts w:ascii="Times New Roman" w:eastAsia="等线" w:hAnsi="Times New Roman" w:cs="Times New Roman"/>
                <w:color w:val="000000"/>
                <w:vertAlign w:val="subscript"/>
              </w:rPr>
              <w:t>28</w:t>
            </w:r>
            <w:r>
              <w:rPr>
                <w:rFonts w:ascii="Times New Roman" w:eastAsia="等线" w:hAnsi="Times New Roman" w:cs="Times New Roman"/>
                <w:color w:val="000000"/>
              </w:rPr>
              <w:t>O</w:t>
            </w:r>
            <w:r>
              <w:rPr>
                <w:rFonts w:ascii="Times New Roman" w:eastAsia="等线" w:hAnsi="Times New Roman" w:cs="Times New Roman"/>
                <w:color w:val="000000"/>
                <w:vertAlign w:val="subscript"/>
              </w:rPr>
              <w:t>14</w:t>
            </w:r>
          </w:p>
        </w:tc>
        <w:tc>
          <w:tcPr>
            <w:tcW w:w="813" w:type="dxa"/>
            <w:vAlign w:val="center"/>
          </w:tcPr>
          <w:p w14:paraId="33E3D3FF" w14:textId="4CEE7B45" w:rsidR="00801986" w:rsidRDefault="00801986" w:rsidP="00DD4E1A">
            <w:pPr>
              <w:widowControl w:val="0"/>
              <w:rPr>
                <w:rFonts w:ascii="Times New Roman" w:eastAsia="等线" w:hAnsi="Times New Roman" w:cs="Times New Roman"/>
                <w:color w:val="000000"/>
              </w:rPr>
            </w:pPr>
            <w:r>
              <w:rPr>
                <w:rFonts w:ascii="Times New Roman" w:eastAsia="等线" w:hAnsi="Times New Roman" w:cs="Times New Roman"/>
                <w:color w:val="000000"/>
              </w:rPr>
              <w:t>[M-H]</w:t>
            </w:r>
            <w:r>
              <w:rPr>
                <w:rFonts w:ascii="Times New Roman" w:eastAsia="等线" w:hAnsi="Times New Roman" w:cs="Times New Roman"/>
                <w:color w:val="000000"/>
                <w:vertAlign w:val="superscript"/>
              </w:rPr>
              <w:t>-</w:t>
            </w:r>
          </w:p>
        </w:tc>
        <w:tc>
          <w:tcPr>
            <w:tcW w:w="1120" w:type="dxa"/>
            <w:vAlign w:val="center"/>
          </w:tcPr>
          <w:p w14:paraId="4648BA3F" w14:textId="73FBDF74" w:rsidR="00801986" w:rsidRDefault="00801986" w:rsidP="00DD4E1A">
            <w:pPr>
              <w:widowControl w:val="0"/>
              <w:rPr>
                <w:rFonts w:ascii="Times New Roman" w:eastAsia="等线" w:hAnsi="Times New Roman" w:cs="Times New Roman"/>
                <w:color w:val="000000"/>
              </w:rPr>
            </w:pPr>
            <w:r>
              <w:rPr>
                <w:rFonts w:ascii="Times New Roman" w:eastAsia="等线" w:hAnsi="Times New Roman" w:cs="Times New Roman"/>
                <w:color w:val="000000"/>
              </w:rPr>
              <w:t>563.1406</w:t>
            </w:r>
          </w:p>
        </w:tc>
        <w:tc>
          <w:tcPr>
            <w:tcW w:w="2195" w:type="dxa"/>
          </w:tcPr>
          <w:p w14:paraId="6F1DF034" w14:textId="39882B09" w:rsidR="00801986" w:rsidRDefault="00801986" w:rsidP="00DD4E1A">
            <w:pPr>
              <w:widowControl w:val="0"/>
              <w:rPr>
                <w:rFonts w:ascii="Times New Roman" w:hAnsi="Times New Roman" w:cs="Times New Roman"/>
                <w:lang w:val="en-US"/>
              </w:rPr>
            </w:pPr>
            <w:proofErr w:type="spellStart"/>
            <w:r>
              <w:rPr>
                <w:rFonts w:ascii="Times New Roman" w:hAnsi="Times New Roman" w:cs="Times New Roman" w:hint="eastAsia"/>
                <w:lang w:val="en-US"/>
              </w:rPr>
              <w:t>Flavonol</w:t>
            </w:r>
            <w:proofErr w:type="spellEnd"/>
            <w:r>
              <w:rPr>
                <w:rFonts w:ascii="Times New Roman" w:hAnsi="Times New Roman" w:cs="Times New Roman" w:hint="eastAsia"/>
                <w:lang w:val="en-US"/>
              </w:rPr>
              <w:t xml:space="preserve"> glycoside</w:t>
            </w:r>
          </w:p>
        </w:tc>
      </w:tr>
      <w:tr w:rsidR="00801986" w:rsidRPr="00BE452F" w14:paraId="1305D629" w14:textId="77777777" w:rsidTr="00B013C3">
        <w:tc>
          <w:tcPr>
            <w:tcW w:w="2322" w:type="dxa"/>
            <w:vAlign w:val="center"/>
          </w:tcPr>
          <w:p w14:paraId="78E3F3B6" w14:textId="66FD631D" w:rsidR="00801986" w:rsidRPr="00BE452F" w:rsidRDefault="00801986" w:rsidP="00DD4E1A">
            <w:pPr>
              <w:widowControl w:val="0"/>
              <w:rPr>
                <w:rFonts w:ascii="Times New Roman" w:eastAsia="Arial" w:hAnsi="Times New Roman" w:cs="Times New Roman"/>
                <w:lang w:val="en-US"/>
              </w:rPr>
            </w:pPr>
            <w:r>
              <w:rPr>
                <w:rFonts w:ascii="Times New Roman" w:eastAsia="等线" w:hAnsi="Times New Roman" w:cs="Times New Roman"/>
                <w:color w:val="000000"/>
              </w:rPr>
              <w:t>Myricetin 3-</w:t>
            </w:r>
            <w:r w:rsidRPr="008451A1">
              <w:rPr>
                <w:rFonts w:ascii="Times New Roman" w:eastAsia="等线" w:hAnsi="Times New Roman" w:cs="Times New Roman"/>
                <w:i/>
                <w:iCs/>
                <w:color w:val="000000"/>
              </w:rPr>
              <w:t>O</w:t>
            </w:r>
            <w:r>
              <w:rPr>
                <w:rFonts w:ascii="Times New Roman" w:eastAsia="等线" w:hAnsi="Times New Roman" w:cs="Times New Roman"/>
                <w:color w:val="000000"/>
              </w:rPr>
              <w:t>-galactoside</w:t>
            </w:r>
          </w:p>
        </w:tc>
        <w:tc>
          <w:tcPr>
            <w:tcW w:w="735" w:type="dxa"/>
            <w:vAlign w:val="center"/>
          </w:tcPr>
          <w:p w14:paraId="5C098800" w14:textId="251926A2" w:rsidR="00801986" w:rsidRPr="00BE452F" w:rsidRDefault="00801986" w:rsidP="00DD4E1A">
            <w:pPr>
              <w:widowControl w:val="0"/>
              <w:rPr>
                <w:rFonts w:ascii="Times New Roman" w:eastAsia="Arial" w:hAnsi="Times New Roman" w:cs="Times New Roman"/>
                <w:lang w:val="en-US"/>
              </w:rPr>
            </w:pPr>
            <w:r>
              <w:rPr>
                <w:rFonts w:ascii="Times New Roman" w:eastAsia="等线" w:hAnsi="Times New Roman" w:cs="Times New Roman"/>
                <w:color w:val="000000"/>
              </w:rPr>
              <w:t>37.516</w:t>
            </w:r>
          </w:p>
        </w:tc>
        <w:tc>
          <w:tcPr>
            <w:tcW w:w="1260" w:type="dxa"/>
            <w:vAlign w:val="center"/>
          </w:tcPr>
          <w:p w14:paraId="74B33DA4" w14:textId="50EBDA62" w:rsidR="00801986" w:rsidRPr="00BE452F" w:rsidRDefault="00801986" w:rsidP="00DD4E1A">
            <w:pPr>
              <w:widowControl w:val="0"/>
              <w:rPr>
                <w:rFonts w:ascii="Times New Roman" w:eastAsia="Arial" w:hAnsi="Times New Roman" w:cs="Times New Roman"/>
                <w:lang w:val="en-US"/>
              </w:rPr>
            </w:pPr>
            <w:r>
              <w:rPr>
                <w:rFonts w:ascii="Times New Roman" w:eastAsia="等线" w:hAnsi="Times New Roman" w:cs="Times New Roman"/>
                <w:color w:val="000000"/>
              </w:rPr>
              <w:t>15648-86-9</w:t>
            </w:r>
          </w:p>
        </w:tc>
        <w:tc>
          <w:tcPr>
            <w:tcW w:w="1189" w:type="dxa"/>
            <w:vAlign w:val="center"/>
          </w:tcPr>
          <w:p w14:paraId="1B50AE06" w14:textId="0325D106" w:rsidR="00801986" w:rsidRPr="00BE452F" w:rsidRDefault="00801986" w:rsidP="00DD4E1A">
            <w:pPr>
              <w:widowControl w:val="0"/>
              <w:rPr>
                <w:rFonts w:ascii="Times New Roman" w:eastAsia="Arial" w:hAnsi="Times New Roman" w:cs="Times New Roman"/>
                <w:lang w:val="en-US"/>
              </w:rPr>
            </w:pPr>
            <w:r>
              <w:rPr>
                <w:rFonts w:ascii="Times New Roman" w:eastAsia="等线" w:hAnsi="Times New Roman" w:cs="Times New Roman"/>
                <w:color w:val="000000"/>
              </w:rPr>
              <w:t>C</w:t>
            </w:r>
            <w:r>
              <w:rPr>
                <w:rFonts w:ascii="Times New Roman" w:eastAsia="等线" w:hAnsi="Times New Roman" w:cs="Times New Roman"/>
                <w:color w:val="000000"/>
                <w:vertAlign w:val="subscript"/>
              </w:rPr>
              <w:t>21</w:t>
            </w:r>
            <w:r>
              <w:rPr>
                <w:rFonts w:ascii="Times New Roman" w:eastAsia="等线" w:hAnsi="Times New Roman" w:cs="Times New Roman"/>
                <w:color w:val="000000"/>
              </w:rPr>
              <w:t>H</w:t>
            </w:r>
            <w:r>
              <w:rPr>
                <w:rFonts w:ascii="Times New Roman" w:eastAsia="等线" w:hAnsi="Times New Roman" w:cs="Times New Roman"/>
                <w:color w:val="000000"/>
                <w:vertAlign w:val="subscript"/>
              </w:rPr>
              <w:t>20</w:t>
            </w:r>
            <w:r>
              <w:rPr>
                <w:rFonts w:ascii="Times New Roman" w:eastAsia="等线" w:hAnsi="Times New Roman" w:cs="Times New Roman"/>
                <w:color w:val="000000"/>
              </w:rPr>
              <w:t>O</w:t>
            </w:r>
            <w:r>
              <w:rPr>
                <w:rFonts w:ascii="Times New Roman" w:eastAsia="等线" w:hAnsi="Times New Roman" w:cs="Times New Roman"/>
                <w:color w:val="000000"/>
                <w:vertAlign w:val="subscript"/>
              </w:rPr>
              <w:t>13</w:t>
            </w:r>
          </w:p>
        </w:tc>
        <w:tc>
          <w:tcPr>
            <w:tcW w:w="813" w:type="dxa"/>
            <w:vAlign w:val="center"/>
          </w:tcPr>
          <w:p w14:paraId="0130CFF6" w14:textId="5CD08A7A" w:rsidR="00801986" w:rsidRPr="00BE452F" w:rsidRDefault="00801986" w:rsidP="00DD4E1A">
            <w:pPr>
              <w:widowControl w:val="0"/>
              <w:rPr>
                <w:rFonts w:ascii="Times New Roman" w:eastAsia="Arial" w:hAnsi="Times New Roman" w:cs="Times New Roman"/>
                <w:lang w:val="en-US"/>
              </w:rPr>
            </w:pPr>
            <w:r>
              <w:rPr>
                <w:rFonts w:ascii="Times New Roman" w:eastAsia="等线" w:hAnsi="Times New Roman" w:cs="Times New Roman"/>
                <w:color w:val="000000"/>
              </w:rPr>
              <w:t>[M-H]</w:t>
            </w:r>
            <w:r>
              <w:rPr>
                <w:rFonts w:ascii="Times New Roman" w:eastAsia="等线" w:hAnsi="Times New Roman" w:cs="Times New Roman"/>
                <w:color w:val="000000"/>
                <w:vertAlign w:val="superscript"/>
              </w:rPr>
              <w:t>-</w:t>
            </w:r>
          </w:p>
        </w:tc>
        <w:tc>
          <w:tcPr>
            <w:tcW w:w="1120" w:type="dxa"/>
            <w:vAlign w:val="center"/>
          </w:tcPr>
          <w:p w14:paraId="48A6B130" w14:textId="475D461C" w:rsidR="00801986" w:rsidRPr="00BE452F" w:rsidRDefault="00801986" w:rsidP="00DD4E1A">
            <w:pPr>
              <w:widowControl w:val="0"/>
              <w:rPr>
                <w:rFonts w:ascii="Times New Roman" w:eastAsia="Arial" w:hAnsi="Times New Roman" w:cs="Times New Roman"/>
                <w:lang w:val="en-US"/>
              </w:rPr>
            </w:pPr>
            <w:r>
              <w:rPr>
                <w:rFonts w:ascii="Times New Roman" w:eastAsia="等线" w:hAnsi="Times New Roman" w:cs="Times New Roman"/>
                <w:color w:val="000000"/>
              </w:rPr>
              <w:t>479.0831</w:t>
            </w:r>
          </w:p>
        </w:tc>
        <w:tc>
          <w:tcPr>
            <w:tcW w:w="2195" w:type="dxa"/>
          </w:tcPr>
          <w:p w14:paraId="3DE84758" w14:textId="17918F86" w:rsidR="00801986" w:rsidRPr="00BE452F" w:rsidRDefault="00801986" w:rsidP="00DD4E1A">
            <w:pPr>
              <w:widowControl w:val="0"/>
              <w:rPr>
                <w:rFonts w:ascii="Times New Roman" w:eastAsia="Arial" w:hAnsi="Times New Roman" w:cs="Times New Roman"/>
                <w:lang w:val="en-US"/>
              </w:rPr>
            </w:pPr>
            <w:proofErr w:type="spellStart"/>
            <w:r>
              <w:rPr>
                <w:rFonts w:ascii="Times New Roman" w:hAnsi="Times New Roman" w:cs="Times New Roman" w:hint="eastAsia"/>
                <w:lang w:val="en-US"/>
              </w:rPr>
              <w:t>Flavonol</w:t>
            </w:r>
            <w:proofErr w:type="spellEnd"/>
            <w:r>
              <w:rPr>
                <w:rFonts w:ascii="Times New Roman" w:hAnsi="Times New Roman" w:cs="Times New Roman" w:hint="eastAsia"/>
                <w:lang w:val="en-US"/>
              </w:rPr>
              <w:t xml:space="preserve"> glycoside</w:t>
            </w:r>
          </w:p>
        </w:tc>
      </w:tr>
      <w:tr w:rsidR="00BE452F" w:rsidRPr="00BE452F" w14:paraId="29C2F2EA" w14:textId="77777777" w:rsidTr="00EC11AF">
        <w:tc>
          <w:tcPr>
            <w:tcW w:w="2322" w:type="dxa"/>
          </w:tcPr>
          <w:p w14:paraId="69C661BD" w14:textId="77777777" w:rsidR="00BE452F" w:rsidRPr="00BE452F" w:rsidRDefault="00BE452F" w:rsidP="00DD4E1A">
            <w:pPr>
              <w:widowControl w:val="0"/>
              <w:rPr>
                <w:rFonts w:ascii="Times New Roman" w:eastAsia="Arial" w:hAnsi="Times New Roman" w:cs="Times New Roman"/>
                <w:lang w:val="en-US"/>
              </w:rPr>
            </w:pPr>
            <w:r w:rsidRPr="00BE452F">
              <w:rPr>
                <w:rFonts w:ascii="Times New Roman" w:eastAsia="Arial" w:hAnsi="Times New Roman" w:cs="Times New Roman"/>
                <w:lang w:val="en-US"/>
              </w:rPr>
              <w:t>Myricetin</w:t>
            </w:r>
          </w:p>
        </w:tc>
        <w:tc>
          <w:tcPr>
            <w:tcW w:w="735" w:type="dxa"/>
          </w:tcPr>
          <w:p w14:paraId="7AA0837F" w14:textId="77777777" w:rsidR="00BE452F" w:rsidRPr="00BE452F" w:rsidRDefault="00BE452F" w:rsidP="00DD4E1A">
            <w:pPr>
              <w:widowControl w:val="0"/>
              <w:rPr>
                <w:rFonts w:ascii="Times New Roman" w:eastAsia="Arial" w:hAnsi="Times New Roman" w:cs="Times New Roman"/>
                <w:lang w:val="en-US"/>
              </w:rPr>
            </w:pPr>
            <w:r w:rsidRPr="00BE452F">
              <w:rPr>
                <w:rFonts w:ascii="Times New Roman" w:eastAsia="Arial" w:hAnsi="Times New Roman" w:cs="Times New Roman"/>
                <w:lang w:val="en-US"/>
              </w:rPr>
              <w:t>38.440</w:t>
            </w:r>
          </w:p>
        </w:tc>
        <w:tc>
          <w:tcPr>
            <w:tcW w:w="1260" w:type="dxa"/>
          </w:tcPr>
          <w:p w14:paraId="7AE1984B" w14:textId="77777777" w:rsidR="00BE452F" w:rsidRPr="00BE452F" w:rsidRDefault="00BE452F" w:rsidP="00DD4E1A">
            <w:pPr>
              <w:widowControl w:val="0"/>
              <w:rPr>
                <w:rFonts w:ascii="Times New Roman" w:eastAsia="Arial" w:hAnsi="Times New Roman" w:cs="Times New Roman"/>
                <w:lang w:val="en-US"/>
              </w:rPr>
            </w:pPr>
            <w:r w:rsidRPr="00BE452F">
              <w:rPr>
                <w:rFonts w:ascii="Times New Roman" w:eastAsia="Arial" w:hAnsi="Times New Roman" w:cs="Times New Roman"/>
                <w:lang w:val="en-US"/>
              </w:rPr>
              <w:t>529-44-2</w:t>
            </w:r>
          </w:p>
        </w:tc>
        <w:tc>
          <w:tcPr>
            <w:tcW w:w="1189" w:type="dxa"/>
          </w:tcPr>
          <w:p w14:paraId="3B9C6A82" w14:textId="77777777" w:rsidR="00BE452F" w:rsidRPr="00BE452F" w:rsidRDefault="00BE452F" w:rsidP="00DD4E1A">
            <w:pPr>
              <w:widowControl w:val="0"/>
              <w:rPr>
                <w:rFonts w:ascii="Times New Roman" w:eastAsia="Arial" w:hAnsi="Times New Roman" w:cs="Times New Roman"/>
                <w:lang w:val="en-US"/>
              </w:rPr>
            </w:pPr>
            <w:r w:rsidRPr="00BE452F">
              <w:rPr>
                <w:rFonts w:ascii="Times New Roman" w:eastAsia="Arial" w:hAnsi="Times New Roman" w:cs="Times New Roman"/>
                <w:lang w:val="en-US"/>
              </w:rPr>
              <w:t>C₁₅H₁₀O₈</w:t>
            </w:r>
          </w:p>
        </w:tc>
        <w:tc>
          <w:tcPr>
            <w:tcW w:w="813" w:type="dxa"/>
          </w:tcPr>
          <w:p w14:paraId="7AAEE167" w14:textId="77777777" w:rsidR="00BE452F" w:rsidRPr="00BE452F" w:rsidRDefault="00BE452F" w:rsidP="00DD4E1A">
            <w:pPr>
              <w:widowControl w:val="0"/>
              <w:rPr>
                <w:rFonts w:ascii="Times New Roman" w:eastAsia="Arial" w:hAnsi="Times New Roman" w:cs="Times New Roman"/>
                <w:lang w:val="en-US"/>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220A2701" w14:textId="77777777" w:rsidR="00BE452F" w:rsidRPr="00BE452F" w:rsidRDefault="00BE452F" w:rsidP="00DD4E1A">
            <w:pPr>
              <w:widowControl w:val="0"/>
              <w:rPr>
                <w:rFonts w:ascii="Times New Roman" w:eastAsia="Arial" w:hAnsi="Times New Roman" w:cs="Times New Roman"/>
                <w:lang w:val="en-US"/>
              </w:rPr>
            </w:pPr>
            <w:r w:rsidRPr="00BE452F">
              <w:rPr>
                <w:rFonts w:ascii="Times New Roman" w:eastAsia="Arial" w:hAnsi="Times New Roman" w:cs="Times New Roman"/>
                <w:lang w:val="en-US"/>
              </w:rPr>
              <w:t>317.0303</w:t>
            </w:r>
          </w:p>
        </w:tc>
        <w:tc>
          <w:tcPr>
            <w:tcW w:w="2195" w:type="dxa"/>
          </w:tcPr>
          <w:p w14:paraId="7A870B21" w14:textId="77777777" w:rsidR="00BE452F" w:rsidRPr="00BE452F" w:rsidRDefault="00BE452F" w:rsidP="00DD4E1A">
            <w:pPr>
              <w:widowControl w:val="0"/>
              <w:rPr>
                <w:rFonts w:ascii="Times New Roman" w:eastAsia="Arial" w:hAnsi="Times New Roman" w:cs="Times New Roman"/>
                <w:lang w:val="en-US"/>
              </w:rPr>
            </w:pPr>
            <w:proofErr w:type="spellStart"/>
            <w:r w:rsidRPr="00BE452F">
              <w:rPr>
                <w:rFonts w:ascii="Times New Roman" w:eastAsia="Arial" w:hAnsi="Times New Roman" w:cs="Times New Roman"/>
                <w:lang w:val="en-US"/>
              </w:rPr>
              <w:t>Flavonol</w:t>
            </w:r>
            <w:proofErr w:type="spellEnd"/>
          </w:p>
        </w:tc>
      </w:tr>
      <w:tr w:rsidR="00801986" w:rsidRPr="00BE452F" w14:paraId="48CC9748" w14:textId="77777777" w:rsidTr="006C470F">
        <w:tc>
          <w:tcPr>
            <w:tcW w:w="2322" w:type="dxa"/>
            <w:vAlign w:val="center"/>
          </w:tcPr>
          <w:p w14:paraId="12D31AE2" w14:textId="39A3C80A" w:rsidR="00801986" w:rsidRDefault="00801986" w:rsidP="00DD4E1A">
            <w:pPr>
              <w:widowControl w:val="0"/>
              <w:rPr>
                <w:rFonts w:ascii="Times New Roman" w:eastAsia="等线" w:hAnsi="Times New Roman" w:cs="Times New Roman"/>
                <w:color w:val="000000"/>
              </w:rPr>
            </w:pPr>
            <w:r>
              <w:rPr>
                <w:rFonts w:ascii="Times New Roman" w:eastAsia="等线" w:hAnsi="Times New Roman" w:cs="Times New Roman"/>
                <w:color w:val="000000"/>
              </w:rPr>
              <w:lastRenderedPageBreak/>
              <w:t>Kaempferol 3-</w:t>
            </w:r>
            <w:r w:rsidRPr="008451A1">
              <w:rPr>
                <w:rFonts w:ascii="Times New Roman" w:eastAsia="等线" w:hAnsi="Times New Roman" w:cs="Times New Roman"/>
                <w:i/>
                <w:iCs/>
                <w:color w:val="000000"/>
              </w:rPr>
              <w:t>O</w:t>
            </w:r>
            <w:r>
              <w:rPr>
                <w:rFonts w:ascii="Times New Roman" w:eastAsia="等线" w:hAnsi="Times New Roman" w:cs="Times New Roman"/>
                <w:color w:val="000000"/>
              </w:rPr>
              <w:t>-galactoside</w:t>
            </w:r>
          </w:p>
        </w:tc>
        <w:tc>
          <w:tcPr>
            <w:tcW w:w="735" w:type="dxa"/>
            <w:vAlign w:val="center"/>
          </w:tcPr>
          <w:p w14:paraId="47BB15B6" w14:textId="37AB7EF2" w:rsidR="00801986" w:rsidRDefault="00801986" w:rsidP="00DD4E1A">
            <w:pPr>
              <w:widowControl w:val="0"/>
              <w:rPr>
                <w:rFonts w:ascii="Times New Roman" w:eastAsia="等线" w:hAnsi="Times New Roman" w:cs="Times New Roman"/>
                <w:color w:val="000000"/>
              </w:rPr>
            </w:pPr>
            <w:r>
              <w:rPr>
                <w:rFonts w:ascii="Times New Roman" w:eastAsia="等线" w:hAnsi="Times New Roman" w:cs="Times New Roman"/>
                <w:color w:val="000000"/>
              </w:rPr>
              <w:t>39.272</w:t>
            </w:r>
          </w:p>
        </w:tc>
        <w:tc>
          <w:tcPr>
            <w:tcW w:w="1260" w:type="dxa"/>
            <w:vAlign w:val="center"/>
          </w:tcPr>
          <w:p w14:paraId="6F3CB723" w14:textId="4931DCEF" w:rsidR="00801986" w:rsidRDefault="00801986" w:rsidP="00DD4E1A">
            <w:pPr>
              <w:widowControl w:val="0"/>
              <w:rPr>
                <w:rFonts w:ascii="Times New Roman" w:eastAsia="等线" w:hAnsi="Times New Roman" w:cs="Times New Roman"/>
                <w:color w:val="000000"/>
              </w:rPr>
            </w:pPr>
            <w:r w:rsidRPr="00E352FA">
              <w:rPr>
                <w:rFonts w:ascii="Times New Roman" w:eastAsia="Times New Roman" w:hAnsi="Times New Roman" w:cs="Times New Roman"/>
                <w:lang w:eastAsia="en-US"/>
              </w:rPr>
              <w:t>23627-87-4</w:t>
            </w:r>
          </w:p>
        </w:tc>
        <w:tc>
          <w:tcPr>
            <w:tcW w:w="1189" w:type="dxa"/>
            <w:vAlign w:val="center"/>
          </w:tcPr>
          <w:p w14:paraId="074AB99F" w14:textId="18F5A08E" w:rsidR="00801986" w:rsidRDefault="00801986" w:rsidP="00DD4E1A">
            <w:pPr>
              <w:widowControl w:val="0"/>
              <w:rPr>
                <w:rFonts w:ascii="Times New Roman" w:eastAsia="等线" w:hAnsi="Times New Roman" w:cs="Times New Roman"/>
                <w:color w:val="000000"/>
              </w:rPr>
            </w:pPr>
            <w:r>
              <w:rPr>
                <w:rFonts w:ascii="Times New Roman" w:eastAsia="等线" w:hAnsi="Times New Roman" w:cs="Times New Roman"/>
                <w:color w:val="000000"/>
              </w:rPr>
              <w:t>C</w:t>
            </w:r>
            <w:r>
              <w:rPr>
                <w:rFonts w:ascii="Times New Roman" w:eastAsia="等线" w:hAnsi="Times New Roman" w:cs="Times New Roman"/>
                <w:color w:val="000000"/>
                <w:vertAlign w:val="subscript"/>
              </w:rPr>
              <w:t>21</w:t>
            </w:r>
            <w:r>
              <w:rPr>
                <w:rFonts w:ascii="Times New Roman" w:eastAsia="等线" w:hAnsi="Times New Roman" w:cs="Times New Roman"/>
                <w:color w:val="000000"/>
              </w:rPr>
              <w:t>H</w:t>
            </w:r>
            <w:r>
              <w:rPr>
                <w:rFonts w:ascii="Times New Roman" w:eastAsia="等线" w:hAnsi="Times New Roman" w:cs="Times New Roman"/>
                <w:color w:val="000000"/>
                <w:vertAlign w:val="subscript"/>
              </w:rPr>
              <w:t>20</w:t>
            </w:r>
            <w:r>
              <w:rPr>
                <w:rFonts w:ascii="Times New Roman" w:eastAsia="等线" w:hAnsi="Times New Roman" w:cs="Times New Roman"/>
                <w:color w:val="000000"/>
              </w:rPr>
              <w:t>O</w:t>
            </w:r>
            <w:r>
              <w:rPr>
                <w:rFonts w:ascii="Times New Roman" w:eastAsia="等线" w:hAnsi="Times New Roman" w:cs="Times New Roman"/>
                <w:color w:val="000000"/>
                <w:vertAlign w:val="subscript"/>
              </w:rPr>
              <w:t>11</w:t>
            </w:r>
          </w:p>
        </w:tc>
        <w:tc>
          <w:tcPr>
            <w:tcW w:w="813" w:type="dxa"/>
            <w:vAlign w:val="center"/>
          </w:tcPr>
          <w:p w14:paraId="58BFBEA2" w14:textId="221D385C" w:rsidR="00801986" w:rsidRDefault="00801986" w:rsidP="00DD4E1A">
            <w:pPr>
              <w:widowControl w:val="0"/>
              <w:rPr>
                <w:rFonts w:ascii="Times New Roman" w:eastAsia="等线" w:hAnsi="Times New Roman" w:cs="Times New Roman"/>
                <w:color w:val="000000"/>
              </w:rPr>
            </w:pPr>
            <w:r>
              <w:rPr>
                <w:rFonts w:ascii="Times New Roman" w:eastAsia="等线" w:hAnsi="Times New Roman" w:cs="Times New Roman"/>
                <w:color w:val="000000"/>
              </w:rPr>
              <w:t>[M-H]</w:t>
            </w:r>
            <w:r>
              <w:rPr>
                <w:rFonts w:ascii="Times New Roman" w:eastAsia="等线" w:hAnsi="Times New Roman" w:cs="Times New Roman"/>
                <w:color w:val="000000"/>
                <w:vertAlign w:val="superscript"/>
              </w:rPr>
              <w:t>-</w:t>
            </w:r>
          </w:p>
        </w:tc>
        <w:tc>
          <w:tcPr>
            <w:tcW w:w="1120" w:type="dxa"/>
            <w:vAlign w:val="center"/>
          </w:tcPr>
          <w:p w14:paraId="4F013DB1" w14:textId="5607F3EB" w:rsidR="00801986" w:rsidRDefault="00801986" w:rsidP="00DD4E1A">
            <w:pPr>
              <w:widowControl w:val="0"/>
              <w:rPr>
                <w:rFonts w:ascii="Times New Roman" w:eastAsia="等线" w:hAnsi="Times New Roman" w:cs="Times New Roman"/>
                <w:color w:val="000000"/>
              </w:rPr>
            </w:pPr>
            <w:r w:rsidRPr="00E352FA">
              <w:rPr>
                <w:rFonts w:ascii="Times New Roman" w:eastAsia="Times New Roman" w:hAnsi="Times New Roman" w:cs="Times New Roman"/>
                <w:color w:val="000000"/>
                <w:lang w:eastAsia="en-US"/>
              </w:rPr>
              <w:t>447.0933</w:t>
            </w:r>
          </w:p>
        </w:tc>
        <w:tc>
          <w:tcPr>
            <w:tcW w:w="2195" w:type="dxa"/>
          </w:tcPr>
          <w:p w14:paraId="7DA89E44" w14:textId="47AC00AA" w:rsidR="00801986" w:rsidRDefault="00801986" w:rsidP="00DD4E1A">
            <w:pPr>
              <w:widowControl w:val="0"/>
              <w:rPr>
                <w:rFonts w:ascii="Times New Roman" w:hAnsi="Times New Roman" w:cs="Times New Roman"/>
                <w:lang w:val="en-US"/>
              </w:rPr>
            </w:pPr>
            <w:proofErr w:type="spellStart"/>
            <w:r>
              <w:rPr>
                <w:rFonts w:ascii="Times New Roman" w:hAnsi="Times New Roman" w:cs="Times New Roman" w:hint="eastAsia"/>
                <w:lang w:val="en-US"/>
              </w:rPr>
              <w:t>Flavonol</w:t>
            </w:r>
            <w:proofErr w:type="spellEnd"/>
            <w:r>
              <w:rPr>
                <w:rFonts w:ascii="Times New Roman" w:hAnsi="Times New Roman" w:cs="Times New Roman" w:hint="eastAsia"/>
                <w:lang w:val="en-US"/>
              </w:rPr>
              <w:t xml:space="preserve"> glycoside</w:t>
            </w:r>
          </w:p>
        </w:tc>
      </w:tr>
      <w:tr w:rsidR="00801986" w:rsidRPr="00BE452F" w14:paraId="1A1577F2" w14:textId="77777777" w:rsidTr="008D12F4">
        <w:tc>
          <w:tcPr>
            <w:tcW w:w="2322" w:type="dxa"/>
            <w:vAlign w:val="center"/>
          </w:tcPr>
          <w:p w14:paraId="1612BDC5" w14:textId="73E3C1F8" w:rsidR="00801986" w:rsidRDefault="00801986" w:rsidP="00DD4E1A">
            <w:pPr>
              <w:widowControl w:val="0"/>
              <w:rPr>
                <w:rFonts w:ascii="Times New Roman" w:eastAsia="等线" w:hAnsi="Times New Roman" w:cs="Times New Roman"/>
                <w:color w:val="000000"/>
              </w:rPr>
            </w:pPr>
            <w:r>
              <w:rPr>
                <w:rFonts w:ascii="Times New Roman" w:eastAsia="等线" w:hAnsi="Times New Roman" w:cs="Times New Roman"/>
                <w:color w:val="000000"/>
              </w:rPr>
              <w:t>Apigenin-</w:t>
            </w:r>
            <w:r>
              <w:rPr>
                <w:rFonts w:ascii="Times New Roman" w:eastAsia="等线" w:hAnsi="Times New Roman" w:cs="Times New Roman" w:hint="eastAsia"/>
                <w:color w:val="000000"/>
              </w:rPr>
              <w:t>6</w:t>
            </w:r>
            <w:r>
              <w:rPr>
                <w:rFonts w:ascii="Times New Roman" w:eastAsia="等线" w:hAnsi="Times New Roman" w:cs="Times New Roman"/>
                <w:color w:val="000000"/>
              </w:rPr>
              <w:t>-C-glucoside</w:t>
            </w:r>
          </w:p>
        </w:tc>
        <w:tc>
          <w:tcPr>
            <w:tcW w:w="735" w:type="dxa"/>
            <w:vAlign w:val="center"/>
          </w:tcPr>
          <w:p w14:paraId="6806EFD4" w14:textId="76A15CFF" w:rsidR="00801986" w:rsidRDefault="00801986" w:rsidP="00DD4E1A">
            <w:pPr>
              <w:widowControl w:val="0"/>
              <w:rPr>
                <w:rFonts w:ascii="Times New Roman" w:eastAsia="等线" w:hAnsi="Times New Roman" w:cs="Times New Roman"/>
                <w:color w:val="000000"/>
              </w:rPr>
            </w:pPr>
            <w:r>
              <w:rPr>
                <w:rFonts w:ascii="Times New Roman" w:eastAsia="等线" w:hAnsi="Times New Roman" w:cs="Times New Roman"/>
                <w:color w:val="000000"/>
              </w:rPr>
              <w:t>40.</w:t>
            </w:r>
            <w:r>
              <w:rPr>
                <w:rFonts w:ascii="Times New Roman" w:eastAsia="等线" w:hAnsi="Times New Roman" w:cs="Times New Roman" w:hint="eastAsia"/>
                <w:color w:val="000000"/>
              </w:rPr>
              <w:t>701</w:t>
            </w:r>
          </w:p>
        </w:tc>
        <w:tc>
          <w:tcPr>
            <w:tcW w:w="1260" w:type="dxa"/>
            <w:vAlign w:val="center"/>
          </w:tcPr>
          <w:p w14:paraId="6D2B79DF" w14:textId="708C1E90" w:rsidR="00801986" w:rsidRDefault="00801986" w:rsidP="00DD4E1A">
            <w:pPr>
              <w:widowControl w:val="0"/>
              <w:rPr>
                <w:rFonts w:ascii="Times New Roman" w:eastAsia="等线" w:hAnsi="Times New Roman" w:cs="Times New Roman"/>
                <w:color w:val="000000"/>
              </w:rPr>
            </w:pPr>
            <w:r>
              <w:rPr>
                <w:rFonts w:ascii="Times New Roman" w:eastAsia="等线" w:hAnsi="Times New Roman" w:cs="Times New Roman"/>
                <w:color w:val="000000"/>
              </w:rPr>
              <w:t>3681-93-4</w:t>
            </w:r>
          </w:p>
        </w:tc>
        <w:tc>
          <w:tcPr>
            <w:tcW w:w="1189" w:type="dxa"/>
            <w:vAlign w:val="center"/>
          </w:tcPr>
          <w:p w14:paraId="37EF4265" w14:textId="4A7D7F16" w:rsidR="00801986" w:rsidRDefault="00801986" w:rsidP="00DD4E1A">
            <w:pPr>
              <w:widowControl w:val="0"/>
              <w:rPr>
                <w:rFonts w:ascii="Times New Roman" w:eastAsia="等线" w:hAnsi="Times New Roman" w:cs="Times New Roman"/>
                <w:color w:val="000000"/>
              </w:rPr>
            </w:pPr>
            <w:r>
              <w:rPr>
                <w:rFonts w:ascii="Times New Roman" w:eastAsia="等线" w:hAnsi="Times New Roman" w:cs="Times New Roman"/>
                <w:color w:val="000000"/>
              </w:rPr>
              <w:t>C</w:t>
            </w:r>
            <w:r>
              <w:rPr>
                <w:rFonts w:ascii="Times New Roman" w:eastAsia="等线" w:hAnsi="Times New Roman" w:cs="Times New Roman"/>
                <w:color w:val="000000"/>
                <w:vertAlign w:val="subscript"/>
              </w:rPr>
              <w:t>21</w:t>
            </w:r>
            <w:r>
              <w:rPr>
                <w:rFonts w:ascii="Times New Roman" w:eastAsia="等线" w:hAnsi="Times New Roman" w:cs="Times New Roman"/>
                <w:color w:val="000000"/>
              </w:rPr>
              <w:t>H</w:t>
            </w:r>
            <w:r>
              <w:rPr>
                <w:rFonts w:ascii="Times New Roman" w:eastAsia="等线" w:hAnsi="Times New Roman" w:cs="Times New Roman"/>
                <w:color w:val="000000"/>
                <w:vertAlign w:val="subscript"/>
              </w:rPr>
              <w:t>20</w:t>
            </w:r>
            <w:r>
              <w:rPr>
                <w:rFonts w:ascii="Times New Roman" w:eastAsia="等线" w:hAnsi="Times New Roman" w:cs="Times New Roman"/>
                <w:color w:val="000000"/>
              </w:rPr>
              <w:t>O</w:t>
            </w:r>
            <w:r>
              <w:rPr>
                <w:rFonts w:ascii="Times New Roman" w:eastAsia="等线" w:hAnsi="Times New Roman" w:cs="Times New Roman"/>
                <w:color w:val="000000"/>
                <w:vertAlign w:val="subscript"/>
              </w:rPr>
              <w:t>10</w:t>
            </w:r>
          </w:p>
        </w:tc>
        <w:tc>
          <w:tcPr>
            <w:tcW w:w="813" w:type="dxa"/>
            <w:vAlign w:val="center"/>
          </w:tcPr>
          <w:p w14:paraId="70D2E332" w14:textId="4B8143BC" w:rsidR="00801986" w:rsidRDefault="00801986" w:rsidP="00DD4E1A">
            <w:pPr>
              <w:widowControl w:val="0"/>
              <w:rPr>
                <w:rFonts w:ascii="Times New Roman" w:eastAsia="等线" w:hAnsi="Times New Roman" w:cs="Times New Roman"/>
                <w:color w:val="000000"/>
              </w:rPr>
            </w:pPr>
            <w:r>
              <w:rPr>
                <w:rFonts w:ascii="Times New Roman" w:eastAsia="等线" w:hAnsi="Times New Roman" w:cs="Times New Roman"/>
                <w:color w:val="000000"/>
              </w:rPr>
              <w:t>[M-H]</w:t>
            </w:r>
            <w:r>
              <w:rPr>
                <w:rFonts w:ascii="Times New Roman" w:eastAsia="等线" w:hAnsi="Times New Roman" w:cs="Times New Roman"/>
                <w:color w:val="000000"/>
                <w:vertAlign w:val="superscript"/>
              </w:rPr>
              <w:t>-</w:t>
            </w:r>
          </w:p>
        </w:tc>
        <w:tc>
          <w:tcPr>
            <w:tcW w:w="1120" w:type="dxa"/>
            <w:vAlign w:val="center"/>
          </w:tcPr>
          <w:p w14:paraId="6562F271" w14:textId="39106DD8" w:rsidR="00801986" w:rsidRDefault="00801986" w:rsidP="00DD4E1A">
            <w:pPr>
              <w:widowControl w:val="0"/>
              <w:rPr>
                <w:rFonts w:ascii="Times New Roman" w:eastAsia="等线" w:hAnsi="Times New Roman" w:cs="Times New Roman"/>
                <w:color w:val="000000"/>
              </w:rPr>
            </w:pPr>
            <w:r>
              <w:rPr>
                <w:rFonts w:ascii="Times New Roman" w:eastAsia="等线" w:hAnsi="Times New Roman" w:cs="Times New Roman"/>
                <w:color w:val="000000"/>
              </w:rPr>
              <w:t>431.0984</w:t>
            </w:r>
          </w:p>
        </w:tc>
        <w:tc>
          <w:tcPr>
            <w:tcW w:w="2195" w:type="dxa"/>
          </w:tcPr>
          <w:p w14:paraId="1FFBCDDE" w14:textId="7B8269DC" w:rsidR="00801986" w:rsidRPr="00BE452F" w:rsidRDefault="00801986" w:rsidP="00DD4E1A">
            <w:pPr>
              <w:widowControl w:val="0"/>
              <w:rPr>
                <w:rFonts w:ascii="Times New Roman" w:eastAsia="Arial" w:hAnsi="Times New Roman" w:cs="Times New Roman"/>
                <w:lang w:val="en-US"/>
              </w:rPr>
            </w:pPr>
            <w:proofErr w:type="spellStart"/>
            <w:r>
              <w:rPr>
                <w:rFonts w:ascii="Times New Roman" w:hAnsi="Times New Roman" w:cs="Times New Roman" w:hint="eastAsia"/>
                <w:lang w:val="en-US"/>
              </w:rPr>
              <w:t>Flavonol</w:t>
            </w:r>
            <w:proofErr w:type="spellEnd"/>
            <w:r>
              <w:rPr>
                <w:rFonts w:ascii="Times New Roman" w:hAnsi="Times New Roman" w:cs="Times New Roman" w:hint="eastAsia"/>
                <w:lang w:val="en-US"/>
              </w:rPr>
              <w:t xml:space="preserve"> glycoside</w:t>
            </w:r>
          </w:p>
        </w:tc>
      </w:tr>
      <w:tr w:rsidR="00801986" w:rsidRPr="00BE452F" w14:paraId="20716452" w14:textId="77777777" w:rsidTr="008D12F4">
        <w:tc>
          <w:tcPr>
            <w:tcW w:w="2322" w:type="dxa"/>
            <w:vAlign w:val="center"/>
          </w:tcPr>
          <w:p w14:paraId="4DEDBD25" w14:textId="7BC4730C" w:rsidR="00801986" w:rsidRPr="00BE452F" w:rsidRDefault="00801986" w:rsidP="00DD4E1A">
            <w:pPr>
              <w:widowControl w:val="0"/>
              <w:rPr>
                <w:rFonts w:ascii="Times New Roman" w:eastAsia="Arial" w:hAnsi="Times New Roman" w:cs="Times New Roman"/>
                <w:lang w:val="en-US"/>
              </w:rPr>
            </w:pPr>
            <w:r>
              <w:rPr>
                <w:rFonts w:ascii="Times New Roman" w:eastAsia="等线" w:hAnsi="Times New Roman" w:cs="Times New Roman"/>
                <w:color w:val="000000"/>
              </w:rPr>
              <w:t>Apigenin-8-C-glucoside</w:t>
            </w:r>
          </w:p>
        </w:tc>
        <w:tc>
          <w:tcPr>
            <w:tcW w:w="735" w:type="dxa"/>
            <w:vAlign w:val="center"/>
          </w:tcPr>
          <w:p w14:paraId="347E09F0" w14:textId="221EAC4F" w:rsidR="00801986" w:rsidRPr="00BE452F" w:rsidRDefault="00801986" w:rsidP="00DD4E1A">
            <w:pPr>
              <w:widowControl w:val="0"/>
              <w:rPr>
                <w:rFonts w:ascii="Times New Roman" w:eastAsia="Arial" w:hAnsi="Times New Roman" w:cs="Times New Roman"/>
                <w:lang w:val="en-US"/>
              </w:rPr>
            </w:pPr>
            <w:r>
              <w:rPr>
                <w:rFonts w:ascii="Times New Roman" w:eastAsia="等线" w:hAnsi="Times New Roman" w:cs="Times New Roman"/>
                <w:color w:val="000000"/>
              </w:rPr>
              <w:t>40.959</w:t>
            </w:r>
          </w:p>
        </w:tc>
        <w:tc>
          <w:tcPr>
            <w:tcW w:w="1260" w:type="dxa"/>
            <w:vAlign w:val="center"/>
          </w:tcPr>
          <w:p w14:paraId="624FF954" w14:textId="0DC50C3F" w:rsidR="00801986" w:rsidRPr="00BE452F" w:rsidRDefault="00801986" w:rsidP="00DD4E1A">
            <w:pPr>
              <w:widowControl w:val="0"/>
              <w:rPr>
                <w:rFonts w:ascii="Times New Roman" w:eastAsia="Arial" w:hAnsi="Times New Roman" w:cs="Times New Roman"/>
                <w:lang w:val="en-US"/>
              </w:rPr>
            </w:pPr>
            <w:r>
              <w:rPr>
                <w:rFonts w:ascii="Times New Roman" w:eastAsia="等线" w:hAnsi="Times New Roman" w:cs="Times New Roman"/>
                <w:color w:val="000000"/>
              </w:rPr>
              <w:t>3681-93-4</w:t>
            </w:r>
          </w:p>
        </w:tc>
        <w:tc>
          <w:tcPr>
            <w:tcW w:w="1189" w:type="dxa"/>
            <w:vAlign w:val="center"/>
          </w:tcPr>
          <w:p w14:paraId="311CEDBF" w14:textId="5B73938B" w:rsidR="00801986" w:rsidRPr="00BE452F" w:rsidRDefault="00801986" w:rsidP="00DD4E1A">
            <w:pPr>
              <w:widowControl w:val="0"/>
              <w:rPr>
                <w:rFonts w:ascii="Times New Roman" w:eastAsia="Arial" w:hAnsi="Times New Roman" w:cs="Times New Roman"/>
                <w:lang w:val="en-US"/>
              </w:rPr>
            </w:pPr>
            <w:r>
              <w:rPr>
                <w:rFonts w:ascii="Times New Roman" w:eastAsia="等线" w:hAnsi="Times New Roman" w:cs="Times New Roman"/>
                <w:color w:val="000000"/>
              </w:rPr>
              <w:t>C</w:t>
            </w:r>
            <w:r>
              <w:rPr>
                <w:rFonts w:ascii="Times New Roman" w:eastAsia="等线" w:hAnsi="Times New Roman" w:cs="Times New Roman"/>
                <w:color w:val="000000"/>
                <w:vertAlign w:val="subscript"/>
              </w:rPr>
              <w:t>21</w:t>
            </w:r>
            <w:r>
              <w:rPr>
                <w:rFonts w:ascii="Times New Roman" w:eastAsia="等线" w:hAnsi="Times New Roman" w:cs="Times New Roman"/>
                <w:color w:val="000000"/>
              </w:rPr>
              <w:t>H</w:t>
            </w:r>
            <w:r>
              <w:rPr>
                <w:rFonts w:ascii="Times New Roman" w:eastAsia="等线" w:hAnsi="Times New Roman" w:cs="Times New Roman"/>
                <w:color w:val="000000"/>
                <w:vertAlign w:val="subscript"/>
              </w:rPr>
              <w:t>20</w:t>
            </w:r>
            <w:r>
              <w:rPr>
                <w:rFonts w:ascii="Times New Roman" w:eastAsia="等线" w:hAnsi="Times New Roman" w:cs="Times New Roman"/>
                <w:color w:val="000000"/>
              </w:rPr>
              <w:t>O</w:t>
            </w:r>
            <w:r>
              <w:rPr>
                <w:rFonts w:ascii="Times New Roman" w:eastAsia="等线" w:hAnsi="Times New Roman" w:cs="Times New Roman"/>
                <w:color w:val="000000"/>
                <w:vertAlign w:val="subscript"/>
              </w:rPr>
              <w:t>10</w:t>
            </w:r>
          </w:p>
        </w:tc>
        <w:tc>
          <w:tcPr>
            <w:tcW w:w="813" w:type="dxa"/>
            <w:vAlign w:val="center"/>
          </w:tcPr>
          <w:p w14:paraId="3DD9973F" w14:textId="7BF02059" w:rsidR="00801986" w:rsidRPr="00BE452F" w:rsidRDefault="00801986" w:rsidP="00DD4E1A">
            <w:pPr>
              <w:widowControl w:val="0"/>
              <w:rPr>
                <w:rFonts w:ascii="Times New Roman" w:eastAsia="Arial" w:hAnsi="Times New Roman" w:cs="Times New Roman"/>
                <w:lang w:val="en-US"/>
              </w:rPr>
            </w:pPr>
            <w:r>
              <w:rPr>
                <w:rFonts w:ascii="Times New Roman" w:eastAsia="等线" w:hAnsi="Times New Roman" w:cs="Times New Roman"/>
                <w:color w:val="000000"/>
              </w:rPr>
              <w:t>[M-H]</w:t>
            </w:r>
            <w:r>
              <w:rPr>
                <w:rFonts w:ascii="Times New Roman" w:eastAsia="等线" w:hAnsi="Times New Roman" w:cs="Times New Roman"/>
                <w:color w:val="000000"/>
                <w:vertAlign w:val="superscript"/>
              </w:rPr>
              <w:t>-</w:t>
            </w:r>
          </w:p>
        </w:tc>
        <w:tc>
          <w:tcPr>
            <w:tcW w:w="1120" w:type="dxa"/>
            <w:vAlign w:val="center"/>
          </w:tcPr>
          <w:p w14:paraId="5F8C2413" w14:textId="4615E2E7" w:rsidR="00801986" w:rsidRPr="00BE452F" w:rsidRDefault="00801986" w:rsidP="00DD4E1A">
            <w:pPr>
              <w:widowControl w:val="0"/>
              <w:rPr>
                <w:rFonts w:ascii="Times New Roman" w:eastAsia="Arial" w:hAnsi="Times New Roman" w:cs="Times New Roman"/>
                <w:lang w:val="en-US"/>
              </w:rPr>
            </w:pPr>
            <w:r>
              <w:rPr>
                <w:rFonts w:ascii="Times New Roman" w:eastAsia="等线" w:hAnsi="Times New Roman" w:cs="Times New Roman"/>
                <w:color w:val="000000"/>
              </w:rPr>
              <w:t>431.0984</w:t>
            </w:r>
          </w:p>
        </w:tc>
        <w:tc>
          <w:tcPr>
            <w:tcW w:w="2195" w:type="dxa"/>
          </w:tcPr>
          <w:p w14:paraId="1E50E517" w14:textId="40DADE62" w:rsidR="00801986" w:rsidRPr="00BE452F" w:rsidRDefault="00801986" w:rsidP="00DD4E1A">
            <w:pPr>
              <w:widowControl w:val="0"/>
              <w:rPr>
                <w:rFonts w:ascii="Times New Roman" w:eastAsia="Arial" w:hAnsi="Times New Roman" w:cs="Times New Roman"/>
                <w:lang w:val="en-US"/>
              </w:rPr>
            </w:pPr>
            <w:proofErr w:type="spellStart"/>
            <w:r>
              <w:rPr>
                <w:rFonts w:ascii="Times New Roman" w:hAnsi="Times New Roman" w:cs="Times New Roman" w:hint="eastAsia"/>
                <w:lang w:val="en-US"/>
              </w:rPr>
              <w:t>Flavonol</w:t>
            </w:r>
            <w:proofErr w:type="spellEnd"/>
            <w:r>
              <w:rPr>
                <w:rFonts w:ascii="Times New Roman" w:hAnsi="Times New Roman" w:cs="Times New Roman" w:hint="eastAsia"/>
                <w:lang w:val="en-US"/>
              </w:rPr>
              <w:t xml:space="preserve"> glycoside</w:t>
            </w:r>
          </w:p>
        </w:tc>
      </w:tr>
      <w:tr w:rsidR="00801986" w:rsidRPr="00BE452F" w14:paraId="1CBA9F83" w14:textId="77777777" w:rsidTr="000D6011">
        <w:tc>
          <w:tcPr>
            <w:tcW w:w="2322" w:type="dxa"/>
            <w:vAlign w:val="center"/>
          </w:tcPr>
          <w:p w14:paraId="388A87A4" w14:textId="7A33CE36" w:rsidR="00801986" w:rsidRPr="00BE452F" w:rsidRDefault="00801986" w:rsidP="00DD4E1A">
            <w:pPr>
              <w:widowControl w:val="0"/>
              <w:rPr>
                <w:rFonts w:ascii="Times New Roman" w:eastAsia="Arial" w:hAnsi="Times New Roman" w:cs="Times New Roman"/>
                <w:lang w:val="en-US"/>
              </w:rPr>
            </w:pPr>
            <w:r>
              <w:rPr>
                <w:rFonts w:ascii="Times New Roman" w:eastAsia="等线" w:hAnsi="Times New Roman" w:cs="Times New Roman"/>
                <w:color w:val="000000"/>
              </w:rPr>
              <w:t>Kaempferol 3-</w:t>
            </w:r>
            <w:r w:rsidRPr="008451A1">
              <w:rPr>
                <w:rFonts w:ascii="Times New Roman" w:eastAsia="等线" w:hAnsi="Times New Roman" w:cs="Times New Roman"/>
                <w:i/>
                <w:iCs/>
                <w:color w:val="000000"/>
              </w:rPr>
              <w:t>O</w:t>
            </w:r>
            <w:r>
              <w:rPr>
                <w:rFonts w:ascii="Times New Roman" w:eastAsia="等线" w:hAnsi="Times New Roman" w:cs="Times New Roman"/>
                <w:color w:val="000000"/>
              </w:rPr>
              <w:t>-glucoside</w:t>
            </w:r>
          </w:p>
        </w:tc>
        <w:tc>
          <w:tcPr>
            <w:tcW w:w="735" w:type="dxa"/>
            <w:vAlign w:val="center"/>
          </w:tcPr>
          <w:p w14:paraId="35826B3B" w14:textId="6BB8819A" w:rsidR="00801986" w:rsidRPr="00BE452F" w:rsidRDefault="00801986" w:rsidP="00DD4E1A">
            <w:pPr>
              <w:widowControl w:val="0"/>
              <w:rPr>
                <w:rFonts w:ascii="Times New Roman" w:eastAsia="Arial" w:hAnsi="Times New Roman" w:cs="Times New Roman"/>
                <w:lang w:val="en-US"/>
              </w:rPr>
            </w:pPr>
            <w:r>
              <w:rPr>
                <w:rFonts w:ascii="Times New Roman" w:eastAsia="等线" w:hAnsi="Times New Roman" w:cs="Times New Roman"/>
                <w:color w:val="000000"/>
              </w:rPr>
              <w:t>41.171</w:t>
            </w:r>
          </w:p>
        </w:tc>
        <w:tc>
          <w:tcPr>
            <w:tcW w:w="1260" w:type="dxa"/>
            <w:vAlign w:val="center"/>
          </w:tcPr>
          <w:p w14:paraId="6758894D" w14:textId="2050DC9F" w:rsidR="00801986" w:rsidRPr="00BE452F" w:rsidRDefault="00801986" w:rsidP="00DD4E1A">
            <w:pPr>
              <w:widowControl w:val="0"/>
              <w:rPr>
                <w:rFonts w:ascii="Times New Roman" w:eastAsia="Arial" w:hAnsi="Times New Roman" w:cs="Times New Roman"/>
                <w:lang w:val="en-US"/>
              </w:rPr>
            </w:pPr>
            <w:r>
              <w:rPr>
                <w:rFonts w:ascii="Times New Roman" w:eastAsia="等线" w:hAnsi="Times New Roman" w:cs="Times New Roman"/>
                <w:color w:val="000000"/>
              </w:rPr>
              <w:t>480-10-4</w:t>
            </w:r>
          </w:p>
        </w:tc>
        <w:tc>
          <w:tcPr>
            <w:tcW w:w="1189" w:type="dxa"/>
            <w:vAlign w:val="center"/>
          </w:tcPr>
          <w:p w14:paraId="4A984B21" w14:textId="592C73FC" w:rsidR="00801986" w:rsidRPr="00BE452F" w:rsidRDefault="00801986" w:rsidP="00DD4E1A">
            <w:pPr>
              <w:widowControl w:val="0"/>
              <w:rPr>
                <w:rFonts w:ascii="Times New Roman" w:eastAsia="Arial" w:hAnsi="Times New Roman" w:cs="Times New Roman"/>
                <w:lang w:val="en-US"/>
              </w:rPr>
            </w:pPr>
            <w:r>
              <w:rPr>
                <w:rFonts w:ascii="Times New Roman" w:eastAsia="等线" w:hAnsi="Times New Roman" w:cs="Times New Roman"/>
                <w:color w:val="000000"/>
              </w:rPr>
              <w:t>C</w:t>
            </w:r>
            <w:r>
              <w:rPr>
                <w:rFonts w:ascii="Times New Roman" w:eastAsia="等线" w:hAnsi="Times New Roman" w:cs="Times New Roman"/>
                <w:color w:val="000000"/>
                <w:vertAlign w:val="subscript"/>
              </w:rPr>
              <w:t>21</w:t>
            </w:r>
            <w:r>
              <w:rPr>
                <w:rFonts w:ascii="Times New Roman" w:eastAsia="等线" w:hAnsi="Times New Roman" w:cs="Times New Roman"/>
                <w:color w:val="000000"/>
              </w:rPr>
              <w:t>H</w:t>
            </w:r>
            <w:r>
              <w:rPr>
                <w:rFonts w:ascii="Times New Roman" w:eastAsia="等线" w:hAnsi="Times New Roman" w:cs="Times New Roman"/>
                <w:color w:val="000000"/>
                <w:vertAlign w:val="subscript"/>
              </w:rPr>
              <w:t>20</w:t>
            </w:r>
            <w:r>
              <w:rPr>
                <w:rFonts w:ascii="Times New Roman" w:eastAsia="等线" w:hAnsi="Times New Roman" w:cs="Times New Roman"/>
                <w:color w:val="000000"/>
              </w:rPr>
              <w:t>O</w:t>
            </w:r>
            <w:r>
              <w:rPr>
                <w:rFonts w:ascii="Times New Roman" w:eastAsia="等线" w:hAnsi="Times New Roman" w:cs="Times New Roman"/>
                <w:color w:val="000000"/>
                <w:vertAlign w:val="subscript"/>
              </w:rPr>
              <w:t>11</w:t>
            </w:r>
          </w:p>
        </w:tc>
        <w:tc>
          <w:tcPr>
            <w:tcW w:w="813" w:type="dxa"/>
            <w:vAlign w:val="center"/>
          </w:tcPr>
          <w:p w14:paraId="4F870A01" w14:textId="196A7B8B" w:rsidR="00801986" w:rsidRPr="00BE452F" w:rsidRDefault="00801986" w:rsidP="00DD4E1A">
            <w:pPr>
              <w:widowControl w:val="0"/>
              <w:rPr>
                <w:rFonts w:ascii="Times New Roman" w:eastAsia="Arial" w:hAnsi="Times New Roman" w:cs="Times New Roman"/>
                <w:lang w:val="en-US"/>
              </w:rPr>
            </w:pPr>
            <w:r>
              <w:rPr>
                <w:rFonts w:ascii="Times New Roman" w:eastAsia="等线" w:hAnsi="Times New Roman" w:cs="Times New Roman"/>
                <w:color w:val="000000"/>
              </w:rPr>
              <w:t>[M-H]</w:t>
            </w:r>
            <w:r>
              <w:rPr>
                <w:rFonts w:ascii="Times New Roman" w:eastAsia="等线" w:hAnsi="Times New Roman" w:cs="Times New Roman"/>
                <w:color w:val="000000"/>
                <w:vertAlign w:val="superscript"/>
              </w:rPr>
              <w:t>-</w:t>
            </w:r>
          </w:p>
        </w:tc>
        <w:tc>
          <w:tcPr>
            <w:tcW w:w="1120" w:type="dxa"/>
            <w:vAlign w:val="center"/>
          </w:tcPr>
          <w:p w14:paraId="0A979A1D" w14:textId="251233AD" w:rsidR="00801986" w:rsidRPr="00BE452F" w:rsidRDefault="00801986" w:rsidP="00DD4E1A">
            <w:pPr>
              <w:widowControl w:val="0"/>
              <w:rPr>
                <w:rFonts w:ascii="Times New Roman" w:eastAsia="Arial" w:hAnsi="Times New Roman" w:cs="Times New Roman"/>
                <w:lang w:val="en-US"/>
              </w:rPr>
            </w:pPr>
            <w:r>
              <w:rPr>
                <w:rFonts w:ascii="Times New Roman" w:eastAsia="等线" w:hAnsi="Times New Roman" w:cs="Times New Roman"/>
                <w:color w:val="000000"/>
              </w:rPr>
              <w:t>447.0933</w:t>
            </w:r>
          </w:p>
        </w:tc>
        <w:tc>
          <w:tcPr>
            <w:tcW w:w="2195" w:type="dxa"/>
            <w:vAlign w:val="center"/>
          </w:tcPr>
          <w:p w14:paraId="75000487" w14:textId="484C5ABF" w:rsidR="00801986" w:rsidRPr="00BE452F" w:rsidRDefault="00801986" w:rsidP="00DD4E1A">
            <w:pPr>
              <w:widowControl w:val="0"/>
              <w:rPr>
                <w:rFonts w:ascii="Times New Roman" w:eastAsia="Arial" w:hAnsi="Times New Roman" w:cs="Times New Roman"/>
                <w:lang w:val="en-US"/>
              </w:rPr>
            </w:pPr>
            <w:proofErr w:type="spellStart"/>
            <w:r>
              <w:rPr>
                <w:rFonts w:ascii="Times New Roman" w:hAnsi="Times New Roman" w:cs="Times New Roman" w:hint="eastAsia"/>
                <w:lang w:val="en-US"/>
              </w:rPr>
              <w:t>Flavonol</w:t>
            </w:r>
            <w:proofErr w:type="spellEnd"/>
            <w:r>
              <w:rPr>
                <w:rFonts w:ascii="Times New Roman" w:hAnsi="Times New Roman" w:cs="Times New Roman" w:hint="eastAsia"/>
                <w:lang w:val="en-US"/>
              </w:rPr>
              <w:t xml:space="preserve"> glycoside</w:t>
            </w:r>
          </w:p>
        </w:tc>
      </w:tr>
      <w:tr w:rsidR="00801986" w:rsidRPr="00BE452F" w14:paraId="3CA6CB70" w14:textId="77777777" w:rsidTr="00EC11AF">
        <w:tc>
          <w:tcPr>
            <w:tcW w:w="2322" w:type="dxa"/>
          </w:tcPr>
          <w:p w14:paraId="36EDD3A6"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Theaflavin</w:t>
            </w:r>
          </w:p>
        </w:tc>
        <w:tc>
          <w:tcPr>
            <w:tcW w:w="735" w:type="dxa"/>
          </w:tcPr>
          <w:p w14:paraId="5CDD5C92"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42.893</w:t>
            </w:r>
          </w:p>
        </w:tc>
        <w:tc>
          <w:tcPr>
            <w:tcW w:w="1260" w:type="dxa"/>
          </w:tcPr>
          <w:p w14:paraId="33354201"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4670-05-7</w:t>
            </w:r>
          </w:p>
        </w:tc>
        <w:tc>
          <w:tcPr>
            <w:tcW w:w="1189" w:type="dxa"/>
          </w:tcPr>
          <w:p w14:paraId="1D31E899"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C₂₉H₂₄O₁₂</w:t>
            </w:r>
          </w:p>
        </w:tc>
        <w:tc>
          <w:tcPr>
            <w:tcW w:w="813" w:type="dxa"/>
          </w:tcPr>
          <w:p w14:paraId="1EB4ECF5"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1DF32F66"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563.1195</w:t>
            </w:r>
          </w:p>
        </w:tc>
        <w:tc>
          <w:tcPr>
            <w:tcW w:w="2195" w:type="dxa"/>
          </w:tcPr>
          <w:p w14:paraId="156E1EF8"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Theaflavin</w:t>
            </w:r>
          </w:p>
        </w:tc>
      </w:tr>
      <w:tr w:rsidR="00801986" w:rsidRPr="00BE452F" w14:paraId="71CB3404" w14:textId="77777777" w:rsidTr="00EC11AF">
        <w:tc>
          <w:tcPr>
            <w:tcW w:w="2322" w:type="dxa"/>
          </w:tcPr>
          <w:p w14:paraId="65D75C21"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Theaflavin-3,3'-digallate</w:t>
            </w:r>
          </w:p>
        </w:tc>
        <w:tc>
          <w:tcPr>
            <w:tcW w:w="735" w:type="dxa"/>
          </w:tcPr>
          <w:p w14:paraId="11F65308"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42.893</w:t>
            </w:r>
          </w:p>
        </w:tc>
        <w:tc>
          <w:tcPr>
            <w:tcW w:w="1260" w:type="dxa"/>
          </w:tcPr>
          <w:p w14:paraId="31DC02BE"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30462-35-2</w:t>
            </w:r>
          </w:p>
        </w:tc>
        <w:tc>
          <w:tcPr>
            <w:tcW w:w="1189" w:type="dxa"/>
          </w:tcPr>
          <w:p w14:paraId="60620CA3"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C₄₃H₃₂O₂₀</w:t>
            </w:r>
          </w:p>
        </w:tc>
        <w:tc>
          <w:tcPr>
            <w:tcW w:w="813" w:type="dxa"/>
          </w:tcPr>
          <w:p w14:paraId="2C8BAC59"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055F91BA"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867.1414</w:t>
            </w:r>
          </w:p>
        </w:tc>
        <w:tc>
          <w:tcPr>
            <w:tcW w:w="2195" w:type="dxa"/>
          </w:tcPr>
          <w:p w14:paraId="3E66334F"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Theaflavin</w:t>
            </w:r>
          </w:p>
        </w:tc>
      </w:tr>
      <w:tr w:rsidR="00801986" w:rsidRPr="00BE452F" w14:paraId="00020214" w14:textId="77777777" w:rsidTr="00EC11AF">
        <w:tc>
          <w:tcPr>
            <w:tcW w:w="2322" w:type="dxa"/>
          </w:tcPr>
          <w:p w14:paraId="1B9760E3"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Theaflavin-3-gallate</w:t>
            </w:r>
          </w:p>
        </w:tc>
        <w:tc>
          <w:tcPr>
            <w:tcW w:w="735" w:type="dxa"/>
          </w:tcPr>
          <w:p w14:paraId="196C9971"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43.023</w:t>
            </w:r>
          </w:p>
        </w:tc>
        <w:tc>
          <w:tcPr>
            <w:tcW w:w="1260" w:type="dxa"/>
          </w:tcPr>
          <w:p w14:paraId="764747A2"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30462-34-1</w:t>
            </w:r>
          </w:p>
        </w:tc>
        <w:tc>
          <w:tcPr>
            <w:tcW w:w="1189" w:type="dxa"/>
          </w:tcPr>
          <w:p w14:paraId="27940BE9"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C₃₆H₂₈O₁₆</w:t>
            </w:r>
          </w:p>
        </w:tc>
        <w:tc>
          <w:tcPr>
            <w:tcW w:w="813" w:type="dxa"/>
          </w:tcPr>
          <w:p w14:paraId="7599BF6F"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265204B4"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715.1305</w:t>
            </w:r>
          </w:p>
        </w:tc>
        <w:tc>
          <w:tcPr>
            <w:tcW w:w="2195" w:type="dxa"/>
          </w:tcPr>
          <w:p w14:paraId="338B3F23"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Theaflavin</w:t>
            </w:r>
          </w:p>
        </w:tc>
      </w:tr>
      <w:tr w:rsidR="00801986" w:rsidRPr="00BE452F" w14:paraId="5EAC8B08" w14:textId="77777777" w:rsidTr="00EC11AF">
        <w:tc>
          <w:tcPr>
            <w:tcW w:w="2322" w:type="dxa"/>
          </w:tcPr>
          <w:p w14:paraId="68165D01"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Theaflavin-3'-gallate</w:t>
            </w:r>
          </w:p>
        </w:tc>
        <w:tc>
          <w:tcPr>
            <w:tcW w:w="735" w:type="dxa"/>
          </w:tcPr>
          <w:p w14:paraId="3CFAE1DB"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43.023</w:t>
            </w:r>
          </w:p>
        </w:tc>
        <w:tc>
          <w:tcPr>
            <w:tcW w:w="1260" w:type="dxa"/>
          </w:tcPr>
          <w:p w14:paraId="7FB764DF"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28543-07-9</w:t>
            </w:r>
          </w:p>
        </w:tc>
        <w:tc>
          <w:tcPr>
            <w:tcW w:w="1189" w:type="dxa"/>
          </w:tcPr>
          <w:p w14:paraId="39A5C8CE"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C₃₆H₂₈O₁₆</w:t>
            </w:r>
          </w:p>
        </w:tc>
        <w:tc>
          <w:tcPr>
            <w:tcW w:w="813" w:type="dxa"/>
          </w:tcPr>
          <w:p w14:paraId="2815622D"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57641BEF"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715.1305</w:t>
            </w:r>
          </w:p>
        </w:tc>
        <w:tc>
          <w:tcPr>
            <w:tcW w:w="2195" w:type="dxa"/>
          </w:tcPr>
          <w:p w14:paraId="36907385"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Theaflavin</w:t>
            </w:r>
          </w:p>
        </w:tc>
      </w:tr>
      <w:tr w:rsidR="00801986" w:rsidRPr="00BE452F" w14:paraId="78EE0511" w14:textId="77777777" w:rsidTr="00EC11AF">
        <w:tc>
          <w:tcPr>
            <w:tcW w:w="2322" w:type="dxa"/>
          </w:tcPr>
          <w:p w14:paraId="1C5EAA52"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Luteolin</w:t>
            </w:r>
          </w:p>
        </w:tc>
        <w:tc>
          <w:tcPr>
            <w:tcW w:w="735" w:type="dxa"/>
          </w:tcPr>
          <w:p w14:paraId="76B8BB4A"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43.381</w:t>
            </w:r>
          </w:p>
        </w:tc>
        <w:tc>
          <w:tcPr>
            <w:tcW w:w="1260" w:type="dxa"/>
          </w:tcPr>
          <w:p w14:paraId="27F60C3B"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491-70-3</w:t>
            </w:r>
          </w:p>
        </w:tc>
        <w:tc>
          <w:tcPr>
            <w:tcW w:w="1189" w:type="dxa"/>
          </w:tcPr>
          <w:p w14:paraId="25400123"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C₁₅H₁₀O₆</w:t>
            </w:r>
          </w:p>
        </w:tc>
        <w:tc>
          <w:tcPr>
            <w:tcW w:w="813" w:type="dxa"/>
          </w:tcPr>
          <w:p w14:paraId="23785D0E"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5B96A48C"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285.0405</w:t>
            </w:r>
          </w:p>
        </w:tc>
        <w:tc>
          <w:tcPr>
            <w:tcW w:w="2195" w:type="dxa"/>
          </w:tcPr>
          <w:p w14:paraId="3D336D1F"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Flavone</w:t>
            </w:r>
          </w:p>
        </w:tc>
      </w:tr>
      <w:tr w:rsidR="00801986" w:rsidRPr="00BE452F" w14:paraId="3AFBDC21" w14:textId="77777777" w:rsidTr="00EC11AF">
        <w:tc>
          <w:tcPr>
            <w:tcW w:w="2322" w:type="dxa"/>
          </w:tcPr>
          <w:p w14:paraId="5E454FF7"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Apigenin</w:t>
            </w:r>
          </w:p>
        </w:tc>
        <w:tc>
          <w:tcPr>
            <w:tcW w:w="735" w:type="dxa"/>
          </w:tcPr>
          <w:p w14:paraId="24199B10"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44.129</w:t>
            </w:r>
          </w:p>
        </w:tc>
        <w:tc>
          <w:tcPr>
            <w:tcW w:w="1260" w:type="dxa"/>
          </w:tcPr>
          <w:p w14:paraId="055E709C"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520-36-5</w:t>
            </w:r>
          </w:p>
        </w:tc>
        <w:tc>
          <w:tcPr>
            <w:tcW w:w="1189" w:type="dxa"/>
          </w:tcPr>
          <w:p w14:paraId="1312C234"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C₁₅H₁₀O₅</w:t>
            </w:r>
          </w:p>
        </w:tc>
        <w:tc>
          <w:tcPr>
            <w:tcW w:w="813" w:type="dxa"/>
          </w:tcPr>
          <w:p w14:paraId="51B0FAD7"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0D93DB8E"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269.0455</w:t>
            </w:r>
          </w:p>
        </w:tc>
        <w:tc>
          <w:tcPr>
            <w:tcW w:w="2195" w:type="dxa"/>
          </w:tcPr>
          <w:p w14:paraId="7C5A9B11"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Flavone</w:t>
            </w:r>
          </w:p>
        </w:tc>
      </w:tr>
      <w:tr w:rsidR="00801986" w:rsidRPr="00BE452F" w14:paraId="509412B3" w14:textId="77777777" w:rsidTr="00EC11AF">
        <w:tc>
          <w:tcPr>
            <w:tcW w:w="2322" w:type="dxa"/>
          </w:tcPr>
          <w:p w14:paraId="6B38A8B1"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Quercetin</w:t>
            </w:r>
          </w:p>
        </w:tc>
        <w:tc>
          <w:tcPr>
            <w:tcW w:w="735" w:type="dxa"/>
          </w:tcPr>
          <w:p w14:paraId="77AC6BCF"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44.646</w:t>
            </w:r>
          </w:p>
        </w:tc>
        <w:tc>
          <w:tcPr>
            <w:tcW w:w="1260" w:type="dxa"/>
          </w:tcPr>
          <w:p w14:paraId="2CB0D86A"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117-39-5</w:t>
            </w:r>
          </w:p>
        </w:tc>
        <w:tc>
          <w:tcPr>
            <w:tcW w:w="1189" w:type="dxa"/>
          </w:tcPr>
          <w:p w14:paraId="176B29DC"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C₁₅H₁₀O₇</w:t>
            </w:r>
          </w:p>
        </w:tc>
        <w:tc>
          <w:tcPr>
            <w:tcW w:w="813" w:type="dxa"/>
          </w:tcPr>
          <w:p w14:paraId="05319E1D"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5B8B730F" w14:textId="77777777" w:rsidR="00801986" w:rsidRPr="00BE452F" w:rsidRDefault="00801986"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301.0354</w:t>
            </w:r>
          </w:p>
        </w:tc>
        <w:tc>
          <w:tcPr>
            <w:tcW w:w="2195" w:type="dxa"/>
          </w:tcPr>
          <w:p w14:paraId="0FC9ECF4" w14:textId="77777777" w:rsidR="00801986" w:rsidRPr="00BE452F" w:rsidRDefault="00801986" w:rsidP="00DD4E1A">
            <w:pPr>
              <w:widowControl w:val="0"/>
              <w:rPr>
                <w:rFonts w:ascii="Times New Roman" w:eastAsia="等线" w:hAnsi="Times New Roman" w:cs="Times New Roman"/>
                <w:lang w:val="en-US"/>
              </w:rPr>
            </w:pPr>
            <w:proofErr w:type="spellStart"/>
            <w:r w:rsidRPr="00BE452F">
              <w:rPr>
                <w:rFonts w:ascii="Times New Roman" w:eastAsia="Arial" w:hAnsi="Times New Roman" w:cs="Times New Roman"/>
                <w:lang w:val="en-US"/>
              </w:rPr>
              <w:t>Flavonol</w:t>
            </w:r>
            <w:proofErr w:type="spellEnd"/>
          </w:p>
        </w:tc>
      </w:tr>
    </w:tbl>
    <w:p w14:paraId="3E9DD7CA" w14:textId="77777777" w:rsidR="008451A1" w:rsidRDefault="008451A1" w:rsidP="004134BF">
      <w:pPr>
        <w:widowControl w:val="0"/>
        <w:spacing w:after="200" w:line="240" w:lineRule="auto"/>
        <w:rPr>
          <w:rFonts w:ascii="Times New Roman" w:hAnsi="Times New Roman" w:cs="Times New Roman" w:hint="eastAsia"/>
          <w:lang w:val="en-US"/>
        </w:rPr>
      </w:pPr>
    </w:p>
    <w:p w14:paraId="2F3F8E40" w14:textId="4B666563" w:rsidR="00BE452F" w:rsidRDefault="004134BF" w:rsidP="00DD4E1A">
      <w:pPr>
        <w:widowControl w:val="0"/>
        <w:spacing w:after="200" w:line="240" w:lineRule="auto"/>
        <w:jc w:val="both"/>
        <w:rPr>
          <w:rFonts w:ascii="Times New Roman" w:hAnsi="Times New Roman" w:cs="Times New Roman"/>
          <w:lang w:val="en-US"/>
        </w:rPr>
      </w:pPr>
      <w:r w:rsidRPr="00BE452F">
        <w:rPr>
          <w:rFonts w:ascii="Times New Roman" w:eastAsia="Arial" w:hAnsi="Times New Roman" w:cs="Times New Roman"/>
          <w:lang w:val="en-US"/>
        </w:rPr>
        <w:t>Table</w:t>
      </w:r>
      <w:r w:rsidRPr="00D25C97">
        <w:rPr>
          <w:rFonts w:ascii="Times New Roman" w:hAnsi="Times New Roman" w:cs="Times New Roman" w:hint="eastAsia"/>
          <w:lang w:val="en-US"/>
        </w:rPr>
        <w:t xml:space="preserve"> S</w:t>
      </w:r>
      <w:r>
        <w:rPr>
          <w:rFonts w:ascii="Times New Roman" w:hAnsi="Times New Roman" w:cs="Times New Roman" w:hint="eastAsia"/>
          <w:lang w:val="en-US"/>
        </w:rPr>
        <w:t>3</w:t>
      </w:r>
      <w:r w:rsidRPr="00BE452F">
        <w:rPr>
          <w:rFonts w:ascii="Times New Roman" w:eastAsia="等线" w:hAnsi="Times New Roman" w:cs="Times New Roman"/>
          <w:lang w:val="en-US"/>
        </w:rPr>
        <w:t>.</w:t>
      </w:r>
      <w:r w:rsidRPr="00BE452F">
        <w:rPr>
          <w:rFonts w:ascii="Times New Roman" w:eastAsia="Arial" w:hAnsi="Times New Roman" w:cs="Times New Roman"/>
          <w:lang w:val="en-US"/>
        </w:rPr>
        <w:t xml:space="preserve"> </w:t>
      </w:r>
      <w:r w:rsidR="0009639D" w:rsidRPr="0009639D">
        <w:rPr>
          <w:rFonts w:ascii="Times New Roman" w:hAnsi="Times New Roman" w:cs="Times New Roman"/>
          <w:lang w:val="en-US"/>
        </w:rPr>
        <w:t xml:space="preserve">MSI Level 2 putatively annotated catechin oxidation products in Chinese black tea by UHPLC-QTOF, with retention times, molecular formulae, adduct ions, theoretical </w:t>
      </w:r>
      <w:r w:rsidR="0009639D" w:rsidRPr="0009639D">
        <w:rPr>
          <w:rFonts w:ascii="Times New Roman" w:hAnsi="Times New Roman" w:cs="Times New Roman"/>
          <w:i/>
          <w:iCs/>
          <w:lang w:val="en-US"/>
        </w:rPr>
        <w:t>m</w:t>
      </w:r>
      <w:r w:rsidR="0009639D" w:rsidRPr="0009639D">
        <w:rPr>
          <w:rFonts w:ascii="Times New Roman" w:hAnsi="Times New Roman" w:cs="Times New Roman"/>
          <w:lang w:val="en-US"/>
        </w:rPr>
        <w:t>/</w:t>
      </w:r>
      <w:r w:rsidR="0009639D" w:rsidRPr="0009639D">
        <w:rPr>
          <w:rFonts w:ascii="Times New Roman" w:hAnsi="Times New Roman" w:cs="Times New Roman"/>
          <w:i/>
          <w:iCs/>
          <w:lang w:val="en-US"/>
        </w:rPr>
        <w:t>z</w:t>
      </w:r>
      <w:r w:rsidR="0009639D" w:rsidRPr="0009639D">
        <w:rPr>
          <w:rFonts w:ascii="Times New Roman" w:hAnsi="Times New Roman" w:cs="Times New Roman"/>
          <w:lang w:val="en-US"/>
        </w:rPr>
        <w:t xml:space="preserve"> values, and chemical classes.</w:t>
      </w:r>
    </w:p>
    <w:tbl>
      <w:tblPr>
        <w:tblStyle w:val="22"/>
        <w:tblW w:w="9634"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322"/>
        <w:gridCol w:w="735"/>
        <w:gridCol w:w="1260"/>
        <w:gridCol w:w="1189"/>
        <w:gridCol w:w="813"/>
        <w:gridCol w:w="1120"/>
        <w:gridCol w:w="2195"/>
      </w:tblGrid>
      <w:tr w:rsidR="004134BF" w:rsidRPr="00BE452F" w14:paraId="564D1E34" w14:textId="77777777" w:rsidTr="00111531">
        <w:tc>
          <w:tcPr>
            <w:tcW w:w="2322" w:type="dxa"/>
            <w:tcBorders>
              <w:top w:val="single" w:sz="4" w:space="0" w:color="auto"/>
              <w:bottom w:val="single" w:sz="4" w:space="0" w:color="auto"/>
            </w:tcBorders>
          </w:tcPr>
          <w:p w14:paraId="6074F9B7" w14:textId="77777777" w:rsidR="004134BF" w:rsidRPr="00BE452F" w:rsidRDefault="004134BF" w:rsidP="00DD4E1A">
            <w:pPr>
              <w:widowControl w:val="0"/>
              <w:rPr>
                <w:rFonts w:ascii="Times New Roman" w:eastAsia="等线" w:hAnsi="Times New Roman" w:cs="Times New Roman"/>
                <w:lang w:val="en-US"/>
              </w:rPr>
            </w:pPr>
            <w:r w:rsidRPr="00BE452F">
              <w:rPr>
                <w:rFonts w:ascii="Times New Roman" w:eastAsia="Arial" w:hAnsi="Times New Roman" w:cs="Times New Roman"/>
                <w:b/>
                <w:bCs/>
                <w:lang w:val="en-US"/>
              </w:rPr>
              <w:t>Compound</w:t>
            </w:r>
          </w:p>
        </w:tc>
        <w:tc>
          <w:tcPr>
            <w:tcW w:w="735" w:type="dxa"/>
            <w:tcBorders>
              <w:top w:val="single" w:sz="4" w:space="0" w:color="auto"/>
              <w:bottom w:val="single" w:sz="4" w:space="0" w:color="auto"/>
            </w:tcBorders>
          </w:tcPr>
          <w:p w14:paraId="029CD8C5" w14:textId="77777777" w:rsidR="004134BF" w:rsidRPr="00BE452F" w:rsidRDefault="004134BF" w:rsidP="00DD4E1A">
            <w:pPr>
              <w:widowControl w:val="0"/>
              <w:rPr>
                <w:rFonts w:ascii="Times New Roman" w:eastAsia="等线" w:hAnsi="Times New Roman" w:cs="Times New Roman"/>
                <w:lang w:val="en-US"/>
              </w:rPr>
            </w:pPr>
            <w:r w:rsidRPr="00BE452F">
              <w:rPr>
                <w:rFonts w:ascii="Times New Roman" w:eastAsia="Arial" w:hAnsi="Times New Roman" w:cs="Times New Roman"/>
                <w:b/>
                <w:bCs/>
                <w:lang w:val="en-US"/>
              </w:rPr>
              <w:t>RT (min)</w:t>
            </w:r>
          </w:p>
        </w:tc>
        <w:tc>
          <w:tcPr>
            <w:tcW w:w="1260" w:type="dxa"/>
            <w:tcBorders>
              <w:top w:val="single" w:sz="4" w:space="0" w:color="auto"/>
              <w:bottom w:val="single" w:sz="4" w:space="0" w:color="auto"/>
            </w:tcBorders>
          </w:tcPr>
          <w:p w14:paraId="5634B7A3" w14:textId="77777777" w:rsidR="004134BF" w:rsidRPr="00BE452F" w:rsidRDefault="004134BF" w:rsidP="00DD4E1A">
            <w:pPr>
              <w:widowControl w:val="0"/>
              <w:rPr>
                <w:rFonts w:ascii="Times New Roman" w:eastAsia="等线" w:hAnsi="Times New Roman" w:cs="Times New Roman"/>
                <w:lang w:val="en-US"/>
              </w:rPr>
            </w:pPr>
            <w:r w:rsidRPr="00BE452F">
              <w:rPr>
                <w:rFonts w:ascii="Times New Roman" w:eastAsia="Arial" w:hAnsi="Times New Roman" w:cs="Times New Roman"/>
                <w:b/>
                <w:bCs/>
                <w:lang w:val="en-US"/>
              </w:rPr>
              <w:t>CAS</w:t>
            </w:r>
          </w:p>
        </w:tc>
        <w:tc>
          <w:tcPr>
            <w:tcW w:w="1189" w:type="dxa"/>
            <w:tcBorders>
              <w:top w:val="single" w:sz="4" w:space="0" w:color="auto"/>
              <w:bottom w:val="single" w:sz="4" w:space="0" w:color="auto"/>
            </w:tcBorders>
          </w:tcPr>
          <w:p w14:paraId="3F75B94A" w14:textId="77777777" w:rsidR="004134BF" w:rsidRPr="00BE452F" w:rsidRDefault="004134BF" w:rsidP="00DD4E1A">
            <w:pPr>
              <w:widowControl w:val="0"/>
              <w:rPr>
                <w:rFonts w:ascii="Times New Roman" w:eastAsia="等线" w:hAnsi="Times New Roman" w:cs="Times New Roman"/>
                <w:lang w:val="en-US"/>
              </w:rPr>
            </w:pPr>
            <w:r w:rsidRPr="00BE452F">
              <w:rPr>
                <w:rFonts w:ascii="Times New Roman" w:eastAsia="Arial" w:hAnsi="Times New Roman" w:cs="Times New Roman"/>
                <w:b/>
                <w:bCs/>
                <w:lang w:val="en-US"/>
              </w:rPr>
              <w:t>Molecular formula</w:t>
            </w:r>
          </w:p>
        </w:tc>
        <w:tc>
          <w:tcPr>
            <w:tcW w:w="813" w:type="dxa"/>
            <w:tcBorders>
              <w:top w:val="single" w:sz="4" w:space="0" w:color="auto"/>
              <w:bottom w:val="single" w:sz="4" w:space="0" w:color="auto"/>
            </w:tcBorders>
          </w:tcPr>
          <w:p w14:paraId="22522AE5" w14:textId="77777777" w:rsidR="004134BF" w:rsidRPr="00BE452F" w:rsidRDefault="004134BF" w:rsidP="00DD4E1A">
            <w:pPr>
              <w:widowControl w:val="0"/>
              <w:rPr>
                <w:rFonts w:ascii="Times New Roman" w:eastAsia="等线" w:hAnsi="Times New Roman" w:cs="Times New Roman"/>
                <w:lang w:val="en-US"/>
              </w:rPr>
            </w:pPr>
            <w:r w:rsidRPr="00BE452F">
              <w:rPr>
                <w:rFonts w:ascii="Times New Roman" w:eastAsia="Arial" w:hAnsi="Times New Roman" w:cs="Times New Roman"/>
                <w:b/>
                <w:bCs/>
                <w:lang w:val="en-US"/>
              </w:rPr>
              <w:t>Adduct</w:t>
            </w:r>
          </w:p>
        </w:tc>
        <w:tc>
          <w:tcPr>
            <w:tcW w:w="1120" w:type="dxa"/>
            <w:tcBorders>
              <w:top w:val="single" w:sz="4" w:space="0" w:color="auto"/>
              <w:bottom w:val="single" w:sz="4" w:space="0" w:color="auto"/>
            </w:tcBorders>
          </w:tcPr>
          <w:p w14:paraId="454452F5" w14:textId="77777777" w:rsidR="004134BF" w:rsidRPr="00BE452F" w:rsidRDefault="004134BF" w:rsidP="00DD4E1A">
            <w:pPr>
              <w:widowControl w:val="0"/>
              <w:rPr>
                <w:rFonts w:ascii="Times New Roman" w:eastAsia="等线" w:hAnsi="Times New Roman" w:cs="Times New Roman"/>
                <w:lang w:val="en-US"/>
              </w:rPr>
            </w:pPr>
            <w:r w:rsidRPr="00BE452F">
              <w:rPr>
                <w:rFonts w:ascii="Times New Roman" w:eastAsia="Arial" w:hAnsi="Times New Roman" w:cs="Times New Roman"/>
                <w:b/>
                <w:bCs/>
                <w:lang w:val="en-US"/>
              </w:rPr>
              <w:t xml:space="preserve">Theoretical </w:t>
            </w:r>
            <w:r w:rsidRPr="0009639D">
              <w:rPr>
                <w:rFonts w:ascii="Times New Roman" w:eastAsia="Arial" w:hAnsi="Times New Roman" w:cs="Times New Roman"/>
                <w:b/>
                <w:bCs/>
                <w:i/>
                <w:iCs/>
                <w:lang w:val="en-US"/>
              </w:rPr>
              <w:t>m</w:t>
            </w:r>
            <w:r w:rsidRPr="00BE452F">
              <w:rPr>
                <w:rFonts w:ascii="Times New Roman" w:eastAsia="Arial" w:hAnsi="Times New Roman" w:cs="Times New Roman"/>
                <w:b/>
                <w:bCs/>
                <w:lang w:val="en-US"/>
              </w:rPr>
              <w:t>/</w:t>
            </w:r>
            <w:r w:rsidRPr="0009639D">
              <w:rPr>
                <w:rFonts w:ascii="Times New Roman" w:eastAsia="Arial" w:hAnsi="Times New Roman" w:cs="Times New Roman"/>
                <w:b/>
                <w:bCs/>
                <w:i/>
                <w:iCs/>
                <w:lang w:val="en-US"/>
              </w:rPr>
              <w:t>z</w:t>
            </w:r>
          </w:p>
        </w:tc>
        <w:tc>
          <w:tcPr>
            <w:tcW w:w="2195" w:type="dxa"/>
            <w:tcBorders>
              <w:top w:val="single" w:sz="4" w:space="0" w:color="auto"/>
              <w:bottom w:val="single" w:sz="4" w:space="0" w:color="auto"/>
            </w:tcBorders>
          </w:tcPr>
          <w:p w14:paraId="692F4A95" w14:textId="77777777" w:rsidR="004134BF" w:rsidRPr="00BE452F" w:rsidRDefault="004134BF" w:rsidP="00DD4E1A">
            <w:pPr>
              <w:widowControl w:val="0"/>
              <w:rPr>
                <w:rFonts w:ascii="Times New Roman" w:eastAsia="等线" w:hAnsi="Times New Roman" w:cs="Times New Roman"/>
                <w:lang w:val="en-US"/>
              </w:rPr>
            </w:pPr>
            <w:r w:rsidRPr="00BE452F">
              <w:rPr>
                <w:rFonts w:ascii="Times New Roman" w:eastAsia="Arial" w:hAnsi="Times New Roman" w:cs="Times New Roman"/>
                <w:b/>
                <w:bCs/>
                <w:lang w:val="en-US"/>
              </w:rPr>
              <w:t>Chemical class</w:t>
            </w:r>
          </w:p>
        </w:tc>
      </w:tr>
      <w:tr w:rsidR="00367CDB" w:rsidRPr="00367CDB" w14:paraId="2BFD2C3E" w14:textId="77777777" w:rsidTr="00111531">
        <w:tc>
          <w:tcPr>
            <w:tcW w:w="2322" w:type="dxa"/>
          </w:tcPr>
          <w:p w14:paraId="21AABE07" w14:textId="15A997B6" w:rsidR="00367CDB" w:rsidRPr="00367CDB" w:rsidRDefault="00367CDB" w:rsidP="00DD4E1A">
            <w:pPr>
              <w:widowControl w:val="0"/>
              <w:rPr>
                <w:rFonts w:ascii="Times New Roman" w:eastAsia="Arial" w:hAnsi="Times New Roman" w:cs="Times New Roman"/>
                <w:lang w:val="it-IT"/>
              </w:rPr>
            </w:pPr>
            <w:r w:rsidRPr="00367CDB">
              <w:rPr>
                <w:rFonts w:ascii="Times New Roman" w:eastAsia="Arial" w:hAnsi="Times New Roman" w:cs="Times New Roman"/>
                <w:lang w:val="it-IT"/>
              </w:rPr>
              <w:t>Catechin-4-ol 3-</w:t>
            </w:r>
            <w:r w:rsidRPr="008451A1">
              <w:rPr>
                <w:rFonts w:ascii="Times New Roman" w:eastAsia="Arial" w:hAnsi="Times New Roman" w:cs="Times New Roman"/>
                <w:i/>
                <w:iCs/>
                <w:lang w:val="it-IT"/>
              </w:rPr>
              <w:t>O</w:t>
            </w:r>
            <w:r w:rsidRPr="00367CDB">
              <w:rPr>
                <w:rFonts w:ascii="Times New Roman" w:eastAsia="Arial" w:hAnsi="Times New Roman" w:cs="Times New Roman"/>
                <w:lang w:val="it-IT"/>
              </w:rPr>
              <w:t>-</w:t>
            </w:r>
            <w:r w:rsidRPr="008451A1">
              <w:rPr>
                <w:rFonts w:ascii="Times New Roman" w:eastAsia="Arial" w:hAnsi="Times New Roman" w:cs="Times New Roman"/>
                <w:i/>
                <w:iCs/>
                <w:lang w:val="it-IT"/>
              </w:rPr>
              <w:t>beta</w:t>
            </w:r>
            <w:r w:rsidRPr="00367CDB">
              <w:rPr>
                <w:rFonts w:ascii="Times New Roman" w:eastAsia="Arial" w:hAnsi="Times New Roman" w:cs="Times New Roman"/>
                <w:lang w:val="it-IT"/>
              </w:rPr>
              <w:t>-D-glycopyranoside</w:t>
            </w:r>
          </w:p>
        </w:tc>
        <w:tc>
          <w:tcPr>
            <w:tcW w:w="735" w:type="dxa"/>
          </w:tcPr>
          <w:p w14:paraId="2E48CF89" w14:textId="57A482E7" w:rsidR="00367CDB" w:rsidRPr="00367CDB" w:rsidRDefault="00367CDB" w:rsidP="00DD4E1A">
            <w:pPr>
              <w:widowControl w:val="0"/>
              <w:rPr>
                <w:rFonts w:ascii="Times New Roman" w:hAnsi="Times New Roman" w:cs="Times New Roman"/>
                <w:lang w:val="it-IT"/>
              </w:rPr>
            </w:pPr>
            <w:r>
              <w:rPr>
                <w:rFonts w:ascii="Times New Roman" w:hAnsi="Times New Roman" w:cs="Times New Roman" w:hint="eastAsia"/>
                <w:lang w:val="it-IT"/>
              </w:rPr>
              <w:t>10.030</w:t>
            </w:r>
          </w:p>
        </w:tc>
        <w:tc>
          <w:tcPr>
            <w:tcW w:w="1260" w:type="dxa"/>
          </w:tcPr>
          <w:p w14:paraId="3A4E8F11" w14:textId="5D3EC5D6" w:rsidR="00367CDB" w:rsidRPr="00367CDB" w:rsidRDefault="00367CDB" w:rsidP="00DD4E1A">
            <w:pPr>
              <w:widowControl w:val="0"/>
              <w:rPr>
                <w:rFonts w:ascii="Times New Roman" w:hAnsi="Times New Roman" w:cs="Times New Roman"/>
                <w:lang w:val="it-IT"/>
              </w:rPr>
            </w:pPr>
            <w:r>
              <w:rPr>
                <w:rFonts w:ascii="Times New Roman" w:hAnsi="Times New Roman" w:cs="Times New Roman" w:hint="eastAsia"/>
                <w:lang w:val="it-IT"/>
              </w:rPr>
              <w:t>-</w:t>
            </w:r>
          </w:p>
        </w:tc>
        <w:tc>
          <w:tcPr>
            <w:tcW w:w="1189" w:type="dxa"/>
          </w:tcPr>
          <w:p w14:paraId="72D33FE9" w14:textId="3B3E336C" w:rsidR="00367CDB" w:rsidRPr="00367CDB" w:rsidRDefault="00367CDB" w:rsidP="00DD4E1A">
            <w:pPr>
              <w:widowControl w:val="0"/>
              <w:rPr>
                <w:rFonts w:ascii="Times New Roman" w:eastAsia="Arial" w:hAnsi="Times New Roman" w:cs="Times New Roman"/>
                <w:lang w:val="it-IT"/>
              </w:rPr>
            </w:pPr>
            <w:r w:rsidRPr="00BE452F">
              <w:rPr>
                <w:rFonts w:ascii="Times New Roman" w:eastAsia="等线" w:hAnsi="Times New Roman" w:cs="Times New Roman" w:hint="eastAsia"/>
                <w:lang w:val="en-US"/>
              </w:rPr>
              <w:t>C</w:t>
            </w:r>
            <w:r w:rsidRPr="00BE452F">
              <w:rPr>
                <w:rFonts w:ascii="Times New Roman" w:eastAsia="Arial" w:hAnsi="Times New Roman" w:cs="Times New Roman"/>
                <w:lang w:val="en-US"/>
              </w:rPr>
              <w:t>₂₁</w:t>
            </w:r>
            <w:r w:rsidRPr="00BE452F">
              <w:rPr>
                <w:rFonts w:ascii="Times New Roman" w:eastAsia="等线" w:hAnsi="Times New Roman" w:cs="Times New Roman" w:hint="eastAsia"/>
                <w:lang w:val="en-US"/>
              </w:rPr>
              <w:t>H</w:t>
            </w:r>
            <w:r w:rsidRPr="00BE452F">
              <w:rPr>
                <w:rFonts w:ascii="Times New Roman" w:eastAsia="Arial" w:hAnsi="Times New Roman" w:cs="Times New Roman"/>
                <w:lang w:val="en-US"/>
              </w:rPr>
              <w:t>₂₄</w:t>
            </w:r>
            <w:r w:rsidRPr="00BE452F">
              <w:rPr>
                <w:rFonts w:ascii="Times New Roman" w:eastAsia="等线" w:hAnsi="Times New Roman" w:cs="Times New Roman" w:hint="eastAsia"/>
                <w:lang w:val="en-US"/>
              </w:rPr>
              <w:t>O</w:t>
            </w:r>
            <w:r w:rsidRPr="00BE452F">
              <w:rPr>
                <w:rFonts w:ascii="Times New Roman" w:eastAsia="Arial" w:hAnsi="Times New Roman" w:cs="Times New Roman"/>
                <w:lang w:val="en-US"/>
              </w:rPr>
              <w:t>₁₂</w:t>
            </w:r>
          </w:p>
        </w:tc>
        <w:tc>
          <w:tcPr>
            <w:tcW w:w="813" w:type="dxa"/>
          </w:tcPr>
          <w:p w14:paraId="2D47CB73" w14:textId="765E922B" w:rsidR="00367CDB" w:rsidRPr="00367CDB" w:rsidRDefault="00367CDB" w:rsidP="00DD4E1A">
            <w:pPr>
              <w:widowControl w:val="0"/>
              <w:rPr>
                <w:rFonts w:ascii="Times New Roman" w:eastAsia="Arial" w:hAnsi="Times New Roman" w:cs="Times New Roman"/>
                <w:lang w:val="it-IT"/>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3654D3B8" w14:textId="7F2D5E36" w:rsidR="00367CDB" w:rsidRPr="00367CDB" w:rsidRDefault="00367CDB" w:rsidP="00DD4E1A">
            <w:pPr>
              <w:widowControl w:val="0"/>
              <w:rPr>
                <w:rFonts w:ascii="Times New Roman" w:eastAsia="Arial" w:hAnsi="Times New Roman" w:cs="Times New Roman"/>
                <w:lang w:val="it-IT"/>
              </w:rPr>
            </w:pPr>
            <w:r w:rsidRPr="00367CDB">
              <w:rPr>
                <w:rFonts w:ascii="Times New Roman" w:eastAsia="Arial" w:hAnsi="Times New Roman" w:cs="Times New Roman"/>
                <w:lang w:val="it-IT"/>
              </w:rPr>
              <w:t>467.1195</w:t>
            </w:r>
          </w:p>
        </w:tc>
        <w:tc>
          <w:tcPr>
            <w:tcW w:w="2195" w:type="dxa"/>
          </w:tcPr>
          <w:p w14:paraId="6F4B049F" w14:textId="437C28D3" w:rsidR="00367CDB" w:rsidRPr="00367CDB" w:rsidRDefault="00367CDB" w:rsidP="00DD4E1A">
            <w:pPr>
              <w:widowControl w:val="0"/>
              <w:rPr>
                <w:rFonts w:ascii="Times New Roman" w:hAnsi="Times New Roman" w:cs="Times New Roman"/>
                <w:lang w:val="it-IT"/>
              </w:rPr>
            </w:pPr>
            <w:r>
              <w:rPr>
                <w:rFonts w:ascii="Times New Roman" w:hAnsi="Times New Roman" w:cs="Times New Roman" w:hint="eastAsia"/>
                <w:lang w:val="it-IT"/>
              </w:rPr>
              <w:t>Catechin glycoside</w:t>
            </w:r>
          </w:p>
        </w:tc>
      </w:tr>
      <w:tr w:rsidR="004134BF" w:rsidRPr="00BE452F" w14:paraId="6480905F" w14:textId="77777777" w:rsidTr="00111531">
        <w:tc>
          <w:tcPr>
            <w:tcW w:w="2322" w:type="dxa"/>
          </w:tcPr>
          <w:p w14:paraId="4E14D5FD" w14:textId="77777777" w:rsidR="004134BF" w:rsidRPr="00BE452F" w:rsidRDefault="004134BF" w:rsidP="00DD4E1A">
            <w:pPr>
              <w:widowControl w:val="0"/>
              <w:rPr>
                <w:rFonts w:ascii="Times New Roman" w:eastAsia="Arial" w:hAnsi="Times New Roman" w:cs="Times New Roman"/>
                <w:lang w:val="en-US"/>
              </w:rPr>
            </w:pPr>
            <w:proofErr w:type="spellStart"/>
            <w:r w:rsidRPr="00BE452F">
              <w:rPr>
                <w:rFonts w:ascii="Times New Roman" w:eastAsia="Arial" w:hAnsi="Times New Roman" w:cs="Times New Roman"/>
                <w:lang w:val="en-US"/>
              </w:rPr>
              <w:t>Theasinensin</w:t>
            </w:r>
            <w:proofErr w:type="spellEnd"/>
            <w:r w:rsidRPr="00BE452F">
              <w:rPr>
                <w:rFonts w:ascii="Times New Roman" w:eastAsia="Arial" w:hAnsi="Times New Roman" w:cs="Times New Roman"/>
                <w:lang w:val="en-US"/>
              </w:rPr>
              <w:t xml:space="preserve"> B</w:t>
            </w:r>
          </w:p>
        </w:tc>
        <w:tc>
          <w:tcPr>
            <w:tcW w:w="735" w:type="dxa"/>
          </w:tcPr>
          <w:p w14:paraId="10621DC9" w14:textId="77777777" w:rsidR="004134BF" w:rsidRPr="00BE452F" w:rsidRDefault="004134BF" w:rsidP="00DD4E1A">
            <w:pPr>
              <w:widowControl w:val="0"/>
              <w:rPr>
                <w:rFonts w:ascii="Times New Roman" w:eastAsia="Arial" w:hAnsi="Times New Roman" w:cs="Times New Roman"/>
                <w:lang w:val="en-US"/>
              </w:rPr>
            </w:pPr>
            <w:r w:rsidRPr="00BE452F">
              <w:rPr>
                <w:rFonts w:ascii="Times New Roman" w:eastAsia="Arial" w:hAnsi="Times New Roman" w:cs="Times New Roman"/>
                <w:lang w:val="en-US"/>
              </w:rPr>
              <w:t>13.746</w:t>
            </w:r>
          </w:p>
        </w:tc>
        <w:tc>
          <w:tcPr>
            <w:tcW w:w="1260" w:type="dxa"/>
          </w:tcPr>
          <w:p w14:paraId="1F1D5774" w14:textId="77777777" w:rsidR="004134BF" w:rsidRPr="00BE452F" w:rsidRDefault="004134BF" w:rsidP="00DD4E1A">
            <w:pPr>
              <w:widowControl w:val="0"/>
              <w:rPr>
                <w:rFonts w:ascii="Times New Roman" w:eastAsia="Arial" w:hAnsi="Times New Roman" w:cs="Times New Roman"/>
                <w:lang w:val="en-US"/>
              </w:rPr>
            </w:pPr>
            <w:r w:rsidRPr="00BE452F">
              <w:rPr>
                <w:rFonts w:ascii="Times New Roman" w:eastAsia="Arial" w:hAnsi="Times New Roman" w:cs="Times New Roman"/>
                <w:lang w:val="en-US"/>
              </w:rPr>
              <w:t>89064-32-4</w:t>
            </w:r>
          </w:p>
        </w:tc>
        <w:tc>
          <w:tcPr>
            <w:tcW w:w="1189" w:type="dxa"/>
          </w:tcPr>
          <w:p w14:paraId="43B0AFCB" w14:textId="77777777" w:rsidR="004134BF" w:rsidRPr="00E0083F" w:rsidRDefault="004134BF" w:rsidP="00DD4E1A">
            <w:pPr>
              <w:widowControl w:val="0"/>
              <w:rPr>
                <w:rFonts w:ascii="Times New Roman" w:eastAsia="Arial" w:hAnsi="Times New Roman" w:cs="Times New Roman"/>
                <w:lang w:val="en-US"/>
              </w:rPr>
            </w:pPr>
            <w:r w:rsidRPr="00E0083F">
              <w:rPr>
                <w:rFonts w:ascii="Times New Roman" w:eastAsia="Arial" w:hAnsi="Times New Roman" w:cs="Times New Roman"/>
                <w:lang w:val="en-US"/>
              </w:rPr>
              <w:t>C₃₇H₃₀O₁₈</w:t>
            </w:r>
          </w:p>
        </w:tc>
        <w:tc>
          <w:tcPr>
            <w:tcW w:w="813" w:type="dxa"/>
          </w:tcPr>
          <w:p w14:paraId="6C54D07E" w14:textId="77777777" w:rsidR="004134BF" w:rsidRPr="00BE452F" w:rsidRDefault="004134BF" w:rsidP="00DD4E1A">
            <w:pPr>
              <w:widowControl w:val="0"/>
              <w:rPr>
                <w:rFonts w:ascii="Times New Roman" w:eastAsia="Arial" w:hAnsi="Times New Roman" w:cs="Times New Roman"/>
                <w:lang w:val="en-US"/>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0CCF5222" w14:textId="77777777" w:rsidR="004134BF" w:rsidRPr="00BE452F" w:rsidRDefault="004134BF" w:rsidP="00DD4E1A">
            <w:pPr>
              <w:widowControl w:val="0"/>
              <w:rPr>
                <w:rFonts w:ascii="Times New Roman" w:eastAsia="Arial" w:hAnsi="Times New Roman" w:cs="Times New Roman"/>
                <w:lang w:val="en-US"/>
              </w:rPr>
            </w:pPr>
            <w:r w:rsidRPr="00BE452F">
              <w:rPr>
                <w:rFonts w:ascii="Times New Roman" w:eastAsia="Arial" w:hAnsi="Times New Roman" w:cs="Times New Roman"/>
                <w:lang w:val="en-US"/>
              </w:rPr>
              <w:t>761.1359</w:t>
            </w:r>
          </w:p>
        </w:tc>
        <w:tc>
          <w:tcPr>
            <w:tcW w:w="2195" w:type="dxa"/>
          </w:tcPr>
          <w:p w14:paraId="088EAC9C" w14:textId="346501D8" w:rsidR="004134BF" w:rsidRPr="00BE452F" w:rsidRDefault="00484F91" w:rsidP="00DD4E1A">
            <w:pPr>
              <w:widowControl w:val="0"/>
              <w:rPr>
                <w:rFonts w:ascii="Times New Roman" w:eastAsia="Arial" w:hAnsi="Times New Roman" w:cs="Times New Roman"/>
                <w:lang w:val="en-US"/>
              </w:rPr>
            </w:pPr>
            <w:r>
              <w:rPr>
                <w:rFonts w:ascii="Times New Roman" w:hAnsi="Times New Roman" w:cs="Times New Roman" w:hint="eastAsia"/>
                <w:lang w:val="en-US"/>
              </w:rPr>
              <w:t>C</w:t>
            </w:r>
            <w:r w:rsidRPr="00484F91">
              <w:rPr>
                <w:rFonts w:ascii="Times New Roman" w:eastAsia="Arial" w:hAnsi="Times New Roman" w:cs="Times New Roman"/>
                <w:lang w:val="en-US"/>
              </w:rPr>
              <w:t>atechin oxidative product</w:t>
            </w:r>
          </w:p>
        </w:tc>
      </w:tr>
      <w:tr w:rsidR="00367CDB" w:rsidRPr="00BE452F" w14:paraId="3ACFECB7" w14:textId="77777777" w:rsidTr="00111531">
        <w:tc>
          <w:tcPr>
            <w:tcW w:w="2322" w:type="dxa"/>
          </w:tcPr>
          <w:p w14:paraId="4969052F" w14:textId="51425B94" w:rsidR="00367CDB" w:rsidRPr="00BE452F" w:rsidRDefault="00367CDB" w:rsidP="00DD4E1A">
            <w:pPr>
              <w:widowControl w:val="0"/>
              <w:rPr>
                <w:rFonts w:ascii="Times New Roman" w:eastAsia="Arial" w:hAnsi="Times New Roman" w:cs="Times New Roman"/>
                <w:lang w:val="en-US"/>
              </w:rPr>
            </w:pPr>
            <w:r w:rsidRPr="00D03C19">
              <w:rPr>
                <w:rFonts w:ascii="Times New Roman" w:eastAsia="Arial" w:hAnsi="Times New Roman" w:cs="Times New Roman"/>
                <w:lang w:val="en-US"/>
              </w:rPr>
              <w:t>Epicatechin-(4</w:t>
            </w:r>
            <w:r w:rsidRPr="008451A1">
              <w:rPr>
                <w:rFonts w:ascii="Times New Roman" w:eastAsia="Arial" w:hAnsi="Times New Roman" w:cs="Times New Roman"/>
                <w:i/>
                <w:iCs/>
                <w:lang w:val="en-US"/>
              </w:rPr>
              <w:t>beta</w:t>
            </w:r>
            <w:r w:rsidRPr="00D03C19">
              <w:rPr>
                <w:rFonts w:ascii="Times New Roman" w:eastAsia="Arial" w:hAnsi="Times New Roman" w:cs="Times New Roman"/>
                <w:lang w:val="en-US"/>
              </w:rPr>
              <w:t>-&gt;8)-epigallocatechin 3'-gallate</w:t>
            </w:r>
          </w:p>
        </w:tc>
        <w:tc>
          <w:tcPr>
            <w:tcW w:w="735" w:type="dxa"/>
          </w:tcPr>
          <w:p w14:paraId="5CF8B636" w14:textId="6D3D6DB0" w:rsidR="00367CDB" w:rsidRPr="00D03C19" w:rsidRDefault="00367CDB" w:rsidP="00DD4E1A">
            <w:pPr>
              <w:widowControl w:val="0"/>
              <w:rPr>
                <w:rFonts w:ascii="Times New Roman" w:hAnsi="Times New Roman" w:cs="Times New Roman"/>
                <w:lang w:val="en-US"/>
              </w:rPr>
            </w:pPr>
            <w:r>
              <w:rPr>
                <w:rFonts w:ascii="Times New Roman" w:hAnsi="Times New Roman" w:cs="Times New Roman" w:hint="eastAsia"/>
                <w:lang w:val="en-US"/>
              </w:rPr>
              <w:t>15.390</w:t>
            </w:r>
          </w:p>
        </w:tc>
        <w:tc>
          <w:tcPr>
            <w:tcW w:w="1260" w:type="dxa"/>
          </w:tcPr>
          <w:p w14:paraId="4C732329" w14:textId="47331A71" w:rsidR="00367CDB" w:rsidRPr="00BE452F" w:rsidRDefault="00367CDB" w:rsidP="00DD4E1A">
            <w:pPr>
              <w:widowControl w:val="0"/>
              <w:rPr>
                <w:rFonts w:ascii="Times New Roman" w:eastAsia="Arial" w:hAnsi="Times New Roman" w:cs="Times New Roman"/>
                <w:lang w:val="en-US"/>
              </w:rPr>
            </w:pPr>
            <w:r w:rsidRPr="00367CDB">
              <w:rPr>
                <w:rFonts w:ascii="Times New Roman" w:eastAsia="Arial" w:hAnsi="Times New Roman" w:cs="Times New Roman"/>
                <w:lang w:val="en-US"/>
              </w:rPr>
              <w:t>126715-89-7</w:t>
            </w:r>
          </w:p>
        </w:tc>
        <w:tc>
          <w:tcPr>
            <w:tcW w:w="1189" w:type="dxa"/>
          </w:tcPr>
          <w:p w14:paraId="7818CB29" w14:textId="2B8B389E" w:rsidR="00367CDB" w:rsidRPr="00BE452F" w:rsidRDefault="00367CDB" w:rsidP="00DD4E1A">
            <w:pPr>
              <w:widowControl w:val="0"/>
              <w:rPr>
                <w:rFonts w:ascii="Times New Roman" w:eastAsia="Arial" w:hAnsi="Times New Roman" w:cs="Times New Roman"/>
                <w:lang w:val="en-US"/>
              </w:rPr>
            </w:pPr>
            <w:r w:rsidRPr="00E0083F">
              <w:rPr>
                <w:rFonts w:ascii="Times New Roman" w:eastAsia="Arial" w:hAnsi="Times New Roman" w:cs="Times New Roman"/>
                <w:lang w:val="en-US"/>
              </w:rPr>
              <w:t>C₃₇H₃₀O₁</w:t>
            </w:r>
            <w:r w:rsidRPr="00BE452F">
              <w:rPr>
                <w:rFonts w:ascii="Times New Roman" w:eastAsia="Arial" w:hAnsi="Times New Roman" w:cs="Times New Roman"/>
                <w:lang w:val="en-US"/>
              </w:rPr>
              <w:t>₇</w:t>
            </w:r>
          </w:p>
        </w:tc>
        <w:tc>
          <w:tcPr>
            <w:tcW w:w="813" w:type="dxa"/>
          </w:tcPr>
          <w:p w14:paraId="6A36D9FB" w14:textId="386E1BEF" w:rsidR="00367CDB" w:rsidRPr="00BE452F" w:rsidRDefault="00367CDB" w:rsidP="00DD4E1A">
            <w:pPr>
              <w:widowControl w:val="0"/>
              <w:rPr>
                <w:rFonts w:ascii="Times New Roman" w:eastAsia="Arial" w:hAnsi="Times New Roman" w:cs="Times New Roman"/>
                <w:lang w:val="en-US"/>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55555636" w14:textId="711812DC" w:rsidR="00367CDB" w:rsidRPr="00367CDB" w:rsidRDefault="00367CDB" w:rsidP="00DD4E1A">
            <w:pPr>
              <w:widowControl w:val="0"/>
              <w:rPr>
                <w:rFonts w:ascii="Times New Roman" w:hAnsi="Times New Roman" w:cs="Times New Roman"/>
                <w:lang w:val="en-US"/>
              </w:rPr>
            </w:pPr>
            <w:r w:rsidRPr="00367CDB">
              <w:rPr>
                <w:rFonts w:ascii="Times New Roman" w:eastAsia="Arial" w:hAnsi="Times New Roman" w:cs="Times New Roman"/>
                <w:lang w:val="en-US"/>
              </w:rPr>
              <w:t>745.141</w:t>
            </w:r>
            <w:r>
              <w:rPr>
                <w:rFonts w:ascii="Times New Roman" w:hAnsi="Times New Roman" w:cs="Times New Roman" w:hint="eastAsia"/>
                <w:lang w:val="en-US"/>
              </w:rPr>
              <w:t>0</w:t>
            </w:r>
          </w:p>
        </w:tc>
        <w:tc>
          <w:tcPr>
            <w:tcW w:w="2195" w:type="dxa"/>
          </w:tcPr>
          <w:p w14:paraId="45D94243" w14:textId="28E4AA31" w:rsidR="00367CDB" w:rsidRDefault="00367CDB" w:rsidP="00DD4E1A">
            <w:pPr>
              <w:widowControl w:val="0"/>
              <w:rPr>
                <w:rFonts w:ascii="Times New Roman" w:hAnsi="Times New Roman" w:cs="Times New Roman"/>
                <w:lang w:val="en-US"/>
              </w:rPr>
            </w:pPr>
            <w:r>
              <w:rPr>
                <w:rFonts w:ascii="Times New Roman" w:hAnsi="Times New Roman" w:cs="Times New Roman" w:hint="eastAsia"/>
                <w:lang w:val="en-US"/>
              </w:rPr>
              <w:t>C</w:t>
            </w:r>
            <w:r w:rsidRPr="00484F91">
              <w:rPr>
                <w:rFonts w:ascii="Times New Roman" w:eastAsia="Arial" w:hAnsi="Times New Roman" w:cs="Times New Roman"/>
                <w:lang w:val="en-US"/>
              </w:rPr>
              <w:t>atechin oxidative product</w:t>
            </w:r>
          </w:p>
        </w:tc>
      </w:tr>
      <w:tr w:rsidR="00367CDB" w:rsidRPr="00BE452F" w14:paraId="1CD22DB8" w14:textId="77777777" w:rsidTr="00111531">
        <w:tc>
          <w:tcPr>
            <w:tcW w:w="2322" w:type="dxa"/>
          </w:tcPr>
          <w:p w14:paraId="332F7317" w14:textId="77777777" w:rsidR="00367CDB" w:rsidRPr="00BE452F" w:rsidRDefault="00367CDB" w:rsidP="00DD4E1A">
            <w:pPr>
              <w:widowControl w:val="0"/>
              <w:rPr>
                <w:rFonts w:ascii="Times New Roman" w:eastAsia="Arial" w:hAnsi="Times New Roman" w:cs="Times New Roman"/>
                <w:lang w:val="en-US"/>
              </w:rPr>
            </w:pPr>
            <w:proofErr w:type="spellStart"/>
            <w:r w:rsidRPr="00BE452F">
              <w:rPr>
                <w:rFonts w:ascii="Times New Roman" w:eastAsia="Arial" w:hAnsi="Times New Roman" w:cs="Times New Roman"/>
                <w:lang w:val="en-US"/>
              </w:rPr>
              <w:t>Theacitrin</w:t>
            </w:r>
            <w:proofErr w:type="spellEnd"/>
            <w:r w:rsidRPr="00BE452F">
              <w:rPr>
                <w:rFonts w:ascii="Times New Roman" w:eastAsia="Arial" w:hAnsi="Times New Roman" w:cs="Times New Roman"/>
                <w:lang w:val="en-US"/>
              </w:rPr>
              <w:t xml:space="preserve"> A</w:t>
            </w:r>
          </w:p>
        </w:tc>
        <w:tc>
          <w:tcPr>
            <w:tcW w:w="735" w:type="dxa"/>
          </w:tcPr>
          <w:p w14:paraId="3E5F0662" w14:textId="77777777" w:rsidR="00367CDB" w:rsidRPr="00BE452F" w:rsidRDefault="00367CDB" w:rsidP="00DD4E1A">
            <w:pPr>
              <w:widowControl w:val="0"/>
              <w:rPr>
                <w:rFonts w:ascii="Times New Roman" w:eastAsia="Arial" w:hAnsi="Times New Roman" w:cs="Times New Roman"/>
                <w:lang w:val="en-US"/>
              </w:rPr>
            </w:pPr>
            <w:r w:rsidRPr="00BE452F">
              <w:rPr>
                <w:rFonts w:ascii="Times New Roman" w:eastAsia="Arial" w:hAnsi="Times New Roman" w:cs="Times New Roman"/>
                <w:lang w:val="en-US"/>
              </w:rPr>
              <w:t>15.604</w:t>
            </w:r>
          </w:p>
        </w:tc>
        <w:tc>
          <w:tcPr>
            <w:tcW w:w="1260" w:type="dxa"/>
          </w:tcPr>
          <w:p w14:paraId="5E84ACF3" w14:textId="77777777" w:rsidR="00367CDB" w:rsidRPr="00BE452F" w:rsidRDefault="00367CDB" w:rsidP="00DD4E1A">
            <w:pPr>
              <w:widowControl w:val="0"/>
              <w:rPr>
                <w:rFonts w:ascii="Times New Roman" w:eastAsia="Arial" w:hAnsi="Times New Roman" w:cs="Times New Roman"/>
                <w:lang w:val="en-US"/>
              </w:rPr>
            </w:pPr>
            <w:r w:rsidRPr="00BE452F">
              <w:rPr>
                <w:rFonts w:ascii="Times New Roman" w:eastAsia="Arial" w:hAnsi="Times New Roman" w:cs="Times New Roman"/>
                <w:lang w:val="en-US"/>
              </w:rPr>
              <w:t>201998-49-4</w:t>
            </w:r>
          </w:p>
        </w:tc>
        <w:tc>
          <w:tcPr>
            <w:tcW w:w="1189" w:type="dxa"/>
          </w:tcPr>
          <w:p w14:paraId="22EBCDD5" w14:textId="77777777" w:rsidR="00367CDB" w:rsidRPr="00BE452F" w:rsidRDefault="00367CDB" w:rsidP="00DD4E1A">
            <w:pPr>
              <w:widowControl w:val="0"/>
              <w:rPr>
                <w:rFonts w:ascii="Times New Roman" w:eastAsia="Arial" w:hAnsi="Times New Roman" w:cs="Times New Roman"/>
                <w:lang w:val="en-US"/>
              </w:rPr>
            </w:pPr>
            <w:r w:rsidRPr="00BE452F">
              <w:rPr>
                <w:rFonts w:ascii="Times New Roman" w:eastAsia="Arial" w:hAnsi="Times New Roman" w:cs="Times New Roman"/>
                <w:lang w:val="en-US"/>
              </w:rPr>
              <w:t>C₃₇H₂₈O₁₈</w:t>
            </w:r>
          </w:p>
        </w:tc>
        <w:tc>
          <w:tcPr>
            <w:tcW w:w="813" w:type="dxa"/>
          </w:tcPr>
          <w:p w14:paraId="4B4418E7" w14:textId="77777777" w:rsidR="00367CDB" w:rsidRPr="00BE452F" w:rsidRDefault="00367CDB" w:rsidP="00DD4E1A">
            <w:pPr>
              <w:widowControl w:val="0"/>
              <w:rPr>
                <w:rFonts w:ascii="Times New Roman" w:eastAsia="Arial" w:hAnsi="Times New Roman" w:cs="Times New Roman"/>
                <w:lang w:val="en-US"/>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0E7C3C6C" w14:textId="77777777" w:rsidR="00367CDB" w:rsidRPr="00BE452F" w:rsidRDefault="00367CDB" w:rsidP="00DD4E1A">
            <w:pPr>
              <w:widowControl w:val="0"/>
              <w:rPr>
                <w:rFonts w:ascii="Times New Roman" w:eastAsia="Arial" w:hAnsi="Times New Roman" w:cs="Times New Roman"/>
                <w:lang w:val="en-US"/>
              </w:rPr>
            </w:pPr>
            <w:r w:rsidRPr="00BE452F">
              <w:rPr>
                <w:rFonts w:ascii="Times New Roman" w:eastAsia="Arial" w:hAnsi="Times New Roman" w:cs="Times New Roman"/>
                <w:lang w:val="en-US"/>
              </w:rPr>
              <w:t>759.1203</w:t>
            </w:r>
          </w:p>
        </w:tc>
        <w:tc>
          <w:tcPr>
            <w:tcW w:w="2195" w:type="dxa"/>
          </w:tcPr>
          <w:p w14:paraId="4F26C14B" w14:textId="4F1AC052" w:rsidR="00367CDB" w:rsidRPr="00BE452F" w:rsidRDefault="00367CDB" w:rsidP="00DD4E1A">
            <w:pPr>
              <w:widowControl w:val="0"/>
              <w:rPr>
                <w:rFonts w:ascii="Times New Roman" w:eastAsia="Arial" w:hAnsi="Times New Roman" w:cs="Times New Roman"/>
                <w:lang w:val="en-US"/>
              </w:rPr>
            </w:pPr>
            <w:r>
              <w:rPr>
                <w:rFonts w:ascii="Times New Roman" w:hAnsi="Times New Roman" w:cs="Times New Roman" w:hint="eastAsia"/>
                <w:lang w:val="en-US"/>
              </w:rPr>
              <w:t>C</w:t>
            </w:r>
            <w:r w:rsidRPr="00484F91">
              <w:rPr>
                <w:rFonts w:ascii="Times New Roman" w:eastAsia="Arial" w:hAnsi="Times New Roman" w:cs="Times New Roman"/>
                <w:lang w:val="en-US"/>
              </w:rPr>
              <w:t>atechin oxidative product</w:t>
            </w:r>
          </w:p>
        </w:tc>
      </w:tr>
      <w:tr w:rsidR="00367CDB" w:rsidRPr="00BE452F" w14:paraId="1F9669DB" w14:textId="77777777" w:rsidTr="00111531">
        <w:tc>
          <w:tcPr>
            <w:tcW w:w="2322" w:type="dxa"/>
          </w:tcPr>
          <w:p w14:paraId="4630ACA8" w14:textId="77777777" w:rsidR="00367CDB" w:rsidRPr="00BE452F" w:rsidRDefault="00367CDB" w:rsidP="00DD4E1A">
            <w:pPr>
              <w:widowControl w:val="0"/>
              <w:rPr>
                <w:rFonts w:ascii="Times New Roman" w:eastAsia="Arial" w:hAnsi="Times New Roman" w:cs="Times New Roman"/>
                <w:lang w:val="en-US"/>
              </w:rPr>
            </w:pPr>
            <w:proofErr w:type="spellStart"/>
            <w:r w:rsidRPr="00BE452F">
              <w:rPr>
                <w:rFonts w:ascii="Times New Roman" w:eastAsia="等线" w:hAnsi="Times New Roman" w:cs="Times New Roman" w:hint="eastAsia"/>
                <w:lang w:val="en-US"/>
              </w:rPr>
              <w:t>Theaflavic</w:t>
            </w:r>
            <w:proofErr w:type="spellEnd"/>
            <w:r w:rsidRPr="00BE452F">
              <w:rPr>
                <w:rFonts w:ascii="Times New Roman" w:eastAsia="等线" w:hAnsi="Times New Roman" w:cs="Times New Roman" w:hint="eastAsia"/>
                <w:lang w:val="en-US"/>
              </w:rPr>
              <w:t xml:space="preserve"> acid</w:t>
            </w:r>
          </w:p>
        </w:tc>
        <w:tc>
          <w:tcPr>
            <w:tcW w:w="735" w:type="dxa"/>
          </w:tcPr>
          <w:p w14:paraId="545C8771" w14:textId="77777777" w:rsidR="00367CDB" w:rsidRPr="00BE452F" w:rsidRDefault="00367CDB" w:rsidP="00DD4E1A">
            <w:pPr>
              <w:widowControl w:val="0"/>
              <w:rPr>
                <w:rFonts w:ascii="Times New Roman" w:eastAsia="Arial" w:hAnsi="Times New Roman" w:cs="Times New Roman"/>
                <w:lang w:val="en-US"/>
              </w:rPr>
            </w:pPr>
            <w:r w:rsidRPr="00BE452F">
              <w:rPr>
                <w:rFonts w:ascii="Times New Roman" w:eastAsia="等线" w:hAnsi="Times New Roman" w:cs="Times New Roman" w:hint="eastAsia"/>
                <w:lang w:val="en-US"/>
              </w:rPr>
              <w:t>20.822</w:t>
            </w:r>
          </w:p>
        </w:tc>
        <w:tc>
          <w:tcPr>
            <w:tcW w:w="1260" w:type="dxa"/>
          </w:tcPr>
          <w:p w14:paraId="7CC4CECB" w14:textId="77777777" w:rsidR="00367CDB" w:rsidRPr="00BE452F" w:rsidRDefault="00367CDB" w:rsidP="00DD4E1A">
            <w:pPr>
              <w:widowControl w:val="0"/>
              <w:rPr>
                <w:rFonts w:ascii="Times New Roman" w:eastAsia="Arial" w:hAnsi="Times New Roman" w:cs="Times New Roman"/>
                <w:lang w:val="en-US"/>
              </w:rPr>
            </w:pPr>
            <w:r w:rsidRPr="00BE452F">
              <w:rPr>
                <w:rFonts w:ascii="Times New Roman" w:eastAsia="Arial" w:hAnsi="Times New Roman" w:cs="Times New Roman"/>
                <w:lang w:val="en-US"/>
              </w:rPr>
              <w:t>30407-93-3</w:t>
            </w:r>
          </w:p>
        </w:tc>
        <w:tc>
          <w:tcPr>
            <w:tcW w:w="1189" w:type="dxa"/>
          </w:tcPr>
          <w:p w14:paraId="253E2C4C" w14:textId="77777777" w:rsidR="00367CDB" w:rsidRPr="00BE452F" w:rsidRDefault="00367CDB" w:rsidP="00DD4E1A">
            <w:pPr>
              <w:widowControl w:val="0"/>
              <w:rPr>
                <w:rFonts w:ascii="Times New Roman" w:eastAsia="Arial" w:hAnsi="Times New Roman" w:cs="Times New Roman"/>
                <w:lang w:val="en-US"/>
              </w:rPr>
            </w:pPr>
            <w:r w:rsidRPr="00BE452F">
              <w:rPr>
                <w:rFonts w:ascii="Times New Roman" w:eastAsia="等线" w:hAnsi="Times New Roman" w:cs="Times New Roman" w:hint="eastAsia"/>
                <w:lang w:val="en-US"/>
              </w:rPr>
              <w:t>C</w:t>
            </w:r>
            <w:r w:rsidRPr="00BE452F">
              <w:rPr>
                <w:rFonts w:ascii="Times New Roman" w:eastAsia="Arial" w:hAnsi="Times New Roman" w:cs="Times New Roman"/>
                <w:lang w:val="en-US"/>
              </w:rPr>
              <w:t>₂₁</w:t>
            </w:r>
            <w:r w:rsidRPr="00BE452F">
              <w:rPr>
                <w:rFonts w:ascii="Times New Roman" w:eastAsia="等线" w:hAnsi="Times New Roman" w:cs="Times New Roman" w:hint="eastAsia"/>
                <w:lang w:val="en-US"/>
              </w:rPr>
              <w:t>H</w:t>
            </w:r>
            <w:r w:rsidRPr="00BE452F">
              <w:rPr>
                <w:rFonts w:ascii="Times New Roman" w:eastAsia="Arial" w:hAnsi="Times New Roman" w:cs="Times New Roman"/>
                <w:lang w:val="en-US"/>
              </w:rPr>
              <w:t>₁₆</w:t>
            </w:r>
            <w:r w:rsidRPr="00BE452F">
              <w:rPr>
                <w:rFonts w:ascii="Times New Roman" w:eastAsia="等线" w:hAnsi="Times New Roman" w:cs="Times New Roman" w:hint="eastAsia"/>
                <w:lang w:val="en-US"/>
              </w:rPr>
              <w:t>O</w:t>
            </w:r>
            <w:r w:rsidRPr="00BE452F">
              <w:rPr>
                <w:rFonts w:ascii="Times New Roman" w:eastAsia="Arial" w:hAnsi="Times New Roman" w:cs="Times New Roman"/>
                <w:lang w:val="en-US"/>
              </w:rPr>
              <w:t>₁₀</w:t>
            </w:r>
          </w:p>
        </w:tc>
        <w:tc>
          <w:tcPr>
            <w:tcW w:w="813" w:type="dxa"/>
          </w:tcPr>
          <w:p w14:paraId="5D361E79" w14:textId="77777777" w:rsidR="00367CDB" w:rsidRPr="00BE452F" w:rsidRDefault="00367CDB" w:rsidP="00DD4E1A">
            <w:pPr>
              <w:widowControl w:val="0"/>
              <w:rPr>
                <w:rFonts w:ascii="Times New Roman" w:eastAsia="Arial" w:hAnsi="Times New Roman" w:cs="Times New Roman"/>
                <w:lang w:val="en-US"/>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003BF103" w14:textId="77777777" w:rsidR="00367CDB" w:rsidRPr="00BE452F" w:rsidRDefault="00367CDB" w:rsidP="00DD4E1A">
            <w:pPr>
              <w:widowControl w:val="0"/>
              <w:rPr>
                <w:rFonts w:ascii="Times New Roman" w:eastAsia="Arial" w:hAnsi="Times New Roman" w:cs="Times New Roman"/>
                <w:lang w:val="en-US"/>
              </w:rPr>
            </w:pPr>
            <w:r w:rsidRPr="00BE452F">
              <w:rPr>
                <w:rFonts w:ascii="Times New Roman" w:eastAsia="等线" w:hAnsi="Times New Roman" w:cs="Times New Roman" w:hint="eastAsia"/>
                <w:lang w:val="en-US"/>
              </w:rPr>
              <w:t>427.0671</w:t>
            </w:r>
          </w:p>
        </w:tc>
        <w:tc>
          <w:tcPr>
            <w:tcW w:w="2195" w:type="dxa"/>
          </w:tcPr>
          <w:p w14:paraId="1699A688" w14:textId="1193A49B" w:rsidR="00367CDB" w:rsidRPr="00BE452F" w:rsidRDefault="00367CDB" w:rsidP="00DD4E1A">
            <w:pPr>
              <w:widowControl w:val="0"/>
              <w:rPr>
                <w:rFonts w:ascii="Times New Roman" w:eastAsia="Arial" w:hAnsi="Times New Roman" w:cs="Times New Roman"/>
                <w:lang w:val="en-US"/>
              </w:rPr>
            </w:pPr>
            <w:r>
              <w:rPr>
                <w:rFonts w:ascii="Times New Roman" w:hAnsi="Times New Roman" w:cs="Times New Roman" w:hint="eastAsia"/>
                <w:lang w:val="en-US"/>
              </w:rPr>
              <w:t>C</w:t>
            </w:r>
            <w:r w:rsidRPr="00484F91">
              <w:rPr>
                <w:rFonts w:ascii="Times New Roman" w:eastAsia="Arial" w:hAnsi="Times New Roman" w:cs="Times New Roman"/>
                <w:lang w:val="en-US"/>
              </w:rPr>
              <w:t>atechin oxidative product</w:t>
            </w:r>
          </w:p>
        </w:tc>
      </w:tr>
      <w:tr w:rsidR="00367CDB" w:rsidRPr="00BE452F" w14:paraId="52496D22" w14:textId="77777777" w:rsidTr="00111531">
        <w:tc>
          <w:tcPr>
            <w:tcW w:w="2322" w:type="dxa"/>
          </w:tcPr>
          <w:p w14:paraId="2143EE0B" w14:textId="67040AB0" w:rsidR="00367CDB" w:rsidRPr="00BE452F" w:rsidRDefault="00367CDB" w:rsidP="00DD4E1A">
            <w:pPr>
              <w:widowControl w:val="0"/>
              <w:rPr>
                <w:rFonts w:ascii="Times New Roman" w:eastAsia="Arial" w:hAnsi="Times New Roman" w:cs="Times New Roman"/>
                <w:lang w:val="en-US"/>
              </w:rPr>
            </w:pPr>
            <w:proofErr w:type="spellStart"/>
            <w:r w:rsidRPr="00367CDB">
              <w:rPr>
                <w:rFonts w:ascii="Times New Roman" w:eastAsia="Arial" w:hAnsi="Times New Roman" w:cs="Times New Roman"/>
                <w:lang w:val="en-US"/>
              </w:rPr>
              <w:t>Theasinensin</w:t>
            </w:r>
            <w:proofErr w:type="spellEnd"/>
            <w:r w:rsidRPr="00367CDB">
              <w:rPr>
                <w:rFonts w:ascii="Times New Roman" w:eastAsia="Arial" w:hAnsi="Times New Roman" w:cs="Times New Roman"/>
                <w:lang w:val="en-US"/>
              </w:rPr>
              <w:t xml:space="preserve"> F</w:t>
            </w:r>
          </w:p>
        </w:tc>
        <w:tc>
          <w:tcPr>
            <w:tcW w:w="735" w:type="dxa"/>
          </w:tcPr>
          <w:p w14:paraId="460FD83D" w14:textId="5E6732C3" w:rsidR="00367CDB" w:rsidRPr="00367CDB" w:rsidRDefault="00367CDB" w:rsidP="00DD4E1A">
            <w:pPr>
              <w:widowControl w:val="0"/>
              <w:rPr>
                <w:rFonts w:ascii="Times New Roman" w:hAnsi="Times New Roman" w:cs="Times New Roman"/>
                <w:lang w:val="en-US"/>
              </w:rPr>
            </w:pPr>
            <w:r>
              <w:rPr>
                <w:rFonts w:ascii="Times New Roman" w:hAnsi="Times New Roman" w:cs="Times New Roman" w:hint="eastAsia"/>
                <w:lang w:val="en-US"/>
              </w:rPr>
              <w:t>22.201</w:t>
            </w:r>
          </w:p>
        </w:tc>
        <w:tc>
          <w:tcPr>
            <w:tcW w:w="1260" w:type="dxa"/>
          </w:tcPr>
          <w:p w14:paraId="68E7777F" w14:textId="381344EC" w:rsidR="00367CDB" w:rsidRPr="00367CDB" w:rsidRDefault="00367CDB" w:rsidP="00DD4E1A">
            <w:pPr>
              <w:widowControl w:val="0"/>
              <w:rPr>
                <w:rFonts w:ascii="Times New Roman" w:hAnsi="Times New Roman" w:cs="Times New Roman"/>
                <w:lang w:val="en-US"/>
              </w:rPr>
            </w:pPr>
            <w:r>
              <w:rPr>
                <w:rFonts w:ascii="Times New Roman" w:hAnsi="Times New Roman" w:cs="Times New Roman" w:hint="eastAsia"/>
                <w:lang w:val="en-US"/>
              </w:rPr>
              <w:t>-</w:t>
            </w:r>
          </w:p>
        </w:tc>
        <w:tc>
          <w:tcPr>
            <w:tcW w:w="1189" w:type="dxa"/>
          </w:tcPr>
          <w:p w14:paraId="12E02D17" w14:textId="63CCE715" w:rsidR="00367CDB" w:rsidRPr="00BE452F" w:rsidRDefault="00367CDB" w:rsidP="00DD4E1A">
            <w:pPr>
              <w:widowControl w:val="0"/>
              <w:rPr>
                <w:rFonts w:ascii="Times New Roman" w:eastAsia="Arial" w:hAnsi="Times New Roman" w:cs="Times New Roman"/>
                <w:lang w:val="en-US"/>
              </w:rPr>
            </w:pPr>
            <w:r w:rsidRPr="00BE452F">
              <w:rPr>
                <w:rFonts w:ascii="Times New Roman" w:eastAsia="Arial" w:hAnsi="Times New Roman" w:cs="Times New Roman"/>
                <w:lang w:val="en-US"/>
              </w:rPr>
              <w:t>C₄₄H₃₄O₂₁</w:t>
            </w:r>
          </w:p>
        </w:tc>
        <w:tc>
          <w:tcPr>
            <w:tcW w:w="813" w:type="dxa"/>
          </w:tcPr>
          <w:p w14:paraId="3D2E78B0" w14:textId="7D19E4A7" w:rsidR="00367CDB" w:rsidRPr="00BE452F" w:rsidRDefault="00367CDB" w:rsidP="00DD4E1A">
            <w:pPr>
              <w:widowControl w:val="0"/>
              <w:rPr>
                <w:rFonts w:ascii="Times New Roman" w:eastAsia="Arial" w:hAnsi="Times New Roman" w:cs="Times New Roman"/>
                <w:lang w:val="en-US"/>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3AD8CDA8" w14:textId="2CCAFE31" w:rsidR="00367CDB" w:rsidRPr="00367CDB" w:rsidRDefault="00367CDB" w:rsidP="00DD4E1A">
            <w:pPr>
              <w:widowControl w:val="0"/>
              <w:rPr>
                <w:rFonts w:ascii="Times New Roman" w:hAnsi="Times New Roman" w:cs="Times New Roman"/>
                <w:lang w:val="en-US"/>
              </w:rPr>
            </w:pPr>
            <w:r w:rsidRPr="00367CDB">
              <w:rPr>
                <w:rFonts w:ascii="Times New Roman" w:eastAsia="Arial" w:hAnsi="Times New Roman" w:cs="Times New Roman"/>
                <w:lang w:val="en-US"/>
              </w:rPr>
              <w:t>897.152</w:t>
            </w:r>
            <w:r>
              <w:rPr>
                <w:rFonts w:ascii="Times New Roman" w:hAnsi="Times New Roman" w:cs="Times New Roman" w:hint="eastAsia"/>
                <w:lang w:val="en-US"/>
              </w:rPr>
              <w:t>0</w:t>
            </w:r>
          </w:p>
        </w:tc>
        <w:tc>
          <w:tcPr>
            <w:tcW w:w="2195" w:type="dxa"/>
          </w:tcPr>
          <w:p w14:paraId="2A567814" w14:textId="0B4AC885" w:rsidR="00367CDB" w:rsidRDefault="00367CDB" w:rsidP="00DD4E1A">
            <w:pPr>
              <w:widowControl w:val="0"/>
              <w:rPr>
                <w:rFonts w:ascii="Times New Roman" w:hAnsi="Times New Roman" w:cs="Times New Roman"/>
                <w:lang w:val="en-US"/>
              </w:rPr>
            </w:pPr>
            <w:r>
              <w:rPr>
                <w:rFonts w:ascii="Times New Roman" w:hAnsi="Times New Roman" w:cs="Times New Roman" w:hint="eastAsia"/>
                <w:lang w:val="en-US"/>
              </w:rPr>
              <w:t>C</w:t>
            </w:r>
            <w:r w:rsidRPr="00484F91">
              <w:rPr>
                <w:rFonts w:ascii="Times New Roman" w:eastAsia="Arial" w:hAnsi="Times New Roman" w:cs="Times New Roman"/>
                <w:lang w:val="en-US"/>
              </w:rPr>
              <w:t>atechin oxidative product</w:t>
            </w:r>
          </w:p>
        </w:tc>
      </w:tr>
      <w:tr w:rsidR="00367CDB" w:rsidRPr="00BE452F" w14:paraId="4C63C489" w14:textId="77777777" w:rsidTr="00111531">
        <w:tc>
          <w:tcPr>
            <w:tcW w:w="2322" w:type="dxa"/>
          </w:tcPr>
          <w:p w14:paraId="6867AC1D" w14:textId="77777777" w:rsidR="00367CDB" w:rsidRPr="00BE452F" w:rsidRDefault="00367CDB" w:rsidP="00DD4E1A">
            <w:pPr>
              <w:widowControl w:val="0"/>
              <w:rPr>
                <w:rFonts w:ascii="Times New Roman" w:eastAsia="等线" w:hAnsi="Times New Roman" w:cs="Times New Roman"/>
                <w:lang w:val="en-US"/>
              </w:rPr>
            </w:pPr>
            <w:proofErr w:type="spellStart"/>
            <w:r w:rsidRPr="00BE452F">
              <w:rPr>
                <w:rFonts w:ascii="Times New Roman" w:eastAsia="Arial" w:hAnsi="Times New Roman" w:cs="Times New Roman"/>
                <w:lang w:val="en-US"/>
              </w:rPr>
              <w:t>Oolongtheanin</w:t>
            </w:r>
            <w:proofErr w:type="spellEnd"/>
          </w:p>
        </w:tc>
        <w:tc>
          <w:tcPr>
            <w:tcW w:w="735" w:type="dxa"/>
          </w:tcPr>
          <w:p w14:paraId="6C42B15E" w14:textId="77777777" w:rsidR="00367CDB" w:rsidRPr="00BE452F" w:rsidRDefault="00367CDB"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27.498</w:t>
            </w:r>
          </w:p>
        </w:tc>
        <w:tc>
          <w:tcPr>
            <w:tcW w:w="1260" w:type="dxa"/>
          </w:tcPr>
          <w:p w14:paraId="559B655F" w14:textId="77777777" w:rsidR="00367CDB" w:rsidRPr="00BE452F" w:rsidRDefault="00367CDB"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116310-05-5</w:t>
            </w:r>
          </w:p>
        </w:tc>
        <w:tc>
          <w:tcPr>
            <w:tcW w:w="1189" w:type="dxa"/>
          </w:tcPr>
          <w:p w14:paraId="458CE206" w14:textId="77777777" w:rsidR="00367CDB" w:rsidRPr="00BE452F" w:rsidRDefault="00367CDB"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C₃₆H₂₈O₁₇</w:t>
            </w:r>
          </w:p>
        </w:tc>
        <w:tc>
          <w:tcPr>
            <w:tcW w:w="813" w:type="dxa"/>
          </w:tcPr>
          <w:p w14:paraId="48C7EB54" w14:textId="77777777" w:rsidR="00367CDB" w:rsidRPr="00BE452F" w:rsidRDefault="00367CDB" w:rsidP="00DD4E1A">
            <w:pPr>
              <w:widowControl w:val="0"/>
              <w:rPr>
                <w:rFonts w:ascii="Times New Roman" w:eastAsia="Arial" w:hAnsi="Times New Roman" w:cs="Times New Roman"/>
                <w:lang w:val="en-US"/>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389BC59D" w14:textId="77777777" w:rsidR="00367CDB" w:rsidRPr="00BE452F" w:rsidRDefault="00367CDB"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731.1254</w:t>
            </w:r>
          </w:p>
        </w:tc>
        <w:tc>
          <w:tcPr>
            <w:tcW w:w="2195" w:type="dxa"/>
          </w:tcPr>
          <w:p w14:paraId="4AF8F88B" w14:textId="75321004" w:rsidR="00367CDB" w:rsidRPr="00BE452F" w:rsidRDefault="00367CDB" w:rsidP="00DD4E1A">
            <w:pPr>
              <w:widowControl w:val="0"/>
              <w:rPr>
                <w:rFonts w:ascii="Times New Roman" w:eastAsia="Arial" w:hAnsi="Times New Roman" w:cs="Times New Roman"/>
                <w:lang w:val="en-US"/>
              </w:rPr>
            </w:pPr>
            <w:r>
              <w:rPr>
                <w:rFonts w:ascii="Times New Roman" w:hAnsi="Times New Roman" w:cs="Times New Roman" w:hint="eastAsia"/>
                <w:lang w:val="en-US"/>
              </w:rPr>
              <w:t>C</w:t>
            </w:r>
            <w:r w:rsidRPr="00484F91">
              <w:rPr>
                <w:rFonts w:ascii="Times New Roman" w:eastAsia="Arial" w:hAnsi="Times New Roman" w:cs="Times New Roman"/>
                <w:lang w:val="en-US"/>
              </w:rPr>
              <w:t>atechin oxidative product</w:t>
            </w:r>
          </w:p>
        </w:tc>
      </w:tr>
      <w:tr w:rsidR="00367CDB" w:rsidRPr="00BE452F" w14:paraId="409FD591" w14:textId="77777777" w:rsidTr="00111531">
        <w:tc>
          <w:tcPr>
            <w:tcW w:w="2322" w:type="dxa"/>
          </w:tcPr>
          <w:p w14:paraId="2A77A605" w14:textId="77777777" w:rsidR="00367CDB" w:rsidRPr="00BE452F" w:rsidRDefault="00367CDB" w:rsidP="00DD4E1A">
            <w:pPr>
              <w:widowControl w:val="0"/>
              <w:rPr>
                <w:rFonts w:ascii="Times New Roman" w:eastAsia="Arial" w:hAnsi="Times New Roman" w:cs="Times New Roman"/>
                <w:lang w:val="en-US"/>
              </w:rPr>
            </w:pPr>
            <w:proofErr w:type="spellStart"/>
            <w:r w:rsidRPr="00BE452F">
              <w:rPr>
                <w:rFonts w:ascii="Times New Roman" w:eastAsia="等线" w:hAnsi="Times New Roman" w:cs="Times New Roman" w:hint="eastAsia"/>
                <w:lang w:val="en-US"/>
              </w:rPr>
              <w:t>Theacitrin</w:t>
            </w:r>
            <w:proofErr w:type="spellEnd"/>
            <w:r w:rsidRPr="00BE452F">
              <w:rPr>
                <w:rFonts w:ascii="Times New Roman" w:eastAsia="等线" w:hAnsi="Times New Roman" w:cs="Times New Roman" w:hint="eastAsia"/>
                <w:lang w:val="en-US"/>
              </w:rPr>
              <w:t xml:space="preserve"> C</w:t>
            </w:r>
          </w:p>
        </w:tc>
        <w:tc>
          <w:tcPr>
            <w:tcW w:w="735" w:type="dxa"/>
          </w:tcPr>
          <w:p w14:paraId="4B28D705" w14:textId="77777777" w:rsidR="00367CDB" w:rsidRPr="00BE452F" w:rsidRDefault="00367CDB" w:rsidP="00DD4E1A">
            <w:pPr>
              <w:widowControl w:val="0"/>
              <w:rPr>
                <w:rFonts w:ascii="Times New Roman" w:eastAsia="Arial" w:hAnsi="Times New Roman" w:cs="Times New Roman"/>
                <w:lang w:val="en-US"/>
              </w:rPr>
            </w:pPr>
            <w:r w:rsidRPr="00BE452F">
              <w:rPr>
                <w:rFonts w:ascii="Times New Roman" w:eastAsia="等线" w:hAnsi="Times New Roman" w:cs="Times New Roman" w:hint="eastAsia"/>
                <w:lang w:val="en-US"/>
              </w:rPr>
              <w:t>27.792</w:t>
            </w:r>
          </w:p>
        </w:tc>
        <w:tc>
          <w:tcPr>
            <w:tcW w:w="1260" w:type="dxa"/>
          </w:tcPr>
          <w:p w14:paraId="78CDC669" w14:textId="77777777" w:rsidR="00367CDB" w:rsidRPr="00BE452F" w:rsidRDefault="00367CDB" w:rsidP="00DD4E1A">
            <w:pPr>
              <w:widowControl w:val="0"/>
              <w:rPr>
                <w:rFonts w:ascii="Times New Roman" w:eastAsia="Arial" w:hAnsi="Times New Roman" w:cs="Times New Roman"/>
                <w:lang w:val="en-US"/>
              </w:rPr>
            </w:pPr>
            <w:r w:rsidRPr="00BE452F">
              <w:rPr>
                <w:rFonts w:ascii="Times New Roman" w:eastAsia="等线" w:hAnsi="Times New Roman" w:cs="Times New Roman" w:hint="eastAsia"/>
                <w:lang w:val="en-US"/>
              </w:rPr>
              <w:t>-</w:t>
            </w:r>
          </w:p>
        </w:tc>
        <w:tc>
          <w:tcPr>
            <w:tcW w:w="1189" w:type="dxa"/>
          </w:tcPr>
          <w:p w14:paraId="0941A40E" w14:textId="77777777" w:rsidR="00367CDB" w:rsidRPr="00BE452F" w:rsidRDefault="00367CDB" w:rsidP="00DD4E1A">
            <w:pPr>
              <w:widowControl w:val="0"/>
              <w:rPr>
                <w:rFonts w:ascii="Times New Roman" w:eastAsia="Arial" w:hAnsi="Times New Roman" w:cs="Times New Roman"/>
                <w:lang w:val="en-US"/>
              </w:rPr>
            </w:pPr>
            <w:r w:rsidRPr="00BE452F">
              <w:rPr>
                <w:rFonts w:ascii="Times New Roman" w:eastAsia="Arial" w:hAnsi="Times New Roman" w:cs="Times New Roman"/>
                <w:lang w:val="en-US"/>
              </w:rPr>
              <w:t>C₄₄H₃₂O₂₂</w:t>
            </w:r>
          </w:p>
        </w:tc>
        <w:tc>
          <w:tcPr>
            <w:tcW w:w="813" w:type="dxa"/>
          </w:tcPr>
          <w:p w14:paraId="363F74F1" w14:textId="77777777" w:rsidR="00367CDB" w:rsidRPr="00BE452F" w:rsidRDefault="00367CDB" w:rsidP="00DD4E1A">
            <w:pPr>
              <w:widowControl w:val="0"/>
              <w:rPr>
                <w:rFonts w:ascii="Times New Roman" w:eastAsia="Arial" w:hAnsi="Times New Roman" w:cs="Times New Roman"/>
                <w:lang w:val="en-US"/>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3B7622CF" w14:textId="77777777" w:rsidR="00367CDB" w:rsidRPr="00BE452F" w:rsidRDefault="00367CDB" w:rsidP="00DD4E1A">
            <w:pPr>
              <w:widowControl w:val="0"/>
              <w:rPr>
                <w:rFonts w:ascii="Times New Roman" w:eastAsia="Arial" w:hAnsi="Times New Roman" w:cs="Times New Roman"/>
                <w:lang w:val="en-US"/>
              </w:rPr>
            </w:pPr>
            <w:r w:rsidRPr="00BE452F">
              <w:rPr>
                <w:rFonts w:ascii="Times New Roman" w:eastAsia="等线" w:hAnsi="Times New Roman" w:cs="Times New Roman" w:hint="eastAsia"/>
                <w:lang w:val="en-US"/>
              </w:rPr>
              <w:t>911.1312</w:t>
            </w:r>
          </w:p>
        </w:tc>
        <w:tc>
          <w:tcPr>
            <w:tcW w:w="2195" w:type="dxa"/>
          </w:tcPr>
          <w:p w14:paraId="3E223032" w14:textId="4BF39E7D" w:rsidR="00367CDB" w:rsidRPr="00BE452F" w:rsidRDefault="00367CDB" w:rsidP="00DD4E1A">
            <w:pPr>
              <w:widowControl w:val="0"/>
              <w:rPr>
                <w:rFonts w:ascii="Times New Roman" w:eastAsia="Arial" w:hAnsi="Times New Roman" w:cs="Times New Roman"/>
                <w:lang w:val="en-US"/>
              </w:rPr>
            </w:pPr>
            <w:r>
              <w:rPr>
                <w:rFonts w:ascii="Times New Roman" w:hAnsi="Times New Roman" w:cs="Times New Roman" w:hint="eastAsia"/>
                <w:lang w:val="en-US"/>
              </w:rPr>
              <w:t>C</w:t>
            </w:r>
            <w:r w:rsidRPr="00484F91">
              <w:rPr>
                <w:rFonts w:ascii="Times New Roman" w:eastAsia="Arial" w:hAnsi="Times New Roman" w:cs="Times New Roman"/>
                <w:lang w:val="en-US"/>
              </w:rPr>
              <w:t>atechin oxidative product</w:t>
            </w:r>
          </w:p>
        </w:tc>
      </w:tr>
      <w:tr w:rsidR="00254C57" w:rsidRPr="00254C57" w14:paraId="072BF7C9" w14:textId="77777777" w:rsidTr="00111531">
        <w:tc>
          <w:tcPr>
            <w:tcW w:w="2322" w:type="dxa"/>
          </w:tcPr>
          <w:p w14:paraId="1AD13E0A" w14:textId="77F1B668" w:rsidR="00254C57" w:rsidRPr="00254C57" w:rsidRDefault="00254C57" w:rsidP="00DD4E1A">
            <w:pPr>
              <w:widowControl w:val="0"/>
              <w:rPr>
                <w:rFonts w:ascii="Times New Roman" w:eastAsia="Arial" w:hAnsi="Times New Roman" w:cs="Times New Roman"/>
                <w:lang w:val="it-IT"/>
              </w:rPr>
            </w:pPr>
            <w:r w:rsidRPr="00254C57">
              <w:rPr>
                <w:rFonts w:ascii="Times New Roman" w:eastAsia="Arial" w:hAnsi="Times New Roman" w:cs="Times New Roman"/>
                <w:lang w:val="it-IT"/>
              </w:rPr>
              <w:t>Procyanidin B2 3,3'-di-</w:t>
            </w:r>
            <w:r w:rsidRPr="008451A1">
              <w:rPr>
                <w:rFonts w:ascii="Times New Roman" w:eastAsia="Arial" w:hAnsi="Times New Roman" w:cs="Times New Roman"/>
                <w:i/>
                <w:iCs/>
                <w:lang w:val="it-IT"/>
              </w:rPr>
              <w:t>O</w:t>
            </w:r>
            <w:r w:rsidRPr="00254C57">
              <w:rPr>
                <w:rFonts w:ascii="Times New Roman" w:eastAsia="Arial" w:hAnsi="Times New Roman" w:cs="Times New Roman"/>
                <w:lang w:val="it-IT"/>
              </w:rPr>
              <w:t>-gallate</w:t>
            </w:r>
          </w:p>
        </w:tc>
        <w:tc>
          <w:tcPr>
            <w:tcW w:w="735" w:type="dxa"/>
          </w:tcPr>
          <w:p w14:paraId="6845C698" w14:textId="63EB4BB1" w:rsidR="00254C57" w:rsidRPr="00254C57" w:rsidRDefault="00254C57" w:rsidP="00DD4E1A">
            <w:pPr>
              <w:widowControl w:val="0"/>
              <w:rPr>
                <w:rFonts w:ascii="Times New Roman" w:hAnsi="Times New Roman" w:cs="Times New Roman"/>
                <w:lang w:val="it-IT"/>
              </w:rPr>
            </w:pPr>
            <w:r>
              <w:rPr>
                <w:rFonts w:ascii="Times New Roman" w:hAnsi="Times New Roman" w:cs="Times New Roman" w:hint="eastAsia"/>
                <w:lang w:val="it-IT"/>
              </w:rPr>
              <w:t>32.480</w:t>
            </w:r>
          </w:p>
        </w:tc>
        <w:tc>
          <w:tcPr>
            <w:tcW w:w="1260" w:type="dxa"/>
          </w:tcPr>
          <w:p w14:paraId="57E0A190" w14:textId="61614CEC" w:rsidR="00254C57" w:rsidRPr="00254C57" w:rsidRDefault="00254C57" w:rsidP="00DD4E1A">
            <w:pPr>
              <w:widowControl w:val="0"/>
              <w:rPr>
                <w:rFonts w:ascii="Times New Roman" w:hAnsi="Times New Roman" w:cs="Times New Roman"/>
                <w:lang w:val="it-IT"/>
              </w:rPr>
            </w:pPr>
            <w:r w:rsidRPr="00254C57">
              <w:rPr>
                <w:rFonts w:ascii="Times New Roman" w:hAnsi="Times New Roman" w:cs="Times New Roman"/>
                <w:lang w:val="it-IT"/>
              </w:rPr>
              <w:t>79907-44-1</w:t>
            </w:r>
          </w:p>
        </w:tc>
        <w:tc>
          <w:tcPr>
            <w:tcW w:w="1189" w:type="dxa"/>
          </w:tcPr>
          <w:p w14:paraId="5FA3042D" w14:textId="3D5A45EC" w:rsidR="00254C57" w:rsidRPr="00254C57" w:rsidRDefault="00254C57" w:rsidP="00DD4E1A">
            <w:pPr>
              <w:widowControl w:val="0"/>
              <w:rPr>
                <w:rFonts w:ascii="Times New Roman" w:eastAsia="Arial" w:hAnsi="Times New Roman" w:cs="Times New Roman"/>
                <w:lang w:val="it-IT"/>
              </w:rPr>
            </w:pPr>
            <w:r w:rsidRPr="00BE452F">
              <w:rPr>
                <w:rFonts w:ascii="Times New Roman" w:eastAsia="Arial" w:hAnsi="Times New Roman" w:cs="Times New Roman"/>
                <w:lang w:val="en-US"/>
              </w:rPr>
              <w:t>C₄₄H₃₄O₂₀</w:t>
            </w:r>
          </w:p>
        </w:tc>
        <w:tc>
          <w:tcPr>
            <w:tcW w:w="813" w:type="dxa"/>
          </w:tcPr>
          <w:p w14:paraId="0BE41DA6" w14:textId="72D3A67A" w:rsidR="00254C57" w:rsidRPr="00254C57" w:rsidRDefault="00254C57" w:rsidP="00DD4E1A">
            <w:pPr>
              <w:widowControl w:val="0"/>
              <w:rPr>
                <w:rFonts w:ascii="Times New Roman" w:eastAsia="Arial" w:hAnsi="Times New Roman" w:cs="Times New Roman"/>
                <w:lang w:val="it-IT"/>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495220FA" w14:textId="39014039" w:rsidR="00254C57" w:rsidRPr="00254C57" w:rsidRDefault="00254C57" w:rsidP="00DD4E1A">
            <w:pPr>
              <w:widowControl w:val="0"/>
              <w:rPr>
                <w:rFonts w:ascii="Times New Roman" w:eastAsia="Arial" w:hAnsi="Times New Roman" w:cs="Times New Roman"/>
                <w:lang w:val="it-IT"/>
              </w:rPr>
            </w:pPr>
            <w:r w:rsidRPr="00254C57">
              <w:rPr>
                <w:rFonts w:ascii="Times New Roman" w:eastAsia="Arial" w:hAnsi="Times New Roman" w:cs="Times New Roman"/>
                <w:lang w:val="it-IT"/>
              </w:rPr>
              <w:t>881.1571</w:t>
            </w:r>
          </w:p>
        </w:tc>
        <w:tc>
          <w:tcPr>
            <w:tcW w:w="2195" w:type="dxa"/>
          </w:tcPr>
          <w:p w14:paraId="6EC7EF15" w14:textId="780419EE" w:rsidR="00254C57" w:rsidRPr="00254C57" w:rsidRDefault="00254C57" w:rsidP="00DD4E1A">
            <w:pPr>
              <w:widowControl w:val="0"/>
              <w:rPr>
                <w:rFonts w:ascii="Times New Roman" w:hAnsi="Times New Roman" w:cs="Times New Roman"/>
                <w:lang w:val="it-IT"/>
              </w:rPr>
            </w:pPr>
            <w:r>
              <w:rPr>
                <w:rFonts w:ascii="Times New Roman" w:hAnsi="Times New Roman" w:cs="Times New Roman" w:hint="eastAsia"/>
                <w:lang w:val="en-US"/>
              </w:rPr>
              <w:t>C</w:t>
            </w:r>
            <w:r w:rsidRPr="00484F91">
              <w:rPr>
                <w:rFonts w:ascii="Times New Roman" w:eastAsia="Arial" w:hAnsi="Times New Roman" w:cs="Times New Roman"/>
                <w:lang w:val="en-US"/>
              </w:rPr>
              <w:t>atechin oxidative product</w:t>
            </w:r>
          </w:p>
        </w:tc>
      </w:tr>
      <w:tr w:rsidR="00367CDB" w:rsidRPr="00BE452F" w14:paraId="3296485A" w14:textId="77777777" w:rsidTr="00111531">
        <w:tc>
          <w:tcPr>
            <w:tcW w:w="2322" w:type="dxa"/>
          </w:tcPr>
          <w:p w14:paraId="4ED0E8A0" w14:textId="77777777" w:rsidR="00367CDB" w:rsidRPr="00BE452F" w:rsidRDefault="00367CDB" w:rsidP="00DD4E1A">
            <w:pPr>
              <w:widowControl w:val="0"/>
              <w:rPr>
                <w:rFonts w:ascii="Times New Roman" w:eastAsia="等线" w:hAnsi="Times New Roman" w:cs="Times New Roman"/>
                <w:lang w:val="en-US"/>
              </w:rPr>
            </w:pPr>
            <w:proofErr w:type="spellStart"/>
            <w:r w:rsidRPr="00BE452F">
              <w:rPr>
                <w:rFonts w:ascii="Times New Roman" w:eastAsia="Arial" w:hAnsi="Times New Roman" w:cs="Times New Roman"/>
                <w:lang w:val="en-US"/>
              </w:rPr>
              <w:t>Oolongtheanin</w:t>
            </w:r>
            <w:proofErr w:type="spellEnd"/>
            <w:r w:rsidRPr="00BE452F">
              <w:rPr>
                <w:rFonts w:ascii="Times New Roman" w:eastAsia="Arial" w:hAnsi="Times New Roman" w:cs="Times New Roman"/>
                <w:lang w:val="en-US"/>
              </w:rPr>
              <w:t xml:space="preserve"> 3'-gallate</w:t>
            </w:r>
          </w:p>
        </w:tc>
        <w:tc>
          <w:tcPr>
            <w:tcW w:w="735" w:type="dxa"/>
          </w:tcPr>
          <w:p w14:paraId="3F7930DF" w14:textId="77777777" w:rsidR="00367CDB" w:rsidRPr="00BE452F" w:rsidRDefault="00367CDB"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34.290</w:t>
            </w:r>
          </w:p>
        </w:tc>
        <w:tc>
          <w:tcPr>
            <w:tcW w:w="1260" w:type="dxa"/>
          </w:tcPr>
          <w:p w14:paraId="2754A052" w14:textId="77777777" w:rsidR="00367CDB" w:rsidRPr="00BE452F" w:rsidRDefault="00367CDB"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117058-42-1</w:t>
            </w:r>
          </w:p>
        </w:tc>
        <w:tc>
          <w:tcPr>
            <w:tcW w:w="1189" w:type="dxa"/>
          </w:tcPr>
          <w:p w14:paraId="7497444D" w14:textId="77777777" w:rsidR="00367CDB" w:rsidRPr="00BE452F" w:rsidRDefault="00367CDB"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C₄₃H₃₂O₂₁</w:t>
            </w:r>
          </w:p>
        </w:tc>
        <w:tc>
          <w:tcPr>
            <w:tcW w:w="813" w:type="dxa"/>
          </w:tcPr>
          <w:p w14:paraId="6A2427FE" w14:textId="77777777" w:rsidR="00367CDB" w:rsidRPr="00BE452F" w:rsidRDefault="00367CDB" w:rsidP="00DD4E1A">
            <w:pPr>
              <w:widowControl w:val="0"/>
              <w:rPr>
                <w:rFonts w:ascii="Times New Roman" w:eastAsia="Arial" w:hAnsi="Times New Roman" w:cs="Times New Roman"/>
                <w:lang w:val="en-US"/>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081F3C61" w14:textId="77777777" w:rsidR="00367CDB" w:rsidRPr="00BE452F" w:rsidRDefault="00367CDB"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883.1363</w:t>
            </w:r>
          </w:p>
        </w:tc>
        <w:tc>
          <w:tcPr>
            <w:tcW w:w="2195" w:type="dxa"/>
          </w:tcPr>
          <w:p w14:paraId="315C0771" w14:textId="05DCB4F4" w:rsidR="00367CDB" w:rsidRPr="00BE452F" w:rsidRDefault="00367CDB" w:rsidP="00DD4E1A">
            <w:pPr>
              <w:widowControl w:val="0"/>
              <w:rPr>
                <w:rFonts w:ascii="Times New Roman" w:eastAsia="Arial" w:hAnsi="Times New Roman" w:cs="Times New Roman"/>
                <w:lang w:val="en-US"/>
              </w:rPr>
            </w:pPr>
            <w:r>
              <w:rPr>
                <w:rFonts w:ascii="Times New Roman" w:hAnsi="Times New Roman" w:cs="Times New Roman" w:hint="eastAsia"/>
                <w:lang w:val="en-US"/>
              </w:rPr>
              <w:t>C</w:t>
            </w:r>
            <w:r w:rsidRPr="00484F91">
              <w:rPr>
                <w:rFonts w:ascii="Times New Roman" w:eastAsia="Arial" w:hAnsi="Times New Roman" w:cs="Times New Roman"/>
                <w:lang w:val="en-US"/>
              </w:rPr>
              <w:t>atechin oxidative product</w:t>
            </w:r>
          </w:p>
        </w:tc>
      </w:tr>
      <w:tr w:rsidR="00367CDB" w:rsidRPr="00484F91" w14:paraId="33C289E5" w14:textId="77777777" w:rsidTr="00111531">
        <w:tc>
          <w:tcPr>
            <w:tcW w:w="2322" w:type="dxa"/>
          </w:tcPr>
          <w:p w14:paraId="4A62776A" w14:textId="13FE4F7F" w:rsidR="00367CDB" w:rsidRPr="00484F91" w:rsidRDefault="00367CDB" w:rsidP="00DD4E1A">
            <w:pPr>
              <w:widowControl w:val="0"/>
              <w:rPr>
                <w:rFonts w:ascii="Times New Roman" w:hAnsi="Times New Roman" w:cs="Times New Roman"/>
                <w:lang w:val="it-IT"/>
              </w:rPr>
            </w:pPr>
            <w:r w:rsidRPr="00484F91">
              <w:rPr>
                <w:rFonts w:ascii="Times New Roman" w:hAnsi="Times New Roman" w:cs="Times New Roman"/>
                <w:lang w:val="it-IT"/>
              </w:rPr>
              <w:t>epigallocatechin-(4</w:t>
            </w:r>
            <w:r w:rsidRPr="008451A1">
              <w:rPr>
                <w:rFonts w:ascii="Times New Roman" w:hAnsi="Times New Roman" w:cs="Times New Roman"/>
                <w:i/>
                <w:iCs/>
                <w:lang w:val="it-IT"/>
              </w:rPr>
              <w:t>beta</w:t>
            </w:r>
            <w:r w:rsidRPr="00484F91">
              <w:rPr>
                <w:rFonts w:ascii="Times New Roman" w:hAnsi="Times New Roman" w:cs="Times New Roman"/>
                <w:lang w:val="it-IT"/>
              </w:rPr>
              <w:t>-&gt;8)-epigallocatechin-3-O-gallate</w:t>
            </w:r>
          </w:p>
        </w:tc>
        <w:tc>
          <w:tcPr>
            <w:tcW w:w="735" w:type="dxa"/>
          </w:tcPr>
          <w:p w14:paraId="3E8C0BBA" w14:textId="2EF6B0AA" w:rsidR="00367CDB" w:rsidRPr="00484F91" w:rsidRDefault="00367CDB" w:rsidP="00DD4E1A">
            <w:pPr>
              <w:widowControl w:val="0"/>
              <w:rPr>
                <w:rFonts w:ascii="Times New Roman" w:hAnsi="Times New Roman" w:cs="Times New Roman"/>
                <w:lang w:val="it-IT"/>
              </w:rPr>
            </w:pPr>
            <w:r>
              <w:rPr>
                <w:rFonts w:ascii="Times New Roman" w:hAnsi="Times New Roman" w:cs="Times New Roman" w:hint="eastAsia"/>
                <w:lang w:val="it-IT"/>
              </w:rPr>
              <w:t>36.740</w:t>
            </w:r>
          </w:p>
        </w:tc>
        <w:tc>
          <w:tcPr>
            <w:tcW w:w="1260" w:type="dxa"/>
          </w:tcPr>
          <w:p w14:paraId="1DAABFD4" w14:textId="19BB304C" w:rsidR="00367CDB" w:rsidRPr="00484F91" w:rsidRDefault="00367CDB" w:rsidP="00DD4E1A">
            <w:pPr>
              <w:widowControl w:val="0"/>
              <w:rPr>
                <w:rFonts w:ascii="Times New Roman" w:hAnsi="Times New Roman" w:cs="Times New Roman"/>
                <w:lang w:val="it-IT"/>
              </w:rPr>
            </w:pPr>
            <w:r>
              <w:rPr>
                <w:rFonts w:ascii="Times New Roman" w:hAnsi="Times New Roman" w:cs="Times New Roman" w:hint="eastAsia"/>
                <w:lang w:val="it-IT"/>
              </w:rPr>
              <w:t>86588-88-7</w:t>
            </w:r>
          </w:p>
        </w:tc>
        <w:tc>
          <w:tcPr>
            <w:tcW w:w="1189" w:type="dxa"/>
          </w:tcPr>
          <w:p w14:paraId="3A8DF904" w14:textId="0B58D51E" w:rsidR="00367CDB" w:rsidRPr="00484F91" w:rsidRDefault="00367CDB" w:rsidP="00DD4E1A">
            <w:pPr>
              <w:widowControl w:val="0"/>
              <w:rPr>
                <w:rFonts w:ascii="Times New Roman" w:eastAsia="Arial" w:hAnsi="Times New Roman" w:cs="Times New Roman"/>
                <w:lang w:val="it-IT"/>
              </w:rPr>
            </w:pPr>
            <w:r w:rsidRPr="00BE452F">
              <w:rPr>
                <w:rFonts w:ascii="Times New Roman" w:eastAsia="Arial" w:hAnsi="Times New Roman" w:cs="Times New Roman"/>
                <w:lang w:val="en-US"/>
              </w:rPr>
              <w:t>C₃₇H₃₀O₁₈</w:t>
            </w:r>
          </w:p>
        </w:tc>
        <w:tc>
          <w:tcPr>
            <w:tcW w:w="813" w:type="dxa"/>
          </w:tcPr>
          <w:p w14:paraId="7396CF7D" w14:textId="7668291A" w:rsidR="00367CDB" w:rsidRPr="00484F91" w:rsidRDefault="00367CDB" w:rsidP="00DD4E1A">
            <w:pPr>
              <w:widowControl w:val="0"/>
              <w:rPr>
                <w:rFonts w:ascii="Times New Roman" w:eastAsia="Arial" w:hAnsi="Times New Roman" w:cs="Times New Roman"/>
                <w:lang w:val="it-IT"/>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7BA2E1B9" w14:textId="54F633E6" w:rsidR="00367CDB" w:rsidRPr="00484F91" w:rsidRDefault="00367CDB" w:rsidP="00DD4E1A">
            <w:pPr>
              <w:widowControl w:val="0"/>
              <w:rPr>
                <w:rFonts w:ascii="Times New Roman" w:eastAsia="Arial" w:hAnsi="Times New Roman" w:cs="Times New Roman"/>
                <w:lang w:val="it-IT"/>
              </w:rPr>
            </w:pPr>
            <w:r w:rsidRPr="00484F91">
              <w:rPr>
                <w:rFonts w:ascii="Times New Roman" w:eastAsia="Arial" w:hAnsi="Times New Roman" w:cs="Times New Roman"/>
                <w:lang w:val="it-IT"/>
              </w:rPr>
              <w:t>761.1359</w:t>
            </w:r>
          </w:p>
        </w:tc>
        <w:tc>
          <w:tcPr>
            <w:tcW w:w="2195" w:type="dxa"/>
          </w:tcPr>
          <w:p w14:paraId="32BA6507" w14:textId="772CC509" w:rsidR="00367CDB" w:rsidRPr="00484F91" w:rsidRDefault="00367CDB" w:rsidP="00DD4E1A">
            <w:pPr>
              <w:widowControl w:val="0"/>
              <w:rPr>
                <w:rFonts w:ascii="Times New Roman" w:hAnsi="Times New Roman" w:cs="Times New Roman"/>
                <w:lang w:val="it-IT"/>
              </w:rPr>
            </w:pPr>
            <w:r>
              <w:rPr>
                <w:rFonts w:ascii="Times New Roman" w:hAnsi="Times New Roman" w:cs="Times New Roman" w:hint="eastAsia"/>
                <w:lang w:val="en-US"/>
              </w:rPr>
              <w:t>C</w:t>
            </w:r>
            <w:r w:rsidRPr="00484F91">
              <w:rPr>
                <w:rFonts w:ascii="Times New Roman" w:eastAsia="Arial" w:hAnsi="Times New Roman" w:cs="Times New Roman"/>
                <w:lang w:val="en-US"/>
              </w:rPr>
              <w:t>atechin oxidative product</w:t>
            </w:r>
          </w:p>
        </w:tc>
      </w:tr>
      <w:tr w:rsidR="00367CDB" w:rsidRPr="00484F91" w14:paraId="606E0D5D" w14:textId="77777777" w:rsidTr="00111531">
        <w:tc>
          <w:tcPr>
            <w:tcW w:w="2322" w:type="dxa"/>
          </w:tcPr>
          <w:p w14:paraId="79CBCDDD" w14:textId="3187B2F4" w:rsidR="00367CDB" w:rsidRPr="00484F91" w:rsidRDefault="00367CDB" w:rsidP="00DD4E1A">
            <w:pPr>
              <w:widowControl w:val="0"/>
              <w:rPr>
                <w:rFonts w:ascii="Times New Roman" w:hAnsi="Times New Roman" w:cs="Times New Roman"/>
                <w:lang w:val="it-IT"/>
              </w:rPr>
            </w:pPr>
            <w:r w:rsidRPr="00484F91">
              <w:rPr>
                <w:rFonts w:ascii="Times New Roman" w:hAnsi="Times New Roman" w:cs="Times New Roman"/>
                <w:lang w:val="it-IT"/>
              </w:rPr>
              <w:t>Epigallocatechin-(4</w:t>
            </w:r>
            <w:r w:rsidRPr="008451A1">
              <w:rPr>
                <w:rFonts w:ascii="Times New Roman" w:hAnsi="Times New Roman" w:cs="Times New Roman"/>
                <w:i/>
                <w:iCs/>
                <w:lang w:val="it-IT"/>
              </w:rPr>
              <w:t>beta</w:t>
            </w:r>
            <w:r w:rsidRPr="00484F91">
              <w:rPr>
                <w:rFonts w:ascii="Times New Roman" w:hAnsi="Times New Roman" w:cs="Times New Roman"/>
                <w:lang w:val="it-IT"/>
              </w:rPr>
              <w:t>-&gt;8)-epicatechin 3,3'-digallate</w:t>
            </w:r>
          </w:p>
        </w:tc>
        <w:tc>
          <w:tcPr>
            <w:tcW w:w="735" w:type="dxa"/>
          </w:tcPr>
          <w:p w14:paraId="1AA58CC6" w14:textId="67840C3E" w:rsidR="00367CDB" w:rsidRDefault="00367CDB" w:rsidP="00DD4E1A">
            <w:pPr>
              <w:widowControl w:val="0"/>
              <w:rPr>
                <w:rFonts w:ascii="Times New Roman" w:hAnsi="Times New Roman" w:cs="Times New Roman"/>
                <w:lang w:val="it-IT"/>
              </w:rPr>
            </w:pPr>
            <w:r>
              <w:rPr>
                <w:rFonts w:ascii="Times New Roman" w:hAnsi="Times New Roman" w:cs="Times New Roman" w:hint="eastAsia"/>
                <w:lang w:val="it-IT"/>
              </w:rPr>
              <w:t>36.790</w:t>
            </w:r>
          </w:p>
        </w:tc>
        <w:tc>
          <w:tcPr>
            <w:tcW w:w="1260" w:type="dxa"/>
          </w:tcPr>
          <w:p w14:paraId="5C165A93" w14:textId="157BCD12" w:rsidR="00367CDB" w:rsidRDefault="00367CDB" w:rsidP="00DD4E1A">
            <w:pPr>
              <w:widowControl w:val="0"/>
              <w:rPr>
                <w:rFonts w:ascii="Times New Roman" w:hAnsi="Times New Roman" w:cs="Times New Roman"/>
                <w:lang w:val="it-IT"/>
              </w:rPr>
            </w:pPr>
            <w:r>
              <w:rPr>
                <w:rFonts w:ascii="Times New Roman" w:hAnsi="Times New Roman" w:cs="Times New Roman" w:hint="eastAsia"/>
                <w:lang w:val="it-IT"/>
              </w:rPr>
              <w:t>-</w:t>
            </w:r>
          </w:p>
        </w:tc>
        <w:tc>
          <w:tcPr>
            <w:tcW w:w="1189" w:type="dxa"/>
          </w:tcPr>
          <w:p w14:paraId="609DA0A7" w14:textId="4114283F" w:rsidR="00367CDB" w:rsidRPr="00BE452F" w:rsidRDefault="00367CDB" w:rsidP="00DD4E1A">
            <w:pPr>
              <w:widowControl w:val="0"/>
              <w:rPr>
                <w:rFonts w:ascii="Times New Roman" w:eastAsia="Arial" w:hAnsi="Times New Roman" w:cs="Times New Roman"/>
                <w:lang w:val="en-US"/>
              </w:rPr>
            </w:pPr>
            <w:r w:rsidRPr="00BE452F">
              <w:rPr>
                <w:rFonts w:ascii="Times New Roman" w:eastAsia="Arial" w:hAnsi="Times New Roman" w:cs="Times New Roman"/>
                <w:lang w:val="en-US"/>
              </w:rPr>
              <w:t>C₄₄H₃₄O₂₁</w:t>
            </w:r>
          </w:p>
        </w:tc>
        <w:tc>
          <w:tcPr>
            <w:tcW w:w="813" w:type="dxa"/>
          </w:tcPr>
          <w:p w14:paraId="1A290C0C" w14:textId="449C7846" w:rsidR="00367CDB" w:rsidRPr="00BE452F" w:rsidRDefault="00367CDB" w:rsidP="00DD4E1A">
            <w:pPr>
              <w:widowControl w:val="0"/>
              <w:rPr>
                <w:rFonts w:ascii="Times New Roman" w:eastAsia="Arial" w:hAnsi="Times New Roman" w:cs="Times New Roman"/>
                <w:lang w:val="en-US"/>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33BFF8FC" w14:textId="2AD70231" w:rsidR="00367CDB" w:rsidRPr="00484F91" w:rsidRDefault="00367CDB" w:rsidP="00DD4E1A">
            <w:pPr>
              <w:widowControl w:val="0"/>
              <w:rPr>
                <w:rFonts w:ascii="Times New Roman" w:hAnsi="Times New Roman" w:cs="Times New Roman"/>
                <w:lang w:val="it-IT"/>
              </w:rPr>
            </w:pPr>
            <w:r w:rsidRPr="00484F91">
              <w:rPr>
                <w:rFonts w:ascii="Times New Roman" w:eastAsia="Arial" w:hAnsi="Times New Roman" w:cs="Times New Roman"/>
                <w:lang w:val="it-IT"/>
              </w:rPr>
              <w:t>897.152</w:t>
            </w:r>
            <w:r>
              <w:rPr>
                <w:rFonts w:ascii="Times New Roman" w:hAnsi="Times New Roman" w:cs="Times New Roman" w:hint="eastAsia"/>
                <w:lang w:val="it-IT"/>
              </w:rPr>
              <w:t>0</w:t>
            </w:r>
          </w:p>
        </w:tc>
        <w:tc>
          <w:tcPr>
            <w:tcW w:w="2195" w:type="dxa"/>
          </w:tcPr>
          <w:p w14:paraId="66BFA01B" w14:textId="2B95F088" w:rsidR="00367CDB" w:rsidRPr="00BE452F" w:rsidRDefault="00367CDB" w:rsidP="00DD4E1A">
            <w:pPr>
              <w:widowControl w:val="0"/>
              <w:rPr>
                <w:rFonts w:ascii="Times New Roman" w:eastAsia="Arial" w:hAnsi="Times New Roman" w:cs="Times New Roman"/>
                <w:lang w:val="en-US"/>
              </w:rPr>
            </w:pPr>
            <w:r>
              <w:rPr>
                <w:rFonts w:ascii="Times New Roman" w:hAnsi="Times New Roman" w:cs="Times New Roman" w:hint="eastAsia"/>
                <w:lang w:val="en-US"/>
              </w:rPr>
              <w:t>C</w:t>
            </w:r>
            <w:r w:rsidRPr="00484F91">
              <w:rPr>
                <w:rFonts w:ascii="Times New Roman" w:eastAsia="Arial" w:hAnsi="Times New Roman" w:cs="Times New Roman"/>
                <w:lang w:val="en-US"/>
              </w:rPr>
              <w:t>atechin oxidative product</w:t>
            </w:r>
          </w:p>
        </w:tc>
      </w:tr>
      <w:tr w:rsidR="00367CDB" w:rsidRPr="00484F91" w14:paraId="35C9AFC5" w14:textId="77777777" w:rsidTr="00111531">
        <w:tc>
          <w:tcPr>
            <w:tcW w:w="2322" w:type="dxa"/>
          </w:tcPr>
          <w:p w14:paraId="5EB79A1F" w14:textId="114F3A9E" w:rsidR="00367CDB" w:rsidRPr="00484F91" w:rsidRDefault="00367CDB" w:rsidP="00DD4E1A">
            <w:pPr>
              <w:widowControl w:val="0"/>
              <w:rPr>
                <w:rFonts w:ascii="Times New Roman" w:hAnsi="Times New Roman" w:cs="Times New Roman"/>
                <w:lang w:val="it-IT"/>
              </w:rPr>
            </w:pPr>
            <w:r w:rsidRPr="00E0083F">
              <w:rPr>
                <w:rFonts w:ascii="Times New Roman" w:hAnsi="Times New Roman" w:cs="Times New Roman"/>
                <w:lang w:val="it-IT"/>
              </w:rPr>
              <w:t>Catechin 3,7,-di-</w:t>
            </w:r>
            <w:r w:rsidRPr="008451A1">
              <w:rPr>
                <w:rFonts w:ascii="Times New Roman" w:hAnsi="Times New Roman" w:cs="Times New Roman"/>
                <w:i/>
                <w:iCs/>
                <w:lang w:val="it-IT"/>
              </w:rPr>
              <w:t>O</w:t>
            </w:r>
            <w:r w:rsidRPr="00E0083F">
              <w:rPr>
                <w:rFonts w:ascii="Times New Roman" w:hAnsi="Times New Roman" w:cs="Times New Roman"/>
                <w:lang w:val="it-IT"/>
              </w:rPr>
              <w:t>-ga</w:t>
            </w:r>
            <w:r>
              <w:rPr>
                <w:rFonts w:ascii="Times New Roman" w:hAnsi="Times New Roman" w:cs="Times New Roman" w:hint="eastAsia"/>
                <w:lang w:val="it-IT"/>
              </w:rPr>
              <w:t>l</w:t>
            </w:r>
            <w:r w:rsidRPr="00E0083F">
              <w:rPr>
                <w:rFonts w:ascii="Times New Roman" w:hAnsi="Times New Roman" w:cs="Times New Roman"/>
                <w:lang w:val="it-IT"/>
              </w:rPr>
              <w:t>late</w:t>
            </w:r>
          </w:p>
        </w:tc>
        <w:tc>
          <w:tcPr>
            <w:tcW w:w="735" w:type="dxa"/>
          </w:tcPr>
          <w:p w14:paraId="44A06F27" w14:textId="04D1D3D9" w:rsidR="00367CDB" w:rsidRDefault="00367CDB" w:rsidP="00DD4E1A">
            <w:pPr>
              <w:widowControl w:val="0"/>
              <w:rPr>
                <w:rFonts w:ascii="Times New Roman" w:hAnsi="Times New Roman" w:cs="Times New Roman"/>
                <w:lang w:val="it-IT"/>
              </w:rPr>
            </w:pPr>
            <w:r>
              <w:rPr>
                <w:rFonts w:ascii="Times New Roman" w:hAnsi="Times New Roman" w:cs="Times New Roman" w:hint="eastAsia"/>
                <w:lang w:val="it-IT"/>
              </w:rPr>
              <w:t>36.820</w:t>
            </w:r>
          </w:p>
        </w:tc>
        <w:tc>
          <w:tcPr>
            <w:tcW w:w="1260" w:type="dxa"/>
          </w:tcPr>
          <w:p w14:paraId="59D5077A" w14:textId="7F252339" w:rsidR="00367CDB" w:rsidRDefault="00367CDB" w:rsidP="00DD4E1A">
            <w:pPr>
              <w:widowControl w:val="0"/>
              <w:rPr>
                <w:rFonts w:ascii="Times New Roman" w:hAnsi="Times New Roman" w:cs="Times New Roman"/>
                <w:lang w:val="it-IT"/>
              </w:rPr>
            </w:pPr>
            <w:r>
              <w:rPr>
                <w:rFonts w:ascii="Times New Roman" w:hAnsi="Times New Roman" w:cs="Times New Roman" w:hint="eastAsia"/>
                <w:lang w:val="it-IT"/>
              </w:rPr>
              <w:t>-</w:t>
            </w:r>
          </w:p>
        </w:tc>
        <w:tc>
          <w:tcPr>
            <w:tcW w:w="1189" w:type="dxa"/>
          </w:tcPr>
          <w:p w14:paraId="5C8CCB21" w14:textId="3EED71B0" w:rsidR="00367CDB" w:rsidRPr="00BE452F" w:rsidRDefault="00367CDB" w:rsidP="00DD4E1A">
            <w:pPr>
              <w:widowControl w:val="0"/>
              <w:rPr>
                <w:rFonts w:ascii="Times New Roman" w:eastAsia="Arial" w:hAnsi="Times New Roman" w:cs="Times New Roman"/>
                <w:lang w:val="en-US"/>
              </w:rPr>
            </w:pPr>
            <w:r w:rsidRPr="00BE452F">
              <w:rPr>
                <w:rFonts w:ascii="Times New Roman" w:eastAsia="等线" w:hAnsi="Times New Roman" w:cs="Times New Roman" w:hint="eastAsia"/>
                <w:lang w:val="en-US"/>
              </w:rPr>
              <w:t>C</w:t>
            </w:r>
            <w:r w:rsidRPr="00BE452F">
              <w:rPr>
                <w:rFonts w:ascii="Times New Roman" w:eastAsia="Arial" w:hAnsi="Times New Roman" w:cs="Times New Roman"/>
                <w:lang w:val="en-US"/>
              </w:rPr>
              <w:t>₂₉</w:t>
            </w:r>
            <w:r w:rsidRPr="00BE452F">
              <w:rPr>
                <w:rFonts w:ascii="Times New Roman" w:eastAsia="等线" w:hAnsi="Times New Roman" w:cs="Times New Roman" w:hint="eastAsia"/>
                <w:lang w:val="en-US"/>
              </w:rPr>
              <w:t>H</w:t>
            </w:r>
            <w:r w:rsidRPr="00BE452F">
              <w:rPr>
                <w:rFonts w:ascii="Times New Roman" w:eastAsia="Arial" w:hAnsi="Times New Roman" w:cs="Times New Roman"/>
                <w:lang w:val="en-US"/>
              </w:rPr>
              <w:t>₂₂</w:t>
            </w:r>
            <w:r w:rsidRPr="00BE452F">
              <w:rPr>
                <w:rFonts w:ascii="Times New Roman" w:eastAsia="等线" w:hAnsi="Times New Roman" w:cs="Times New Roman" w:hint="eastAsia"/>
                <w:lang w:val="en-US"/>
              </w:rPr>
              <w:t>O</w:t>
            </w:r>
            <w:r w:rsidRPr="00BE452F">
              <w:rPr>
                <w:rFonts w:ascii="Times New Roman" w:eastAsia="Arial" w:hAnsi="Times New Roman" w:cs="Times New Roman"/>
                <w:lang w:val="en-US"/>
              </w:rPr>
              <w:t>₁₄</w:t>
            </w:r>
          </w:p>
        </w:tc>
        <w:tc>
          <w:tcPr>
            <w:tcW w:w="813" w:type="dxa"/>
          </w:tcPr>
          <w:p w14:paraId="20599BD7" w14:textId="3915B856" w:rsidR="00367CDB" w:rsidRPr="00BE452F" w:rsidRDefault="00367CDB" w:rsidP="00DD4E1A">
            <w:pPr>
              <w:widowControl w:val="0"/>
              <w:rPr>
                <w:rFonts w:ascii="Times New Roman" w:eastAsia="Arial" w:hAnsi="Times New Roman" w:cs="Times New Roman"/>
                <w:lang w:val="en-US"/>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28BC3B55" w14:textId="02905FC1" w:rsidR="00367CDB" w:rsidRPr="00484F91" w:rsidRDefault="00367CDB" w:rsidP="00DD4E1A">
            <w:pPr>
              <w:widowControl w:val="0"/>
              <w:rPr>
                <w:rFonts w:ascii="Times New Roman" w:eastAsia="Arial" w:hAnsi="Times New Roman" w:cs="Times New Roman"/>
                <w:lang w:val="it-IT"/>
              </w:rPr>
            </w:pPr>
            <w:r w:rsidRPr="00E0083F">
              <w:rPr>
                <w:rFonts w:ascii="Times New Roman" w:eastAsia="Arial" w:hAnsi="Times New Roman" w:cs="Times New Roman"/>
                <w:lang w:val="it-IT"/>
              </w:rPr>
              <w:t>593.0937</w:t>
            </w:r>
          </w:p>
        </w:tc>
        <w:tc>
          <w:tcPr>
            <w:tcW w:w="2195" w:type="dxa"/>
          </w:tcPr>
          <w:p w14:paraId="583CF682" w14:textId="443B0B02" w:rsidR="00367CDB" w:rsidRDefault="00367CDB" w:rsidP="00DD4E1A">
            <w:pPr>
              <w:widowControl w:val="0"/>
              <w:rPr>
                <w:rFonts w:ascii="Times New Roman" w:hAnsi="Times New Roman" w:cs="Times New Roman"/>
                <w:lang w:val="en-US"/>
              </w:rPr>
            </w:pPr>
            <w:r>
              <w:rPr>
                <w:rFonts w:ascii="Times New Roman" w:hAnsi="Times New Roman" w:cs="Times New Roman" w:hint="eastAsia"/>
                <w:lang w:val="en-US"/>
              </w:rPr>
              <w:t>C</w:t>
            </w:r>
            <w:r w:rsidRPr="00484F91">
              <w:rPr>
                <w:rFonts w:ascii="Times New Roman" w:eastAsia="Arial" w:hAnsi="Times New Roman" w:cs="Times New Roman"/>
                <w:lang w:val="en-US"/>
              </w:rPr>
              <w:t>atechin oxidative product</w:t>
            </w:r>
          </w:p>
        </w:tc>
      </w:tr>
      <w:tr w:rsidR="00367CDB" w:rsidRPr="00484F91" w14:paraId="1AC1AACB" w14:textId="77777777" w:rsidTr="00111531">
        <w:tc>
          <w:tcPr>
            <w:tcW w:w="2322" w:type="dxa"/>
          </w:tcPr>
          <w:p w14:paraId="2EF37073" w14:textId="41DE5E6D" w:rsidR="00367CDB" w:rsidRPr="00E0083F" w:rsidRDefault="00367CDB" w:rsidP="00DD4E1A">
            <w:pPr>
              <w:widowControl w:val="0"/>
              <w:rPr>
                <w:rFonts w:ascii="Times New Roman" w:hAnsi="Times New Roman" w:cs="Times New Roman"/>
                <w:lang w:val="it-IT"/>
              </w:rPr>
            </w:pPr>
            <w:r w:rsidRPr="00E0083F">
              <w:rPr>
                <w:rFonts w:ascii="Times New Roman" w:hAnsi="Times New Roman" w:cs="Times New Roman"/>
                <w:lang w:val="it-IT"/>
              </w:rPr>
              <w:t>Epicatechin 3-</w:t>
            </w:r>
            <w:r w:rsidRPr="008451A1">
              <w:rPr>
                <w:rFonts w:ascii="Times New Roman" w:hAnsi="Times New Roman" w:cs="Times New Roman"/>
                <w:i/>
                <w:iCs/>
                <w:lang w:val="it-IT"/>
              </w:rPr>
              <w:t>O</w:t>
            </w:r>
            <w:r w:rsidRPr="00E0083F">
              <w:rPr>
                <w:rFonts w:ascii="Times New Roman" w:hAnsi="Times New Roman" w:cs="Times New Roman"/>
                <w:lang w:val="it-IT"/>
              </w:rPr>
              <w:t>-(3-</w:t>
            </w:r>
            <w:r w:rsidRPr="008451A1">
              <w:rPr>
                <w:rFonts w:ascii="Times New Roman" w:hAnsi="Times New Roman" w:cs="Times New Roman"/>
                <w:i/>
                <w:iCs/>
                <w:lang w:val="it-IT"/>
              </w:rPr>
              <w:t>O</w:t>
            </w:r>
            <w:r w:rsidRPr="00E0083F">
              <w:rPr>
                <w:rFonts w:ascii="Times New Roman" w:hAnsi="Times New Roman" w:cs="Times New Roman"/>
                <w:lang w:val="it-IT"/>
              </w:rPr>
              <w:t>-methylgallate)</w:t>
            </w:r>
          </w:p>
        </w:tc>
        <w:tc>
          <w:tcPr>
            <w:tcW w:w="735" w:type="dxa"/>
          </w:tcPr>
          <w:p w14:paraId="4C2DC0D2" w14:textId="0C4AF3CF" w:rsidR="00367CDB" w:rsidRDefault="00367CDB" w:rsidP="00DD4E1A">
            <w:pPr>
              <w:widowControl w:val="0"/>
              <w:rPr>
                <w:rFonts w:ascii="Times New Roman" w:hAnsi="Times New Roman" w:cs="Times New Roman"/>
                <w:lang w:val="it-IT"/>
              </w:rPr>
            </w:pPr>
            <w:r>
              <w:rPr>
                <w:rFonts w:ascii="Times New Roman" w:hAnsi="Times New Roman" w:cs="Times New Roman" w:hint="eastAsia"/>
                <w:lang w:val="it-IT"/>
              </w:rPr>
              <w:t>36.970</w:t>
            </w:r>
          </w:p>
        </w:tc>
        <w:tc>
          <w:tcPr>
            <w:tcW w:w="1260" w:type="dxa"/>
          </w:tcPr>
          <w:p w14:paraId="124B185A" w14:textId="32780393" w:rsidR="00367CDB" w:rsidRDefault="00367CDB" w:rsidP="00DD4E1A">
            <w:pPr>
              <w:widowControl w:val="0"/>
              <w:rPr>
                <w:rFonts w:ascii="Times New Roman" w:hAnsi="Times New Roman" w:cs="Times New Roman"/>
                <w:lang w:val="it-IT"/>
              </w:rPr>
            </w:pPr>
            <w:r>
              <w:rPr>
                <w:rFonts w:ascii="Times New Roman" w:hAnsi="Times New Roman" w:cs="Times New Roman" w:hint="eastAsia"/>
                <w:lang w:val="it-IT"/>
              </w:rPr>
              <w:t>-</w:t>
            </w:r>
          </w:p>
        </w:tc>
        <w:tc>
          <w:tcPr>
            <w:tcW w:w="1189" w:type="dxa"/>
          </w:tcPr>
          <w:p w14:paraId="65F1E2ED" w14:textId="020D6FAD" w:rsidR="00367CDB" w:rsidRPr="00BE452F" w:rsidRDefault="00367CDB" w:rsidP="00DD4E1A">
            <w:pPr>
              <w:widowControl w:val="0"/>
              <w:rPr>
                <w:rFonts w:ascii="Times New Roman" w:eastAsia="等线" w:hAnsi="Times New Roman" w:cs="Times New Roman"/>
                <w:lang w:val="en-US"/>
              </w:rPr>
            </w:pPr>
            <w:r w:rsidRPr="00BE452F">
              <w:rPr>
                <w:rFonts w:ascii="Times New Roman" w:eastAsia="等线" w:hAnsi="Times New Roman" w:cs="Times New Roman" w:hint="eastAsia"/>
                <w:lang w:val="en-US"/>
              </w:rPr>
              <w:t>C</w:t>
            </w:r>
            <w:r w:rsidRPr="00BE452F">
              <w:rPr>
                <w:rFonts w:ascii="Times New Roman" w:eastAsia="Arial" w:hAnsi="Times New Roman" w:cs="Times New Roman"/>
                <w:lang w:val="en-US"/>
              </w:rPr>
              <w:t>₂₃</w:t>
            </w:r>
            <w:r w:rsidRPr="00BE452F">
              <w:rPr>
                <w:rFonts w:ascii="Times New Roman" w:eastAsia="等线" w:hAnsi="Times New Roman" w:cs="Times New Roman" w:hint="eastAsia"/>
                <w:lang w:val="en-US"/>
              </w:rPr>
              <w:t>H</w:t>
            </w:r>
            <w:r w:rsidRPr="00BE452F">
              <w:rPr>
                <w:rFonts w:ascii="Times New Roman" w:eastAsia="Arial" w:hAnsi="Times New Roman" w:cs="Times New Roman"/>
                <w:lang w:val="en-US"/>
              </w:rPr>
              <w:t>₂₀</w:t>
            </w:r>
            <w:r w:rsidRPr="00BE452F">
              <w:rPr>
                <w:rFonts w:ascii="Times New Roman" w:eastAsia="等线" w:hAnsi="Times New Roman" w:cs="Times New Roman" w:hint="eastAsia"/>
                <w:lang w:val="en-US"/>
              </w:rPr>
              <w:t>O</w:t>
            </w:r>
            <w:r w:rsidRPr="00BE452F">
              <w:rPr>
                <w:rFonts w:ascii="Times New Roman" w:eastAsia="Arial" w:hAnsi="Times New Roman" w:cs="Times New Roman"/>
                <w:lang w:val="en-US"/>
              </w:rPr>
              <w:t>₁₀</w:t>
            </w:r>
          </w:p>
        </w:tc>
        <w:tc>
          <w:tcPr>
            <w:tcW w:w="813" w:type="dxa"/>
          </w:tcPr>
          <w:p w14:paraId="0B9B7AB6" w14:textId="296FF084" w:rsidR="00367CDB" w:rsidRPr="00BE452F" w:rsidRDefault="00367CDB" w:rsidP="00DD4E1A">
            <w:pPr>
              <w:widowControl w:val="0"/>
              <w:rPr>
                <w:rFonts w:ascii="Times New Roman" w:eastAsia="Arial" w:hAnsi="Times New Roman" w:cs="Times New Roman"/>
                <w:lang w:val="en-US"/>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66BF5F12" w14:textId="0EC9886F" w:rsidR="00367CDB" w:rsidRPr="00E0083F" w:rsidRDefault="00367CDB" w:rsidP="00DD4E1A">
            <w:pPr>
              <w:widowControl w:val="0"/>
              <w:rPr>
                <w:rFonts w:ascii="Times New Roman" w:eastAsia="Arial" w:hAnsi="Times New Roman" w:cs="Times New Roman"/>
                <w:lang w:val="it-IT"/>
              </w:rPr>
            </w:pPr>
            <w:r w:rsidRPr="00E0083F">
              <w:rPr>
                <w:rFonts w:ascii="Times New Roman" w:eastAsia="Arial" w:hAnsi="Times New Roman" w:cs="Times New Roman"/>
                <w:lang w:val="it-IT"/>
              </w:rPr>
              <w:t>455.0984</w:t>
            </w:r>
          </w:p>
        </w:tc>
        <w:tc>
          <w:tcPr>
            <w:tcW w:w="2195" w:type="dxa"/>
          </w:tcPr>
          <w:p w14:paraId="56AF3644" w14:textId="08521334" w:rsidR="00367CDB" w:rsidRDefault="00367CDB" w:rsidP="00DD4E1A">
            <w:pPr>
              <w:widowControl w:val="0"/>
              <w:rPr>
                <w:rFonts w:ascii="Times New Roman" w:hAnsi="Times New Roman" w:cs="Times New Roman"/>
                <w:lang w:val="en-US"/>
              </w:rPr>
            </w:pPr>
            <w:r>
              <w:rPr>
                <w:rFonts w:ascii="Times New Roman" w:hAnsi="Times New Roman" w:cs="Times New Roman" w:hint="eastAsia"/>
                <w:lang w:val="en-US"/>
              </w:rPr>
              <w:t>C</w:t>
            </w:r>
            <w:r w:rsidRPr="00484F91">
              <w:rPr>
                <w:rFonts w:ascii="Times New Roman" w:eastAsia="Arial" w:hAnsi="Times New Roman" w:cs="Times New Roman"/>
                <w:lang w:val="en-US"/>
              </w:rPr>
              <w:t>atechin oxidative product</w:t>
            </w:r>
          </w:p>
        </w:tc>
      </w:tr>
      <w:tr w:rsidR="00254C57" w:rsidRPr="00254C57" w14:paraId="78A0ED7E" w14:textId="77777777" w:rsidTr="00111531">
        <w:tc>
          <w:tcPr>
            <w:tcW w:w="2322" w:type="dxa"/>
          </w:tcPr>
          <w:p w14:paraId="24A9A31E" w14:textId="6B9D7597" w:rsidR="00254C57" w:rsidRPr="00254C57" w:rsidRDefault="00254C57" w:rsidP="00DD4E1A">
            <w:pPr>
              <w:widowControl w:val="0"/>
              <w:rPr>
                <w:rFonts w:ascii="Times New Roman" w:eastAsia="等线" w:hAnsi="Times New Roman" w:cs="Times New Roman"/>
                <w:lang w:val="it-IT"/>
              </w:rPr>
            </w:pPr>
            <w:r w:rsidRPr="00254C57">
              <w:rPr>
                <w:rFonts w:ascii="Times New Roman" w:eastAsia="等线" w:hAnsi="Times New Roman" w:cs="Times New Roman"/>
                <w:lang w:val="it-IT"/>
              </w:rPr>
              <w:t>Epigallocatechin 3,4',-di-</w:t>
            </w:r>
            <w:r w:rsidRPr="008451A1">
              <w:rPr>
                <w:rFonts w:ascii="Times New Roman" w:eastAsia="等线" w:hAnsi="Times New Roman" w:cs="Times New Roman"/>
                <w:i/>
                <w:iCs/>
                <w:lang w:val="it-IT"/>
              </w:rPr>
              <w:t>O</w:t>
            </w:r>
            <w:r w:rsidRPr="00254C57">
              <w:rPr>
                <w:rFonts w:ascii="Times New Roman" w:eastAsia="等线" w:hAnsi="Times New Roman" w:cs="Times New Roman"/>
                <w:lang w:val="it-IT"/>
              </w:rPr>
              <w:t>-gallate</w:t>
            </w:r>
          </w:p>
        </w:tc>
        <w:tc>
          <w:tcPr>
            <w:tcW w:w="735" w:type="dxa"/>
          </w:tcPr>
          <w:p w14:paraId="1AE3766A" w14:textId="28117E0C" w:rsidR="00254C57" w:rsidRPr="00254C57" w:rsidRDefault="00254C57" w:rsidP="00DD4E1A">
            <w:pPr>
              <w:widowControl w:val="0"/>
              <w:rPr>
                <w:rFonts w:ascii="Times New Roman" w:eastAsia="等线" w:hAnsi="Times New Roman" w:cs="Times New Roman"/>
                <w:lang w:val="it-IT"/>
              </w:rPr>
            </w:pPr>
            <w:r>
              <w:rPr>
                <w:rFonts w:ascii="Times New Roman" w:eastAsia="等线" w:hAnsi="Times New Roman" w:cs="Times New Roman" w:hint="eastAsia"/>
                <w:lang w:val="it-IT"/>
              </w:rPr>
              <w:t>40.382</w:t>
            </w:r>
          </w:p>
        </w:tc>
        <w:tc>
          <w:tcPr>
            <w:tcW w:w="1260" w:type="dxa"/>
          </w:tcPr>
          <w:p w14:paraId="2342830C" w14:textId="421D4828" w:rsidR="00254C57" w:rsidRPr="00254C57" w:rsidRDefault="00254C57" w:rsidP="00DD4E1A">
            <w:pPr>
              <w:widowControl w:val="0"/>
              <w:rPr>
                <w:rFonts w:ascii="Times New Roman" w:eastAsia="等线" w:hAnsi="Times New Roman" w:cs="Times New Roman"/>
                <w:lang w:val="it-IT"/>
              </w:rPr>
            </w:pPr>
            <w:r>
              <w:rPr>
                <w:rFonts w:ascii="Times New Roman" w:eastAsia="等线" w:hAnsi="Times New Roman" w:cs="Times New Roman" w:hint="eastAsia"/>
                <w:lang w:val="it-IT"/>
              </w:rPr>
              <w:t>-</w:t>
            </w:r>
          </w:p>
        </w:tc>
        <w:tc>
          <w:tcPr>
            <w:tcW w:w="1189" w:type="dxa"/>
          </w:tcPr>
          <w:p w14:paraId="49AA2239" w14:textId="750099A7" w:rsidR="00254C57" w:rsidRPr="00254C57" w:rsidRDefault="00254C57" w:rsidP="00DD4E1A">
            <w:pPr>
              <w:widowControl w:val="0"/>
              <w:rPr>
                <w:rFonts w:ascii="Times New Roman" w:eastAsia="等线" w:hAnsi="Times New Roman" w:cs="Times New Roman"/>
                <w:lang w:val="it-IT"/>
              </w:rPr>
            </w:pPr>
            <w:r w:rsidRPr="00BE452F">
              <w:rPr>
                <w:rFonts w:ascii="Times New Roman" w:eastAsia="等线" w:hAnsi="Times New Roman" w:cs="Times New Roman" w:hint="eastAsia"/>
                <w:lang w:val="en-US"/>
              </w:rPr>
              <w:t>C</w:t>
            </w:r>
            <w:r w:rsidRPr="00BE452F">
              <w:rPr>
                <w:rFonts w:ascii="Times New Roman" w:eastAsia="Arial" w:hAnsi="Times New Roman" w:cs="Times New Roman"/>
                <w:lang w:val="en-US"/>
              </w:rPr>
              <w:t>₂₉</w:t>
            </w:r>
            <w:r w:rsidRPr="00BE452F">
              <w:rPr>
                <w:rFonts w:ascii="Times New Roman" w:eastAsia="等线" w:hAnsi="Times New Roman" w:cs="Times New Roman" w:hint="eastAsia"/>
                <w:lang w:val="en-US"/>
              </w:rPr>
              <w:t>H</w:t>
            </w:r>
            <w:r w:rsidRPr="00BE452F">
              <w:rPr>
                <w:rFonts w:ascii="Times New Roman" w:eastAsia="Arial" w:hAnsi="Times New Roman" w:cs="Times New Roman"/>
                <w:lang w:val="en-US"/>
              </w:rPr>
              <w:t>₂₂</w:t>
            </w:r>
            <w:r w:rsidRPr="00BE452F">
              <w:rPr>
                <w:rFonts w:ascii="Times New Roman" w:eastAsia="等线" w:hAnsi="Times New Roman" w:cs="Times New Roman" w:hint="eastAsia"/>
                <w:lang w:val="en-US"/>
              </w:rPr>
              <w:t>O</w:t>
            </w:r>
            <w:r w:rsidRPr="00BE452F">
              <w:rPr>
                <w:rFonts w:ascii="Times New Roman" w:eastAsia="Arial" w:hAnsi="Times New Roman" w:cs="Times New Roman"/>
                <w:lang w:val="en-US"/>
              </w:rPr>
              <w:t>₁₅</w:t>
            </w:r>
          </w:p>
        </w:tc>
        <w:tc>
          <w:tcPr>
            <w:tcW w:w="813" w:type="dxa"/>
          </w:tcPr>
          <w:p w14:paraId="1EEFCDC2" w14:textId="00BFA2B0" w:rsidR="00254C57" w:rsidRPr="00254C57" w:rsidRDefault="00254C57" w:rsidP="00DD4E1A">
            <w:pPr>
              <w:widowControl w:val="0"/>
              <w:rPr>
                <w:rFonts w:ascii="Times New Roman" w:eastAsia="Arial" w:hAnsi="Times New Roman" w:cs="Times New Roman"/>
                <w:lang w:val="it-IT"/>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70B55847" w14:textId="4A6A5833" w:rsidR="00254C57" w:rsidRPr="00254C57" w:rsidRDefault="00254C57" w:rsidP="00DD4E1A">
            <w:pPr>
              <w:widowControl w:val="0"/>
              <w:rPr>
                <w:rFonts w:ascii="Times New Roman" w:eastAsia="等线" w:hAnsi="Times New Roman" w:cs="Times New Roman"/>
                <w:lang w:val="it-IT"/>
              </w:rPr>
            </w:pPr>
            <w:r w:rsidRPr="00254C57">
              <w:rPr>
                <w:rFonts w:ascii="Times New Roman" w:eastAsia="等线" w:hAnsi="Times New Roman" w:cs="Times New Roman"/>
                <w:lang w:val="it-IT"/>
              </w:rPr>
              <w:t>609.0886</w:t>
            </w:r>
          </w:p>
        </w:tc>
        <w:tc>
          <w:tcPr>
            <w:tcW w:w="2195" w:type="dxa"/>
          </w:tcPr>
          <w:p w14:paraId="78087C99" w14:textId="7AE678DC" w:rsidR="00254C57" w:rsidRPr="00254C57" w:rsidRDefault="00254C57" w:rsidP="00DD4E1A">
            <w:pPr>
              <w:widowControl w:val="0"/>
              <w:rPr>
                <w:rFonts w:ascii="Times New Roman" w:hAnsi="Times New Roman" w:cs="Times New Roman"/>
                <w:lang w:val="it-IT"/>
              </w:rPr>
            </w:pPr>
            <w:r>
              <w:rPr>
                <w:rFonts w:ascii="Times New Roman" w:hAnsi="Times New Roman" w:cs="Times New Roman" w:hint="eastAsia"/>
                <w:lang w:val="en-US"/>
              </w:rPr>
              <w:t>C</w:t>
            </w:r>
            <w:r w:rsidRPr="00484F91">
              <w:rPr>
                <w:rFonts w:ascii="Times New Roman" w:eastAsia="Arial" w:hAnsi="Times New Roman" w:cs="Times New Roman"/>
                <w:lang w:val="en-US"/>
              </w:rPr>
              <w:t>atechin oxidative product</w:t>
            </w:r>
          </w:p>
        </w:tc>
      </w:tr>
      <w:tr w:rsidR="00254C57" w:rsidRPr="00BE452F" w14:paraId="0C3365A7" w14:textId="77777777" w:rsidTr="00111531">
        <w:tc>
          <w:tcPr>
            <w:tcW w:w="2322" w:type="dxa"/>
          </w:tcPr>
          <w:p w14:paraId="4930F38D" w14:textId="77777777" w:rsidR="00254C57" w:rsidRPr="00BE452F" w:rsidRDefault="00254C57" w:rsidP="00DD4E1A">
            <w:pPr>
              <w:widowControl w:val="0"/>
              <w:rPr>
                <w:rFonts w:ascii="Times New Roman" w:eastAsia="等线" w:hAnsi="Times New Roman" w:cs="Times New Roman"/>
                <w:lang w:val="en-US"/>
              </w:rPr>
            </w:pPr>
            <w:proofErr w:type="spellStart"/>
            <w:r w:rsidRPr="00BE452F">
              <w:rPr>
                <w:rFonts w:ascii="Times New Roman" w:eastAsia="等线" w:hAnsi="Times New Roman" w:cs="Times New Roman" w:hint="eastAsia"/>
                <w:lang w:val="en-US"/>
              </w:rPr>
              <w:t>Epitheaflavic</w:t>
            </w:r>
            <w:proofErr w:type="spellEnd"/>
            <w:r w:rsidRPr="00BE452F">
              <w:rPr>
                <w:rFonts w:ascii="Times New Roman" w:eastAsia="等线" w:hAnsi="Times New Roman" w:cs="Times New Roman" w:hint="eastAsia"/>
                <w:lang w:val="en-US"/>
              </w:rPr>
              <w:t xml:space="preserve"> acid-3-gallate</w:t>
            </w:r>
          </w:p>
        </w:tc>
        <w:tc>
          <w:tcPr>
            <w:tcW w:w="735" w:type="dxa"/>
          </w:tcPr>
          <w:p w14:paraId="75FC4E7F" w14:textId="77777777" w:rsidR="00254C57" w:rsidRPr="00BE452F" w:rsidRDefault="00254C57" w:rsidP="00DD4E1A">
            <w:pPr>
              <w:widowControl w:val="0"/>
              <w:rPr>
                <w:rFonts w:ascii="Times New Roman" w:eastAsia="等线" w:hAnsi="Times New Roman" w:cs="Times New Roman"/>
                <w:lang w:val="en-US"/>
              </w:rPr>
            </w:pPr>
            <w:r w:rsidRPr="00BE452F">
              <w:rPr>
                <w:rFonts w:ascii="Times New Roman" w:eastAsia="等线" w:hAnsi="Times New Roman" w:cs="Times New Roman" w:hint="eastAsia"/>
                <w:lang w:val="en-US"/>
              </w:rPr>
              <w:t>45.083</w:t>
            </w:r>
          </w:p>
        </w:tc>
        <w:tc>
          <w:tcPr>
            <w:tcW w:w="1260" w:type="dxa"/>
          </w:tcPr>
          <w:p w14:paraId="6B5C5C04" w14:textId="77777777" w:rsidR="00254C57" w:rsidRPr="00BE452F" w:rsidRDefault="00254C57" w:rsidP="00DD4E1A">
            <w:pPr>
              <w:widowControl w:val="0"/>
              <w:rPr>
                <w:rFonts w:ascii="Times New Roman" w:eastAsia="等线" w:hAnsi="Times New Roman" w:cs="Times New Roman"/>
                <w:lang w:val="en-US"/>
              </w:rPr>
            </w:pPr>
            <w:r w:rsidRPr="00BE452F">
              <w:rPr>
                <w:rFonts w:ascii="Times New Roman" w:eastAsia="等线" w:hAnsi="Times New Roman" w:cs="Times New Roman" w:hint="eastAsia"/>
                <w:lang w:val="en-US"/>
              </w:rPr>
              <w:t>34218-97-8</w:t>
            </w:r>
          </w:p>
        </w:tc>
        <w:tc>
          <w:tcPr>
            <w:tcW w:w="1189" w:type="dxa"/>
          </w:tcPr>
          <w:p w14:paraId="5142E549" w14:textId="77777777" w:rsidR="00254C57" w:rsidRPr="00BE452F" w:rsidRDefault="00254C57" w:rsidP="00DD4E1A">
            <w:pPr>
              <w:widowControl w:val="0"/>
              <w:rPr>
                <w:rFonts w:ascii="Times New Roman" w:eastAsia="等线" w:hAnsi="Times New Roman" w:cs="Times New Roman"/>
                <w:lang w:val="en-US"/>
              </w:rPr>
            </w:pPr>
            <w:r w:rsidRPr="00BE452F">
              <w:rPr>
                <w:rFonts w:ascii="Times New Roman" w:eastAsia="等线" w:hAnsi="Times New Roman" w:cs="Times New Roman" w:hint="eastAsia"/>
                <w:lang w:val="en-US"/>
              </w:rPr>
              <w:t>C</w:t>
            </w:r>
            <w:r w:rsidRPr="00BE452F">
              <w:rPr>
                <w:rFonts w:ascii="Times New Roman" w:eastAsia="Arial" w:hAnsi="Times New Roman" w:cs="Times New Roman"/>
                <w:lang w:val="en-US"/>
              </w:rPr>
              <w:t>₂₈</w:t>
            </w:r>
            <w:r w:rsidRPr="00BE452F">
              <w:rPr>
                <w:rFonts w:ascii="Times New Roman" w:eastAsia="等线" w:hAnsi="Times New Roman" w:cs="Times New Roman" w:hint="eastAsia"/>
                <w:lang w:val="en-US"/>
              </w:rPr>
              <w:t>H</w:t>
            </w:r>
            <w:r w:rsidRPr="00BE452F">
              <w:rPr>
                <w:rFonts w:ascii="Times New Roman" w:eastAsia="Arial" w:hAnsi="Times New Roman" w:cs="Times New Roman"/>
                <w:lang w:val="en-US"/>
              </w:rPr>
              <w:t>₂₀</w:t>
            </w:r>
            <w:r w:rsidRPr="00BE452F">
              <w:rPr>
                <w:rFonts w:ascii="Times New Roman" w:eastAsia="等线" w:hAnsi="Times New Roman" w:cs="Times New Roman" w:hint="eastAsia"/>
                <w:lang w:val="en-US"/>
              </w:rPr>
              <w:t>O</w:t>
            </w:r>
            <w:r w:rsidRPr="00BE452F">
              <w:rPr>
                <w:rFonts w:ascii="Times New Roman" w:eastAsia="Arial" w:hAnsi="Times New Roman" w:cs="Times New Roman"/>
                <w:lang w:val="en-US"/>
              </w:rPr>
              <w:t>₁₄</w:t>
            </w:r>
          </w:p>
        </w:tc>
        <w:tc>
          <w:tcPr>
            <w:tcW w:w="813" w:type="dxa"/>
          </w:tcPr>
          <w:p w14:paraId="0E6307A6" w14:textId="77777777" w:rsidR="00254C57" w:rsidRPr="00BE452F" w:rsidRDefault="00254C57" w:rsidP="00DD4E1A">
            <w:pPr>
              <w:widowControl w:val="0"/>
              <w:rPr>
                <w:rFonts w:ascii="Times New Roman" w:eastAsia="等线" w:hAnsi="Times New Roman" w:cs="Times New Roman"/>
                <w:lang w:val="en-US"/>
              </w:rPr>
            </w:pPr>
            <w:r w:rsidRPr="00BE452F">
              <w:rPr>
                <w:rFonts w:ascii="Times New Roman" w:eastAsia="Arial" w:hAnsi="Times New Roman" w:cs="Times New Roman"/>
                <w:lang w:val="en-US"/>
              </w:rPr>
              <w:t>[M−</w:t>
            </w:r>
            <w:proofErr w:type="gramStart"/>
            <w:r w:rsidRPr="00BE452F">
              <w:rPr>
                <w:rFonts w:ascii="Times New Roman" w:eastAsia="Arial" w:hAnsi="Times New Roman" w:cs="Times New Roman"/>
                <w:lang w:val="en-US"/>
              </w:rPr>
              <w:t>H]⁻</w:t>
            </w:r>
            <w:proofErr w:type="gramEnd"/>
          </w:p>
        </w:tc>
        <w:tc>
          <w:tcPr>
            <w:tcW w:w="1120" w:type="dxa"/>
          </w:tcPr>
          <w:p w14:paraId="082934E3" w14:textId="77777777" w:rsidR="00254C57" w:rsidRPr="00BE452F" w:rsidRDefault="00254C57" w:rsidP="00DD4E1A">
            <w:pPr>
              <w:widowControl w:val="0"/>
              <w:rPr>
                <w:rFonts w:ascii="Times New Roman" w:eastAsia="等线" w:hAnsi="Times New Roman" w:cs="Times New Roman"/>
                <w:lang w:val="en-US"/>
              </w:rPr>
            </w:pPr>
            <w:r w:rsidRPr="00BE452F">
              <w:rPr>
                <w:rFonts w:ascii="Times New Roman" w:eastAsia="等线" w:hAnsi="Times New Roman" w:cs="Times New Roman" w:hint="eastAsia"/>
                <w:lang w:val="en-US"/>
              </w:rPr>
              <w:t>579.0780</w:t>
            </w:r>
          </w:p>
        </w:tc>
        <w:tc>
          <w:tcPr>
            <w:tcW w:w="2195" w:type="dxa"/>
          </w:tcPr>
          <w:p w14:paraId="2FDEAA2E" w14:textId="68376172" w:rsidR="00254C57" w:rsidRPr="00BE452F" w:rsidRDefault="00254C57" w:rsidP="00DD4E1A">
            <w:pPr>
              <w:widowControl w:val="0"/>
              <w:rPr>
                <w:rFonts w:ascii="Times New Roman" w:eastAsia="等线" w:hAnsi="Times New Roman" w:cs="Times New Roman"/>
                <w:lang w:val="en-US"/>
              </w:rPr>
            </w:pPr>
            <w:r>
              <w:rPr>
                <w:rFonts w:ascii="Times New Roman" w:hAnsi="Times New Roman" w:cs="Times New Roman" w:hint="eastAsia"/>
                <w:lang w:val="en-US"/>
              </w:rPr>
              <w:t>C</w:t>
            </w:r>
            <w:r w:rsidRPr="00484F91">
              <w:rPr>
                <w:rFonts w:ascii="Times New Roman" w:eastAsia="Arial" w:hAnsi="Times New Roman" w:cs="Times New Roman"/>
                <w:lang w:val="en-US"/>
              </w:rPr>
              <w:t>atechin oxidative product</w:t>
            </w:r>
          </w:p>
        </w:tc>
      </w:tr>
    </w:tbl>
    <w:p w14:paraId="29E33BE0" w14:textId="09FFFF54" w:rsidR="00335EBC" w:rsidRDefault="00335EBC" w:rsidP="0009639D">
      <w:pPr>
        <w:pStyle w:val="EndNoteBibliography"/>
        <w:spacing w:after="0"/>
      </w:pPr>
    </w:p>
    <w:p w14:paraId="7A6A153B" w14:textId="77777777" w:rsidR="008451A1" w:rsidRDefault="008451A1" w:rsidP="0009639D">
      <w:pPr>
        <w:pStyle w:val="EndNoteBibliography"/>
        <w:spacing w:after="0"/>
      </w:pPr>
    </w:p>
    <w:p w14:paraId="2150FBCD" w14:textId="539D1B4A" w:rsidR="00480483" w:rsidRPr="00480483" w:rsidRDefault="00480483" w:rsidP="00480483">
      <w:pPr>
        <w:spacing w:line="256" w:lineRule="auto"/>
        <w:jc w:val="both"/>
        <w:rPr>
          <w:rFonts w:ascii="Times New Roman" w:eastAsia="等线" w:hAnsi="Times New Roman" w:cs="Times New Roman"/>
        </w:rPr>
      </w:pPr>
      <w:r w:rsidRPr="00480483">
        <w:rPr>
          <w:rFonts w:ascii="Times New Roman" w:eastAsia="等线" w:hAnsi="Times New Roman" w:cs="Times New Roman"/>
        </w:rPr>
        <w:t>Table S4. Predictive pipeline filtering criteria and threshold selection for biotransformation and chemical transformation pipelines. Checkmark (</w:t>
      </w:r>
      <w:r w:rsidRPr="00480483">
        <w:rPr>
          <w:rFonts w:ascii="Wingdings" w:eastAsia="等线" w:hAnsi="Wingdings" w:cs="Times New Roman"/>
          <w:sz w:val="18"/>
          <w:szCs w:val="18"/>
        </w:rPr>
        <w:t>ü</w:t>
      </w:r>
      <w:r w:rsidRPr="00480483">
        <w:rPr>
          <w:rFonts w:ascii="Times New Roman" w:eastAsia="等线" w:hAnsi="Times New Roman" w:cs="Times New Roman"/>
        </w:rPr>
        <w:t>) indicates that the filter was applied to the respective pipeline, while dash (-) indicates that the filter was not implemented. Rationale provides scientific justification for each constraint to ensure chemical relevance and reduce candidate search space.</w:t>
      </w:r>
    </w:p>
    <w:tbl>
      <w:tblPr>
        <w:tblStyle w:val="3"/>
        <w:tblW w:w="1404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701"/>
        <w:gridCol w:w="1702"/>
        <w:gridCol w:w="1702"/>
        <w:gridCol w:w="1560"/>
        <w:gridCol w:w="6099"/>
      </w:tblGrid>
      <w:tr w:rsidR="00480483" w:rsidRPr="00480483" w14:paraId="3FEBD4AC" w14:textId="77777777">
        <w:tc>
          <w:tcPr>
            <w:tcW w:w="1276" w:type="dxa"/>
            <w:tcBorders>
              <w:top w:val="single" w:sz="4" w:space="0" w:color="auto"/>
              <w:left w:val="nil"/>
              <w:bottom w:val="single" w:sz="4" w:space="0" w:color="auto"/>
              <w:right w:val="nil"/>
            </w:tcBorders>
            <w:hideMark/>
          </w:tcPr>
          <w:p w14:paraId="3AD8B76C" w14:textId="77777777" w:rsidR="00480483" w:rsidRPr="00480483" w:rsidRDefault="00480483" w:rsidP="00480483">
            <w:pPr>
              <w:jc w:val="both"/>
              <w:rPr>
                <w:rFonts w:ascii="Times New Roman" w:eastAsia="等线" w:hAnsi="Times New Roman"/>
                <w:b/>
                <w:bCs/>
                <w:sz w:val="18"/>
                <w:szCs w:val="18"/>
              </w:rPr>
            </w:pPr>
            <w:r w:rsidRPr="00480483">
              <w:rPr>
                <w:rFonts w:ascii="Times New Roman" w:eastAsia="等线" w:hAnsi="Times New Roman"/>
                <w:b/>
                <w:bCs/>
                <w:sz w:val="18"/>
                <w:szCs w:val="18"/>
              </w:rPr>
              <w:t>Category</w:t>
            </w:r>
          </w:p>
        </w:tc>
        <w:tc>
          <w:tcPr>
            <w:tcW w:w="1701" w:type="dxa"/>
            <w:tcBorders>
              <w:top w:val="single" w:sz="4" w:space="0" w:color="auto"/>
              <w:left w:val="nil"/>
              <w:bottom w:val="single" w:sz="4" w:space="0" w:color="auto"/>
              <w:right w:val="nil"/>
            </w:tcBorders>
            <w:hideMark/>
          </w:tcPr>
          <w:p w14:paraId="27017CCF" w14:textId="77777777" w:rsidR="00480483" w:rsidRPr="00480483" w:rsidRDefault="00480483" w:rsidP="00480483">
            <w:pPr>
              <w:jc w:val="both"/>
              <w:rPr>
                <w:rFonts w:ascii="Times New Roman" w:eastAsia="等线" w:hAnsi="Times New Roman"/>
                <w:b/>
                <w:bCs/>
                <w:sz w:val="18"/>
                <w:szCs w:val="18"/>
              </w:rPr>
            </w:pPr>
            <w:r w:rsidRPr="00480483">
              <w:rPr>
                <w:rFonts w:ascii="Times New Roman" w:eastAsia="等线" w:hAnsi="Times New Roman"/>
                <w:b/>
                <w:bCs/>
                <w:sz w:val="18"/>
                <w:szCs w:val="18"/>
              </w:rPr>
              <w:t>Filter Name</w:t>
            </w:r>
          </w:p>
        </w:tc>
        <w:tc>
          <w:tcPr>
            <w:tcW w:w="1701" w:type="dxa"/>
            <w:tcBorders>
              <w:top w:val="single" w:sz="4" w:space="0" w:color="auto"/>
              <w:left w:val="nil"/>
              <w:bottom w:val="single" w:sz="4" w:space="0" w:color="auto"/>
              <w:right w:val="nil"/>
            </w:tcBorders>
            <w:hideMark/>
          </w:tcPr>
          <w:p w14:paraId="7F1DCB1E" w14:textId="77777777" w:rsidR="00480483" w:rsidRPr="00480483" w:rsidRDefault="00480483" w:rsidP="00480483">
            <w:pPr>
              <w:jc w:val="both"/>
              <w:rPr>
                <w:rFonts w:ascii="Times New Roman" w:eastAsia="等线" w:hAnsi="Times New Roman"/>
                <w:b/>
                <w:bCs/>
                <w:sz w:val="18"/>
                <w:szCs w:val="18"/>
              </w:rPr>
            </w:pPr>
            <w:r w:rsidRPr="00480483">
              <w:rPr>
                <w:rFonts w:ascii="Times New Roman" w:eastAsia="等线" w:hAnsi="Times New Roman"/>
                <w:b/>
                <w:bCs/>
                <w:sz w:val="18"/>
                <w:szCs w:val="18"/>
              </w:rPr>
              <w:t>Parameter/ Descriptor</w:t>
            </w:r>
          </w:p>
        </w:tc>
        <w:tc>
          <w:tcPr>
            <w:tcW w:w="1701" w:type="dxa"/>
            <w:tcBorders>
              <w:top w:val="single" w:sz="4" w:space="0" w:color="auto"/>
              <w:left w:val="nil"/>
              <w:bottom w:val="single" w:sz="4" w:space="0" w:color="auto"/>
              <w:right w:val="nil"/>
            </w:tcBorders>
            <w:hideMark/>
          </w:tcPr>
          <w:p w14:paraId="35062766" w14:textId="77777777" w:rsidR="00480483" w:rsidRPr="00480483" w:rsidRDefault="00480483" w:rsidP="00480483">
            <w:pPr>
              <w:jc w:val="both"/>
              <w:rPr>
                <w:rFonts w:ascii="Times New Roman" w:eastAsia="等线" w:hAnsi="Times New Roman"/>
                <w:b/>
                <w:bCs/>
                <w:sz w:val="18"/>
                <w:szCs w:val="18"/>
              </w:rPr>
            </w:pPr>
            <w:r w:rsidRPr="00480483">
              <w:rPr>
                <w:rFonts w:ascii="Times New Roman" w:eastAsia="等线" w:hAnsi="Times New Roman"/>
                <w:b/>
                <w:bCs/>
                <w:sz w:val="18"/>
                <w:szCs w:val="18"/>
              </w:rPr>
              <w:t>Biotransformation</w:t>
            </w:r>
          </w:p>
        </w:tc>
        <w:tc>
          <w:tcPr>
            <w:tcW w:w="1559" w:type="dxa"/>
            <w:tcBorders>
              <w:top w:val="single" w:sz="4" w:space="0" w:color="auto"/>
              <w:left w:val="nil"/>
              <w:bottom w:val="single" w:sz="4" w:space="0" w:color="auto"/>
              <w:right w:val="nil"/>
            </w:tcBorders>
            <w:hideMark/>
          </w:tcPr>
          <w:p w14:paraId="4822444D" w14:textId="77777777" w:rsidR="00480483" w:rsidRPr="00480483" w:rsidRDefault="00480483" w:rsidP="00480483">
            <w:pPr>
              <w:jc w:val="both"/>
              <w:rPr>
                <w:rFonts w:ascii="Times New Roman" w:eastAsia="等线" w:hAnsi="Times New Roman"/>
                <w:b/>
                <w:bCs/>
                <w:sz w:val="18"/>
                <w:szCs w:val="18"/>
              </w:rPr>
            </w:pPr>
            <w:r w:rsidRPr="00480483">
              <w:rPr>
                <w:rFonts w:ascii="Times New Roman" w:eastAsia="等线" w:hAnsi="Times New Roman"/>
                <w:b/>
                <w:bCs/>
                <w:sz w:val="18"/>
                <w:szCs w:val="18"/>
              </w:rPr>
              <w:t>Chemical transformation</w:t>
            </w:r>
          </w:p>
        </w:tc>
        <w:tc>
          <w:tcPr>
            <w:tcW w:w="6096" w:type="dxa"/>
            <w:tcBorders>
              <w:top w:val="single" w:sz="4" w:space="0" w:color="auto"/>
              <w:left w:val="nil"/>
              <w:bottom w:val="single" w:sz="4" w:space="0" w:color="auto"/>
              <w:right w:val="nil"/>
            </w:tcBorders>
            <w:hideMark/>
          </w:tcPr>
          <w:p w14:paraId="65A32C6A" w14:textId="77777777" w:rsidR="00480483" w:rsidRPr="00480483" w:rsidRDefault="00480483" w:rsidP="00480483">
            <w:pPr>
              <w:jc w:val="both"/>
              <w:rPr>
                <w:rFonts w:ascii="Times New Roman" w:eastAsia="等线" w:hAnsi="Times New Roman"/>
                <w:b/>
                <w:bCs/>
                <w:sz w:val="18"/>
                <w:szCs w:val="18"/>
              </w:rPr>
            </w:pPr>
            <w:r w:rsidRPr="00480483">
              <w:rPr>
                <w:rFonts w:ascii="Times New Roman" w:eastAsia="等线" w:hAnsi="Times New Roman"/>
                <w:b/>
                <w:bCs/>
                <w:sz w:val="18"/>
                <w:szCs w:val="18"/>
              </w:rPr>
              <w:t>Rationale</w:t>
            </w:r>
          </w:p>
        </w:tc>
      </w:tr>
      <w:tr w:rsidR="00480483" w:rsidRPr="00480483" w14:paraId="5DFF244F" w14:textId="77777777">
        <w:tc>
          <w:tcPr>
            <w:tcW w:w="1276" w:type="dxa"/>
            <w:tcBorders>
              <w:top w:val="single" w:sz="4" w:space="0" w:color="auto"/>
              <w:left w:val="nil"/>
              <w:bottom w:val="single" w:sz="4" w:space="0" w:color="auto"/>
              <w:right w:val="nil"/>
            </w:tcBorders>
            <w:vAlign w:val="center"/>
            <w:hideMark/>
          </w:tcPr>
          <w:p w14:paraId="554A8F1E"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Templates</w:t>
            </w:r>
          </w:p>
        </w:tc>
        <w:tc>
          <w:tcPr>
            <w:tcW w:w="1701" w:type="dxa"/>
            <w:tcBorders>
              <w:top w:val="single" w:sz="4" w:space="0" w:color="auto"/>
              <w:left w:val="nil"/>
              <w:bottom w:val="single" w:sz="4" w:space="0" w:color="auto"/>
              <w:right w:val="nil"/>
            </w:tcBorders>
            <w:hideMark/>
          </w:tcPr>
          <w:p w14:paraId="28615A6D" w14:textId="77777777" w:rsidR="00480483" w:rsidRPr="00480483" w:rsidRDefault="00480483" w:rsidP="00480483">
            <w:pPr>
              <w:jc w:val="both"/>
              <w:rPr>
                <w:rFonts w:ascii="Times New Roman" w:eastAsia="等线" w:hAnsi="Times New Roman"/>
                <w:sz w:val="18"/>
                <w:szCs w:val="18"/>
              </w:rPr>
            </w:pPr>
            <w:proofErr w:type="spellStart"/>
            <w:r w:rsidRPr="00480483">
              <w:rPr>
                <w:rFonts w:ascii="Times New Roman" w:eastAsia="等线" w:hAnsi="Times New Roman"/>
                <w:sz w:val="18"/>
                <w:szCs w:val="18"/>
              </w:rPr>
              <w:t>EC_filter</w:t>
            </w:r>
            <w:proofErr w:type="spellEnd"/>
          </w:p>
        </w:tc>
        <w:tc>
          <w:tcPr>
            <w:tcW w:w="1701" w:type="dxa"/>
            <w:tcBorders>
              <w:top w:val="single" w:sz="4" w:space="0" w:color="auto"/>
              <w:left w:val="nil"/>
              <w:bottom w:val="single" w:sz="4" w:space="0" w:color="auto"/>
              <w:right w:val="nil"/>
            </w:tcBorders>
            <w:hideMark/>
          </w:tcPr>
          <w:p w14:paraId="39D6C9FC" w14:textId="28702FAE"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 xml:space="preserve">Enzyme </w:t>
            </w:r>
            <w:r w:rsidR="008451A1" w:rsidRPr="00480483">
              <w:rPr>
                <w:rFonts w:ascii="Times New Roman" w:eastAsia="等线" w:hAnsi="Times New Roman"/>
                <w:sz w:val="18"/>
                <w:szCs w:val="18"/>
              </w:rPr>
              <w:t>Commission</w:t>
            </w:r>
            <w:r w:rsidRPr="00480483">
              <w:rPr>
                <w:rFonts w:ascii="Times New Roman" w:eastAsia="等线" w:hAnsi="Times New Roman"/>
                <w:sz w:val="18"/>
                <w:szCs w:val="18"/>
              </w:rPr>
              <w:t xml:space="preserve"> Class Filter</w:t>
            </w:r>
          </w:p>
        </w:tc>
        <w:tc>
          <w:tcPr>
            <w:tcW w:w="1701" w:type="dxa"/>
            <w:tcBorders>
              <w:top w:val="single" w:sz="4" w:space="0" w:color="auto"/>
              <w:left w:val="nil"/>
              <w:bottom w:val="single" w:sz="4" w:space="0" w:color="auto"/>
              <w:right w:val="nil"/>
            </w:tcBorders>
            <w:hideMark/>
          </w:tcPr>
          <w:p w14:paraId="000F9FD8" w14:textId="50934005" w:rsidR="00480483" w:rsidRPr="00480483" w:rsidRDefault="00875845" w:rsidP="00480483">
            <w:pPr>
              <w:jc w:val="both"/>
              <w:rPr>
                <w:rFonts w:ascii="Times New Roman" w:eastAsia="等线" w:hAnsi="Times New Roman"/>
                <w:sz w:val="18"/>
                <w:szCs w:val="18"/>
              </w:rPr>
            </w:pPr>
            <w:r w:rsidRPr="00480483">
              <w:rPr>
                <w:rFonts w:ascii="Wingdings" w:eastAsia="等线" w:hAnsi="Wingdings"/>
                <w:sz w:val="18"/>
                <w:szCs w:val="18"/>
              </w:rPr>
              <w:t>ü</w:t>
            </w:r>
            <w:r w:rsidR="00480483" w:rsidRPr="00480483">
              <w:rPr>
                <w:rFonts w:ascii="Times New Roman" w:eastAsia="等线" w:hAnsi="Times New Roman"/>
                <w:sz w:val="18"/>
                <w:szCs w:val="18"/>
              </w:rPr>
              <w:t>(1)</w:t>
            </w:r>
          </w:p>
        </w:tc>
        <w:tc>
          <w:tcPr>
            <w:tcW w:w="1559" w:type="dxa"/>
            <w:tcBorders>
              <w:top w:val="single" w:sz="4" w:space="0" w:color="auto"/>
              <w:left w:val="nil"/>
              <w:bottom w:val="single" w:sz="4" w:space="0" w:color="auto"/>
              <w:right w:val="nil"/>
            </w:tcBorders>
            <w:hideMark/>
          </w:tcPr>
          <w:p w14:paraId="7273C608"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w:t>
            </w:r>
          </w:p>
        </w:tc>
        <w:tc>
          <w:tcPr>
            <w:tcW w:w="6096" w:type="dxa"/>
            <w:tcBorders>
              <w:top w:val="single" w:sz="4" w:space="0" w:color="auto"/>
              <w:left w:val="nil"/>
              <w:bottom w:val="single" w:sz="4" w:space="0" w:color="auto"/>
              <w:right w:val="nil"/>
            </w:tcBorders>
            <w:hideMark/>
          </w:tcPr>
          <w:p w14:paraId="5E811352"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Filters biotransformation templates by Enzyme Commission class classification.</w:t>
            </w:r>
          </w:p>
          <w:p w14:paraId="18CF265B"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Retain reactions with oxidoreductases (EC Class 1)</w:t>
            </w:r>
          </w:p>
        </w:tc>
      </w:tr>
      <w:tr w:rsidR="00480483" w:rsidRPr="00480483" w14:paraId="53DEA531" w14:textId="77777777">
        <w:tc>
          <w:tcPr>
            <w:tcW w:w="1276" w:type="dxa"/>
            <w:tcBorders>
              <w:top w:val="single" w:sz="4" w:space="0" w:color="auto"/>
              <w:left w:val="nil"/>
              <w:bottom w:val="nil"/>
              <w:right w:val="nil"/>
            </w:tcBorders>
            <w:vAlign w:val="center"/>
            <w:hideMark/>
          </w:tcPr>
          <w:p w14:paraId="2020CDD5"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Similarity</w:t>
            </w:r>
          </w:p>
        </w:tc>
        <w:tc>
          <w:tcPr>
            <w:tcW w:w="1701" w:type="dxa"/>
            <w:tcBorders>
              <w:top w:val="single" w:sz="4" w:space="0" w:color="auto"/>
              <w:left w:val="nil"/>
              <w:bottom w:val="nil"/>
              <w:right w:val="nil"/>
            </w:tcBorders>
            <w:hideMark/>
          </w:tcPr>
          <w:p w14:paraId="258523C5" w14:textId="77777777" w:rsidR="00480483" w:rsidRPr="00480483" w:rsidRDefault="00480483" w:rsidP="00480483">
            <w:pPr>
              <w:jc w:val="both"/>
              <w:rPr>
                <w:rFonts w:ascii="Times New Roman" w:eastAsia="等线" w:hAnsi="Times New Roman"/>
                <w:sz w:val="18"/>
                <w:szCs w:val="18"/>
              </w:rPr>
            </w:pPr>
            <w:proofErr w:type="spellStart"/>
            <w:r w:rsidRPr="00480483">
              <w:rPr>
                <w:rFonts w:ascii="Times New Roman" w:eastAsia="等线" w:hAnsi="Times New Roman"/>
                <w:sz w:val="18"/>
                <w:szCs w:val="18"/>
              </w:rPr>
              <w:t>Mol_similarity</w:t>
            </w:r>
            <w:proofErr w:type="spellEnd"/>
          </w:p>
        </w:tc>
        <w:tc>
          <w:tcPr>
            <w:tcW w:w="1701" w:type="dxa"/>
            <w:tcBorders>
              <w:top w:val="single" w:sz="4" w:space="0" w:color="auto"/>
              <w:left w:val="nil"/>
              <w:bottom w:val="nil"/>
              <w:right w:val="nil"/>
            </w:tcBorders>
            <w:hideMark/>
          </w:tcPr>
          <w:p w14:paraId="7FBA09AA"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Tanimoto similarity</w:t>
            </w:r>
          </w:p>
        </w:tc>
        <w:tc>
          <w:tcPr>
            <w:tcW w:w="1701" w:type="dxa"/>
            <w:tcBorders>
              <w:top w:val="single" w:sz="4" w:space="0" w:color="auto"/>
              <w:left w:val="nil"/>
              <w:bottom w:val="nil"/>
              <w:right w:val="nil"/>
            </w:tcBorders>
            <w:hideMark/>
          </w:tcPr>
          <w:p w14:paraId="1F11BB71" w14:textId="2CA71F58" w:rsidR="00480483" w:rsidRPr="00480483" w:rsidRDefault="00875845" w:rsidP="00480483">
            <w:pPr>
              <w:jc w:val="both"/>
              <w:rPr>
                <w:rFonts w:ascii="Times New Roman" w:eastAsia="等线" w:hAnsi="Times New Roman"/>
                <w:sz w:val="18"/>
                <w:szCs w:val="18"/>
              </w:rPr>
            </w:pPr>
            <w:r w:rsidRPr="00480483">
              <w:rPr>
                <w:rFonts w:ascii="Wingdings" w:eastAsia="等线" w:hAnsi="Wingdings"/>
                <w:sz w:val="18"/>
                <w:szCs w:val="18"/>
              </w:rPr>
              <w:t>ü</w:t>
            </w:r>
            <w:r w:rsidR="00480483" w:rsidRPr="00480483">
              <w:rPr>
                <w:rFonts w:ascii="Times New Roman" w:eastAsia="等线" w:hAnsi="Times New Roman"/>
                <w:sz w:val="18"/>
                <w:szCs w:val="18"/>
              </w:rPr>
              <w:t>(0.1)</w:t>
            </w:r>
          </w:p>
        </w:tc>
        <w:tc>
          <w:tcPr>
            <w:tcW w:w="1559" w:type="dxa"/>
            <w:tcBorders>
              <w:top w:val="single" w:sz="4" w:space="0" w:color="auto"/>
              <w:left w:val="nil"/>
              <w:bottom w:val="nil"/>
              <w:right w:val="nil"/>
            </w:tcBorders>
            <w:hideMark/>
          </w:tcPr>
          <w:p w14:paraId="06509B1F"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w:t>
            </w:r>
          </w:p>
        </w:tc>
        <w:tc>
          <w:tcPr>
            <w:tcW w:w="6096" w:type="dxa"/>
            <w:tcBorders>
              <w:top w:val="single" w:sz="4" w:space="0" w:color="auto"/>
              <w:left w:val="nil"/>
              <w:bottom w:val="nil"/>
              <w:right w:val="nil"/>
            </w:tcBorders>
          </w:tcPr>
          <w:p w14:paraId="5D5BA929"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 xml:space="preserve">Ensure application of relevant reaction templates. Parent compound </w:t>
            </w:r>
            <w:proofErr w:type="gramStart"/>
            <w:r w:rsidRPr="00480483">
              <w:rPr>
                <w:rFonts w:ascii="Times New Roman" w:eastAsia="等线" w:hAnsi="Times New Roman"/>
                <w:sz w:val="18"/>
                <w:szCs w:val="18"/>
              </w:rPr>
              <w:t>has to</w:t>
            </w:r>
            <w:proofErr w:type="gramEnd"/>
            <w:r w:rsidRPr="00480483">
              <w:rPr>
                <w:rFonts w:ascii="Times New Roman" w:eastAsia="等线" w:hAnsi="Times New Roman"/>
                <w:sz w:val="18"/>
                <w:szCs w:val="18"/>
              </w:rPr>
              <w:t xml:space="preserve"> be at least similar to the reference substrate in the reaction template.</w:t>
            </w:r>
          </w:p>
          <w:p w14:paraId="20756CE1" w14:textId="77777777" w:rsidR="00480483" w:rsidRPr="00480483" w:rsidRDefault="00480483" w:rsidP="00480483">
            <w:pPr>
              <w:jc w:val="both"/>
              <w:rPr>
                <w:rFonts w:ascii="Times New Roman" w:eastAsia="等线" w:hAnsi="Times New Roman"/>
                <w:sz w:val="18"/>
                <w:szCs w:val="18"/>
              </w:rPr>
            </w:pPr>
          </w:p>
        </w:tc>
      </w:tr>
      <w:tr w:rsidR="00480483" w:rsidRPr="00480483" w14:paraId="437B2516" w14:textId="77777777">
        <w:tc>
          <w:tcPr>
            <w:tcW w:w="1276" w:type="dxa"/>
            <w:vMerge w:val="restart"/>
            <w:tcBorders>
              <w:top w:val="single" w:sz="4" w:space="0" w:color="auto"/>
              <w:left w:val="nil"/>
              <w:bottom w:val="single" w:sz="4" w:space="0" w:color="auto"/>
              <w:right w:val="nil"/>
            </w:tcBorders>
            <w:vAlign w:val="center"/>
            <w:hideMark/>
          </w:tcPr>
          <w:p w14:paraId="1F741E25"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Composition</w:t>
            </w:r>
          </w:p>
        </w:tc>
        <w:tc>
          <w:tcPr>
            <w:tcW w:w="1701" w:type="dxa"/>
            <w:tcBorders>
              <w:top w:val="single" w:sz="4" w:space="0" w:color="auto"/>
              <w:left w:val="nil"/>
              <w:bottom w:val="nil"/>
              <w:right w:val="nil"/>
            </w:tcBorders>
            <w:hideMark/>
          </w:tcPr>
          <w:p w14:paraId="44B54702" w14:textId="77777777" w:rsidR="00480483" w:rsidRPr="00480483" w:rsidRDefault="00480483" w:rsidP="00480483">
            <w:pPr>
              <w:jc w:val="both"/>
              <w:rPr>
                <w:rFonts w:ascii="Times New Roman" w:eastAsia="等线" w:hAnsi="Times New Roman"/>
                <w:sz w:val="18"/>
                <w:szCs w:val="18"/>
              </w:rPr>
            </w:pPr>
            <w:proofErr w:type="spellStart"/>
            <w:r w:rsidRPr="00480483">
              <w:rPr>
                <w:rFonts w:ascii="Times New Roman" w:eastAsia="等线" w:hAnsi="Times New Roman"/>
                <w:sz w:val="18"/>
                <w:szCs w:val="18"/>
              </w:rPr>
              <w:t>Allowed_atoms</w:t>
            </w:r>
            <w:proofErr w:type="spellEnd"/>
          </w:p>
        </w:tc>
        <w:tc>
          <w:tcPr>
            <w:tcW w:w="1701" w:type="dxa"/>
            <w:tcBorders>
              <w:top w:val="single" w:sz="4" w:space="0" w:color="auto"/>
              <w:left w:val="nil"/>
              <w:bottom w:val="nil"/>
              <w:right w:val="nil"/>
            </w:tcBorders>
            <w:hideMark/>
          </w:tcPr>
          <w:p w14:paraId="79720232"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Permissible atomic composition</w:t>
            </w:r>
          </w:p>
        </w:tc>
        <w:tc>
          <w:tcPr>
            <w:tcW w:w="1701" w:type="dxa"/>
            <w:tcBorders>
              <w:top w:val="single" w:sz="4" w:space="0" w:color="auto"/>
              <w:left w:val="nil"/>
              <w:bottom w:val="nil"/>
              <w:right w:val="nil"/>
            </w:tcBorders>
            <w:hideMark/>
          </w:tcPr>
          <w:p w14:paraId="25CB3CA4"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w:t>
            </w:r>
          </w:p>
        </w:tc>
        <w:tc>
          <w:tcPr>
            <w:tcW w:w="1559" w:type="dxa"/>
            <w:tcBorders>
              <w:top w:val="single" w:sz="4" w:space="0" w:color="auto"/>
              <w:left w:val="nil"/>
              <w:bottom w:val="nil"/>
              <w:right w:val="nil"/>
            </w:tcBorders>
            <w:hideMark/>
          </w:tcPr>
          <w:p w14:paraId="00E21874" w14:textId="6EDF9BCC" w:rsidR="00480483" w:rsidRPr="00480483" w:rsidRDefault="007355D5" w:rsidP="00480483">
            <w:pPr>
              <w:jc w:val="both"/>
              <w:rPr>
                <w:rFonts w:ascii="Times New Roman" w:eastAsia="等线" w:hAnsi="Times New Roman"/>
                <w:sz w:val="18"/>
                <w:szCs w:val="18"/>
              </w:rPr>
            </w:pPr>
            <w:r w:rsidRPr="00480483">
              <w:rPr>
                <w:rFonts w:ascii="Wingdings" w:eastAsia="等线" w:hAnsi="Wingdings"/>
                <w:sz w:val="18"/>
                <w:szCs w:val="18"/>
              </w:rPr>
              <w:t>ü</w:t>
            </w:r>
            <w:r w:rsidR="00480483" w:rsidRPr="00480483">
              <w:rPr>
                <w:rFonts w:ascii="Times New Roman" w:eastAsia="等线" w:hAnsi="Times New Roman"/>
                <w:sz w:val="18"/>
                <w:szCs w:val="18"/>
              </w:rPr>
              <w:t>(C, N, O, S, F, Cl, Br, H)</w:t>
            </w:r>
          </w:p>
        </w:tc>
        <w:tc>
          <w:tcPr>
            <w:tcW w:w="6096" w:type="dxa"/>
            <w:tcBorders>
              <w:top w:val="single" w:sz="4" w:space="0" w:color="auto"/>
              <w:left w:val="nil"/>
              <w:bottom w:val="nil"/>
              <w:right w:val="nil"/>
            </w:tcBorders>
          </w:tcPr>
          <w:p w14:paraId="7CD0C871"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Restrict to elements common to polyphenol chemistry.</w:t>
            </w:r>
          </w:p>
          <w:p w14:paraId="70A6A0FE" w14:textId="77777777" w:rsidR="00480483" w:rsidRPr="00480483" w:rsidRDefault="00480483" w:rsidP="00480483">
            <w:pPr>
              <w:jc w:val="both"/>
              <w:rPr>
                <w:rFonts w:ascii="Times New Roman" w:eastAsia="等线" w:hAnsi="Times New Roman"/>
                <w:sz w:val="18"/>
                <w:szCs w:val="18"/>
              </w:rPr>
            </w:pPr>
          </w:p>
        </w:tc>
      </w:tr>
      <w:tr w:rsidR="00480483" w:rsidRPr="00480483" w14:paraId="43BC6CE1" w14:textId="77777777">
        <w:tc>
          <w:tcPr>
            <w:tcW w:w="1276" w:type="dxa"/>
            <w:vMerge/>
            <w:tcBorders>
              <w:top w:val="single" w:sz="4" w:space="0" w:color="auto"/>
              <w:left w:val="nil"/>
              <w:bottom w:val="single" w:sz="4" w:space="0" w:color="auto"/>
              <w:right w:val="nil"/>
            </w:tcBorders>
            <w:vAlign w:val="center"/>
            <w:hideMark/>
          </w:tcPr>
          <w:p w14:paraId="664A9DB9" w14:textId="77777777" w:rsidR="00480483" w:rsidRPr="00480483" w:rsidRDefault="00480483" w:rsidP="00480483">
            <w:pPr>
              <w:rPr>
                <w:rFonts w:ascii="Times New Roman" w:eastAsia="等线" w:hAnsi="Times New Roman"/>
                <w:sz w:val="18"/>
                <w:szCs w:val="18"/>
              </w:rPr>
            </w:pPr>
          </w:p>
        </w:tc>
        <w:tc>
          <w:tcPr>
            <w:tcW w:w="1701" w:type="dxa"/>
            <w:tcBorders>
              <w:top w:val="nil"/>
              <w:left w:val="nil"/>
              <w:bottom w:val="single" w:sz="4" w:space="0" w:color="auto"/>
              <w:right w:val="nil"/>
            </w:tcBorders>
            <w:hideMark/>
          </w:tcPr>
          <w:p w14:paraId="5791AF27" w14:textId="77777777" w:rsidR="00480483" w:rsidRPr="00480483" w:rsidRDefault="00480483" w:rsidP="00480483">
            <w:pPr>
              <w:jc w:val="both"/>
              <w:rPr>
                <w:rFonts w:ascii="Times New Roman" w:eastAsia="等线" w:hAnsi="Times New Roman"/>
                <w:sz w:val="18"/>
                <w:szCs w:val="18"/>
              </w:rPr>
            </w:pPr>
            <w:proofErr w:type="spellStart"/>
            <w:r w:rsidRPr="00480483">
              <w:rPr>
                <w:rFonts w:ascii="Times New Roman" w:eastAsia="等线" w:hAnsi="Times New Roman"/>
                <w:sz w:val="18"/>
                <w:szCs w:val="18"/>
              </w:rPr>
              <w:t>Split_disconnected</w:t>
            </w:r>
            <w:proofErr w:type="spellEnd"/>
            <w:r w:rsidRPr="00480483">
              <w:rPr>
                <w:rFonts w:ascii="Times New Roman" w:eastAsia="等线" w:hAnsi="Times New Roman"/>
                <w:sz w:val="18"/>
                <w:szCs w:val="18"/>
              </w:rPr>
              <w:t>_</w:t>
            </w:r>
          </w:p>
          <w:p w14:paraId="0AF9490F"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products</w:t>
            </w:r>
          </w:p>
        </w:tc>
        <w:tc>
          <w:tcPr>
            <w:tcW w:w="1701" w:type="dxa"/>
            <w:tcBorders>
              <w:top w:val="nil"/>
              <w:left w:val="nil"/>
              <w:bottom w:val="single" w:sz="4" w:space="0" w:color="auto"/>
              <w:right w:val="nil"/>
            </w:tcBorders>
            <w:hideMark/>
          </w:tcPr>
          <w:p w14:paraId="1874686B"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Include fragmentation products</w:t>
            </w:r>
          </w:p>
        </w:tc>
        <w:tc>
          <w:tcPr>
            <w:tcW w:w="1701" w:type="dxa"/>
            <w:tcBorders>
              <w:top w:val="nil"/>
              <w:left w:val="nil"/>
              <w:bottom w:val="single" w:sz="4" w:space="0" w:color="auto"/>
              <w:right w:val="nil"/>
            </w:tcBorders>
            <w:hideMark/>
          </w:tcPr>
          <w:p w14:paraId="44D68B8A"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w:t>
            </w:r>
          </w:p>
        </w:tc>
        <w:tc>
          <w:tcPr>
            <w:tcW w:w="1559" w:type="dxa"/>
            <w:tcBorders>
              <w:top w:val="nil"/>
              <w:left w:val="nil"/>
              <w:bottom w:val="single" w:sz="4" w:space="0" w:color="auto"/>
              <w:right w:val="nil"/>
            </w:tcBorders>
            <w:hideMark/>
          </w:tcPr>
          <w:p w14:paraId="75B40F96" w14:textId="48B89502" w:rsidR="00480483" w:rsidRPr="00480483" w:rsidRDefault="007355D5" w:rsidP="00480483">
            <w:pPr>
              <w:jc w:val="both"/>
              <w:rPr>
                <w:rFonts w:ascii="Times New Roman" w:eastAsia="等线" w:hAnsi="Times New Roman"/>
                <w:sz w:val="18"/>
                <w:szCs w:val="18"/>
              </w:rPr>
            </w:pPr>
            <w:r w:rsidRPr="00480483">
              <w:rPr>
                <w:rFonts w:ascii="Wingdings" w:eastAsia="等线" w:hAnsi="Wingdings"/>
                <w:sz w:val="18"/>
                <w:szCs w:val="18"/>
              </w:rPr>
              <w:t>ü</w:t>
            </w:r>
            <w:r w:rsidR="00480483" w:rsidRPr="00480483">
              <w:rPr>
                <w:rFonts w:ascii="Times New Roman" w:eastAsia="等线" w:hAnsi="Times New Roman"/>
                <w:sz w:val="18"/>
                <w:szCs w:val="18"/>
              </w:rPr>
              <w:t>(True)</w:t>
            </w:r>
          </w:p>
        </w:tc>
        <w:tc>
          <w:tcPr>
            <w:tcW w:w="6096" w:type="dxa"/>
            <w:tcBorders>
              <w:top w:val="nil"/>
              <w:left w:val="nil"/>
              <w:bottom w:val="single" w:sz="4" w:space="0" w:color="auto"/>
              <w:right w:val="nil"/>
            </w:tcBorders>
            <w:hideMark/>
          </w:tcPr>
          <w:p w14:paraId="17C6E142"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Allow products formed via fragmentation. Fragmentation is a common reaction in thermal processing.</w:t>
            </w:r>
          </w:p>
        </w:tc>
      </w:tr>
      <w:tr w:rsidR="00480483" w:rsidRPr="00480483" w14:paraId="689BB29E" w14:textId="77777777">
        <w:tc>
          <w:tcPr>
            <w:tcW w:w="1276" w:type="dxa"/>
            <w:vMerge w:val="restart"/>
            <w:tcBorders>
              <w:top w:val="single" w:sz="4" w:space="0" w:color="auto"/>
              <w:left w:val="nil"/>
              <w:bottom w:val="single" w:sz="4" w:space="0" w:color="auto"/>
              <w:right w:val="nil"/>
            </w:tcBorders>
            <w:vAlign w:val="center"/>
            <w:hideMark/>
          </w:tcPr>
          <w:p w14:paraId="2EA9CDA7"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Size/Mass</w:t>
            </w:r>
          </w:p>
        </w:tc>
        <w:tc>
          <w:tcPr>
            <w:tcW w:w="1701" w:type="dxa"/>
            <w:tcBorders>
              <w:top w:val="single" w:sz="4" w:space="0" w:color="auto"/>
              <w:left w:val="nil"/>
              <w:bottom w:val="nil"/>
              <w:right w:val="nil"/>
            </w:tcBorders>
            <w:hideMark/>
          </w:tcPr>
          <w:p w14:paraId="4343584F" w14:textId="77777777" w:rsidR="00480483" w:rsidRPr="00480483" w:rsidRDefault="00480483" w:rsidP="00480483">
            <w:pPr>
              <w:jc w:val="both"/>
              <w:rPr>
                <w:rFonts w:ascii="Times New Roman" w:eastAsia="等线" w:hAnsi="Times New Roman"/>
                <w:sz w:val="18"/>
                <w:szCs w:val="18"/>
              </w:rPr>
            </w:pPr>
            <w:proofErr w:type="spellStart"/>
            <w:r w:rsidRPr="00480483">
              <w:rPr>
                <w:rFonts w:ascii="Times New Roman" w:eastAsia="等线" w:hAnsi="Times New Roman"/>
                <w:sz w:val="18"/>
                <w:szCs w:val="18"/>
              </w:rPr>
              <w:t>Atom_limit</w:t>
            </w:r>
            <w:proofErr w:type="spellEnd"/>
            <w:r w:rsidRPr="00480483">
              <w:rPr>
                <w:rFonts w:ascii="Times New Roman" w:eastAsia="等线" w:hAnsi="Times New Roman"/>
                <w:sz w:val="18"/>
                <w:szCs w:val="18"/>
              </w:rPr>
              <w:t>_ ratio</w:t>
            </w:r>
          </w:p>
        </w:tc>
        <w:tc>
          <w:tcPr>
            <w:tcW w:w="1701" w:type="dxa"/>
            <w:tcBorders>
              <w:top w:val="single" w:sz="4" w:space="0" w:color="auto"/>
              <w:left w:val="nil"/>
              <w:bottom w:val="nil"/>
              <w:right w:val="nil"/>
            </w:tcBorders>
            <w:hideMark/>
          </w:tcPr>
          <w:p w14:paraId="099FA3F9" w14:textId="77777777" w:rsidR="00480483" w:rsidRPr="00480483" w:rsidRDefault="00480483" w:rsidP="00480483">
            <w:pPr>
              <w:jc w:val="both"/>
              <w:rPr>
                <w:rFonts w:ascii="Times New Roman" w:eastAsia="等线" w:hAnsi="Times New Roman"/>
                <w:sz w:val="18"/>
                <w:szCs w:val="18"/>
              </w:rPr>
            </w:pPr>
            <w:proofErr w:type="spellStart"/>
            <w:proofErr w:type="gramStart"/>
            <w:r w:rsidRPr="00480483">
              <w:rPr>
                <w:rFonts w:ascii="Times New Roman" w:eastAsia="等线" w:hAnsi="Times New Roman"/>
                <w:sz w:val="18"/>
                <w:szCs w:val="18"/>
              </w:rPr>
              <w:t>Product:parent</w:t>
            </w:r>
            <w:proofErr w:type="spellEnd"/>
            <w:proofErr w:type="gramEnd"/>
            <w:r w:rsidRPr="00480483">
              <w:rPr>
                <w:rFonts w:ascii="Times New Roman" w:eastAsia="等线" w:hAnsi="Times New Roman"/>
                <w:sz w:val="18"/>
                <w:szCs w:val="18"/>
              </w:rPr>
              <w:t xml:space="preserve"> atoms</w:t>
            </w:r>
          </w:p>
        </w:tc>
        <w:tc>
          <w:tcPr>
            <w:tcW w:w="1701" w:type="dxa"/>
            <w:tcBorders>
              <w:top w:val="single" w:sz="4" w:space="0" w:color="auto"/>
              <w:left w:val="nil"/>
              <w:bottom w:val="nil"/>
              <w:right w:val="nil"/>
            </w:tcBorders>
            <w:hideMark/>
          </w:tcPr>
          <w:p w14:paraId="4C622FB1" w14:textId="611789A1" w:rsidR="00480483" w:rsidRPr="00480483" w:rsidRDefault="00875845" w:rsidP="00480483">
            <w:pPr>
              <w:jc w:val="both"/>
              <w:rPr>
                <w:rFonts w:ascii="Times New Roman" w:eastAsia="等线" w:hAnsi="Times New Roman"/>
                <w:sz w:val="18"/>
                <w:szCs w:val="18"/>
              </w:rPr>
            </w:pPr>
            <w:r w:rsidRPr="00480483">
              <w:rPr>
                <w:rFonts w:ascii="Wingdings" w:eastAsia="等线" w:hAnsi="Wingdings"/>
                <w:sz w:val="18"/>
                <w:szCs w:val="18"/>
              </w:rPr>
              <w:t>ü</w:t>
            </w:r>
            <w:r w:rsidR="00480483" w:rsidRPr="00480483">
              <w:rPr>
                <w:rFonts w:ascii="Times New Roman" w:eastAsia="等线" w:hAnsi="Times New Roman"/>
                <w:sz w:val="18"/>
                <w:szCs w:val="18"/>
              </w:rPr>
              <w:t>(2)</w:t>
            </w:r>
          </w:p>
        </w:tc>
        <w:tc>
          <w:tcPr>
            <w:tcW w:w="1559" w:type="dxa"/>
            <w:tcBorders>
              <w:top w:val="single" w:sz="4" w:space="0" w:color="auto"/>
              <w:left w:val="nil"/>
              <w:bottom w:val="nil"/>
              <w:right w:val="nil"/>
            </w:tcBorders>
            <w:hideMark/>
          </w:tcPr>
          <w:p w14:paraId="6DCC87E4" w14:textId="4C684FF5" w:rsidR="00480483" w:rsidRPr="00480483" w:rsidRDefault="00875845" w:rsidP="00480483">
            <w:pPr>
              <w:jc w:val="both"/>
              <w:rPr>
                <w:rFonts w:ascii="Times New Roman" w:eastAsia="等线" w:hAnsi="Times New Roman"/>
                <w:sz w:val="18"/>
                <w:szCs w:val="18"/>
              </w:rPr>
            </w:pPr>
            <w:r w:rsidRPr="00480483">
              <w:rPr>
                <w:rFonts w:ascii="Wingdings" w:eastAsia="等线" w:hAnsi="Wingdings"/>
                <w:sz w:val="18"/>
                <w:szCs w:val="18"/>
              </w:rPr>
              <w:t>ü</w:t>
            </w:r>
            <w:r w:rsidR="00480483" w:rsidRPr="00480483">
              <w:rPr>
                <w:rFonts w:ascii="Times New Roman" w:eastAsia="等线" w:hAnsi="Times New Roman"/>
                <w:sz w:val="18"/>
                <w:szCs w:val="18"/>
              </w:rPr>
              <w:t>(5)</w:t>
            </w:r>
          </w:p>
        </w:tc>
        <w:tc>
          <w:tcPr>
            <w:tcW w:w="6096" w:type="dxa"/>
            <w:tcBorders>
              <w:top w:val="single" w:sz="4" w:space="0" w:color="auto"/>
              <w:left w:val="nil"/>
              <w:bottom w:val="nil"/>
              <w:right w:val="nil"/>
            </w:tcBorders>
          </w:tcPr>
          <w:p w14:paraId="5A8639ED"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Exclude unrealistically large products.</w:t>
            </w:r>
          </w:p>
          <w:p w14:paraId="6A691BED"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 xml:space="preserve">Ratio of 2 for </w:t>
            </w:r>
            <w:proofErr w:type="spellStart"/>
            <w:r w:rsidRPr="00480483">
              <w:rPr>
                <w:rFonts w:ascii="Times New Roman" w:eastAsia="等线" w:hAnsi="Times New Roman"/>
                <w:sz w:val="18"/>
                <w:szCs w:val="18"/>
              </w:rPr>
              <w:t>Biotrans</w:t>
            </w:r>
            <w:proofErr w:type="spellEnd"/>
            <w:r w:rsidRPr="00480483">
              <w:rPr>
                <w:rFonts w:ascii="Times New Roman" w:eastAsia="等线" w:hAnsi="Times New Roman"/>
                <w:sz w:val="18"/>
                <w:szCs w:val="18"/>
              </w:rPr>
              <w:t>. keeps the products within structural footprint of the parent.</w:t>
            </w:r>
          </w:p>
          <w:p w14:paraId="5D614357" w14:textId="72E1DDBB"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Ratio of 5 for Chem. Trans. provide</w:t>
            </w:r>
            <w:r w:rsidR="008451A1">
              <w:rPr>
                <w:rFonts w:ascii="Times New Roman" w:eastAsia="等线" w:hAnsi="Times New Roman" w:hint="eastAsia"/>
                <w:sz w:val="18"/>
                <w:szCs w:val="18"/>
              </w:rPr>
              <w:t>s</w:t>
            </w:r>
            <w:r w:rsidRPr="00480483">
              <w:rPr>
                <w:rFonts w:ascii="Times New Roman" w:eastAsia="等线" w:hAnsi="Times New Roman"/>
                <w:sz w:val="18"/>
                <w:szCs w:val="18"/>
              </w:rPr>
              <w:t xml:space="preserve"> flexibility for large molecules from polymerisation.</w:t>
            </w:r>
          </w:p>
          <w:p w14:paraId="77613E30" w14:textId="77777777" w:rsidR="00480483" w:rsidRPr="00480483" w:rsidRDefault="00480483" w:rsidP="00480483">
            <w:pPr>
              <w:jc w:val="both"/>
              <w:rPr>
                <w:rFonts w:ascii="Times New Roman" w:eastAsia="等线" w:hAnsi="Times New Roman"/>
                <w:sz w:val="18"/>
                <w:szCs w:val="18"/>
              </w:rPr>
            </w:pPr>
          </w:p>
        </w:tc>
      </w:tr>
      <w:tr w:rsidR="00480483" w:rsidRPr="00480483" w14:paraId="2B3121BE" w14:textId="77777777">
        <w:tc>
          <w:tcPr>
            <w:tcW w:w="1276" w:type="dxa"/>
            <w:vMerge/>
            <w:tcBorders>
              <w:top w:val="single" w:sz="4" w:space="0" w:color="auto"/>
              <w:left w:val="nil"/>
              <w:bottom w:val="single" w:sz="4" w:space="0" w:color="auto"/>
              <w:right w:val="nil"/>
            </w:tcBorders>
            <w:vAlign w:val="center"/>
            <w:hideMark/>
          </w:tcPr>
          <w:p w14:paraId="382048EA" w14:textId="77777777" w:rsidR="00480483" w:rsidRPr="00480483" w:rsidRDefault="00480483" w:rsidP="00480483">
            <w:pPr>
              <w:rPr>
                <w:rFonts w:ascii="Times New Roman" w:eastAsia="等线" w:hAnsi="Times New Roman"/>
                <w:sz w:val="18"/>
                <w:szCs w:val="18"/>
              </w:rPr>
            </w:pPr>
          </w:p>
        </w:tc>
        <w:tc>
          <w:tcPr>
            <w:tcW w:w="1701" w:type="dxa"/>
            <w:hideMark/>
          </w:tcPr>
          <w:p w14:paraId="499A19F7" w14:textId="77777777" w:rsidR="00480483" w:rsidRPr="00480483" w:rsidRDefault="00480483" w:rsidP="00480483">
            <w:pPr>
              <w:jc w:val="both"/>
              <w:rPr>
                <w:rFonts w:ascii="Times New Roman" w:eastAsia="等线" w:hAnsi="Times New Roman"/>
                <w:sz w:val="18"/>
                <w:szCs w:val="18"/>
              </w:rPr>
            </w:pPr>
            <w:proofErr w:type="spellStart"/>
            <w:r w:rsidRPr="00480483">
              <w:rPr>
                <w:rFonts w:ascii="Times New Roman" w:eastAsia="等线" w:hAnsi="Times New Roman"/>
                <w:sz w:val="18"/>
                <w:szCs w:val="18"/>
              </w:rPr>
              <w:t>Min_product_atoms</w:t>
            </w:r>
            <w:proofErr w:type="spellEnd"/>
          </w:p>
        </w:tc>
        <w:tc>
          <w:tcPr>
            <w:tcW w:w="1701" w:type="dxa"/>
            <w:hideMark/>
          </w:tcPr>
          <w:p w14:paraId="37E2F438"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Minimum number of atoms</w:t>
            </w:r>
          </w:p>
        </w:tc>
        <w:tc>
          <w:tcPr>
            <w:tcW w:w="1701" w:type="dxa"/>
            <w:hideMark/>
          </w:tcPr>
          <w:p w14:paraId="18BFD9DE" w14:textId="4791151C" w:rsidR="00480483" w:rsidRPr="00480483" w:rsidRDefault="00875845" w:rsidP="00480483">
            <w:pPr>
              <w:jc w:val="both"/>
              <w:rPr>
                <w:rFonts w:ascii="Times New Roman" w:eastAsia="等线" w:hAnsi="Times New Roman"/>
                <w:sz w:val="18"/>
                <w:szCs w:val="18"/>
              </w:rPr>
            </w:pPr>
            <w:r w:rsidRPr="00480483">
              <w:rPr>
                <w:rFonts w:ascii="Wingdings" w:eastAsia="等线" w:hAnsi="Wingdings"/>
                <w:sz w:val="18"/>
                <w:szCs w:val="18"/>
              </w:rPr>
              <w:t>ü</w:t>
            </w:r>
            <w:r w:rsidR="00480483" w:rsidRPr="00480483">
              <w:rPr>
                <w:rFonts w:ascii="Times New Roman" w:eastAsia="等线" w:hAnsi="Times New Roman"/>
                <w:sz w:val="18"/>
                <w:szCs w:val="18"/>
              </w:rPr>
              <w:t>(6)</w:t>
            </w:r>
          </w:p>
        </w:tc>
        <w:tc>
          <w:tcPr>
            <w:tcW w:w="1559" w:type="dxa"/>
            <w:hideMark/>
          </w:tcPr>
          <w:p w14:paraId="1315E51B" w14:textId="6E1578EB" w:rsidR="00480483" w:rsidRPr="00480483" w:rsidRDefault="00875845" w:rsidP="00480483">
            <w:pPr>
              <w:jc w:val="both"/>
              <w:rPr>
                <w:rFonts w:ascii="Times New Roman" w:eastAsia="等线" w:hAnsi="Times New Roman"/>
                <w:sz w:val="18"/>
                <w:szCs w:val="18"/>
              </w:rPr>
            </w:pPr>
            <w:r w:rsidRPr="00480483">
              <w:rPr>
                <w:rFonts w:ascii="Wingdings" w:eastAsia="等线" w:hAnsi="Wingdings"/>
                <w:sz w:val="18"/>
                <w:szCs w:val="18"/>
              </w:rPr>
              <w:t>ü</w:t>
            </w:r>
            <w:r w:rsidR="00480483" w:rsidRPr="00480483">
              <w:rPr>
                <w:rFonts w:ascii="Times New Roman" w:eastAsia="等线" w:hAnsi="Times New Roman"/>
                <w:sz w:val="18"/>
                <w:szCs w:val="18"/>
              </w:rPr>
              <w:t>(2)</w:t>
            </w:r>
          </w:p>
        </w:tc>
        <w:tc>
          <w:tcPr>
            <w:tcW w:w="6096" w:type="dxa"/>
          </w:tcPr>
          <w:p w14:paraId="4A02ECEA"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Exclude small fragments and byproducts.</w:t>
            </w:r>
          </w:p>
          <w:p w14:paraId="6D479802" w14:textId="5E043FA0" w:rsidR="00480483" w:rsidRPr="00480483" w:rsidRDefault="00480483" w:rsidP="00480483">
            <w:pPr>
              <w:jc w:val="both"/>
              <w:rPr>
                <w:rFonts w:ascii="Times New Roman" w:eastAsia="等线" w:hAnsi="Times New Roman"/>
                <w:sz w:val="18"/>
                <w:szCs w:val="18"/>
              </w:rPr>
            </w:pPr>
            <w:proofErr w:type="spellStart"/>
            <w:r w:rsidRPr="00480483">
              <w:rPr>
                <w:rFonts w:ascii="Times New Roman" w:eastAsia="等线" w:hAnsi="Times New Roman"/>
                <w:sz w:val="18"/>
                <w:szCs w:val="18"/>
              </w:rPr>
              <w:t>Biotrans</w:t>
            </w:r>
            <w:proofErr w:type="spellEnd"/>
            <w:r w:rsidRPr="00480483">
              <w:rPr>
                <w:rFonts w:ascii="Times New Roman" w:eastAsia="等线" w:hAnsi="Times New Roman"/>
                <w:sz w:val="18"/>
                <w:szCs w:val="18"/>
              </w:rPr>
              <w:t>. typically involve</w:t>
            </w:r>
            <w:r w:rsidR="008451A1">
              <w:rPr>
                <w:rFonts w:ascii="Times New Roman" w:eastAsia="等线" w:hAnsi="Times New Roman" w:hint="eastAsia"/>
                <w:sz w:val="18"/>
                <w:szCs w:val="18"/>
              </w:rPr>
              <w:t>s</w:t>
            </w:r>
            <w:r w:rsidRPr="00480483">
              <w:rPr>
                <w:rFonts w:ascii="Times New Roman" w:eastAsia="等线" w:hAnsi="Times New Roman"/>
                <w:sz w:val="18"/>
                <w:szCs w:val="18"/>
              </w:rPr>
              <w:t xml:space="preserve"> adding functional groups to existing structure.</w:t>
            </w:r>
          </w:p>
          <w:p w14:paraId="6E9F7E1C" w14:textId="6409BE28"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Minimum of 6 to capture biologically meaningful transformations</w:t>
            </w:r>
            <w:r w:rsidRPr="00480483">
              <w:rPr>
                <w:rFonts w:ascii="Times New Roman" w:eastAsia="等线" w:hAnsi="Times New Roman"/>
                <w:sz w:val="18"/>
                <w:szCs w:val="18"/>
              </w:rPr>
              <w:br/>
              <w:t>Chem. Trans. generate</w:t>
            </w:r>
            <w:r w:rsidR="008451A1">
              <w:rPr>
                <w:rFonts w:ascii="Times New Roman" w:eastAsia="等线" w:hAnsi="Times New Roman" w:hint="eastAsia"/>
                <w:sz w:val="18"/>
                <w:szCs w:val="18"/>
              </w:rPr>
              <w:t>s</w:t>
            </w:r>
            <w:r w:rsidRPr="00480483">
              <w:rPr>
                <w:rFonts w:ascii="Times New Roman" w:eastAsia="等线" w:hAnsi="Times New Roman"/>
                <w:sz w:val="18"/>
                <w:szCs w:val="18"/>
              </w:rPr>
              <w:t xml:space="preserve"> both small fragments and large products.</w:t>
            </w:r>
          </w:p>
          <w:p w14:paraId="77B5DBE6"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Minimum of 2 to include small fragments from breakdown of larger molecules.</w:t>
            </w:r>
          </w:p>
          <w:p w14:paraId="16C1FDC5" w14:textId="77777777" w:rsidR="00480483" w:rsidRPr="00480483" w:rsidRDefault="00480483" w:rsidP="00480483">
            <w:pPr>
              <w:jc w:val="both"/>
              <w:rPr>
                <w:rFonts w:ascii="Times New Roman" w:eastAsia="等线" w:hAnsi="Times New Roman"/>
                <w:sz w:val="18"/>
                <w:szCs w:val="18"/>
              </w:rPr>
            </w:pPr>
          </w:p>
        </w:tc>
      </w:tr>
      <w:tr w:rsidR="00480483" w:rsidRPr="00480483" w14:paraId="5609DE26" w14:textId="77777777">
        <w:tc>
          <w:tcPr>
            <w:tcW w:w="1276" w:type="dxa"/>
            <w:vMerge/>
            <w:tcBorders>
              <w:top w:val="single" w:sz="4" w:space="0" w:color="auto"/>
              <w:left w:val="nil"/>
              <w:bottom w:val="single" w:sz="4" w:space="0" w:color="auto"/>
              <w:right w:val="nil"/>
            </w:tcBorders>
            <w:vAlign w:val="center"/>
            <w:hideMark/>
          </w:tcPr>
          <w:p w14:paraId="16E85230" w14:textId="77777777" w:rsidR="00480483" w:rsidRPr="00480483" w:rsidRDefault="00480483" w:rsidP="00480483">
            <w:pPr>
              <w:rPr>
                <w:rFonts w:ascii="Times New Roman" w:eastAsia="等线" w:hAnsi="Times New Roman"/>
                <w:sz w:val="18"/>
                <w:szCs w:val="18"/>
              </w:rPr>
            </w:pPr>
          </w:p>
        </w:tc>
        <w:tc>
          <w:tcPr>
            <w:tcW w:w="1701" w:type="dxa"/>
            <w:tcBorders>
              <w:top w:val="nil"/>
              <w:left w:val="nil"/>
              <w:bottom w:val="single" w:sz="4" w:space="0" w:color="auto"/>
              <w:right w:val="nil"/>
            </w:tcBorders>
            <w:hideMark/>
          </w:tcPr>
          <w:p w14:paraId="69A5BEF2" w14:textId="77777777" w:rsidR="00480483" w:rsidRPr="00480483" w:rsidRDefault="00480483" w:rsidP="00480483">
            <w:pPr>
              <w:jc w:val="both"/>
              <w:rPr>
                <w:rFonts w:ascii="Times New Roman" w:eastAsia="等线" w:hAnsi="Times New Roman"/>
                <w:sz w:val="18"/>
                <w:szCs w:val="18"/>
              </w:rPr>
            </w:pPr>
            <w:proofErr w:type="spellStart"/>
            <w:r w:rsidRPr="00480483">
              <w:rPr>
                <w:rFonts w:ascii="Times New Roman" w:eastAsia="等线" w:hAnsi="Times New Roman"/>
                <w:sz w:val="18"/>
                <w:szCs w:val="18"/>
              </w:rPr>
              <w:t>Max_product_mw</w:t>
            </w:r>
            <w:proofErr w:type="spellEnd"/>
          </w:p>
        </w:tc>
        <w:tc>
          <w:tcPr>
            <w:tcW w:w="1701" w:type="dxa"/>
            <w:tcBorders>
              <w:top w:val="nil"/>
              <w:left w:val="nil"/>
              <w:bottom w:val="single" w:sz="4" w:space="0" w:color="auto"/>
              <w:right w:val="nil"/>
            </w:tcBorders>
            <w:hideMark/>
          </w:tcPr>
          <w:p w14:paraId="169B3D02"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Maximum product MW</w:t>
            </w:r>
          </w:p>
        </w:tc>
        <w:tc>
          <w:tcPr>
            <w:tcW w:w="1701" w:type="dxa"/>
            <w:tcBorders>
              <w:top w:val="nil"/>
              <w:left w:val="nil"/>
              <w:bottom w:val="single" w:sz="4" w:space="0" w:color="auto"/>
              <w:right w:val="nil"/>
            </w:tcBorders>
            <w:hideMark/>
          </w:tcPr>
          <w:p w14:paraId="5C802933" w14:textId="71A92A26" w:rsidR="00480483" w:rsidRPr="00480483" w:rsidRDefault="00875845" w:rsidP="00480483">
            <w:pPr>
              <w:jc w:val="both"/>
              <w:rPr>
                <w:rFonts w:ascii="Times New Roman" w:eastAsia="等线" w:hAnsi="Times New Roman"/>
                <w:sz w:val="18"/>
                <w:szCs w:val="18"/>
              </w:rPr>
            </w:pPr>
            <w:r w:rsidRPr="00480483">
              <w:rPr>
                <w:rFonts w:ascii="Wingdings" w:eastAsia="等线" w:hAnsi="Wingdings"/>
                <w:sz w:val="18"/>
                <w:szCs w:val="18"/>
              </w:rPr>
              <w:t>ü</w:t>
            </w:r>
            <w:r w:rsidR="00480483" w:rsidRPr="00480483">
              <w:rPr>
                <w:rFonts w:ascii="Times New Roman" w:eastAsia="等线" w:hAnsi="Times New Roman"/>
                <w:sz w:val="18"/>
                <w:szCs w:val="18"/>
              </w:rPr>
              <w:t>(2000 Da)</w:t>
            </w:r>
          </w:p>
        </w:tc>
        <w:tc>
          <w:tcPr>
            <w:tcW w:w="1559" w:type="dxa"/>
            <w:tcBorders>
              <w:top w:val="nil"/>
              <w:left w:val="nil"/>
              <w:bottom w:val="single" w:sz="4" w:space="0" w:color="auto"/>
              <w:right w:val="nil"/>
            </w:tcBorders>
            <w:hideMark/>
          </w:tcPr>
          <w:p w14:paraId="3BB98190" w14:textId="2F9EDC79" w:rsidR="00480483" w:rsidRPr="00480483" w:rsidRDefault="00875845" w:rsidP="00480483">
            <w:pPr>
              <w:jc w:val="both"/>
              <w:rPr>
                <w:rFonts w:ascii="Times New Roman" w:eastAsia="等线" w:hAnsi="Times New Roman"/>
                <w:sz w:val="18"/>
                <w:szCs w:val="18"/>
              </w:rPr>
            </w:pPr>
            <w:r w:rsidRPr="00480483">
              <w:rPr>
                <w:rFonts w:ascii="Wingdings" w:eastAsia="等线" w:hAnsi="Wingdings"/>
                <w:sz w:val="18"/>
                <w:szCs w:val="18"/>
              </w:rPr>
              <w:t>ü</w:t>
            </w:r>
            <w:r w:rsidR="00480483" w:rsidRPr="00480483">
              <w:rPr>
                <w:rFonts w:ascii="Times New Roman" w:eastAsia="等线" w:hAnsi="Times New Roman"/>
                <w:sz w:val="18"/>
                <w:szCs w:val="18"/>
              </w:rPr>
              <w:t>(2000 Da)</w:t>
            </w:r>
          </w:p>
        </w:tc>
        <w:tc>
          <w:tcPr>
            <w:tcW w:w="6096" w:type="dxa"/>
            <w:tcBorders>
              <w:top w:val="nil"/>
              <w:left w:val="nil"/>
              <w:bottom w:val="single" w:sz="4" w:space="0" w:color="auto"/>
              <w:right w:val="nil"/>
            </w:tcBorders>
            <w:hideMark/>
          </w:tcPr>
          <w:p w14:paraId="56AC4AB3"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Prevent generation of unrealistic polymers.</w:t>
            </w:r>
          </w:p>
          <w:p w14:paraId="2ABAA99E"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2000 Da is a standard ceiling that covers majority of relevant polyphenols and their dimers/trimers.</w:t>
            </w:r>
          </w:p>
        </w:tc>
      </w:tr>
    </w:tbl>
    <w:p w14:paraId="539C4A25" w14:textId="77777777" w:rsidR="00480483" w:rsidRPr="00480483" w:rsidRDefault="00480483" w:rsidP="00480483">
      <w:pPr>
        <w:spacing w:line="256" w:lineRule="auto"/>
        <w:jc w:val="both"/>
        <w:rPr>
          <w:rFonts w:ascii="Times New Roman" w:eastAsia="等线" w:hAnsi="Times New Roman" w:cs="Times New Roman"/>
        </w:rPr>
      </w:pPr>
    </w:p>
    <w:p w14:paraId="56C6168B" w14:textId="77777777" w:rsidR="00480483" w:rsidRPr="00DD4E1A" w:rsidRDefault="00480483" w:rsidP="00480483">
      <w:pPr>
        <w:spacing w:line="256" w:lineRule="auto"/>
        <w:jc w:val="both"/>
        <w:rPr>
          <w:rFonts w:ascii="Times New Roman" w:eastAsia="等线" w:hAnsi="Times New Roman" w:cs="Times New Roman"/>
        </w:rPr>
      </w:pPr>
      <w:r w:rsidRPr="00DD4E1A">
        <w:rPr>
          <w:rFonts w:ascii="Times New Roman" w:eastAsia="等线" w:hAnsi="Times New Roman" w:cs="Times New Roman"/>
        </w:rPr>
        <w:t>Supplementary Note S1. Detailed pipeline architecture and filtering strategy.</w:t>
      </w:r>
    </w:p>
    <w:p w14:paraId="085BC717" w14:textId="77777777" w:rsidR="00480483" w:rsidRPr="00DD4E1A" w:rsidRDefault="00480483" w:rsidP="00480483">
      <w:pPr>
        <w:spacing w:line="256" w:lineRule="auto"/>
        <w:jc w:val="both"/>
        <w:rPr>
          <w:rFonts w:ascii="Times New Roman" w:eastAsia="等线" w:hAnsi="Times New Roman" w:cs="Times New Roman"/>
        </w:rPr>
      </w:pPr>
      <w:r w:rsidRPr="00DD4E1A">
        <w:rPr>
          <w:rFonts w:ascii="Times New Roman" w:eastAsia="等线" w:hAnsi="Times New Roman" w:cs="Times New Roman"/>
        </w:rPr>
        <w:t xml:space="preserve">The predictive pipeline generated candidates through two complementary branches: biotransformation, focusing on enzymatic modifications, and chemical transformation, based on thermal processing reactions with a list of 41 parent compounds and their Simplified Molecular Line Entry System (SMILES). For the biotransformation branch, SMILES Arbitrary Target Specification (SMARTS)-based reaction rules were retrieved from the Biochemical and Chemical Substructure (BCS) database and pre-filtered to include only oxidoreductases (EC Class 1). This restriction narrows the search space to oxidative products </w:t>
      </w:r>
      <w:r w:rsidRPr="00DD4E1A">
        <w:rPr>
          <w:rFonts w:ascii="Times New Roman" w:eastAsia="等线" w:hAnsi="Times New Roman" w:cs="Times New Roman"/>
        </w:rPr>
        <w:lastRenderedPageBreak/>
        <w:t xml:space="preserve">characteristic of tea processing. The chemical transformation branch utilizes a curated library of approximately 270 reaction rules extracted from 23 studies on thermal food processing. In both pipelines, reaction templates were applied via substructure matching, which requires that the reaction </w:t>
      </w:r>
      <w:proofErr w:type="spellStart"/>
      <w:r w:rsidRPr="00DD4E1A">
        <w:rPr>
          <w:rFonts w:ascii="Times New Roman" w:eastAsia="等线" w:hAnsi="Times New Roman" w:cs="Times New Roman"/>
        </w:rPr>
        <w:t>center</w:t>
      </w:r>
      <w:proofErr w:type="spellEnd"/>
      <w:r w:rsidRPr="00DD4E1A">
        <w:rPr>
          <w:rFonts w:ascii="Times New Roman" w:eastAsia="等线" w:hAnsi="Times New Roman" w:cs="Times New Roman"/>
        </w:rPr>
        <w:t xml:space="preserve"> and its local environment match those of the parent compound. Subsequent filtering was performed to exclude chemically irrelevant candidates, such as unrealistically large condensation products or invalid fragments. The specific parameters, thresholds, and rationale for these filters are presented in Supplementary Table S4. After filtering, 2,919 and 363 candidates were obtained from the biotransformation and chemical transformation branches, respectively. After merging and deduplication by canonical SMILES, a custom database of 3,272 candidates was finalized for subsequent SIRIUS matching.</w:t>
      </w:r>
    </w:p>
    <w:p w14:paraId="31655324" w14:textId="77777777" w:rsidR="00480483" w:rsidRPr="00480483" w:rsidRDefault="00480483" w:rsidP="00480483">
      <w:pPr>
        <w:spacing w:line="256" w:lineRule="auto"/>
        <w:jc w:val="both"/>
        <w:rPr>
          <w:rFonts w:ascii="Times New Roman" w:eastAsia="等线" w:hAnsi="Times New Roman" w:cs="Times New Roman"/>
        </w:rPr>
      </w:pPr>
    </w:p>
    <w:p w14:paraId="17336D0A" w14:textId="77777777" w:rsidR="00480483" w:rsidRPr="00480483" w:rsidRDefault="00480483" w:rsidP="00480483">
      <w:pPr>
        <w:spacing w:line="256" w:lineRule="auto"/>
        <w:jc w:val="both"/>
        <w:rPr>
          <w:rFonts w:ascii="Times New Roman" w:eastAsia="等线" w:hAnsi="Times New Roman" w:cs="Times New Roman"/>
        </w:rPr>
      </w:pPr>
      <w:r w:rsidRPr="00480483">
        <w:rPr>
          <w:rFonts w:ascii="Times New Roman" w:eastAsia="等线" w:hAnsi="Times New Roman" w:cs="Times New Roman"/>
        </w:rPr>
        <w:br/>
        <w:t>Table S5. Physicochemical descriptors used to characterize the predicted metabolite chemical space.</w:t>
      </w:r>
    </w:p>
    <w:tbl>
      <w:tblPr>
        <w:tblStyle w:val="3"/>
        <w:tblW w:w="0" w:type="auto"/>
        <w:tblInd w:w="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6"/>
        <w:gridCol w:w="2540"/>
        <w:gridCol w:w="3969"/>
      </w:tblGrid>
      <w:tr w:rsidR="00480483" w:rsidRPr="00480483" w14:paraId="6FDBFC9B" w14:textId="77777777">
        <w:tc>
          <w:tcPr>
            <w:tcW w:w="1996" w:type="dxa"/>
            <w:tcBorders>
              <w:top w:val="single" w:sz="4" w:space="0" w:color="auto"/>
              <w:left w:val="nil"/>
              <w:bottom w:val="single" w:sz="4" w:space="0" w:color="auto"/>
              <w:right w:val="nil"/>
            </w:tcBorders>
            <w:hideMark/>
          </w:tcPr>
          <w:p w14:paraId="2AEACDC2" w14:textId="77777777" w:rsidR="00480483" w:rsidRPr="00480483" w:rsidRDefault="00480483" w:rsidP="00480483">
            <w:pPr>
              <w:jc w:val="both"/>
              <w:rPr>
                <w:rFonts w:ascii="Times New Roman" w:eastAsia="等线" w:hAnsi="Times New Roman"/>
                <w:b/>
                <w:bCs/>
                <w:sz w:val="18"/>
                <w:szCs w:val="18"/>
              </w:rPr>
            </w:pPr>
            <w:r w:rsidRPr="00480483">
              <w:rPr>
                <w:rFonts w:ascii="Times New Roman" w:eastAsia="等线" w:hAnsi="Times New Roman"/>
                <w:b/>
                <w:bCs/>
                <w:sz w:val="18"/>
                <w:szCs w:val="18"/>
              </w:rPr>
              <w:t>Descriptor chosen</w:t>
            </w:r>
          </w:p>
        </w:tc>
        <w:tc>
          <w:tcPr>
            <w:tcW w:w="2540" w:type="dxa"/>
            <w:tcBorders>
              <w:top w:val="single" w:sz="4" w:space="0" w:color="auto"/>
              <w:left w:val="nil"/>
              <w:bottom w:val="single" w:sz="4" w:space="0" w:color="auto"/>
              <w:right w:val="nil"/>
            </w:tcBorders>
            <w:hideMark/>
          </w:tcPr>
          <w:p w14:paraId="0CE45D01" w14:textId="77777777" w:rsidR="00480483" w:rsidRPr="00480483" w:rsidRDefault="00480483" w:rsidP="00480483">
            <w:pPr>
              <w:jc w:val="both"/>
              <w:rPr>
                <w:rFonts w:ascii="Times New Roman" w:eastAsia="等线" w:hAnsi="Times New Roman"/>
                <w:b/>
                <w:bCs/>
                <w:sz w:val="18"/>
                <w:szCs w:val="18"/>
              </w:rPr>
            </w:pPr>
            <w:r w:rsidRPr="00480483">
              <w:rPr>
                <w:rFonts w:ascii="Times New Roman" w:eastAsia="等线" w:hAnsi="Times New Roman"/>
                <w:b/>
                <w:bCs/>
                <w:sz w:val="18"/>
                <w:szCs w:val="18"/>
              </w:rPr>
              <w:t>Full Name</w:t>
            </w:r>
          </w:p>
        </w:tc>
        <w:tc>
          <w:tcPr>
            <w:tcW w:w="3969" w:type="dxa"/>
            <w:tcBorders>
              <w:top w:val="single" w:sz="4" w:space="0" w:color="auto"/>
              <w:left w:val="nil"/>
              <w:bottom w:val="single" w:sz="4" w:space="0" w:color="auto"/>
              <w:right w:val="nil"/>
            </w:tcBorders>
            <w:hideMark/>
          </w:tcPr>
          <w:p w14:paraId="2FD09474" w14:textId="77777777" w:rsidR="00480483" w:rsidRPr="00480483" w:rsidRDefault="00480483" w:rsidP="00480483">
            <w:pPr>
              <w:jc w:val="both"/>
              <w:rPr>
                <w:rFonts w:ascii="Times New Roman" w:eastAsia="等线" w:hAnsi="Times New Roman"/>
                <w:b/>
                <w:bCs/>
                <w:sz w:val="18"/>
                <w:szCs w:val="18"/>
              </w:rPr>
            </w:pPr>
            <w:r w:rsidRPr="00480483">
              <w:rPr>
                <w:rFonts w:ascii="Times New Roman" w:eastAsia="等线" w:hAnsi="Times New Roman"/>
                <w:b/>
                <w:bCs/>
                <w:sz w:val="18"/>
                <w:szCs w:val="18"/>
              </w:rPr>
              <w:t>Definition/Significance</w:t>
            </w:r>
          </w:p>
        </w:tc>
      </w:tr>
      <w:tr w:rsidR="00480483" w:rsidRPr="00480483" w14:paraId="3FCED5E7" w14:textId="77777777">
        <w:tc>
          <w:tcPr>
            <w:tcW w:w="1996" w:type="dxa"/>
            <w:tcBorders>
              <w:top w:val="single" w:sz="4" w:space="0" w:color="auto"/>
              <w:left w:val="nil"/>
              <w:bottom w:val="nil"/>
              <w:right w:val="nil"/>
            </w:tcBorders>
            <w:hideMark/>
          </w:tcPr>
          <w:p w14:paraId="6576B7AC" w14:textId="77777777" w:rsidR="00480483" w:rsidRPr="00480483" w:rsidRDefault="00480483" w:rsidP="00480483">
            <w:pPr>
              <w:jc w:val="both"/>
              <w:rPr>
                <w:rFonts w:ascii="Times New Roman" w:eastAsia="等线" w:hAnsi="Times New Roman"/>
                <w:sz w:val="18"/>
                <w:szCs w:val="18"/>
              </w:rPr>
            </w:pPr>
            <w:proofErr w:type="spellStart"/>
            <w:r w:rsidRPr="00480483">
              <w:rPr>
                <w:rFonts w:ascii="Times New Roman" w:eastAsia="等线" w:hAnsi="Times New Roman"/>
                <w:sz w:val="18"/>
                <w:szCs w:val="18"/>
              </w:rPr>
              <w:t>fr_Ar_OH</w:t>
            </w:r>
            <w:proofErr w:type="spellEnd"/>
          </w:p>
        </w:tc>
        <w:tc>
          <w:tcPr>
            <w:tcW w:w="2540" w:type="dxa"/>
            <w:tcBorders>
              <w:top w:val="single" w:sz="4" w:space="0" w:color="auto"/>
              <w:left w:val="nil"/>
              <w:bottom w:val="nil"/>
              <w:right w:val="nil"/>
            </w:tcBorders>
            <w:hideMark/>
          </w:tcPr>
          <w:p w14:paraId="16713AF2"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Aromatic Hydroxyl Count</w:t>
            </w:r>
          </w:p>
        </w:tc>
        <w:tc>
          <w:tcPr>
            <w:tcW w:w="3969" w:type="dxa"/>
            <w:tcBorders>
              <w:top w:val="single" w:sz="4" w:space="0" w:color="auto"/>
              <w:left w:val="nil"/>
              <w:bottom w:val="nil"/>
              <w:right w:val="nil"/>
            </w:tcBorders>
            <w:hideMark/>
          </w:tcPr>
          <w:p w14:paraId="10EF1A40"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Count of phenolic groups</w:t>
            </w:r>
          </w:p>
        </w:tc>
      </w:tr>
      <w:tr w:rsidR="00480483" w:rsidRPr="00480483" w14:paraId="7D68C466" w14:textId="77777777">
        <w:tc>
          <w:tcPr>
            <w:tcW w:w="1996" w:type="dxa"/>
            <w:tcBorders>
              <w:top w:val="nil"/>
              <w:left w:val="nil"/>
              <w:bottom w:val="nil"/>
              <w:right w:val="nil"/>
            </w:tcBorders>
            <w:hideMark/>
          </w:tcPr>
          <w:p w14:paraId="7CF0D1C9" w14:textId="77777777" w:rsidR="00480483" w:rsidRPr="00480483" w:rsidRDefault="00480483" w:rsidP="00480483">
            <w:pPr>
              <w:jc w:val="both"/>
              <w:rPr>
                <w:rFonts w:ascii="Times New Roman" w:eastAsia="等线" w:hAnsi="Times New Roman"/>
                <w:sz w:val="18"/>
                <w:szCs w:val="18"/>
              </w:rPr>
            </w:pPr>
            <w:proofErr w:type="spellStart"/>
            <w:r w:rsidRPr="00480483">
              <w:rPr>
                <w:rFonts w:ascii="Times New Roman" w:eastAsia="等线" w:hAnsi="Times New Roman"/>
                <w:sz w:val="18"/>
                <w:szCs w:val="18"/>
              </w:rPr>
              <w:t>NumAromaticRings</w:t>
            </w:r>
            <w:proofErr w:type="spellEnd"/>
          </w:p>
        </w:tc>
        <w:tc>
          <w:tcPr>
            <w:tcW w:w="2540" w:type="dxa"/>
            <w:tcBorders>
              <w:top w:val="nil"/>
              <w:left w:val="nil"/>
              <w:bottom w:val="nil"/>
              <w:right w:val="nil"/>
            </w:tcBorders>
            <w:hideMark/>
          </w:tcPr>
          <w:p w14:paraId="3DAD082D"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Number of Aromatic Rings</w:t>
            </w:r>
          </w:p>
        </w:tc>
        <w:tc>
          <w:tcPr>
            <w:tcW w:w="3969" w:type="dxa"/>
            <w:tcBorders>
              <w:top w:val="nil"/>
              <w:left w:val="nil"/>
              <w:bottom w:val="nil"/>
              <w:right w:val="nil"/>
            </w:tcBorders>
            <w:hideMark/>
          </w:tcPr>
          <w:p w14:paraId="321F7F70"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Count of aromatic rings</w:t>
            </w:r>
          </w:p>
        </w:tc>
      </w:tr>
      <w:tr w:rsidR="00480483" w:rsidRPr="00480483" w14:paraId="5190AE45" w14:textId="77777777">
        <w:tc>
          <w:tcPr>
            <w:tcW w:w="1996" w:type="dxa"/>
            <w:tcBorders>
              <w:top w:val="nil"/>
              <w:left w:val="nil"/>
              <w:bottom w:val="nil"/>
              <w:right w:val="nil"/>
            </w:tcBorders>
            <w:hideMark/>
          </w:tcPr>
          <w:p w14:paraId="37437FA8" w14:textId="77777777" w:rsidR="00480483" w:rsidRPr="00480483" w:rsidRDefault="00480483" w:rsidP="00480483">
            <w:pPr>
              <w:jc w:val="both"/>
              <w:rPr>
                <w:rFonts w:ascii="Times New Roman" w:eastAsia="等线" w:hAnsi="Times New Roman"/>
                <w:sz w:val="18"/>
                <w:szCs w:val="18"/>
              </w:rPr>
            </w:pPr>
            <w:proofErr w:type="spellStart"/>
            <w:r w:rsidRPr="00480483">
              <w:rPr>
                <w:rFonts w:ascii="Times New Roman" w:eastAsia="等线" w:hAnsi="Times New Roman"/>
                <w:sz w:val="18"/>
                <w:szCs w:val="18"/>
              </w:rPr>
              <w:t>NumAtomStereoCenters</w:t>
            </w:r>
            <w:proofErr w:type="spellEnd"/>
          </w:p>
        </w:tc>
        <w:tc>
          <w:tcPr>
            <w:tcW w:w="2540" w:type="dxa"/>
            <w:tcBorders>
              <w:top w:val="nil"/>
              <w:left w:val="nil"/>
              <w:bottom w:val="nil"/>
              <w:right w:val="nil"/>
            </w:tcBorders>
            <w:hideMark/>
          </w:tcPr>
          <w:p w14:paraId="33851A96"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 xml:space="preserve">Number of Atom </w:t>
            </w:r>
            <w:proofErr w:type="spellStart"/>
            <w:r w:rsidRPr="00480483">
              <w:rPr>
                <w:rFonts w:ascii="Times New Roman" w:eastAsia="等线" w:hAnsi="Times New Roman"/>
                <w:sz w:val="18"/>
                <w:szCs w:val="18"/>
              </w:rPr>
              <w:t>Stereocenters</w:t>
            </w:r>
            <w:proofErr w:type="spellEnd"/>
          </w:p>
        </w:tc>
        <w:tc>
          <w:tcPr>
            <w:tcW w:w="3969" w:type="dxa"/>
            <w:tcBorders>
              <w:top w:val="nil"/>
              <w:left w:val="nil"/>
              <w:bottom w:val="nil"/>
              <w:right w:val="nil"/>
            </w:tcBorders>
            <w:hideMark/>
          </w:tcPr>
          <w:p w14:paraId="1459BC12"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Number of atoms bonded to 4 different substituents</w:t>
            </w:r>
          </w:p>
        </w:tc>
      </w:tr>
      <w:tr w:rsidR="00480483" w:rsidRPr="00480483" w14:paraId="462B2F83" w14:textId="77777777">
        <w:tc>
          <w:tcPr>
            <w:tcW w:w="1996" w:type="dxa"/>
            <w:tcBorders>
              <w:top w:val="nil"/>
              <w:left w:val="nil"/>
              <w:bottom w:val="nil"/>
              <w:right w:val="nil"/>
            </w:tcBorders>
            <w:hideMark/>
          </w:tcPr>
          <w:p w14:paraId="367A5B98" w14:textId="77777777" w:rsidR="00480483" w:rsidRPr="00480483" w:rsidRDefault="00480483" w:rsidP="00480483">
            <w:pPr>
              <w:jc w:val="both"/>
              <w:rPr>
                <w:rFonts w:ascii="Times New Roman" w:eastAsia="等线" w:hAnsi="Times New Roman"/>
                <w:sz w:val="18"/>
                <w:szCs w:val="18"/>
              </w:rPr>
            </w:pPr>
            <w:proofErr w:type="spellStart"/>
            <w:r w:rsidRPr="00480483">
              <w:rPr>
                <w:rFonts w:ascii="Times New Roman" w:eastAsia="等线" w:hAnsi="Times New Roman"/>
                <w:sz w:val="18"/>
                <w:szCs w:val="18"/>
              </w:rPr>
              <w:t>MolLogP</w:t>
            </w:r>
            <w:proofErr w:type="spellEnd"/>
          </w:p>
        </w:tc>
        <w:tc>
          <w:tcPr>
            <w:tcW w:w="2540" w:type="dxa"/>
            <w:tcBorders>
              <w:top w:val="nil"/>
              <w:left w:val="nil"/>
              <w:bottom w:val="nil"/>
              <w:right w:val="nil"/>
            </w:tcBorders>
            <w:hideMark/>
          </w:tcPr>
          <w:p w14:paraId="0F18977C"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 xml:space="preserve">Calculated </w:t>
            </w:r>
            <w:proofErr w:type="spellStart"/>
            <w:r w:rsidRPr="00480483">
              <w:rPr>
                <w:rFonts w:ascii="Times New Roman" w:eastAsia="等线" w:hAnsi="Times New Roman"/>
                <w:sz w:val="18"/>
                <w:szCs w:val="18"/>
              </w:rPr>
              <w:t>LogP</w:t>
            </w:r>
            <w:proofErr w:type="spellEnd"/>
          </w:p>
        </w:tc>
        <w:tc>
          <w:tcPr>
            <w:tcW w:w="3969" w:type="dxa"/>
            <w:tcBorders>
              <w:top w:val="nil"/>
              <w:left w:val="nil"/>
              <w:bottom w:val="nil"/>
              <w:right w:val="nil"/>
            </w:tcBorders>
            <w:hideMark/>
          </w:tcPr>
          <w:p w14:paraId="3D782B8A"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Measures lipophilicity</w:t>
            </w:r>
          </w:p>
        </w:tc>
      </w:tr>
      <w:tr w:rsidR="00480483" w:rsidRPr="00480483" w14:paraId="6D7D4E0D" w14:textId="77777777">
        <w:tc>
          <w:tcPr>
            <w:tcW w:w="1996" w:type="dxa"/>
            <w:tcBorders>
              <w:top w:val="nil"/>
              <w:left w:val="nil"/>
              <w:bottom w:val="nil"/>
              <w:right w:val="nil"/>
            </w:tcBorders>
            <w:hideMark/>
          </w:tcPr>
          <w:p w14:paraId="01CAA164" w14:textId="77777777" w:rsidR="00480483" w:rsidRPr="00480483" w:rsidRDefault="00480483" w:rsidP="00480483">
            <w:pPr>
              <w:jc w:val="both"/>
              <w:rPr>
                <w:rFonts w:ascii="Times New Roman" w:eastAsia="等线" w:hAnsi="Times New Roman"/>
                <w:sz w:val="18"/>
                <w:szCs w:val="18"/>
              </w:rPr>
            </w:pPr>
            <w:proofErr w:type="spellStart"/>
            <w:r w:rsidRPr="00480483">
              <w:rPr>
                <w:rFonts w:ascii="Times New Roman" w:eastAsia="等线" w:hAnsi="Times New Roman"/>
                <w:sz w:val="18"/>
                <w:szCs w:val="18"/>
              </w:rPr>
              <w:t>MolWt</w:t>
            </w:r>
            <w:proofErr w:type="spellEnd"/>
          </w:p>
        </w:tc>
        <w:tc>
          <w:tcPr>
            <w:tcW w:w="2540" w:type="dxa"/>
            <w:tcBorders>
              <w:top w:val="nil"/>
              <w:left w:val="nil"/>
              <w:bottom w:val="nil"/>
              <w:right w:val="nil"/>
            </w:tcBorders>
            <w:hideMark/>
          </w:tcPr>
          <w:p w14:paraId="559E22EA"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Molecular weight</w:t>
            </w:r>
          </w:p>
        </w:tc>
        <w:tc>
          <w:tcPr>
            <w:tcW w:w="3969" w:type="dxa"/>
            <w:tcBorders>
              <w:top w:val="nil"/>
              <w:left w:val="nil"/>
              <w:bottom w:val="nil"/>
              <w:right w:val="nil"/>
            </w:tcBorders>
            <w:hideMark/>
          </w:tcPr>
          <w:p w14:paraId="2EAE3D95"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Measures the size/mass of the molecule</w:t>
            </w:r>
          </w:p>
        </w:tc>
      </w:tr>
      <w:tr w:rsidR="00480483" w:rsidRPr="00480483" w14:paraId="662B4404" w14:textId="77777777">
        <w:tc>
          <w:tcPr>
            <w:tcW w:w="1996" w:type="dxa"/>
            <w:tcBorders>
              <w:top w:val="nil"/>
              <w:left w:val="nil"/>
              <w:bottom w:val="single" w:sz="4" w:space="0" w:color="auto"/>
              <w:right w:val="nil"/>
            </w:tcBorders>
            <w:hideMark/>
          </w:tcPr>
          <w:p w14:paraId="7B282927"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TPSA</w:t>
            </w:r>
          </w:p>
        </w:tc>
        <w:tc>
          <w:tcPr>
            <w:tcW w:w="2540" w:type="dxa"/>
            <w:tcBorders>
              <w:top w:val="nil"/>
              <w:left w:val="nil"/>
              <w:bottom w:val="single" w:sz="4" w:space="0" w:color="auto"/>
              <w:right w:val="nil"/>
            </w:tcBorders>
            <w:hideMark/>
          </w:tcPr>
          <w:p w14:paraId="4EBFB4AE"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Topological polar surface area</w:t>
            </w:r>
          </w:p>
        </w:tc>
        <w:tc>
          <w:tcPr>
            <w:tcW w:w="3969" w:type="dxa"/>
            <w:tcBorders>
              <w:top w:val="nil"/>
              <w:left w:val="nil"/>
              <w:bottom w:val="single" w:sz="4" w:space="0" w:color="auto"/>
              <w:right w:val="nil"/>
            </w:tcBorders>
            <w:hideMark/>
          </w:tcPr>
          <w:p w14:paraId="2B834643" w14:textId="77777777" w:rsidR="00480483" w:rsidRPr="00480483" w:rsidRDefault="00480483" w:rsidP="00480483">
            <w:pPr>
              <w:jc w:val="both"/>
              <w:rPr>
                <w:rFonts w:ascii="Times New Roman" w:eastAsia="等线" w:hAnsi="Times New Roman"/>
                <w:sz w:val="18"/>
                <w:szCs w:val="18"/>
              </w:rPr>
            </w:pPr>
            <w:r w:rsidRPr="00480483">
              <w:rPr>
                <w:rFonts w:ascii="Times New Roman" w:eastAsia="等线" w:hAnsi="Times New Roman"/>
                <w:sz w:val="18"/>
                <w:szCs w:val="18"/>
              </w:rPr>
              <w:t>Captures total molecular polarity</w:t>
            </w:r>
          </w:p>
        </w:tc>
      </w:tr>
    </w:tbl>
    <w:p w14:paraId="06CCA33D" w14:textId="77777777" w:rsidR="00DD4E1A" w:rsidRPr="00DD4E1A" w:rsidRDefault="00DD4E1A" w:rsidP="0009639D">
      <w:pPr>
        <w:pStyle w:val="EndNoteBibliography"/>
        <w:spacing w:after="0"/>
      </w:pPr>
    </w:p>
    <w:sectPr w:rsidR="00DD4E1A" w:rsidRPr="00DD4E1A" w:rsidSect="00D810A0">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7ED73" w14:textId="77777777" w:rsidR="001C6C76" w:rsidRDefault="001C6C76" w:rsidP="004A6C9B">
      <w:pPr>
        <w:spacing w:after="0" w:line="240" w:lineRule="auto"/>
      </w:pPr>
      <w:r>
        <w:separator/>
      </w:r>
    </w:p>
  </w:endnote>
  <w:endnote w:type="continuationSeparator" w:id="0">
    <w:p w14:paraId="3CED743D" w14:textId="77777777" w:rsidR="001C6C76" w:rsidRDefault="001C6C76" w:rsidP="004A6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1A4FC" w14:textId="77777777" w:rsidR="001C6C76" w:rsidRDefault="001C6C76" w:rsidP="004A6C9B">
      <w:pPr>
        <w:spacing w:after="0" w:line="240" w:lineRule="auto"/>
      </w:pPr>
      <w:r>
        <w:separator/>
      </w:r>
    </w:p>
  </w:footnote>
  <w:footnote w:type="continuationSeparator" w:id="0">
    <w:p w14:paraId="7AE2B2D3" w14:textId="77777777" w:rsidR="001C6C76" w:rsidRDefault="001C6C76" w:rsidP="004A6C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17A89"/>
    <w:multiLevelType w:val="hybridMultilevel"/>
    <w:tmpl w:val="597EB79E"/>
    <w:lvl w:ilvl="0" w:tplc="969E9B48">
      <w:numFmt w:val="bullet"/>
      <w:lvlText w:val=""/>
      <w:lvlJc w:val="left"/>
      <w:pPr>
        <w:ind w:left="309" w:hanging="180"/>
      </w:pPr>
      <w:rPr>
        <w:rFonts w:ascii="Symbol" w:eastAsia="Symbol" w:hAnsi="Symbol" w:cs="Symbol" w:hint="default"/>
        <w:color w:val="4471C4"/>
        <w:w w:val="100"/>
        <w:sz w:val="22"/>
        <w:szCs w:val="22"/>
      </w:rPr>
    </w:lvl>
    <w:lvl w:ilvl="1" w:tplc="A4B07532">
      <w:numFmt w:val="bullet"/>
      <w:lvlText w:val="•"/>
      <w:lvlJc w:val="left"/>
      <w:pPr>
        <w:ind w:left="763" w:hanging="180"/>
      </w:pPr>
      <w:rPr>
        <w:rFonts w:hint="default"/>
      </w:rPr>
    </w:lvl>
    <w:lvl w:ilvl="2" w:tplc="5E90457A">
      <w:numFmt w:val="bullet"/>
      <w:lvlText w:val="•"/>
      <w:lvlJc w:val="left"/>
      <w:pPr>
        <w:ind w:left="1227" w:hanging="180"/>
      </w:pPr>
      <w:rPr>
        <w:rFonts w:hint="default"/>
      </w:rPr>
    </w:lvl>
    <w:lvl w:ilvl="3" w:tplc="EC7A914C">
      <w:numFmt w:val="bullet"/>
      <w:lvlText w:val="•"/>
      <w:lvlJc w:val="left"/>
      <w:pPr>
        <w:ind w:left="1691" w:hanging="180"/>
      </w:pPr>
      <w:rPr>
        <w:rFonts w:hint="default"/>
      </w:rPr>
    </w:lvl>
    <w:lvl w:ilvl="4" w:tplc="A304773A">
      <w:numFmt w:val="bullet"/>
      <w:lvlText w:val="•"/>
      <w:lvlJc w:val="left"/>
      <w:pPr>
        <w:ind w:left="2155" w:hanging="180"/>
      </w:pPr>
      <w:rPr>
        <w:rFonts w:hint="default"/>
      </w:rPr>
    </w:lvl>
    <w:lvl w:ilvl="5" w:tplc="6A8E3D72">
      <w:numFmt w:val="bullet"/>
      <w:lvlText w:val="•"/>
      <w:lvlJc w:val="left"/>
      <w:pPr>
        <w:ind w:left="2619" w:hanging="180"/>
      </w:pPr>
      <w:rPr>
        <w:rFonts w:hint="default"/>
      </w:rPr>
    </w:lvl>
    <w:lvl w:ilvl="6" w:tplc="CAF6EC62">
      <w:numFmt w:val="bullet"/>
      <w:lvlText w:val="•"/>
      <w:lvlJc w:val="left"/>
      <w:pPr>
        <w:ind w:left="3083" w:hanging="180"/>
      </w:pPr>
      <w:rPr>
        <w:rFonts w:hint="default"/>
      </w:rPr>
    </w:lvl>
    <w:lvl w:ilvl="7" w:tplc="2BC221B0">
      <w:numFmt w:val="bullet"/>
      <w:lvlText w:val="•"/>
      <w:lvlJc w:val="left"/>
      <w:pPr>
        <w:ind w:left="3547" w:hanging="180"/>
      </w:pPr>
      <w:rPr>
        <w:rFonts w:hint="default"/>
      </w:rPr>
    </w:lvl>
    <w:lvl w:ilvl="8" w:tplc="DF30C656">
      <w:numFmt w:val="bullet"/>
      <w:lvlText w:val="•"/>
      <w:lvlJc w:val="left"/>
      <w:pPr>
        <w:ind w:left="4011" w:hanging="180"/>
      </w:pPr>
      <w:rPr>
        <w:rFonts w:hint="default"/>
      </w:rPr>
    </w:lvl>
  </w:abstractNum>
  <w:abstractNum w:abstractNumId="1" w15:restartNumberingAfterBreak="0">
    <w:nsid w:val="0D6630E1"/>
    <w:multiLevelType w:val="hybridMultilevel"/>
    <w:tmpl w:val="72E89912"/>
    <w:lvl w:ilvl="0" w:tplc="D132EA9E">
      <w:start w:val="2"/>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0FB9507C"/>
    <w:multiLevelType w:val="multilevel"/>
    <w:tmpl w:val="E17CDE52"/>
    <w:lvl w:ilvl="0">
      <w:start w:val="3"/>
      <w:numFmt w:val="decimal"/>
      <w:lvlText w:val="%1"/>
      <w:lvlJc w:val="left"/>
      <w:pPr>
        <w:ind w:left="924" w:hanging="721"/>
      </w:pPr>
      <w:rPr>
        <w:rFonts w:hint="default"/>
      </w:rPr>
    </w:lvl>
    <w:lvl w:ilvl="1">
      <w:start w:val="1"/>
      <w:numFmt w:val="decimal"/>
      <w:lvlText w:val="%1.%2."/>
      <w:lvlJc w:val="left"/>
      <w:pPr>
        <w:ind w:left="924" w:hanging="721"/>
      </w:pPr>
      <w:rPr>
        <w:rFonts w:ascii="Times New Roman" w:eastAsia="Times New Roman" w:hAnsi="Times New Roman" w:cs="Times New Roman" w:hint="default"/>
        <w:b/>
        <w:bCs/>
        <w:color w:val="4471C4"/>
        <w:spacing w:val="-2"/>
        <w:w w:val="99"/>
        <w:sz w:val="24"/>
        <w:szCs w:val="24"/>
      </w:rPr>
    </w:lvl>
    <w:lvl w:ilvl="2">
      <w:start w:val="1"/>
      <w:numFmt w:val="decimal"/>
      <w:lvlText w:val="%1.%2.%3."/>
      <w:lvlJc w:val="left"/>
      <w:pPr>
        <w:ind w:left="924" w:hanging="721"/>
      </w:pPr>
      <w:rPr>
        <w:rFonts w:ascii="Times New Roman" w:eastAsia="Times New Roman" w:hAnsi="Times New Roman" w:cs="Times New Roman" w:hint="default"/>
        <w:i/>
        <w:color w:val="4471C4"/>
        <w:spacing w:val="-1"/>
        <w:w w:val="99"/>
        <w:sz w:val="24"/>
        <w:szCs w:val="24"/>
      </w:rPr>
    </w:lvl>
    <w:lvl w:ilvl="3">
      <w:start w:val="1"/>
      <w:numFmt w:val="lowerLetter"/>
      <w:lvlText w:val="(%4)"/>
      <w:lvlJc w:val="left"/>
      <w:pPr>
        <w:ind w:left="924" w:hanging="360"/>
      </w:pPr>
      <w:rPr>
        <w:rFonts w:ascii="Times New Roman" w:eastAsia="Times New Roman" w:hAnsi="Times New Roman" w:cs="Times New Roman" w:hint="default"/>
        <w:color w:val="4471C4"/>
        <w:spacing w:val="-25"/>
        <w:w w:val="99"/>
        <w:sz w:val="24"/>
        <w:szCs w:val="24"/>
      </w:rPr>
    </w:lvl>
    <w:lvl w:ilvl="4">
      <w:numFmt w:val="bullet"/>
      <w:lvlText w:val="•"/>
      <w:lvlJc w:val="left"/>
      <w:pPr>
        <w:ind w:left="4904" w:hanging="360"/>
      </w:pPr>
      <w:rPr>
        <w:rFonts w:hint="default"/>
      </w:rPr>
    </w:lvl>
    <w:lvl w:ilvl="5">
      <w:numFmt w:val="bullet"/>
      <w:lvlText w:val="•"/>
      <w:lvlJc w:val="left"/>
      <w:pPr>
        <w:ind w:left="5900" w:hanging="360"/>
      </w:pPr>
      <w:rPr>
        <w:rFonts w:hint="default"/>
      </w:rPr>
    </w:lvl>
    <w:lvl w:ilvl="6">
      <w:numFmt w:val="bullet"/>
      <w:lvlText w:val="•"/>
      <w:lvlJc w:val="left"/>
      <w:pPr>
        <w:ind w:left="6896" w:hanging="360"/>
      </w:pPr>
      <w:rPr>
        <w:rFonts w:hint="default"/>
      </w:rPr>
    </w:lvl>
    <w:lvl w:ilvl="7">
      <w:numFmt w:val="bullet"/>
      <w:lvlText w:val="•"/>
      <w:lvlJc w:val="left"/>
      <w:pPr>
        <w:ind w:left="7892" w:hanging="360"/>
      </w:pPr>
      <w:rPr>
        <w:rFonts w:hint="default"/>
      </w:rPr>
    </w:lvl>
    <w:lvl w:ilvl="8">
      <w:numFmt w:val="bullet"/>
      <w:lvlText w:val="•"/>
      <w:lvlJc w:val="left"/>
      <w:pPr>
        <w:ind w:left="8888" w:hanging="360"/>
      </w:pPr>
      <w:rPr>
        <w:rFonts w:hint="default"/>
      </w:rPr>
    </w:lvl>
  </w:abstractNum>
  <w:abstractNum w:abstractNumId="3" w15:restartNumberingAfterBreak="0">
    <w:nsid w:val="133516D8"/>
    <w:multiLevelType w:val="multilevel"/>
    <w:tmpl w:val="FDCC2826"/>
    <w:lvl w:ilvl="0">
      <w:start w:val="3"/>
      <w:numFmt w:val="decimal"/>
      <w:lvlText w:val="%1"/>
      <w:lvlJc w:val="left"/>
      <w:pPr>
        <w:ind w:left="1145" w:hanging="642"/>
      </w:pPr>
      <w:rPr>
        <w:rFonts w:hint="default"/>
      </w:rPr>
    </w:lvl>
    <w:lvl w:ilvl="1">
      <w:start w:val="1"/>
      <w:numFmt w:val="decimal"/>
      <w:lvlText w:val="%1.%2."/>
      <w:lvlJc w:val="left"/>
      <w:pPr>
        <w:ind w:left="1145" w:hanging="642"/>
      </w:pPr>
      <w:rPr>
        <w:rFonts w:ascii="Times New Roman" w:eastAsia="Times New Roman" w:hAnsi="Times New Roman" w:cs="Times New Roman" w:hint="default"/>
        <w:spacing w:val="-4"/>
        <w:w w:val="100"/>
        <w:sz w:val="24"/>
        <w:szCs w:val="24"/>
      </w:rPr>
    </w:lvl>
    <w:lvl w:ilvl="2">
      <w:start w:val="1"/>
      <w:numFmt w:val="decimal"/>
      <w:lvlText w:val="%1.%2.%3."/>
      <w:lvlJc w:val="left"/>
      <w:pPr>
        <w:ind w:left="1584" w:hanging="840"/>
      </w:pPr>
      <w:rPr>
        <w:rFonts w:ascii="Times New Roman" w:eastAsia="Times New Roman" w:hAnsi="Times New Roman" w:cs="Times New Roman" w:hint="default"/>
        <w:spacing w:val="-1"/>
        <w:w w:val="99"/>
        <w:sz w:val="24"/>
        <w:szCs w:val="24"/>
      </w:rPr>
    </w:lvl>
    <w:lvl w:ilvl="3">
      <w:numFmt w:val="bullet"/>
      <w:lvlText w:val="•"/>
      <w:lvlJc w:val="left"/>
      <w:pPr>
        <w:ind w:left="3815" w:hanging="840"/>
      </w:pPr>
      <w:rPr>
        <w:rFonts w:hint="default"/>
      </w:rPr>
    </w:lvl>
    <w:lvl w:ilvl="4">
      <w:numFmt w:val="bullet"/>
      <w:lvlText w:val="•"/>
      <w:lvlJc w:val="left"/>
      <w:pPr>
        <w:ind w:left="4933" w:hanging="840"/>
      </w:pPr>
      <w:rPr>
        <w:rFonts w:hint="default"/>
      </w:rPr>
    </w:lvl>
    <w:lvl w:ilvl="5">
      <w:numFmt w:val="bullet"/>
      <w:lvlText w:val="•"/>
      <w:lvlJc w:val="left"/>
      <w:pPr>
        <w:ind w:left="6051" w:hanging="840"/>
      </w:pPr>
      <w:rPr>
        <w:rFonts w:hint="default"/>
      </w:rPr>
    </w:lvl>
    <w:lvl w:ilvl="6">
      <w:numFmt w:val="bullet"/>
      <w:lvlText w:val="•"/>
      <w:lvlJc w:val="left"/>
      <w:pPr>
        <w:ind w:left="7168" w:hanging="840"/>
      </w:pPr>
      <w:rPr>
        <w:rFonts w:hint="default"/>
      </w:rPr>
    </w:lvl>
    <w:lvl w:ilvl="7">
      <w:numFmt w:val="bullet"/>
      <w:lvlText w:val="•"/>
      <w:lvlJc w:val="left"/>
      <w:pPr>
        <w:ind w:left="8286" w:hanging="840"/>
      </w:pPr>
      <w:rPr>
        <w:rFonts w:hint="default"/>
      </w:rPr>
    </w:lvl>
    <w:lvl w:ilvl="8">
      <w:numFmt w:val="bullet"/>
      <w:lvlText w:val="•"/>
      <w:lvlJc w:val="left"/>
      <w:pPr>
        <w:ind w:left="9404" w:hanging="840"/>
      </w:pPr>
      <w:rPr>
        <w:rFonts w:hint="default"/>
      </w:rPr>
    </w:lvl>
  </w:abstractNum>
  <w:abstractNum w:abstractNumId="4" w15:restartNumberingAfterBreak="0">
    <w:nsid w:val="16961EBA"/>
    <w:multiLevelType w:val="hybridMultilevel"/>
    <w:tmpl w:val="E34A4250"/>
    <w:lvl w:ilvl="0" w:tplc="1D746F50">
      <w:start w:val="2"/>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5" w15:restartNumberingAfterBreak="0">
    <w:nsid w:val="20CF53E6"/>
    <w:multiLevelType w:val="multilevel"/>
    <w:tmpl w:val="A6FCACA8"/>
    <w:lvl w:ilvl="0">
      <w:start w:val="2"/>
      <w:numFmt w:val="decimal"/>
      <w:lvlText w:val="%1"/>
      <w:lvlJc w:val="left"/>
      <w:pPr>
        <w:ind w:left="1145" w:hanging="642"/>
      </w:pPr>
      <w:rPr>
        <w:rFonts w:hint="default"/>
      </w:rPr>
    </w:lvl>
    <w:lvl w:ilvl="1">
      <w:start w:val="1"/>
      <w:numFmt w:val="decimal"/>
      <w:lvlText w:val="%1.%2."/>
      <w:lvlJc w:val="left"/>
      <w:pPr>
        <w:ind w:left="1145" w:hanging="642"/>
      </w:pPr>
      <w:rPr>
        <w:rFonts w:ascii="Times New Roman" w:eastAsia="Times New Roman" w:hAnsi="Times New Roman" w:cs="Times New Roman" w:hint="default"/>
        <w:spacing w:val="-4"/>
        <w:w w:val="100"/>
        <w:sz w:val="24"/>
        <w:szCs w:val="24"/>
      </w:rPr>
    </w:lvl>
    <w:lvl w:ilvl="2">
      <w:start w:val="1"/>
      <w:numFmt w:val="decimal"/>
      <w:lvlText w:val="%1.%2.%3."/>
      <w:lvlJc w:val="left"/>
      <w:pPr>
        <w:ind w:left="1584" w:hanging="840"/>
      </w:pPr>
      <w:rPr>
        <w:rFonts w:ascii="Times New Roman" w:eastAsia="Times New Roman" w:hAnsi="Times New Roman" w:cs="Times New Roman" w:hint="default"/>
        <w:spacing w:val="-1"/>
        <w:w w:val="99"/>
        <w:sz w:val="24"/>
        <w:szCs w:val="24"/>
      </w:rPr>
    </w:lvl>
    <w:lvl w:ilvl="3">
      <w:start w:val="1"/>
      <w:numFmt w:val="decimal"/>
      <w:lvlText w:val="%1.%2.%3.%4."/>
      <w:lvlJc w:val="left"/>
      <w:pPr>
        <w:ind w:left="1805" w:hanging="1061"/>
      </w:pPr>
      <w:rPr>
        <w:rFonts w:ascii="Times New Roman" w:eastAsia="Times New Roman" w:hAnsi="Times New Roman" w:cs="Times New Roman" w:hint="default"/>
        <w:spacing w:val="-2"/>
        <w:w w:val="100"/>
        <w:sz w:val="24"/>
        <w:szCs w:val="24"/>
      </w:rPr>
    </w:lvl>
    <w:lvl w:ilvl="4">
      <w:numFmt w:val="bullet"/>
      <w:lvlText w:val="•"/>
      <w:lvlJc w:val="left"/>
      <w:pPr>
        <w:ind w:left="4260" w:hanging="1061"/>
      </w:pPr>
      <w:rPr>
        <w:rFonts w:hint="default"/>
      </w:rPr>
    </w:lvl>
    <w:lvl w:ilvl="5">
      <w:numFmt w:val="bullet"/>
      <w:lvlText w:val="•"/>
      <w:lvlJc w:val="left"/>
      <w:pPr>
        <w:ind w:left="5490" w:hanging="1061"/>
      </w:pPr>
      <w:rPr>
        <w:rFonts w:hint="default"/>
      </w:rPr>
    </w:lvl>
    <w:lvl w:ilvl="6">
      <w:numFmt w:val="bullet"/>
      <w:lvlText w:val="•"/>
      <w:lvlJc w:val="left"/>
      <w:pPr>
        <w:ind w:left="6720" w:hanging="1061"/>
      </w:pPr>
      <w:rPr>
        <w:rFonts w:hint="default"/>
      </w:rPr>
    </w:lvl>
    <w:lvl w:ilvl="7">
      <w:numFmt w:val="bullet"/>
      <w:lvlText w:val="•"/>
      <w:lvlJc w:val="left"/>
      <w:pPr>
        <w:ind w:left="7950" w:hanging="1061"/>
      </w:pPr>
      <w:rPr>
        <w:rFonts w:hint="default"/>
      </w:rPr>
    </w:lvl>
    <w:lvl w:ilvl="8">
      <w:numFmt w:val="bullet"/>
      <w:lvlText w:val="•"/>
      <w:lvlJc w:val="left"/>
      <w:pPr>
        <w:ind w:left="9180" w:hanging="1061"/>
      </w:pPr>
      <w:rPr>
        <w:rFonts w:hint="default"/>
      </w:rPr>
    </w:lvl>
  </w:abstractNum>
  <w:abstractNum w:abstractNumId="6" w15:restartNumberingAfterBreak="0">
    <w:nsid w:val="26C87A9C"/>
    <w:multiLevelType w:val="hybridMultilevel"/>
    <w:tmpl w:val="407AE1A8"/>
    <w:lvl w:ilvl="0" w:tplc="D8EEDB1C">
      <w:start w:val="2"/>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7" w15:restartNumberingAfterBreak="0">
    <w:nsid w:val="2ED02EE4"/>
    <w:multiLevelType w:val="multilevel"/>
    <w:tmpl w:val="2FC04D92"/>
    <w:lvl w:ilvl="0">
      <w:start w:val="2"/>
      <w:numFmt w:val="decimal"/>
      <w:lvlText w:val="%1"/>
      <w:lvlJc w:val="left"/>
      <w:pPr>
        <w:ind w:left="984" w:hanging="721"/>
      </w:pPr>
      <w:rPr>
        <w:rFonts w:hint="default"/>
      </w:rPr>
    </w:lvl>
    <w:lvl w:ilvl="1">
      <w:start w:val="3"/>
      <w:numFmt w:val="decimal"/>
      <w:lvlText w:val="%1.%2"/>
      <w:lvlJc w:val="left"/>
      <w:pPr>
        <w:ind w:left="984" w:hanging="721"/>
      </w:pPr>
      <w:rPr>
        <w:rFonts w:hint="default"/>
      </w:rPr>
    </w:lvl>
    <w:lvl w:ilvl="2">
      <w:start w:val="2"/>
      <w:numFmt w:val="decimal"/>
      <w:lvlText w:val="%1.%2.%3."/>
      <w:lvlJc w:val="left"/>
      <w:pPr>
        <w:ind w:left="984" w:hanging="721"/>
      </w:pPr>
      <w:rPr>
        <w:rFonts w:ascii="Times New Roman" w:eastAsia="Times New Roman" w:hAnsi="Times New Roman" w:cs="Times New Roman" w:hint="default"/>
        <w:i/>
        <w:color w:val="4471C4"/>
        <w:spacing w:val="-3"/>
        <w:w w:val="99"/>
        <w:sz w:val="24"/>
        <w:szCs w:val="24"/>
      </w:rPr>
    </w:lvl>
    <w:lvl w:ilvl="3">
      <w:start w:val="1"/>
      <w:numFmt w:val="decimal"/>
      <w:lvlText w:val="%1.%2.%3.%4."/>
      <w:lvlJc w:val="left"/>
      <w:pPr>
        <w:ind w:left="985" w:hanging="721"/>
      </w:pPr>
      <w:rPr>
        <w:rFonts w:ascii="Times New Roman" w:eastAsia="Times New Roman" w:hAnsi="Times New Roman" w:cs="Times New Roman" w:hint="default"/>
        <w:i/>
        <w:color w:val="4471C4"/>
        <w:spacing w:val="-2"/>
        <w:w w:val="99"/>
        <w:sz w:val="22"/>
        <w:szCs w:val="22"/>
      </w:rPr>
    </w:lvl>
    <w:lvl w:ilvl="4">
      <w:start w:val="1"/>
      <w:numFmt w:val="lowerLetter"/>
      <w:lvlText w:val="(%5)"/>
      <w:lvlJc w:val="left"/>
      <w:pPr>
        <w:ind w:left="984" w:hanging="360"/>
      </w:pPr>
      <w:rPr>
        <w:rFonts w:ascii="Times New Roman" w:eastAsia="Times New Roman" w:hAnsi="Times New Roman" w:cs="Times New Roman" w:hint="default"/>
        <w:color w:val="4471C4"/>
        <w:spacing w:val="-25"/>
        <w:w w:val="99"/>
        <w:sz w:val="24"/>
        <w:szCs w:val="24"/>
      </w:rPr>
    </w:lvl>
    <w:lvl w:ilvl="5">
      <w:numFmt w:val="bullet"/>
      <w:lvlText w:val="•"/>
      <w:lvlJc w:val="left"/>
      <w:pPr>
        <w:ind w:left="6310" w:hanging="360"/>
      </w:pPr>
      <w:rPr>
        <w:rFonts w:hint="default"/>
      </w:rPr>
    </w:lvl>
    <w:lvl w:ilvl="6">
      <w:numFmt w:val="bullet"/>
      <w:lvlText w:val="•"/>
      <w:lvlJc w:val="left"/>
      <w:pPr>
        <w:ind w:left="7376" w:hanging="360"/>
      </w:pPr>
      <w:rPr>
        <w:rFonts w:hint="default"/>
      </w:rPr>
    </w:lvl>
    <w:lvl w:ilvl="7">
      <w:numFmt w:val="bullet"/>
      <w:lvlText w:val="•"/>
      <w:lvlJc w:val="left"/>
      <w:pPr>
        <w:ind w:left="8442" w:hanging="360"/>
      </w:pPr>
      <w:rPr>
        <w:rFonts w:hint="default"/>
      </w:rPr>
    </w:lvl>
    <w:lvl w:ilvl="8">
      <w:numFmt w:val="bullet"/>
      <w:lvlText w:val="•"/>
      <w:lvlJc w:val="left"/>
      <w:pPr>
        <w:ind w:left="9508" w:hanging="360"/>
      </w:pPr>
      <w:rPr>
        <w:rFonts w:hint="default"/>
      </w:rPr>
    </w:lvl>
  </w:abstractNum>
  <w:abstractNum w:abstractNumId="8" w15:restartNumberingAfterBreak="0">
    <w:nsid w:val="2FED5071"/>
    <w:multiLevelType w:val="multilevel"/>
    <w:tmpl w:val="78B4F1F4"/>
    <w:lvl w:ilvl="0">
      <w:start w:val="1"/>
      <w:numFmt w:val="decimal"/>
      <w:lvlText w:val="%1"/>
      <w:lvlJc w:val="left"/>
      <w:pPr>
        <w:ind w:left="984" w:hanging="721"/>
      </w:pPr>
      <w:rPr>
        <w:rFonts w:hint="default"/>
      </w:rPr>
    </w:lvl>
    <w:lvl w:ilvl="1">
      <w:start w:val="1"/>
      <w:numFmt w:val="decimal"/>
      <w:lvlText w:val="%1.%2."/>
      <w:lvlJc w:val="left"/>
      <w:pPr>
        <w:ind w:left="984" w:hanging="721"/>
      </w:pPr>
      <w:rPr>
        <w:rFonts w:ascii="Times New Roman" w:eastAsia="Times New Roman" w:hAnsi="Times New Roman" w:cs="Times New Roman" w:hint="default"/>
        <w:b/>
        <w:bCs/>
        <w:spacing w:val="-1"/>
        <w:w w:val="99"/>
        <w:sz w:val="24"/>
        <w:szCs w:val="24"/>
      </w:rPr>
    </w:lvl>
    <w:lvl w:ilvl="2">
      <w:start w:val="1"/>
      <w:numFmt w:val="decimal"/>
      <w:lvlText w:val="%3."/>
      <w:lvlJc w:val="left"/>
      <w:pPr>
        <w:ind w:left="984" w:hanging="360"/>
      </w:pPr>
      <w:rPr>
        <w:rFonts w:ascii="Times New Roman" w:eastAsia="Times New Roman" w:hAnsi="Times New Roman" w:cs="Times New Roman" w:hint="default"/>
        <w:spacing w:val="-13"/>
        <w:w w:val="99"/>
        <w:sz w:val="24"/>
        <w:szCs w:val="24"/>
      </w:rPr>
    </w:lvl>
    <w:lvl w:ilvl="3">
      <w:numFmt w:val="bullet"/>
      <w:lvlText w:val="•"/>
      <w:lvlJc w:val="left"/>
      <w:pPr>
        <w:ind w:left="4178" w:hanging="360"/>
      </w:pPr>
      <w:rPr>
        <w:rFonts w:hint="default"/>
      </w:rPr>
    </w:lvl>
    <w:lvl w:ilvl="4">
      <w:numFmt w:val="bullet"/>
      <w:lvlText w:val="•"/>
      <w:lvlJc w:val="left"/>
      <w:pPr>
        <w:ind w:left="5244" w:hanging="360"/>
      </w:pPr>
      <w:rPr>
        <w:rFonts w:hint="default"/>
      </w:rPr>
    </w:lvl>
    <w:lvl w:ilvl="5">
      <w:numFmt w:val="bullet"/>
      <w:lvlText w:val="•"/>
      <w:lvlJc w:val="left"/>
      <w:pPr>
        <w:ind w:left="6310" w:hanging="360"/>
      </w:pPr>
      <w:rPr>
        <w:rFonts w:hint="default"/>
      </w:rPr>
    </w:lvl>
    <w:lvl w:ilvl="6">
      <w:numFmt w:val="bullet"/>
      <w:lvlText w:val="•"/>
      <w:lvlJc w:val="left"/>
      <w:pPr>
        <w:ind w:left="7376" w:hanging="360"/>
      </w:pPr>
      <w:rPr>
        <w:rFonts w:hint="default"/>
      </w:rPr>
    </w:lvl>
    <w:lvl w:ilvl="7">
      <w:numFmt w:val="bullet"/>
      <w:lvlText w:val="•"/>
      <w:lvlJc w:val="left"/>
      <w:pPr>
        <w:ind w:left="8442" w:hanging="360"/>
      </w:pPr>
      <w:rPr>
        <w:rFonts w:hint="default"/>
      </w:rPr>
    </w:lvl>
    <w:lvl w:ilvl="8">
      <w:numFmt w:val="bullet"/>
      <w:lvlText w:val="•"/>
      <w:lvlJc w:val="left"/>
      <w:pPr>
        <w:ind w:left="9508" w:hanging="360"/>
      </w:pPr>
      <w:rPr>
        <w:rFonts w:hint="default"/>
      </w:rPr>
    </w:lvl>
  </w:abstractNum>
  <w:abstractNum w:abstractNumId="9" w15:restartNumberingAfterBreak="0">
    <w:nsid w:val="2FEE6939"/>
    <w:multiLevelType w:val="hybridMultilevel"/>
    <w:tmpl w:val="F2E4A750"/>
    <w:lvl w:ilvl="0" w:tplc="561C07B8">
      <w:numFmt w:val="bullet"/>
      <w:lvlText w:val=""/>
      <w:lvlJc w:val="left"/>
      <w:pPr>
        <w:ind w:left="270" w:hanging="180"/>
      </w:pPr>
      <w:rPr>
        <w:rFonts w:ascii="Symbol" w:eastAsia="Symbol" w:hAnsi="Symbol" w:cs="Symbol" w:hint="default"/>
        <w:color w:val="4471C4"/>
        <w:w w:val="100"/>
        <w:sz w:val="22"/>
        <w:szCs w:val="22"/>
      </w:rPr>
    </w:lvl>
    <w:lvl w:ilvl="1" w:tplc="9DF2CE76">
      <w:numFmt w:val="bullet"/>
      <w:lvlText w:val="•"/>
      <w:lvlJc w:val="left"/>
      <w:pPr>
        <w:ind w:left="764" w:hanging="180"/>
      </w:pPr>
      <w:rPr>
        <w:rFonts w:hint="default"/>
      </w:rPr>
    </w:lvl>
    <w:lvl w:ilvl="2" w:tplc="44223958">
      <w:numFmt w:val="bullet"/>
      <w:lvlText w:val="•"/>
      <w:lvlJc w:val="left"/>
      <w:pPr>
        <w:ind w:left="1248" w:hanging="180"/>
      </w:pPr>
      <w:rPr>
        <w:rFonts w:hint="default"/>
      </w:rPr>
    </w:lvl>
    <w:lvl w:ilvl="3" w:tplc="34400412">
      <w:numFmt w:val="bullet"/>
      <w:lvlText w:val="•"/>
      <w:lvlJc w:val="left"/>
      <w:pPr>
        <w:ind w:left="1732" w:hanging="180"/>
      </w:pPr>
      <w:rPr>
        <w:rFonts w:hint="default"/>
      </w:rPr>
    </w:lvl>
    <w:lvl w:ilvl="4" w:tplc="9F503B2C">
      <w:numFmt w:val="bullet"/>
      <w:lvlText w:val="•"/>
      <w:lvlJc w:val="left"/>
      <w:pPr>
        <w:ind w:left="2216" w:hanging="180"/>
      </w:pPr>
      <w:rPr>
        <w:rFonts w:hint="default"/>
      </w:rPr>
    </w:lvl>
    <w:lvl w:ilvl="5" w:tplc="9690AFD6">
      <w:numFmt w:val="bullet"/>
      <w:lvlText w:val="•"/>
      <w:lvlJc w:val="left"/>
      <w:pPr>
        <w:ind w:left="2701" w:hanging="180"/>
      </w:pPr>
      <w:rPr>
        <w:rFonts w:hint="default"/>
      </w:rPr>
    </w:lvl>
    <w:lvl w:ilvl="6" w:tplc="54965324">
      <w:numFmt w:val="bullet"/>
      <w:lvlText w:val="•"/>
      <w:lvlJc w:val="left"/>
      <w:pPr>
        <w:ind w:left="3185" w:hanging="180"/>
      </w:pPr>
      <w:rPr>
        <w:rFonts w:hint="default"/>
      </w:rPr>
    </w:lvl>
    <w:lvl w:ilvl="7" w:tplc="F1669E98">
      <w:numFmt w:val="bullet"/>
      <w:lvlText w:val="•"/>
      <w:lvlJc w:val="left"/>
      <w:pPr>
        <w:ind w:left="3669" w:hanging="180"/>
      </w:pPr>
      <w:rPr>
        <w:rFonts w:hint="default"/>
      </w:rPr>
    </w:lvl>
    <w:lvl w:ilvl="8" w:tplc="B22CEDB0">
      <w:numFmt w:val="bullet"/>
      <w:lvlText w:val="•"/>
      <w:lvlJc w:val="left"/>
      <w:pPr>
        <w:ind w:left="4153" w:hanging="180"/>
      </w:pPr>
      <w:rPr>
        <w:rFonts w:hint="default"/>
      </w:rPr>
    </w:lvl>
  </w:abstractNum>
  <w:abstractNum w:abstractNumId="10" w15:restartNumberingAfterBreak="0">
    <w:nsid w:val="32726EFB"/>
    <w:multiLevelType w:val="hybridMultilevel"/>
    <w:tmpl w:val="AE86D53C"/>
    <w:lvl w:ilvl="0" w:tplc="72F0C568">
      <w:start w:val="16"/>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1" w15:restartNumberingAfterBreak="0">
    <w:nsid w:val="3323737D"/>
    <w:multiLevelType w:val="hybridMultilevel"/>
    <w:tmpl w:val="49A24540"/>
    <w:lvl w:ilvl="0" w:tplc="800E1CE2">
      <w:start w:val="2"/>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2" w15:restartNumberingAfterBreak="0">
    <w:nsid w:val="33F03C90"/>
    <w:multiLevelType w:val="hybridMultilevel"/>
    <w:tmpl w:val="2AA20D2A"/>
    <w:lvl w:ilvl="0" w:tplc="71402262">
      <w:start w:val="25"/>
      <w:numFmt w:val="decimal"/>
      <w:lvlText w:val="%1)"/>
      <w:lvlJc w:val="left"/>
      <w:pPr>
        <w:ind w:left="444" w:hanging="414"/>
      </w:pPr>
      <w:rPr>
        <w:rFonts w:ascii="Times New Roman" w:eastAsia="Times New Roman" w:hAnsi="Times New Roman" w:cs="Times New Roman" w:hint="default"/>
        <w:spacing w:val="-28"/>
        <w:w w:val="99"/>
        <w:sz w:val="24"/>
        <w:szCs w:val="24"/>
      </w:rPr>
    </w:lvl>
    <w:lvl w:ilvl="1" w:tplc="54C0B682">
      <w:start w:val="1"/>
      <w:numFmt w:val="lowerLetter"/>
      <w:lvlText w:val="(%2)"/>
      <w:lvlJc w:val="left"/>
      <w:pPr>
        <w:ind w:left="1164" w:hanging="360"/>
      </w:pPr>
      <w:rPr>
        <w:rFonts w:ascii="Times New Roman" w:eastAsia="Times New Roman" w:hAnsi="Times New Roman" w:cs="Times New Roman" w:hint="default"/>
        <w:spacing w:val="-25"/>
        <w:w w:val="99"/>
        <w:sz w:val="24"/>
        <w:szCs w:val="24"/>
      </w:rPr>
    </w:lvl>
    <w:lvl w:ilvl="2" w:tplc="3CCA9AE2">
      <w:numFmt w:val="bullet"/>
      <w:lvlText w:val="•"/>
      <w:lvlJc w:val="left"/>
      <w:pPr>
        <w:ind w:left="2286" w:hanging="360"/>
      </w:pPr>
      <w:rPr>
        <w:rFonts w:hint="default"/>
      </w:rPr>
    </w:lvl>
    <w:lvl w:ilvl="3" w:tplc="74C64932">
      <w:numFmt w:val="bullet"/>
      <w:lvlText w:val="•"/>
      <w:lvlJc w:val="left"/>
      <w:pPr>
        <w:ind w:left="3413" w:hanging="360"/>
      </w:pPr>
      <w:rPr>
        <w:rFonts w:hint="default"/>
      </w:rPr>
    </w:lvl>
    <w:lvl w:ilvl="4" w:tplc="5CF479F4">
      <w:numFmt w:val="bullet"/>
      <w:lvlText w:val="•"/>
      <w:lvlJc w:val="left"/>
      <w:pPr>
        <w:ind w:left="4540" w:hanging="360"/>
      </w:pPr>
      <w:rPr>
        <w:rFonts w:hint="default"/>
      </w:rPr>
    </w:lvl>
    <w:lvl w:ilvl="5" w:tplc="F84AB5CC">
      <w:numFmt w:val="bullet"/>
      <w:lvlText w:val="•"/>
      <w:lvlJc w:val="left"/>
      <w:pPr>
        <w:ind w:left="5666" w:hanging="360"/>
      </w:pPr>
      <w:rPr>
        <w:rFonts w:hint="default"/>
      </w:rPr>
    </w:lvl>
    <w:lvl w:ilvl="6" w:tplc="E5BC2042">
      <w:numFmt w:val="bullet"/>
      <w:lvlText w:val="•"/>
      <w:lvlJc w:val="left"/>
      <w:pPr>
        <w:ind w:left="6793" w:hanging="360"/>
      </w:pPr>
      <w:rPr>
        <w:rFonts w:hint="default"/>
      </w:rPr>
    </w:lvl>
    <w:lvl w:ilvl="7" w:tplc="0562D176">
      <w:numFmt w:val="bullet"/>
      <w:lvlText w:val="•"/>
      <w:lvlJc w:val="left"/>
      <w:pPr>
        <w:ind w:left="7920" w:hanging="360"/>
      </w:pPr>
      <w:rPr>
        <w:rFonts w:hint="default"/>
      </w:rPr>
    </w:lvl>
    <w:lvl w:ilvl="8" w:tplc="2994811A">
      <w:numFmt w:val="bullet"/>
      <w:lvlText w:val="•"/>
      <w:lvlJc w:val="left"/>
      <w:pPr>
        <w:ind w:left="9046" w:hanging="360"/>
      </w:pPr>
      <w:rPr>
        <w:rFonts w:hint="default"/>
      </w:rPr>
    </w:lvl>
  </w:abstractNum>
  <w:abstractNum w:abstractNumId="13" w15:restartNumberingAfterBreak="0">
    <w:nsid w:val="34264980"/>
    <w:multiLevelType w:val="multilevel"/>
    <w:tmpl w:val="0DE6A1CC"/>
    <w:lvl w:ilvl="0">
      <w:start w:val="1"/>
      <w:numFmt w:val="decimal"/>
      <w:lvlText w:val="%1"/>
      <w:lvlJc w:val="left"/>
      <w:pPr>
        <w:ind w:left="480" w:hanging="480"/>
      </w:pPr>
      <w:rPr>
        <w:rFonts w:eastAsiaTheme="minorEastAsia" w:hint="default"/>
      </w:rPr>
    </w:lvl>
    <w:lvl w:ilvl="1">
      <w:start w:val="3"/>
      <w:numFmt w:val="decimal"/>
      <w:lvlText w:val="%1.%2"/>
      <w:lvlJc w:val="left"/>
      <w:pPr>
        <w:ind w:left="612" w:hanging="480"/>
      </w:pPr>
      <w:rPr>
        <w:rFonts w:eastAsiaTheme="minorEastAsia" w:hint="default"/>
      </w:rPr>
    </w:lvl>
    <w:lvl w:ilvl="2">
      <w:start w:val="1"/>
      <w:numFmt w:val="decimal"/>
      <w:lvlText w:val="%1.%2.%3"/>
      <w:lvlJc w:val="left"/>
      <w:pPr>
        <w:ind w:left="984" w:hanging="720"/>
      </w:pPr>
      <w:rPr>
        <w:rFonts w:eastAsiaTheme="minorEastAsia" w:hint="default"/>
      </w:rPr>
    </w:lvl>
    <w:lvl w:ilvl="3">
      <w:start w:val="1"/>
      <w:numFmt w:val="decimal"/>
      <w:lvlText w:val="%1.%2.%3.%4"/>
      <w:lvlJc w:val="left"/>
      <w:pPr>
        <w:ind w:left="1116" w:hanging="720"/>
      </w:pPr>
      <w:rPr>
        <w:rFonts w:eastAsiaTheme="minorEastAsia" w:hint="default"/>
      </w:rPr>
    </w:lvl>
    <w:lvl w:ilvl="4">
      <w:start w:val="1"/>
      <w:numFmt w:val="decimal"/>
      <w:lvlText w:val="%1.%2.%3.%4.%5"/>
      <w:lvlJc w:val="left"/>
      <w:pPr>
        <w:ind w:left="1608" w:hanging="1080"/>
      </w:pPr>
      <w:rPr>
        <w:rFonts w:eastAsiaTheme="minorEastAsia" w:hint="default"/>
      </w:rPr>
    </w:lvl>
    <w:lvl w:ilvl="5">
      <w:start w:val="1"/>
      <w:numFmt w:val="decimal"/>
      <w:lvlText w:val="%1.%2.%3.%4.%5.%6"/>
      <w:lvlJc w:val="left"/>
      <w:pPr>
        <w:ind w:left="1740" w:hanging="1080"/>
      </w:pPr>
      <w:rPr>
        <w:rFonts w:eastAsiaTheme="minorEastAsia" w:hint="default"/>
      </w:rPr>
    </w:lvl>
    <w:lvl w:ilvl="6">
      <w:start w:val="1"/>
      <w:numFmt w:val="decimal"/>
      <w:lvlText w:val="%1.%2.%3.%4.%5.%6.%7"/>
      <w:lvlJc w:val="left"/>
      <w:pPr>
        <w:ind w:left="2232" w:hanging="1440"/>
      </w:pPr>
      <w:rPr>
        <w:rFonts w:eastAsiaTheme="minorEastAsia" w:hint="default"/>
      </w:rPr>
    </w:lvl>
    <w:lvl w:ilvl="7">
      <w:start w:val="1"/>
      <w:numFmt w:val="decimal"/>
      <w:lvlText w:val="%1.%2.%3.%4.%5.%6.%7.%8"/>
      <w:lvlJc w:val="left"/>
      <w:pPr>
        <w:ind w:left="2364" w:hanging="1440"/>
      </w:pPr>
      <w:rPr>
        <w:rFonts w:eastAsiaTheme="minorEastAsia" w:hint="default"/>
      </w:rPr>
    </w:lvl>
    <w:lvl w:ilvl="8">
      <w:start w:val="1"/>
      <w:numFmt w:val="decimal"/>
      <w:lvlText w:val="%1.%2.%3.%4.%5.%6.%7.%8.%9"/>
      <w:lvlJc w:val="left"/>
      <w:pPr>
        <w:ind w:left="2856" w:hanging="1800"/>
      </w:pPr>
      <w:rPr>
        <w:rFonts w:eastAsiaTheme="minorEastAsia" w:hint="default"/>
      </w:rPr>
    </w:lvl>
  </w:abstractNum>
  <w:abstractNum w:abstractNumId="14" w15:restartNumberingAfterBreak="0">
    <w:nsid w:val="34D20F6F"/>
    <w:multiLevelType w:val="hybridMultilevel"/>
    <w:tmpl w:val="F9141FA2"/>
    <w:lvl w:ilvl="0" w:tplc="FD4AC390">
      <w:start w:val="1"/>
      <w:numFmt w:val="lowerLetter"/>
      <w:lvlText w:val="(%1)"/>
      <w:lvlJc w:val="left"/>
      <w:pPr>
        <w:ind w:left="360" w:hanging="360"/>
      </w:pPr>
      <w:rPr>
        <w:rFonts w:eastAsiaTheme="minorEastAsia" w:hint="default"/>
        <w:b/>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39BC302C"/>
    <w:multiLevelType w:val="hybridMultilevel"/>
    <w:tmpl w:val="D814F6B2"/>
    <w:lvl w:ilvl="0" w:tplc="1CAC55D8">
      <w:start w:val="2"/>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6" w15:restartNumberingAfterBreak="0">
    <w:nsid w:val="437B1756"/>
    <w:multiLevelType w:val="hybridMultilevel"/>
    <w:tmpl w:val="3AC4FCAE"/>
    <w:lvl w:ilvl="0" w:tplc="9E54738C">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43D92501"/>
    <w:multiLevelType w:val="hybridMultilevel"/>
    <w:tmpl w:val="C0AC1914"/>
    <w:lvl w:ilvl="0" w:tplc="717296DA">
      <w:start w:val="16"/>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8" w15:restartNumberingAfterBreak="0">
    <w:nsid w:val="49EE7CB1"/>
    <w:multiLevelType w:val="hybridMultilevel"/>
    <w:tmpl w:val="FBB84A8A"/>
    <w:lvl w:ilvl="0" w:tplc="778A6EC6">
      <w:start w:val="1"/>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9" w15:restartNumberingAfterBreak="0">
    <w:nsid w:val="50A47C08"/>
    <w:multiLevelType w:val="multilevel"/>
    <w:tmpl w:val="0156AC1A"/>
    <w:lvl w:ilvl="0">
      <w:start w:val="1"/>
      <w:numFmt w:val="decimal"/>
      <w:lvlText w:val="%1"/>
      <w:lvlJc w:val="left"/>
      <w:pPr>
        <w:ind w:left="1145" w:hanging="642"/>
      </w:pPr>
      <w:rPr>
        <w:rFonts w:hint="default"/>
      </w:rPr>
    </w:lvl>
    <w:lvl w:ilvl="1">
      <w:start w:val="1"/>
      <w:numFmt w:val="decimal"/>
      <w:lvlText w:val="%1.%2."/>
      <w:lvlJc w:val="left"/>
      <w:pPr>
        <w:ind w:left="1145" w:hanging="642"/>
      </w:pPr>
      <w:rPr>
        <w:rFonts w:ascii="Times New Roman" w:eastAsia="Times New Roman" w:hAnsi="Times New Roman" w:cs="Times New Roman" w:hint="default"/>
        <w:spacing w:val="-2"/>
        <w:w w:val="99"/>
        <w:sz w:val="24"/>
        <w:szCs w:val="24"/>
      </w:rPr>
    </w:lvl>
    <w:lvl w:ilvl="2">
      <w:numFmt w:val="bullet"/>
      <w:lvlText w:val="•"/>
      <w:lvlJc w:val="left"/>
      <w:pPr>
        <w:ind w:left="3240" w:hanging="642"/>
      </w:pPr>
      <w:rPr>
        <w:rFonts w:hint="default"/>
      </w:rPr>
    </w:lvl>
    <w:lvl w:ilvl="3">
      <w:numFmt w:val="bullet"/>
      <w:lvlText w:val="•"/>
      <w:lvlJc w:val="left"/>
      <w:pPr>
        <w:ind w:left="4290" w:hanging="642"/>
      </w:pPr>
      <w:rPr>
        <w:rFonts w:hint="default"/>
      </w:rPr>
    </w:lvl>
    <w:lvl w:ilvl="4">
      <w:numFmt w:val="bullet"/>
      <w:lvlText w:val="•"/>
      <w:lvlJc w:val="left"/>
      <w:pPr>
        <w:ind w:left="5340" w:hanging="642"/>
      </w:pPr>
      <w:rPr>
        <w:rFonts w:hint="default"/>
      </w:rPr>
    </w:lvl>
    <w:lvl w:ilvl="5">
      <w:numFmt w:val="bullet"/>
      <w:lvlText w:val="•"/>
      <w:lvlJc w:val="left"/>
      <w:pPr>
        <w:ind w:left="6390" w:hanging="642"/>
      </w:pPr>
      <w:rPr>
        <w:rFonts w:hint="default"/>
      </w:rPr>
    </w:lvl>
    <w:lvl w:ilvl="6">
      <w:numFmt w:val="bullet"/>
      <w:lvlText w:val="•"/>
      <w:lvlJc w:val="left"/>
      <w:pPr>
        <w:ind w:left="7440" w:hanging="642"/>
      </w:pPr>
      <w:rPr>
        <w:rFonts w:hint="default"/>
      </w:rPr>
    </w:lvl>
    <w:lvl w:ilvl="7">
      <w:numFmt w:val="bullet"/>
      <w:lvlText w:val="•"/>
      <w:lvlJc w:val="left"/>
      <w:pPr>
        <w:ind w:left="8490" w:hanging="642"/>
      </w:pPr>
      <w:rPr>
        <w:rFonts w:hint="default"/>
      </w:rPr>
    </w:lvl>
    <w:lvl w:ilvl="8">
      <w:numFmt w:val="bullet"/>
      <w:lvlText w:val="•"/>
      <w:lvlJc w:val="left"/>
      <w:pPr>
        <w:ind w:left="9540" w:hanging="642"/>
      </w:pPr>
      <w:rPr>
        <w:rFonts w:hint="default"/>
      </w:rPr>
    </w:lvl>
  </w:abstractNum>
  <w:abstractNum w:abstractNumId="20" w15:restartNumberingAfterBreak="0">
    <w:nsid w:val="567C235F"/>
    <w:multiLevelType w:val="multilevel"/>
    <w:tmpl w:val="78B4F1F4"/>
    <w:lvl w:ilvl="0">
      <w:start w:val="1"/>
      <w:numFmt w:val="decimal"/>
      <w:lvlText w:val="%1"/>
      <w:lvlJc w:val="left"/>
      <w:pPr>
        <w:ind w:left="984" w:hanging="721"/>
      </w:pPr>
      <w:rPr>
        <w:rFonts w:hint="default"/>
      </w:rPr>
    </w:lvl>
    <w:lvl w:ilvl="1">
      <w:start w:val="1"/>
      <w:numFmt w:val="decimal"/>
      <w:lvlText w:val="%1.%2."/>
      <w:lvlJc w:val="left"/>
      <w:pPr>
        <w:ind w:left="984" w:hanging="721"/>
      </w:pPr>
      <w:rPr>
        <w:rFonts w:ascii="Times New Roman" w:eastAsia="Times New Roman" w:hAnsi="Times New Roman" w:cs="Times New Roman" w:hint="default"/>
        <w:b/>
        <w:bCs/>
        <w:spacing w:val="-1"/>
        <w:w w:val="99"/>
        <w:sz w:val="24"/>
        <w:szCs w:val="24"/>
      </w:rPr>
    </w:lvl>
    <w:lvl w:ilvl="2">
      <w:start w:val="1"/>
      <w:numFmt w:val="decimal"/>
      <w:lvlText w:val="%3."/>
      <w:lvlJc w:val="left"/>
      <w:pPr>
        <w:ind w:left="984" w:hanging="360"/>
      </w:pPr>
      <w:rPr>
        <w:rFonts w:ascii="Times New Roman" w:eastAsia="Times New Roman" w:hAnsi="Times New Roman" w:cs="Times New Roman" w:hint="default"/>
        <w:spacing w:val="-13"/>
        <w:w w:val="99"/>
        <w:sz w:val="24"/>
        <w:szCs w:val="24"/>
      </w:rPr>
    </w:lvl>
    <w:lvl w:ilvl="3">
      <w:numFmt w:val="bullet"/>
      <w:lvlText w:val="•"/>
      <w:lvlJc w:val="left"/>
      <w:pPr>
        <w:ind w:left="4178" w:hanging="360"/>
      </w:pPr>
      <w:rPr>
        <w:rFonts w:hint="default"/>
      </w:rPr>
    </w:lvl>
    <w:lvl w:ilvl="4">
      <w:numFmt w:val="bullet"/>
      <w:lvlText w:val="•"/>
      <w:lvlJc w:val="left"/>
      <w:pPr>
        <w:ind w:left="5244" w:hanging="360"/>
      </w:pPr>
      <w:rPr>
        <w:rFonts w:hint="default"/>
      </w:rPr>
    </w:lvl>
    <w:lvl w:ilvl="5">
      <w:numFmt w:val="bullet"/>
      <w:lvlText w:val="•"/>
      <w:lvlJc w:val="left"/>
      <w:pPr>
        <w:ind w:left="6310" w:hanging="360"/>
      </w:pPr>
      <w:rPr>
        <w:rFonts w:hint="default"/>
      </w:rPr>
    </w:lvl>
    <w:lvl w:ilvl="6">
      <w:numFmt w:val="bullet"/>
      <w:lvlText w:val="•"/>
      <w:lvlJc w:val="left"/>
      <w:pPr>
        <w:ind w:left="7376" w:hanging="360"/>
      </w:pPr>
      <w:rPr>
        <w:rFonts w:hint="default"/>
      </w:rPr>
    </w:lvl>
    <w:lvl w:ilvl="7">
      <w:numFmt w:val="bullet"/>
      <w:lvlText w:val="•"/>
      <w:lvlJc w:val="left"/>
      <w:pPr>
        <w:ind w:left="8442" w:hanging="360"/>
      </w:pPr>
      <w:rPr>
        <w:rFonts w:hint="default"/>
      </w:rPr>
    </w:lvl>
    <w:lvl w:ilvl="8">
      <w:numFmt w:val="bullet"/>
      <w:lvlText w:val="•"/>
      <w:lvlJc w:val="left"/>
      <w:pPr>
        <w:ind w:left="9508" w:hanging="360"/>
      </w:pPr>
      <w:rPr>
        <w:rFonts w:hint="default"/>
      </w:rPr>
    </w:lvl>
  </w:abstractNum>
  <w:abstractNum w:abstractNumId="21" w15:restartNumberingAfterBreak="0">
    <w:nsid w:val="584067AE"/>
    <w:multiLevelType w:val="hybridMultilevel"/>
    <w:tmpl w:val="DADA76F4"/>
    <w:lvl w:ilvl="0" w:tplc="21204FD4">
      <w:start w:val="2"/>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2" w15:restartNumberingAfterBreak="0">
    <w:nsid w:val="5AAF3F4E"/>
    <w:multiLevelType w:val="multilevel"/>
    <w:tmpl w:val="C6CC18D8"/>
    <w:lvl w:ilvl="0">
      <w:start w:val="2"/>
      <w:numFmt w:val="decimal"/>
      <w:lvlText w:val="%1"/>
      <w:lvlJc w:val="left"/>
      <w:pPr>
        <w:ind w:left="984" w:hanging="721"/>
      </w:pPr>
      <w:rPr>
        <w:rFonts w:hint="default"/>
      </w:rPr>
    </w:lvl>
    <w:lvl w:ilvl="1">
      <w:start w:val="3"/>
      <w:numFmt w:val="decimal"/>
      <w:lvlText w:val="%1.%2"/>
      <w:lvlJc w:val="left"/>
      <w:pPr>
        <w:ind w:left="984" w:hanging="721"/>
      </w:pPr>
      <w:rPr>
        <w:rFonts w:hint="default"/>
      </w:rPr>
    </w:lvl>
    <w:lvl w:ilvl="2">
      <w:start w:val="3"/>
      <w:numFmt w:val="decimal"/>
      <w:lvlText w:val="%1.%2.%3."/>
      <w:lvlJc w:val="left"/>
      <w:pPr>
        <w:ind w:left="984" w:hanging="721"/>
      </w:pPr>
      <w:rPr>
        <w:rFonts w:ascii="Times New Roman" w:eastAsia="Times New Roman" w:hAnsi="Times New Roman" w:cs="Times New Roman" w:hint="default"/>
        <w:i/>
        <w:color w:val="4471C4"/>
        <w:spacing w:val="-2"/>
        <w:w w:val="99"/>
        <w:sz w:val="24"/>
        <w:szCs w:val="24"/>
      </w:rPr>
    </w:lvl>
    <w:lvl w:ilvl="3">
      <w:start w:val="1"/>
      <w:numFmt w:val="decimal"/>
      <w:lvlText w:val="%1.%2.%3.%4."/>
      <w:lvlJc w:val="left"/>
      <w:pPr>
        <w:ind w:left="985" w:hanging="721"/>
      </w:pPr>
      <w:rPr>
        <w:rFonts w:ascii="Times New Roman" w:eastAsia="Times New Roman" w:hAnsi="Times New Roman" w:cs="Times New Roman" w:hint="default"/>
        <w:i/>
        <w:color w:val="4471C4"/>
        <w:w w:val="100"/>
        <w:sz w:val="22"/>
        <w:szCs w:val="22"/>
      </w:rPr>
    </w:lvl>
    <w:lvl w:ilvl="4">
      <w:numFmt w:val="bullet"/>
      <w:lvlText w:val="•"/>
      <w:lvlJc w:val="left"/>
      <w:pPr>
        <w:ind w:left="5244" w:hanging="721"/>
      </w:pPr>
      <w:rPr>
        <w:rFonts w:hint="default"/>
      </w:rPr>
    </w:lvl>
    <w:lvl w:ilvl="5">
      <w:numFmt w:val="bullet"/>
      <w:lvlText w:val="•"/>
      <w:lvlJc w:val="left"/>
      <w:pPr>
        <w:ind w:left="6310" w:hanging="721"/>
      </w:pPr>
      <w:rPr>
        <w:rFonts w:hint="default"/>
      </w:rPr>
    </w:lvl>
    <w:lvl w:ilvl="6">
      <w:numFmt w:val="bullet"/>
      <w:lvlText w:val="•"/>
      <w:lvlJc w:val="left"/>
      <w:pPr>
        <w:ind w:left="7376" w:hanging="721"/>
      </w:pPr>
      <w:rPr>
        <w:rFonts w:hint="default"/>
      </w:rPr>
    </w:lvl>
    <w:lvl w:ilvl="7">
      <w:numFmt w:val="bullet"/>
      <w:lvlText w:val="•"/>
      <w:lvlJc w:val="left"/>
      <w:pPr>
        <w:ind w:left="8442" w:hanging="721"/>
      </w:pPr>
      <w:rPr>
        <w:rFonts w:hint="default"/>
      </w:rPr>
    </w:lvl>
    <w:lvl w:ilvl="8">
      <w:numFmt w:val="bullet"/>
      <w:lvlText w:val="•"/>
      <w:lvlJc w:val="left"/>
      <w:pPr>
        <w:ind w:left="9508" w:hanging="721"/>
      </w:pPr>
      <w:rPr>
        <w:rFonts w:hint="default"/>
      </w:rPr>
    </w:lvl>
  </w:abstractNum>
  <w:abstractNum w:abstractNumId="23" w15:restartNumberingAfterBreak="0">
    <w:nsid w:val="5C6D04EA"/>
    <w:multiLevelType w:val="multilevel"/>
    <w:tmpl w:val="6AB2A59C"/>
    <w:lvl w:ilvl="0">
      <w:start w:val="2"/>
      <w:numFmt w:val="decimal"/>
      <w:lvlText w:val="%1"/>
      <w:lvlJc w:val="left"/>
      <w:pPr>
        <w:ind w:left="984" w:hanging="721"/>
      </w:pPr>
      <w:rPr>
        <w:rFonts w:hint="default"/>
      </w:rPr>
    </w:lvl>
    <w:lvl w:ilvl="1">
      <w:start w:val="1"/>
      <w:numFmt w:val="decimal"/>
      <w:lvlText w:val="%1.%2."/>
      <w:lvlJc w:val="left"/>
      <w:pPr>
        <w:ind w:left="984" w:hanging="721"/>
      </w:pPr>
      <w:rPr>
        <w:rFonts w:ascii="Times New Roman" w:eastAsia="Times New Roman" w:hAnsi="Times New Roman" w:cs="Times New Roman" w:hint="default"/>
        <w:b/>
        <w:bCs/>
        <w:color w:val="4471C4"/>
        <w:spacing w:val="-2"/>
        <w:w w:val="99"/>
        <w:sz w:val="24"/>
        <w:szCs w:val="24"/>
      </w:rPr>
    </w:lvl>
    <w:lvl w:ilvl="2">
      <w:start w:val="1"/>
      <w:numFmt w:val="decimal"/>
      <w:lvlText w:val="%1.%2.%3."/>
      <w:lvlJc w:val="left"/>
      <w:pPr>
        <w:ind w:left="984" w:hanging="721"/>
      </w:pPr>
      <w:rPr>
        <w:rFonts w:ascii="Times New Roman" w:eastAsia="Times New Roman" w:hAnsi="Times New Roman" w:cs="Times New Roman" w:hint="default"/>
        <w:i/>
        <w:color w:val="4471C4"/>
        <w:spacing w:val="-1"/>
        <w:w w:val="99"/>
        <w:sz w:val="24"/>
        <w:szCs w:val="24"/>
      </w:rPr>
    </w:lvl>
    <w:lvl w:ilvl="3">
      <w:start w:val="1"/>
      <w:numFmt w:val="decimal"/>
      <w:lvlText w:val="%1.%2.%3.%4."/>
      <w:lvlJc w:val="left"/>
      <w:pPr>
        <w:ind w:left="985" w:hanging="721"/>
      </w:pPr>
      <w:rPr>
        <w:rFonts w:ascii="Times New Roman" w:eastAsia="Times New Roman" w:hAnsi="Times New Roman" w:cs="Times New Roman" w:hint="default"/>
        <w:i/>
        <w:color w:val="4471C4"/>
        <w:spacing w:val="-2"/>
        <w:w w:val="99"/>
        <w:sz w:val="22"/>
        <w:szCs w:val="22"/>
      </w:rPr>
    </w:lvl>
    <w:lvl w:ilvl="4">
      <w:start w:val="1"/>
      <w:numFmt w:val="lowerLetter"/>
      <w:lvlText w:val="(%5)"/>
      <w:lvlJc w:val="left"/>
      <w:pPr>
        <w:ind w:left="984" w:hanging="360"/>
      </w:pPr>
      <w:rPr>
        <w:rFonts w:ascii="Times New Roman" w:eastAsia="Times New Roman" w:hAnsi="Times New Roman" w:cs="Times New Roman" w:hint="default"/>
        <w:color w:val="4471C4"/>
        <w:spacing w:val="-25"/>
        <w:w w:val="99"/>
        <w:sz w:val="24"/>
        <w:szCs w:val="24"/>
      </w:rPr>
    </w:lvl>
    <w:lvl w:ilvl="5">
      <w:numFmt w:val="bullet"/>
      <w:lvlText w:val="•"/>
      <w:lvlJc w:val="left"/>
      <w:pPr>
        <w:ind w:left="6310" w:hanging="360"/>
      </w:pPr>
      <w:rPr>
        <w:rFonts w:hint="default"/>
      </w:rPr>
    </w:lvl>
    <w:lvl w:ilvl="6">
      <w:numFmt w:val="bullet"/>
      <w:lvlText w:val="•"/>
      <w:lvlJc w:val="left"/>
      <w:pPr>
        <w:ind w:left="7376" w:hanging="360"/>
      </w:pPr>
      <w:rPr>
        <w:rFonts w:hint="default"/>
      </w:rPr>
    </w:lvl>
    <w:lvl w:ilvl="7">
      <w:numFmt w:val="bullet"/>
      <w:lvlText w:val="•"/>
      <w:lvlJc w:val="left"/>
      <w:pPr>
        <w:ind w:left="8442" w:hanging="360"/>
      </w:pPr>
      <w:rPr>
        <w:rFonts w:hint="default"/>
      </w:rPr>
    </w:lvl>
    <w:lvl w:ilvl="8">
      <w:numFmt w:val="bullet"/>
      <w:lvlText w:val="•"/>
      <w:lvlJc w:val="left"/>
      <w:pPr>
        <w:ind w:left="9508" w:hanging="360"/>
      </w:pPr>
      <w:rPr>
        <w:rFonts w:hint="default"/>
      </w:rPr>
    </w:lvl>
  </w:abstractNum>
  <w:abstractNum w:abstractNumId="24" w15:restartNumberingAfterBreak="0">
    <w:nsid w:val="5F877D13"/>
    <w:multiLevelType w:val="hybridMultilevel"/>
    <w:tmpl w:val="F3FA52DA"/>
    <w:lvl w:ilvl="0" w:tplc="77E8691C">
      <w:start w:val="8"/>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5" w15:restartNumberingAfterBreak="0">
    <w:nsid w:val="60880098"/>
    <w:multiLevelType w:val="hybridMultilevel"/>
    <w:tmpl w:val="EDF6790E"/>
    <w:lvl w:ilvl="0" w:tplc="80A0DF84">
      <w:numFmt w:val="bullet"/>
      <w:lvlText w:val=""/>
      <w:lvlJc w:val="left"/>
      <w:pPr>
        <w:ind w:left="309" w:hanging="180"/>
      </w:pPr>
      <w:rPr>
        <w:rFonts w:ascii="Symbol" w:eastAsia="Symbol" w:hAnsi="Symbol" w:cs="Symbol" w:hint="default"/>
        <w:color w:val="4471C4"/>
        <w:w w:val="100"/>
        <w:sz w:val="22"/>
        <w:szCs w:val="22"/>
      </w:rPr>
    </w:lvl>
    <w:lvl w:ilvl="1" w:tplc="873EED04">
      <w:numFmt w:val="bullet"/>
      <w:lvlText w:val="•"/>
      <w:lvlJc w:val="left"/>
      <w:pPr>
        <w:ind w:left="763" w:hanging="180"/>
      </w:pPr>
      <w:rPr>
        <w:rFonts w:hint="default"/>
      </w:rPr>
    </w:lvl>
    <w:lvl w:ilvl="2" w:tplc="337C7256">
      <w:numFmt w:val="bullet"/>
      <w:lvlText w:val="•"/>
      <w:lvlJc w:val="left"/>
      <w:pPr>
        <w:ind w:left="1227" w:hanging="180"/>
      </w:pPr>
      <w:rPr>
        <w:rFonts w:hint="default"/>
      </w:rPr>
    </w:lvl>
    <w:lvl w:ilvl="3" w:tplc="E2AA5926">
      <w:numFmt w:val="bullet"/>
      <w:lvlText w:val="•"/>
      <w:lvlJc w:val="left"/>
      <w:pPr>
        <w:ind w:left="1691" w:hanging="180"/>
      </w:pPr>
      <w:rPr>
        <w:rFonts w:hint="default"/>
      </w:rPr>
    </w:lvl>
    <w:lvl w:ilvl="4" w:tplc="6E6E096A">
      <w:numFmt w:val="bullet"/>
      <w:lvlText w:val="•"/>
      <w:lvlJc w:val="left"/>
      <w:pPr>
        <w:ind w:left="2155" w:hanging="180"/>
      </w:pPr>
      <w:rPr>
        <w:rFonts w:hint="default"/>
      </w:rPr>
    </w:lvl>
    <w:lvl w:ilvl="5" w:tplc="64662FC8">
      <w:numFmt w:val="bullet"/>
      <w:lvlText w:val="•"/>
      <w:lvlJc w:val="left"/>
      <w:pPr>
        <w:ind w:left="2619" w:hanging="180"/>
      </w:pPr>
      <w:rPr>
        <w:rFonts w:hint="default"/>
      </w:rPr>
    </w:lvl>
    <w:lvl w:ilvl="6" w:tplc="9926E61C">
      <w:numFmt w:val="bullet"/>
      <w:lvlText w:val="•"/>
      <w:lvlJc w:val="left"/>
      <w:pPr>
        <w:ind w:left="3083" w:hanging="180"/>
      </w:pPr>
      <w:rPr>
        <w:rFonts w:hint="default"/>
      </w:rPr>
    </w:lvl>
    <w:lvl w:ilvl="7" w:tplc="6A50E512">
      <w:numFmt w:val="bullet"/>
      <w:lvlText w:val="•"/>
      <w:lvlJc w:val="left"/>
      <w:pPr>
        <w:ind w:left="3547" w:hanging="180"/>
      </w:pPr>
      <w:rPr>
        <w:rFonts w:hint="default"/>
      </w:rPr>
    </w:lvl>
    <w:lvl w:ilvl="8" w:tplc="7F707000">
      <w:numFmt w:val="bullet"/>
      <w:lvlText w:val="•"/>
      <w:lvlJc w:val="left"/>
      <w:pPr>
        <w:ind w:left="4011" w:hanging="180"/>
      </w:pPr>
      <w:rPr>
        <w:rFonts w:hint="default"/>
      </w:rPr>
    </w:lvl>
  </w:abstractNum>
  <w:abstractNum w:abstractNumId="26" w15:restartNumberingAfterBreak="0">
    <w:nsid w:val="64CD5C91"/>
    <w:multiLevelType w:val="multilevel"/>
    <w:tmpl w:val="CA72EEC0"/>
    <w:lvl w:ilvl="0">
      <w:start w:val="2"/>
      <w:numFmt w:val="decimal"/>
      <w:lvlText w:val="%1"/>
      <w:lvlJc w:val="left"/>
      <w:pPr>
        <w:ind w:left="1584" w:hanging="840"/>
      </w:pPr>
      <w:rPr>
        <w:rFonts w:hint="default"/>
      </w:rPr>
    </w:lvl>
    <w:lvl w:ilvl="1">
      <w:start w:val="3"/>
      <w:numFmt w:val="decimal"/>
      <w:lvlText w:val="%1.%2"/>
      <w:lvlJc w:val="left"/>
      <w:pPr>
        <w:ind w:left="1584" w:hanging="840"/>
      </w:pPr>
      <w:rPr>
        <w:rFonts w:hint="default"/>
      </w:rPr>
    </w:lvl>
    <w:lvl w:ilvl="2">
      <w:start w:val="2"/>
      <w:numFmt w:val="decimal"/>
      <w:lvlText w:val="%1.%2.%3."/>
      <w:lvlJc w:val="left"/>
      <w:pPr>
        <w:ind w:left="1584" w:hanging="840"/>
      </w:pPr>
      <w:rPr>
        <w:rFonts w:ascii="Times New Roman" w:eastAsia="Times New Roman" w:hAnsi="Times New Roman" w:cs="Times New Roman" w:hint="default"/>
        <w:spacing w:val="-2"/>
        <w:w w:val="100"/>
        <w:sz w:val="24"/>
        <w:szCs w:val="24"/>
      </w:rPr>
    </w:lvl>
    <w:lvl w:ilvl="3">
      <w:start w:val="1"/>
      <w:numFmt w:val="decimal"/>
      <w:lvlText w:val="%1.%2.%3.%4."/>
      <w:lvlJc w:val="left"/>
      <w:pPr>
        <w:ind w:left="1805" w:hanging="1061"/>
      </w:pPr>
      <w:rPr>
        <w:rFonts w:ascii="Times New Roman" w:eastAsia="Times New Roman" w:hAnsi="Times New Roman" w:cs="Times New Roman" w:hint="default"/>
        <w:spacing w:val="-2"/>
        <w:w w:val="100"/>
        <w:sz w:val="24"/>
        <w:szCs w:val="24"/>
      </w:rPr>
    </w:lvl>
    <w:lvl w:ilvl="4">
      <w:numFmt w:val="bullet"/>
      <w:lvlText w:val="•"/>
      <w:lvlJc w:val="left"/>
      <w:pPr>
        <w:ind w:left="5080" w:hanging="1061"/>
      </w:pPr>
      <w:rPr>
        <w:rFonts w:hint="default"/>
      </w:rPr>
    </w:lvl>
    <w:lvl w:ilvl="5">
      <w:numFmt w:val="bullet"/>
      <w:lvlText w:val="•"/>
      <w:lvlJc w:val="left"/>
      <w:pPr>
        <w:ind w:left="6173" w:hanging="1061"/>
      </w:pPr>
      <w:rPr>
        <w:rFonts w:hint="default"/>
      </w:rPr>
    </w:lvl>
    <w:lvl w:ilvl="6">
      <w:numFmt w:val="bullet"/>
      <w:lvlText w:val="•"/>
      <w:lvlJc w:val="left"/>
      <w:pPr>
        <w:ind w:left="7266" w:hanging="1061"/>
      </w:pPr>
      <w:rPr>
        <w:rFonts w:hint="default"/>
      </w:rPr>
    </w:lvl>
    <w:lvl w:ilvl="7">
      <w:numFmt w:val="bullet"/>
      <w:lvlText w:val="•"/>
      <w:lvlJc w:val="left"/>
      <w:pPr>
        <w:ind w:left="8360" w:hanging="1061"/>
      </w:pPr>
      <w:rPr>
        <w:rFonts w:hint="default"/>
      </w:rPr>
    </w:lvl>
    <w:lvl w:ilvl="8">
      <w:numFmt w:val="bullet"/>
      <w:lvlText w:val="•"/>
      <w:lvlJc w:val="left"/>
      <w:pPr>
        <w:ind w:left="9453" w:hanging="1061"/>
      </w:pPr>
      <w:rPr>
        <w:rFonts w:hint="default"/>
      </w:rPr>
    </w:lvl>
  </w:abstractNum>
  <w:abstractNum w:abstractNumId="27" w15:restartNumberingAfterBreak="0">
    <w:nsid w:val="65FB1094"/>
    <w:multiLevelType w:val="hybridMultilevel"/>
    <w:tmpl w:val="55BC95EE"/>
    <w:lvl w:ilvl="0" w:tplc="52A4C394">
      <w:start w:val="2"/>
      <w:numFmt w:val="upperLetter"/>
      <w:lvlText w:val="%1."/>
      <w:lvlJc w:val="left"/>
      <w:pPr>
        <w:ind w:left="924" w:hanging="281"/>
      </w:pPr>
      <w:rPr>
        <w:rFonts w:ascii="Times New Roman" w:eastAsia="Times New Roman" w:hAnsi="Times New Roman" w:cs="Times New Roman" w:hint="default"/>
        <w:spacing w:val="-3"/>
        <w:w w:val="99"/>
        <w:sz w:val="24"/>
        <w:szCs w:val="24"/>
      </w:rPr>
    </w:lvl>
    <w:lvl w:ilvl="1" w:tplc="89F4C5C4">
      <w:start w:val="1"/>
      <w:numFmt w:val="lowerLetter"/>
      <w:lvlText w:val="(%2)"/>
      <w:lvlJc w:val="left"/>
      <w:pPr>
        <w:ind w:left="1678" w:hanging="339"/>
      </w:pPr>
      <w:rPr>
        <w:rFonts w:ascii="Times New Roman" w:eastAsia="Times New Roman" w:hAnsi="Times New Roman" w:cs="Times New Roman" w:hint="default"/>
        <w:b/>
        <w:bCs/>
        <w:w w:val="99"/>
        <w:sz w:val="24"/>
        <w:szCs w:val="24"/>
      </w:rPr>
    </w:lvl>
    <w:lvl w:ilvl="2" w:tplc="A754EA28">
      <w:numFmt w:val="bullet"/>
      <w:lvlText w:val="•"/>
      <w:lvlJc w:val="left"/>
      <w:pPr>
        <w:ind w:left="2702" w:hanging="339"/>
      </w:pPr>
      <w:rPr>
        <w:rFonts w:hint="default"/>
      </w:rPr>
    </w:lvl>
    <w:lvl w:ilvl="3" w:tplc="B142DCFC">
      <w:numFmt w:val="bullet"/>
      <w:lvlText w:val="•"/>
      <w:lvlJc w:val="left"/>
      <w:pPr>
        <w:ind w:left="3724" w:hanging="339"/>
      </w:pPr>
      <w:rPr>
        <w:rFonts w:hint="default"/>
      </w:rPr>
    </w:lvl>
    <w:lvl w:ilvl="4" w:tplc="27E6F76E">
      <w:numFmt w:val="bullet"/>
      <w:lvlText w:val="•"/>
      <w:lvlJc w:val="left"/>
      <w:pPr>
        <w:ind w:left="4746" w:hanging="339"/>
      </w:pPr>
      <w:rPr>
        <w:rFonts w:hint="default"/>
      </w:rPr>
    </w:lvl>
    <w:lvl w:ilvl="5" w:tplc="C1E4F1B0">
      <w:numFmt w:val="bullet"/>
      <w:lvlText w:val="•"/>
      <w:lvlJc w:val="left"/>
      <w:pPr>
        <w:ind w:left="5768" w:hanging="339"/>
      </w:pPr>
      <w:rPr>
        <w:rFonts w:hint="default"/>
      </w:rPr>
    </w:lvl>
    <w:lvl w:ilvl="6" w:tplc="8504870E">
      <w:numFmt w:val="bullet"/>
      <w:lvlText w:val="•"/>
      <w:lvlJc w:val="left"/>
      <w:pPr>
        <w:ind w:left="6791" w:hanging="339"/>
      </w:pPr>
      <w:rPr>
        <w:rFonts w:hint="default"/>
      </w:rPr>
    </w:lvl>
    <w:lvl w:ilvl="7" w:tplc="B83087A0">
      <w:numFmt w:val="bullet"/>
      <w:lvlText w:val="•"/>
      <w:lvlJc w:val="left"/>
      <w:pPr>
        <w:ind w:left="7813" w:hanging="339"/>
      </w:pPr>
      <w:rPr>
        <w:rFonts w:hint="default"/>
      </w:rPr>
    </w:lvl>
    <w:lvl w:ilvl="8" w:tplc="8360A196">
      <w:numFmt w:val="bullet"/>
      <w:lvlText w:val="•"/>
      <w:lvlJc w:val="left"/>
      <w:pPr>
        <w:ind w:left="8835" w:hanging="339"/>
      </w:pPr>
      <w:rPr>
        <w:rFonts w:hint="default"/>
      </w:rPr>
    </w:lvl>
  </w:abstractNum>
  <w:abstractNum w:abstractNumId="28" w15:restartNumberingAfterBreak="0">
    <w:nsid w:val="68554DA7"/>
    <w:multiLevelType w:val="hybridMultilevel"/>
    <w:tmpl w:val="D76A85C8"/>
    <w:lvl w:ilvl="0" w:tplc="BA12BE6C">
      <w:start w:val="16"/>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9" w15:restartNumberingAfterBreak="0">
    <w:nsid w:val="70E129E4"/>
    <w:multiLevelType w:val="hybridMultilevel"/>
    <w:tmpl w:val="96A81FA4"/>
    <w:lvl w:ilvl="0" w:tplc="2892E5DC">
      <w:numFmt w:val="bullet"/>
      <w:lvlText w:val=""/>
      <w:lvlJc w:val="left"/>
      <w:pPr>
        <w:ind w:left="270" w:hanging="180"/>
      </w:pPr>
      <w:rPr>
        <w:rFonts w:ascii="Symbol" w:eastAsia="Symbol" w:hAnsi="Symbol" w:cs="Symbol" w:hint="default"/>
        <w:color w:val="4471C4"/>
        <w:w w:val="100"/>
        <w:sz w:val="22"/>
        <w:szCs w:val="22"/>
      </w:rPr>
    </w:lvl>
    <w:lvl w:ilvl="1" w:tplc="A954ACDE">
      <w:numFmt w:val="bullet"/>
      <w:lvlText w:val="•"/>
      <w:lvlJc w:val="left"/>
      <w:pPr>
        <w:ind w:left="764" w:hanging="180"/>
      </w:pPr>
      <w:rPr>
        <w:rFonts w:hint="default"/>
      </w:rPr>
    </w:lvl>
    <w:lvl w:ilvl="2" w:tplc="62141420">
      <w:numFmt w:val="bullet"/>
      <w:lvlText w:val="•"/>
      <w:lvlJc w:val="left"/>
      <w:pPr>
        <w:ind w:left="1248" w:hanging="180"/>
      </w:pPr>
      <w:rPr>
        <w:rFonts w:hint="default"/>
      </w:rPr>
    </w:lvl>
    <w:lvl w:ilvl="3" w:tplc="8FF07D02">
      <w:numFmt w:val="bullet"/>
      <w:lvlText w:val="•"/>
      <w:lvlJc w:val="left"/>
      <w:pPr>
        <w:ind w:left="1732" w:hanging="180"/>
      </w:pPr>
      <w:rPr>
        <w:rFonts w:hint="default"/>
      </w:rPr>
    </w:lvl>
    <w:lvl w:ilvl="4" w:tplc="1F6CE8C0">
      <w:numFmt w:val="bullet"/>
      <w:lvlText w:val="•"/>
      <w:lvlJc w:val="left"/>
      <w:pPr>
        <w:ind w:left="2216" w:hanging="180"/>
      </w:pPr>
      <w:rPr>
        <w:rFonts w:hint="default"/>
      </w:rPr>
    </w:lvl>
    <w:lvl w:ilvl="5" w:tplc="CF241314">
      <w:numFmt w:val="bullet"/>
      <w:lvlText w:val="•"/>
      <w:lvlJc w:val="left"/>
      <w:pPr>
        <w:ind w:left="2701" w:hanging="180"/>
      </w:pPr>
      <w:rPr>
        <w:rFonts w:hint="default"/>
      </w:rPr>
    </w:lvl>
    <w:lvl w:ilvl="6" w:tplc="29366DE0">
      <w:numFmt w:val="bullet"/>
      <w:lvlText w:val="•"/>
      <w:lvlJc w:val="left"/>
      <w:pPr>
        <w:ind w:left="3185" w:hanging="180"/>
      </w:pPr>
      <w:rPr>
        <w:rFonts w:hint="default"/>
      </w:rPr>
    </w:lvl>
    <w:lvl w:ilvl="7" w:tplc="C9A0BC50">
      <w:numFmt w:val="bullet"/>
      <w:lvlText w:val="•"/>
      <w:lvlJc w:val="left"/>
      <w:pPr>
        <w:ind w:left="3669" w:hanging="180"/>
      </w:pPr>
      <w:rPr>
        <w:rFonts w:hint="default"/>
      </w:rPr>
    </w:lvl>
    <w:lvl w:ilvl="8" w:tplc="BAD8A02E">
      <w:numFmt w:val="bullet"/>
      <w:lvlText w:val="•"/>
      <w:lvlJc w:val="left"/>
      <w:pPr>
        <w:ind w:left="4153" w:hanging="180"/>
      </w:pPr>
      <w:rPr>
        <w:rFonts w:hint="default"/>
      </w:rPr>
    </w:lvl>
  </w:abstractNum>
  <w:abstractNum w:abstractNumId="30" w15:restartNumberingAfterBreak="0">
    <w:nsid w:val="73FA0A61"/>
    <w:multiLevelType w:val="hybridMultilevel"/>
    <w:tmpl w:val="04709F34"/>
    <w:lvl w:ilvl="0" w:tplc="0D46AE6C">
      <w:start w:val="8"/>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1" w15:restartNumberingAfterBreak="0">
    <w:nsid w:val="777058E6"/>
    <w:multiLevelType w:val="hybridMultilevel"/>
    <w:tmpl w:val="A7448556"/>
    <w:lvl w:ilvl="0" w:tplc="4AEE0394">
      <w:start w:val="3"/>
      <w:numFmt w:val="lowerLetter"/>
      <w:lvlText w:val="(%1)"/>
      <w:lvlJc w:val="left"/>
      <w:pPr>
        <w:ind w:left="785" w:hanging="360"/>
      </w:pPr>
      <w:rPr>
        <w:rFonts w:hint="default"/>
      </w:rPr>
    </w:lvl>
    <w:lvl w:ilvl="1" w:tplc="48090019" w:tentative="1">
      <w:start w:val="1"/>
      <w:numFmt w:val="lowerLetter"/>
      <w:lvlText w:val="%2."/>
      <w:lvlJc w:val="left"/>
      <w:pPr>
        <w:ind w:left="1505" w:hanging="360"/>
      </w:pPr>
    </w:lvl>
    <w:lvl w:ilvl="2" w:tplc="4809001B" w:tentative="1">
      <w:start w:val="1"/>
      <w:numFmt w:val="lowerRoman"/>
      <w:lvlText w:val="%3."/>
      <w:lvlJc w:val="right"/>
      <w:pPr>
        <w:ind w:left="2225" w:hanging="180"/>
      </w:pPr>
    </w:lvl>
    <w:lvl w:ilvl="3" w:tplc="4809000F" w:tentative="1">
      <w:start w:val="1"/>
      <w:numFmt w:val="decimal"/>
      <w:lvlText w:val="%4."/>
      <w:lvlJc w:val="left"/>
      <w:pPr>
        <w:ind w:left="2945" w:hanging="360"/>
      </w:pPr>
    </w:lvl>
    <w:lvl w:ilvl="4" w:tplc="48090019" w:tentative="1">
      <w:start w:val="1"/>
      <w:numFmt w:val="lowerLetter"/>
      <w:lvlText w:val="%5."/>
      <w:lvlJc w:val="left"/>
      <w:pPr>
        <w:ind w:left="3665" w:hanging="360"/>
      </w:pPr>
    </w:lvl>
    <w:lvl w:ilvl="5" w:tplc="4809001B" w:tentative="1">
      <w:start w:val="1"/>
      <w:numFmt w:val="lowerRoman"/>
      <w:lvlText w:val="%6."/>
      <w:lvlJc w:val="right"/>
      <w:pPr>
        <w:ind w:left="4385" w:hanging="180"/>
      </w:pPr>
    </w:lvl>
    <w:lvl w:ilvl="6" w:tplc="4809000F" w:tentative="1">
      <w:start w:val="1"/>
      <w:numFmt w:val="decimal"/>
      <w:lvlText w:val="%7."/>
      <w:lvlJc w:val="left"/>
      <w:pPr>
        <w:ind w:left="5105" w:hanging="360"/>
      </w:pPr>
    </w:lvl>
    <w:lvl w:ilvl="7" w:tplc="48090019" w:tentative="1">
      <w:start w:val="1"/>
      <w:numFmt w:val="lowerLetter"/>
      <w:lvlText w:val="%8."/>
      <w:lvlJc w:val="left"/>
      <w:pPr>
        <w:ind w:left="5825" w:hanging="360"/>
      </w:pPr>
    </w:lvl>
    <w:lvl w:ilvl="8" w:tplc="4809001B" w:tentative="1">
      <w:start w:val="1"/>
      <w:numFmt w:val="lowerRoman"/>
      <w:lvlText w:val="%9."/>
      <w:lvlJc w:val="right"/>
      <w:pPr>
        <w:ind w:left="6545" w:hanging="180"/>
      </w:pPr>
    </w:lvl>
  </w:abstractNum>
  <w:abstractNum w:abstractNumId="32" w15:restartNumberingAfterBreak="0">
    <w:nsid w:val="7C5C1B5A"/>
    <w:multiLevelType w:val="multilevel"/>
    <w:tmpl w:val="EF6229D8"/>
    <w:lvl w:ilvl="0">
      <w:start w:val="1"/>
      <w:numFmt w:val="decimal"/>
      <w:lvlText w:val="%1"/>
      <w:lvlJc w:val="left"/>
      <w:pPr>
        <w:ind w:left="360" w:hanging="360"/>
      </w:pPr>
      <w:rPr>
        <w:rFonts w:eastAsiaTheme="minorEastAsia" w:hint="default"/>
      </w:rPr>
    </w:lvl>
    <w:lvl w:ilvl="1">
      <w:start w:val="4"/>
      <w:numFmt w:val="decimal"/>
      <w:lvlText w:val="%1.%2"/>
      <w:lvlJc w:val="left"/>
      <w:pPr>
        <w:ind w:left="624" w:hanging="360"/>
      </w:pPr>
      <w:rPr>
        <w:rFonts w:eastAsiaTheme="minorEastAsia" w:hint="default"/>
      </w:rPr>
    </w:lvl>
    <w:lvl w:ilvl="2">
      <w:start w:val="1"/>
      <w:numFmt w:val="decimal"/>
      <w:lvlText w:val="%1.%2.%3"/>
      <w:lvlJc w:val="left"/>
      <w:pPr>
        <w:ind w:left="1248" w:hanging="720"/>
      </w:pPr>
      <w:rPr>
        <w:rFonts w:eastAsiaTheme="minorEastAsia" w:hint="default"/>
      </w:rPr>
    </w:lvl>
    <w:lvl w:ilvl="3">
      <w:start w:val="1"/>
      <w:numFmt w:val="decimal"/>
      <w:lvlText w:val="%1.%2.%3.%4"/>
      <w:lvlJc w:val="left"/>
      <w:pPr>
        <w:ind w:left="1512" w:hanging="720"/>
      </w:pPr>
      <w:rPr>
        <w:rFonts w:eastAsiaTheme="minorEastAsia" w:hint="default"/>
      </w:rPr>
    </w:lvl>
    <w:lvl w:ilvl="4">
      <w:start w:val="1"/>
      <w:numFmt w:val="decimal"/>
      <w:lvlText w:val="%1.%2.%3.%4.%5"/>
      <w:lvlJc w:val="left"/>
      <w:pPr>
        <w:ind w:left="2136" w:hanging="1080"/>
      </w:pPr>
      <w:rPr>
        <w:rFonts w:eastAsiaTheme="minorEastAsia" w:hint="default"/>
      </w:rPr>
    </w:lvl>
    <w:lvl w:ilvl="5">
      <w:start w:val="1"/>
      <w:numFmt w:val="decimal"/>
      <w:lvlText w:val="%1.%2.%3.%4.%5.%6"/>
      <w:lvlJc w:val="left"/>
      <w:pPr>
        <w:ind w:left="2400" w:hanging="1080"/>
      </w:pPr>
      <w:rPr>
        <w:rFonts w:eastAsiaTheme="minorEastAsia" w:hint="default"/>
      </w:rPr>
    </w:lvl>
    <w:lvl w:ilvl="6">
      <w:start w:val="1"/>
      <w:numFmt w:val="decimal"/>
      <w:lvlText w:val="%1.%2.%3.%4.%5.%6.%7"/>
      <w:lvlJc w:val="left"/>
      <w:pPr>
        <w:ind w:left="3024" w:hanging="1440"/>
      </w:pPr>
      <w:rPr>
        <w:rFonts w:eastAsiaTheme="minorEastAsia" w:hint="default"/>
      </w:rPr>
    </w:lvl>
    <w:lvl w:ilvl="7">
      <w:start w:val="1"/>
      <w:numFmt w:val="decimal"/>
      <w:lvlText w:val="%1.%2.%3.%4.%5.%6.%7.%8"/>
      <w:lvlJc w:val="left"/>
      <w:pPr>
        <w:ind w:left="3288" w:hanging="1440"/>
      </w:pPr>
      <w:rPr>
        <w:rFonts w:eastAsiaTheme="minorEastAsia" w:hint="default"/>
      </w:rPr>
    </w:lvl>
    <w:lvl w:ilvl="8">
      <w:start w:val="1"/>
      <w:numFmt w:val="decimal"/>
      <w:lvlText w:val="%1.%2.%3.%4.%5.%6.%7.%8.%9"/>
      <w:lvlJc w:val="left"/>
      <w:pPr>
        <w:ind w:left="3912" w:hanging="1800"/>
      </w:pPr>
      <w:rPr>
        <w:rFonts w:eastAsiaTheme="minorEastAsia" w:hint="default"/>
      </w:rPr>
    </w:lvl>
  </w:abstractNum>
  <w:num w:numId="1" w16cid:durableId="84419449">
    <w:abstractNumId w:val="12"/>
  </w:num>
  <w:num w:numId="2" w16cid:durableId="815880702">
    <w:abstractNumId w:val="27"/>
  </w:num>
  <w:num w:numId="3" w16cid:durableId="607198668">
    <w:abstractNumId w:val="2"/>
  </w:num>
  <w:num w:numId="4" w16cid:durableId="1253928697">
    <w:abstractNumId w:val="22"/>
  </w:num>
  <w:num w:numId="5" w16cid:durableId="992949238">
    <w:abstractNumId w:val="7"/>
  </w:num>
  <w:num w:numId="6" w16cid:durableId="947858477">
    <w:abstractNumId w:val="25"/>
  </w:num>
  <w:num w:numId="7" w16cid:durableId="1180240427">
    <w:abstractNumId w:val="9"/>
  </w:num>
  <w:num w:numId="8" w16cid:durableId="2104493903">
    <w:abstractNumId w:val="0"/>
  </w:num>
  <w:num w:numId="9" w16cid:durableId="1354499855">
    <w:abstractNumId w:val="29"/>
  </w:num>
  <w:num w:numId="10" w16cid:durableId="419955622">
    <w:abstractNumId w:val="23"/>
  </w:num>
  <w:num w:numId="11" w16cid:durableId="1290938267">
    <w:abstractNumId w:val="20"/>
  </w:num>
  <w:num w:numId="12" w16cid:durableId="2027099971">
    <w:abstractNumId w:val="3"/>
  </w:num>
  <w:num w:numId="13" w16cid:durableId="1744176830">
    <w:abstractNumId w:val="26"/>
  </w:num>
  <w:num w:numId="14" w16cid:durableId="1782914913">
    <w:abstractNumId w:val="5"/>
  </w:num>
  <w:num w:numId="15" w16cid:durableId="662196424">
    <w:abstractNumId w:val="19"/>
  </w:num>
  <w:num w:numId="16" w16cid:durableId="1180851006">
    <w:abstractNumId w:val="8"/>
  </w:num>
  <w:num w:numId="17" w16cid:durableId="350187354">
    <w:abstractNumId w:val="4"/>
  </w:num>
  <w:num w:numId="18" w16cid:durableId="244998028">
    <w:abstractNumId w:val="11"/>
  </w:num>
  <w:num w:numId="19" w16cid:durableId="353266298">
    <w:abstractNumId w:val="21"/>
  </w:num>
  <w:num w:numId="20" w16cid:durableId="633022285">
    <w:abstractNumId w:val="6"/>
  </w:num>
  <w:num w:numId="21" w16cid:durableId="1113481169">
    <w:abstractNumId w:val="15"/>
  </w:num>
  <w:num w:numId="22" w16cid:durableId="2143305674">
    <w:abstractNumId w:val="1"/>
  </w:num>
  <w:num w:numId="23" w16cid:durableId="859398678">
    <w:abstractNumId w:val="24"/>
  </w:num>
  <w:num w:numId="24" w16cid:durableId="982660285">
    <w:abstractNumId w:val="30"/>
  </w:num>
  <w:num w:numId="25" w16cid:durableId="517502968">
    <w:abstractNumId w:val="17"/>
  </w:num>
  <w:num w:numId="26" w16cid:durableId="1457143227">
    <w:abstractNumId w:val="28"/>
  </w:num>
  <w:num w:numId="27" w16cid:durableId="127357918">
    <w:abstractNumId w:val="10"/>
  </w:num>
  <w:num w:numId="28" w16cid:durableId="1470245284">
    <w:abstractNumId w:val="32"/>
  </w:num>
  <w:num w:numId="29" w16cid:durableId="1919824917">
    <w:abstractNumId w:val="18"/>
  </w:num>
  <w:num w:numId="30" w16cid:durableId="1215773143">
    <w:abstractNumId w:val="13"/>
  </w:num>
  <w:num w:numId="31" w16cid:durableId="862866116">
    <w:abstractNumId w:val="31"/>
  </w:num>
  <w:num w:numId="32" w16cid:durableId="1445343668">
    <w:abstractNumId w:val="16"/>
  </w:num>
  <w:num w:numId="33" w16cid:durableId="20615108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esvx5xz4zpdf7erve3x5vrmw5rv9a5e0rv9&quot;&gt;My EndNote Library&lt;record-ids&gt;&lt;item&gt;66&lt;/item&gt;&lt;item&gt;349&lt;/item&gt;&lt;item&gt;350&lt;/item&gt;&lt;item&gt;351&lt;/item&gt;&lt;item&gt;352&lt;/item&gt;&lt;/record-ids&gt;&lt;/item&gt;&lt;/Libraries&gt;"/>
    <w:docVar w:name="EN.UseJSCitationFormat" w:val="False"/>
  </w:docVars>
  <w:rsids>
    <w:rsidRoot w:val="002C72D2"/>
    <w:rsid w:val="000135D6"/>
    <w:rsid w:val="00027EEC"/>
    <w:rsid w:val="000325FB"/>
    <w:rsid w:val="00033205"/>
    <w:rsid w:val="00035906"/>
    <w:rsid w:val="000421B8"/>
    <w:rsid w:val="00043EC4"/>
    <w:rsid w:val="000440C0"/>
    <w:rsid w:val="00054187"/>
    <w:rsid w:val="000544B1"/>
    <w:rsid w:val="00054B2E"/>
    <w:rsid w:val="00055CFC"/>
    <w:rsid w:val="000606C1"/>
    <w:rsid w:val="00066A9C"/>
    <w:rsid w:val="000727AD"/>
    <w:rsid w:val="000740E2"/>
    <w:rsid w:val="0007444E"/>
    <w:rsid w:val="00074CD1"/>
    <w:rsid w:val="0007637E"/>
    <w:rsid w:val="0008027C"/>
    <w:rsid w:val="00083FBB"/>
    <w:rsid w:val="00085451"/>
    <w:rsid w:val="00085DD4"/>
    <w:rsid w:val="000934B7"/>
    <w:rsid w:val="0009639D"/>
    <w:rsid w:val="000966CE"/>
    <w:rsid w:val="00096B13"/>
    <w:rsid w:val="00097324"/>
    <w:rsid w:val="000A0191"/>
    <w:rsid w:val="000A53AE"/>
    <w:rsid w:val="000A5FF8"/>
    <w:rsid w:val="000A6A0A"/>
    <w:rsid w:val="000A6D89"/>
    <w:rsid w:val="000A7A38"/>
    <w:rsid w:val="000B145F"/>
    <w:rsid w:val="000B1E3B"/>
    <w:rsid w:val="000C0F02"/>
    <w:rsid w:val="000C2B61"/>
    <w:rsid w:val="000C2DF7"/>
    <w:rsid w:val="000C2F28"/>
    <w:rsid w:val="000C448F"/>
    <w:rsid w:val="000D0A2A"/>
    <w:rsid w:val="000D12C8"/>
    <w:rsid w:val="000D2BDC"/>
    <w:rsid w:val="000D43D9"/>
    <w:rsid w:val="000E18C4"/>
    <w:rsid w:val="000E38E1"/>
    <w:rsid w:val="000E3C4C"/>
    <w:rsid w:val="000E7CC2"/>
    <w:rsid w:val="000F1259"/>
    <w:rsid w:val="000F1988"/>
    <w:rsid w:val="000F219B"/>
    <w:rsid w:val="000F4BE4"/>
    <w:rsid w:val="000F7FBC"/>
    <w:rsid w:val="001006FA"/>
    <w:rsid w:val="0010193D"/>
    <w:rsid w:val="00106FEF"/>
    <w:rsid w:val="0011133D"/>
    <w:rsid w:val="001207FB"/>
    <w:rsid w:val="00121C94"/>
    <w:rsid w:val="00131EDF"/>
    <w:rsid w:val="00133EC1"/>
    <w:rsid w:val="00140A81"/>
    <w:rsid w:val="001424B5"/>
    <w:rsid w:val="0015257D"/>
    <w:rsid w:val="00161A14"/>
    <w:rsid w:val="00162CC9"/>
    <w:rsid w:val="00164841"/>
    <w:rsid w:val="001656BB"/>
    <w:rsid w:val="0016684F"/>
    <w:rsid w:val="00171746"/>
    <w:rsid w:val="00171BAF"/>
    <w:rsid w:val="00171CD4"/>
    <w:rsid w:val="00172F0C"/>
    <w:rsid w:val="00175111"/>
    <w:rsid w:val="0017569F"/>
    <w:rsid w:val="001853E5"/>
    <w:rsid w:val="00190A96"/>
    <w:rsid w:val="001920D3"/>
    <w:rsid w:val="001939BF"/>
    <w:rsid w:val="00194D3D"/>
    <w:rsid w:val="0019557B"/>
    <w:rsid w:val="00196C2A"/>
    <w:rsid w:val="001979BD"/>
    <w:rsid w:val="00197C02"/>
    <w:rsid w:val="001A43C5"/>
    <w:rsid w:val="001A5205"/>
    <w:rsid w:val="001A5B30"/>
    <w:rsid w:val="001B3794"/>
    <w:rsid w:val="001B3FF1"/>
    <w:rsid w:val="001B788B"/>
    <w:rsid w:val="001C0681"/>
    <w:rsid w:val="001C1638"/>
    <w:rsid w:val="001C1691"/>
    <w:rsid w:val="001C21B6"/>
    <w:rsid w:val="001C336C"/>
    <w:rsid w:val="001C43B9"/>
    <w:rsid w:val="001C5E46"/>
    <w:rsid w:val="001C6C76"/>
    <w:rsid w:val="001C6FAB"/>
    <w:rsid w:val="001C7BD0"/>
    <w:rsid w:val="001D6670"/>
    <w:rsid w:val="001E09E1"/>
    <w:rsid w:val="001E1BEC"/>
    <w:rsid w:val="001E280E"/>
    <w:rsid w:val="001E34F5"/>
    <w:rsid w:val="001E390E"/>
    <w:rsid w:val="001E5B39"/>
    <w:rsid w:val="001F436D"/>
    <w:rsid w:val="001F4EDD"/>
    <w:rsid w:val="001F571E"/>
    <w:rsid w:val="001F7DB6"/>
    <w:rsid w:val="002025A8"/>
    <w:rsid w:val="00205205"/>
    <w:rsid w:val="0021205A"/>
    <w:rsid w:val="002167B9"/>
    <w:rsid w:val="00222832"/>
    <w:rsid w:val="00227FF5"/>
    <w:rsid w:val="00233B9C"/>
    <w:rsid w:val="00236087"/>
    <w:rsid w:val="002363B8"/>
    <w:rsid w:val="002368BA"/>
    <w:rsid w:val="002479B6"/>
    <w:rsid w:val="00251F18"/>
    <w:rsid w:val="00254C57"/>
    <w:rsid w:val="00261C39"/>
    <w:rsid w:val="00262E61"/>
    <w:rsid w:val="00267983"/>
    <w:rsid w:val="002708D5"/>
    <w:rsid w:val="00270CE9"/>
    <w:rsid w:val="00271241"/>
    <w:rsid w:val="00271ACA"/>
    <w:rsid w:val="00271C1D"/>
    <w:rsid w:val="00275A38"/>
    <w:rsid w:val="00275D3C"/>
    <w:rsid w:val="00282ED2"/>
    <w:rsid w:val="0028448E"/>
    <w:rsid w:val="002872C7"/>
    <w:rsid w:val="00287B33"/>
    <w:rsid w:val="00295C6D"/>
    <w:rsid w:val="002A052F"/>
    <w:rsid w:val="002A1C65"/>
    <w:rsid w:val="002A6A41"/>
    <w:rsid w:val="002A74F7"/>
    <w:rsid w:val="002A7958"/>
    <w:rsid w:val="002B12CE"/>
    <w:rsid w:val="002B714B"/>
    <w:rsid w:val="002C05DF"/>
    <w:rsid w:val="002C1022"/>
    <w:rsid w:val="002C1E98"/>
    <w:rsid w:val="002C25CA"/>
    <w:rsid w:val="002C292D"/>
    <w:rsid w:val="002C4E27"/>
    <w:rsid w:val="002C72D2"/>
    <w:rsid w:val="002C7CED"/>
    <w:rsid w:val="002D3D22"/>
    <w:rsid w:val="002D66DB"/>
    <w:rsid w:val="002D6846"/>
    <w:rsid w:val="002D6D8F"/>
    <w:rsid w:val="002E3D3B"/>
    <w:rsid w:val="002E55C2"/>
    <w:rsid w:val="002E55EE"/>
    <w:rsid w:val="002E57AF"/>
    <w:rsid w:val="002E66C3"/>
    <w:rsid w:val="002E76EA"/>
    <w:rsid w:val="002F1123"/>
    <w:rsid w:val="002F2802"/>
    <w:rsid w:val="002F68DF"/>
    <w:rsid w:val="00300212"/>
    <w:rsid w:val="003012FC"/>
    <w:rsid w:val="00311E58"/>
    <w:rsid w:val="00314E87"/>
    <w:rsid w:val="00315FAB"/>
    <w:rsid w:val="00316DD8"/>
    <w:rsid w:val="00317907"/>
    <w:rsid w:val="00322F14"/>
    <w:rsid w:val="0032639F"/>
    <w:rsid w:val="00333EF0"/>
    <w:rsid w:val="003346AD"/>
    <w:rsid w:val="00335EBC"/>
    <w:rsid w:val="003420CA"/>
    <w:rsid w:val="00342644"/>
    <w:rsid w:val="00342734"/>
    <w:rsid w:val="00345D46"/>
    <w:rsid w:val="0034686B"/>
    <w:rsid w:val="00352C16"/>
    <w:rsid w:val="00360628"/>
    <w:rsid w:val="00360D72"/>
    <w:rsid w:val="00365BA0"/>
    <w:rsid w:val="003677D2"/>
    <w:rsid w:val="00367CDB"/>
    <w:rsid w:val="003736C8"/>
    <w:rsid w:val="00373E06"/>
    <w:rsid w:val="003808E6"/>
    <w:rsid w:val="003840FA"/>
    <w:rsid w:val="003846A0"/>
    <w:rsid w:val="0039735E"/>
    <w:rsid w:val="003A0E99"/>
    <w:rsid w:val="003A597E"/>
    <w:rsid w:val="003A67FF"/>
    <w:rsid w:val="003B17B1"/>
    <w:rsid w:val="003B74F1"/>
    <w:rsid w:val="003C03F5"/>
    <w:rsid w:val="003C04E7"/>
    <w:rsid w:val="003C1C52"/>
    <w:rsid w:val="003C4C58"/>
    <w:rsid w:val="003C7AC7"/>
    <w:rsid w:val="003E2FF7"/>
    <w:rsid w:val="003E76A2"/>
    <w:rsid w:val="003F1411"/>
    <w:rsid w:val="003F3300"/>
    <w:rsid w:val="003F6EA8"/>
    <w:rsid w:val="003F6FCB"/>
    <w:rsid w:val="00410EA9"/>
    <w:rsid w:val="004134BF"/>
    <w:rsid w:val="004138E6"/>
    <w:rsid w:val="0041513E"/>
    <w:rsid w:val="004169B7"/>
    <w:rsid w:val="0042517B"/>
    <w:rsid w:val="00426ACA"/>
    <w:rsid w:val="00437610"/>
    <w:rsid w:val="00437945"/>
    <w:rsid w:val="00440D09"/>
    <w:rsid w:val="00442A18"/>
    <w:rsid w:val="004430AB"/>
    <w:rsid w:val="0044427C"/>
    <w:rsid w:val="0044492F"/>
    <w:rsid w:val="00447B90"/>
    <w:rsid w:val="0045101E"/>
    <w:rsid w:val="00465598"/>
    <w:rsid w:val="0046579B"/>
    <w:rsid w:val="004667D5"/>
    <w:rsid w:val="004668F6"/>
    <w:rsid w:val="00471989"/>
    <w:rsid w:val="00472E8A"/>
    <w:rsid w:val="00480483"/>
    <w:rsid w:val="00480D95"/>
    <w:rsid w:val="0048163B"/>
    <w:rsid w:val="00484F91"/>
    <w:rsid w:val="004904CC"/>
    <w:rsid w:val="00491221"/>
    <w:rsid w:val="00493833"/>
    <w:rsid w:val="00494570"/>
    <w:rsid w:val="00494AB1"/>
    <w:rsid w:val="00495FDA"/>
    <w:rsid w:val="0049717F"/>
    <w:rsid w:val="00497ADF"/>
    <w:rsid w:val="004A6C9B"/>
    <w:rsid w:val="004B6BE1"/>
    <w:rsid w:val="004B74A4"/>
    <w:rsid w:val="004C4265"/>
    <w:rsid w:val="004C439A"/>
    <w:rsid w:val="004C44A3"/>
    <w:rsid w:val="004C5A3C"/>
    <w:rsid w:val="004C5FC9"/>
    <w:rsid w:val="004C769E"/>
    <w:rsid w:val="004D2721"/>
    <w:rsid w:val="004D37F7"/>
    <w:rsid w:val="004E099B"/>
    <w:rsid w:val="004E2434"/>
    <w:rsid w:val="004E2AC5"/>
    <w:rsid w:val="004E4DF6"/>
    <w:rsid w:val="004F3071"/>
    <w:rsid w:val="004F3FF6"/>
    <w:rsid w:val="004F460A"/>
    <w:rsid w:val="004F4659"/>
    <w:rsid w:val="004F6285"/>
    <w:rsid w:val="004F7C4F"/>
    <w:rsid w:val="0050661B"/>
    <w:rsid w:val="00506DAC"/>
    <w:rsid w:val="00506F10"/>
    <w:rsid w:val="005115E1"/>
    <w:rsid w:val="005123FC"/>
    <w:rsid w:val="00515AA3"/>
    <w:rsid w:val="005213EE"/>
    <w:rsid w:val="00523EF3"/>
    <w:rsid w:val="00532660"/>
    <w:rsid w:val="00541436"/>
    <w:rsid w:val="00553BD0"/>
    <w:rsid w:val="00555896"/>
    <w:rsid w:val="0055625D"/>
    <w:rsid w:val="0055791D"/>
    <w:rsid w:val="00560B88"/>
    <w:rsid w:val="00565BFB"/>
    <w:rsid w:val="0056756F"/>
    <w:rsid w:val="00570096"/>
    <w:rsid w:val="0057730F"/>
    <w:rsid w:val="00581690"/>
    <w:rsid w:val="00584F89"/>
    <w:rsid w:val="0058612C"/>
    <w:rsid w:val="00587084"/>
    <w:rsid w:val="00590522"/>
    <w:rsid w:val="00591C13"/>
    <w:rsid w:val="00595ACF"/>
    <w:rsid w:val="00595DC5"/>
    <w:rsid w:val="005A2A08"/>
    <w:rsid w:val="005A4BB8"/>
    <w:rsid w:val="005A4E04"/>
    <w:rsid w:val="005A596B"/>
    <w:rsid w:val="005B14A9"/>
    <w:rsid w:val="005B3078"/>
    <w:rsid w:val="005B4B14"/>
    <w:rsid w:val="005B652C"/>
    <w:rsid w:val="005B7E5B"/>
    <w:rsid w:val="005C2104"/>
    <w:rsid w:val="005C579F"/>
    <w:rsid w:val="005C5B22"/>
    <w:rsid w:val="005D4FBB"/>
    <w:rsid w:val="005E497B"/>
    <w:rsid w:val="005E53B8"/>
    <w:rsid w:val="005F03E2"/>
    <w:rsid w:val="005F3870"/>
    <w:rsid w:val="005F3945"/>
    <w:rsid w:val="005F5297"/>
    <w:rsid w:val="005F64FB"/>
    <w:rsid w:val="005F6E3C"/>
    <w:rsid w:val="00604AEA"/>
    <w:rsid w:val="00610A4C"/>
    <w:rsid w:val="006147EF"/>
    <w:rsid w:val="0061749C"/>
    <w:rsid w:val="006260AD"/>
    <w:rsid w:val="00630A3B"/>
    <w:rsid w:val="00633A85"/>
    <w:rsid w:val="0063509F"/>
    <w:rsid w:val="00640EAE"/>
    <w:rsid w:val="00642085"/>
    <w:rsid w:val="00646DA8"/>
    <w:rsid w:val="006517BE"/>
    <w:rsid w:val="006557EF"/>
    <w:rsid w:val="0065765D"/>
    <w:rsid w:val="006719B5"/>
    <w:rsid w:val="00674D53"/>
    <w:rsid w:val="006757B3"/>
    <w:rsid w:val="00681B39"/>
    <w:rsid w:val="006834E9"/>
    <w:rsid w:val="00683CC2"/>
    <w:rsid w:val="006857C7"/>
    <w:rsid w:val="006866A3"/>
    <w:rsid w:val="00687302"/>
    <w:rsid w:val="00687917"/>
    <w:rsid w:val="00690663"/>
    <w:rsid w:val="00693B3C"/>
    <w:rsid w:val="00695929"/>
    <w:rsid w:val="0069603D"/>
    <w:rsid w:val="006A339C"/>
    <w:rsid w:val="006A4DFF"/>
    <w:rsid w:val="006A5CAC"/>
    <w:rsid w:val="006A5CB3"/>
    <w:rsid w:val="006B240C"/>
    <w:rsid w:val="006B3E1E"/>
    <w:rsid w:val="006B47F3"/>
    <w:rsid w:val="006C2405"/>
    <w:rsid w:val="006C2842"/>
    <w:rsid w:val="006C2CAF"/>
    <w:rsid w:val="006D57B1"/>
    <w:rsid w:val="006D763A"/>
    <w:rsid w:val="006D76E2"/>
    <w:rsid w:val="006E4F56"/>
    <w:rsid w:val="006E6260"/>
    <w:rsid w:val="006F1C8B"/>
    <w:rsid w:val="006F274E"/>
    <w:rsid w:val="006F2816"/>
    <w:rsid w:val="006F4E8C"/>
    <w:rsid w:val="006F55C6"/>
    <w:rsid w:val="00701F6E"/>
    <w:rsid w:val="0070542B"/>
    <w:rsid w:val="00715790"/>
    <w:rsid w:val="00724233"/>
    <w:rsid w:val="0072519D"/>
    <w:rsid w:val="00727908"/>
    <w:rsid w:val="00730EF4"/>
    <w:rsid w:val="007315B7"/>
    <w:rsid w:val="007327D5"/>
    <w:rsid w:val="00732BBC"/>
    <w:rsid w:val="0073342B"/>
    <w:rsid w:val="007355D5"/>
    <w:rsid w:val="00740503"/>
    <w:rsid w:val="00740F6E"/>
    <w:rsid w:val="00742BB5"/>
    <w:rsid w:val="007514B9"/>
    <w:rsid w:val="0075347C"/>
    <w:rsid w:val="00754A59"/>
    <w:rsid w:val="00761B50"/>
    <w:rsid w:val="00761E93"/>
    <w:rsid w:val="00765DEE"/>
    <w:rsid w:val="00767C7F"/>
    <w:rsid w:val="00770615"/>
    <w:rsid w:val="0078030B"/>
    <w:rsid w:val="007812A7"/>
    <w:rsid w:val="00783D24"/>
    <w:rsid w:val="007846C4"/>
    <w:rsid w:val="007A1038"/>
    <w:rsid w:val="007C1CB9"/>
    <w:rsid w:val="007C2B97"/>
    <w:rsid w:val="007C314D"/>
    <w:rsid w:val="007C3574"/>
    <w:rsid w:val="007C4B21"/>
    <w:rsid w:val="007C7916"/>
    <w:rsid w:val="007D11FB"/>
    <w:rsid w:val="007D7874"/>
    <w:rsid w:val="007E0BD9"/>
    <w:rsid w:val="007E13C4"/>
    <w:rsid w:val="007E4153"/>
    <w:rsid w:val="007E448D"/>
    <w:rsid w:val="007E58DB"/>
    <w:rsid w:val="007E5EA8"/>
    <w:rsid w:val="007E763A"/>
    <w:rsid w:val="007F007C"/>
    <w:rsid w:val="007F0A97"/>
    <w:rsid w:val="007F2145"/>
    <w:rsid w:val="007F23C3"/>
    <w:rsid w:val="007F41C3"/>
    <w:rsid w:val="007F4C32"/>
    <w:rsid w:val="0080081C"/>
    <w:rsid w:val="00801986"/>
    <w:rsid w:val="00802CF8"/>
    <w:rsid w:val="00804024"/>
    <w:rsid w:val="00805F40"/>
    <w:rsid w:val="008077A1"/>
    <w:rsid w:val="00810C6F"/>
    <w:rsid w:val="0081262C"/>
    <w:rsid w:val="00812859"/>
    <w:rsid w:val="00814811"/>
    <w:rsid w:val="008150D7"/>
    <w:rsid w:val="00816B01"/>
    <w:rsid w:val="00822AAC"/>
    <w:rsid w:val="008237F8"/>
    <w:rsid w:val="00826A87"/>
    <w:rsid w:val="008272B2"/>
    <w:rsid w:val="00832619"/>
    <w:rsid w:val="0083481A"/>
    <w:rsid w:val="00840528"/>
    <w:rsid w:val="00841293"/>
    <w:rsid w:val="00845156"/>
    <w:rsid w:val="008451A1"/>
    <w:rsid w:val="008464B3"/>
    <w:rsid w:val="00852BDE"/>
    <w:rsid w:val="008530E2"/>
    <w:rsid w:val="00855918"/>
    <w:rsid w:val="00856F3D"/>
    <w:rsid w:val="00860306"/>
    <w:rsid w:val="00863771"/>
    <w:rsid w:val="008639FD"/>
    <w:rsid w:val="00864D46"/>
    <w:rsid w:val="00871338"/>
    <w:rsid w:val="008715D9"/>
    <w:rsid w:val="00875845"/>
    <w:rsid w:val="008772C1"/>
    <w:rsid w:val="00880BA9"/>
    <w:rsid w:val="0088287F"/>
    <w:rsid w:val="0089276E"/>
    <w:rsid w:val="00892D40"/>
    <w:rsid w:val="008A3412"/>
    <w:rsid w:val="008A3FD8"/>
    <w:rsid w:val="008A7309"/>
    <w:rsid w:val="008B4905"/>
    <w:rsid w:val="008B55AD"/>
    <w:rsid w:val="008B7457"/>
    <w:rsid w:val="008B7462"/>
    <w:rsid w:val="008C60D6"/>
    <w:rsid w:val="008C638F"/>
    <w:rsid w:val="008C6D96"/>
    <w:rsid w:val="008C7A64"/>
    <w:rsid w:val="008C7AE0"/>
    <w:rsid w:val="008D1430"/>
    <w:rsid w:val="008D20D0"/>
    <w:rsid w:val="008D450F"/>
    <w:rsid w:val="008D77EC"/>
    <w:rsid w:val="008E2F8C"/>
    <w:rsid w:val="008E5347"/>
    <w:rsid w:val="008E55F9"/>
    <w:rsid w:val="008E5DB8"/>
    <w:rsid w:val="008E735C"/>
    <w:rsid w:val="008E7625"/>
    <w:rsid w:val="008F48CF"/>
    <w:rsid w:val="008F4E70"/>
    <w:rsid w:val="00904510"/>
    <w:rsid w:val="00904FDB"/>
    <w:rsid w:val="00907725"/>
    <w:rsid w:val="00907E50"/>
    <w:rsid w:val="0091139D"/>
    <w:rsid w:val="009124A8"/>
    <w:rsid w:val="00912D23"/>
    <w:rsid w:val="00913DEC"/>
    <w:rsid w:val="009213BF"/>
    <w:rsid w:val="00924515"/>
    <w:rsid w:val="00931833"/>
    <w:rsid w:val="00932AC5"/>
    <w:rsid w:val="00935B04"/>
    <w:rsid w:val="009372AC"/>
    <w:rsid w:val="009434D7"/>
    <w:rsid w:val="009454EC"/>
    <w:rsid w:val="00945547"/>
    <w:rsid w:val="0095174D"/>
    <w:rsid w:val="00952410"/>
    <w:rsid w:val="009535CB"/>
    <w:rsid w:val="0096336E"/>
    <w:rsid w:val="009637D2"/>
    <w:rsid w:val="00964001"/>
    <w:rsid w:val="009645D2"/>
    <w:rsid w:val="00966592"/>
    <w:rsid w:val="00966A5C"/>
    <w:rsid w:val="009677FB"/>
    <w:rsid w:val="00973DF3"/>
    <w:rsid w:val="009768C5"/>
    <w:rsid w:val="009810DE"/>
    <w:rsid w:val="00982286"/>
    <w:rsid w:val="009842E7"/>
    <w:rsid w:val="009868D7"/>
    <w:rsid w:val="009914B0"/>
    <w:rsid w:val="00992A7B"/>
    <w:rsid w:val="00997B25"/>
    <w:rsid w:val="009A529F"/>
    <w:rsid w:val="009A7AF1"/>
    <w:rsid w:val="009B3701"/>
    <w:rsid w:val="009B385C"/>
    <w:rsid w:val="009B54B9"/>
    <w:rsid w:val="009B728B"/>
    <w:rsid w:val="009C69F2"/>
    <w:rsid w:val="009C7F41"/>
    <w:rsid w:val="009C7FC0"/>
    <w:rsid w:val="009D0B99"/>
    <w:rsid w:val="009D1334"/>
    <w:rsid w:val="009D40D8"/>
    <w:rsid w:val="009D6BBC"/>
    <w:rsid w:val="009E1B2A"/>
    <w:rsid w:val="009E2F1F"/>
    <w:rsid w:val="009E5B2D"/>
    <w:rsid w:val="009F6A96"/>
    <w:rsid w:val="00A03892"/>
    <w:rsid w:val="00A03BF7"/>
    <w:rsid w:val="00A04589"/>
    <w:rsid w:val="00A14C0F"/>
    <w:rsid w:val="00A16E2A"/>
    <w:rsid w:val="00A25223"/>
    <w:rsid w:val="00A27A46"/>
    <w:rsid w:val="00A3000B"/>
    <w:rsid w:val="00A307F6"/>
    <w:rsid w:val="00A33D0A"/>
    <w:rsid w:val="00A41999"/>
    <w:rsid w:val="00A43187"/>
    <w:rsid w:val="00A437D7"/>
    <w:rsid w:val="00A45DCE"/>
    <w:rsid w:val="00A46524"/>
    <w:rsid w:val="00A5097C"/>
    <w:rsid w:val="00A5226A"/>
    <w:rsid w:val="00A547AC"/>
    <w:rsid w:val="00A55DB6"/>
    <w:rsid w:val="00A57760"/>
    <w:rsid w:val="00A651AF"/>
    <w:rsid w:val="00A65670"/>
    <w:rsid w:val="00A705B1"/>
    <w:rsid w:val="00A72161"/>
    <w:rsid w:val="00A72828"/>
    <w:rsid w:val="00A81C64"/>
    <w:rsid w:val="00A87357"/>
    <w:rsid w:val="00A91B0A"/>
    <w:rsid w:val="00A9218C"/>
    <w:rsid w:val="00AA6336"/>
    <w:rsid w:val="00AB02BA"/>
    <w:rsid w:val="00AB35D9"/>
    <w:rsid w:val="00AC18F7"/>
    <w:rsid w:val="00AD0A17"/>
    <w:rsid w:val="00AD5429"/>
    <w:rsid w:val="00AD5EEE"/>
    <w:rsid w:val="00AE0203"/>
    <w:rsid w:val="00AE2C72"/>
    <w:rsid w:val="00AE3288"/>
    <w:rsid w:val="00AE6282"/>
    <w:rsid w:val="00AE7BEF"/>
    <w:rsid w:val="00B0062F"/>
    <w:rsid w:val="00B0733B"/>
    <w:rsid w:val="00B101E5"/>
    <w:rsid w:val="00B10B4B"/>
    <w:rsid w:val="00B14BEE"/>
    <w:rsid w:val="00B1734F"/>
    <w:rsid w:val="00B17B10"/>
    <w:rsid w:val="00B2117C"/>
    <w:rsid w:val="00B32B7A"/>
    <w:rsid w:val="00B347D0"/>
    <w:rsid w:val="00B375BB"/>
    <w:rsid w:val="00B41642"/>
    <w:rsid w:val="00B43CC9"/>
    <w:rsid w:val="00B4429A"/>
    <w:rsid w:val="00B4563D"/>
    <w:rsid w:val="00B46BA5"/>
    <w:rsid w:val="00B479A4"/>
    <w:rsid w:val="00B54043"/>
    <w:rsid w:val="00B60A77"/>
    <w:rsid w:val="00B62DCF"/>
    <w:rsid w:val="00B64332"/>
    <w:rsid w:val="00B717C3"/>
    <w:rsid w:val="00B73F2A"/>
    <w:rsid w:val="00B84E29"/>
    <w:rsid w:val="00B86D0D"/>
    <w:rsid w:val="00B97FDB"/>
    <w:rsid w:val="00BA0081"/>
    <w:rsid w:val="00BA2606"/>
    <w:rsid w:val="00BA64BF"/>
    <w:rsid w:val="00BA765B"/>
    <w:rsid w:val="00BB108C"/>
    <w:rsid w:val="00BB399D"/>
    <w:rsid w:val="00BB3CB2"/>
    <w:rsid w:val="00BB57A4"/>
    <w:rsid w:val="00BB6D29"/>
    <w:rsid w:val="00BC0994"/>
    <w:rsid w:val="00BC1DC4"/>
    <w:rsid w:val="00BC280D"/>
    <w:rsid w:val="00BC7FE8"/>
    <w:rsid w:val="00BD23F4"/>
    <w:rsid w:val="00BD4B41"/>
    <w:rsid w:val="00BD70AD"/>
    <w:rsid w:val="00BE108C"/>
    <w:rsid w:val="00BE452F"/>
    <w:rsid w:val="00BE45DB"/>
    <w:rsid w:val="00BF3CE3"/>
    <w:rsid w:val="00BF4046"/>
    <w:rsid w:val="00BF41B4"/>
    <w:rsid w:val="00BF70BB"/>
    <w:rsid w:val="00C04204"/>
    <w:rsid w:val="00C05104"/>
    <w:rsid w:val="00C05DBC"/>
    <w:rsid w:val="00C120F0"/>
    <w:rsid w:val="00C13399"/>
    <w:rsid w:val="00C1491B"/>
    <w:rsid w:val="00C151BE"/>
    <w:rsid w:val="00C15595"/>
    <w:rsid w:val="00C1604D"/>
    <w:rsid w:val="00C170D7"/>
    <w:rsid w:val="00C20A92"/>
    <w:rsid w:val="00C21B10"/>
    <w:rsid w:val="00C225FA"/>
    <w:rsid w:val="00C26155"/>
    <w:rsid w:val="00C32007"/>
    <w:rsid w:val="00C322A4"/>
    <w:rsid w:val="00C33B56"/>
    <w:rsid w:val="00C352E6"/>
    <w:rsid w:val="00C37869"/>
    <w:rsid w:val="00C37B8E"/>
    <w:rsid w:val="00C41916"/>
    <w:rsid w:val="00C46D94"/>
    <w:rsid w:val="00C509BF"/>
    <w:rsid w:val="00C50C7F"/>
    <w:rsid w:val="00C50E35"/>
    <w:rsid w:val="00C51358"/>
    <w:rsid w:val="00C516CF"/>
    <w:rsid w:val="00C626E0"/>
    <w:rsid w:val="00C62E7B"/>
    <w:rsid w:val="00C72741"/>
    <w:rsid w:val="00C73D6F"/>
    <w:rsid w:val="00C81D18"/>
    <w:rsid w:val="00C8206D"/>
    <w:rsid w:val="00C87863"/>
    <w:rsid w:val="00C90531"/>
    <w:rsid w:val="00C919AB"/>
    <w:rsid w:val="00C94D5B"/>
    <w:rsid w:val="00C97888"/>
    <w:rsid w:val="00CA04D1"/>
    <w:rsid w:val="00CA063D"/>
    <w:rsid w:val="00CA553A"/>
    <w:rsid w:val="00CB1631"/>
    <w:rsid w:val="00CB31F4"/>
    <w:rsid w:val="00CB5FC1"/>
    <w:rsid w:val="00CB7508"/>
    <w:rsid w:val="00CC13E4"/>
    <w:rsid w:val="00CC3D36"/>
    <w:rsid w:val="00CC3E9F"/>
    <w:rsid w:val="00CC5CB6"/>
    <w:rsid w:val="00CC5FDF"/>
    <w:rsid w:val="00CC74FF"/>
    <w:rsid w:val="00CD2356"/>
    <w:rsid w:val="00CD4280"/>
    <w:rsid w:val="00CD51AA"/>
    <w:rsid w:val="00CE1858"/>
    <w:rsid w:val="00CE1D0B"/>
    <w:rsid w:val="00CE3725"/>
    <w:rsid w:val="00CE3C38"/>
    <w:rsid w:val="00CE4792"/>
    <w:rsid w:val="00CF39C3"/>
    <w:rsid w:val="00CF3E9D"/>
    <w:rsid w:val="00CF7A62"/>
    <w:rsid w:val="00D00D4A"/>
    <w:rsid w:val="00D03C19"/>
    <w:rsid w:val="00D04137"/>
    <w:rsid w:val="00D055DE"/>
    <w:rsid w:val="00D11568"/>
    <w:rsid w:val="00D1267D"/>
    <w:rsid w:val="00D15F56"/>
    <w:rsid w:val="00D163F5"/>
    <w:rsid w:val="00D2104C"/>
    <w:rsid w:val="00D23392"/>
    <w:rsid w:val="00D24CFB"/>
    <w:rsid w:val="00D25C97"/>
    <w:rsid w:val="00D2627B"/>
    <w:rsid w:val="00D311E1"/>
    <w:rsid w:val="00D326B9"/>
    <w:rsid w:val="00D367D4"/>
    <w:rsid w:val="00D36FFA"/>
    <w:rsid w:val="00D37B9C"/>
    <w:rsid w:val="00D41FB4"/>
    <w:rsid w:val="00D42360"/>
    <w:rsid w:val="00D425B2"/>
    <w:rsid w:val="00D4548D"/>
    <w:rsid w:val="00D46372"/>
    <w:rsid w:val="00D47057"/>
    <w:rsid w:val="00D47ADE"/>
    <w:rsid w:val="00D54DE9"/>
    <w:rsid w:val="00D575EE"/>
    <w:rsid w:val="00D62FE6"/>
    <w:rsid w:val="00D653E8"/>
    <w:rsid w:val="00D75443"/>
    <w:rsid w:val="00D810A0"/>
    <w:rsid w:val="00D84F07"/>
    <w:rsid w:val="00D84F63"/>
    <w:rsid w:val="00D91C00"/>
    <w:rsid w:val="00D951B6"/>
    <w:rsid w:val="00D96FF6"/>
    <w:rsid w:val="00D97C79"/>
    <w:rsid w:val="00DA04DD"/>
    <w:rsid w:val="00DA716B"/>
    <w:rsid w:val="00DA7C6F"/>
    <w:rsid w:val="00DB045B"/>
    <w:rsid w:val="00DB1528"/>
    <w:rsid w:val="00DB4737"/>
    <w:rsid w:val="00DB4D1D"/>
    <w:rsid w:val="00DB5546"/>
    <w:rsid w:val="00DB6032"/>
    <w:rsid w:val="00DB6FCC"/>
    <w:rsid w:val="00DC212A"/>
    <w:rsid w:val="00DC396F"/>
    <w:rsid w:val="00DC7046"/>
    <w:rsid w:val="00DD2C85"/>
    <w:rsid w:val="00DD4E1A"/>
    <w:rsid w:val="00DE256C"/>
    <w:rsid w:val="00DE3A0A"/>
    <w:rsid w:val="00DE606E"/>
    <w:rsid w:val="00DE6D58"/>
    <w:rsid w:val="00DF0878"/>
    <w:rsid w:val="00DF1613"/>
    <w:rsid w:val="00DF3293"/>
    <w:rsid w:val="00DF4DA8"/>
    <w:rsid w:val="00DF70C2"/>
    <w:rsid w:val="00E0083F"/>
    <w:rsid w:val="00E03647"/>
    <w:rsid w:val="00E04C4E"/>
    <w:rsid w:val="00E052D2"/>
    <w:rsid w:val="00E054C3"/>
    <w:rsid w:val="00E07573"/>
    <w:rsid w:val="00E12FF9"/>
    <w:rsid w:val="00E1386E"/>
    <w:rsid w:val="00E14DD3"/>
    <w:rsid w:val="00E230FC"/>
    <w:rsid w:val="00E272B9"/>
    <w:rsid w:val="00E27CFB"/>
    <w:rsid w:val="00E32EDE"/>
    <w:rsid w:val="00E3387E"/>
    <w:rsid w:val="00E34E8A"/>
    <w:rsid w:val="00E352FA"/>
    <w:rsid w:val="00E43AC7"/>
    <w:rsid w:val="00E43CAB"/>
    <w:rsid w:val="00E44336"/>
    <w:rsid w:val="00E45EE9"/>
    <w:rsid w:val="00E504B7"/>
    <w:rsid w:val="00E52B98"/>
    <w:rsid w:val="00E544F6"/>
    <w:rsid w:val="00E54978"/>
    <w:rsid w:val="00E5684A"/>
    <w:rsid w:val="00E6176A"/>
    <w:rsid w:val="00E707C5"/>
    <w:rsid w:val="00E7107B"/>
    <w:rsid w:val="00E73708"/>
    <w:rsid w:val="00E764CE"/>
    <w:rsid w:val="00E82E24"/>
    <w:rsid w:val="00E83212"/>
    <w:rsid w:val="00E8339E"/>
    <w:rsid w:val="00E83ACA"/>
    <w:rsid w:val="00E83E5F"/>
    <w:rsid w:val="00E92588"/>
    <w:rsid w:val="00EA080D"/>
    <w:rsid w:val="00EA1724"/>
    <w:rsid w:val="00EA3A29"/>
    <w:rsid w:val="00EA555F"/>
    <w:rsid w:val="00EA5895"/>
    <w:rsid w:val="00EB150F"/>
    <w:rsid w:val="00EB3B39"/>
    <w:rsid w:val="00EB58EE"/>
    <w:rsid w:val="00EB5AD9"/>
    <w:rsid w:val="00EC3E2A"/>
    <w:rsid w:val="00EC4A3F"/>
    <w:rsid w:val="00EC7067"/>
    <w:rsid w:val="00ED2381"/>
    <w:rsid w:val="00ED2BCA"/>
    <w:rsid w:val="00ED34C8"/>
    <w:rsid w:val="00ED7204"/>
    <w:rsid w:val="00EE33B7"/>
    <w:rsid w:val="00EE5A8E"/>
    <w:rsid w:val="00EF15AB"/>
    <w:rsid w:val="00EF2020"/>
    <w:rsid w:val="00EF4AB0"/>
    <w:rsid w:val="00EF67E0"/>
    <w:rsid w:val="00EF7213"/>
    <w:rsid w:val="00F0116B"/>
    <w:rsid w:val="00F03615"/>
    <w:rsid w:val="00F0531F"/>
    <w:rsid w:val="00F05F36"/>
    <w:rsid w:val="00F07225"/>
    <w:rsid w:val="00F121F1"/>
    <w:rsid w:val="00F15A06"/>
    <w:rsid w:val="00F24A63"/>
    <w:rsid w:val="00F25F67"/>
    <w:rsid w:val="00F26270"/>
    <w:rsid w:val="00F30DE3"/>
    <w:rsid w:val="00F3651A"/>
    <w:rsid w:val="00F37681"/>
    <w:rsid w:val="00F37E00"/>
    <w:rsid w:val="00F431C8"/>
    <w:rsid w:val="00F516D9"/>
    <w:rsid w:val="00F53862"/>
    <w:rsid w:val="00F57349"/>
    <w:rsid w:val="00F615EE"/>
    <w:rsid w:val="00F63D8A"/>
    <w:rsid w:val="00F65327"/>
    <w:rsid w:val="00F65B32"/>
    <w:rsid w:val="00F6761D"/>
    <w:rsid w:val="00F70F45"/>
    <w:rsid w:val="00F72AEF"/>
    <w:rsid w:val="00F74273"/>
    <w:rsid w:val="00F76BFB"/>
    <w:rsid w:val="00F91412"/>
    <w:rsid w:val="00F926E1"/>
    <w:rsid w:val="00FA4840"/>
    <w:rsid w:val="00FA69AA"/>
    <w:rsid w:val="00FC0F45"/>
    <w:rsid w:val="00FC4E45"/>
    <w:rsid w:val="00FD0A74"/>
    <w:rsid w:val="00FD7655"/>
    <w:rsid w:val="00FE5E1C"/>
    <w:rsid w:val="00FE6370"/>
    <w:rsid w:val="00FE641C"/>
    <w:rsid w:val="00FE66EF"/>
    <w:rsid w:val="00FF0823"/>
    <w:rsid w:val="00FF3FA9"/>
    <w:rsid w:val="00FF66B2"/>
    <w:rsid w:val="0A7F5E94"/>
    <w:rsid w:val="2F9BDCEC"/>
    <w:rsid w:val="53422EA7"/>
    <w:rsid w:val="63D9145B"/>
    <w:rsid w:val="73C618BA"/>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38844F"/>
  <w15:docId w15:val="{C3A76E9D-7CE0-4C9E-BE18-63C05FC61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72D2"/>
    <w:rPr>
      <w:lang w:val="en-GB"/>
    </w:rPr>
  </w:style>
  <w:style w:type="paragraph" w:styleId="1">
    <w:name w:val="heading 1"/>
    <w:basedOn w:val="a"/>
    <w:link w:val="10"/>
    <w:uiPriority w:val="9"/>
    <w:qFormat/>
    <w:rsid w:val="004D37F7"/>
    <w:pPr>
      <w:widowControl w:val="0"/>
      <w:autoSpaceDE w:val="0"/>
      <w:autoSpaceDN w:val="0"/>
      <w:spacing w:before="79" w:after="0" w:line="240" w:lineRule="auto"/>
      <w:ind w:left="264"/>
      <w:outlineLvl w:val="0"/>
    </w:pPr>
    <w:rPr>
      <w:rFonts w:ascii="Times New Roman" w:eastAsia="Times New Roman" w:hAnsi="Times New Roman" w:cs="Times New Roman"/>
      <w:b/>
      <w:bCs/>
      <w:sz w:val="24"/>
      <w:szCs w:val="24"/>
      <w:u w:val="single" w:color="000000"/>
      <w:lang w:eastAsia="en-US"/>
    </w:rPr>
  </w:style>
  <w:style w:type="paragraph" w:styleId="2">
    <w:name w:val="heading 2"/>
    <w:basedOn w:val="a"/>
    <w:next w:val="a"/>
    <w:link w:val="20"/>
    <w:uiPriority w:val="9"/>
    <w:semiHidden/>
    <w:unhideWhenUsed/>
    <w:qFormat/>
    <w:rsid w:val="004D37F7"/>
    <w:pPr>
      <w:keepNext/>
      <w:keepLines/>
      <w:spacing w:before="260" w:after="260" w:line="416" w:lineRule="auto"/>
      <w:outlineLvl w:val="1"/>
    </w:pPr>
    <w:rPr>
      <w:rFonts w:ascii="Cambria" w:eastAsia="宋体" w:hAnsi="Cambria"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Char"/>
    <w:rsid w:val="002C72D2"/>
    <w:pPr>
      <w:spacing w:after="0"/>
      <w:jc w:val="center"/>
    </w:pPr>
    <w:rPr>
      <w:rFonts w:ascii="Times New Roman" w:hAnsi="Times New Roman" w:cs="Times New Roman"/>
      <w:noProof/>
    </w:rPr>
  </w:style>
  <w:style w:type="character" w:customStyle="1" w:styleId="EndNoteBibliographyTitleChar">
    <w:name w:val="EndNote Bibliography Title Char"/>
    <w:basedOn w:val="a0"/>
    <w:link w:val="EndNoteBibliographyTitle"/>
    <w:rsid w:val="002C72D2"/>
    <w:rPr>
      <w:rFonts w:ascii="Times New Roman" w:hAnsi="Times New Roman" w:cs="Times New Roman"/>
      <w:noProof/>
      <w:lang w:val="en-GB"/>
    </w:rPr>
  </w:style>
  <w:style w:type="paragraph" w:customStyle="1" w:styleId="EndNoteBibliography">
    <w:name w:val="EndNote Bibliography"/>
    <w:basedOn w:val="a"/>
    <w:link w:val="EndNoteBibliographyChar"/>
    <w:rsid w:val="002C72D2"/>
    <w:pPr>
      <w:spacing w:line="240" w:lineRule="auto"/>
    </w:pPr>
    <w:rPr>
      <w:rFonts w:ascii="Times New Roman" w:hAnsi="Times New Roman" w:cs="Times New Roman"/>
      <w:noProof/>
    </w:rPr>
  </w:style>
  <w:style w:type="character" w:customStyle="1" w:styleId="EndNoteBibliographyChar">
    <w:name w:val="EndNote Bibliography Char"/>
    <w:basedOn w:val="a0"/>
    <w:link w:val="EndNoteBibliography"/>
    <w:rsid w:val="002C72D2"/>
    <w:rPr>
      <w:rFonts w:ascii="Times New Roman" w:hAnsi="Times New Roman" w:cs="Times New Roman"/>
      <w:noProof/>
      <w:lang w:val="en-GB"/>
    </w:rPr>
  </w:style>
  <w:style w:type="paragraph" w:styleId="a3">
    <w:name w:val="annotation text"/>
    <w:basedOn w:val="a"/>
    <w:link w:val="a4"/>
    <w:uiPriority w:val="99"/>
    <w:unhideWhenUsed/>
    <w:pPr>
      <w:spacing w:line="240" w:lineRule="auto"/>
    </w:pPr>
    <w:rPr>
      <w:sz w:val="20"/>
      <w:szCs w:val="20"/>
    </w:rPr>
  </w:style>
  <w:style w:type="character" w:customStyle="1" w:styleId="a4">
    <w:name w:val="批注文字 字符"/>
    <w:basedOn w:val="a0"/>
    <w:link w:val="a3"/>
    <w:uiPriority w:val="99"/>
    <w:rPr>
      <w:sz w:val="20"/>
      <w:szCs w:val="20"/>
      <w:lang w:val="en-GB"/>
    </w:rPr>
  </w:style>
  <w:style w:type="character" w:styleId="a5">
    <w:name w:val="annotation reference"/>
    <w:basedOn w:val="a0"/>
    <w:uiPriority w:val="99"/>
    <w:semiHidden/>
    <w:unhideWhenUsed/>
    <w:rPr>
      <w:sz w:val="16"/>
      <w:szCs w:val="16"/>
    </w:rPr>
  </w:style>
  <w:style w:type="paragraph" w:styleId="a6">
    <w:name w:val="annotation subject"/>
    <w:basedOn w:val="a3"/>
    <w:next w:val="a3"/>
    <w:link w:val="a7"/>
    <w:uiPriority w:val="99"/>
    <w:semiHidden/>
    <w:unhideWhenUsed/>
    <w:rsid w:val="005F3870"/>
    <w:rPr>
      <w:b/>
      <w:bCs/>
    </w:rPr>
  </w:style>
  <w:style w:type="character" w:customStyle="1" w:styleId="a7">
    <w:name w:val="批注主题 字符"/>
    <w:basedOn w:val="a4"/>
    <w:link w:val="a6"/>
    <w:uiPriority w:val="99"/>
    <w:semiHidden/>
    <w:rsid w:val="005F3870"/>
    <w:rPr>
      <w:b/>
      <w:bCs/>
      <w:sz w:val="20"/>
      <w:szCs w:val="20"/>
      <w:lang w:val="en-GB"/>
    </w:rPr>
  </w:style>
  <w:style w:type="paragraph" w:styleId="a8">
    <w:name w:val="List Paragraph"/>
    <w:basedOn w:val="a"/>
    <w:uiPriority w:val="34"/>
    <w:qFormat/>
    <w:rsid w:val="00C21B10"/>
    <w:pPr>
      <w:ind w:left="720"/>
      <w:contextualSpacing/>
    </w:pPr>
  </w:style>
  <w:style w:type="paragraph" w:styleId="a9">
    <w:name w:val="Balloon Text"/>
    <w:basedOn w:val="a"/>
    <w:link w:val="aa"/>
    <w:uiPriority w:val="99"/>
    <w:semiHidden/>
    <w:unhideWhenUsed/>
    <w:rsid w:val="008C638F"/>
    <w:pPr>
      <w:spacing w:after="0" w:line="240" w:lineRule="auto"/>
    </w:pPr>
    <w:rPr>
      <w:rFonts w:ascii="Segoe UI" w:hAnsi="Segoe UI" w:cs="Segoe UI"/>
      <w:sz w:val="18"/>
      <w:szCs w:val="18"/>
    </w:rPr>
  </w:style>
  <w:style w:type="character" w:customStyle="1" w:styleId="aa">
    <w:name w:val="批注框文本 字符"/>
    <w:basedOn w:val="a0"/>
    <w:link w:val="a9"/>
    <w:uiPriority w:val="99"/>
    <w:semiHidden/>
    <w:rsid w:val="008C638F"/>
    <w:rPr>
      <w:rFonts w:ascii="Segoe UI" w:hAnsi="Segoe UI" w:cs="Segoe UI"/>
      <w:sz w:val="18"/>
      <w:szCs w:val="18"/>
      <w:lang w:val="en-GB"/>
    </w:rPr>
  </w:style>
  <w:style w:type="paragraph" w:styleId="ab">
    <w:name w:val="Revision"/>
    <w:hidden/>
    <w:uiPriority w:val="99"/>
    <w:semiHidden/>
    <w:rsid w:val="00EE33B7"/>
    <w:pPr>
      <w:spacing w:after="0" w:line="240" w:lineRule="auto"/>
    </w:pPr>
    <w:rPr>
      <w:lang w:val="en-GB"/>
    </w:rPr>
  </w:style>
  <w:style w:type="paragraph" w:styleId="ac">
    <w:name w:val="header"/>
    <w:basedOn w:val="a"/>
    <w:link w:val="ad"/>
    <w:uiPriority w:val="99"/>
    <w:unhideWhenUsed/>
    <w:rsid w:val="004A6C9B"/>
    <w:pPr>
      <w:pBdr>
        <w:bottom w:val="single" w:sz="6" w:space="1" w:color="auto"/>
      </w:pBdr>
      <w:tabs>
        <w:tab w:val="center" w:pos="4153"/>
        <w:tab w:val="right" w:pos="8306"/>
      </w:tabs>
      <w:snapToGrid w:val="0"/>
      <w:spacing w:line="240" w:lineRule="auto"/>
      <w:jc w:val="center"/>
    </w:pPr>
    <w:rPr>
      <w:sz w:val="18"/>
      <w:szCs w:val="18"/>
    </w:rPr>
  </w:style>
  <w:style w:type="character" w:customStyle="1" w:styleId="ad">
    <w:name w:val="页眉 字符"/>
    <w:basedOn w:val="a0"/>
    <w:link w:val="ac"/>
    <w:uiPriority w:val="99"/>
    <w:rsid w:val="004A6C9B"/>
    <w:rPr>
      <w:sz w:val="18"/>
      <w:szCs w:val="18"/>
      <w:lang w:val="en-GB"/>
    </w:rPr>
  </w:style>
  <w:style w:type="paragraph" w:styleId="ae">
    <w:name w:val="footer"/>
    <w:basedOn w:val="a"/>
    <w:link w:val="af"/>
    <w:uiPriority w:val="99"/>
    <w:unhideWhenUsed/>
    <w:rsid w:val="004A6C9B"/>
    <w:pPr>
      <w:tabs>
        <w:tab w:val="center" w:pos="4153"/>
        <w:tab w:val="right" w:pos="8306"/>
      </w:tabs>
      <w:snapToGrid w:val="0"/>
      <w:spacing w:line="240" w:lineRule="auto"/>
    </w:pPr>
    <w:rPr>
      <w:sz w:val="18"/>
      <w:szCs w:val="18"/>
    </w:rPr>
  </w:style>
  <w:style w:type="character" w:customStyle="1" w:styleId="af">
    <w:name w:val="页脚 字符"/>
    <w:basedOn w:val="a0"/>
    <w:link w:val="ae"/>
    <w:uiPriority w:val="99"/>
    <w:rsid w:val="004A6C9B"/>
    <w:rPr>
      <w:sz w:val="18"/>
      <w:szCs w:val="18"/>
      <w:lang w:val="en-GB"/>
    </w:rPr>
  </w:style>
  <w:style w:type="character" w:customStyle="1" w:styleId="10">
    <w:name w:val="标题 1 字符"/>
    <w:basedOn w:val="a0"/>
    <w:link w:val="1"/>
    <w:uiPriority w:val="9"/>
    <w:rsid w:val="004D37F7"/>
    <w:rPr>
      <w:rFonts w:ascii="Times New Roman" w:eastAsia="Times New Roman" w:hAnsi="Times New Roman" w:cs="Times New Roman"/>
      <w:b/>
      <w:bCs/>
      <w:sz w:val="24"/>
      <w:szCs w:val="24"/>
      <w:u w:val="single" w:color="000000"/>
      <w:lang w:val="en-GB" w:eastAsia="en-US"/>
    </w:rPr>
  </w:style>
  <w:style w:type="paragraph" w:customStyle="1" w:styleId="21">
    <w:name w:val="标题 21"/>
    <w:basedOn w:val="a"/>
    <w:next w:val="a"/>
    <w:uiPriority w:val="9"/>
    <w:unhideWhenUsed/>
    <w:qFormat/>
    <w:rsid w:val="004D37F7"/>
    <w:pPr>
      <w:keepNext/>
      <w:keepLines/>
      <w:widowControl w:val="0"/>
      <w:autoSpaceDE w:val="0"/>
      <w:autoSpaceDN w:val="0"/>
      <w:spacing w:before="260" w:after="260" w:line="416" w:lineRule="auto"/>
      <w:outlineLvl w:val="1"/>
    </w:pPr>
    <w:rPr>
      <w:rFonts w:ascii="Cambria" w:eastAsia="宋体" w:hAnsi="Cambria" w:cs="Times New Roman"/>
      <w:b/>
      <w:bCs/>
      <w:sz w:val="32"/>
      <w:szCs w:val="32"/>
      <w:lang w:eastAsia="en-US"/>
    </w:rPr>
  </w:style>
  <w:style w:type="numbering" w:customStyle="1" w:styleId="11">
    <w:name w:val="无列表1"/>
    <w:next w:val="a2"/>
    <w:uiPriority w:val="99"/>
    <w:semiHidden/>
    <w:unhideWhenUsed/>
    <w:rsid w:val="004D37F7"/>
  </w:style>
  <w:style w:type="character" w:customStyle="1" w:styleId="20">
    <w:name w:val="标题 2 字符"/>
    <w:basedOn w:val="a0"/>
    <w:link w:val="2"/>
    <w:uiPriority w:val="9"/>
    <w:rsid w:val="004D37F7"/>
    <w:rPr>
      <w:rFonts w:ascii="Cambria" w:eastAsia="宋体" w:hAnsi="Cambria" w:cs="Times New Roman"/>
      <w:b/>
      <w:bCs/>
      <w:sz w:val="32"/>
      <w:szCs w:val="32"/>
      <w:lang w:val="en-GB"/>
    </w:rPr>
  </w:style>
  <w:style w:type="table" w:customStyle="1" w:styleId="TableNormal">
    <w:name w:val="Table Normal"/>
    <w:uiPriority w:val="2"/>
    <w:semiHidden/>
    <w:unhideWhenUsed/>
    <w:qFormat/>
    <w:rsid w:val="004D37F7"/>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TOC1">
    <w:name w:val="toc 1"/>
    <w:basedOn w:val="a"/>
    <w:uiPriority w:val="1"/>
    <w:qFormat/>
    <w:rsid w:val="004D37F7"/>
    <w:pPr>
      <w:widowControl w:val="0"/>
      <w:autoSpaceDE w:val="0"/>
      <w:autoSpaceDN w:val="0"/>
      <w:spacing w:before="122" w:after="0" w:line="240" w:lineRule="auto"/>
      <w:ind w:left="264"/>
    </w:pPr>
    <w:rPr>
      <w:rFonts w:ascii="Times New Roman" w:eastAsia="Times New Roman" w:hAnsi="Times New Roman" w:cs="Times New Roman"/>
      <w:sz w:val="24"/>
      <w:szCs w:val="24"/>
      <w:lang w:eastAsia="en-US"/>
    </w:rPr>
  </w:style>
  <w:style w:type="paragraph" w:styleId="TOC2">
    <w:name w:val="toc 2"/>
    <w:basedOn w:val="a"/>
    <w:uiPriority w:val="1"/>
    <w:qFormat/>
    <w:rsid w:val="004D37F7"/>
    <w:pPr>
      <w:widowControl w:val="0"/>
      <w:autoSpaceDE w:val="0"/>
      <w:autoSpaceDN w:val="0"/>
      <w:spacing w:before="123" w:after="0" w:line="240" w:lineRule="auto"/>
      <w:ind w:left="1145" w:hanging="641"/>
    </w:pPr>
    <w:rPr>
      <w:rFonts w:ascii="Times New Roman" w:eastAsia="Times New Roman" w:hAnsi="Times New Roman" w:cs="Times New Roman"/>
      <w:sz w:val="24"/>
      <w:szCs w:val="24"/>
      <w:lang w:eastAsia="en-US"/>
    </w:rPr>
  </w:style>
  <w:style w:type="paragraph" w:styleId="TOC3">
    <w:name w:val="toc 3"/>
    <w:basedOn w:val="a"/>
    <w:uiPriority w:val="1"/>
    <w:qFormat/>
    <w:rsid w:val="004D37F7"/>
    <w:pPr>
      <w:widowControl w:val="0"/>
      <w:autoSpaceDE w:val="0"/>
      <w:autoSpaceDN w:val="0"/>
      <w:spacing w:before="122" w:after="0" w:line="240" w:lineRule="auto"/>
      <w:ind w:left="1584" w:hanging="840"/>
    </w:pPr>
    <w:rPr>
      <w:rFonts w:ascii="Times New Roman" w:eastAsia="Times New Roman" w:hAnsi="Times New Roman" w:cs="Times New Roman"/>
      <w:sz w:val="24"/>
      <w:szCs w:val="24"/>
      <w:lang w:eastAsia="en-US"/>
    </w:rPr>
  </w:style>
  <w:style w:type="paragraph" w:styleId="af0">
    <w:name w:val="Body Text"/>
    <w:basedOn w:val="a"/>
    <w:link w:val="af1"/>
    <w:uiPriority w:val="1"/>
    <w:qFormat/>
    <w:rsid w:val="004D37F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f1">
    <w:name w:val="正文文本 字符"/>
    <w:basedOn w:val="a0"/>
    <w:link w:val="af0"/>
    <w:uiPriority w:val="1"/>
    <w:rsid w:val="004D37F7"/>
    <w:rPr>
      <w:rFonts w:ascii="Times New Roman" w:eastAsia="Times New Roman" w:hAnsi="Times New Roman" w:cs="Times New Roman"/>
      <w:sz w:val="24"/>
      <w:szCs w:val="24"/>
      <w:lang w:val="en-GB" w:eastAsia="en-US"/>
    </w:rPr>
  </w:style>
  <w:style w:type="paragraph" w:customStyle="1" w:styleId="TableParagraph">
    <w:name w:val="Table Paragraph"/>
    <w:basedOn w:val="a"/>
    <w:uiPriority w:val="1"/>
    <w:qFormat/>
    <w:rsid w:val="004D37F7"/>
    <w:pPr>
      <w:widowControl w:val="0"/>
      <w:autoSpaceDE w:val="0"/>
      <w:autoSpaceDN w:val="0"/>
      <w:spacing w:after="0" w:line="240" w:lineRule="auto"/>
    </w:pPr>
    <w:rPr>
      <w:rFonts w:ascii="Times New Roman" w:eastAsia="Times New Roman" w:hAnsi="Times New Roman" w:cs="Times New Roman"/>
      <w:lang w:eastAsia="en-US"/>
    </w:rPr>
  </w:style>
  <w:style w:type="table" w:customStyle="1" w:styleId="12">
    <w:name w:val="网格型1"/>
    <w:basedOn w:val="a1"/>
    <w:next w:val="af2"/>
    <w:uiPriority w:val="39"/>
    <w:rsid w:val="004D37F7"/>
    <w:pPr>
      <w:widowControl w:val="0"/>
      <w:autoSpaceDE w:val="0"/>
      <w:autoSpaceDN w:val="0"/>
      <w:spacing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BibliographyTitle0">
    <w:name w:val="EndNote Bibliography Title 字符"/>
    <w:basedOn w:val="af1"/>
    <w:rsid w:val="004D37F7"/>
    <w:rPr>
      <w:rFonts w:ascii="Times New Roman" w:eastAsia="Times New Roman" w:hAnsi="Times New Roman" w:cs="Times New Roman"/>
      <w:noProof/>
      <w:sz w:val="24"/>
      <w:szCs w:val="24"/>
      <w:lang w:val="en-GB" w:eastAsia="en-US"/>
    </w:rPr>
  </w:style>
  <w:style w:type="character" w:customStyle="1" w:styleId="EndNoteBibliography0">
    <w:name w:val="EndNote Bibliography 字符"/>
    <w:basedOn w:val="af1"/>
    <w:rsid w:val="004D37F7"/>
    <w:rPr>
      <w:rFonts w:ascii="Times New Roman" w:eastAsia="Times New Roman" w:hAnsi="Times New Roman" w:cs="Times New Roman"/>
      <w:noProof/>
      <w:sz w:val="24"/>
      <w:szCs w:val="24"/>
      <w:lang w:val="en-GB" w:eastAsia="en-US"/>
    </w:rPr>
  </w:style>
  <w:style w:type="character" w:customStyle="1" w:styleId="13">
    <w:name w:val="超链接1"/>
    <w:basedOn w:val="a0"/>
    <w:uiPriority w:val="99"/>
    <w:unhideWhenUsed/>
    <w:rsid w:val="004D37F7"/>
    <w:rPr>
      <w:color w:val="0000FF"/>
      <w:u w:val="single"/>
    </w:rPr>
  </w:style>
  <w:style w:type="character" w:styleId="af3">
    <w:name w:val="Unresolved Mention"/>
    <w:basedOn w:val="a0"/>
    <w:uiPriority w:val="99"/>
    <w:semiHidden/>
    <w:unhideWhenUsed/>
    <w:rsid w:val="004D37F7"/>
    <w:rPr>
      <w:color w:val="605E5C"/>
      <w:shd w:val="clear" w:color="auto" w:fill="E1DFDD"/>
    </w:rPr>
  </w:style>
  <w:style w:type="character" w:styleId="af4">
    <w:name w:val="Placeholder Text"/>
    <w:basedOn w:val="a0"/>
    <w:uiPriority w:val="99"/>
    <w:semiHidden/>
    <w:rsid w:val="004D37F7"/>
    <w:rPr>
      <w:color w:val="666666"/>
    </w:rPr>
  </w:style>
  <w:style w:type="table" w:customStyle="1" w:styleId="110">
    <w:name w:val="网格型11"/>
    <w:basedOn w:val="a1"/>
    <w:next w:val="af2"/>
    <w:uiPriority w:val="39"/>
    <w:rsid w:val="004D37F7"/>
    <w:pPr>
      <w:spacing w:after="0" w:line="240" w:lineRule="auto"/>
    </w:pPr>
    <w:rPr>
      <w:kern w:val="2"/>
      <w:sz w:val="21"/>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网格型12"/>
    <w:basedOn w:val="a1"/>
    <w:next w:val="af2"/>
    <w:uiPriority w:val="39"/>
    <w:rsid w:val="004D37F7"/>
    <w:pPr>
      <w:spacing w:after="0" w:line="240" w:lineRule="auto"/>
    </w:pPr>
    <w:rPr>
      <w:kern w:val="2"/>
      <w:sz w:val="21"/>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标题1"/>
    <w:basedOn w:val="a"/>
    <w:next w:val="a"/>
    <w:uiPriority w:val="10"/>
    <w:qFormat/>
    <w:rsid w:val="004D37F7"/>
    <w:pPr>
      <w:widowControl w:val="0"/>
      <w:autoSpaceDE w:val="0"/>
      <w:autoSpaceDN w:val="0"/>
      <w:spacing w:before="240" w:after="60" w:line="240" w:lineRule="auto"/>
      <w:jc w:val="center"/>
      <w:outlineLvl w:val="0"/>
    </w:pPr>
    <w:rPr>
      <w:rFonts w:ascii="Cambria" w:eastAsia="宋体" w:hAnsi="Cambria" w:cs="Times New Roman"/>
      <w:b/>
      <w:bCs/>
      <w:sz w:val="32"/>
      <w:szCs w:val="32"/>
      <w:lang w:eastAsia="en-US"/>
    </w:rPr>
  </w:style>
  <w:style w:type="character" w:customStyle="1" w:styleId="af5">
    <w:name w:val="标题 字符"/>
    <w:basedOn w:val="a0"/>
    <w:link w:val="af6"/>
    <w:uiPriority w:val="10"/>
    <w:rsid w:val="004D37F7"/>
    <w:rPr>
      <w:rFonts w:ascii="Cambria" w:eastAsia="宋体" w:hAnsi="Cambria" w:cs="Times New Roman"/>
      <w:b/>
      <w:bCs/>
      <w:sz w:val="32"/>
      <w:szCs w:val="32"/>
      <w:lang w:val="en-GB"/>
    </w:rPr>
  </w:style>
  <w:style w:type="paragraph" w:customStyle="1" w:styleId="TAMainText">
    <w:name w:val="TA_Main_Text"/>
    <w:basedOn w:val="a"/>
    <w:autoRedefine/>
    <w:rsid w:val="004D37F7"/>
    <w:pPr>
      <w:spacing w:after="60" w:line="480" w:lineRule="auto"/>
      <w:ind w:firstLine="482"/>
      <w:jc w:val="both"/>
    </w:pPr>
    <w:rPr>
      <w:rFonts w:ascii="Arno Pro" w:hAnsi="Arno Pro" w:cs="Times New Roman"/>
      <w:kern w:val="21"/>
      <w:sz w:val="24"/>
      <w:szCs w:val="28"/>
      <w:lang w:val="en-US" w:eastAsia="en-US"/>
    </w:rPr>
  </w:style>
  <w:style w:type="character" w:customStyle="1" w:styleId="210">
    <w:name w:val="标题 2 字符1"/>
    <w:basedOn w:val="a0"/>
    <w:uiPriority w:val="9"/>
    <w:semiHidden/>
    <w:rsid w:val="004D37F7"/>
    <w:rPr>
      <w:rFonts w:asciiTheme="majorHAnsi" w:eastAsiaTheme="majorEastAsia" w:hAnsiTheme="majorHAnsi" w:cstheme="majorBidi"/>
      <w:b/>
      <w:bCs/>
      <w:sz w:val="32"/>
      <w:szCs w:val="32"/>
      <w:lang w:val="en-GB"/>
    </w:rPr>
  </w:style>
  <w:style w:type="table" w:styleId="af2">
    <w:name w:val="Table Grid"/>
    <w:basedOn w:val="a1"/>
    <w:uiPriority w:val="39"/>
    <w:rsid w:val="004D3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0"/>
    <w:uiPriority w:val="99"/>
    <w:semiHidden/>
    <w:unhideWhenUsed/>
    <w:rsid w:val="004D37F7"/>
    <w:rPr>
      <w:color w:val="0563C1" w:themeColor="hyperlink"/>
      <w:u w:val="single"/>
    </w:rPr>
  </w:style>
  <w:style w:type="paragraph" w:styleId="af6">
    <w:name w:val="Title"/>
    <w:basedOn w:val="a"/>
    <w:next w:val="a"/>
    <w:link w:val="af5"/>
    <w:uiPriority w:val="10"/>
    <w:qFormat/>
    <w:rsid w:val="004D37F7"/>
    <w:pPr>
      <w:spacing w:before="240" w:after="60"/>
      <w:jc w:val="center"/>
      <w:outlineLvl w:val="0"/>
    </w:pPr>
    <w:rPr>
      <w:rFonts w:ascii="Cambria" w:eastAsia="宋体" w:hAnsi="Cambria" w:cs="Times New Roman"/>
      <w:b/>
      <w:bCs/>
      <w:sz w:val="32"/>
      <w:szCs w:val="32"/>
    </w:rPr>
  </w:style>
  <w:style w:type="character" w:customStyle="1" w:styleId="15">
    <w:name w:val="标题 字符1"/>
    <w:basedOn w:val="a0"/>
    <w:uiPriority w:val="10"/>
    <w:rsid w:val="004D37F7"/>
    <w:rPr>
      <w:rFonts w:asciiTheme="majorHAnsi" w:eastAsiaTheme="majorEastAsia" w:hAnsiTheme="majorHAnsi" w:cstheme="majorBidi"/>
      <w:b/>
      <w:bCs/>
      <w:sz w:val="32"/>
      <w:szCs w:val="32"/>
      <w:lang w:val="en-GB"/>
    </w:rPr>
  </w:style>
  <w:style w:type="table" w:customStyle="1" w:styleId="22">
    <w:name w:val="网格型2"/>
    <w:basedOn w:val="a1"/>
    <w:next w:val="af2"/>
    <w:uiPriority w:val="39"/>
    <w:rsid w:val="00BE452F"/>
    <w:pPr>
      <w:spacing w:after="0" w:line="240" w:lineRule="auto"/>
    </w:pPr>
    <w:rPr>
      <w:rFonts w:ascii="Arial" w:hAnsi="Arial" w:cs="Arial"/>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a1"/>
    <w:next w:val="af2"/>
    <w:uiPriority w:val="39"/>
    <w:rsid w:val="0048048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73203">
      <w:bodyDiv w:val="1"/>
      <w:marLeft w:val="0"/>
      <w:marRight w:val="0"/>
      <w:marTop w:val="0"/>
      <w:marBottom w:val="0"/>
      <w:divBdr>
        <w:top w:val="none" w:sz="0" w:space="0" w:color="auto"/>
        <w:left w:val="none" w:sz="0" w:space="0" w:color="auto"/>
        <w:bottom w:val="none" w:sz="0" w:space="0" w:color="auto"/>
        <w:right w:val="none" w:sz="0" w:space="0" w:color="auto"/>
      </w:divBdr>
    </w:div>
    <w:div w:id="579170109">
      <w:bodyDiv w:val="1"/>
      <w:marLeft w:val="0"/>
      <w:marRight w:val="0"/>
      <w:marTop w:val="0"/>
      <w:marBottom w:val="0"/>
      <w:divBdr>
        <w:top w:val="none" w:sz="0" w:space="0" w:color="auto"/>
        <w:left w:val="none" w:sz="0" w:space="0" w:color="auto"/>
        <w:bottom w:val="none" w:sz="0" w:space="0" w:color="auto"/>
        <w:right w:val="none" w:sz="0" w:space="0" w:color="auto"/>
      </w:divBdr>
    </w:div>
    <w:div w:id="603850304">
      <w:bodyDiv w:val="1"/>
      <w:marLeft w:val="0"/>
      <w:marRight w:val="0"/>
      <w:marTop w:val="0"/>
      <w:marBottom w:val="0"/>
      <w:divBdr>
        <w:top w:val="none" w:sz="0" w:space="0" w:color="auto"/>
        <w:left w:val="none" w:sz="0" w:space="0" w:color="auto"/>
        <w:bottom w:val="none" w:sz="0" w:space="0" w:color="auto"/>
        <w:right w:val="none" w:sz="0" w:space="0" w:color="auto"/>
      </w:divBdr>
    </w:div>
    <w:div w:id="1208488466">
      <w:bodyDiv w:val="1"/>
      <w:marLeft w:val="0"/>
      <w:marRight w:val="0"/>
      <w:marTop w:val="0"/>
      <w:marBottom w:val="0"/>
      <w:divBdr>
        <w:top w:val="none" w:sz="0" w:space="0" w:color="auto"/>
        <w:left w:val="none" w:sz="0" w:space="0" w:color="auto"/>
        <w:bottom w:val="none" w:sz="0" w:space="0" w:color="auto"/>
        <w:right w:val="none" w:sz="0" w:space="0" w:color="auto"/>
      </w:divBdr>
    </w:div>
    <w:div w:id="1448741447">
      <w:bodyDiv w:val="1"/>
      <w:marLeft w:val="0"/>
      <w:marRight w:val="0"/>
      <w:marTop w:val="0"/>
      <w:marBottom w:val="0"/>
      <w:divBdr>
        <w:top w:val="none" w:sz="0" w:space="0" w:color="auto"/>
        <w:left w:val="none" w:sz="0" w:space="0" w:color="auto"/>
        <w:bottom w:val="none" w:sz="0" w:space="0" w:color="auto"/>
        <w:right w:val="none" w:sz="0" w:space="0" w:color="auto"/>
      </w:divBdr>
    </w:div>
    <w:div w:id="1755324765">
      <w:bodyDiv w:val="1"/>
      <w:marLeft w:val="0"/>
      <w:marRight w:val="0"/>
      <w:marTop w:val="0"/>
      <w:marBottom w:val="0"/>
      <w:divBdr>
        <w:top w:val="none" w:sz="0" w:space="0" w:color="auto"/>
        <w:left w:val="none" w:sz="0" w:space="0" w:color="auto"/>
        <w:bottom w:val="none" w:sz="0" w:space="0" w:color="auto"/>
        <w:right w:val="none" w:sz="0" w:space="0" w:color="auto"/>
      </w:divBdr>
    </w:div>
    <w:div w:id="20365399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E4215F736AFE41BE74DA22FF8A0860" ma:contentTypeVersion="14" ma:contentTypeDescription="Create a new document." ma:contentTypeScope="" ma:versionID="8521505af58b2189d46dfaea25cc1e1a">
  <xsd:schema xmlns:xsd="http://www.w3.org/2001/XMLSchema" xmlns:xs="http://www.w3.org/2001/XMLSchema" xmlns:p="http://schemas.microsoft.com/office/2006/metadata/properties" xmlns:ns3="f20b4e81-ce5c-401c-887c-a9b3d4823144" xmlns:ns4="18ac0403-30f8-42d3-9a3e-aeae7b28429c" targetNamespace="http://schemas.microsoft.com/office/2006/metadata/properties" ma:root="true" ma:fieldsID="8b632c2f5e210fb991d12c254d7c7a4e" ns3:_="" ns4:_="">
    <xsd:import namespace="f20b4e81-ce5c-401c-887c-a9b3d4823144"/>
    <xsd:import namespace="18ac0403-30f8-42d3-9a3e-aeae7b28429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b4e81-ce5c-401c-887c-a9b3d482314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ac0403-30f8-42d3-9a3e-aeae7b284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D3F23-FC64-4BF5-9B20-60184A73E80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4159016-082E-48DB-8BC2-73979D7BE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b4e81-ce5c-401c-887c-a9b3d4823144"/>
    <ds:schemaRef ds:uri="18ac0403-30f8-42d3-9a3e-aeae7b284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0128FC-4695-4636-BD93-CDA9781C22FA}">
  <ds:schemaRefs>
    <ds:schemaRef ds:uri="http://schemas.microsoft.com/sharepoint/v3/contenttype/forms"/>
  </ds:schemaRefs>
</ds:datastoreItem>
</file>

<file path=customXml/itemProps4.xml><?xml version="1.0" encoding="utf-8"?>
<ds:datastoreItem xmlns:ds="http://schemas.openxmlformats.org/officeDocument/2006/customXml" ds:itemID="{B9937994-1CAF-4236-935B-0AF879ADB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9</Pages>
  <Words>1568</Words>
  <Characters>10932</Characters>
  <Application>Microsoft Office Word</Application>
  <DocSecurity>0</DocSecurity>
  <Lines>321</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YunLe Huang</dc:creator>
  <cp:keywords/>
  <dc:description/>
  <cp:lastModifiedBy>Zhang Shanbo</cp:lastModifiedBy>
  <cp:revision>40</cp:revision>
  <cp:lastPrinted>2026-04-17T17:19:00Z</cp:lastPrinted>
  <dcterms:created xsi:type="dcterms:W3CDTF">2026-04-14T23:37:00Z</dcterms:created>
  <dcterms:modified xsi:type="dcterms:W3CDTF">2026-05-06T10:44:00Z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0x010100A4E4215F736AFE41BE74DA22FF8A0860</vt:lpwstr>
  </property>
</Properties>
</file>