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410B3" w14:textId="77777777" w:rsidR="002631DA" w:rsidRDefault="002631DA" w:rsidP="002631DA">
      <w:pPr>
        <w:spacing w:line="300" w:lineRule="exact"/>
        <w:ind w:left="422" w:hangingChars="200" w:hanging="422"/>
        <w:rPr>
          <w:rFonts w:ascii="Symbola" w:hAnsi="Symbola" w:cs="Symbola"/>
          <w:b/>
          <w:bCs/>
        </w:rPr>
      </w:pPr>
      <w:r>
        <w:rPr>
          <w:rFonts w:ascii="Symbola" w:hAnsi="Symbola" w:cs="Symbola"/>
          <w:b/>
          <w:bCs/>
        </w:rPr>
        <w:t xml:space="preserve">Table </w:t>
      </w:r>
      <w:r>
        <w:rPr>
          <w:rFonts w:ascii="Symbola" w:hAnsi="Symbola" w:cs="Symbola" w:hint="eastAsia"/>
          <w:b/>
          <w:bCs/>
        </w:rPr>
        <w:t>7</w:t>
      </w:r>
      <w:r>
        <w:rPr>
          <w:rFonts w:ascii="Symbola" w:hAnsi="Symbola" w:cs="Symbola"/>
          <w:b/>
          <w:bCs/>
        </w:rPr>
        <w:t>. Subgroup analysis (per 10-point increase in LE8)</w:t>
      </w:r>
      <w:r>
        <w:rPr>
          <w:rFonts w:ascii="Symbola" w:hAnsi="Symbola" w:cs="Symbola" w:hint="eastAsia"/>
          <w:b/>
          <w:bCs/>
        </w:rPr>
        <w:t xml:space="preserve"> </w:t>
      </w:r>
    </w:p>
    <w:tbl>
      <w:tblPr>
        <w:tblW w:w="969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67"/>
        <w:gridCol w:w="1932"/>
        <w:gridCol w:w="2129"/>
        <w:gridCol w:w="2263"/>
        <w:gridCol w:w="1500"/>
      </w:tblGrid>
      <w:tr w:rsidR="002631DA" w14:paraId="385C2231" w14:textId="77777777" w:rsidTr="00687FB9">
        <w:trPr>
          <w:trHeight w:val="312"/>
        </w:trPr>
        <w:tc>
          <w:tcPr>
            <w:tcW w:w="1867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000000" w:fill="auto"/>
            <w:noWrap/>
            <w:vAlign w:val="center"/>
          </w:tcPr>
          <w:p w14:paraId="02615562" w14:textId="77777777" w:rsidR="002631DA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  <w:t>hs-CRP</w:t>
            </w:r>
            <w:r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  <w:t>&gt;3mg/L</w:t>
            </w:r>
          </w:p>
        </w:tc>
        <w:tc>
          <w:tcPr>
            <w:tcW w:w="4061" w:type="dxa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15467A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164B3C" wp14:editId="67514098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51435</wp:posOffset>
                      </wp:positionV>
                      <wp:extent cx="1485900" cy="285750"/>
                      <wp:effectExtent l="0" t="0" r="0" b="0"/>
                      <wp:wrapNone/>
                      <wp:docPr id="816037423" name="文本框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48590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02A1340" w14:textId="77777777" w:rsidR="002631DA" w:rsidRDefault="002631DA" w:rsidP="002631DA">
                                  <w:pPr>
                                    <w:widowControl/>
                                    <w:jc w:val="center"/>
                                    <w:rPr>
                                      <w:rFonts w:ascii="Symbola" w:hAnsi="Symbola" w:cs="Symbola"/>
                                      <w:b/>
                                      <w:bCs/>
                                      <w:color w:val="000000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ymbola" w:hAnsi="Symbola" w:cs="Symbola"/>
                                      <w:b/>
                                      <w:bCs/>
                                      <w:color w:val="000000"/>
                                      <w:kern w:val="0"/>
                                      <w:sz w:val="18"/>
                                      <w:szCs w:val="18"/>
                                    </w:rPr>
                                    <w:t>RR (95% CI)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164B3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7" o:spid="_x0000_s1026" type="#_x0000_t202" style="position:absolute;left:0;text-align:left;margin-left:36pt;margin-top:4.05pt;width:117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" filled="f" stroked="f" strokeweight=".5pt">
                      <v:textbox>
                        <w:txbxContent>
                          <w:p w14:paraId="102A1340" w14:textId="77777777" w:rsidR="002631DA" w:rsidRDefault="002631DA" w:rsidP="002631DA">
                            <w:pPr>
                              <w:widowControl/>
                              <w:jc w:val="center"/>
                              <w:rPr>
                                <w:rFonts w:ascii="Symbola" w:hAnsi="Symbola" w:cs="Symbola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a" w:hAnsi="Symbola" w:cs="Symbola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RR (95% CI)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27F48A" wp14:editId="1EDD2C80">
                      <wp:simplePos x="0" y="0"/>
                      <wp:positionH relativeFrom="column">
                        <wp:posOffset>2087880</wp:posOffset>
                      </wp:positionH>
                      <wp:positionV relativeFrom="paragraph">
                        <wp:posOffset>351790</wp:posOffset>
                      </wp:positionV>
                      <wp:extent cx="2411095" cy="3657600"/>
                      <wp:effectExtent l="0" t="0" r="0" b="0"/>
                      <wp:wrapNone/>
                      <wp:docPr id="950254140" name="文本框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1095" cy="3657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4AC9E2" w14:textId="77777777" w:rsidR="002631DA" w:rsidRDefault="002631DA" w:rsidP="002631DA">
                                  <w:r w:rsidRPr="00FA4C72">
                                    <w:rPr>
                                      <w:rFonts w:ascii="Symbola" w:hAnsi="Symbola" w:cs="Symbola"/>
                                      <w:noProof/>
                                      <w:color w:val="000000"/>
                                      <w:kern w:val="0"/>
                                      <w:sz w:val="15"/>
                                      <w:szCs w:val="15"/>
                                    </w:rPr>
                                    <w:drawing>
                                      <wp:inline distT="0" distB="0" distL="0" distR="0" wp14:anchorId="6E7651FB" wp14:editId="4C340657">
                                        <wp:extent cx="2228850" cy="3482975"/>
                                        <wp:effectExtent l="0" t="0" r="0" b="3175"/>
                                        <wp:docPr id="1280693657" name="图片 4" descr="db93760b707f304c4c6fc1f8d6ee69ab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图片 4" descr="db93760b707f304c4c6fc1f8d6ee69ab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573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28850" cy="34829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7F48A" id="文本框 5" o:spid="_x0000_s1027" type="#_x0000_t202" style="position:absolute;left:0;text-align:left;margin-left:164.4pt;margin-top:27.7pt;width:189.85pt;height:4in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" filled="f" stroked="f">
                      <v:textbox style="mso-fit-shape-to-text:t">
                        <w:txbxContent>
                          <w:p w14:paraId="2E4AC9E2" w14:textId="77777777" w:rsidR="002631DA" w:rsidRDefault="002631DA" w:rsidP="002631DA">
                            <w:r w:rsidRPr="00FA4C72">
                              <w:rPr>
                                <w:rFonts w:ascii="Symbola" w:hAnsi="Symbola" w:cs="Symbola"/>
                                <w:noProof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  <w:drawing>
                                <wp:inline distT="0" distB="0" distL="0" distR="0" wp14:anchorId="6E7651FB" wp14:editId="4C340657">
                                  <wp:extent cx="2228850" cy="3482975"/>
                                  <wp:effectExtent l="0" t="0" r="0" b="3175"/>
                                  <wp:docPr id="1280693657" name="图片 4" descr="db93760b707f304c4c6fc1f8d6ee69a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4" descr="db93760b707f304c4c6fc1f8d6ee69a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573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8850" cy="348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3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3D97CD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  <w:t>Forest plot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F54B72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  <w:r w:rsidRPr="00CE2EC1">
              <w:rPr>
                <w:rFonts w:ascii="Symbola" w:hAnsi="Symbola" w:cs="Symbol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</w:tr>
      <w:tr w:rsidR="002631DA" w14:paraId="25886F3F" w14:textId="77777777" w:rsidTr="00687FB9">
        <w:trPr>
          <w:trHeight w:val="312"/>
        </w:trPr>
        <w:tc>
          <w:tcPr>
            <w:tcW w:w="1867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000000" w:fill="auto"/>
            <w:vAlign w:val="center"/>
          </w:tcPr>
          <w:p w14:paraId="41987A1B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1" w:type="dxa"/>
            <w:gridSpan w:val="2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11914284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0CB17A3A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0FAAC65C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</w:tr>
      <w:tr w:rsidR="002631DA" w14:paraId="647E31DE" w14:textId="77777777" w:rsidTr="00687FB9">
        <w:trPr>
          <w:trHeight w:val="256"/>
        </w:trPr>
        <w:tc>
          <w:tcPr>
            <w:tcW w:w="1867" w:type="dxa"/>
            <w:vMerge w:val="restart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center"/>
          </w:tcPr>
          <w:p w14:paraId="7E2083B9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  <w:r w:rsidRPr="00CE2EC1"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  <w:t>Age, years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A471E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＜</w:t>
            </w: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72DED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0.979 (0.976,0.982)</w:t>
            </w:r>
          </w:p>
        </w:tc>
        <w:tc>
          <w:tcPr>
            <w:tcW w:w="2263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07E9C9BF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D6666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2631DA" w14:paraId="152D0A83" w14:textId="77777777" w:rsidTr="00687FB9">
        <w:trPr>
          <w:trHeight w:val="246"/>
        </w:trPr>
        <w:tc>
          <w:tcPr>
            <w:tcW w:w="1867" w:type="dxa"/>
            <w:vMerge/>
            <w:tcBorders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584BF12E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74706240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≥60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16762AB6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0.980 (0.973,0.988)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E514C87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1FF1AAAA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2631DA" w14:paraId="5E90AD87" w14:textId="77777777" w:rsidTr="00687FB9">
        <w:trPr>
          <w:trHeight w:val="246"/>
        </w:trPr>
        <w:tc>
          <w:tcPr>
            <w:tcW w:w="1867" w:type="dxa"/>
            <w:vMerge w:val="restart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center"/>
          </w:tcPr>
          <w:p w14:paraId="7BF8F364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  <w:r w:rsidRPr="00CE2EC1"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  <w:t>Sex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189E3F30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09EAD1A8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0.982 (0.979,0.985)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079DCDF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2E1B0B63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2631DA" w14:paraId="42A0B7BD" w14:textId="77777777" w:rsidTr="00687FB9">
        <w:trPr>
          <w:trHeight w:val="246"/>
        </w:trPr>
        <w:tc>
          <w:tcPr>
            <w:tcW w:w="1867" w:type="dxa"/>
            <w:vMerge/>
            <w:tcBorders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6F5E08B4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0580DA7B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3B4A422D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0.966 (0.958,0.973)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AD9999B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78E6A04E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2631DA" w14:paraId="02D512AD" w14:textId="77777777" w:rsidTr="00687FB9">
        <w:trPr>
          <w:trHeight w:val="246"/>
        </w:trPr>
        <w:tc>
          <w:tcPr>
            <w:tcW w:w="1867" w:type="dxa"/>
            <w:vMerge w:val="restart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center"/>
          </w:tcPr>
          <w:p w14:paraId="2AB59A9D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  <w:r w:rsidRPr="00CE2EC1">
              <w:rPr>
                <w:rFonts w:ascii="Symbola" w:hAnsi="Symbola" w:cs="Symbola" w:hint="eastAsia"/>
                <w:b/>
                <w:bCs/>
                <w:color w:val="000000"/>
                <w:kern w:val="0"/>
                <w:sz w:val="18"/>
                <w:szCs w:val="18"/>
              </w:rPr>
              <w:t>D</w:t>
            </w:r>
            <w:r w:rsidRPr="00CE2EC1"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  <w:t>rinking status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13F9416B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5C4F6B2E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0.977 (0.973,0.981)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DCF9E39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50F5DABB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2631DA" w14:paraId="4E73946D" w14:textId="77777777" w:rsidTr="00687FB9">
        <w:trPr>
          <w:trHeight w:val="246"/>
        </w:trPr>
        <w:tc>
          <w:tcPr>
            <w:tcW w:w="1867" w:type="dxa"/>
            <w:vMerge/>
            <w:tcBorders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433A290D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2945A607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6FFF1DE7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0.983 (0.979,0.987)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92B0C13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737AF0C4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2631DA" w14:paraId="61E35990" w14:textId="77777777" w:rsidTr="00687FB9">
        <w:trPr>
          <w:trHeight w:val="246"/>
        </w:trPr>
        <w:tc>
          <w:tcPr>
            <w:tcW w:w="1867" w:type="dxa"/>
            <w:vMerge w:val="restart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center"/>
          </w:tcPr>
          <w:p w14:paraId="4311F1F0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  <w:r w:rsidRPr="00CE2EC1"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  <w:t>Hypertension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227B63F3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72B619FF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0.980 (0.977,0.983)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F1038BB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3C5D49C2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2631DA" w14:paraId="097DF832" w14:textId="77777777" w:rsidTr="00687FB9">
        <w:trPr>
          <w:trHeight w:val="246"/>
        </w:trPr>
        <w:tc>
          <w:tcPr>
            <w:tcW w:w="1867" w:type="dxa"/>
            <w:vMerge/>
            <w:tcBorders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69EFCB17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2F4F3322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0C6969E9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0.973 (0.951,0.994)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310B8DB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73907FA6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0.0157</w:t>
            </w:r>
          </w:p>
        </w:tc>
      </w:tr>
      <w:tr w:rsidR="002631DA" w14:paraId="3B8E2981" w14:textId="77777777" w:rsidTr="00687FB9">
        <w:trPr>
          <w:trHeight w:val="246"/>
        </w:trPr>
        <w:tc>
          <w:tcPr>
            <w:tcW w:w="1867" w:type="dxa"/>
            <w:vMerge w:val="restart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center"/>
          </w:tcPr>
          <w:p w14:paraId="40A7576D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  <w:r w:rsidRPr="00CE2EC1"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  <w:t>Diabetes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6ED1D274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02838E87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0.980 (0.977,0.983)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BFF7131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61A6155B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2631DA" w14:paraId="0089FA49" w14:textId="77777777" w:rsidTr="00687FB9">
        <w:trPr>
          <w:trHeight w:val="246"/>
        </w:trPr>
        <w:tc>
          <w:tcPr>
            <w:tcW w:w="1867" w:type="dxa"/>
            <w:vMerge/>
            <w:tcBorders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57DB022B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07EF1054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79521EC9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0.996 (0.953,1.041)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E73EEAB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2097F475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0.992</w:t>
            </w:r>
          </w:p>
        </w:tc>
      </w:tr>
      <w:tr w:rsidR="002631DA" w14:paraId="5ABF1CDD" w14:textId="77777777" w:rsidTr="00687FB9">
        <w:trPr>
          <w:trHeight w:val="246"/>
        </w:trPr>
        <w:tc>
          <w:tcPr>
            <w:tcW w:w="1867" w:type="dxa"/>
            <w:vMerge w:val="restart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center"/>
          </w:tcPr>
          <w:p w14:paraId="48536476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  <w:r w:rsidRPr="00CE2EC1"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  <w:t>Hyperlipidemia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4241E792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755DB622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0.980 (0.977,0983)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7213E59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4161A9E2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2631DA" w14:paraId="6A20EBA0" w14:textId="77777777" w:rsidTr="00687FB9">
        <w:trPr>
          <w:trHeight w:val="246"/>
        </w:trPr>
        <w:tc>
          <w:tcPr>
            <w:tcW w:w="1867" w:type="dxa"/>
            <w:vMerge/>
            <w:tcBorders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70C33B59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0CC8C936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0DDBC41C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0.977 (0.962,0.992)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2FF0F15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4DF27936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0.003</w:t>
            </w:r>
          </w:p>
        </w:tc>
      </w:tr>
      <w:tr w:rsidR="002631DA" w14:paraId="67A96454" w14:textId="77777777" w:rsidTr="00687FB9">
        <w:trPr>
          <w:trHeight w:val="246"/>
        </w:trPr>
        <w:tc>
          <w:tcPr>
            <w:tcW w:w="1867" w:type="dxa"/>
            <w:vMerge w:val="restart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center"/>
          </w:tcPr>
          <w:p w14:paraId="0BFC3F41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  <w:r w:rsidRPr="00CE2EC1">
              <w:rPr>
                <w:rFonts w:ascii="Symbola" w:hAnsi="Symbola" w:cs="Symbola" w:hint="eastAsia"/>
                <w:b/>
                <w:bCs/>
                <w:color w:val="000000"/>
                <w:kern w:val="0"/>
                <w:sz w:val="18"/>
                <w:szCs w:val="18"/>
              </w:rPr>
              <w:t>F</w:t>
            </w:r>
            <w:r w:rsidRPr="00CE2EC1"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  <w:t>amily income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67136A31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≤1000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6EDDC1E0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0.979 (0.976,0.982)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C6393AD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232543DE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2631DA" w14:paraId="073BEDD4" w14:textId="77777777" w:rsidTr="00687FB9">
        <w:trPr>
          <w:trHeight w:val="246"/>
        </w:trPr>
        <w:tc>
          <w:tcPr>
            <w:tcW w:w="1867" w:type="dxa"/>
            <w:vMerge/>
            <w:tcBorders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687ACBB2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49E55C0E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＞</w:t>
            </w: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1000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7F09709B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0.985 (0.975,0.995)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831DD40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1C01AC4E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0.0034</w:t>
            </w:r>
          </w:p>
        </w:tc>
      </w:tr>
      <w:tr w:rsidR="002631DA" w14:paraId="75BD4070" w14:textId="77777777" w:rsidTr="00687FB9">
        <w:trPr>
          <w:trHeight w:val="246"/>
        </w:trPr>
        <w:tc>
          <w:tcPr>
            <w:tcW w:w="1867" w:type="dxa"/>
            <w:vMerge w:val="restart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center"/>
          </w:tcPr>
          <w:p w14:paraId="211F880D" w14:textId="77777777" w:rsidR="002631DA" w:rsidRPr="00CE2EC1" w:rsidRDefault="002631DA" w:rsidP="00687FB9">
            <w:pPr>
              <w:widowControl/>
              <w:jc w:val="left"/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</w:pPr>
            <w:r w:rsidRPr="00CE2EC1">
              <w:rPr>
                <w:rFonts w:ascii="Symbola" w:hAnsi="Symbola" w:cs="Symbola"/>
                <w:b/>
                <w:bCs/>
                <w:color w:val="000000"/>
                <w:kern w:val="0"/>
                <w:sz w:val="18"/>
                <w:szCs w:val="18"/>
              </w:rPr>
              <w:t>Education level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51B330BD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below high school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6261B094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0.980 (0.977,0.983)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8C00983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5A39C812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2631DA" w14:paraId="5A3AF628" w14:textId="77777777" w:rsidTr="00687FB9">
        <w:trPr>
          <w:trHeight w:val="411"/>
        </w:trPr>
        <w:tc>
          <w:tcPr>
            <w:tcW w:w="1867" w:type="dxa"/>
            <w:vMerge/>
            <w:tcBorders>
              <w:left w:val="nil"/>
              <w:right w:val="nil"/>
            </w:tcBorders>
            <w:shd w:val="clear" w:color="000000" w:fill="auto"/>
            <w:noWrap/>
            <w:vAlign w:val="center"/>
          </w:tcPr>
          <w:p w14:paraId="785E0A16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4AB5E281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high school or above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3EBF5A16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0.978 (0.973,0.984)</w:t>
            </w:r>
          </w:p>
        </w:tc>
        <w:tc>
          <w:tcPr>
            <w:tcW w:w="226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DEFD50F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04CD7CD7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  <w:r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2631DA" w14:paraId="1E9D02DD" w14:textId="77777777" w:rsidTr="00687FB9">
        <w:trPr>
          <w:trHeight w:val="411"/>
        </w:trPr>
        <w:tc>
          <w:tcPr>
            <w:tcW w:w="1867" w:type="dxa"/>
            <w:tcBorders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</w:tcPr>
          <w:p w14:paraId="23024343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8DB15F1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7E585A8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3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456655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739EB9" w14:textId="77777777" w:rsidR="002631DA" w:rsidRDefault="002631DA" w:rsidP="00687FB9">
            <w:pPr>
              <w:widowControl/>
              <w:jc w:val="center"/>
              <w:rPr>
                <w:rFonts w:ascii="Symbola" w:hAnsi="Symbola" w:cs="Symbola"/>
                <w:color w:val="000000"/>
                <w:kern w:val="0"/>
                <w:sz w:val="18"/>
                <w:szCs w:val="18"/>
              </w:rPr>
            </w:pPr>
          </w:p>
        </w:tc>
      </w:tr>
    </w:tbl>
    <w:p w14:paraId="0883A23E" w14:textId="77777777" w:rsidR="002631DA" w:rsidRDefault="002631DA" w:rsidP="002631DA">
      <w:pPr>
        <w:rPr>
          <w:rFonts w:ascii="Symbola" w:hAnsi="Symbola" w:cs="Symbola"/>
          <w:color w:val="000000"/>
          <w:kern w:val="0"/>
          <w:sz w:val="15"/>
          <w:szCs w:val="15"/>
        </w:rPr>
      </w:pPr>
      <w:r>
        <w:rPr>
          <w:rFonts w:ascii="Symbola" w:hAnsi="Symbola" w:cs="Symbola"/>
          <w:color w:val="000000"/>
          <w:kern w:val="0"/>
          <w:sz w:val="15"/>
          <w:szCs w:val="15"/>
        </w:rPr>
        <w:t>LE8</w:t>
      </w:r>
      <w:r>
        <w:rPr>
          <w:rFonts w:ascii="Symbola" w:hAnsi="Symbola" w:cs="Symbola" w:hint="eastAsia"/>
          <w:color w:val="000000"/>
          <w:kern w:val="0"/>
          <w:sz w:val="15"/>
          <w:szCs w:val="15"/>
        </w:rPr>
        <w:t xml:space="preserve">, </w:t>
      </w:r>
      <w:r>
        <w:rPr>
          <w:rFonts w:ascii="Symbola" w:hAnsi="Symbola" w:cs="Symbola"/>
          <w:color w:val="000000"/>
          <w:kern w:val="0"/>
          <w:sz w:val="15"/>
          <w:szCs w:val="15"/>
        </w:rPr>
        <w:t>Life’s Essential 8</w:t>
      </w:r>
      <w:r>
        <w:rPr>
          <w:rFonts w:ascii="Symbola" w:hAnsi="Symbola" w:cs="Symbola" w:hint="eastAsia"/>
          <w:color w:val="000000"/>
          <w:kern w:val="0"/>
          <w:sz w:val="15"/>
          <w:szCs w:val="15"/>
        </w:rPr>
        <w:t>;</w:t>
      </w:r>
      <w:r>
        <w:rPr>
          <w:rFonts w:ascii="Symbola" w:hAnsi="Symbola" w:cs="Symbola"/>
          <w:color w:val="000000"/>
          <w:kern w:val="0"/>
          <w:sz w:val="15"/>
          <w:szCs w:val="15"/>
        </w:rPr>
        <w:t xml:space="preserve"> RR, relative risk; CI, confidence interval</w:t>
      </w:r>
      <w:r>
        <w:rPr>
          <w:rFonts w:ascii="Symbola" w:hAnsi="Symbola" w:cs="Symbola" w:hint="eastAsia"/>
          <w:color w:val="000000"/>
          <w:kern w:val="0"/>
          <w:sz w:val="15"/>
          <w:szCs w:val="15"/>
        </w:rPr>
        <w:t>.</w:t>
      </w:r>
    </w:p>
    <w:p w14:paraId="3CF3E2B7" w14:textId="77777777" w:rsidR="002631DA" w:rsidRDefault="002631DA" w:rsidP="002631DA">
      <w:pPr>
        <w:rPr>
          <w:rFonts w:ascii="Symbola" w:hAnsi="Symbola" w:cs="Symbola"/>
          <w:color w:val="000000"/>
          <w:kern w:val="0"/>
          <w:sz w:val="15"/>
          <w:szCs w:val="15"/>
        </w:rPr>
      </w:pPr>
      <w:r>
        <w:rPr>
          <w:rFonts w:ascii="Symbola" w:hAnsi="Symbola" w:cs="Symbola"/>
          <w:color w:val="000000"/>
          <w:kern w:val="0"/>
          <w:sz w:val="15"/>
          <w:szCs w:val="15"/>
        </w:rPr>
        <w:t>Model 1 adjusted for age</w:t>
      </w:r>
      <w:r>
        <w:rPr>
          <w:rFonts w:ascii="Symbola" w:hAnsi="Symbola" w:cs="Symbola" w:hint="eastAsia"/>
          <w:color w:val="000000"/>
          <w:kern w:val="0"/>
          <w:sz w:val="15"/>
          <w:szCs w:val="15"/>
        </w:rPr>
        <w:t xml:space="preserve"> </w:t>
      </w:r>
      <w:r>
        <w:rPr>
          <w:rFonts w:ascii="Symbola" w:hAnsi="Symbola" w:cs="Symbola"/>
          <w:color w:val="000000"/>
          <w:kern w:val="0"/>
          <w:sz w:val="15"/>
          <w:szCs w:val="15"/>
        </w:rPr>
        <w:t>and sex</w:t>
      </w:r>
      <w:r>
        <w:rPr>
          <w:rFonts w:ascii="Symbola" w:hAnsi="Symbola" w:cs="Symbola" w:hint="eastAsia"/>
          <w:color w:val="000000"/>
          <w:kern w:val="0"/>
          <w:sz w:val="15"/>
          <w:szCs w:val="15"/>
        </w:rPr>
        <w:t>.</w:t>
      </w:r>
    </w:p>
    <w:p w14:paraId="734D572D" w14:textId="77777777" w:rsidR="002631DA" w:rsidRDefault="002631DA" w:rsidP="002631DA">
      <w:pPr>
        <w:rPr>
          <w:rFonts w:ascii="Symbola" w:hAnsi="Symbola" w:cs="Symbola"/>
          <w:color w:val="000000"/>
          <w:kern w:val="0"/>
          <w:sz w:val="15"/>
          <w:szCs w:val="15"/>
        </w:rPr>
      </w:pPr>
      <w:r>
        <w:rPr>
          <w:rFonts w:ascii="Symbola" w:hAnsi="Symbola" w:cs="Symbola"/>
          <w:color w:val="000000"/>
          <w:kern w:val="0"/>
          <w:sz w:val="15"/>
          <w:szCs w:val="15"/>
        </w:rPr>
        <w:t>Model 2 further adjusted for education</w:t>
      </w:r>
      <w:r>
        <w:rPr>
          <w:rFonts w:ascii="Symbola" w:hAnsi="Symbola" w:cs="Symbola" w:hint="eastAsia"/>
          <w:color w:val="000000"/>
          <w:kern w:val="0"/>
          <w:sz w:val="15"/>
          <w:szCs w:val="15"/>
        </w:rPr>
        <w:t xml:space="preserve">, </w:t>
      </w:r>
      <w:r>
        <w:rPr>
          <w:rFonts w:ascii="Symbola" w:hAnsi="Symbola" w:cs="Symbola"/>
          <w:color w:val="000000"/>
          <w:kern w:val="0"/>
          <w:sz w:val="15"/>
          <w:szCs w:val="15"/>
        </w:rPr>
        <w:t>income</w:t>
      </w:r>
      <w:r>
        <w:rPr>
          <w:rFonts w:ascii="Symbola" w:hAnsi="Symbola" w:cs="Symbola" w:hint="eastAsia"/>
          <w:color w:val="000000"/>
          <w:kern w:val="0"/>
          <w:sz w:val="15"/>
          <w:szCs w:val="15"/>
        </w:rPr>
        <w:t xml:space="preserve"> </w:t>
      </w:r>
      <w:r>
        <w:rPr>
          <w:rFonts w:ascii="Symbola" w:hAnsi="Symbola" w:cs="Symbola"/>
          <w:color w:val="000000"/>
          <w:kern w:val="0"/>
          <w:sz w:val="15"/>
          <w:szCs w:val="15"/>
        </w:rPr>
        <w:t>and drinking status</w:t>
      </w:r>
      <w:r>
        <w:rPr>
          <w:rFonts w:ascii="Symbola" w:hAnsi="Symbola" w:cs="Symbola" w:hint="eastAsia"/>
          <w:color w:val="000000"/>
          <w:kern w:val="0"/>
          <w:sz w:val="15"/>
          <w:szCs w:val="15"/>
        </w:rPr>
        <w:t xml:space="preserve"> f</w:t>
      </w:r>
      <w:r>
        <w:rPr>
          <w:rFonts w:ascii="Symbola" w:hAnsi="Symbola" w:cs="Symbola"/>
          <w:color w:val="000000"/>
          <w:kern w:val="0"/>
          <w:sz w:val="15"/>
          <w:szCs w:val="15"/>
        </w:rPr>
        <w:t xml:space="preserve">ollow-up </w:t>
      </w:r>
      <w:proofErr w:type="gramStart"/>
      <w:r>
        <w:rPr>
          <w:rFonts w:ascii="Symbola" w:hAnsi="Symbola" w:cs="Symbola"/>
          <w:color w:val="000000"/>
          <w:kern w:val="0"/>
          <w:sz w:val="15"/>
          <w:szCs w:val="15"/>
        </w:rPr>
        <w:t>on the basis of</w:t>
      </w:r>
      <w:proofErr w:type="gramEnd"/>
      <w:r>
        <w:rPr>
          <w:rFonts w:ascii="Symbola" w:hAnsi="Symbola" w:cs="Symbola"/>
          <w:color w:val="000000"/>
          <w:kern w:val="0"/>
          <w:sz w:val="15"/>
          <w:szCs w:val="15"/>
        </w:rPr>
        <w:t xml:space="preserve"> Model 1</w:t>
      </w:r>
      <w:r>
        <w:rPr>
          <w:rFonts w:ascii="Symbola" w:hAnsi="Symbola" w:cs="Symbola" w:hint="eastAsia"/>
          <w:color w:val="000000"/>
          <w:kern w:val="0"/>
          <w:sz w:val="15"/>
          <w:szCs w:val="15"/>
        </w:rPr>
        <w:t>.</w:t>
      </w:r>
    </w:p>
    <w:p w14:paraId="3AB1013B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a">
    <w:altName w:val="Segoe UI Symbol"/>
    <w:charset w:val="00"/>
    <w:family w:val="roman"/>
    <w:pitch w:val="variable"/>
    <w:sig w:usb0="800022FF" w:usb1="0A03FFFF" w:usb2="0F040027" w:usb3="00000000" w:csb0="0000000D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DA"/>
    <w:rsid w:val="000905F0"/>
    <w:rsid w:val="00112C91"/>
    <w:rsid w:val="00242B4F"/>
    <w:rsid w:val="002631DA"/>
    <w:rsid w:val="00302F9E"/>
    <w:rsid w:val="004E23CF"/>
    <w:rsid w:val="006D5216"/>
    <w:rsid w:val="009E0740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9515F"/>
  <w15:chartTrackingRefBased/>
  <w15:docId w15:val="{59440F4D-63A7-4141-B9DE-1F06B517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1DA"/>
    <w:pPr>
      <w:widowControl w:val="0"/>
      <w:spacing w:after="0" w:line="240" w:lineRule="auto"/>
      <w:jc w:val="both"/>
    </w:pPr>
    <w:rPr>
      <w:rFonts w:ascii="Calibri" w:eastAsia="SimSun" w:hAnsi="Calibri" w:cs="Times New Roman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31DA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1DA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1DA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1DA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1DA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1DA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1DA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1DA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1DA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1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1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1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1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1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1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1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1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1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1DA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3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1DA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31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1DA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31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1DA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sz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31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1D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1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1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2026-09-24T14:41:00Z</dcterms:created>
  <dcterms:modified xsi:type="dcterms:W3CDTF">2026-09-24T14:41:00Z</dcterms:modified>
</cp:coreProperties>
</file>