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7CAD" w:rsidRDefault="008F476F" w:rsidP="004F60D9">
      <w:pPr>
        <w:spacing w:line="48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8F476F">
        <w:rPr>
          <w:rFonts w:ascii="Times New Roman" w:hAnsi="Times New Roman" w:cs="Times New Roman"/>
          <w:sz w:val="32"/>
          <w:szCs w:val="32"/>
        </w:rPr>
        <w:t>Supporting Information</w:t>
      </w:r>
    </w:p>
    <w:p w:rsidR="008F476F" w:rsidRDefault="008F476F" w:rsidP="004F60D9">
      <w:pPr>
        <w:spacing w:line="48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B67E91" w:rsidRPr="00DB3514" w:rsidRDefault="00B67E91" w:rsidP="004F60D9">
      <w:pPr>
        <w:spacing w:line="480" w:lineRule="auto"/>
        <w:rPr>
          <w:rFonts w:ascii="Times New Roman" w:hAnsi="Times New Roman" w:cs="Times New Roman"/>
          <w:color w:val="000000"/>
          <w:spacing w:val="1"/>
          <w:sz w:val="32"/>
          <w:szCs w:val="32"/>
        </w:rPr>
      </w:pPr>
      <w:r>
        <w:rPr>
          <w:rFonts w:ascii="Times New Roman" w:hAnsi="Times New Roman" w:cs="Times New Roman"/>
          <w:kern w:val="0"/>
          <w:sz w:val="32"/>
          <w:szCs w:val="32"/>
        </w:rPr>
        <w:t xml:space="preserve">Functionalized porous </w:t>
      </w:r>
      <w:proofErr w:type="spellStart"/>
      <w:r>
        <w:rPr>
          <w:rFonts w:ascii="Times New Roman" w:hAnsi="Times New Roman" w:cs="Times New Roman"/>
          <w:kern w:val="0"/>
          <w:sz w:val="32"/>
          <w:szCs w:val="32"/>
        </w:rPr>
        <w:t>nanoscale</w:t>
      </w:r>
      <w:proofErr w:type="spellEnd"/>
      <w:r>
        <w:rPr>
          <w:rFonts w:ascii="Times New Roman" w:hAnsi="Times New Roman" w:cs="Times New Roman"/>
          <w:kern w:val="0"/>
          <w:sz w:val="32"/>
          <w:szCs w:val="32"/>
        </w:rPr>
        <w:t xml:space="preserve"> Fe</w:t>
      </w:r>
      <w:r>
        <w:rPr>
          <w:rFonts w:ascii="Times New Roman" w:hAnsi="Times New Roman" w:cs="Times New Roman"/>
          <w:kern w:val="0"/>
          <w:sz w:val="32"/>
          <w:szCs w:val="32"/>
          <w:vertAlign w:val="subscript"/>
        </w:rPr>
        <w:t>3</w:t>
      </w:r>
      <w:r>
        <w:rPr>
          <w:rFonts w:ascii="Times New Roman" w:hAnsi="Times New Roman" w:cs="Times New Roman"/>
          <w:kern w:val="0"/>
          <w:sz w:val="32"/>
          <w:szCs w:val="32"/>
        </w:rPr>
        <w:t>O</w:t>
      </w:r>
      <w:r>
        <w:rPr>
          <w:rFonts w:ascii="Times New Roman" w:hAnsi="Times New Roman" w:cs="Times New Roman"/>
          <w:kern w:val="0"/>
          <w:sz w:val="32"/>
          <w:szCs w:val="32"/>
          <w:vertAlign w:val="subscript"/>
        </w:rPr>
        <w:t>4</w:t>
      </w:r>
      <w:r>
        <w:rPr>
          <w:rFonts w:ascii="Times New Roman" w:hAnsi="Times New Roman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cs="Times New Roman" w:hint="eastAsia"/>
          <w:kern w:val="0"/>
          <w:sz w:val="32"/>
          <w:szCs w:val="32"/>
        </w:rPr>
        <w:t xml:space="preserve">particles </w:t>
      </w:r>
      <w:r>
        <w:rPr>
          <w:rFonts w:ascii="Times New Roman" w:hAnsi="Times New Roman" w:cs="Times New Roman"/>
          <w:kern w:val="0"/>
          <w:sz w:val="32"/>
          <w:szCs w:val="32"/>
        </w:rPr>
        <w:t xml:space="preserve">supported </w:t>
      </w:r>
      <w:proofErr w:type="spellStart"/>
      <w:r>
        <w:rPr>
          <w:rFonts w:ascii="Times New Roman" w:hAnsi="Times New Roman" w:cs="Times New Roman" w:hint="eastAsia"/>
          <w:kern w:val="0"/>
          <w:sz w:val="32"/>
          <w:szCs w:val="32"/>
        </w:rPr>
        <w:t>biochar</w:t>
      </w:r>
      <w:proofErr w:type="spellEnd"/>
      <w:r>
        <w:rPr>
          <w:rFonts w:ascii="Times New Roman" w:hAnsi="Times New Roman" w:cs="Times New Roman" w:hint="eastAsia"/>
          <w:kern w:val="0"/>
          <w:sz w:val="32"/>
          <w:szCs w:val="32"/>
        </w:rPr>
        <w:t xml:space="preserve"> from </w:t>
      </w:r>
      <w:r>
        <w:rPr>
          <w:rFonts w:ascii="Times New Roman" w:hAnsi="Times New Roman" w:cs="Times New Roman"/>
          <w:kern w:val="0"/>
          <w:sz w:val="32"/>
          <w:szCs w:val="32"/>
        </w:rPr>
        <w:t xml:space="preserve">peanut shell for </w:t>
      </w:r>
      <w:proofErr w:type="spellStart"/>
      <w:proofErr w:type="gramStart"/>
      <w:r>
        <w:rPr>
          <w:rFonts w:ascii="Times New Roman" w:hAnsi="Times New Roman" w:cs="Times New Roman"/>
          <w:kern w:val="0"/>
          <w:sz w:val="32"/>
          <w:szCs w:val="32"/>
        </w:rPr>
        <w:t>Pb</w:t>
      </w:r>
      <w:proofErr w:type="spellEnd"/>
      <w:r>
        <w:rPr>
          <w:rFonts w:ascii="Times New Roman" w:hAnsi="Times New Roman" w:cs="Times New Roman"/>
          <w:kern w:val="0"/>
          <w:sz w:val="32"/>
          <w:szCs w:val="32"/>
        </w:rPr>
        <w:t>(</w:t>
      </w:r>
      <w:proofErr w:type="gramEnd"/>
      <w:r>
        <w:rPr>
          <w:rFonts w:ascii="Times New Roman" w:hAnsi="Times New Roman" w:cs="Times New Roman"/>
          <w:kern w:val="0"/>
          <w:sz w:val="32"/>
          <w:szCs w:val="32"/>
        </w:rPr>
        <w:t>II)</w:t>
      </w:r>
      <w:r>
        <w:rPr>
          <w:rFonts w:ascii="Times New Roman" w:hAnsi="Times New Roman" w:cs="Times New Roman" w:hint="eastAsia"/>
          <w:kern w:val="0"/>
          <w:sz w:val="32"/>
          <w:szCs w:val="32"/>
        </w:rPr>
        <w:t xml:space="preserve"> ions</w:t>
      </w:r>
      <w:r w:rsidR="009956B8" w:rsidRPr="009956B8">
        <w:rPr>
          <w:rFonts w:ascii="Times New Roman" w:hAnsi="Times New Roman" w:cs="Times New Roman"/>
          <w:kern w:val="0"/>
          <w:sz w:val="32"/>
          <w:szCs w:val="32"/>
        </w:rPr>
        <w:t xml:space="preserve"> </w:t>
      </w:r>
      <w:r w:rsidR="009956B8">
        <w:rPr>
          <w:rFonts w:ascii="Times New Roman" w:hAnsi="Times New Roman" w:cs="Times New Roman"/>
          <w:kern w:val="0"/>
          <w:sz w:val="32"/>
          <w:szCs w:val="32"/>
        </w:rPr>
        <w:t>removal</w:t>
      </w:r>
      <w:r>
        <w:rPr>
          <w:rFonts w:ascii="Times New Roman" w:hAnsi="Times New Roman" w:cs="Times New Roman" w:hint="eastAsia"/>
          <w:kern w:val="0"/>
          <w:sz w:val="32"/>
          <w:szCs w:val="32"/>
        </w:rPr>
        <w:t xml:space="preserve"> </w:t>
      </w:r>
      <w:r>
        <w:rPr>
          <w:rFonts w:ascii="Times New Roman" w:hAnsi="Times New Roman" w:cs="Times New Roman"/>
          <w:kern w:val="0"/>
          <w:sz w:val="32"/>
          <w:szCs w:val="32"/>
        </w:rPr>
        <w:t xml:space="preserve">from </w:t>
      </w:r>
      <w:r w:rsidR="009956B8">
        <w:rPr>
          <w:rFonts w:ascii="Times New Roman" w:hAnsi="Times New Roman" w:cs="Times New Roman" w:hint="eastAsia"/>
          <w:kern w:val="0"/>
          <w:sz w:val="32"/>
          <w:szCs w:val="32"/>
        </w:rPr>
        <w:t>wastewater of wetland park</w:t>
      </w:r>
    </w:p>
    <w:p w:rsidR="00B67E91" w:rsidRPr="005226F4" w:rsidRDefault="00B67E91" w:rsidP="004F60D9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67E91" w:rsidRPr="00AD29E6" w:rsidRDefault="00B67E91" w:rsidP="004F60D9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X</w:t>
      </w:r>
      <w:r w:rsidR="00000F49">
        <w:rPr>
          <w:rFonts w:ascii="Times New Roman" w:hAnsi="Times New Roman" w:cs="Times New Roman" w:hint="eastAsia"/>
          <w:sz w:val="24"/>
          <w:szCs w:val="24"/>
        </w:rPr>
        <w:t>iaojun</w:t>
      </w:r>
      <w:proofErr w:type="spellEnd"/>
      <w:r w:rsidR="00000F49">
        <w:rPr>
          <w:rFonts w:ascii="Times New Roman" w:hAnsi="Times New Roman" w:cs="Times New Roman" w:hint="eastAsia"/>
          <w:sz w:val="24"/>
          <w:szCs w:val="24"/>
        </w:rPr>
        <w:t xml:space="preserve"> Ji</w:t>
      </w:r>
      <w:r>
        <w:rPr>
          <w:rFonts w:ascii="Times New Roman" w:hAnsi="Times New Roman" w:cs="Times New Roman" w:hint="eastAsia"/>
          <w:sz w:val="24"/>
          <w:szCs w:val="24"/>
        </w:rPr>
        <w:t>n</w:t>
      </w:r>
      <w:r w:rsidRPr="00AA49E4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, </w:t>
      </w:r>
      <w:r w:rsidRPr="00AA49E4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 w:rsidRPr="00AD29E6">
        <w:rPr>
          <w:rFonts w:ascii="Times New Roman" w:hAnsi="Times New Roman" w:cs="Times New Roman"/>
          <w:sz w:val="24"/>
          <w:szCs w:val="24"/>
        </w:rPr>
        <w:t>Renrong</w:t>
      </w:r>
      <w:proofErr w:type="spellEnd"/>
      <w:r w:rsidRPr="00AD29E6">
        <w:rPr>
          <w:rFonts w:ascii="Times New Roman" w:hAnsi="Times New Roman" w:cs="Times New Roman"/>
          <w:sz w:val="24"/>
          <w:szCs w:val="24"/>
        </w:rPr>
        <w:t xml:space="preserve"> Liu</w:t>
      </w:r>
      <w:r w:rsidRPr="00AA49E4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AD29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D29E6">
        <w:rPr>
          <w:rFonts w:ascii="Times New Roman" w:hAnsi="Times New Roman" w:cs="Times New Roman"/>
          <w:sz w:val="24"/>
          <w:szCs w:val="24"/>
        </w:rPr>
        <w:t>Huifang</w:t>
      </w:r>
      <w:proofErr w:type="spellEnd"/>
      <w:r w:rsidRPr="00AD29E6">
        <w:rPr>
          <w:rFonts w:ascii="Times New Roman" w:hAnsi="Times New Roman" w:cs="Times New Roman"/>
          <w:sz w:val="24"/>
          <w:szCs w:val="24"/>
        </w:rPr>
        <w:t xml:space="preserve"> Wang</w:t>
      </w:r>
      <w:r w:rsidRPr="00AA49E4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AD29E6">
        <w:rPr>
          <w:rFonts w:ascii="Times New Roman" w:hAnsi="Times New Roman" w:cs="Times New Roman"/>
          <w:sz w:val="24"/>
          <w:szCs w:val="24"/>
        </w:rPr>
        <w:t>, Li Han</w:t>
      </w:r>
      <w:r w:rsidRPr="00AA49E4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AD29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D29E6">
        <w:rPr>
          <w:rFonts w:ascii="Times New Roman" w:hAnsi="Times New Roman" w:cs="Times New Roman"/>
          <w:sz w:val="24"/>
          <w:szCs w:val="24"/>
        </w:rPr>
        <w:t>Muqing</w:t>
      </w:r>
      <w:proofErr w:type="spellEnd"/>
      <w:r w:rsidRPr="00AD29E6">
        <w:rPr>
          <w:rFonts w:ascii="Times New Roman" w:hAnsi="Times New Roman" w:cs="Times New Roman"/>
          <w:sz w:val="24"/>
          <w:szCs w:val="24"/>
        </w:rPr>
        <w:t xml:space="preserve"> Qiu</w:t>
      </w:r>
      <w:r w:rsidRPr="00AA49E4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AD29E6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AD29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D29E6">
        <w:rPr>
          <w:rFonts w:ascii="Times New Roman" w:hAnsi="Times New Roman" w:cs="Times New Roman"/>
          <w:sz w:val="24"/>
          <w:szCs w:val="24"/>
        </w:rPr>
        <w:t>Baowei</w:t>
      </w:r>
      <w:proofErr w:type="spellEnd"/>
      <w:r w:rsidRPr="00AD29E6">
        <w:rPr>
          <w:rFonts w:ascii="Times New Roman" w:hAnsi="Times New Roman" w:cs="Times New Roman"/>
          <w:sz w:val="24"/>
          <w:szCs w:val="24"/>
        </w:rPr>
        <w:t xml:space="preserve"> Hu</w:t>
      </w:r>
      <w:r w:rsidRPr="00AA49E4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</w:p>
    <w:p w:rsidR="00B67E91" w:rsidRDefault="00B67E91" w:rsidP="004F60D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A49E4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School</w:t>
      </w:r>
      <w:r w:rsidRPr="00AD29E6">
        <w:rPr>
          <w:rFonts w:ascii="Times New Roman" w:hAnsi="Times New Roman" w:cs="Times New Roman"/>
          <w:sz w:val="24"/>
          <w:szCs w:val="24"/>
        </w:rPr>
        <w:t xml:space="preserve"> of Life Science, </w:t>
      </w:r>
      <w:proofErr w:type="spellStart"/>
      <w:r w:rsidRPr="00AD29E6">
        <w:rPr>
          <w:rFonts w:ascii="Times New Roman" w:hAnsi="Times New Roman" w:cs="Times New Roman"/>
          <w:sz w:val="24"/>
          <w:szCs w:val="24"/>
        </w:rPr>
        <w:t>Shaoxing</w:t>
      </w:r>
      <w:proofErr w:type="spellEnd"/>
      <w:r w:rsidRPr="00AD29E6">
        <w:rPr>
          <w:rFonts w:ascii="Times New Roman" w:hAnsi="Times New Roman" w:cs="Times New Roman"/>
          <w:sz w:val="24"/>
          <w:szCs w:val="24"/>
        </w:rPr>
        <w:t xml:space="preserve"> University, </w:t>
      </w:r>
      <w:proofErr w:type="spellStart"/>
      <w:r w:rsidRPr="00AD29E6">
        <w:rPr>
          <w:rFonts w:ascii="Times New Roman" w:hAnsi="Times New Roman" w:cs="Times New Roman"/>
          <w:sz w:val="24"/>
          <w:szCs w:val="24"/>
        </w:rPr>
        <w:t>Shaoxing</w:t>
      </w:r>
      <w:proofErr w:type="spellEnd"/>
      <w:r w:rsidRPr="00AD29E6">
        <w:rPr>
          <w:rFonts w:ascii="Times New Roman" w:hAnsi="Times New Roman" w:cs="Times New Roman"/>
          <w:sz w:val="24"/>
          <w:szCs w:val="24"/>
        </w:rPr>
        <w:t>, 312000, P.R. China</w:t>
      </w:r>
    </w:p>
    <w:p w:rsidR="00B67E91" w:rsidRPr="00AD29E6" w:rsidRDefault="00B67E91" w:rsidP="004F60D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A49E4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</w:t>
      </w:r>
      <w:proofErr w:type="spellStart"/>
      <w:r w:rsidRPr="00AA49E4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>ongchuang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Engineering Design Co. LTD., </w:t>
      </w:r>
      <w:proofErr w:type="spellStart"/>
      <w:proofErr w:type="gramStart"/>
      <w:r>
        <w:rPr>
          <w:rFonts w:ascii="Times New Roman" w:hAnsi="Times New Roman" w:cs="Times New Roman" w:hint="eastAsia"/>
          <w:sz w:val="24"/>
          <w:szCs w:val="24"/>
        </w:rPr>
        <w:t>Shaoxing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312000, P.R. China</w:t>
      </w:r>
    </w:p>
    <w:p w:rsidR="00B67E91" w:rsidRPr="00AD29E6" w:rsidRDefault="00B67E91" w:rsidP="004F60D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D29E6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AD29E6">
        <w:rPr>
          <w:rFonts w:ascii="Times New Roman" w:hAnsi="Times New Roman" w:cs="Times New Roman"/>
          <w:sz w:val="24"/>
          <w:szCs w:val="24"/>
        </w:rPr>
        <w:t xml:space="preserve">Corresponding author: </w:t>
      </w:r>
      <w:proofErr w:type="spellStart"/>
      <w:r w:rsidRPr="00AD29E6">
        <w:rPr>
          <w:rFonts w:ascii="Times New Roman" w:hAnsi="Times New Roman" w:cs="Times New Roman"/>
          <w:sz w:val="24"/>
          <w:szCs w:val="24"/>
        </w:rPr>
        <w:t>Muqing</w:t>
      </w:r>
      <w:proofErr w:type="spellEnd"/>
      <w:r w:rsidRPr="00AD29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D29E6">
        <w:rPr>
          <w:rFonts w:ascii="Times New Roman" w:hAnsi="Times New Roman" w:cs="Times New Roman"/>
          <w:sz w:val="24"/>
          <w:szCs w:val="24"/>
        </w:rPr>
        <w:t>Qiu</w:t>
      </w:r>
      <w:proofErr w:type="spellEnd"/>
      <w:r w:rsidRPr="00AD29E6">
        <w:rPr>
          <w:rFonts w:ascii="Times New Roman" w:hAnsi="Times New Roman" w:cs="Times New Roman"/>
          <w:sz w:val="24"/>
          <w:szCs w:val="24"/>
        </w:rPr>
        <w:t xml:space="preserve">, </w:t>
      </w:r>
      <w:hyperlink r:id="rId8" w:history="1">
        <w:r w:rsidRPr="00AD29E6">
          <w:rPr>
            <w:rStyle w:val="a5"/>
            <w:rFonts w:ascii="Times New Roman" w:hAnsi="Times New Roman" w:cs="Times New Roman"/>
            <w:sz w:val="24"/>
            <w:szCs w:val="24"/>
          </w:rPr>
          <w:t>qiumuqing@usx.edu.cn</w:t>
        </w:r>
      </w:hyperlink>
    </w:p>
    <w:p w:rsidR="00FF327B" w:rsidRPr="00B67E91" w:rsidRDefault="00FF327B" w:rsidP="004F60D9">
      <w:pPr>
        <w:spacing w:line="480" w:lineRule="auto"/>
        <w:rPr>
          <w:rFonts w:ascii="Times New Roman" w:hAnsi="Times New Roman" w:cs="Times New Roman"/>
          <w:sz w:val="28"/>
          <w:szCs w:val="28"/>
        </w:rPr>
      </w:pPr>
    </w:p>
    <w:p w:rsidR="00ED5666" w:rsidRDefault="00ED5666" w:rsidP="004F60D9">
      <w:pPr>
        <w:spacing w:line="480" w:lineRule="auto"/>
        <w:rPr>
          <w:rFonts w:ascii="Times New Roman" w:hAnsi="Times New Roman" w:cs="Times New Roman"/>
        </w:rPr>
      </w:pPr>
    </w:p>
    <w:p w:rsidR="00FF327B" w:rsidRDefault="00FF327B" w:rsidP="004F60D9">
      <w:pPr>
        <w:spacing w:line="480" w:lineRule="auto"/>
        <w:rPr>
          <w:rFonts w:ascii="Times New Roman" w:hAnsi="Times New Roman" w:cs="Times New Roman"/>
        </w:rPr>
      </w:pPr>
    </w:p>
    <w:p w:rsidR="00FF327B" w:rsidRDefault="00FF327B" w:rsidP="004F60D9">
      <w:pPr>
        <w:spacing w:line="480" w:lineRule="auto"/>
        <w:rPr>
          <w:rFonts w:ascii="Times New Roman" w:hAnsi="Times New Roman" w:cs="Times New Roman"/>
        </w:rPr>
      </w:pPr>
    </w:p>
    <w:p w:rsidR="00FF327B" w:rsidRDefault="00FF327B" w:rsidP="004F60D9">
      <w:pPr>
        <w:spacing w:line="480" w:lineRule="auto"/>
        <w:rPr>
          <w:rFonts w:ascii="Times New Roman" w:hAnsi="Times New Roman" w:cs="Times New Roman"/>
        </w:rPr>
      </w:pPr>
    </w:p>
    <w:p w:rsidR="00FF327B" w:rsidRPr="00FF327B" w:rsidRDefault="00FF327B" w:rsidP="004F60D9">
      <w:pPr>
        <w:spacing w:line="480" w:lineRule="auto"/>
        <w:rPr>
          <w:rFonts w:ascii="Times New Roman" w:hAnsi="Times New Roman" w:cs="Times New Roman"/>
        </w:rPr>
      </w:pPr>
    </w:p>
    <w:p w:rsidR="00ED5666" w:rsidRDefault="00ED5666" w:rsidP="004F60D9">
      <w:pPr>
        <w:spacing w:line="480" w:lineRule="auto"/>
        <w:rPr>
          <w:rFonts w:ascii="Times New Roman" w:hAnsi="Times New Roman" w:cs="Times New Roman"/>
        </w:rPr>
      </w:pPr>
    </w:p>
    <w:p w:rsidR="00ED5666" w:rsidRDefault="00ED5666" w:rsidP="004F60D9">
      <w:pPr>
        <w:spacing w:line="480" w:lineRule="auto"/>
        <w:rPr>
          <w:rFonts w:ascii="Times New Roman" w:hAnsi="Times New Roman" w:cs="Times New Roman"/>
        </w:rPr>
      </w:pPr>
    </w:p>
    <w:p w:rsidR="00ED5666" w:rsidRDefault="00ED5666" w:rsidP="004F60D9">
      <w:pPr>
        <w:spacing w:line="480" w:lineRule="auto"/>
        <w:rPr>
          <w:rFonts w:ascii="Times New Roman" w:hAnsi="Times New Roman" w:cs="Times New Roman"/>
        </w:rPr>
      </w:pPr>
    </w:p>
    <w:p w:rsidR="00ED5666" w:rsidRDefault="00ED5666" w:rsidP="004F60D9">
      <w:pPr>
        <w:spacing w:line="480" w:lineRule="auto"/>
        <w:rPr>
          <w:rFonts w:ascii="Times New Roman" w:hAnsi="Times New Roman" w:cs="Times New Roman"/>
        </w:rPr>
      </w:pPr>
    </w:p>
    <w:p w:rsidR="00ED5666" w:rsidRDefault="00ED5666" w:rsidP="004F60D9">
      <w:pPr>
        <w:spacing w:line="480" w:lineRule="auto"/>
        <w:rPr>
          <w:rFonts w:ascii="Times New Roman" w:hAnsi="Times New Roman" w:cs="Times New Roman"/>
        </w:rPr>
      </w:pPr>
    </w:p>
    <w:p w:rsidR="00ED5666" w:rsidRDefault="00ED5666" w:rsidP="004F60D9">
      <w:pPr>
        <w:spacing w:line="480" w:lineRule="auto"/>
        <w:rPr>
          <w:rFonts w:ascii="Times New Roman" w:hAnsi="Times New Roman" w:cs="Times New Roman"/>
        </w:rPr>
      </w:pPr>
    </w:p>
    <w:p w:rsidR="00BF0604" w:rsidRPr="00CD79B9" w:rsidRDefault="00BF0604" w:rsidP="004F60D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CD79B9">
        <w:rPr>
          <w:rFonts w:ascii="Times New Roman" w:hAnsi="Times New Roman" w:cs="Times New Roman" w:hint="eastAsia"/>
          <w:b/>
          <w:sz w:val="24"/>
          <w:szCs w:val="24"/>
        </w:rPr>
        <w:lastRenderedPageBreak/>
        <w:t>Characterization of sorbents</w:t>
      </w:r>
    </w:p>
    <w:p w:rsidR="00BF0604" w:rsidRPr="00CD79B9" w:rsidRDefault="00BF0604" w:rsidP="004F60D9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D79B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SEM (JEOL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6500"/>
          <w:attr w:name="UnitName" w:val="F"/>
        </w:smartTagPr>
        <w:r w:rsidRPr="00CD79B9">
          <w:rPr>
            <w:rFonts w:ascii="Times New Roman" w:hAnsi="Times New Roman" w:cs="Times New Roman"/>
            <w:color w:val="000000" w:themeColor="text1"/>
            <w:sz w:val="24"/>
            <w:szCs w:val="24"/>
          </w:rPr>
          <w:t>6500F</w:t>
        </w:r>
      </w:smartTag>
      <w:r w:rsidRPr="00CD79B9">
        <w:rPr>
          <w:rFonts w:ascii="Times New Roman" w:hAnsi="Times New Roman" w:cs="Times New Roman"/>
          <w:color w:val="000000" w:themeColor="text1"/>
          <w:sz w:val="24"/>
          <w:szCs w:val="24"/>
        </w:rPr>
        <w:t>, Japan)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and TEM (</w:t>
      </w:r>
      <w:proofErr w:type="spellStart"/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Tecnai</w:t>
      </w:r>
      <w:proofErr w:type="spellEnd"/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G2 20, </w:t>
      </w:r>
      <w:r w:rsidRPr="00230028">
        <w:rPr>
          <w:rFonts w:ascii="Times New Roman" w:hAnsi="Times New Roman" w:cs="Times New Roman"/>
          <w:color w:val="000000" w:themeColor="text1"/>
          <w:sz w:val="24"/>
          <w:szCs w:val="24"/>
        </w:rPr>
        <w:t>Netherlands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)</w:t>
      </w:r>
      <w:r w:rsidRPr="00CD79B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was used to </w:t>
      </w:r>
      <w:r w:rsidRPr="00CD79B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observe </w:t>
      </w:r>
      <w:r w:rsidRPr="00CD79B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t</w:t>
      </w:r>
      <w:r w:rsidRPr="00CD79B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 </w:t>
      </w:r>
      <w:r w:rsidRPr="00CD79B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surface morphology and structure</w:t>
      </w:r>
      <w:r w:rsidRPr="00CD79B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</w:t>
      </w:r>
      <w:r w:rsidRPr="00CD79B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adsorbents</w:t>
      </w:r>
      <w:r w:rsidRPr="00CD79B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Pr="00CD79B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The </w:t>
      </w:r>
      <w:r w:rsidRPr="00CD79B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surface area and pore size of </w:t>
      </w:r>
      <w:r w:rsidRPr="00CD79B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adsorbents</w:t>
      </w:r>
      <w:r w:rsidRPr="00CD79B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D79B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were determined by the </w:t>
      </w:r>
      <w:r w:rsidRPr="00CD79B9">
        <w:rPr>
          <w:rFonts w:ascii="Times New Roman" w:hAnsi="Times New Roman" w:cs="Times New Roman"/>
          <w:color w:val="000000" w:themeColor="text1"/>
          <w:sz w:val="24"/>
          <w:szCs w:val="24"/>
        </w:rPr>
        <w:t>NOVA 4200e Surface area and Pore size analyzer (</w:t>
      </w:r>
      <w:proofErr w:type="spellStart"/>
      <w:r w:rsidRPr="00CD79B9">
        <w:rPr>
          <w:rFonts w:ascii="Times New Roman" w:hAnsi="Times New Roman" w:cs="Times New Roman"/>
          <w:color w:val="000000" w:themeColor="text1"/>
          <w:sz w:val="24"/>
          <w:szCs w:val="24"/>
        </w:rPr>
        <w:t>Quantachrome</w:t>
      </w:r>
      <w:proofErr w:type="spellEnd"/>
      <w:r w:rsidRPr="00CD79B9">
        <w:rPr>
          <w:rFonts w:ascii="Times New Roman" w:hAnsi="Times New Roman" w:cs="Times New Roman"/>
          <w:color w:val="000000" w:themeColor="text1"/>
          <w:sz w:val="24"/>
          <w:szCs w:val="24"/>
        </w:rPr>
        <w:t>, FL, USA) at a relative pressure of 0.95</w:t>
      </w:r>
      <w:r w:rsidRPr="00CD79B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following the multipoint N</w:t>
      </w:r>
      <w:r w:rsidRPr="00CD79B9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bscript"/>
        </w:rPr>
        <w:t>2</w:t>
      </w:r>
      <w:r w:rsidRPr="00CD79B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-BET adsorption method</w:t>
      </w:r>
      <w:r w:rsidRPr="00CD79B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Pr="00CD79B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The surface functional groups</w:t>
      </w:r>
      <w:r w:rsidRPr="00CD79B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</w:t>
      </w:r>
      <w:r w:rsidRPr="00CD79B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adsorbents</w:t>
      </w:r>
      <w:r w:rsidRPr="00CD79B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the wave number range of </w:t>
      </w:r>
      <w:r w:rsidRPr="00CD79B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5</w:t>
      </w:r>
      <w:r w:rsidRPr="00CD79B9">
        <w:rPr>
          <w:rFonts w:ascii="Times New Roman" w:hAnsi="Times New Roman" w:cs="Times New Roman"/>
          <w:color w:val="000000" w:themeColor="text1"/>
          <w:sz w:val="24"/>
          <w:szCs w:val="24"/>
        </w:rPr>
        <w:t>00</w:t>
      </w:r>
      <w:smartTag w:uri="urn:schemas-microsoft-com:office:smarttags" w:element="chmetcnv">
        <w:smartTagPr>
          <w:attr w:name="TCSC" w:val="0"/>
          <w:attr w:name="NumberType" w:val="1"/>
          <w:attr w:name="Negative" w:val="True"/>
          <w:attr w:name="HasSpace" w:val="True"/>
          <w:attr w:name="SourceValue" w:val="4000"/>
          <w:attr w:name="UnitName" w:val="cm"/>
        </w:smartTagPr>
        <w:r w:rsidRPr="00CD79B9">
          <w:rPr>
            <w:rFonts w:ascii="Times New Roman" w:hAnsi="Times New Roman" w:cs="Times New Roman"/>
            <w:color w:val="000000" w:themeColor="text1"/>
            <w:sz w:val="24"/>
            <w:szCs w:val="24"/>
          </w:rPr>
          <w:t>-4000 cm</w:t>
        </w:r>
      </w:smartTag>
      <w:r w:rsidRPr="00CD79B9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-1</w:t>
      </w:r>
      <w:r w:rsidRPr="00CD79B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D79B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were</w:t>
      </w:r>
      <w:r w:rsidRPr="00CD79B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recorded on a Nexus 670 FT</w:t>
      </w:r>
      <w:r w:rsidRPr="00CD79B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-</w:t>
      </w:r>
      <w:r w:rsidRPr="00CD79B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IR </w:t>
      </w:r>
      <w:proofErr w:type="gramStart"/>
      <w:r w:rsidRPr="00CD79B9">
        <w:rPr>
          <w:rFonts w:ascii="Times New Roman" w:hAnsi="Times New Roman" w:cs="Times New Roman"/>
          <w:color w:val="000000" w:themeColor="text1"/>
          <w:sz w:val="24"/>
          <w:szCs w:val="24"/>
        </w:rPr>
        <w:t>spectrometer</w:t>
      </w:r>
      <w:proofErr w:type="gramEnd"/>
      <w:r w:rsidRPr="00CD79B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(Thermo Nicolet, Madison).</w:t>
      </w:r>
      <w:r w:rsidRPr="00CD79B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CD79B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CD79B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crystalline structures of the adsorbents</w:t>
      </w:r>
      <w:r w:rsidRPr="00CD79B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D79B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were</w:t>
      </w:r>
      <w:r w:rsidRPr="00CD79B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conducted in a D/Max-IIIA Powder X-ray </w:t>
      </w:r>
      <w:proofErr w:type="spellStart"/>
      <w:r w:rsidRPr="00CD79B9">
        <w:rPr>
          <w:rFonts w:ascii="Times New Roman" w:hAnsi="Times New Roman" w:cs="Times New Roman"/>
          <w:color w:val="000000" w:themeColor="text1"/>
          <w:sz w:val="24"/>
          <w:szCs w:val="24"/>
        </w:rPr>
        <w:t>Diffractomer</w:t>
      </w:r>
      <w:proofErr w:type="spellEnd"/>
      <w:r w:rsidRPr="00CD79B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proofErr w:type="spellStart"/>
      <w:r w:rsidRPr="00CD79B9">
        <w:rPr>
          <w:rFonts w:ascii="Times New Roman" w:hAnsi="Times New Roman" w:cs="Times New Roman"/>
          <w:color w:val="000000" w:themeColor="text1"/>
          <w:sz w:val="24"/>
          <w:szCs w:val="24"/>
        </w:rPr>
        <w:t>Rigaku</w:t>
      </w:r>
      <w:proofErr w:type="spellEnd"/>
      <w:r w:rsidRPr="00CD79B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Corp., </w:t>
      </w:r>
      <w:smartTag w:uri="urn:schemas-microsoft-com:office:smarttags" w:element="place">
        <w:smartTag w:uri="urn:schemas-microsoft-com:office:smarttags" w:element="country-region">
          <w:r w:rsidRPr="00CD79B9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Japan</w:t>
          </w:r>
        </w:smartTag>
      </w:smartTag>
      <w:r w:rsidRPr="00CD79B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). XPS (X-ray photoelectron spectrometer, </w:t>
      </w:r>
      <w:proofErr w:type="spellStart"/>
      <w:r w:rsidRPr="00CD79B9">
        <w:rPr>
          <w:rFonts w:ascii="Times New Roman" w:hAnsi="Times New Roman" w:cs="Times New Roman"/>
          <w:color w:val="000000" w:themeColor="text1"/>
          <w:sz w:val="24"/>
          <w:szCs w:val="24"/>
        </w:rPr>
        <w:t>Krato</w:t>
      </w:r>
      <w:proofErr w:type="spellEnd"/>
      <w:r w:rsidRPr="00CD79B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AXIS Ultra DLD, Japan) and the model Axis-HS (</w:t>
      </w:r>
      <w:proofErr w:type="spellStart"/>
      <w:r w:rsidRPr="00CD79B9">
        <w:rPr>
          <w:rFonts w:ascii="Times New Roman" w:hAnsi="Times New Roman" w:cs="Times New Roman"/>
          <w:color w:val="000000" w:themeColor="text1"/>
          <w:sz w:val="24"/>
          <w:szCs w:val="24"/>
        </w:rPr>
        <w:t>Kratos</w:t>
      </w:r>
      <w:proofErr w:type="spellEnd"/>
      <w:r w:rsidRPr="00CD79B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Analytical) </w:t>
      </w:r>
      <w:r w:rsidRPr="00CD79B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were</w:t>
      </w:r>
      <w:r w:rsidRPr="00CD79B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used to determine </w:t>
      </w:r>
      <w:r w:rsidRPr="00CD79B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the </w:t>
      </w:r>
      <w:r w:rsidRPr="00CD79B9">
        <w:rPr>
          <w:rFonts w:ascii="Times New Roman" w:hAnsi="Times New Roman" w:cs="Times New Roman"/>
          <w:color w:val="000000" w:themeColor="text1"/>
          <w:sz w:val="24"/>
          <w:szCs w:val="24"/>
        </w:rPr>
        <w:t>surface</w:t>
      </w:r>
      <w:r w:rsidRPr="00CD79B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of</w:t>
      </w:r>
      <w:r w:rsidRPr="00CD79B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D79B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adsorbents</w:t>
      </w:r>
      <w:r w:rsidRPr="00CD79B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D01F2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</w:p>
    <w:p w:rsidR="00D01F2C" w:rsidRDefault="00D01F2C" w:rsidP="004F60D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kern w:val="0"/>
          <w:sz w:val="24"/>
        </w:rPr>
      </w:pPr>
    </w:p>
    <w:p w:rsidR="00ED5666" w:rsidRPr="00ED5666" w:rsidRDefault="00ED5666" w:rsidP="004F60D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kern w:val="0"/>
          <w:sz w:val="24"/>
        </w:rPr>
      </w:pPr>
      <w:r w:rsidRPr="00ED5666">
        <w:rPr>
          <w:rFonts w:ascii="Times New Roman" w:hAnsi="Times New Roman" w:cs="Times New Roman"/>
          <w:b/>
          <w:kern w:val="0"/>
          <w:sz w:val="24"/>
        </w:rPr>
        <w:t>Calculation of removal rate and uptake capacity</w:t>
      </w:r>
    </w:p>
    <w:p w:rsidR="00ED5666" w:rsidRPr="00ED5666" w:rsidRDefault="00ED5666" w:rsidP="004F60D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</w:rPr>
      </w:pPr>
      <w:r w:rsidRPr="00ED5666">
        <w:rPr>
          <w:rFonts w:ascii="Times New Roman" w:hAnsi="Times New Roman" w:cs="Times New Roman"/>
          <w:kern w:val="0"/>
          <w:sz w:val="24"/>
        </w:rPr>
        <w:t>The removal rate (</w:t>
      </w:r>
      <w:r w:rsidRPr="00ED5666">
        <w:rPr>
          <w:rFonts w:ascii="Times New Roman" w:hAnsi="Times New Roman" w:cs="Times New Roman"/>
          <w:kern w:val="0"/>
          <w:position w:val="-4"/>
          <w:sz w:val="24"/>
        </w:rPr>
        <w:object w:dxaOrig="240" w:dyaOrig="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13pt" o:ole="">
            <v:imagedata r:id="rId9" o:title=""/>
          </v:shape>
          <o:OLEObject Type="Embed" ProgID="Equation.3" ShapeID="_x0000_i1025" DrawAspect="Content" ObjectID="_1696146733" r:id="rId10"/>
        </w:object>
      </w:r>
      <w:r w:rsidRPr="00ED5666">
        <w:rPr>
          <w:rFonts w:ascii="Times New Roman" w:hAnsi="Times New Roman" w:cs="Times New Roman"/>
          <w:kern w:val="0"/>
          <w:sz w:val="24"/>
        </w:rPr>
        <w:t xml:space="preserve">(%)) and the </w:t>
      </w:r>
      <w:r w:rsidR="006345C2">
        <w:rPr>
          <w:rFonts w:ascii="Times New Roman" w:hAnsi="Times New Roman" w:cs="Times New Roman" w:hint="eastAsia"/>
          <w:kern w:val="0"/>
          <w:sz w:val="24"/>
        </w:rPr>
        <w:t>adsorption</w:t>
      </w:r>
      <w:r w:rsidRPr="00ED5666">
        <w:rPr>
          <w:rFonts w:ascii="Times New Roman" w:hAnsi="Times New Roman" w:cs="Times New Roman"/>
          <w:kern w:val="0"/>
          <w:sz w:val="24"/>
        </w:rPr>
        <w:t xml:space="preserve"> capacity (</w:t>
      </w:r>
      <w:r w:rsidRPr="00ED5666">
        <w:rPr>
          <w:rFonts w:ascii="Times New Roman" w:hAnsi="Times New Roman" w:cs="Times New Roman"/>
          <w:kern w:val="0"/>
          <w:position w:val="-10"/>
          <w:sz w:val="24"/>
        </w:rPr>
        <w:object w:dxaOrig="200" w:dyaOrig="260">
          <v:shape id="_x0000_i1026" type="#_x0000_t75" style="width:10pt;height:13pt" o:ole="">
            <v:imagedata r:id="rId11" o:title=""/>
          </v:shape>
          <o:OLEObject Type="Embed" ProgID="Equation.3" ShapeID="_x0000_i1026" DrawAspect="Content" ObjectID="_1696146734" r:id="rId12"/>
        </w:object>
      </w:r>
      <w:r w:rsidRPr="00ED5666">
        <w:rPr>
          <w:rFonts w:ascii="Times New Roman" w:hAnsi="Times New Roman" w:cs="Times New Roman"/>
          <w:kern w:val="0"/>
          <w:sz w:val="24"/>
        </w:rPr>
        <w:t>(mg/g)) were calculated according to the following</w:t>
      </w:r>
      <w:r w:rsidRPr="00ED5666">
        <w:rPr>
          <w:rFonts w:ascii="Times New Roman" w:hAnsi="Times New Roman" w:cs="Times New Roman"/>
          <w:b/>
          <w:color w:val="2D4FFB"/>
          <w:kern w:val="0"/>
          <w:sz w:val="24"/>
        </w:rPr>
        <w:t xml:space="preserve"> Eq.1-2</w:t>
      </w:r>
      <w:r w:rsidRPr="00ED5666">
        <w:rPr>
          <w:rFonts w:ascii="Times New Roman" w:hAnsi="Times New Roman" w:cs="Times New Roman"/>
          <w:kern w:val="0"/>
          <w:sz w:val="24"/>
        </w:rPr>
        <w:t>.</w:t>
      </w:r>
    </w:p>
    <w:p w:rsidR="00ED5666" w:rsidRPr="00ED5666" w:rsidRDefault="00ED5666" w:rsidP="004F60D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</w:rPr>
      </w:pPr>
      <w:r w:rsidRPr="00ED5666">
        <w:rPr>
          <w:rFonts w:ascii="Times New Roman" w:hAnsi="Times New Roman" w:cs="Times New Roman"/>
          <w:kern w:val="0"/>
          <w:position w:val="-30"/>
          <w:sz w:val="24"/>
        </w:rPr>
        <w:object w:dxaOrig="2020" w:dyaOrig="700">
          <v:shape id="_x0000_i1027" type="#_x0000_t75" style="width:101pt;height:35pt" o:ole="">
            <v:imagedata r:id="rId13" o:title=""/>
          </v:shape>
          <o:OLEObject Type="Embed" ProgID="Equation.3" ShapeID="_x0000_i1027" DrawAspect="Content" ObjectID="_1696146735" r:id="rId14"/>
        </w:object>
      </w:r>
      <w:r w:rsidRPr="00ED5666">
        <w:rPr>
          <w:rFonts w:ascii="Times New Roman" w:hAnsi="Times New Roman" w:cs="Times New Roman"/>
          <w:kern w:val="0"/>
          <w:sz w:val="24"/>
        </w:rPr>
        <w:t xml:space="preserve">                   (1)</w:t>
      </w:r>
    </w:p>
    <w:p w:rsidR="00ED5666" w:rsidRPr="00ED5666" w:rsidRDefault="00ED5666" w:rsidP="004F60D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</w:rPr>
      </w:pPr>
      <w:r w:rsidRPr="00ED5666">
        <w:rPr>
          <w:rFonts w:ascii="Times New Roman" w:hAnsi="Times New Roman" w:cs="Times New Roman"/>
          <w:kern w:val="0"/>
          <w:position w:val="-24"/>
          <w:sz w:val="24"/>
        </w:rPr>
        <w:object w:dxaOrig="1760" w:dyaOrig="639">
          <v:shape id="_x0000_i1028" type="#_x0000_t75" style="width:87.5pt;height:32pt" o:ole="">
            <v:imagedata r:id="rId15" o:title=""/>
          </v:shape>
          <o:OLEObject Type="Embed" ProgID="Equation.3" ShapeID="_x0000_i1028" DrawAspect="Content" ObjectID="_1696146736" r:id="rId16"/>
        </w:object>
      </w:r>
      <w:r w:rsidRPr="00ED5666">
        <w:rPr>
          <w:rFonts w:ascii="Times New Roman" w:hAnsi="Times New Roman" w:cs="Times New Roman"/>
          <w:kern w:val="0"/>
          <w:sz w:val="24"/>
        </w:rPr>
        <w:t xml:space="preserve">                     (2)</w:t>
      </w:r>
    </w:p>
    <w:p w:rsidR="00ED5666" w:rsidRPr="00ED5666" w:rsidRDefault="00ED5666" w:rsidP="004F60D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</w:rPr>
      </w:pPr>
      <w:r w:rsidRPr="00ED5666">
        <w:rPr>
          <w:rFonts w:ascii="Times New Roman" w:hAnsi="Times New Roman" w:cs="Times New Roman"/>
          <w:kern w:val="0"/>
          <w:sz w:val="24"/>
        </w:rPr>
        <w:t xml:space="preserve">Where </w:t>
      </w:r>
      <w:r w:rsidRPr="00ED5666">
        <w:rPr>
          <w:rFonts w:ascii="Times New Roman" w:hAnsi="Times New Roman" w:cs="Times New Roman"/>
          <w:kern w:val="0"/>
          <w:position w:val="-12"/>
          <w:sz w:val="24"/>
        </w:rPr>
        <w:object w:dxaOrig="320" w:dyaOrig="360">
          <v:shape id="_x0000_i1029" type="#_x0000_t75" style="width:15.5pt;height:18pt" o:ole="">
            <v:imagedata r:id="rId17" o:title=""/>
          </v:shape>
          <o:OLEObject Type="Embed" ProgID="Equation.3" ShapeID="_x0000_i1029" DrawAspect="Content" ObjectID="_1696146737" r:id="rId18"/>
        </w:object>
      </w:r>
      <w:r w:rsidRPr="00ED5666">
        <w:rPr>
          <w:rFonts w:ascii="Times New Roman" w:hAnsi="Times New Roman" w:cs="Times New Roman"/>
          <w:kern w:val="0"/>
          <w:sz w:val="24"/>
        </w:rPr>
        <w:t xml:space="preserve">(mg/L) and </w:t>
      </w:r>
      <w:r w:rsidRPr="00ED5666">
        <w:rPr>
          <w:rFonts w:ascii="Times New Roman" w:hAnsi="Times New Roman" w:cs="Times New Roman"/>
          <w:kern w:val="0"/>
          <w:position w:val="-12"/>
          <w:sz w:val="24"/>
        </w:rPr>
        <w:object w:dxaOrig="300" w:dyaOrig="360">
          <v:shape id="_x0000_i1030" type="#_x0000_t75" style="width:15pt;height:18pt" o:ole="">
            <v:imagedata r:id="rId19" o:title=""/>
          </v:shape>
          <o:OLEObject Type="Embed" ProgID="Equation.3" ShapeID="_x0000_i1030" DrawAspect="Content" ObjectID="_1696146738" r:id="rId20"/>
        </w:object>
      </w:r>
      <w:r w:rsidRPr="00ED5666">
        <w:rPr>
          <w:rFonts w:ascii="Times New Roman" w:hAnsi="Times New Roman" w:cs="Times New Roman"/>
          <w:kern w:val="0"/>
          <w:sz w:val="24"/>
        </w:rPr>
        <w:t xml:space="preserve">(mg/L) were initial concentration and equilibrium concentration, respectively. </w:t>
      </w:r>
      <w:r w:rsidRPr="00ED5666">
        <w:rPr>
          <w:rFonts w:ascii="Times New Roman" w:hAnsi="Times New Roman" w:cs="Times New Roman"/>
          <w:kern w:val="0"/>
          <w:position w:val="-6"/>
          <w:sz w:val="24"/>
        </w:rPr>
        <w:object w:dxaOrig="240" w:dyaOrig="279">
          <v:shape id="_x0000_i1031" type="#_x0000_t75" style="width:12pt;height:14.5pt" o:ole="">
            <v:imagedata r:id="rId21" o:title=""/>
          </v:shape>
          <o:OLEObject Type="Embed" ProgID="Equation.3" ShapeID="_x0000_i1031" DrawAspect="Content" ObjectID="_1696146739" r:id="rId22"/>
        </w:object>
      </w:r>
      <w:r w:rsidRPr="00ED5666">
        <w:rPr>
          <w:rFonts w:ascii="Times New Roman" w:hAnsi="Times New Roman" w:cs="Times New Roman"/>
          <w:kern w:val="0"/>
          <w:sz w:val="24"/>
        </w:rPr>
        <w:t xml:space="preserve">(L) was the solution volume and </w:t>
      </w:r>
      <w:r w:rsidRPr="00ED5666">
        <w:rPr>
          <w:rFonts w:ascii="Times New Roman" w:hAnsi="Times New Roman" w:cs="Times New Roman"/>
          <w:kern w:val="0"/>
          <w:position w:val="-6"/>
          <w:sz w:val="24"/>
        </w:rPr>
        <w:object w:dxaOrig="260" w:dyaOrig="220">
          <v:shape id="_x0000_i1032" type="#_x0000_t75" style="width:13pt;height:11.5pt" o:ole="">
            <v:imagedata r:id="rId23" o:title=""/>
          </v:shape>
          <o:OLEObject Type="Embed" ProgID="Equation.3" ShapeID="_x0000_i1032" DrawAspect="Content" ObjectID="_1696146740" r:id="rId24"/>
        </w:object>
      </w:r>
      <w:r w:rsidRPr="00ED5666">
        <w:rPr>
          <w:rFonts w:ascii="Times New Roman" w:hAnsi="Times New Roman" w:cs="Times New Roman"/>
          <w:kern w:val="0"/>
          <w:sz w:val="24"/>
        </w:rPr>
        <w:t>(g) was the weight of adsorbent.</w:t>
      </w:r>
    </w:p>
    <w:p w:rsidR="00ED5666" w:rsidRDefault="00ED5666" w:rsidP="004F60D9">
      <w:pPr>
        <w:spacing w:line="480" w:lineRule="auto"/>
        <w:rPr>
          <w:rFonts w:ascii="Times New Roman" w:hAnsi="Times New Roman" w:cs="Times New Roman"/>
        </w:rPr>
      </w:pPr>
    </w:p>
    <w:p w:rsidR="00431AD3" w:rsidRDefault="00431AD3" w:rsidP="004F60D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kern w:val="0"/>
          <w:sz w:val="24"/>
        </w:rPr>
      </w:pPr>
      <w:r w:rsidRPr="00753012">
        <w:rPr>
          <w:rFonts w:ascii="Times New Roman" w:hAnsi="Times New Roman" w:cs="Times New Roman"/>
          <w:b/>
          <w:kern w:val="0"/>
          <w:sz w:val="24"/>
        </w:rPr>
        <w:lastRenderedPageBreak/>
        <w:t>A</w:t>
      </w:r>
      <w:r w:rsidRPr="00753012">
        <w:rPr>
          <w:rFonts w:ascii="Times New Roman" w:hAnsi="Times New Roman" w:cs="Times New Roman" w:hint="eastAsia"/>
          <w:b/>
          <w:kern w:val="0"/>
          <w:sz w:val="24"/>
        </w:rPr>
        <w:t>dsorption experiments</w:t>
      </w:r>
    </w:p>
    <w:p w:rsidR="00431AD3" w:rsidRDefault="00431AD3" w:rsidP="004F60D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kern w:val="0"/>
          <w:sz w:val="24"/>
        </w:rPr>
      </w:pPr>
      <w:r>
        <w:rPr>
          <w:rFonts w:ascii="Times New Roman" w:hAnsi="Times New Roman" w:cs="Times New Roman" w:hint="eastAsia"/>
          <w:b/>
          <w:kern w:val="0"/>
          <w:sz w:val="24"/>
        </w:rPr>
        <w:t>The effect of pH</w:t>
      </w:r>
    </w:p>
    <w:p w:rsidR="00431AD3" w:rsidRPr="00B94E67" w:rsidRDefault="00DB7345" w:rsidP="004F60D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50 m</w:t>
      </w:r>
      <w:r w:rsidR="00431AD3" w:rsidRPr="00B94E67">
        <w:rPr>
          <w:rFonts w:ascii="Times New Roman" w:hAnsi="Times New Roman" w:cs="Times New Roman"/>
          <w:sz w:val="24"/>
        </w:rPr>
        <w:t xml:space="preserve">g adsorbent and </w:t>
      </w:r>
      <w:r>
        <w:rPr>
          <w:rFonts w:ascii="Times New Roman" w:hAnsi="Times New Roman" w:cs="Times New Roman" w:hint="eastAsia"/>
          <w:sz w:val="24"/>
        </w:rPr>
        <w:t>5</w:t>
      </w:r>
      <w:r w:rsidR="00431AD3" w:rsidRPr="00B94E67">
        <w:rPr>
          <w:rFonts w:ascii="Times New Roman" w:hAnsi="Times New Roman" w:cs="Times New Roman"/>
          <w:sz w:val="24"/>
        </w:rPr>
        <w:t xml:space="preserve">0 mL </w:t>
      </w:r>
      <w:r w:rsidR="00431AD3">
        <w:rPr>
          <w:rFonts w:ascii="Times New Roman" w:hAnsi="Times New Roman" w:cs="Times New Roman" w:hint="eastAsia"/>
          <w:sz w:val="24"/>
        </w:rPr>
        <w:t>100 mg/</w:t>
      </w:r>
      <w:r w:rsidR="00431AD3" w:rsidRPr="00B94E67">
        <w:rPr>
          <w:rFonts w:ascii="Times New Roman" w:hAnsi="Times New Roman" w:cs="Times New Roman"/>
          <w:sz w:val="24"/>
        </w:rPr>
        <w:t xml:space="preserve">L </w:t>
      </w:r>
      <w:proofErr w:type="spellStart"/>
      <w:r>
        <w:rPr>
          <w:rFonts w:ascii="Times New Roman" w:hAnsi="Times New Roman" w:cs="Times New Roman" w:hint="eastAsia"/>
          <w:sz w:val="24"/>
        </w:rPr>
        <w:t>Pb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(II) </w:t>
      </w:r>
      <w:r w:rsidR="00431AD3">
        <w:rPr>
          <w:rFonts w:ascii="Times New Roman" w:hAnsi="Times New Roman" w:cs="Times New Roman" w:hint="eastAsia"/>
          <w:sz w:val="24"/>
        </w:rPr>
        <w:t>ions in</w:t>
      </w:r>
      <w:r w:rsidR="00431AD3" w:rsidRPr="00B94E67">
        <w:rPr>
          <w:rFonts w:ascii="Times New Roman" w:hAnsi="Times New Roman" w:cs="Times New Roman"/>
          <w:sz w:val="24"/>
        </w:rPr>
        <w:t xml:space="preserve"> solution with </w:t>
      </w:r>
      <w:r w:rsidR="00431AD3" w:rsidRPr="00B94E67">
        <w:rPr>
          <w:rFonts w:ascii="Times New Roman" w:hAnsi="Times New Roman" w:cs="Times New Roman" w:hint="eastAsia"/>
          <w:sz w:val="24"/>
        </w:rPr>
        <w:t>different</w:t>
      </w:r>
      <w:r w:rsidR="00431AD3" w:rsidRPr="00B94E67">
        <w:rPr>
          <w:rFonts w:ascii="Times New Roman" w:hAnsi="Times New Roman" w:cs="Times New Roman"/>
          <w:sz w:val="24"/>
        </w:rPr>
        <w:t xml:space="preserve"> pH (</w:t>
      </w:r>
      <w:r w:rsidR="00431AD3">
        <w:rPr>
          <w:rFonts w:ascii="Times New Roman" w:hAnsi="Times New Roman" w:cs="Times New Roman" w:hint="eastAsia"/>
          <w:sz w:val="24"/>
        </w:rPr>
        <w:t>2</w:t>
      </w:r>
      <w:r w:rsidR="00431AD3" w:rsidRPr="00B94E67">
        <w:rPr>
          <w:rFonts w:ascii="Times New Roman" w:hAnsi="Times New Roman" w:cs="Times New Roman"/>
          <w:sz w:val="24"/>
        </w:rPr>
        <w:t xml:space="preserve">.0, </w:t>
      </w:r>
      <w:r w:rsidR="00431AD3">
        <w:rPr>
          <w:rFonts w:ascii="Times New Roman" w:hAnsi="Times New Roman" w:cs="Times New Roman" w:hint="eastAsia"/>
          <w:sz w:val="24"/>
        </w:rPr>
        <w:t>4</w:t>
      </w:r>
      <w:r w:rsidR="00431AD3" w:rsidRPr="00B94E67">
        <w:rPr>
          <w:rFonts w:ascii="Times New Roman" w:hAnsi="Times New Roman" w:cs="Times New Roman"/>
          <w:sz w:val="24"/>
        </w:rPr>
        <w:t xml:space="preserve">.0, </w:t>
      </w:r>
      <w:r w:rsidR="00431AD3">
        <w:rPr>
          <w:rFonts w:ascii="Times New Roman" w:hAnsi="Times New Roman" w:cs="Times New Roman" w:hint="eastAsia"/>
          <w:sz w:val="24"/>
        </w:rPr>
        <w:t>6</w:t>
      </w:r>
      <w:r w:rsidR="00431AD3" w:rsidRPr="00B94E67">
        <w:rPr>
          <w:rFonts w:ascii="Times New Roman" w:hAnsi="Times New Roman" w:cs="Times New Roman"/>
          <w:sz w:val="24"/>
        </w:rPr>
        <w:t xml:space="preserve">.0, </w:t>
      </w:r>
      <w:r w:rsidR="00431AD3">
        <w:rPr>
          <w:rFonts w:ascii="Times New Roman" w:hAnsi="Times New Roman" w:cs="Times New Roman" w:hint="eastAsia"/>
          <w:sz w:val="24"/>
        </w:rPr>
        <w:t>8</w:t>
      </w:r>
      <w:r w:rsidR="00431AD3" w:rsidRPr="00B94E67">
        <w:rPr>
          <w:rFonts w:ascii="Times New Roman" w:hAnsi="Times New Roman" w:cs="Times New Roman"/>
          <w:sz w:val="24"/>
        </w:rPr>
        <w:t xml:space="preserve">.0, </w:t>
      </w:r>
      <w:r w:rsidR="00431AD3">
        <w:rPr>
          <w:rFonts w:ascii="Times New Roman" w:hAnsi="Times New Roman" w:cs="Times New Roman" w:hint="eastAsia"/>
          <w:sz w:val="24"/>
        </w:rPr>
        <w:t>10</w:t>
      </w:r>
      <w:r w:rsidR="00431AD3" w:rsidRPr="00B94E67">
        <w:rPr>
          <w:rFonts w:ascii="Times New Roman" w:hAnsi="Times New Roman" w:cs="Times New Roman"/>
          <w:sz w:val="24"/>
        </w:rPr>
        <w:t>.0</w:t>
      </w:r>
      <w:r w:rsidR="00431AD3">
        <w:rPr>
          <w:rFonts w:ascii="Times New Roman" w:hAnsi="Times New Roman" w:cs="Times New Roman" w:hint="eastAsia"/>
          <w:sz w:val="24"/>
        </w:rPr>
        <w:t xml:space="preserve"> and 12.0</w:t>
      </w:r>
      <w:r w:rsidR="00431AD3" w:rsidRPr="00B94E67">
        <w:rPr>
          <w:rFonts w:ascii="Times New Roman" w:hAnsi="Times New Roman" w:cs="Times New Roman"/>
          <w:sz w:val="24"/>
        </w:rPr>
        <w:t xml:space="preserve">) were charged into a series of flasks, respectively. </w:t>
      </w:r>
      <w:r w:rsidR="00431AD3">
        <w:rPr>
          <w:rFonts w:ascii="Times New Roman" w:hAnsi="Times New Roman" w:cs="Times New Roman" w:hint="eastAsia"/>
          <w:sz w:val="24"/>
        </w:rPr>
        <w:t xml:space="preserve"> </w:t>
      </w:r>
      <w:r w:rsidR="00431AD3" w:rsidRPr="00B94E67">
        <w:rPr>
          <w:rFonts w:ascii="Times New Roman" w:hAnsi="Times New Roman" w:cs="Times New Roman"/>
          <w:sz w:val="24"/>
        </w:rPr>
        <w:t xml:space="preserve">The mixture was shaken at </w:t>
      </w:r>
      <w:r>
        <w:rPr>
          <w:rFonts w:ascii="Times New Roman" w:hAnsi="Times New Roman" w:cs="Times New Roman" w:hint="eastAsia"/>
          <w:sz w:val="24"/>
          <w:szCs w:val="24"/>
        </w:rPr>
        <w:t>200</w:t>
      </w:r>
      <w:r w:rsidR="00431AD3" w:rsidRPr="00CA7791">
        <w:rPr>
          <w:rFonts w:ascii="Times New Roman" w:hAnsi="Times New Roman" w:cs="Times New Roman" w:hint="eastAsia"/>
          <w:sz w:val="24"/>
          <w:szCs w:val="24"/>
        </w:rPr>
        <w:t xml:space="preserve"> rpm </w:t>
      </w:r>
      <w:r w:rsidR="00431AD3">
        <w:rPr>
          <w:rFonts w:ascii="Times New Roman" w:hAnsi="Times New Roman" w:cs="Times New Roman" w:hint="eastAsia"/>
          <w:sz w:val="24"/>
          <w:szCs w:val="24"/>
        </w:rPr>
        <w:t xml:space="preserve">and </w:t>
      </w:r>
      <w:r w:rsidR="00431AD3" w:rsidRPr="00B94E67">
        <w:rPr>
          <w:rFonts w:ascii="Times New Roman" w:hAnsi="Times New Roman" w:cs="Times New Roman"/>
          <w:sz w:val="24"/>
        </w:rPr>
        <w:t xml:space="preserve">25 °C for </w:t>
      </w:r>
      <w:r>
        <w:rPr>
          <w:rFonts w:ascii="Times New Roman" w:hAnsi="Times New Roman" w:cs="Times New Roman" w:hint="eastAsia"/>
          <w:sz w:val="24"/>
        </w:rPr>
        <w:t>8</w:t>
      </w:r>
      <w:r w:rsidR="00431AD3" w:rsidRPr="00B94E67">
        <w:rPr>
          <w:rFonts w:ascii="Times New Roman" w:hAnsi="Times New Roman" w:cs="Times New Roman"/>
          <w:sz w:val="24"/>
        </w:rPr>
        <w:t xml:space="preserve"> h</w:t>
      </w:r>
      <w:r w:rsidR="00431AD3" w:rsidRPr="00B94E67">
        <w:rPr>
          <w:rFonts w:ascii="Times New Roman" w:hAnsi="Times New Roman" w:cs="Times New Roman" w:hint="eastAsia"/>
          <w:sz w:val="24"/>
        </w:rPr>
        <w:t>.</w:t>
      </w:r>
    </w:p>
    <w:p w:rsidR="00431AD3" w:rsidRDefault="00431AD3" w:rsidP="004F60D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kern w:val="0"/>
          <w:sz w:val="24"/>
        </w:rPr>
      </w:pPr>
      <w:r>
        <w:rPr>
          <w:rFonts w:ascii="Times New Roman" w:hAnsi="Times New Roman" w:cs="Times New Roman" w:hint="eastAsia"/>
          <w:b/>
          <w:kern w:val="0"/>
          <w:sz w:val="24"/>
        </w:rPr>
        <w:t>The effect of initial concentration</w:t>
      </w:r>
    </w:p>
    <w:p w:rsidR="00431AD3" w:rsidRPr="00B94E67" w:rsidRDefault="00DB7345" w:rsidP="004F60D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50 m</w:t>
      </w:r>
      <w:r w:rsidR="00431AD3" w:rsidRPr="00B94E67">
        <w:rPr>
          <w:rFonts w:ascii="Times New Roman" w:hAnsi="Times New Roman" w:cs="Times New Roman"/>
          <w:sz w:val="24"/>
        </w:rPr>
        <w:t xml:space="preserve">g adsorbent and </w:t>
      </w:r>
      <w:r>
        <w:rPr>
          <w:rFonts w:ascii="Times New Roman" w:hAnsi="Times New Roman" w:cs="Times New Roman" w:hint="eastAsia"/>
          <w:sz w:val="24"/>
        </w:rPr>
        <w:t>5</w:t>
      </w:r>
      <w:r w:rsidR="00431AD3" w:rsidRPr="00B94E67">
        <w:rPr>
          <w:rFonts w:ascii="Times New Roman" w:hAnsi="Times New Roman" w:cs="Times New Roman"/>
          <w:sz w:val="24"/>
        </w:rPr>
        <w:t xml:space="preserve">0 mL </w:t>
      </w:r>
      <w:r w:rsidR="00431AD3">
        <w:rPr>
          <w:rFonts w:ascii="Times New Roman" w:hAnsi="Times New Roman" w:cs="Times New Roman" w:hint="eastAsia"/>
          <w:sz w:val="24"/>
        </w:rPr>
        <w:t xml:space="preserve">initial concentration of </w:t>
      </w:r>
      <w:proofErr w:type="spellStart"/>
      <w:r>
        <w:rPr>
          <w:rFonts w:ascii="Times New Roman" w:hAnsi="Times New Roman" w:cs="Times New Roman" w:hint="eastAsia"/>
          <w:sz w:val="24"/>
        </w:rPr>
        <w:t>Pb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(II) </w:t>
      </w:r>
      <w:r w:rsidR="00431AD3">
        <w:rPr>
          <w:rFonts w:ascii="Times New Roman" w:hAnsi="Times New Roman" w:cs="Times New Roman" w:hint="eastAsia"/>
          <w:sz w:val="24"/>
        </w:rPr>
        <w:t>ions in</w:t>
      </w:r>
      <w:r w:rsidR="00431AD3" w:rsidRPr="00B94E67">
        <w:rPr>
          <w:rFonts w:ascii="Times New Roman" w:hAnsi="Times New Roman" w:cs="Times New Roman"/>
          <w:sz w:val="24"/>
        </w:rPr>
        <w:t xml:space="preserve"> solution with </w:t>
      </w:r>
      <w:r w:rsidR="00431AD3">
        <w:rPr>
          <w:rFonts w:ascii="Times New Roman" w:hAnsi="Times New Roman" w:cs="Times New Roman" w:hint="eastAsia"/>
          <w:sz w:val="24"/>
        </w:rPr>
        <w:t xml:space="preserve">a </w:t>
      </w:r>
      <w:r w:rsidR="00431AD3" w:rsidRPr="00B94E67">
        <w:rPr>
          <w:rFonts w:ascii="Times New Roman" w:hAnsi="Times New Roman" w:cs="Times New Roman" w:hint="eastAsia"/>
          <w:sz w:val="24"/>
        </w:rPr>
        <w:t>different</w:t>
      </w:r>
      <w:r w:rsidR="00431AD3" w:rsidRPr="00B94E67">
        <w:rPr>
          <w:rFonts w:ascii="Times New Roman" w:hAnsi="Times New Roman" w:cs="Times New Roman"/>
          <w:sz w:val="24"/>
        </w:rPr>
        <w:t xml:space="preserve"> </w:t>
      </w:r>
      <w:r w:rsidR="00431AD3">
        <w:rPr>
          <w:rFonts w:ascii="Times New Roman" w:hAnsi="Times New Roman" w:cs="Times New Roman" w:hint="eastAsia"/>
          <w:sz w:val="24"/>
        </w:rPr>
        <w:t>initial concentration</w:t>
      </w:r>
      <w:r w:rsidR="00431AD3" w:rsidRPr="00B94E67">
        <w:rPr>
          <w:rFonts w:ascii="Times New Roman" w:hAnsi="Times New Roman" w:cs="Times New Roman"/>
          <w:sz w:val="24"/>
        </w:rPr>
        <w:t xml:space="preserve"> (</w:t>
      </w:r>
      <w:r w:rsidR="00431AD3">
        <w:rPr>
          <w:rFonts w:ascii="Times New Roman" w:hAnsi="Times New Roman" w:cs="Times New Roman" w:hint="eastAsia"/>
          <w:sz w:val="24"/>
        </w:rPr>
        <w:t>50</w:t>
      </w:r>
      <w:r w:rsidR="00431AD3" w:rsidRPr="00B94E67">
        <w:rPr>
          <w:rFonts w:ascii="Times New Roman" w:hAnsi="Times New Roman" w:cs="Times New Roman"/>
          <w:sz w:val="24"/>
        </w:rPr>
        <w:t xml:space="preserve">, </w:t>
      </w:r>
      <w:r w:rsidR="00431AD3">
        <w:rPr>
          <w:rFonts w:ascii="Times New Roman" w:hAnsi="Times New Roman" w:cs="Times New Roman" w:hint="eastAsia"/>
          <w:sz w:val="24"/>
        </w:rPr>
        <w:t>100</w:t>
      </w:r>
      <w:r w:rsidR="00431AD3" w:rsidRPr="00B94E67">
        <w:rPr>
          <w:rFonts w:ascii="Times New Roman" w:hAnsi="Times New Roman" w:cs="Times New Roman"/>
          <w:sz w:val="24"/>
        </w:rPr>
        <w:t xml:space="preserve">, </w:t>
      </w:r>
      <w:r w:rsidR="00431AD3">
        <w:rPr>
          <w:rFonts w:ascii="Times New Roman" w:hAnsi="Times New Roman" w:cs="Times New Roman" w:hint="eastAsia"/>
          <w:sz w:val="24"/>
        </w:rPr>
        <w:t>150</w:t>
      </w:r>
      <w:r w:rsidR="00431AD3" w:rsidRPr="00B94E67">
        <w:rPr>
          <w:rFonts w:ascii="Times New Roman" w:hAnsi="Times New Roman" w:cs="Times New Roman"/>
          <w:sz w:val="24"/>
        </w:rPr>
        <w:t xml:space="preserve">, </w:t>
      </w:r>
      <w:r w:rsidR="00431AD3">
        <w:rPr>
          <w:rFonts w:ascii="Times New Roman" w:hAnsi="Times New Roman" w:cs="Times New Roman" w:hint="eastAsia"/>
          <w:sz w:val="24"/>
        </w:rPr>
        <w:t>200</w:t>
      </w:r>
      <w:r w:rsidR="00431AD3" w:rsidRPr="00B94E67">
        <w:rPr>
          <w:rFonts w:ascii="Times New Roman" w:hAnsi="Times New Roman" w:cs="Times New Roman"/>
          <w:sz w:val="24"/>
        </w:rPr>
        <w:t xml:space="preserve">, </w:t>
      </w:r>
      <w:r w:rsidR="00431AD3">
        <w:rPr>
          <w:rFonts w:ascii="Times New Roman" w:hAnsi="Times New Roman" w:cs="Times New Roman" w:hint="eastAsia"/>
          <w:sz w:val="24"/>
        </w:rPr>
        <w:t xml:space="preserve">300, </w:t>
      </w:r>
      <w:r>
        <w:rPr>
          <w:rFonts w:ascii="Times New Roman" w:hAnsi="Times New Roman" w:cs="Times New Roman" w:hint="eastAsia"/>
          <w:sz w:val="24"/>
        </w:rPr>
        <w:t>400</w:t>
      </w:r>
      <w:r w:rsidR="00431AD3">
        <w:rPr>
          <w:rFonts w:ascii="Times New Roman" w:hAnsi="Times New Roman" w:cs="Times New Roman" w:hint="eastAsia"/>
          <w:sz w:val="24"/>
        </w:rPr>
        <w:t xml:space="preserve"> and </w:t>
      </w:r>
      <w:r>
        <w:rPr>
          <w:rFonts w:ascii="Times New Roman" w:hAnsi="Times New Roman" w:cs="Times New Roman" w:hint="eastAsia"/>
          <w:sz w:val="24"/>
        </w:rPr>
        <w:t>5</w:t>
      </w:r>
      <w:r w:rsidR="00431AD3">
        <w:rPr>
          <w:rFonts w:ascii="Times New Roman" w:hAnsi="Times New Roman" w:cs="Times New Roman" w:hint="eastAsia"/>
          <w:sz w:val="24"/>
        </w:rPr>
        <w:t>00 mg/</w:t>
      </w:r>
      <w:r w:rsidR="00431AD3" w:rsidRPr="00B94E67">
        <w:rPr>
          <w:rFonts w:ascii="Times New Roman" w:hAnsi="Times New Roman" w:cs="Times New Roman"/>
          <w:sz w:val="24"/>
        </w:rPr>
        <w:t xml:space="preserve">L) were charged into a series of flasks, respectively. The mixture was shaken at </w:t>
      </w:r>
      <w:r w:rsidR="00431AD3">
        <w:rPr>
          <w:rFonts w:ascii="Times New Roman" w:hAnsi="Times New Roman" w:cs="Times New Roman" w:hint="eastAsia"/>
          <w:sz w:val="24"/>
        </w:rPr>
        <w:t>pH</w:t>
      </w:r>
      <w:r>
        <w:rPr>
          <w:rFonts w:ascii="Times New Roman" w:hAnsi="Times New Roman" w:cs="Times New Roman" w:hint="eastAsia"/>
          <w:sz w:val="24"/>
        </w:rPr>
        <w:t>6</w:t>
      </w:r>
      <w:r w:rsidR="00431AD3">
        <w:rPr>
          <w:rFonts w:ascii="Times New Roman" w:hAnsi="Times New Roman" w:cs="Times New Roman" w:hint="eastAsia"/>
          <w:sz w:val="24"/>
        </w:rPr>
        <w:t xml:space="preserve">.0, </w:t>
      </w:r>
      <w:r>
        <w:rPr>
          <w:rFonts w:ascii="Times New Roman" w:hAnsi="Times New Roman" w:cs="Times New Roman" w:hint="eastAsia"/>
          <w:sz w:val="24"/>
          <w:szCs w:val="24"/>
        </w:rPr>
        <w:t xml:space="preserve">200 </w:t>
      </w:r>
      <w:r w:rsidR="00431AD3" w:rsidRPr="00CA7791">
        <w:rPr>
          <w:rFonts w:ascii="Times New Roman" w:hAnsi="Times New Roman" w:cs="Times New Roman" w:hint="eastAsia"/>
          <w:sz w:val="24"/>
          <w:szCs w:val="24"/>
        </w:rPr>
        <w:t xml:space="preserve">rpm </w:t>
      </w:r>
      <w:r w:rsidR="00431AD3">
        <w:rPr>
          <w:rFonts w:ascii="Times New Roman" w:hAnsi="Times New Roman" w:cs="Times New Roman" w:hint="eastAsia"/>
          <w:sz w:val="24"/>
          <w:szCs w:val="24"/>
        </w:rPr>
        <w:t xml:space="preserve">and </w:t>
      </w:r>
      <w:r w:rsidR="00431AD3" w:rsidRPr="00B94E67">
        <w:rPr>
          <w:rFonts w:ascii="Times New Roman" w:hAnsi="Times New Roman" w:cs="Times New Roman"/>
          <w:sz w:val="24"/>
        </w:rPr>
        <w:t xml:space="preserve">25 °C for </w:t>
      </w:r>
      <w:r>
        <w:rPr>
          <w:rFonts w:ascii="Times New Roman" w:hAnsi="Times New Roman" w:cs="Times New Roman" w:hint="eastAsia"/>
          <w:sz w:val="24"/>
        </w:rPr>
        <w:t>8</w:t>
      </w:r>
      <w:r w:rsidR="00431AD3" w:rsidRPr="00B94E67">
        <w:rPr>
          <w:rFonts w:ascii="Times New Roman" w:hAnsi="Times New Roman" w:cs="Times New Roman"/>
          <w:sz w:val="24"/>
        </w:rPr>
        <w:t xml:space="preserve"> h</w:t>
      </w:r>
      <w:r w:rsidR="00431AD3" w:rsidRPr="00B94E67">
        <w:rPr>
          <w:rFonts w:ascii="Times New Roman" w:hAnsi="Times New Roman" w:cs="Times New Roman" w:hint="eastAsia"/>
          <w:sz w:val="24"/>
        </w:rPr>
        <w:t>.</w:t>
      </w:r>
    </w:p>
    <w:p w:rsidR="00431AD3" w:rsidRDefault="00431AD3" w:rsidP="004F60D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kern w:val="0"/>
          <w:sz w:val="24"/>
        </w:rPr>
      </w:pPr>
      <w:r>
        <w:rPr>
          <w:rFonts w:ascii="Times New Roman" w:hAnsi="Times New Roman" w:cs="Times New Roman" w:hint="eastAsia"/>
          <w:b/>
          <w:kern w:val="0"/>
          <w:sz w:val="24"/>
        </w:rPr>
        <w:t>The effect of contact time</w:t>
      </w:r>
    </w:p>
    <w:p w:rsidR="00431AD3" w:rsidRPr="004827E2" w:rsidRDefault="00982D10" w:rsidP="004F60D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50 m</w:t>
      </w:r>
      <w:r w:rsidR="00431AD3" w:rsidRPr="00B94E67">
        <w:rPr>
          <w:rFonts w:ascii="Times New Roman" w:hAnsi="Times New Roman" w:cs="Times New Roman"/>
          <w:sz w:val="24"/>
        </w:rPr>
        <w:t xml:space="preserve">g adsorbent and </w:t>
      </w:r>
      <w:r>
        <w:rPr>
          <w:rFonts w:ascii="Times New Roman" w:hAnsi="Times New Roman" w:cs="Times New Roman" w:hint="eastAsia"/>
          <w:sz w:val="24"/>
        </w:rPr>
        <w:t>5</w:t>
      </w:r>
      <w:r w:rsidR="00431AD3" w:rsidRPr="00B94E67">
        <w:rPr>
          <w:rFonts w:ascii="Times New Roman" w:hAnsi="Times New Roman" w:cs="Times New Roman"/>
          <w:sz w:val="24"/>
        </w:rPr>
        <w:t xml:space="preserve">0 mL </w:t>
      </w:r>
      <w:r w:rsidR="00431AD3">
        <w:rPr>
          <w:rFonts w:ascii="Times New Roman" w:hAnsi="Times New Roman" w:cs="Times New Roman" w:hint="eastAsia"/>
          <w:sz w:val="24"/>
        </w:rPr>
        <w:t>100 mg/</w:t>
      </w:r>
      <w:r w:rsidR="00431AD3" w:rsidRPr="00B94E67">
        <w:rPr>
          <w:rFonts w:ascii="Times New Roman" w:hAnsi="Times New Roman" w:cs="Times New Roman"/>
          <w:sz w:val="24"/>
        </w:rPr>
        <w:t xml:space="preserve">L </w:t>
      </w:r>
      <w:proofErr w:type="spellStart"/>
      <w:r>
        <w:rPr>
          <w:rFonts w:ascii="Times New Roman" w:hAnsi="Times New Roman" w:cs="Times New Roman" w:hint="eastAsia"/>
          <w:sz w:val="24"/>
        </w:rPr>
        <w:t>Pb</w:t>
      </w:r>
      <w:proofErr w:type="spellEnd"/>
      <w:r>
        <w:rPr>
          <w:rFonts w:ascii="Times New Roman" w:hAnsi="Times New Roman" w:cs="Times New Roman" w:hint="eastAsia"/>
          <w:sz w:val="24"/>
        </w:rPr>
        <w:t>(II)</w:t>
      </w:r>
      <w:r w:rsidR="00431AD3" w:rsidRPr="00B94E67">
        <w:rPr>
          <w:rFonts w:ascii="Times New Roman" w:hAnsi="Times New Roman" w:cs="Times New Roman"/>
          <w:sz w:val="24"/>
        </w:rPr>
        <w:t xml:space="preserve"> </w:t>
      </w:r>
      <w:r w:rsidR="00431AD3">
        <w:rPr>
          <w:rFonts w:ascii="Times New Roman" w:hAnsi="Times New Roman" w:cs="Times New Roman" w:hint="eastAsia"/>
          <w:sz w:val="24"/>
        </w:rPr>
        <w:t>ions in</w:t>
      </w:r>
      <w:r w:rsidR="00431AD3" w:rsidRPr="00B94E67">
        <w:rPr>
          <w:rFonts w:ascii="Times New Roman" w:hAnsi="Times New Roman" w:cs="Times New Roman"/>
          <w:sz w:val="24"/>
        </w:rPr>
        <w:t xml:space="preserve"> solution were charged into a series of flasks, respectively. The mixture was shaken at </w:t>
      </w:r>
      <w:r w:rsidR="00431AD3">
        <w:rPr>
          <w:rFonts w:ascii="Times New Roman" w:hAnsi="Times New Roman" w:cs="Times New Roman" w:hint="eastAsia"/>
          <w:sz w:val="24"/>
        </w:rPr>
        <w:t xml:space="preserve">pH </w:t>
      </w:r>
      <w:r>
        <w:rPr>
          <w:rFonts w:ascii="Times New Roman" w:hAnsi="Times New Roman" w:cs="Times New Roman" w:hint="eastAsia"/>
          <w:sz w:val="24"/>
        </w:rPr>
        <w:t>6</w:t>
      </w:r>
      <w:r w:rsidR="00431AD3">
        <w:rPr>
          <w:rFonts w:ascii="Times New Roman" w:hAnsi="Times New Roman" w:cs="Times New Roman" w:hint="eastAsia"/>
          <w:sz w:val="24"/>
        </w:rPr>
        <w:t xml:space="preserve">.0, </w:t>
      </w:r>
      <w:r>
        <w:rPr>
          <w:rFonts w:ascii="Times New Roman" w:hAnsi="Times New Roman" w:cs="Times New Roman" w:hint="eastAsia"/>
          <w:sz w:val="24"/>
        </w:rPr>
        <w:t>200</w:t>
      </w:r>
      <w:r w:rsidR="00431AD3" w:rsidRPr="004827E2">
        <w:rPr>
          <w:rFonts w:ascii="Times New Roman" w:hAnsi="Times New Roman" w:cs="Times New Roman" w:hint="eastAsia"/>
          <w:sz w:val="24"/>
        </w:rPr>
        <w:t xml:space="preserve"> rpm and </w:t>
      </w:r>
      <w:r w:rsidR="00431AD3" w:rsidRPr="00B94E67">
        <w:rPr>
          <w:rFonts w:ascii="Times New Roman" w:hAnsi="Times New Roman" w:cs="Times New Roman"/>
          <w:sz w:val="24"/>
        </w:rPr>
        <w:t xml:space="preserve">25 °C for </w:t>
      </w:r>
      <w:r w:rsidR="00431AD3">
        <w:rPr>
          <w:rFonts w:ascii="Times New Roman" w:hAnsi="Times New Roman" w:cs="Times New Roman" w:hint="eastAsia"/>
          <w:sz w:val="24"/>
        </w:rPr>
        <w:t xml:space="preserve">different time (10, 20, 30, </w:t>
      </w:r>
      <w:r>
        <w:rPr>
          <w:rFonts w:ascii="Times New Roman" w:hAnsi="Times New Roman" w:cs="Times New Roman" w:hint="eastAsia"/>
          <w:sz w:val="24"/>
        </w:rPr>
        <w:t>6</w:t>
      </w:r>
      <w:r w:rsidR="00431AD3">
        <w:rPr>
          <w:rFonts w:ascii="Times New Roman" w:hAnsi="Times New Roman" w:cs="Times New Roman" w:hint="eastAsia"/>
          <w:sz w:val="24"/>
        </w:rPr>
        <w:t xml:space="preserve">0, </w:t>
      </w:r>
      <w:r>
        <w:rPr>
          <w:rFonts w:ascii="Times New Roman" w:hAnsi="Times New Roman" w:cs="Times New Roman" w:hint="eastAsia"/>
          <w:sz w:val="24"/>
        </w:rPr>
        <w:t>9</w:t>
      </w:r>
      <w:r w:rsidR="00431AD3">
        <w:rPr>
          <w:rFonts w:ascii="Times New Roman" w:hAnsi="Times New Roman" w:cs="Times New Roman" w:hint="eastAsia"/>
          <w:sz w:val="24"/>
        </w:rPr>
        <w:t xml:space="preserve">0, </w:t>
      </w:r>
      <w:r>
        <w:rPr>
          <w:rFonts w:ascii="Times New Roman" w:hAnsi="Times New Roman" w:cs="Times New Roman" w:hint="eastAsia"/>
          <w:sz w:val="24"/>
        </w:rPr>
        <w:t>12</w:t>
      </w:r>
      <w:r w:rsidR="00431AD3">
        <w:rPr>
          <w:rFonts w:ascii="Times New Roman" w:hAnsi="Times New Roman" w:cs="Times New Roman" w:hint="eastAsia"/>
          <w:sz w:val="24"/>
        </w:rPr>
        <w:t xml:space="preserve">0, </w:t>
      </w:r>
      <w:r>
        <w:rPr>
          <w:rFonts w:ascii="Times New Roman" w:hAnsi="Times New Roman" w:cs="Times New Roman" w:hint="eastAsia"/>
          <w:sz w:val="24"/>
        </w:rPr>
        <w:t>18</w:t>
      </w:r>
      <w:r w:rsidR="00431AD3">
        <w:rPr>
          <w:rFonts w:ascii="Times New Roman" w:hAnsi="Times New Roman" w:cs="Times New Roman" w:hint="eastAsia"/>
          <w:sz w:val="24"/>
        </w:rPr>
        <w:t xml:space="preserve">0, </w:t>
      </w:r>
      <w:r>
        <w:rPr>
          <w:rFonts w:ascii="Times New Roman" w:hAnsi="Times New Roman" w:cs="Times New Roman" w:hint="eastAsia"/>
          <w:sz w:val="24"/>
        </w:rPr>
        <w:t>24</w:t>
      </w:r>
      <w:r w:rsidR="00431AD3">
        <w:rPr>
          <w:rFonts w:ascii="Times New Roman" w:hAnsi="Times New Roman" w:cs="Times New Roman" w:hint="eastAsia"/>
          <w:sz w:val="24"/>
        </w:rPr>
        <w:t xml:space="preserve">0, </w:t>
      </w:r>
      <w:r>
        <w:rPr>
          <w:rFonts w:ascii="Times New Roman" w:hAnsi="Times New Roman" w:cs="Times New Roman" w:hint="eastAsia"/>
          <w:sz w:val="24"/>
        </w:rPr>
        <w:t>300</w:t>
      </w:r>
      <w:r w:rsidR="00431AD3">
        <w:rPr>
          <w:rFonts w:ascii="Times New Roman" w:hAnsi="Times New Roman" w:cs="Times New Roman" w:hint="eastAsia"/>
          <w:sz w:val="24"/>
        </w:rPr>
        <w:t xml:space="preserve">, </w:t>
      </w:r>
      <w:r>
        <w:rPr>
          <w:rFonts w:ascii="Times New Roman" w:hAnsi="Times New Roman" w:cs="Times New Roman" w:hint="eastAsia"/>
          <w:sz w:val="24"/>
        </w:rPr>
        <w:t>360 and 420</w:t>
      </w:r>
      <w:r w:rsidR="00431AD3">
        <w:rPr>
          <w:rFonts w:ascii="Times New Roman" w:hAnsi="Times New Roman" w:cs="Times New Roman" w:hint="eastAsia"/>
          <w:sz w:val="24"/>
        </w:rPr>
        <w:t xml:space="preserve"> min)</w:t>
      </w:r>
      <w:r w:rsidR="00431AD3" w:rsidRPr="00B94E67">
        <w:rPr>
          <w:rFonts w:ascii="Times New Roman" w:hAnsi="Times New Roman" w:cs="Times New Roman" w:hint="eastAsia"/>
          <w:sz w:val="24"/>
        </w:rPr>
        <w:t>.</w:t>
      </w:r>
    </w:p>
    <w:p w:rsidR="00431AD3" w:rsidRDefault="00431AD3" w:rsidP="004F60D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kern w:val="0"/>
          <w:sz w:val="24"/>
        </w:rPr>
      </w:pPr>
      <w:r>
        <w:rPr>
          <w:rFonts w:ascii="Times New Roman" w:hAnsi="Times New Roman" w:cs="Times New Roman" w:hint="eastAsia"/>
          <w:b/>
          <w:kern w:val="0"/>
          <w:sz w:val="24"/>
        </w:rPr>
        <w:t>The effect of temperature</w:t>
      </w:r>
    </w:p>
    <w:p w:rsidR="00431AD3" w:rsidRDefault="002A7038" w:rsidP="004F60D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kern w:val="0"/>
          <w:sz w:val="24"/>
        </w:rPr>
      </w:pPr>
      <w:r>
        <w:rPr>
          <w:rFonts w:ascii="Times New Roman" w:hAnsi="Times New Roman" w:cs="Times New Roman" w:hint="eastAsia"/>
          <w:sz w:val="24"/>
        </w:rPr>
        <w:t>50 m</w:t>
      </w:r>
      <w:r w:rsidR="00431AD3" w:rsidRPr="00B94E67">
        <w:rPr>
          <w:rFonts w:ascii="Times New Roman" w:hAnsi="Times New Roman" w:cs="Times New Roman"/>
          <w:sz w:val="24"/>
        </w:rPr>
        <w:t xml:space="preserve">g adsorbent and </w:t>
      </w:r>
      <w:r>
        <w:rPr>
          <w:rFonts w:ascii="Times New Roman" w:hAnsi="Times New Roman" w:cs="Times New Roman" w:hint="eastAsia"/>
          <w:sz w:val="24"/>
        </w:rPr>
        <w:t>5</w:t>
      </w:r>
      <w:r w:rsidR="00431AD3" w:rsidRPr="00B94E67">
        <w:rPr>
          <w:rFonts w:ascii="Times New Roman" w:hAnsi="Times New Roman" w:cs="Times New Roman"/>
          <w:sz w:val="24"/>
        </w:rPr>
        <w:t xml:space="preserve">0 mL </w:t>
      </w:r>
      <w:r w:rsidR="00431AD3">
        <w:rPr>
          <w:rFonts w:ascii="Times New Roman" w:hAnsi="Times New Roman" w:cs="Times New Roman" w:hint="eastAsia"/>
          <w:sz w:val="24"/>
        </w:rPr>
        <w:t>100 mg/</w:t>
      </w:r>
      <w:r w:rsidR="00431AD3" w:rsidRPr="00B94E67">
        <w:rPr>
          <w:rFonts w:ascii="Times New Roman" w:hAnsi="Times New Roman" w:cs="Times New Roman"/>
          <w:sz w:val="24"/>
        </w:rPr>
        <w:t xml:space="preserve">L </w:t>
      </w:r>
      <w:proofErr w:type="spellStart"/>
      <w:r>
        <w:rPr>
          <w:rFonts w:ascii="Times New Roman" w:hAnsi="Times New Roman" w:cs="Times New Roman" w:hint="eastAsia"/>
          <w:sz w:val="24"/>
        </w:rPr>
        <w:t>Pb</w:t>
      </w:r>
      <w:proofErr w:type="spellEnd"/>
      <w:r>
        <w:rPr>
          <w:rFonts w:ascii="Times New Roman" w:hAnsi="Times New Roman" w:cs="Times New Roman" w:hint="eastAsia"/>
          <w:sz w:val="24"/>
        </w:rPr>
        <w:t>(II)</w:t>
      </w:r>
      <w:r w:rsidR="00431AD3" w:rsidRPr="00B94E67">
        <w:rPr>
          <w:rFonts w:ascii="Times New Roman" w:hAnsi="Times New Roman" w:cs="Times New Roman"/>
          <w:sz w:val="24"/>
        </w:rPr>
        <w:t xml:space="preserve"> </w:t>
      </w:r>
      <w:r w:rsidR="00431AD3">
        <w:rPr>
          <w:rFonts w:ascii="Times New Roman" w:hAnsi="Times New Roman" w:cs="Times New Roman" w:hint="eastAsia"/>
          <w:sz w:val="24"/>
        </w:rPr>
        <w:t>ions in</w:t>
      </w:r>
      <w:r w:rsidR="00431AD3" w:rsidRPr="00B94E67">
        <w:rPr>
          <w:rFonts w:ascii="Times New Roman" w:hAnsi="Times New Roman" w:cs="Times New Roman"/>
          <w:sz w:val="24"/>
        </w:rPr>
        <w:t xml:space="preserve"> solution were charged into a series of flasks, respectively. The mixture was shaken at </w:t>
      </w:r>
      <w:r w:rsidR="00431AD3">
        <w:rPr>
          <w:rFonts w:ascii="Times New Roman" w:hAnsi="Times New Roman" w:cs="Times New Roman" w:hint="eastAsia"/>
          <w:sz w:val="24"/>
        </w:rPr>
        <w:t xml:space="preserve">pH </w:t>
      </w:r>
      <w:r>
        <w:rPr>
          <w:rFonts w:ascii="Times New Roman" w:hAnsi="Times New Roman" w:cs="Times New Roman" w:hint="eastAsia"/>
          <w:sz w:val="24"/>
        </w:rPr>
        <w:t>6</w:t>
      </w:r>
      <w:r w:rsidR="00431AD3">
        <w:rPr>
          <w:rFonts w:ascii="Times New Roman" w:hAnsi="Times New Roman" w:cs="Times New Roman" w:hint="eastAsia"/>
          <w:sz w:val="24"/>
        </w:rPr>
        <w:t>.0</w:t>
      </w:r>
      <w:r w:rsidR="00431AD3" w:rsidRPr="004827E2">
        <w:rPr>
          <w:rFonts w:ascii="Times New Roman" w:hAnsi="Times New Roman" w:cs="Times New Roman" w:hint="eastAsia"/>
          <w:sz w:val="24"/>
        </w:rPr>
        <w:t xml:space="preserve"> and</w:t>
      </w:r>
      <w:r w:rsidR="00431AD3"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20</w:t>
      </w:r>
      <w:r w:rsidR="00431AD3" w:rsidRPr="004827E2">
        <w:rPr>
          <w:rFonts w:ascii="Times New Roman" w:hAnsi="Times New Roman" w:cs="Times New Roman" w:hint="eastAsia"/>
          <w:sz w:val="24"/>
        </w:rPr>
        <w:t xml:space="preserve">0 rpm </w:t>
      </w:r>
      <w:r w:rsidR="00431AD3" w:rsidRPr="00B94E67">
        <w:rPr>
          <w:rFonts w:ascii="Times New Roman" w:hAnsi="Times New Roman" w:cs="Times New Roman"/>
          <w:sz w:val="24"/>
        </w:rPr>
        <w:t>for</w:t>
      </w:r>
      <w:r w:rsidR="00431AD3"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8</w:t>
      </w:r>
      <w:r w:rsidR="00431AD3">
        <w:rPr>
          <w:rFonts w:ascii="Times New Roman" w:hAnsi="Times New Roman" w:cs="Times New Roman" w:hint="eastAsia"/>
          <w:sz w:val="24"/>
        </w:rPr>
        <w:t xml:space="preserve"> h. Temperature is 25, 35 and 45</w:t>
      </w:r>
      <w:r w:rsidR="00431AD3" w:rsidRPr="00B94E67">
        <w:rPr>
          <w:rFonts w:ascii="Times New Roman" w:hAnsi="Times New Roman" w:cs="Times New Roman"/>
          <w:sz w:val="24"/>
        </w:rPr>
        <w:t>°C</w:t>
      </w:r>
      <w:r w:rsidR="00431AD3">
        <w:rPr>
          <w:rFonts w:ascii="Times New Roman" w:hAnsi="Times New Roman" w:cs="Times New Roman" w:hint="eastAsia"/>
          <w:sz w:val="24"/>
        </w:rPr>
        <w:t>, respectively.</w:t>
      </w:r>
    </w:p>
    <w:p w:rsidR="00431AD3" w:rsidRDefault="00431AD3" w:rsidP="004F60D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kern w:val="0"/>
          <w:sz w:val="24"/>
        </w:rPr>
        <w:t>Recycle experiment</w:t>
      </w:r>
      <w:r w:rsidRPr="00B94E67">
        <w:rPr>
          <w:rFonts w:ascii="Times New Roman" w:hAnsi="Times New Roman" w:cs="Times New Roman" w:hint="eastAsia"/>
          <w:sz w:val="24"/>
        </w:rPr>
        <w:t xml:space="preserve"> </w:t>
      </w:r>
    </w:p>
    <w:p w:rsidR="00431AD3" w:rsidRPr="00B94E67" w:rsidRDefault="002A7038" w:rsidP="004F60D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50 m</w:t>
      </w:r>
      <w:r w:rsidR="00431AD3" w:rsidRPr="00B94E67">
        <w:rPr>
          <w:rFonts w:ascii="Times New Roman" w:hAnsi="Times New Roman" w:cs="Times New Roman"/>
          <w:sz w:val="24"/>
        </w:rPr>
        <w:t>g adsorbent and</w:t>
      </w:r>
      <w:r>
        <w:rPr>
          <w:rFonts w:ascii="Times New Roman" w:hAnsi="Times New Roman" w:cs="Times New Roman" w:hint="eastAsia"/>
          <w:sz w:val="24"/>
        </w:rPr>
        <w:t xml:space="preserve"> 5</w:t>
      </w:r>
      <w:r w:rsidRPr="00B94E67">
        <w:rPr>
          <w:rFonts w:ascii="Times New Roman" w:hAnsi="Times New Roman" w:cs="Times New Roman"/>
          <w:sz w:val="24"/>
        </w:rPr>
        <w:t xml:space="preserve">0 mL </w:t>
      </w:r>
      <w:r>
        <w:rPr>
          <w:rFonts w:ascii="Times New Roman" w:hAnsi="Times New Roman" w:cs="Times New Roman" w:hint="eastAsia"/>
          <w:sz w:val="24"/>
        </w:rPr>
        <w:t>100 mg/</w:t>
      </w:r>
      <w:r w:rsidRPr="00B94E67">
        <w:rPr>
          <w:rFonts w:ascii="Times New Roman" w:hAnsi="Times New Roman" w:cs="Times New Roman"/>
          <w:sz w:val="24"/>
        </w:rPr>
        <w:t xml:space="preserve">L </w:t>
      </w:r>
      <w:proofErr w:type="spellStart"/>
      <w:r>
        <w:rPr>
          <w:rFonts w:ascii="Times New Roman" w:hAnsi="Times New Roman" w:cs="Times New Roman" w:hint="eastAsia"/>
          <w:sz w:val="24"/>
        </w:rPr>
        <w:t>Pb</w:t>
      </w:r>
      <w:proofErr w:type="spellEnd"/>
      <w:r>
        <w:rPr>
          <w:rFonts w:ascii="Times New Roman" w:hAnsi="Times New Roman" w:cs="Times New Roman" w:hint="eastAsia"/>
          <w:sz w:val="24"/>
        </w:rPr>
        <w:t>(II)</w:t>
      </w:r>
      <w:r w:rsidRPr="00B94E67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ions</w:t>
      </w:r>
      <w:r w:rsidR="00431AD3">
        <w:rPr>
          <w:rFonts w:ascii="Times New Roman" w:hAnsi="Times New Roman" w:cs="Times New Roman" w:hint="eastAsia"/>
          <w:sz w:val="24"/>
        </w:rPr>
        <w:t xml:space="preserve"> in</w:t>
      </w:r>
      <w:r w:rsidR="00431AD3" w:rsidRPr="00B94E67">
        <w:rPr>
          <w:rFonts w:ascii="Times New Roman" w:hAnsi="Times New Roman" w:cs="Times New Roman"/>
          <w:sz w:val="24"/>
        </w:rPr>
        <w:t xml:space="preserve"> solution were charged into a series of flasks, respectively. The mixture was shaken at </w:t>
      </w:r>
      <w:r w:rsidR="00431AD3">
        <w:rPr>
          <w:rFonts w:ascii="Times New Roman" w:hAnsi="Times New Roman" w:cs="Times New Roman" w:hint="eastAsia"/>
          <w:sz w:val="24"/>
        </w:rPr>
        <w:t xml:space="preserve">pH </w:t>
      </w:r>
      <w:r>
        <w:rPr>
          <w:rFonts w:ascii="Times New Roman" w:hAnsi="Times New Roman" w:cs="Times New Roman" w:hint="eastAsia"/>
          <w:sz w:val="24"/>
        </w:rPr>
        <w:t>6</w:t>
      </w:r>
      <w:r w:rsidR="00431AD3">
        <w:rPr>
          <w:rFonts w:ascii="Times New Roman" w:hAnsi="Times New Roman" w:cs="Times New Roman" w:hint="eastAsia"/>
          <w:sz w:val="24"/>
        </w:rPr>
        <w:t xml:space="preserve">.0, </w:t>
      </w:r>
      <w:r>
        <w:rPr>
          <w:rFonts w:ascii="Times New Roman" w:hAnsi="Times New Roman" w:cs="Times New Roman" w:hint="eastAsia"/>
          <w:sz w:val="24"/>
          <w:szCs w:val="24"/>
        </w:rPr>
        <w:t>20</w:t>
      </w:r>
      <w:r w:rsidR="00431AD3">
        <w:rPr>
          <w:rFonts w:ascii="Times New Roman" w:hAnsi="Times New Roman" w:cs="Times New Roman" w:hint="eastAsia"/>
          <w:sz w:val="24"/>
          <w:szCs w:val="24"/>
        </w:rPr>
        <w:t>0</w:t>
      </w:r>
      <w:r w:rsidR="00431AD3" w:rsidRPr="00CA7791">
        <w:rPr>
          <w:rFonts w:ascii="Times New Roman" w:hAnsi="Times New Roman" w:cs="Times New Roman" w:hint="eastAsia"/>
          <w:sz w:val="24"/>
          <w:szCs w:val="24"/>
        </w:rPr>
        <w:t xml:space="preserve"> rpm </w:t>
      </w:r>
      <w:r w:rsidR="00431AD3">
        <w:rPr>
          <w:rFonts w:ascii="Times New Roman" w:hAnsi="Times New Roman" w:cs="Times New Roman" w:hint="eastAsia"/>
          <w:sz w:val="24"/>
          <w:szCs w:val="24"/>
        </w:rPr>
        <w:t xml:space="preserve">and </w:t>
      </w:r>
      <w:r w:rsidR="00431AD3" w:rsidRPr="00B94E67">
        <w:rPr>
          <w:rFonts w:ascii="Times New Roman" w:hAnsi="Times New Roman" w:cs="Times New Roman"/>
          <w:sz w:val="24"/>
        </w:rPr>
        <w:t xml:space="preserve">25 °C for </w:t>
      </w:r>
      <w:r>
        <w:rPr>
          <w:rFonts w:ascii="Times New Roman" w:hAnsi="Times New Roman" w:cs="Times New Roman" w:hint="eastAsia"/>
          <w:sz w:val="24"/>
        </w:rPr>
        <w:t>8</w:t>
      </w:r>
      <w:r w:rsidR="00431AD3" w:rsidRPr="00B94E67">
        <w:rPr>
          <w:rFonts w:ascii="Times New Roman" w:hAnsi="Times New Roman" w:cs="Times New Roman"/>
          <w:sz w:val="24"/>
        </w:rPr>
        <w:t xml:space="preserve"> h</w:t>
      </w:r>
      <w:r w:rsidR="00431AD3" w:rsidRPr="00B94E67">
        <w:rPr>
          <w:rFonts w:ascii="Times New Roman" w:hAnsi="Times New Roman" w:cs="Times New Roman" w:hint="eastAsia"/>
          <w:sz w:val="24"/>
        </w:rPr>
        <w:t>.</w:t>
      </w:r>
    </w:p>
    <w:p w:rsidR="00ED5666" w:rsidRPr="00ED5666" w:rsidRDefault="00ED5666" w:rsidP="004F60D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kern w:val="0"/>
          <w:sz w:val="24"/>
        </w:rPr>
      </w:pPr>
      <w:r w:rsidRPr="00ED5666">
        <w:rPr>
          <w:rFonts w:ascii="Times New Roman" w:hAnsi="Times New Roman" w:cs="Times New Roman"/>
          <w:b/>
          <w:kern w:val="0"/>
          <w:sz w:val="24"/>
        </w:rPr>
        <w:lastRenderedPageBreak/>
        <w:t>Pseudo first-order and pseudo second-order kinetic</w:t>
      </w:r>
    </w:p>
    <w:p w:rsidR="00ED5666" w:rsidRPr="00ED5666" w:rsidRDefault="00ED5666" w:rsidP="004F60D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</w:rPr>
      </w:pPr>
      <w:r w:rsidRPr="00ED5666">
        <w:rPr>
          <w:rFonts w:ascii="Times New Roman" w:hAnsi="Times New Roman" w:cs="Times New Roman"/>
          <w:sz w:val="24"/>
        </w:rPr>
        <w:t xml:space="preserve">In order to describe the adsorption mechanism, the adsorption kinetics is described by the pseudo first-order and pseudo second-order kinetic models. The </w:t>
      </w:r>
      <w:r w:rsidRPr="00ED5666">
        <w:rPr>
          <w:rFonts w:ascii="Times New Roman" w:hAnsi="Times New Roman" w:cs="Times New Roman"/>
          <w:b/>
          <w:color w:val="2D4FFB"/>
          <w:sz w:val="24"/>
        </w:rPr>
        <w:t xml:space="preserve">Eq.3-4 </w:t>
      </w:r>
      <w:r w:rsidRPr="00ED5666">
        <w:rPr>
          <w:rFonts w:ascii="Times New Roman" w:hAnsi="Times New Roman" w:cs="Times New Roman"/>
          <w:sz w:val="24"/>
        </w:rPr>
        <w:t>represent the linear forms of pseudo first-order (</w: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Hummers </w:t>
      </w:r>
      <w:r w:rsidR="00AE213F">
        <w:rPr>
          <w:rFonts w:ascii="宋体" w:eastAsia="宋体" w:hAnsi="宋体" w:cs="Times New Roman" w:hint="eastAsia"/>
          <w:color w:val="000000"/>
          <w:kern w:val="0"/>
          <w:sz w:val="24"/>
        </w:rPr>
        <w:t>＆</w: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 </w:t>
      </w:r>
      <w:proofErr w:type="spellStart"/>
      <w:r w:rsidRPr="00ED5666">
        <w:rPr>
          <w:rFonts w:ascii="Times New Roman" w:hAnsi="Times New Roman" w:cs="Times New Roman"/>
          <w:color w:val="000000"/>
          <w:kern w:val="0"/>
          <w:sz w:val="24"/>
        </w:rPr>
        <w:t>Offeman</w:t>
      </w:r>
      <w:proofErr w:type="spellEnd"/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 1958</w:t>
      </w:r>
      <w:r w:rsidRPr="00ED5666">
        <w:rPr>
          <w:rFonts w:ascii="Times New Roman" w:hAnsi="Times New Roman" w:cs="Times New Roman"/>
          <w:sz w:val="24"/>
        </w:rPr>
        <w:t>) and pseudo second-order kinetic models (</w:t>
      </w:r>
      <w:proofErr w:type="spellStart"/>
      <w:r w:rsidRPr="00ED5666">
        <w:rPr>
          <w:rFonts w:ascii="Times New Roman" w:hAnsi="Times New Roman" w:cs="Times New Roman"/>
          <w:color w:val="000000"/>
          <w:kern w:val="0"/>
          <w:sz w:val="24"/>
        </w:rPr>
        <w:t>Lagergren</w:t>
      </w:r>
      <w:proofErr w:type="spellEnd"/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 1898</w:t>
      </w:r>
      <w:r w:rsidRPr="00ED5666">
        <w:rPr>
          <w:rFonts w:ascii="Times New Roman" w:hAnsi="Times New Roman" w:cs="Times New Roman"/>
          <w:sz w:val="24"/>
        </w:rPr>
        <w:t>).</w:t>
      </w:r>
    </w:p>
    <w:p w:rsidR="00ED5666" w:rsidRPr="00ED5666" w:rsidRDefault="00ED5666" w:rsidP="004F60D9">
      <w:pPr>
        <w:spacing w:line="480" w:lineRule="auto"/>
        <w:rPr>
          <w:rFonts w:ascii="Times New Roman" w:hAnsi="Times New Roman" w:cs="Times New Roman"/>
          <w:sz w:val="24"/>
        </w:rPr>
      </w:pPr>
      <w:r w:rsidRPr="00ED5666">
        <w:rPr>
          <w:rFonts w:ascii="Times New Roman" w:hAnsi="Times New Roman" w:cs="Times New Roman"/>
          <w:position w:val="-12"/>
          <w:sz w:val="24"/>
        </w:rPr>
        <w:object w:dxaOrig="1620" w:dyaOrig="380">
          <v:shape id="_x0000_i1033" type="#_x0000_t75" style="width:81pt;height:19pt" o:ole="">
            <v:imagedata r:id="rId25" o:title=""/>
          </v:shape>
          <o:OLEObject Type="Embed" ProgID="Equation.3" ShapeID="_x0000_i1033" DrawAspect="Content" ObjectID="_1696146741" r:id="rId26"/>
        </w:object>
      </w:r>
      <w:r w:rsidRPr="00ED5666">
        <w:rPr>
          <w:rFonts w:ascii="Times New Roman" w:hAnsi="Times New Roman" w:cs="Times New Roman"/>
          <w:sz w:val="24"/>
        </w:rPr>
        <w:t xml:space="preserve">                  (3)</w:t>
      </w:r>
    </w:p>
    <w:p w:rsidR="00ED5666" w:rsidRPr="00ED5666" w:rsidRDefault="00ED5666" w:rsidP="004F60D9">
      <w:pPr>
        <w:spacing w:line="480" w:lineRule="auto"/>
        <w:rPr>
          <w:rFonts w:ascii="Times New Roman" w:hAnsi="Times New Roman" w:cs="Times New Roman"/>
          <w:sz w:val="24"/>
        </w:rPr>
      </w:pPr>
      <w:r w:rsidRPr="00ED5666">
        <w:rPr>
          <w:rFonts w:ascii="Times New Roman" w:hAnsi="Times New Roman" w:cs="Times New Roman"/>
          <w:position w:val="-30"/>
          <w:sz w:val="24"/>
        </w:rPr>
        <w:object w:dxaOrig="1640" w:dyaOrig="680">
          <v:shape id="_x0000_i1034" type="#_x0000_t75" style="width:82pt;height:34pt" o:ole="">
            <v:imagedata r:id="rId27" o:title=""/>
          </v:shape>
          <o:OLEObject Type="Embed" ProgID="Equation.3" ShapeID="_x0000_i1034" DrawAspect="Content" ObjectID="_1696146742" r:id="rId28"/>
        </w:object>
      </w:r>
      <w:r w:rsidRPr="00ED5666">
        <w:rPr>
          <w:rFonts w:ascii="Times New Roman" w:hAnsi="Times New Roman" w:cs="Times New Roman"/>
          <w:sz w:val="24"/>
        </w:rPr>
        <w:t xml:space="preserve">                  (4)</w:t>
      </w:r>
    </w:p>
    <w:p w:rsidR="00ED5666" w:rsidRDefault="00ED5666" w:rsidP="004F60D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  <w:sz w:val="24"/>
        </w:rPr>
      </w:pPr>
      <w:r w:rsidRPr="00ED5666">
        <w:rPr>
          <w:rFonts w:ascii="Times New Roman" w:hAnsi="Times New Roman" w:cs="Times New Roman"/>
          <w:sz w:val="24"/>
        </w:rPr>
        <w:t>Where</w:t>
      </w:r>
      <w:r w:rsidR="00BF550B">
        <w:rPr>
          <w:rFonts w:ascii="Times New Roman" w:hAnsi="Times New Roman" w:cs="Times New Roman" w:hint="eastAsia"/>
          <w:sz w:val="24"/>
        </w:rPr>
        <w:t>,</w:t>
      </w:r>
      <w:r w:rsidRPr="00ED5666">
        <w:rPr>
          <w:rFonts w:ascii="Times New Roman" w:hAnsi="Times New Roman" w:cs="Times New Roman"/>
          <w:sz w:val="24"/>
        </w:rPr>
        <w:t xml:space="preserve"> </w:t>
      </w:r>
      <w:r w:rsidRPr="00ED5666">
        <w:rPr>
          <w:rFonts w:ascii="Times New Roman" w:hAnsi="Times New Roman" w:cs="Times New Roman"/>
          <w:position w:val="-12"/>
          <w:sz w:val="24"/>
        </w:rPr>
        <w:object w:dxaOrig="279" w:dyaOrig="360">
          <v:shape id="_x0000_i1035" type="#_x0000_t75" style="width:14.5pt;height:18pt" o:ole="">
            <v:imagedata r:id="rId29" o:title=""/>
          </v:shape>
          <o:OLEObject Type="Embed" ProgID="Equation.3" ShapeID="_x0000_i1035" DrawAspect="Content" ObjectID="_1696146743" r:id="rId30"/>
        </w:object>
      </w:r>
      <w:r w:rsidRPr="00ED5666">
        <w:rPr>
          <w:rFonts w:ascii="Times New Roman" w:hAnsi="Times New Roman" w:cs="Times New Roman"/>
          <w:sz w:val="24"/>
        </w:rPr>
        <w:t xml:space="preserve">(mg/g) and </w:t>
      </w:r>
      <w:r w:rsidRPr="00ED5666">
        <w:rPr>
          <w:rFonts w:ascii="Times New Roman" w:hAnsi="Times New Roman" w:cs="Times New Roman"/>
          <w:position w:val="-12"/>
          <w:sz w:val="24"/>
        </w:rPr>
        <w:object w:dxaOrig="260" w:dyaOrig="360">
          <v:shape id="_x0000_i1036" type="#_x0000_t75" style="width:13pt;height:18pt" o:ole="">
            <v:imagedata r:id="rId31" o:title=""/>
          </v:shape>
          <o:OLEObject Type="Embed" ProgID="Equation.3" ShapeID="_x0000_i1036" DrawAspect="Content" ObjectID="_1696146744" r:id="rId32"/>
        </w:object>
      </w:r>
      <w:r w:rsidRPr="00ED5666">
        <w:rPr>
          <w:rFonts w:ascii="Times New Roman" w:hAnsi="Times New Roman" w:cs="Times New Roman"/>
          <w:sz w:val="24"/>
        </w:rPr>
        <w:t xml:space="preserve"> (mg/g) are adsorption capacity of </w:t>
      </w:r>
      <w:r w:rsidR="00BF550B">
        <w:rPr>
          <w:rFonts w:ascii="Times New Roman" w:hAnsi="Times New Roman" w:cs="Times New Roman" w:hint="eastAsia"/>
          <w:sz w:val="24"/>
          <w:szCs w:val="24"/>
        </w:rPr>
        <w:t>NO</w:t>
      </w:r>
      <w:r w:rsidR="00BF550B" w:rsidRPr="00BF550B"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  <w:r w:rsidR="00BF550B" w:rsidRPr="00BF550B">
        <w:rPr>
          <w:rFonts w:ascii="Times New Roman" w:hAnsi="Times New Roman" w:cs="Times New Roman" w:hint="eastAsia"/>
          <w:sz w:val="24"/>
          <w:szCs w:val="24"/>
          <w:vertAlign w:val="superscript"/>
        </w:rPr>
        <w:t>-</w:t>
      </w:r>
      <w:r w:rsidR="00BF550B">
        <w:rPr>
          <w:rFonts w:ascii="Times New Roman" w:hAnsi="Times New Roman" w:cs="Times New Roman" w:hint="eastAsia"/>
          <w:sz w:val="24"/>
          <w:szCs w:val="24"/>
        </w:rPr>
        <w:t xml:space="preserve"> and PO</w:t>
      </w:r>
      <w:r w:rsidR="00BF550B" w:rsidRPr="00BF550B">
        <w:rPr>
          <w:rFonts w:ascii="Times New Roman" w:hAnsi="Times New Roman" w:cs="Times New Roman" w:hint="eastAsia"/>
          <w:sz w:val="24"/>
          <w:szCs w:val="24"/>
          <w:vertAlign w:val="subscript"/>
        </w:rPr>
        <w:t>4</w:t>
      </w:r>
      <w:r w:rsidR="00BF550B" w:rsidRPr="00BF550B">
        <w:rPr>
          <w:rFonts w:ascii="Times New Roman" w:hAnsi="Times New Roman" w:cs="Times New Roman" w:hint="eastAsia"/>
          <w:sz w:val="24"/>
          <w:szCs w:val="24"/>
          <w:vertAlign w:val="superscript"/>
        </w:rPr>
        <w:t>3-</w:t>
      </w:r>
      <w:r w:rsidR="00BF550B">
        <w:rPr>
          <w:rFonts w:ascii="Times New Roman" w:hAnsi="Times New Roman" w:cs="Times New Roman" w:hint="eastAsia"/>
          <w:sz w:val="24"/>
          <w:szCs w:val="24"/>
        </w:rPr>
        <w:t xml:space="preserve"> ions</w:t>
      </w:r>
      <w:r w:rsidRPr="00ED5666">
        <w:rPr>
          <w:rFonts w:ascii="Times New Roman" w:hAnsi="Times New Roman" w:cs="Times New Roman"/>
          <w:sz w:val="24"/>
        </w:rPr>
        <w:t xml:space="preserve"> solution by </w:t>
      </w:r>
      <w:r w:rsidR="00AE12F1">
        <w:rPr>
          <w:rFonts w:ascii="Times New Roman" w:hAnsi="Times New Roman" w:cs="Times New Roman" w:hint="eastAsia"/>
          <w:sz w:val="24"/>
          <w:szCs w:val="24"/>
        </w:rPr>
        <w:t>Mg/</w:t>
      </w:r>
      <w:proofErr w:type="spellStart"/>
      <w:r w:rsidR="00AE12F1">
        <w:rPr>
          <w:rFonts w:ascii="Times New Roman" w:hAnsi="Times New Roman" w:cs="Times New Roman" w:hint="eastAsia"/>
          <w:sz w:val="24"/>
          <w:szCs w:val="24"/>
        </w:rPr>
        <w:t>Ca@PS</w:t>
      </w:r>
      <w:proofErr w:type="spellEnd"/>
      <w:r w:rsidRPr="00ED5666">
        <w:rPr>
          <w:rFonts w:ascii="Times New Roman" w:hAnsi="Times New Roman" w:cs="Times New Roman"/>
          <w:sz w:val="24"/>
        </w:rPr>
        <w:t xml:space="preserve"> at adsorption time </w:t>
      </w:r>
      <w:r w:rsidRPr="00ED5666">
        <w:rPr>
          <w:rFonts w:ascii="Times New Roman" w:hAnsi="Times New Roman" w:cs="Times New Roman"/>
          <w:position w:val="-6"/>
          <w:sz w:val="24"/>
        </w:rPr>
        <w:object w:dxaOrig="139" w:dyaOrig="240">
          <v:shape id="_x0000_i1037" type="#_x0000_t75" style="width:6.5pt;height:12pt" o:ole="">
            <v:imagedata r:id="rId33" o:title=""/>
          </v:shape>
          <o:OLEObject Type="Embed" ProgID="Equation.3" ShapeID="_x0000_i1037" DrawAspect="Content" ObjectID="_1696146745" r:id="rId34"/>
        </w:object>
      </w:r>
      <w:r w:rsidRPr="00ED5666">
        <w:rPr>
          <w:rFonts w:ascii="Times New Roman" w:hAnsi="Times New Roman" w:cs="Times New Roman"/>
          <w:sz w:val="24"/>
        </w:rPr>
        <w:t xml:space="preserve"> and adsorption equilibrium respectively. </w:t>
      </w:r>
      <w:r w:rsidRPr="00ED5666">
        <w:rPr>
          <w:rFonts w:ascii="Times New Roman" w:hAnsi="Times New Roman" w:cs="Times New Roman"/>
          <w:position w:val="-10"/>
          <w:sz w:val="24"/>
        </w:rPr>
        <w:object w:dxaOrig="320" w:dyaOrig="340">
          <v:shape id="_x0000_i1038" type="#_x0000_t75" style="width:15.5pt;height:17.5pt" o:ole="">
            <v:imagedata r:id="rId35" o:title=""/>
          </v:shape>
          <o:OLEObject Type="Embed" ProgID="Equation.3" ShapeID="_x0000_i1038" DrawAspect="Content" ObjectID="_1696146746" r:id="rId36"/>
        </w:object>
      </w:r>
      <w:r w:rsidRPr="00ED5666">
        <w:rPr>
          <w:rFonts w:ascii="Times New Roman" w:hAnsi="Times New Roman" w:cs="Times New Roman"/>
          <w:sz w:val="24"/>
        </w:rPr>
        <w:t xml:space="preserve"> (min</w:t>
      </w:r>
      <w:r w:rsidRPr="00ED5666">
        <w:rPr>
          <w:rFonts w:ascii="Times New Roman" w:hAnsi="Times New Roman" w:cs="Times New Roman"/>
          <w:sz w:val="24"/>
          <w:vertAlign w:val="superscript"/>
        </w:rPr>
        <w:t>-1</w:t>
      </w:r>
      <w:r w:rsidRPr="00ED5666">
        <w:rPr>
          <w:rFonts w:ascii="Times New Roman" w:hAnsi="Times New Roman" w:cs="Times New Roman"/>
          <w:sz w:val="24"/>
        </w:rPr>
        <w:t xml:space="preserve">) and </w:t>
      </w:r>
      <w:r w:rsidRPr="00ED5666">
        <w:rPr>
          <w:rFonts w:ascii="Times New Roman" w:hAnsi="Times New Roman" w:cs="Times New Roman"/>
          <w:position w:val="-10"/>
          <w:sz w:val="24"/>
        </w:rPr>
        <w:object w:dxaOrig="340" w:dyaOrig="340">
          <v:shape id="_x0000_i1039" type="#_x0000_t75" style="width:17.5pt;height:17.5pt" o:ole="">
            <v:imagedata r:id="rId37" o:title=""/>
          </v:shape>
          <o:OLEObject Type="Embed" ProgID="Equation.3" ShapeID="_x0000_i1039" DrawAspect="Content" ObjectID="_1696146747" r:id="rId38"/>
        </w:object>
      </w:r>
      <w:r w:rsidRPr="00ED5666">
        <w:rPr>
          <w:rFonts w:ascii="Times New Roman" w:hAnsi="Times New Roman" w:cs="Times New Roman"/>
          <w:sz w:val="24"/>
        </w:rPr>
        <w:t xml:space="preserve"> (min</w:t>
      </w:r>
      <w:r w:rsidRPr="00ED5666">
        <w:rPr>
          <w:rFonts w:ascii="Times New Roman" w:hAnsi="Times New Roman" w:cs="Times New Roman"/>
          <w:sz w:val="24"/>
          <w:vertAlign w:val="superscript"/>
        </w:rPr>
        <w:t>-1</w:t>
      </w:r>
      <w:r w:rsidRPr="00ED5666">
        <w:rPr>
          <w:rFonts w:ascii="Times New Roman" w:hAnsi="Times New Roman" w:cs="Times New Roman"/>
          <w:sz w:val="24"/>
        </w:rPr>
        <w:t xml:space="preserve">) are </w:t>
      </w:r>
      <w:r w:rsidRPr="00ED5666">
        <w:rPr>
          <w:rFonts w:ascii="Times New Roman" w:hAnsi="Times New Roman" w:cs="Times New Roman"/>
          <w:color w:val="000000"/>
          <w:sz w:val="24"/>
        </w:rPr>
        <w:t>the adsorption rate constant.</w:t>
      </w:r>
    </w:p>
    <w:p w:rsidR="00ED5666" w:rsidRPr="00ED5666" w:rsidRDefault="00ED5666" w:rsidP="004F60D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  <w:sz w:val="24"/>
        </w:rPr>
      </w:pPr>
    </w:p>
    <w:p w:rsidR="00ED5666" w:rsidRPr="00ED5666" w:rsidRDefault="00ED5666" w:rsidP="004F60D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kern w:val="0"/>
          <w:sz w:val="24"/>
        </w:rPr>
      </w:pPr>
      <w:r w:rsidRPr="00ED5666">
        <w:rPr>
          <w:rFonts w:ascii="Times New Roman" w:hAnsi="Times New Roman" w:cs="Times New Roman"/>
          <w:b/>
          <w:kern w:val="0"/>
          <w:sz w:val="24"/>
        </w:rPr>
        <w:t xml:space="preserve">Langmuir isotherm model and </w:t>
      </w:r>
      <w:proofErr w:type="spellStart"/>
      <w:r w:rsidRPr="00ED5666">
        <w:rPr>
          <w:rFonts w:ascii="Times New Roman" w:hAnsi="Times New Roman" w:cs="Times New Roman"/>
          <w:b/>
          <w:kern w:val="0"/>
          <w:sz w:val="24"/>
        </w:rPr>
        <w:t>Freundlich</w:t>
      </w:r>
      <w:proofErr w:type="spellEnd"/>
      <w:r w:rsidRPr="00ED5666">
        <w:rPr>
          <w:rFonts w:ascii="Times New Roman" w:hAnsi="Times New Roman" w:cs="Times New Roman"/>
          <w:b/>
          <w:kern w:val="0"/>
          <w:sz w:val="24"/>
        </w:rPr>
        <w:t xml:space="preserve"> isotherm model</w:t>
      </w:r>
    </w:p>
    <w:p w:rsidR="00ED5666" w:rsidRPr="00ED5666" w:rsidRDefault="00ED5666" w:rsidP="004F60D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</w:rPr>
      </w:pPr>
      <w:r w:rsidRPr="00ED5666">
        <w:rPr>
          <w:rFonts w:ascii="Times New Roman" w:hAnsi="Times New Roman" w:cs="Times New Roman"/>
          <w:sz w:val="24"/>
        </w:rPr>
        <w:t xml:space="preserve">In order to investigate adsorption process, the experimental data of </w:t>
      </w:r>
      <w:r w:rsidR="00AE12F1">
        <w:rPr>
          <w:rFonts w:ascii="Times New Roman" w:hAnsi="Times New Roman" w:cs="Times New Roman" w:hint="eastAsia"/>
          <w:sz w:val="24"/>
          <w:szCs w:val="24"/>
        </w:rPr>
        <w:t>N and P</w:t>
      </w:r>
      <w:r w:rsidRPr="00ED5666">
        <w:rPr>
          <w:rFonts w:ascii="Times New Roman" w:hAnsi="Times New Roman" w:cs="Times New Roman"/>
          <w:sz w:val="24"/>
        </w:rPr>
        <w:t xml:space="preserve"> uptake onto </w:t>
      </w:r>
      <w:r w:rsidR="00AE12F1">
        <w:rPr>
          <w:rFonts w:ascii="Times New Roman" w:hAnsi="Times New Roman" w:cs="Times New Roman" w:hint="eastAsia"/>
          <w:sz w:val="24"/>
          <w:szCs w:val="24"/>
        </w:rPr>
        <w:t>Mg/</w:t>
      </w:r>
      <w:proofErr w:type="spellStart"/>
      <w:r w:rsidR="00AE12F1">
        <w:rPr>
          <w:rFonts w:ascii="Times New Roman" w:hAnsi="Times New Roman" w:cs="Times New Roman" w:hint="eastAsia"/>
          <w:sz w:val="24"/>
          <w:szCs w:val="24"/>
        </w:rPr>
        <w:t>Ca@PS</w:t>
      </w:r>
      <w:proofErr w:type="spellEnd"/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 are analyzed using </w:t>
      </w:r>
      <w:r w:rsidRPr="00ED5666">
        <w:rPr>
          <w:rFonts w:ascii="Times New Roman" w:hAnsi="Times New Roman" w:cs="Times New Roman"/>
          <w:color w:val="000000"/>
          <w:sz w:val="24"/>
        </w:rPr>
        <w:t>Langmuir isotherm model (</w: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>Langmuir 1918</w:t>
      </w:r>
      <w:r w:rsidRPr="00ED5666">
        <w:rPr>
          <w:rFonts w:ascii="Times New Roman" w:hAnsi="Times New Roman" w:cs="Times New Roman"/>
          <w:color w:val="000000"/>
          <w:sz w:val="24"/>
        </w:rPr>
        <w:t xml:space="preserve">) and </w:t>
      </w:r>
      <w:proofErr w:type="spellStart"/>
      <w:r w:rsidRPr="00ED5666">
        <w:rPr>
          <w:rFonts w:ascii="Times New Roman" w:hAnsi="Times New Roman" w:cs="Times New Roman"/>
          <w:color w:val="000000"/>
          <w:sz w:val="24"/>
        </w:rPr>
        <w:t>Freundlich</w:t>
      </w:r>
      <w:proofErr w:type="spellEnd"/>
      <w:r w:rsidRPr="00ED5666">
        <w:rPr>
          <w:rFonts w:ascii="Times New Roman" w:hAnsi="Times New Roman" w:cs="Times New Roman"/>
          <w:color w:val="000000"/>
          <w:sz w:val="24"/>
        </w:rPr>
        <w:t xml:space="preserve"> isotherm model (</w:t>
      </w:r>
      <w:proofErr w:type="spellStart"/>
      <w:r w:rsidRPr="00ED5666">
        <w:rPr>
          <w:rFonts w:ascii="Times New Roman" w:hAnsi="Times New Roman" w:cs="Times New Roman"/>
          <w:color w:val="000000"/>
          <w:kern w:val="0"/>
          <w:sz w:val="24"/>
        </w:rPr>
        <w:t>Freundlich</w:t>
      </w:r>
      <w:proofErr w:type="spellEnd"/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 1906</w:t>
      </w:r>
      <w:r w:rsidRPr="00ED5666">
        <w:rPr>
          <w:rFonts w:ascii="Times New Roman" w:hAnsi="Times New Roman" w:cs="Times New Roman"/>
          <w:color w:val="000000"/>
          <w:sz w:val="24"/>
        </w:rPr>
        <w:t>)</w: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. Langmuir </w:t>
      </w:r>
      <w:r w:rsidRPr="00ED5666">
        <w:rPr>
          <w:rFonts w:ascii="Times New Roman" w:hAnsi="Times New Roman" w:cs="Times New Roman"/>
          <w:color w:val="000000"/>
          <w:sz w:val="24"/>
        </w:rPr>
        <w:t>isotherm</w: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 model expresses monolayer adsorption. </w:t>
      </w:r>
      <w:r w:rsidRPr="00ED5666">
        <w:rPr>
          <w:rFonts w:ascii="Times New Roman" w:hAnsi="Times New Roman" w:cs="Times New Roman"/>
          <w:color w:val="000000"/>
          <w:sz w:val="24"/>
        </w:rPr>
        <w:t xml:space="preserve">The </w:t>
      </w:r>
      <w:proofErr w:type="spellStart"/>
      <w:r w:rsidRPr="00ED5666">
        <w:rPr>
          <w:rFonts w:ascii="Times New Roman" w:hAnsi="Times New Roman" w:cs="Times New Roman"/>
          <w:color w:val="000000"/>
          <w:sz w:val="24"/>
        </w:rPr>
        <w:t>adsorbate</w:t>
      </w:r>
      <w:proofErr w:type="spellEnd"/>
      <w:r w:rsidRPr="00ED5666">
        <w:rPr>
          <w:rFonts w:ascii="Times New Roman" w:hAnsi="Times New Roman" w:cs="Times New Roman"/>
          <w:color w:val="000000"/>
          <w:sz w:val="24"/>
        </w:rPr>
        <w:t xml:space="preserve"> arrives at the unevenly surface of the adsorbent from the liquid phase.</w: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 They can be expressed in </w:t>
      </w:r>
      <w:r w:rsidRPr="00ED5666">
        <w:rPr>
          <w:rFonts w:ascii="Times New Roman" w:hAnsi="Times New Roman" w:cs="Times New Roman"/>
          <w:b/>
          <w:color w:val="2D4FFB"/>
          <w:sz w:val="24"/>
        </w:rPr>
        <w:t>Eq.5-6</w: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. They are following as: </w:t>
      </w:r>
    </w:p>
    <w:p w:rsidR="00ED5666" w:rsidRPr="00ED5666" w:rsidRDefault="00ED5666" w:rsidP="004F60D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</w:rPr>
      </w:pPr>
      <w:r w:rsidRPr="00ED5666">
        <w:rPr>
          <w:rFonts w:ascii="Times New Roman" w:hAnsi="Times New Roman" w:cs="Times New Roman"/>
          <w:kern w:val="0"/>
          <w:position w:val="-30"/>
          <w:sz w:val="24"/>
        </w:rPr>
        <w:object w:dxaOrig="1460" w:dyaOrig="700">
          <v:shape id="_x0000_i1040" type="#_x0000_t75" style="width:73pt;height:35pt" o:ole="">
            <v:imagedata r:id="rId39" o:title=""/>
          </v:shape>
          <o:OLEObject Type="Embed" ProgID="Equation.3" ShapeID="_x0000_i1040" DrawAspect="Content" ObjectID="_1696146748" r:id="rId40"/>
        </w:object>
      </w:r>
      <w:r w:rsidRPr="00ED5666">
        <w:rPr>
          <w:rFonts w:ascii="Times New Roman" w:hAnsi="Times New Roman" w:cs="Times New Roman"/>
          <w:kern w:val="0"/>
          <w:sz w:val="24"/>
        </w:rPr>
        <w:t xml:space="preserve">               (5)       </w:t>
      </w:r>
    </w:p>
    <w:p w:rsidR="00ED5666" w:rsidRPr="00ED5666" w:rsidRDefault="00ED5666" w:rsidP="004F60D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  <w:kern w:val="0"/>
          <w:sz w:val="24"/>
        </w:rPr>
      </w:pPr>
      <w:r w:rsidRPr="00ED5666">
        <w:rPr>
          <w:rFonts w:ascii="Times New Roman" w:hAnsi="Times New Roman" w:cs="Times New Roman"/>
          <w:color w:val="000000"/>
          <w:kern w:val="0"/>
          <w:sz w:val="24"/>
        </w:rPr>
        <w:t>Where</w:t>
      </w:r>
      <w:r w:rsidR="00BF550B">
        <w:rPr>
          <w:rFonts w:ascii="Times New Roman" w:hAnsi="Times New Roman" w:cs="Times New Roman" w:hint="eastAsia"/>
          <w:color w:val="000000"/>
          <w:kern w:val="0"/>
          <w:sz w:val="24"/>
        </w:rPr>
        <w:t>,</w: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 </w:t>
      </w:r>
      <w:r w:rsidRPr="00ED5666">
        <w:rPr>
          <w:rFonts w:ascii="Times New Roman" w:hAnsi="Times New Roman" w:cs="Times New Roman"/>
          <w:color w:val="000000"/>
          <w:kern w:val="0"/>
          <w:position w:val="-12"/>
          <w:sz w:val="24"/>
        </w:rPr>
        <w:object w:dxaOrig="279" w:dyaOrig="360">
          <v:shape id="_x0000_i1041" type="#_x0000_t75" style="width:14.5pt;height:18pt" o:ole="">
            <v:imagedata r:id="rId41" o:title=""/>
          </v:shape>
          <o:OLEObject Type="Embed" ProgID="Equation.3" ShapeID="_x0000_i1041" DrawAspect="Content" ObjectID="_1696146749" r:id="rId42"/>
        </w:objec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(mg/g) is concentration of adsorbed </w:t>
      </w:r>
      <w:r w:rsidR="00AE12F1">
        <w:rPr>
          <w:rFonts w:ascii="Times New Roman" w:hAnsi="Times New Roman" w:cs="Times New Roman" w:hint="eastAsia"/>
          <w:sz w:val="24"/>
          <w:szCs w:val="24"/>
        </w:rPr>
        <w:t>N</w:t>
      </w:r>
      <w:r w:rsidR="00BF550B">
        <w:rPr>
          <w:rFonts w:ascii="Times New Roman" w:hAnsi="Times New Roman" w:cs="Times New Roman" w:hint="eastAsia"/>
          <w:sz w:val="24"/>
          <w:szCs w:val="24"/>
        </w:rPr>
        <w:t>O</w:t>
      </w:r>
      <w:r w:rsidR="00BF550B" w:rsidRPr="00BF550B"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  <w:r w:rsidR="00BF550B" w:rsidRPr="00BF550B">
        <w:rPr>
          <w:rFonts w:ascii="Times New Roman" w:hAnsi="Times New Roman" w:cs="Times New Roman" w:hint="eastAsia"/>
          <w:sz w:val="24"/>
          <w:szCs w:val="24"/>
          <w:vertAlign w:val="superscript"/>
        </w:rPr>
        <w:t>-</w:t>
      </w:r>
      <w:r w:rsidR="00AE12F1">
        <w:rPr>
          <w:rFonts w:ascii="Times New Roman" w:hAnsi="Times New Roman" w:cs="Times New Roman" w:hint="eastAsia"/>
          <w:sz w:val="24"/>
          <w:szCs w:val="24"/>
        </w:rPr>
        <w:t xml:space="preserve"> and P</w:t>
      </w:r>
      <w:r w:rsidR="00BF550B">
        <w:rPr>
          <w:rFonts w:ascii="Times New Roman" w:hAnsi="Times New Roman" w:cs="Times New Roman" w:hint="eastAsia"/>
          <w:sz w:val="24"/>
          <w:szCs w:val="24"/>
        </w:rPr>
        <w:t>O</w:t>
      </w:r>
      <w:r w:rsidR="00BF550B" w:rsidRPr="00BF550B">
        <w:rPr>
          <w:rFonts w:ascii="Times New Roman" w:hAnsi="Times New Roman" w:cs="Times New Roman" w:hint="eastAsia"/>
          <w:sz w:val="24"/>
          <w:szCs w:val="24"/>
          <w:vertAlign w:val="subscript"/>
        </w:rPr>
        <w:t>4</w:t>
      </w:r>
      <w:r w:rsidR="00BF550B" w:rsidRPr="00BF550B">
        <w:rPr>
          <w:rFonts w:ascii="Times New Roman" w:hAnsi="Times New Roman" w:cs="Times New Roman" w:hint="eastAsia"/>
          <w:sz w:val="24"/>
          <w:szCs w:val="24"/>
          <w:vertAlign w:val="superscript"/>
        </w:rPr>
        <w:t>3-</w:t>
      </w:r>
      <w:r w:rsidR="00BF550B">
        <w:rPr>
          <w:rFonts w:ascii="Times New Roman" w:hAnsi="Times New Roman" w:cs="Times New Roman" w:hint="eastAsia"/>
          <w:sz w:val="24"/>
          <w:szCs w:val="24"/>
        </w:rPr>
        <w:t xml:space="preserve"> ions</w: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 at equilibrium. </w:t>
      </w:r>
      <w:r w:rsidRPr="00ED5666">
        <w:rPr>
          <w:rFonts w:ascii="Times New Roman" w:hAnsi="Times New Roman" w:cs="Times New Roman"/>
          <w:color w:val="000000"/>
          <w:kern w:val="0"/>
          <w:position w:val="-12"/>
          <w:sz w:val="24"/>
        </w:rPr>
        <w:object w:dxaOrig="320" w:dyaOrig="360">
          <v:shape id="_x0000_i1042" type="#_x0000_t75" style="width:15.5pt;height:18pt" o:ole="">
            <v:imagedata r:id="rId43" o:title=""/>
          </v:shape>
          <o:OLEObject Type="Embed" ProgID="Equation.3" ShapeID="_x0000_i1042" DrawAspect="Content" ObjectID="_1696146750" r:id="rId44"/>
        </w:objec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(mg/g) is the maximum uptake capacity of </w:t>
      </w:r>
      <w:r w:rsidR="00AE12F1">
        <w:rPr>
          <w:rFonts w:ascii="Times New Roman" w:hAnsi="Times New Roman" w:cs="Times New Roman" w:hint="eastAsia"/>
          <w:sz w:val="24"/>
          <w:szCs w:val="24"/>
        </w:rPr>
        <w:t>N and P</w: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. </w:t>
      </w:r>
      <w:r w:rsidRPr="00ED5666">
        <w:rPr>
          <w:rFonts w:ascii="Times New Roman" w:hAnsi="Times New Roman" w:cs="Times New Roman"/>
          <w:color w:val="000000"/>
          <w:kern w:val="0"/>
          <w:position w:val="-12"/>
          <w:sz w:val="24"/>
        </w:rPr>
        <w:object w:dxaOrig="300" w:dyaOrig="360">
          <v:shape id="_x0000_i1043" type="#_x0000_t75" style="width:15pt;height:18pt" o:ole="">
            <v:imagedata r:id="rId45" o:title=""/>
          </v:shape>
          <o:OLEObject Type="Embed" ProgID="Equation.3" ShapeID="_x0000_i1043" DrawAspect="Content" ObjectID="_1696146751" r:id="rId46"/>
        </w:objec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(mg/L) is concentration of </w:t>
      </w:r>
      <w:r w:rsidR="00AE12F1">
        <w:rPr>
          <w:rFonts w:ascii="Times New Roman" w:hAnsi="Times New Roman" w:cs="Times New Roman" w:hint="eastAsia"/>
          <w:sz w:val="24"/>
          <w:szCs w:val="24"/>
        </w:rPr>
        <w:t xml:space="preserve">N and </w:t>
      </w:r>
      <w:proofErr w:type="spellStart"/>
      <w:r w:rsidR="00AE12F1">
        <w:rPr>
          <w:rFonts w:ascii="Times New Roman" w:hAnsi="Times New Roman" w:cs="Times New Roman" w:hint="eastAsia"/>
          <w:sz w:val="24"/>
          <w:szCs w:val="24"/>
        </w:rPr>
        <w:t>P</w:t>
      </w:r>
      <w:r w:rsidR="00AE12F1"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 </w: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>at</w:t>
      </w:r>
      <w:proofErr w:type="spellEnd"/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 equilibrium and </w:t>
      </w:r>
      <w:r w:rsidRPr="00ED5666">
        <w:rPr>
          <w:rFonts w:ascii="Times New Roman" w:hAnsi="Times New Roman" w:cs="Times New Roman"/>
          <w:color w:val="000000"/>
          <w:kern w:val="0"/>
          <w:position w:val="-10"/>
          <w:sz w:val="24"/>
        </w:rPr>
        <w:object w:dxaOrig="360" w:dyaOrig="340">
          <v:shape id="_x0000_i1044" type="#_x0000_t75" style="width:18pt;height:17.5pt" o:ole="">
            <v:imagedata r:id="rId47" o:title=""/>
          </v:shape>
          <o:OLEObject Type="Embed" ProgID="Equation.3" ShapeID="_x0000_i1044" DrawAspect="Content" ObjectID="_1696146752" r:id="rId48"/>
        </w:objec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(L/mg) is constant. </w:t>
      </w:r>
    </w:p>
    <w:p w:rsidR="00ED5666" w:rsidRPr="00ED5666" w:rsidRDefault="00ED5666" w:rsidP="004F60D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</w:rPr>
      </w:pPr>
      <w:r w:rsidRPr="00ED5666">
        <w:rPr>
          <w:rFonts w:ascii="Times New Roman" w:hAnsi="Times New Roman" w:cs="Times New Roman"/>
          <w:kern w:val="0"/>
          <w:position w:val="-14"/>
          <w:sz w:val="24"/>
        </w:rPr>
        <w:object w:dxaOrig="1260" w:dyaOrig="400">
          <v:shape id="_x0000_i1045" type="#_x0000_t75" style="width:63pt;height:20.5pt" o:ole="">
            <v:imagedata r:id="rId49" o:title=""/>
          </v:shape>
          <o:OLEObject Type="Embed" ProgID="Equation.3" ShapeID="_x0000_i1045" DrawAspect="Content" ObjectID="_1696146753" r:id="rId50"/>
        </w:object>
      </w:r>
      <w:r w:rsidRPr="00ED5666">
        <w:rPr>
          <w:rFonts w:ascii="Times New Roman" w:hAnsi="Times New Roman" w:cs="Times New Roman"/>
          <w:kern w:val="0"/>
          <w:sz w:val="24"/>
        </w:rPr>
        <w:t xml:space="preserve">                (6)</w:t>
      </w:r>
    </w:p>
    <w:p w:rsidR="00ED5666" w:rsidRPr="00ED5666" w:rsidRDefault="00ED5666" w:rsidP="004F60D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  <w:kern w:val="0"/>
          <w:sz w:val="24"/>
        </w:rPr>
      </w:pPr>
      <w:r w:rsidRPr="00ED5666">
        <w:rPr>
          <w:rFonts w:ascii="Times New Roman" w:hAnsi="Times New Roman" w:cs="Times New Roman"/>
          <w:kern w:val="0"/>
          <w:sz w:val="24"/>
        </w:rPr>
        <w:t>Where</w:t>
      </w:r>
      <w:r w:rsidR="00BF550B">
        <w:rPr>
          <w:rFonts w:ascii="Times New Roman" w:hAnsi="Times New Roman" w:cs="Times New Roman" w:hint="eastAsia"/>
          <w:kern w:val="0"/>
          <w:sz w:val="24"/>
        </w:rPr>
        <w:t>,</w:t>
      </w:r>
      <w:r w:rsidRPr="00ED5666">
        <w:rPr>
          <w:rFonts w:ascii="Times New Roman" w:hAnsi="Times New Roman" w:cs="Times New Roman"/>
          <w:kern w:val="0"/>
          <w:sz w:val="24"/>
        </w:rPr>
        <w:t xml:space="preserve"> </w:t>
      </w:r>
      <w:r w:rsidRPr="00ED5666">
        <w:rPr>
          <w:rFonts w:ascii="Times New Roman" w:hAnsi="Times New Roman" w:cs="Times New Roman"/>
          <w:color w:val="000000"/>
          <w:kern w:val="0"/>
          <w:position w:val="-12"/>
          <w:sz w:val="24"/>
        </w:rPr>
        <w:object w:dxaOrig="279" w:dyaOrig="360">
          <v:shape id="_x0000_i1046" type="#_x0000_t75" style="width:14.5pt;height:18pt" o:ole="">
            <v:imagedata r:id="rId51" o:title=""/>
          </v:shape>
          <o:OLEObject Type="Embed" ProgID="Equation.3" ShapeID="_x0000_i1046" DrawAspect="Content" ObjectID="_1696146754" r:id="rId52"/>
        </w:objec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(mg/g) is the amount of adsorbed </w:t>
      </w:r>
      <w:r w:rsidR="00BF550B">
        <w:rPr>
          <w:rFonts w:ascii="Times New Roman" w:hAnsi="Times New Roman" w:cs="Times New Roman" w:hint="eastAsia"/>
          <w:sz w:val="24"/>
          <w:szCs w:val="24"/>
        </w:rPr>
        <w:t>NO</w:t>
      </w:r>
      <w:r w:rsidR="00BF550B" w:rsidRPr="00BF550B"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  <w:r w:rsidR="00BF550B" w:rsidRPr="00BF550B">
        <w:rPr>
          <w:rFonts w:ascii="Times New Roman" w:hAnsi="Times New Roman" w:cs="Times New Roman" w:hint="eastAsia"/>
          <w:sz w:val="24"/>
          <w:szCs w:val="24"/>
          <w:vertAlign w:val="superscript"/>
        </w:rPr>
        <w:t>-</w:t>
      </w:r>
      <w:r w:rsidR="00BF550B">
        <w:rPr>
          <w:rFonts w:ascii="Times New Roman" w:hAnsi="Times New Roman" w:cs="Times New Roman" w:hint="eastAsia"/>
          <w:sz w:val="24"/>
          <w:szCs w:val="24"/>
        </w:rPr>
        <w:t xml:space="preserve"> and PO</w:t>
      </w:r>
      <w:r w:rsidR="00BF550B" w:rsidRPr="00BF550B">
        <w:rPr>
          <w:rFonts w:ascii="Times New Roman" w:hAnsi="Times New Roman" w:cs="Times New Roman" w:hint="eastAsia"/>
          <w:sz w:val="24"/>
          <w:szCs w:val="24"/>
          <w:vertAlign w:val="subscript"/>
        </w:rPr>
        <w:t>4</w:t>
      </w:r>
      <w:r w:rsidR="00BF550B" w:rsidRPr="00BF550B">
        <w:rPr>
          <w:rFonts w:ascii="Times New Roman" w:hAnsi="Times New Roman" w:cs="Times New Roman" w:hint="eastAsia"/>
          <w:sz w:val="24"/>
          <w:szCs w:val="24"/>
          <w:vertAlign w:val="superscript"/>
        </w:rPr>
        <w:t>3-</w:t>
      </w:r>
      <w:r w:rsidR="00BF550B">
        <w:rPr>
          <w:rFonts w:ascii="Times New Roman" w:hAnsi="Times New Roman" w:cs="Times New Roman" w:hint="eastAsia"/>
          <w:sz w:val="24"/>
          <w:szCs w:val="24"/>
        </w:rPr>
        <w:t xml:space="preserve"> ions</w: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 per unit mass of the adsorbent at equilibrium. </w:t>
      </w:r>
      <w:r w:rsidRPr="00ED5666">
        <w:rPr>
          <w:rFonts w:ascii="Times New Roman" w:hAnsi="Times New Roman" w:cs="Times New Roman"/>
          <w:color w:val="000000"/>
          <w:kern w:val="0"/>
          <w:position w:val="-12"/>
          <w:sz w:val="24"/>
        </w:rPr>
        <w:object w:dxaOrig="300" w:dyaOrig="360">
          <v:shape id="_x0000_i1047" type="#_x0000_t75" style="width:15pt;height:18pt" o:ole="">
            <v:imagedata r:id="rId45" o:title=""/>
          </v:shape>
          <o:OLEObject Type="Embed" ProgID="Equation.3" ShapeID="_x0000_i1047" DrawAspect="Content" ObjectID="_1696146755" r:id="rId53"/>
        </w:objec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(mg/L) is concentration of </w:t>
      </w:r>
      <w:r w:rsidR="00BF550B">
        <w:rPr>
          <w:rFonts w:ascii="Times New Roman" w:hAnsi="Times New Roman" w:cs="Times New Roman" w:hint="eastAsia"/>
          <w:sz w:val="24"/>
          <w:szCs w:val="24"/>
        </w:rPr>
        <w:t>NO</w:t>
      </w:r>
      <w:r w:rsidR="00BF550B" w:rsidRPr="00BF550B"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  <w:r w:rsidR="00BF550B" w:rsidRPr="00BF550B">
        <w:rPr>
          <w:rFonts w:ascii="Times New Roman" w:hAnsi="Times New Roman" w:cs="Times New Roman" w:hint="eastAsia"/>
          <w:sz w:val="24"/>
          <w:szCs w:val="24"/>
          <w:vertAlign w:val="superscript"/>
        </w:rPr>
        <w:t>-</w:t>
      </w:r>
      <w:r w:rsidR="00BF550B">
        <w:rPr>
          <w:rFonts w:ascii="Times New Roman" w:hAnsi="Times New Roman" w:cs="Times New Roman" w:hint="eastAsia"/>
          <w:sz w:val="24"/>
          <w:szCs w:val="24"/>
        </w:rPr>
        <w:t xml:space="preserve"> and PO</w:t>
      </w:r>
      <w:r w:rsidR="00BF550B" w:rsidRPr="00BF550B">
        <w:rPr>
          <w:rFonts w:ascii="Times New Roman" w:hAnsi="Times New Roman" w:cs="Times New Roman" w:hint="eastAsia"/>
          <w:sz w:val="24"/>
          <w:szCs w:val="24"/>
          <w:vertAlign w:val="subscript"/>
        </w:rPr>
        <w:t>4</w:t>
      </w:r>
      <w:r w:rsidR="00BF550B" w:rsidRPr="00BF550B">
        <w:rPr>
          <w:rFonts w:ascii="Times New Roman" w:hAnsi="Times New Roman" w:cs="Times New Roman" w:hint="eastAsia"/>
          <w:sz w:val="24"/>
          <w:szCs w:val="24"/>
          <w:vertAlign w:val="superscript"/>
        </w:rPr>
        <w:t>3-</w:t>
      </w:r>
      <w:r w:rsidR="00BF550B">
        <w:rPr>
          <w:rFonts w:ascii="Times New Roman" w:hAnsi="Times New Roman" w:cs="Times New Roman" w:hint="eastAsia"/>
          <w:sz w:val="24"/>
          <w:szCs w:val="24"/>
        </w:rPr>
        <w:t xml:space="preserve"> ions</w: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 at equilibrium. </w:t>
      </w:r>
      <w:r w:rsidRPr="00ED5666">
        <w:rPr>
          <w:rFonts w:ascii="Times New Roman" w:hAnsi="Times New Roman" w:cs="Times New Roman"/>
          <w:color w:val="000000"/>
          <w:kern w:val="0"/>
          <w:position w:val="-14"/>
          <w:sz w:val="24"/>
        </w:rPr>
        <w:object w:dxaOrig="360" w:dyaOrig="380">
          <v:shape id="_x0000_i1048" type="#_x0000_t75" style="width:18pt;height:19pt" o:ole="">
            <v:imagedata r:id="rId54" o:title=""/>
          </v:shape>
          <o:OLEObject Type="Embed" ProgID="Equation.3" ShapeID="_x0000_i1048" DrawAspect="Content" ObjectID="_1696146756" r:id="rId55"/>
        </w:objec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 </w:t>
      </w:r>
      <w:proofErr w:type="gramStart"/>
      <w:r w:rsidRPr="00ED5666">
        <w:rPr>
          <w:rFonts w:ascii="Times New Roman" w:hAnsi="Times New Roman" w:cs="Times New Roman"/>
          <w:color w:val="000000"/>
          <w:kern w:val="0"/>
          <w:sz w:val="24"/>
        </w:rPr>
        <w:t>and</w:t>
      </w:r>
      <w:proofErr w:type="gramEnd"/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 </w:t>
      </w:r>
      <w:r w:rsidRPr="00ED5666">
        <w:rPr>
          <w:rFonts w:ascii="Times New Roman" w:hAnsi="Times New Roman" w:cs="Times New Roman"/>
          <w:color w:val="000000"/>
          <w:kern w:val="0"/>
          <w:position w:val="-6"/>
          <w:sz w:val="24"/>
        </w:rPr>
        <w:object w:dxaOrig="420" w:dyaOrig="279">
          <v:shape id="_x0000_i1049" type="#_x0000_t75" style="width:21pt;height:14.5pt" o:ole="">
            <v:imagedata r:id="rId56" o:title=""/>
          </v:shape>
          <o:OLEObject Type="Embed" ProgID="Equation.3" ShapeID="_x0000_i1049" DrawAspect="Content" ObjectID="_1696146757" r:id="rId57"/>
        </w:objec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 are constant. </w:t>
      </w:r>
    </w:p>
    <w:p w:rsidR="00ED5666" w:rsidRPr="00ED5666" w:rsidRDefault="00ED5666" w:rsidP="004F60D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kern w:val="0"/>
          <w:sz w:val="24"/>
        </w:rPr>
      </w:pPr>
    </w:p>
    <w:p w:rsidR="00ED5666" w:rsidRPr="00ED5666" w:rsidRDefault="00ED5666" w:rsidP="004F60D9">
      <w:pPr>
        <w:spacing w:line="480" w:lineRule="auto"/>
        <w:rPr>
          <w:rFonts w:ascii="Times New Roman" w:hAnsi="Times New Roman" w:cs="Times New Roman"/>
          <w:sz w:val="24"/>
        </w:rPr>
      </w:pPr>
      <w:r w:rsidRPr="00ED5666">
        <w:rPr>
          <w:rFonts w:ascii="Times New Roman" w:hAnsi="Times New Roman" w:cs="Times New Roman"/>
          <w:b/>
          <w:sz w:val="24"/>
        </w:rPr>
        <w:t>Calculation of thermodynamic parameters</w:t>
      </w:r>
      <w:r w:rsidRPr="00ED5666">
        <w:rPr>
          <w:rFonts w:ascii="Times New Roman" w:hAnsi="Times New Roman" w:cs="Times New Roman"/>
          <w:sz w:val="24"/>
        </w:rPr>
        <w:t xml:space="preserve"> </w:t>
      </w:r>
    </w:p>
    <w:p w:rsidR="00ED5666" w:rsidRPr="00ED5666" w:rsidRDefault="00ED5666" w:rsidP="004F60D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  <w:kern w:val="0"/>
          <w:sz w:val="24"/>
        </w:rPr>
      </w:pPr>
      <w:r w:rsidRPr="00ED5666">
        <w:rPr>
          <w:rFonts w:ascii="Times New Roman" w:hAnsi="Times New Roman" w:cs="Times New Roman"/>
          <w:kern w:val="0"/>
          <w:sz w:val="24"/>
        </w:rPr>
        <w:t>In order to explore further mechanism of U(VI) uptake, thermodynamic parameters are evaluated to determine the spontaneity of the reaction. They are</w: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 Gibbs free energy (</w: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object w:dxaOrig="499" w:dyaOrig="320">
          <v:shape id="_x0000_i1050" type="#_x0000_t75" style="width:25pt;height:15.5pt" o:ole="">
            <v:imagedata r:id="rId58" o:title=""/>
          </v:shape>
          <o:OLEObject Type="Embed" ProgID="Equation.3" ShapeID="_x0000_i1050" DrawAspect="Content" ObjectID="_1696146758" r:id="rId59"/>
        </w:objec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>(kJ/</w:t>
      </w:r>
      <w:proofErr w:type="spellStart"/>
      <w:r w:rsidRPr="00ED5666">
        <w:rPr>
          <w:rFonts w:ascii="Times New Roman" w:hAnsi="Times New Roman" w:cs="Times New Roman"/>
          <w:color w:val="000000"/>
          <w:kern w:val="0"/>
          <w:sz w:val="24"/>
        </w:rPr>
        <w:t>mol</w:t>
      </w:r>
      <w:proofErr w:type="spellEnd"/>
      <w:r w:rsidRPr="00ED5666">
        <w:rPr>
          <w:rFonts w:ascii="Times New Roman" w:hAnsi="Times New Roman" w:cs="Times New Roman"/>
          <w:color w:val="000000"/>
          <w:kern w:val="0"/>
          <w:sz w:val="24"/>
        </w:rPr>
        <w:t>)), enthalpy (</w: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object w:dxaOrig="520" w:dyaOrig="300">
          <v:shape id="_x0000_i1051" type="#_x0000_t75" style="width:26.5pt;height:15pt" o:ole="">
            <v:imagedata r:id="rId60" o:title=""/>
          </v:shape>
          <o:OLEObject Type="Embed" ProgID="Equation.3" ShapeID="_x0000_i1051" DrawAspect="Content" ObjectID="_1696146759" r:id="rId61"/>
        </w:objec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>(kJ/</w:t>
      </w:r>
      <w:proofErr w:type="spellStart"/>
      <w:r w:rsidRPr="00ED5666">
        <w:rPr>
          <w:rFonts w:ascii="Times New Roman" w:hAnsi="Times New Roman" w:cs="Times New Roman"/>
          <w:color w:val="000000"/>
          <w:kern w:val="0"/>
          <w:sz w:val="24"/>
        </w:rPr>
        <w:t>mol</w:t>
      </w:r>
      <w:proofErr w:type="spellEnd"/>
      <w:r w:rsidRPr="00ED5666">
        <w:rPr>
          <w:rFonts w:ascii="Times New Roman" w:hAnsi="Times New Roman" w:cs="Times New Roman"/>
          <w:color w:val="000000"/>
          <w:kern w:val="0"/>
          <w:sz w:val="24"/>
        </w:rPr>
        <w:t>)) and entropy (</w: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object w:dxaOrig="460" w:dyaOrig="320">
          <v:shape id="_x0000_i1052" type="#_x0000_t75" style="width:23.5pt;height:15.5pt" o:ole="">
            <v:imagedata r:id="rId62" o:title=""/>
          </v:shape>
          <o:OLEObject Type="Embed" ProgID="Equation.3" ShapeID="_x0000_i1052" DrawAspect="Content" ObjectID="_1696146760" r:id="rId63"/>
        </w:objec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>(J/</w:t>
      </w:r>
      <w:proofErr w:type="spellStart"/>
      <w:r w:rsidRPr="00ED5666">
        <w:rPr>
          <w:rFonts w:ascii="Times New Roman" w:hAnsi="Times New Roman" w:cs="Times New Roman"/>
          <w:color w:val="000000"/>
          <w:kern w:val="0"/>
          <w:sz w:val="24"/>
        </w:rPr>
        <w:t>mol</w:t>
      </w:r>
      <w:proofErr w:type="spellEnd"/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/K)) respectively. They are associated with the adsorption can be calculated using the following </w:t>
      </w:r>
      <w:r w:rsidRPr="00ED5666">
        <w:rPr>
          <w:rFonts w:ascii="Times New Roman" w:hAnsi="Times New Roman" w:cs="Times New Roman"/>
          <w:b/>
          <w:color w:val="2D4FFB"/>
          <w:kern w:val="0"/>
          <w:sz w:val="24"/>
        </w:rPr>
        <w:t>Eq.7-9</w: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>:</w:t>
      </w:r>
    </w:p>
    <w:p w:rsidR="00ED5666" w:rsidRPr="00ED5666" w:rsidRDefault="00ED5666" w:rsidP="004F60D9">
      <w:pPr>
        <w:spacing w:line="480" w:lineRule="auto"/>
        <w:rPr>
          <w:rFonts w:ascii="Times New Roman" w:hAnsi="Times New Roman" w:cs="Times New Roman"/>
          <w:color w:val="000000"/>
          <w:sz w:val="24"/>
        </w:rPr>
      </w:pPr>
      <w:r w:rsidRPr="00ED5666">
        <w:rPr>
          <w:rFonts w:ascii="Times New Roman" w:hAnsi="Times New Roman" w:cs="Times New Roman"/>
          <w:color w:val="000000"/>
          <w:position w:val="-12"/>
          <w:sz w:val="24"/>
        </w:rPr>
        <w:object w:dxaOrig="1760" w:dyaOrig="380">
          <v:shape id="_x0000_i1053" type="#_x0000_t75" style="width:87.5pt;height:19pt" o:ole="">
            <v:imagedata r:id="rId64" o:title=""/>
          </v:shape>
          <o:OLEObject Type="Embed" ProgID="Equation.3" ShapeID="_x0000_i1053" DrawAspect="Content" ObjectID="_1696146761" r:id="rId65"/>
        </w:object>
      </w:r>
      <w:r w:rsidRPr="00ED5666">
        <w:rPr>
          <w:rFonts w:ascii="Times New Roman" w:hAnsi="Times New Roman" w:cs="Times New Roman"/>
          <w:color w:val="000000"/>
          <w:sz w:val="24"/>
        </w:rPr>
        <w:t xml:space="preserve">                       (7)</w:t>
      </w:r>
    </w:p>
    <w:p w:rsidR="00ED5666" w:rsidRPr="00ED5666" w:rsidRDefault="00ED5666" w:rsidP="004F60D9">
      <w:pPr>
        <w:spacing w:line="480" w:lineRule="auto"/>
        <w:rPr>
          <w:rFonts w:ascii="Times New Roman" w:hAnsi="Times New Roman" w:cs="Times New Roman"/>
          <w:color w:val="000000"/>
          <w:sz w:val="24"/>
        </w:rPr>
      </w:pPr>
      <w:r w:rsidRPr="00ED5666">
        <w:rPr>
          <w:rFonts w:ascii="Times New Roman" w:hAnsi="Times New Roman" w:cs="Times New Roman"/>
          <w:color w:val="000000"/>
          <w:position w:val="-24"/>
          <w:sz w:val="24"/>
        </w:rPr>
        <w:object w:dxaOrig="2040" w:dyaOrig="660">
          <v:shape id="_x0000_i1054" type="#_x0000_t75" style="width:102pt;height:33pt" o:ole="">
            <v:imagedata r:id="rId66" o:title=""/>
          </v:shape>
          <o:OLEObject Type="Embed" ProgID="Equation.3" ShapeID="_x0000_i1054" DrawAspect="Content" ObjectID="_1696146762" r:id="rId67"/>
        </w:object>
      </w:r>
      <w:r w:rsidRPr="00ED5666">
        <w:rPr>
          <w:rFonts w:ascii="Times New Roman" w:hAnsi="Times New Roman" w:cs="Times New Roman"/>
          <w:color w:val="000000"/>
          <w:sz w:val="24"/>
        </w:rPr>
        <w:t xml:space="preserve">                     (8)</w:t>
      </w:r>
    </w:p>
    <w:p w:rsidR="00ED5666" w:rsidRPr="00ED5666" w:rsidRDefault="00ED5666" w:rsidP="004F60D9">
      <w:pPr>
        <w:spacing w:line="480" w:lineRule="auto"/>
        <w:rPr>
          <w:rFonts w:ascii="Times New Roman" w:hAnsi="Times New Roman" w:cs="Times New Roman"/>
          <w:color w:val="000000"/>
          <w:sz w:val="24"/>
        </w:rPr>
      </w:pPr>
      <w:r w:rsidRPr="00ED5666">
        <w:rPr>
          <w:rFonts w:ascii="Times New Roman" w:hAnsi="Times New Roman" w:cs="Times New Roman"/>
          <w:color w:val="000000"/>
          <w:position w:val="-30"/>
          <w:sz w:val="24"/>
        </w:rPr>
        <w:object w:dxaOrig="940" w:dyaOrig="700">
          <v:shape id="_x0000_i1055" type="#_x0000_t75" style="width:47pt;height:35pt" o:ole="">
            <v:imagedata r:id="rId68" o:title=""/>
          </v:shape>
          <o:OLEObject Type="Embed" ProgID="Equation.3" ShapeID="_x0000_i1055" DrawAspect="Content" ObjectID="_1696146763" r:id="rId69"/>
        </w:object>
      </w:r>
      <w:r w:rsidRPr="00ED5666">
        <w:rPr>
          <w:rFonts w:ascii="Times New Roman" w:hAnsi="Times New Roman" w:cs="Times New Roman"/>
          <w:color w:val="000000"/>
          <w:sz w:val="24"/>
        </w:rPr>
        <w:t xml:space="preserve">                              (9)</w:t>
      </w:r>
    </w:p>
    <w:p w:rsidR="00ED5666" w:rsidRDefault="00ED5666" w:rsidP="004F60D9">
      <w:pPr>
        <w:spacing w:line="480" w:lineRule="auto"/>
        <w:rPr>
          <w:rFonts w:ascii="Times New Roman" w:hAnsi="Times New Roman" w:cs="Times New Roman"/>
          <w:color w:val="000000"/>
          <w:kern w:val="0"/>
          <w:sz w:val="24"/>
        </w:rPr>
      </w:pPr>
      <w:r w:rsidRPr="00ED5666">
        <w:rPr>
          <w:rFonts w:ascii="Times New Roman" w:hAnsi="Times New Roman" w:cs="Times New Roman"/>
          <w:color w:val="000000"/>
          <w:sz w:val="24"/>
        </w:rPr>
        <w:t>Where</w:t>
      </w:r>
      <w:r w:rsidR="00983AF2">
        <w:rPr>
          <w:rFonts w:ascii="Times New Roman" w:hAnsi="Times New Roman" w:cs="Times New Roman" w:hint="eastAsia"/>
          <w:color w:val="000000"/>
          <w:sz w:val="24"/>
        </w:rPr>
        <w:t>,</w:t>
      </w:r>
      <w:r w:rsidRPr="00ED5666">
        <w:rPr>
          <w:rFonts w:ascii="Times New Roman" w:hAnsi="Times New Roman" w:cs="Times New Roman"/>
          <w:color w:val="000000"/>
          <w:sz w:val="24"/>
        </w:rPr>
        <w:t xml:space="preserve"> </w:t>
      </w:r>
      <w:r w:rsidRPr="00ED5666">
        <w:rPr>
          <w:rFonts w:ascii="Times New Roman" w:hAnsi="Times New Roman" w:cs="Times New Roman"/>
          <w:color w:val="000000"/>
          <w:position w:val="-4"/>
          <w:sz w:val="24"/>
        </w:rPr>
        <w:object w:dxaOrig="220" w:dyaOrig="260">
          <v:shape id="_x0000_i1056" type="#_x0000_t75" style="width:11.5pt;height:13pt" o:ole="">
            <v:imagedata r:id="rId70" o:title=""/>
          </v:shape>
          <o:OLEObject Type="Embed" ProgID="Equation.3" ShapeID="_x0000_i1056" DrawAspect="Content" ObjectID="_1696146764" r:id="rId71"/>
        </w:object>
      </w:r>
      <w:r w:rsidRPr="00ED5666">
        <w:rPr>
          <w:rFonts w:ascii="Times New Roman" w:hAnsi="Times New Roman" w:cs="Times New Roman"/>
          <w:color w:val="000000"/>
          <w:sz w:val="24"/>
        </w:rPr>
        <w:t xml:space="preserve"> is the solution temperature (K), </w:t>
      </w:r>
      <w:r w:rsidRPr="00ED5666">
        <w:rPr>
          <w:rFonts w:ascii="Times New Roman" w:hAnsi="Times New Roman" w:cs="Times New Roman"/>
          <w:color w:val="000000"/>
          <w:position w:val="-12"/>
          <w:sz w:val="24"/>
        </w:rPr>
        <w:object w:dxaOrig="340" w:dyaOrig="360">
          <v:shape id="_x0000_i1057" type="#_x0000_t75" style="width:17.5pt;height:18pt" o:ole="">
            <v:imagedata r:id="rId72" o:title=""/>
          </v:shape>
          <o:OLEObject Type="Embed" ProgID="Equation.3" ShapeID="_x0000_i1057" DrawAspect="Content" ObjectID="_1696146765" r:id="rId73"/>
        </w:object>
      </w:r>
      <w:r w:rsidRPr="00ED5666">
        <w:rPr>
          <w:rFonts w:ascii="Times New Roman" w:hAnsi="Times New Roman" w:cs="Times New Roman"/>
          <w:color w:val="000000"/>
          <w:sz w:val="24"/>
        </w:rPr>
        <w:t xml:space="preserve"> is the adsorption equilibrium constant, </w:t>
      </w:r>
      <w:r w:rsidRPr="00ED5666">
        <w:rPr>
          <w:rFonts w:ascii="Times New Roman" w:hAnsi="Times New Roman" w:cs="Times New Roman"/>
          <w:color w:val="000000"/>
          <w:position w:val="-4"/>
          <w:sz w:val="24"/>
        </w:rPr>
        <w:object w:dxaOrig="240" w:dyaOrig="260">
          <v:shape id="_x0000_i1058" type="#_x0000_t75" style="width:12pt;height:13pt" o:ole="">
            <v:imagedata r:id="rId74" o:title=""/>
          </v:shape>
          <o:OLEObject Type="Embed" ProgID="Equation.3" ShapeID="_x0000_i1058" DrawAspect="Content" ObjectID="_1696146766" r:id="rId75"/>
        </w:object>
      </w:r>
      <w:r w:rsidRPr="00ED5666">
        <w:rPr>
          <w:rFonts w:ascii="Times New Roman" w:hAnsi="Times New Roman" w:cs="Times New Roman"/>
          <w:color w:val="000000"/>
          <w:sz w:val="24"/>
        </w:rPr>
        <w:t xml:space="preserve"> is the gas constant (8.314 J</w:t>
      </w:r>
      <w:r w:rsidRPr="00ED5666">
        <w:rPr>
          <w:rFonts w:ascii="Times New Roman" w:hAnsi="Times New Roman" w:cs="Times New Roman"/>
          <w:color w:val="000000"/>
          <w:sz w:val="24"/>
          <w:vertAlign w:val="superscript"/>
        </w:rPr>
        <w:t>.</w:t>
      </w:r>
      <w:r w:rsidRPr="00ED5666">
        <w:rPr>
          <w:rFonts w:ascii="Times New Roman" w:hAnsi="Times New Roman" w:cs="Times New Roman"/>
          <w:color w:val="000000"/>
          <w:sz w:val="24"/>
        </w:rPr>
        <w:t>mol</w:t>
      </w:r>
      <w:r w:rsidRPr="00ED5666">
        <w:rPr>
          <w:rFonts w:ascii="Times New Roman" w:hAnsi="Times New Roman" w:cs="Times New Roman"/>
          <w:color w:val="000000"/>
          <w:sz w:val="24"/>
          <w:vertAlign w:val="superscript"/>
        </w:rPr>
        <w:t>-1.</w:t>
      </w:r>
      <w:r w:rsidRPr="00ED5666">
        <w:rPr>
          <w:rFonts w:ascii="Times New Roman" w:hAnsi="Times New Roman" w:cs="Times New Roman"/>
          <w:color w:val="000000"/>
          <w:sz w:val="24"/>
        </w:rPr>
        <w:t>K</w:t>
      </w:r>
      <w:r w:rsidRPr="00ED5666">
        <w:rPr>
          <w:rFonts w:ascii="Times New Roman" w:hAnsi="Times New Roman" w:cs="Times New Roman"/>
          <w:color w:val="000000"/>
          <w:sz w:val="24"/>
          <w:vertAlign w:val="superscript"/>
        </w:rPr>
        <w:t>-1</w:t>
      </w:r>
      <w:r w:rsidRPr="00ED5666">
        <w:rPr>
          <w:rFonts w:ascii="Times New Roman" w:hAnsi="Times New Roman" w:cs="Times New Roman"/>
          <w:color w:val="000000"/>
          <w:sz w:val="24"/>
        </w:rPr>
        <w:t xml:space="preserve">), </w:t>
      </w:r>
      <w:r w:rsidRPr="00ED5666">
        <w:rPr>
          <w:rFonts w:ascii="Times New Roman" w:hAnsi="Times New Roman" w:cs="Times New Roman"/>
          <w:color w:val="000000"/>
          <w:position w:val="-12"/>
          <w:sz w:val="24"/>
        </w:rPr>
        <w:object w:dxaOrig="279" w:dyaOrig="360">
          <v:shape id="_x0000_i1059" type="#_x0000_t75" style="width:14.5pt;height:18pt" o:ole="">
            <v:imagedata r:id="rId76" o:title=""/>
          </v:shape>
          <o:OLEObject Type="Embed" ProgID="Equation.3" ShapeID="_x0000_i1059" DrawAspect="Content" ObjectID="_1696146767" r:id="rId77"/>
        </w:object>
      </w:r>
      <w:r w:rsidRPr="00ED5666">
        <w:rPr>
          <w:rFonts w:ascii="Times New Roman" w:hAnsi="Times New Roman" w:cs="Times New Roman"/>
          <w:color w:val="000000"/>
          <w:sz w:val="24"/>
        </w:rPr>
        <w:t xml:space="preserve"> is the amount of </w:t>
      </w:r>
      <w:proofErr w:type="spellStart"/>
      <w:r w:rsidRPr="00ED5666">
        <w:rPr>
          <w:rFonts w:ascii="Times New Roman" w:hAnsi="Times New Roman" w:cs="Times New Roman"/>
          <w:color w:val="000000"/>
          <w:sz w:val="24"/>
        </w:rPr>
        <w:t>adsorbate</w:t>
      </w:r>
      <w:proofErr w:type="spellEnd"/>
      <w:r w:rsidRPr="00ED5666">
        <w:rPr>
          <w:rFonts w:ascii="Times New Roman" w:hAnsi="Times New Roman" w:cs="Times New Roman"/>
          <w:color w:val="000000"/>
          <w:sz w:val="24"/>
        </w:rPr>
        <w:t xml:space="preserve"> adsorbed per unit mass of </w:t>
      </w:r>
      <w:proofErr w:type="spellStart"/>
      <w:r w:rsidRPr="00ED5666">
        <w:rPr>
          <w:rFonts w:ascii="Times New Roman" w:hAnsi="Times New Roman" w:cs="Times New Roman"/>
          <w:color w:val="000000"/>
          <w:sz w:val="24"/>
        </w:rPr>
        <w:t>adsorbate</w:t>
      </w:r>
      <w:proofErr w:type="spellEnd"/>
      <w:r w:rsidRPr="00ED5666">
        <w:rPr>
          <w:rFonts w:ascii="Times New Roman" w:hAnsi="Times New Roman" w:cs="Times New Roman"/>
          <w:color w:val="000000"/>
          <w:sz w:val="24"/>
        </w:rPr>
        <w:t xml:space="preserve"> at equilibrium (mg/g) and </w:t>
      </w:r>
      <w:r w:rsidRPr="00ED5666">
        <w:rPr>
          <w:rFonts w:ascii="Times New Roman" w:hAnsi="Times New Roman" w:cs="Times New Roman"/>
          <w:color w:val="000000"/>
          <w:position w:val="-12"/>
          <w:sz w:val="24"/>
        </w:rPr>
        <w:object w:dxaOrig="300" w:dyaOrig="360">
          <v:shape id="_x0000_i1060" type="#_x0000_t75" style="width:15pt;height:18pt" o:ole="">
            <v:imagedata r:id="rId78" o:title=""/>
          </v:shape>
          <o:OLEObject Type="Embed" ProgID="Equation.3" ShapeID="_x0000_i1060" DrawAspect="Content" ObjectID="_1696146768" r:id="rId79"/>
        </w:object>
      </w:r>
      <w:r w:rsidRPr="00ED5666">
        <w:rPr>
          <w:rFonts w:ascii="Times New Roman" w:hAnsi="Times New Roman" w:cs="Times New Roman"/>
          <w:color w:val="000000"/>
          <w:sz w:val="24"/>
        </w:rPr>
        <w:t xml:space="preserve"> is the equilibrium concentration of the </w:t>
      </w:r>
      <w:proofErr w:type="spellStart"/>
      <w:r w:rsidRPr="00ED5666">
        <w:rPr>
          <w:rFonts w:ascii="Times New Roman" w:hAnsi="Times New Roman" w:cs="Times New Roman"/>
          <w:color w:val="000000"/>
          <w:sz w:val="24"/>
        </w:rPr>
        <w:t>adsorbate</w:t>
      </w:r>
      <w:proofErr w:type="spellEnd"/>
      <w:r w:rsidRPr="00ED5666">
        <w:rPr>
          <w:rFonts w:ascii="Times New Roman" w:hAnsi="Times New Roman" w:cs="Times New Roman"/>
          <w:color w:val="000000"/>
          <w:sz w:val="24"/>
        </w:rPr>
        <w:t xml:space="preserve"> (mg/L). </w: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object w:dxaOrig="460" w:dyaOrig="320">
          <v:shape id="_x0000_i1061" type="#_x0000_t75" style="width:23.5pt;height:15.5pt" o:ole="">
            <v:imagedata r:id="rId62" o:title=""/>
          </v:shape>
          <o:OLEObject Type="Embed" ProgID="Equation.3" ShapeID="_x0000_i1061" DrawAspect="Content" ObjectID="_1696146769" r:id="rId80"/>
        </w:objec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 </w:t>
      </w:r>
      <w:proofErr w:type="gramStart"/>
      <w:r w:rsidRPr="00ED5666">
        <w:rPr>
          <w:rFonts w:ascii="Times New Roman" w:hAnsi="Times New Roman" w:cs="Times New Roman"/>
          <w:color w:val="000000"/>
          <w:kern w:val="0"/>
          <w:sz w:val="24"/>
        </w:rPr>
        <w:t>and</w:t>
      </w:r>
      <w:proofErr w:type="gramEnd"/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 </w: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object w:dxaOrig="520" w:dyaOrig="300">
          <v:shape id="_x0000_i1062" type="#_x0000_t75" style="width:26.5pt;height:15pt" o:ole="">
            <v:imagedata r:id="rId60" o:title=""/>
          </v:shape>
          <o:OLEObject Type="Embed" ProgID="Equation.3" ShapeID="_x0000_i1062" DrawAspect="Content" ObjectID="_1696146770" r:id="rId81"/>
        </w:objec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 are calculated from the slope and the intercept respectively.</w:t>
      </w:r>
    </w:p>
    <w:p w:rsidR="00854132" w:rsidRDefault="00854132" w:rsidP="004F60D9">
      <w:pPr>
        <w:spacing w:line="480" w:lineRule="auto"/>
        <w:rPr>
          <w:rFonts w:ascii="Times New Roman" w:hAnsi="Times New Roman" w:cs="Times New Roman"/>
          <w:color w:val="000000"/>
          <w:kern w:val="0"/>
          <w:sz w:val="24"/>
        </w:rPr>
      </w:pPr>
    </w:p>
    <w:p w:rsidR="003712AC" w:rsidRDefault="003712AC" w:rsidP="004F60D9">
      <w:pPr>
        <w:spacing w:line="480" w:lineRule="auto"/>
        <w:rPr>
          <w:rFonts w:ascii="Times New Roman" w:hAnsi="Times New Roman" w:cs="Times New Roman"/>
          <w:color w:val="000000"/>
          <w:kern w:val="0"/>
          <w:sz w:val="24"/>
        </w:rPr>
      </w:pPr>
    </w:p>
    <w:p w:rsidR="003712AC" w:rsidRDefault="003712AC" w:rsidP="004F60D9">
      <w:pPr>
        <w:spacing w:line="480" w:lineRule="auto"/>
        <w:rPr>
          <w:rFonts w:ascii="Times New Roman" w:hAnsi="Times New Roman" w:cs="Times New Roman"/>
          <w:color w:val="000000"/>
          <w:kern w:val="0"/>
          <w:sz w:val="24"/>
        </w:rPr>
      </w:pPr>
    </w:p>
    <w:p w:rsidR="003712AC" w:rsidRDefault="003712AC" w:rsidP="004F60D9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lastRenderedPageBreak/>
        <w:t xml:space="preserve">Table 1 </w:t>
      </w:r>
      <w:r w:rsidRPr="00BF770F">
        <w:rPr>
          <w:rFonts w:ascii="Times New Roman" w:hAnsi="Times New Roman" w:cs="Times New Roman"/>
          <w:kern w:val="0"/>
          <w:sz w:val="24"/>
          <w:szCs w:val="24"/>
        </w:rPr>
        <w:t xml:space="preserve">Comparison of adsorption </w:t>
      </w:r>
      <w:r w:rsidR="004C0C65">
        <w:rPr>
          <w:rFonts w:ascii="Times New Roman" w:hAnsi="Times New Roman" w:cs="Times New Roman" w:hint="eastAsia"/>
          <w:kern w:val="0"/>
          <w:sz w:val="24"/>
          <w:szCs w:val="24"/>
        </w:rPr>
        <w:t>capacity</w:t>
      </w:r>
      <w:r w:rsidRPr="00BF770F">
        <w:rPr>
          <w:rFonts w:ascii="Times New Roman" w:hAnsi="Times New Roman" w:cs="Times New Roman"/>
          <w:kern w:val="0"/>
          <w:sz w:val="24"/>
          <w:szCs w:val="24"/>
        </w:rPr>
        <w:t xml:space="preserve"> of Pb</w:t>
      </w:r>
      <w:r w:rsidRPr="00BF770F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2+</w:t>
      </w:r>
      <w:r w:rsidRPr="00BF770F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B60DFB">
        <w:rPr>
          <w:rFonts w:ascii="Times New Roman" w:hAnsi="Times New Roman" w:cs="Times New Roman" w:hint="eastAsia"/>
          <w:kern w:val="0"/>
          <w:sz w:val="24"/>
          <w:szCs w:val="24"/>
        </w:rPr>
        <w:t xml:space="preserve">ions </w:t>
      </w:r>
      <w:r w:rsidRPr="00BF770F">
        <w:rPr>
          <w:rFonts w:ascii="Times New Roman" w:hAnsi="Times New Roman" w:cs="Times New Roman"/>
          <w:kern w:val="0"/>
          <w:sz w:val="24"/>
          <w:szCs w:val="24"/>
        </w:rPr>
        <w:t>by different adsorbents</w:t>
      </w:r>
    </w:p>
    <w:tbl>
      <w:tblPr>
        <w:tblStyle w:val="a6"/>
        <w:tblW w:w="0" w:type="auto"/>
        <w:tblBorders>
          <w:top w:val="single" w:sz="18" w:space="0" w:color="00B0F0"/>
          <w:left w:val="none" w:sz="0" w:space="0" w:color="auto"/>
          <w:bottom w:val="single" w:sz="18" w:space="0" w:color="00B0F0"/>
          <w:right w:val="none" w:sz="0" w:space="0" w:color="auto"/>
          <w:insideH w:val="single" w:sz="18" w:space="0" w:color="00B0F0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5"/>
        <w:gridCol w:w="1521"/>
        <w:gridCol w:w="4432"/>
      </w:tblGrid>
      <w:tr w:rsidR="00903D7F" w:rsidTr="0083027B">
        <w:tc>
          <w:tcPr>
            <w:tcW w:w="2235" w:type="dxa"/>
          </w:tcPr>
          <w:p w:rsidR="00903D7F" w:rsidRDefault="00903D7F" w:rsidP="004F60D9">
            <w:pPr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</w:rPr>
              <w:t>Adsorbent</w:t>
            </w:r>
          </w:p>
        </w:tc>
        <w:tc>
          <w:tcPr>
            <w:tcW w:w="1521" w:type="dxa"/>
          </w:tcPr>
          <w:p w:rsidR="00903D7F" w:rsidRDefault="00903D7F" w:rsidP="004F60D9">
            <w:pPr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ED5666">
              <w:rPr>
                <w:rFonts w:ascii="Times New Roman" w:hAnsi="Times New Roman" w:cs="Times New Roman"/>
                <w:color w:val="000000"/>
                <w:kern w:val="0"/>
                <w:position w:val="-12"/>
                <w:sz w:val="24"/>
              </w:rPr>
              <w:object w:dxaOrig="320" w:dyaOrig="360">
                <v:shape id="_x0000_i1063" type="#_x0000_t75" style="width:15.5pt;height:18pt" o:ole="">
                  <v:imagedata r:id="rId43" o:title=""/>
                </v:shape>
                <o:OLEObject Type="Embed" ProgID="Equation.3" ShapeID="_x0000_i1063" DrawAspect="Content" ObjectID="_1696146771" r:id="rId82"/>
              </w:object>
            </w:r>
            <w:r w:rsidRPr="00ED5666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(mg/g)</w:t>
            </w:r>
          </w:p>
        </w:tc>
        <w:tc>
          <w:tcPr>
            <w:tcW w:w="4432" w:type="dxa"/>
          </w:tcPr>
          <w:p w:rsidR="00903D7F" w:rsidRDefault="00903D7F" w:rsidP="004F60D9">
            <w:pPr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</w:rPr>
              <w:t>Ref.</w:t>
            </w:r>
          </w:p>
        </w:tc>
      </w:tr>
      <w:tr w:rsidR="00903D7F" w:rsidTr="0083027B">
        <w:tc>
          <w:tcPr>
            <w:tcW w:w="2235" w:type="dxa"/>
          </w:tcPr>
          <w:p w:rsidR="00903D7F" w:rsidRDefault="00457316" w:rsidP="004F60D9">
            <w:pPr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</w:rPr>
              <w:t>M-Lignin-PEI</w:t>
            </w:r>
          </w:p>
          <w:p w:rsidR="00903D7F" w:rsidRDefault="00903D7F" w:rsidP="004F60D9">
            <w:pPr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</w:rPr>
              <w:t>CP-Fe-</w:t>
            </w:r>
            <w:proofErr w:type="spellStart"/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</w:rPr>
              <w:t>Mn</w:t>
            </w:r>
            <w:proofErr w:type="spellEnd"/>
          </w:p>
          <w:p w:rsidR="00903D7F" w:rsidRDefault="00903D7F" w:rsidP="004F60D9">
            <w:pPr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</w:rPr>
              <w:t>L1@MNP</w:t>
            </w:r>
          </w:p>
          <w:p w:rsidR="00903D7F" w:rsidRDefault="00903D7F" w:rsidP="004F60D9">
            <w:pPr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</w:rPr>
              <w:t>MCW-2</w:t>
            </w:r>
          </w:p>
          <w:p w:rsidR="00903D7F" w:rsidRDefault="00903D7F" w:rsidP="004F60D9">
            <w:pPr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</w:rPr>
              <w:t>Fe</w:t>
            </w:r>
            <w:r w:rsidRPr="00903D7F">
              <w:rPr>
                <w:rFonts w:ascii="Times New Roman" w:hAnsi="Times New Roman" w:cs="Times New Roman" w:hint="eastAsia"/>
                <w:color w:val="000000"/>
                <w:kern w:val="0"/>
                <w:sz w:val="24"/>
                <w:vertAlign w:val="subscript"/>
              </w:rPr>
              <w:t>3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</w:rPr>
              <w:t>O</w:t>
            </w:r>
            <w:r w:rsidRPr="00903D7F">
              <w:rPr>
                <w:rFonts w:ascii="Times New Roman" w:hAnsi="Times New Roman" w:cs="Times New Roman" w:hint="eastAsia"/>
                <w:color w:val="000000"/>
                <w:kern w:val="0"/>
                <w:sz w:val="24"/>
                <w:vertAlign w:val="subscript"/>
              </w:rPr>
              <w:t>4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</w:rPr>
              <w:t>-GS</w:t>
            </w:r>
          </w:p>
          <w:p w:rsidR="00903D7F" w:rsidRDefault="00903D7F" w:rsidP="004F60D9">
            <w:pPr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</w:rPr>
              <w:t>Magnetic-</w:t>
            </w:r>
            <w:proofErr w:type="spellStart"/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</w:rPr>
              <w:t>biochar</w:t>
            </w:r>
            <w:proofErr w:type="spellEnd"/>
          </w:p>
          <w:p w:rsidR="00903D7F" w:rsidRDefault="00903D7F" w:rsidP="004F60D9">
            <w:pPr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</w:rPr>
              <w:t>Fe</w:t>
            </w:r>
            <w:r w:rsidRPr="00903D7F">
              <w:rPr>
                <w:rFonts w:ascii="Times New Roman" w:hAnsi="Times New Roman" w:cs="Times New Roman" w:hint="eastAsia"/>
                <w:color w:val="000000"/>
                <w:kern w:val="0"/>
                <w:sz w:val="24"/>
                <w:vertAlign w:val="subscript"/>
              </w:rPr>
              <w:t>3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</w:rPr>
              <w:t>O</w:t>
            </w:r>
            <w:r w:rsidRPr="00903D7F">
              <w:rPr>
                <w:rFonts w:ascii="Times New Roman" w:hAnsi="Times New Roman" w:cs="Times New Roman" w:hint="eastAsia"/>
                <w:color w:val="000000"/>
                <w:kern w:val="0"/>
                <w:sz w:val="24"/>
                <w:vertAlign w:val="subscript"/>
              </w:rPr>
              <w:t>4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</w:rPr>
              <w:t>-CS-L</w:t>
            </w:r>
          </w:p>
          <w:p w:rsidR="00903D7F" w:rsidRDefault="00903D7F" w:rsidP="004F60D9">
            <w:pPr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</w:rPr>
              <w:t>CS-S-Fe-</w:t>
            </w:r>
            <w:proofErr w:type="spellStart"/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</w:rPr>
              <w:t>Mn</w:t>
            </w:r>
            <w:proofErr w:type="spellEnd"/>
          </w:p>
          <w:p w:rsidR="0083027B" w:rsidRDefault="0083027B" w:rsidP="004F60D9">
            <w:pPr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PS-Fe</w:t>
            </w:r>
            <w:r w:rsidRPr="00B820E7">
              <w:rPr>
                <w:rFonts w:ascii="Times New Roman" w:hAnsi="Times New Roman" w:cs="Times New Roman" w:hint="eastAsia"/>
                <w:kern w:val="0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O</w:t>
            </w:r>
            <w:r w:rsidRPr="00B820E7">
              <w:rPr>
                <w:rFonts w:ascii="Times New Roman" w:hAnsi="Times New Roman" w:cs="Times New Roman" w:hint="eastAsia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521" w:type="dxa"/>
          </w:tcPr>
          <w:p w:rsidR="00903D7F" w:rsidRDefault="00457316" w:rsidP="004F60D9">
            <w:pPr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</w:rPr>
              <w:t>96.60</w:t>
            </w:r>
          </w:p>
          <w:p w:rsidR="00903D7F" w:rsidRDefault="00903D7F" w:rsidP="004F60D9">
            <w:pPr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</w:rPr>
              <w:t>49.64</w:t>
            </w:r>
          </w:p>
          <w:p w:rsidR="00903D7F" w:rsidRDefault="00903D7F" w:rsidP="004F60D9">
            <w:pPr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</w:rPr>
              <w:t>111.23</w:t>
            </w:r>
          </w:p>
          <w:p w:rsidR="00903D7F" w:rsidRDefault="00903D7F" w:rsidP="004F60D9">
            <w:pPr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</w:rPr>
              <w:t>41.19</w:t>
            </w:r>
          </w:p>
          <w:p w:rsidR="00903D7F" w:rsidRDefault="00903D7F" w:rsidP="004F60D9">
            <w:pPr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</w:rPr>
              <w:t>27.95</w:t>
            </w:r>
          </w:p>
          <w:p w:rsidR="00903D7F" w:rsidRDefault="00903D7F" w:rsidP="004F60D9">
            <w:pPr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</w:rPr>
              <w:t>64.13</w:t>
            </w:r>
          </w:p>
          <w:p w:rsidR="00903D7F" w:rsidRDefault="00903D7F" w:rsidP="004F60D9">
            <w:pPr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</w:rPr>
              <w:t>128.63</w:t>
            </w:r>
          </w:p>
          <w:p w:rsidR="00903D7F" w:rsidRDefault="00903D7F" w:rsidP="004F60D9">
            <w:pPr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</w:rPr>
              <w:t>147.76</w:t>
            </w:r>
          </w:p>
          <w:p w:rsidR="0083027B" w:rsidRDefault="0083027B" w:rsidP="004F60D9">
            <w:pPr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188.68</w:t>
            </w:r>
          </w:p>
        </w:tc>
        <w:tc>
          <w:tcPr>
            <w:tcW w:w="4432" w:type="dxa"/>
          </w:tcPr>
          <w:p w:rsidR="00903D7F" w:rsidRDefault="00457316" w:rsidP="004F60D9">
            <w:pPr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457316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 xml:space="preserve">Zhang 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</w:rPr>
              <w:t>et al. 2019</w:t>
            </w:r>
          </w:p>
          <w:p w:rsidR="00903D7F" w:rsidRDefault="00903D7F" w:rsidP="004F60D9">
            <w:pPr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proofErr w:type="spellStart"/>
            <w:r w:rsidRPr="00903D7F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Maneechakr</w:t>
            </w:r>
            <w:proofErr w:type="spellEnd"/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4"/>
              </w:rPr>
              <w:t>＆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</w:rPr>
              <w:t xml:space="preserve"> </w:t>
            </w:r>
            <w:proofErr w:type="spellStart"/>
            <w:r w:rsidRPr="00903D7F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Mongkollertlop</w:t>
            </w:r>
            <w:proofErr w:type="spellEnd"/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</w:rPr>
              <w:t>, 2020</w:t>
            </w:r>
          </w:p>
          <w:p w:rsidR="00903D7F" w:rsidRDefault="00903D7F" w:rsidP="004F60D9">
            <w:pPr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903D7F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Zhou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</w:rPr>
              <w:t xml:space="preserve"> et al. 2021</w:t>
            </w:r>
          </w:p>
          <w:p w:rsidR="00903D7F" w:rsidRDefault="00903D7F" w:rsidP="004F60D9">
            <w:pPr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proofErr w:type="spellStart"/>
            <w:r w:rsidRPr="00903D7F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Edathil</w:t>
            </w:r>
            <w:proofErr w:type="spellEnd"/>
            <w:r w:rsidRPr="00903D7F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</w:rPr>
              <w:t>et al. 2018</w:t>
            </w:r>
          </w:p>
          <w:p w:rsidR="00903D7F" w:rsidRDefault="00903D7F" w:rsidP="004F60D9">
            <w:pPr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proofErr w:type="spellStart"/>
            <w:r w:rsidRPr="00903D7F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Guo</w:t>
            </w:r>
            <w:proofErr w:type="spellEnd"/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</w:rPr>
              <w:t xml:space="preserve"> et al. 2014</w:t>
            </w:r>
          </w:p>
          <w:p w:rsidR="00903D7F" w:rsidRDefault="00903D7F" w:rsidP="004F60D9">
            <w:pPr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</w:rPr>
              <w:t>Li et al. 2019</w:t>
            </w:r>
          </w:p>
          <w:p w:rsidR="00E52460" w:rsidRDefault="00E52460" w:rsidP="004F60D9">
            <w:pPr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</w:rPr>
              <w:t>Guo</w:t>
            </w:r>
            <w:proofErr w:type="spellEnd"/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</w:rPr>
              <w:t xml:space="preserve"> et al. 2017</w:t>
            </w:r>
          </w:p>
          <w:p w:rsidR="00457316" w:rsidRDefault="00035274" w:rsidP="004F60D9">
            <w:pPr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</w:rPr>
              <w:t>Maneechakr</w:t>
            </w:r>
            <w:proofErr w:type="spellEnd"/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</w:rPr>
              <w:t xml:space="preserve"> </w:t>
            </w:r>
            <w:r w:rsidRPr="00035274">
              <w:rPr>
                <w:rFonts w:ascii="Times New Roman" w:hAnsi="Times New Roman" w:cs="Times New Roman" w:hint="eastAsia"/>
                <w:color w:val="000000"/>
                <w:kern w:val="0"/>
                <w:sz w:val="24"/>
              </w:rPr>
              <w:t>＆</w:t>
            </w:r>
            <w:r w:rsidRPr="00035274">
              <w:rPr>
                <w:rFonts w:ascii="Times New Roman" w:hAnsi="Times New Roman" w:cs="Times New Roman" w:hint="eastAsia"/>
                <w:color w:val="000000"/>
                <w:kern w:val="0"/>
                <w:sz w:val="24"/>
              </w:rPr>
              <w:t xml:space="preserve"> </w:t>
            </w:r>
            <w:proofErr w:type="spellStart"/>
            <w:r w:rsidRPr="00035274">
              <w:rPr>
                <w:rFonts w:ascii="Times New Roman" w:hAnsi="Times New Roman" w:cs="Times New Roman" w:hint="eastAsia"/>
                <w:color w:val="000000"/>
                <w:kern w:val="0"/>
                <w:sz w:val="24"/>
              </w:rPr>
              <w:t>Karnjanakom</w:t>
            </w:r>
            <w:proofErr w:type="spellEnd"/>
            <w:r w:rsidRPr="00035274">
              <w:rPr>
                <w:rFonts w:ascii="Times New Roman" w:hAnsi="Times New Roman" w:cs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</w:rPr>
              <w:t>2021</w:t>
            </w:r>
          </w:p>
          <w:p w:rsidR="0083027B" w:rsidRDefault="0083027B" w:rsidP="004F60D9">
            <w:pPr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83027B">
              <w:rPr>
                <w:rFonts w:ascii="Times New Roman" w:hAnsi="Times New Roman" w:cs="Times New Roman" w:hint="eastAsia"/>
                <w:color w:val="FF0000"/>
                <w:kern w:val="0"/>
                <w:sz w:val="24"/>
              </w:rPr>
              <w:t>This work</w:t>
            </w:r>
          </w:p>
        </w:tc>
      </w:tr>
    </w:tbl>
    <w:p w:rsidR="003712AC" w:rsidRDefault="003712AC" w:rsidP="004F60D9">
      <w:pPr>
        <w:spacing w:line="480" w:lineRule="auto"/>
        <w:rPr>
          <w:rFonts w:ascii="Times New Roman" w:hAnsi="Times New Roman" w:cs="Times New Roman"/>
          <w:color w:val="000000"/>
          <w:kern w:val="0"/>
          <w:sz w:val="24"/>
        </w:rPr>
      </w:pPr>
    </w:p>
    <w:p w:rsidR="00854132" w:rsidRDefault="00854132" w:rsidP="004F60D9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</w:rPr>
        <w:t xml:space="preserve">Table </w:t>
      </w:r>
      <w:r w:rsidR="003712AC">
        <w:rPr>
          <w:rFonts w:ascii="Times New Roman" w:hAnsi="Times New Roman" w:cs="Times New Roman" w:hint="eastAsia"/>
          <w:kern w:val="0"/>
          <w:sz w:val="24"/>
        </w:rPr>
        <w:t>2</w:t>
      </w:r>
      <w:r w:rsidRPr="00C42111">
        <w:rPr>
          <w:rFonts w:ascii="Times New Roman" w:hAnsi="Times New Roman" w:cs="Times New Roman"/>
          <w:kern w:val="0"/>
          <w:sz w:val="24"/>
        </w:rPr>
        <w:t xml:space="preserve"> Thermodynamic parameters of </w:t>
      </w:r>
      <w:r w:rsidR="00B60DFB" w:rsidRPr="00BF770F">
        <w:rPr>
          <w:rFonts w:ascii="Times New Roman" w:hAnsi="Times New Roman" w:cs="Times New Roman"/>
          <w:kern w:val="0"/>
          <w:sz w:val="24"/>
          <w:szCs w:val="24"/>
        </w:rPr>
        <w:t>Pb</w:t>
      </w:r>
      <w:r w:rsidR="00B60DFB" w:rsidRPr="00BF770F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2+</w:t>
      </w:r>
      <w:r w:rsidR="00B60DFB" w:rsidRPr="00BF770F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BF550B">
        <w:rPr>
          <w:rFonts w:ascii="Times New Roman" w:hAnsi="Times New Roman" w:cs="Times New Roman" w:hint="eastAsia"/>
          <w:kern w:val="0"/>
          <w:sz w:val="24"/>
        </w:rPr>
        <w:t xml:space="preserve">ions in solution </w:t>
      </w:r>
      <w:r w:rsidRPr="00C42111">
        <w:rPr>
          <w:rFonts w:ascii="Times New Roman" w:hAnsi="Times New Roman" w:cs="Times New Roman"/>
          <w:kern w:val="0"/>
          <w:sz w:val="24"/>
        </w:rPr>
        <w:t xml:space="preserve">removal by </w:t>
      </w:r>
      <w:r w:rsidR="00B60DFB">
        <w:rPr>
          <w:rFonts w:ascii="Times New Roman" w:hAnsi="Times New Roman" w:cs="Times New Roman" w:hint="eastAsia"/>
          <w:kern w:val="0"/>
          <w:sz w:val="24"/>
          <w:szCs w:val="24"/>
        </w:rPr>
        <w:t>PS-Fe</w:t>
      </w:r>
      <w:r w:rsidR="00B60DFB" w:rsidRPr="00B820E7">
        <w:rPr>
          <w:rFonts w:ascii="Times New Roman" w:hAnsi="Times New Roman" w:cs="Times New Roman" w:hint="eastAsia"/>
          <w:kern w:val="0"/>
          <w:sz w:val="24"/>
          <w:szCs w:val="24"/>
          <w:vertAlign w:val="subscript"/>
        </w:rPr>
        <w:t>3</w:t>
      </w:r>
      <w:r w:rsidR="00B60DFB">
        <w:rPr>
          <w:rFonts w:ascii="Times New Roman" w:hAnsi="Times New Roman" w:cs="Times New Roman" w:hint="eastAsia"/>
          <w:kern w:val="0"/>
          <w:sz w:val="24"/>
          <w:szCs w:val="24"/>
        </w:rPr>
        <w:t>O</w:t>
      </w:r>
      <w:r w:rsidR="00B60DFB" w:rsidRPr="00B820E7">
        <w:rPr>
          <w:rFonts w:ascii="Times New Roman" w:hAnsi="Times New Roman" w:cs="Times New Roman" w:hint="eastAsia"/>
          <w:kern w:val="0"/>
          <w:sz w:val="24"/>
          <w:szCs w:val="24"/>
          <w:vertAlign w:val="subscript"/>
        </w:rPr>
        <w:t>4</w:t>
      </w:r>
      <w:r w:rsidR="00B60DFB">
        <w:rPr>
          <w:rFonts w:ascii="Times New Roman" w:hAnsi="Times New Roman" w:cs="Times New Roman" w:hint="eastAsia"/>
          <w:kern w:val="0"/>
          <w:sz w:val="24"/>
          <w:szCs w:val="24"/>
          <w:vertAlign w:val="subscript"/>
        </w:rPr>
        <w:t xml:space="preserve"> </w:t>
      </w:r>
      <w:r w:rsidR="00B60DFB">
        <w:rPr>
          <w:rFonts w:ascii="Times New Roman" w:hAnsi="Times New Roman" w:cs="Times New Roman" w:hint="eastAsia"/>
          <w:kern w:val="0"/>
          <w:sz w:val="24"/>
          <w:szCs w:val="24"/>
        </w:rPr>
        <w:t>composites</w:t>
      </w:r>
    </w:p>
    <w:tbl>
      <w:tblPr>
        <w:tblStyle w:val="a6"/>
        <w:tblW w:w="0" w:type="auto"/>
        <w:jc w:val="center"/>
        <w:tblInd w:w="-954" w:type="dxa"/>
        <w:tblBorders>
          <w:top w:val="single" w:sz="12" w:space="0" w:color="00B0F0"/>
          <w:left w:val="none" w:sz="0" w:space="0" w:color="auto"/>
          <w:bottom w:val="single" w:sz="12" w:space="0" w:color="00B0F0"/>
          <w:right w:val="none" w:sz="0" w:space="0" w:color="auto"/>
          <w:insideH w:val="single" w:sz="12" w:space="0" w:color="00B0F0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2"/>
        <w:gridCol w:w="1520"/>
        <w:gridCol w:w="1520"/>
        <w:gridCol w:w="1521"/>
        <w:gridCol w:w="1521"/>
      </w:tblGrid>
      <w:tr w:rsidR="00B60DFB" w:rsidTr="00B60DFB">
        <w:trPr>
          <w:trHeight w:val="671"/>
          <w:jc w:val="center"/>
        </w:trPr>
        <w:tc>
          <w:tcPr>
            <w:tcW w:w="4912" w:type="dxa"/>
            <w:gridSpan w:val="3"/>
          </w:tcPr>
          <w:p w:rsidR="00B60DFB" w:rsidRDefault="00B60DFB" w:rsidP="004F60D9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111">
              <w:rPr>
                <w:rFonts w:ascii="Times New Roman" w:hAnsi="Times New Roman" w:cs="Times New Roman"/>
                <w:kern w:val="0"/>
                <w:position w:val="-6"/>
                <w:sz w:val="24"/>
              </w:rPr>
              <w:object w:dxaOrig="499" w:dyaOrig="320">
                <v:shape id="_x0000_i1064" type="#_x0000_t75" style="width:25pt;height:15.5pt" o:ole="">
                  <v:imagedata r:id="rId58" o:title=""/>
                </v:shape>
                <o:OLEObject Type="Embed" ProgID="Equation.3" ShapeID="_x0000_i1064" DrawAspect="Content" ObjectID="_1696146772" r:id="rId83"/>
              </w:object>
            </w:r>
            <w:r w:rsidRPr="00C42111">
              <w:rPr>
                <w:rFonts w:ascii="Times New Roman" w:hAnsi="Times New Roman" w:cs="Times New Roman"/>
                <w:kern w:val="0"/>
                <w:sz w:val="24"/>
              </w:rPr>
              <w:t>(kJ/</w:t>
            </w:r>
            <w:proofErr w:type="spellStart"/>
            <w:r w:rsidRPr="00C42111">
              <w:rPr>
                <w:rFonts w:ascii="Times New Roman" w:hAnsi="Times New Roman" w:cs="Times New Roman"/>
                <w:kern w:val="0"/>
                <w:sz w:val="24"/>
              </w:rPr>
              <w:t>mol</w:t>
            </w:r>
            <w:proofErr w:type="spellEnd"/>
            <w:r w:rsidRPr="00C42111">
              <w:rPr>
                <w:rFonts w:ascii="Times New Roman" w:hAnsi="Times New Roman" w:cs="Times New Roman"/>
                <w:kern w:val="0"/>
                <w:sz w:val="24"/>
              </w:rPr>
              <w:t>)</w:t>
            </w:r>
          </w:p>
        </w:tc>
        <w:tc>
          <w:tcPr>
            <w:tcW w:w="1521" w:type="dxa"/>
            <w:vMerge w:val="restart"/>
          </w:tcPr>
          <w:p w:rsidR="00B60DFB" w:rsidRDefault="00B60DFB" w:rsidP="004F60D9">
            <w:pPr>
              <w:autoSpaceDE w:val="0"/>
              <w:autoSpaceDN w:val="0"/>
              <w:adjustRightInd w:val="0"/>
              <w:spacing w:line="480" w:lineRule="auto"/>
              <w:ind w:firstLineChars="100" w:firstLin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111">
              <w:rPr>
                <w:rFonts w:ascii="Times New Roman" w:hAnsi="Times New Roman" w:cs="Times New Roman"/>
                <w:kern w:val="0"/>
                <w:position w:val="-4"/>
                <w:sz w:val="24"/>
              </w:rPr>
              <w:object w:dxaOrig="520" w:dyaOrig="300">
                <v:shape id="_x0000_i1065" type="#_x0000_t75" style="width:26.5pt;height:15pt" o:ole="">
                  <v:imagedata r:id="rId60" o:title=""/>
                </v:shape>
                <o:OLEObject Type="Embed" ProgID="Equation.3" ShapeID="_x0000_i1065" DrawAspect="Content" ObjectID="_1696146773" r:id="rId84"/>
              </w:object>
            </w:r>
            <w:r w:rsidRPr="00C42111">
              <w:rPr>
                <w:rFonts w:ascii="Times New Roman" w:hAnsi="Times New Roman" w:cs="Times New Roman"/>
                <w:kern w:val="0"/>
                <w:sz w:val="24"/>
              </w:rPr>
              <w:t>(kJ/</w:t>
            </w:r>
            <w:proofErr w:type="spellStart"/>
            <w:r w:rsidRPr="00C42111">
              <w:rPr>
                <w:rFonts w:ascii="Times New Roman" w:hAnsi="Times New Roman" w:cs="Times New Roman"/>
                <w:kern w:val="0"/>
                <w:sz w:val="24"/>
              </w:rPr>
              <w:t>mol</w:t>
            </w:r>
            <w:proofErr w:type="spellEnd"/>
            <w:r w:rsidRPr="00C42111">
              <w:rPr>
                <w:rFonts w:ascii="Times New Roman" w:hAnsi="Times New Roman" w:cs="Times New Roman"/>
                <w:kern w:val="0"/>
                <w:sz w:val="24"/>
              </w:rPr>
              <w:t>)</w:t>
            </w:r>
          </w:p>
        </w:tc>
        <w:tc>
          <w:tcPr>
            <w:tcW w:w="1521" w:type="dxa"/>
            <w:vMerge w:val="restart"/>
          </w:tcPr>
          <w:p w:rsidR="00B60DFB" w:rsidRDefault="00B60DFB" w:rsidP="004F60D9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111">
              <w:rPr>
                <w:rFonts w:ascii="Times New Roman" w:hAnsi="Times New Roman" w:cs="Times New Roman"/>
                <w:kern w:val="0"/>
                <w:position w:val="-6"/>
                <w:sz w:val="24"/>
              </w:rPr>
              <w:object w:dxaOrig="460" w:dyaOrig="320">
                <v:shape id="_x0000_i1066" type="#_x0000_t75" style="width:23.5pt;height:15.5pt" o:ole="">
                  <v:imagedata r:id="rId62" o:title=""/>
                </v:shape>
                <o:OLEObject Type="Embed" ProgID="Equation.3" ShapeID="_x0000_i1066" DrawAspect="Content" ObjectID="_1696146774" r:id="rId85"/>
              </w:object>
            </w:r>
            <w:r w:rsidRPr="00C42111">
              <w:rPr>
                <w:rFonts w:ascii="Times New Roman" w:hAnsi="Times New Roman" w:cs="Times New Roman"/>
                <w:kern w:val="0"/>
                <w:sz w:val="24"/>
              </w:rPr>
              <w:t>(J/</w:t>
            </w:r>
            <w:proofErr w:type="spellStart"/>
            <w:r w:rsidRPr="00C42111">
              <w:rPr>
                <w:rFonts w:ascii="Times New Roman" w:hAnsi="Times New Roman" w:cs="Times New Roman"/>
                <w:kern w:val="0"/>
                <w:sz w:val="24"/>
              </w:rPr>
              <w:t>mol</w:t>
            </w:r>
            <w:proofErr w:type="spellEnd"/>
            <w:r w:rsidRPr="00C42111">
              <w:rPr>
                <w:rFonts w:ascii="Times New Roman" w:hAnsi="Times New Roman" w:cs="Times New Roman"/>
                <w:kern w:val="0"/>
                <w:sz w:val="24"/>
              </w:rPr>
              <w:t>/K)</w:t>
            </w:r>
          </w:p>
        </w:tc>
      </w:tr>
      <w:tr w:rsidR="00B60DFB" w:rsidTr="00B60DFB">
        <w:trPr>
          <w:trHeight w:val="661"/>
          <w:jc w:val="center"/>
        </w:trPr>
        <w:tc>
          <w:tcPr>
            <w:tcW w:w="1872" w:type="dxa"/>
            <w:vAlign w:val="center"/>
          </w:tcPr>
          <w:p w:rsidR="00B60DFB" w:rsidRPr="00C42111" w:rsidRDefault="00B60DFB" w:rsidP="004F60D9">
            <w:pPr>
              <w:autoSpaceDE w:val="0"/>
              <w:autoSpaceDN w:val="0"/>
              <w:adjustRightInd w:val="0"/>
              <w:spacing w:line="480" w:lineRule="auto"/>
              <w:ind w:firstLineChars="50" w:firstLine="120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C42111">
              <w:rPr>
                <w:rFonts w:ascii="Times New Roman" w:hAnsi="Times New Roman" w:cs="Times New Roman"/>
                <w:kern w:val="0"/>
                <w:sz w:val="24"/>
              </w:rPr>
              <w:t>298 (K)</w:t>
            </w:r>
          </w:p>
        </w:tc>
        <w:tc>
          <w:tcPr>
            <w:tcW w:w="1520" w:type="dxa"/>
            <w:vAlign w:val="center"/>
          </w:tcPr>
          <w:p w:rsidR="00B60DFB" w:rsidRPr="00C42111" w:rsidRDefault="00B60DFB" w:rsidP="004F60D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kern w:val="0"/>
                <w:sz w:val="24"/>
              </w:rPr>
            </w:pPr>
            <w:r w:rsidRPr="00C42111">
              <w:rPr>
                <w:rFonts w:ascii="Times New Roman" w:hAnsi="Times New Roman" w:cs="Times New Roman"/>
                <w:kern w:val="0"/>
                <w:sz w:val="24"/>
              </w:rPr>
              <w:t>308 (K)</w:t>
            </w:r>
          </w:p>
        </w:tc>
        <w:tc>
          <w:tcPr>
            <w:tcW w:w="1520" w:type="dxa"/>
            <w:vAlign w:val="center"/>
          </w:tcPr>
          <w:p w:rsidR="00B60DFB" w:rsidRPr="00C42111" w:rsidRDefault="00B60DFB" w:rsidP="004F60D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kern w:val="0"/>
                <w:sz w:val="24"/>
              </w:rPr>
            </w:pPr>
            <w:r w:rsidRPr="00C42111">
              <w:rPr>
                <w:rFonts w:ascii="Times New Roman" w:hAnsi="Times New Roman" w:cs="Times New Roman"/>
                <w:kern w:val="0"/>
                <w:sz w:val="24"/>
              </w:rPr>
              <w:t>318 (K)</w:t>
            </w:r>
          </w:p>
        </w:tc>
        <w:tc>
          <w:tcPr>
            <w:tcW w:w="1521" w:type="dxa"/>
            <w:vMerge/>
          </w:tcPr>
          <w:p w:rsidR="00B60DFB" w:rsidRDefault="00B60DFB" w:rsidP="004F60D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1" w:type="dxa"/>
            <w:vMerge/>
          </w:tcPr>
          <w:p w:rsidR="00B60DFB" w:rsidRDefault="00B60DFB" w:rsidP="004F60D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DFB" w:rsidTr="00B60DFB">
        <w:trPr>
          <w:trHeight w:val="661"/>
          <w:jc w:val="center"/>
        </w:trPr>
        <w:tc>
          <w:tcPr>
            <w:tcW w:w="1872" w:type="dxa"/>
          </w:tcPr>
          <w:p w:rsidR="00B60DFB" w:rsidRDefault="00B30316" w:rsidP="004F60D9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-7.04</w:t>
            </w:r>
          </w:p>
        </w:tc>
        <w:tc>
          <w:tcPr>
            <w:tcW w:w="1520" w:type="dxa"/>
          </w:tcPr>
          <w:p w:rsidR="00B60DFB" w:rsidRDefault="007B1E01" w:rsidP="004F60D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-8.27</w:t>
            </w:r>
          </w:p>
        </w:tc>
        <w:tc>
          <w:tcPr>
            <w:tcW w:w="1520" w:type="dxa"/>
          </w:tcPr>
          <w:p w:rsidR="00B60DFB" w:rsidRDefault="007B1E01" w:rsidP="004F60D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-10.28</w:t>
            </w:r>
          </w:p>
        </w:tc>
        <w:tc>
          <w:tcPr>
            <w:tcW w:w="1521" w:type="dxa"/>
          </w:tcPr>
          <w:p w:rsidR="00B60DFB" w:rsidRDefault="00B30316" w:rsidP="004F60D9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41.13</w:t>
            </w:r>
          </w:p>
        </w:tc>
        <w:tc>
          <w:tcPr>
            <w:tcW w:w="1521" w:type="dxa"/>
          </w:tcPr>
          <w:p w:rsidR="00B60DFB" w:rsidRDefault="00B30316" w:rsidP="004F60D9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161.25</w:t>
            </w:r>
          </w:p>
        </w:tc>
      </w:tr>
    </w:tbl>
    <w:p w:rsidR="00ED5666" w:rsidRDefault="00ED5666" w:rsidP="004F60D9">
      <w:pPr>
        <w:spacing w:line="480" w:lineRule="auto"/>
        <w:rPr>
          <w:rFonts w:ascii="Times New Roman" w:hAnsi="Times New Roman" w:cs="Times New Roman"/>
          <w:color w:val="000000"/>
          <w:kern w:val="0"/>
          <w:sz w:val="24"/>
        </w:rPr>
      </w:pPr>
    </w:p>
    <w:p w:rsidR="00B60DFB" w:rsidRDefault="00B60DFB" w:rsidP="004F60D9">
      <w:pPr>
        <w:spacing w:line="480" w:lineRule="auto"/>
        <w:rPr>
          <w:rFonts w:ascii="Times New Roman" w:hAnsi="Times New Roman" w:cs="Times New Roman"/>
          <w:color w:val="000000"/>
          <w:kern w:val="0"/>
          <w:sz w:val="24"/>
        </w:rPr>
      </w:pPr>
    </w:p>
    <w:p w:rsidR="00B60DFB" w:rsidRDefault="00B60DFB" w:rsidP="004F60D9">
      <w:pPr>
        <w:spacing w:line="480" w:lineRule="auto"/>
        <w:rPr>
          <w:rFonts w:ascii="Times New Roman" w:hAnsi="Times New Roman" w:cs="Times New Roman"/>
          <w:color w:val="000000"/>
          <w:kern w:val="0"/>
          <w:sz w:val="24"/>
        </w:rPr>
      </w:pPr>
    </w:p>
    <w:p w:rsidR="00B60DFB" w:rsidRDefault="00B60DFB" w:rsidP="004F60D9">
      <w:pPr>
        <w:spacing w:line="480" w:lineRule="auto"/>
        <w:rPr>
          <w:rFonts w:ascii="Times New Roman" w:hAnsi="Times New Roman" w:cs="Times New Roman"/>
          <w:color w:val="000000"/>
          <w:kern w:val="0"/>
          <w:sz w:val="24"/>
        </w:rPr>
      </w:pPr>
    </w:p>
    <w:p w:rsidR="00B60DFB" w:rsidRDefault="00B60DFB" w:rsidP="004F60D9">
      <w:pPr>
        <w:spacing w:line="480" w:lineRule="auto"/>
        <w:rPr>
          <w:rFonts w:ascii="Times New Roman" w:hAnsi="Times New Roman" w:cs="Times New Roman"/>
          <w:color w:val="000000"/>
          <w:kern w:val="0"/>
          <w:sz w:val="24"/>
        </w:rPr>
      </w:pPr>
    </w:p>
    <w:p w:rsidR="00ED5666" w:rsidRPr="00ED5666" w:rsidRDefault="00ED5666" w:rsidP="004F60D9">
      <w:pPr>
        <w:tabs>
          <w:tab w:val="left" w:pos="1760"/>
        </w:tabs>
        <w:spacing w:line="480" w:lineRule="auto"/>
        <w:rPr>
          <w:rFonts w:ascii="Times New Roman" w:hAnsi="Times New Roman" w:cs="Times New Roman"/>
          <w:color w:val="000000"/>
          <w:kern w:val="0"/>
          <w:sz w:val="24"/>
        </w:rPr>
      </w:pPr>
      <w:r w:rsidRPr="00ED5666">
        <w:rPr>
          <w:rFonts w:ascii="Times New Roman" w:hAnsi="Times New Roman" w:cs="Times New Roman"/>
          <w:color w:val="000000"/>
          <w:kern w:val="0"/>
          <w:sz w:val="24"/>
        </w:rPr>
        <w:lastRenderedPageBreak/>
        <w:t>Reference</w:t>
      </w:r>
      <w:r w:rsidR="00F47213">
        <w:rPr>
          <w:rFonts w:ascii="Times New Roman" w:hAnsi="Times New Roman" w:cs="Times New Roman"/>
          <w:color w:val="000000"/>
          <w:kern w:val="0"/>
          <w:sz w:val="24"/>
        </w:rPr>
        <w:t>s</w:t>
      </w:r>
      <w:bookmarkStart w:id="0" w:name="_GoBack"/>
      <w:bookmarkEnd w:id="0"/>
    </w:p>
    <w:p w:rsidR="00ED5666" w:rsidRPr="00ED5666" w:rsidRDefault="00ED5666" w:rsidP="004F60D9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color w:val="000000"/>
          <w:kern w:val="0"/>
          <w:sz w:val="24"/>
        </w:rPr>
      </w:pPr>
      <w:proofErr w:type="spellStart"/>
      <w:r w:rsidRPr="00ED5666">
        <w:rPr>
          <w:rFonts w:ascii="Times New Roman" w:hAnsi="Times New Roman" w:cs="Times New Roman"/>
          <w:color w:val="000000"/>
          <w:kern w:val="0"/>
          <w:sz w:val="24"/>
        </w:rPr>
        <w:t>Freundlich</w:t>
      </w:r>
      <w:proofErr w:type="spellEnd"/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 H</w:t>
      </w:r>
      <w:r w:rsidR="00E82B4F">
        <w:rPr>
          <w:rFonts w:ascii="Times New Roman" w:hAnsi="Times New Roman" w:cs="Times New Roman" w:hint="eastAsia"/>
          <w:color w:val="000000"/>
          <w:kern w:val="0"/>
          <w:sz w:val="24"/>
        </w:rPr>
        <w:t>.</w: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>M</w:t>
      </w:r>
      <w:r w:rsidR="00E82B4F">
        <w:rPr>
          <w:rFonts w:ascii="Times New Roman" w:hAnsi="Times New Roman" w:cs="Times New Roman" w:hint="eastAsia"/>
          <w:color w:val="000000"/>
          <w:kern w:val="0"/>
          <w:sz w:val="24"/>
        </w:rPr>
        <w:t>.</w: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>F</w:t>
      </w:r>
      <w:r w:rsidR="00E82B4F">
        <w:rPr>
          <w:rFonts w:ascii="Times New Roman" w:hAnsi="Times New Roman" w:cs="Times New Roman" w:hint="eastAsia"/>
          <w:color w:val="000000"/>
          <w:kern w:val="0"/>
          <w:sz w:val="24"/>
        </w:rPr>
        <w:t>.</w: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 1906</w:t>
      </w:r>
      <w:r w:rsidR="00E82B4F">
        <w:rPr>
          <w:rFonts w:ascii="Times New Roman" w:hAnsi="Times New Roman" w:cs="Times New Roman" w:hint="eastAsia"/>
          <w:color w:val="000000"/>
          <w:kern w:val="0"/>
          <w:sz w:val="24"/>
        </w:rPr>
        <w:t xml:space="preserve">. </w:t>
      </w:r>
      <w:proofErr w:type="spellStart"/>
      <w:r w:rsidRPr="00ED5666">
        <w:rPr>
          <w:rFonts w:ascii="Times New Roman" w:hAnsi="Times New Roman" w:cs="Times New Roman"/>
          <w:color w:val="000000"/>
          <w:kern w:val="0"/>
          <w:sz w:val="24"/>
        </w:rPr>
        <w:t>Uber</w:t>
      </w:r>
      <w:proofErr w:type="spellEnd"/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 die adsorption in </w:t>
      </w:r>
      <w:proofErr w:type="spellStart"/>
      <w:r w:rsidRPr="00ED5666">
        <w:rPr>
          <w:rFonts w:ascii="Times New Roman" w:hAnsi="Times New Roman" w:cs="Times New Roman"/>
          <w:color w:val="000000"/>
          <w:kern w:val="0"/>
          <w:sz w:val="24"/>
        </w:rPr>
        <w:t>lasungen</w:t>
      </w:r>
      <w:proofErr w:type="spellEnd"/>
      <w:r w:rsidRPr="00ED5666">
        <w:rPr>
          <w:rFonts w:ascii="Times New Roman" w:hAnsi="Times New Roman" w:cs="Times New Roman"/>
          <w:color w:val="000000"/>
          <w:kern w:val="0"/>
          <w:sz w:val="24"/>
        </w:rPr>
        <w:t>. J</w:t>
      </w:r>
      <w:r w:rsidR="00E82B4F">
        <w:rPr>
          <w:rFonts w:ascii="Times New Roman" w:hAnsi="Times New Roman" w:cs="Times New Roman" w:hint="eastAsia"/>
          <w:color w:val="000000"/>
          <w:kern w:val="0"/>
          <w:sz w:val="24"/>
        </w:rPr>
        <w:t>.</w: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 Phys</w:t>
      </w:r>
      <w:r w:rsidR="00E82B4F">
        <w:rPr>
          <w:rFonts w:ascii="Times New Roman" w:hAnsi="Times New Roman" w:cs="Times New Roman" w:hint="eastAsia"/>
          <w:color w:val="000000"/>
          <w:kern w:val="0"/>
          <w:sz w:val="24"/>
        </w:rPr>
        <w:t>.</w: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 Chem</w:t>
      </w:r>
      <w:r w:rsidR="00E82B4F">
        <w:rPr>
          <w:rFonts w:ascii="Times New Roman" w:hAnsi="Times New Roman" w:cs="Times New Roman" w:hint="eastAsia"/>
          <w:color w:val="000000"/>
          <w:kern w:val="0"/>
          <w:sz w:val="24"/>
        </w:rPr>
        <w:t>.,</w: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 57</w:t>
      </w:r>
      <w:r w:rsidR="00E82B4F">
        <w:rPr>
          <w:rFonts w:ascii="Times New Roman" w:hAnsi="Times New Roman" w:cs="Times New Roman" w:hint="eastAsia"/>
          <w:color w:val="000000"/>
          <w:kern w:val="0"/>
          <w:sz w:val="24"/>
        </w:rPr>
        <w:t xml:space="preserve">, </w: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>385-470.</w:t>
      </w:r>
    </w:p>
    <w:p w:rsidR="00ED5666" w:rsidRPr="00ED5666" w:rsidRDefault="00ED5666" w:rsidP="004F60D9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color w:val="000000"/>
          <w:kern w:val="0"/>
          <w:sz w:val="24"/>
        </w:rPr>
      </w:pPr>
      <w:r w:rsidRPr="00ED5666">
        <w:rPr>
          <w:rFonts w:ascii="Times New Roman" w:hAnsi="Times New Roman" w:cs="Times New Roman"/>
          <w:color w:val="000000"/>
          <w:kern w:val="0"/>
          <w:sz w:val="24"/>
        </w:rPr>
        <w:t>Hummers W</w:t>
      </w:r>
      <w:r w:rsidR="00E82B4F">
        <w:rPr>
          <w:rFonts w:ascii="Times New Roman" w:hAnsi="Times New Roman" w:cs="Times New Roman" w:hint="eastAsia"/>
          <w:color w:val="000000"/>
          <w:kern w:val="0"/>
          <w:sz w:val="24"/>
        </w:rPr>
        <w:t>.</w: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>S</w:t>
      </w:r>
      <w:r w:rsidR="00E82B4F">
        <w:rPr>
          <w:rFonts w:ascii="Times New Roman" w:hAnsi="Times New Roman" w:cs="Times New Roman" w:hint="eastAsia"/>
          <w:color w:val="000000"/>
          <w:kern w:val="0"/>
          <w:sz w:val="24"/>
        </w:rPr>
        <w:t>.</w: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, </w:t>
      </w:r>
      <w:proofErr w:type="spellStart"/>
      <w:r w:rsidRPr="00ED5666">
        <w:rPr>
          <w:rFonts w:ascii="Times New Roman" w:hAnsi="Times New Roman" w:cs="Times New Roman"/>
          <w:color w:val="000000"/>
          <w:kern w:val="0"/>
          <w:sz w:val="24"/>
        </w:rPr>
        <w:t>Offeman</w:t>
      </w:r>
      <w:proofErr w:type="spellEnd"/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 R</w:t>
      </w:r>
      <w:r w:rsidR="00E82B4F">
        <w:rPr>
          <w:rFonts w:ascii="Times New Roman" w:hAnsi="Times New Roman" w:cs="Times New Roman" w:hint="eastAsia"/>
          <w:color w:val="000000"/>
          <w:kern w:val="0"/>
          <w:sz w:val="24"/>
        </w:rPr>
        <w:t>.</w: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>E</w:t>
      </w:r>
      <w:r w:rsidR="00E82B4F">
        <w:rPr>
          <w:rFonts w:ascii="Times New Roman" w:hAnsi="Times New Roman" w:cs="Times New Roman" w:hint="eastAsia"/>
          <w:color w:val="000000"/>
          <w:kern w:val="0"/>
          <w:sz w:val="24"/>
        </w:rPr>
        <w:t>.</w: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 1958</w:t>
      </w:r>
      <w:r w:rsidR="00E82B4F">
        <w:rPr>
          <w:rFonts w:ascii="Times New Roman" w:hAnsi="Times New Roman" w:cs="Times New Roman" w:hint="eastAsia"/>
          <w:color w:val="000000"/>
          <w:kern w:val="0"/>
          <w:sz w:val="24"/>
        </w:rPr>
        <w:t>.</w: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 Preparation of graphitic oxide. J</w:t>
      </w:r>
      <w:r w:rsidR="00E82B4F">
        <w:rPr>
          <w:rFonts w:ascii="Times New Roman" w:hAnsi="Times New Roman" w:cs="Times New Roman" w:hint="eastAsia"/>
          <w:color w:val="000000"/>
          <w:kern w:val="0"/>
          <w:sz w:val="24"/>
        </w:rPr>
        <w:t>.</w: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 Am</w:t>
      </w:r>
      <w:r w:rsidR="00E82B4F">
        <w:rPr>
          <w:rFonts w:ascii="Times New Roman" w:hAnsi="Times New Roman" w:cs="Times New Roman" w:hint="eastAsia"/>
          <w:color w:val="000000"/>
          <w:kern w:val="0"/>
          <w:sz w:val="24"/>
        </w:rPr>
        <w:t>.</w: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 Chem</w:t>
      </w:r>
      <w:r w:rsidR="00E82B4F">
        <w:rPr>
          <w:rFonts w:ascii="Times New Roman" w:hAnsi="Times New Roman" w:cs="Times New Roman" w:hint="eastAsia"/>
          <w:color w:val="000000"/>
          <w:kern w:val="0"/>
          <w:sz w:val="24"/>
        </w:rPr>
        <w:t>.</w: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 Soc</w:t>
      </w:r>
      <w:r w:rsidR="00E82B4F">
        <w:rPr>
          <w:rFonts w:ascii="Times New Roman" w:hAnsi="Times New Roman" w:cs="Times New Roman" w:hint="eastAsia"/>
          <w:color w:val="000000"/>
          <w:kern w:val="0"/>
          <w:sz w:val="24"/>
        </w:rPr>
        <w:t>.,</w: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 80</w:t>
      </w:r>
      <w:r w:rsidR="00E82B4F">
        <w:rPr>
          <w:rFonts w:ascii="Times New Roman" w:hAnsi="Times New Roman" w:cs="Times New Roman" w:hint="eastAsia"/>
          <w:color w:val="000000"/>
          <w:kern w:val="0"/>
          <w:sz w:val="24"/>
        </w:rPr>
        <w:t xml:space="preserve">, </w: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>1339-1339.</w:t>
      </w:r>
    </w:p>
    <w:p w:rsidR="00ED5666" w:rsidRPr="00ED5666" w:rsidRDefault="00ED5666" w:rsidP="004F60D9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color w:val="000000"/>
          <w:kern w:val="0"/>
          <w:sz w:val="24"/>
        </w:rPr>
      </w:pPr>
      <w:proofErr w:type="spellStart"/>
      <w:r w:rsidRPr="00ED5666">
        <w:rPr>
          <w:rFonts w:ascii="Times New Roman" w:hAnsi="Times New Roman" w:cs="Times New Roman"/>
          <w:color w:val="000000"/>
          <w:kern w:val="0"/>
          <w:sz w:val="24"/>
        </w:rPr>
        <w:t>Lagergren</w:t>
      </w:r>
      <w:proofErr w:type="spellEnd"/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 S</w:t>
      </w:r>
      <w:r w:rsidR="00E82B4F">
        <w:rPr>
          <w:rFonts w:ascii="Times New Roman" w:hAnsi="Times New Roman" w:cs="Times New Roman" w:hint="eastAsia"/>
          <w:color w:val="000000"/>
          <w:kern w:val="0"/>
          <w:sz w:val="24"/>
        </w:rPr>
        <w:t>.</w: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 1898</w:t>
      </w:r>
      <w:r w:rsidR="00E82B4F">
        <w:rPr>
          <w:rFonts w:ascii="Times New Roman" w:hAnsi="Times New Roman" w:cs="Times New Roman" w:hint="eastAsia"/>
          <w:color w:val="000000"/>
          <w:kern w:val="0"/>
          <w:sz w:val="24"/>
        </w:rPr>
        <w:t>.</w: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 </w:t>
      </w:r>
      <w:proofErr w:type="spellStart"/>
      <w:r w:rsidRPr="00ED5666">
        <w:rPr>
          <w:rFonts w:ascii="Times New Roman" w:hAnsi="Times New Roman" w:cs="Times New Roman"/>
          <w:color w:val="000000"/>
          <w:kern w:val="0"/>
          <w:sz w:val="24"/>
        </w:rPr>
        <w:t>Zur</w:t>
      </w:r>
      <w:proofErr w:type="spellEnd"/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 </w:t>
      </w:r>
      <w:proofErr w:type="spellStart"/>
      <w:r w:rsidRPr="00ED5666">
        <w:rPr>
          <w:rFonts w:ascii="Times New Roman" w:hAnsi="Times New Roman" w:cs="Times New Roman"/>
          <w:color w:val="000000"/>
          <w:kern w:val="0"/>
          <w:sz w:val="24"/>
        </w:rPr>
        <w:t>theorie</w:t>
      </w:r>
      <w:proofErr w:type="spellEnd"/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 der </w:t>
      </w:r>
      <w:proofErr w:type="spellStart"/>
      <w:r w:rsidRPr="00ED5666">
        <w:rPr>
          <w:rFonts w:ascii="Times New Roman" w:hAnsi="Times New Roman" w:cs="Times New Roman"/>
          <w:color w:val="000000"/>
          <w:kern w:val="0"/>
          <w:sz w:val="24"/>
        </w:rPr>
        <w:t>sogenannten</w:t>
      </w:r>
      <w:proofErr w:type="spellEnd"/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 adsorption </w:t>
      </w:r>
      <w:proofErr w:type="spellStart"/>
      <w:r w:rsidRPr="00ED5666">
        <w:rPr>
          <w:rFonts w:ascii="Times New Roman" w:hAnsi="Times New Roman" w:cs="Times New Roman"/>
          <w:color w:val="000000"/>
          <w:kern w:val="0"/>
          <w:sz w:val="24"/>
        </w:rPr>
        <w:t>geloster</w:t>
      </w:r>
      <w:proofErr w:type="spellEnd"/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 </w:t>
      </w:r>
      <w:proofErr w:type="spellStart"/>
      <w:r w:rsidRPr="00ED5666">
        <w:rPr>
          <w:rFonts w:ascii="Times New Roman" w:hAnsi="Times New Roman" w:cs="Times New Roman"/>
          <w:color w:val="000000"/>
          <w:kern w:val="0"/>
          <w:sz w:val="24"/>
        </w:rPr>
        <w:t>stoffe</w:t>
      </w:r>
      <w:proofErr w:type="spellEnd"/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. Pseudo-second order model for sorption processes. </w:t>
      </w:r>
      <w:proofErr w:type="spellStart"/>
      <w:r w:rsidRPr="00ED5666">
        <w:rPr>
          <w:rFonts w:ascii="Times New Roman" w:hAnsi="Times New Roman" w:cs="Times New Roman"/>
          <w:color w:val="000000"/>
          <w:kern w:val="0"/>
          <w:sz w:val="24"/>
        </w:rPr>
        <w:t>Handlingar</w:t>
      </w:r>
      <w:proofErr w:type="spellEnd"/>
      <w:r w:rsidR="00E82B4F">
        <w:rPr>
          <w:rFonts w:ascii="Times New Roman" w:hAnsi="Times New Roman" w:cs="Times New Roman" w:hint="eastAsia"/>
          <w:color w:val="000000"/>
          <w:kern w:val="0"/>
          <w:sz w:val="24"/>
        </w:rPr>
        <w:t>,</w: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 24</w:t>
      </w:r>
      <w:r w:rsidR="00E82B4F">
        <w:rPr>
          <w:rFonts w:ascii="Times New Roman" w:hAnsi="Times New Roman" w:cs="Times New Roman" w:hint="eastAsia"/>
          <w:color w:val="000000"/>
          <w:kern w:val="0"/>
          <w:sz w:val="24"/>
        </w:rPr>
        <w:t>,</w: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 1-39.</w:t>
      </w:r>
    </w:p>
    <w:p w:rsidR="00ED5666" w:rsidRDefault="00ED5666" w:rsidP="004F60D9">
      <w:pPr>
        <w:autoSpaceDE w:val="0"/>
        <w:autoSpaceDN w:val="0"/>
        <w:adjustRightInd w:val="0"/>
        <w:spacing w:line="480" w:lineRule="auto"/>
        <w:ind w:left="120" w:hangingChars="50" w:hanging="120"/>
        <w:rPr>
          <w:rFonts w:ascii="Times New Roman" w:hAnsi="Times New Roman" w:cs="Times New Roman"/>
          <w:color w:val="000000"/>
          <w:kern w:val="0"/>
          <w:sz w:val="24"/>
        </w:rPr>
      </w:pPr>
      <w:r w:rsidRPr="00ED5666">
        <w:rPr>
          <w:rFonts w:ascii="Times New Roman" w:hAnsi="Times New Roman" w:cs="Times New Roman"/>
          <w:color w:val="000000"/>
          <w:kern w:val="0"/>
          <w:sz w:val="24"/>
        </w:rPr>
        <w:t>Langmuir I</w:t>
      </w:r>
      <w:r w:rsidR="00E82B4F">
        <w:rPr>
          <w:rFonts w:ascii="Times New Roman" w:hAnsi="Times New Roman" w:cs="Times New Roman" w:hint="eastAsia"/>
          <w:color w:val="000000"/>
          <w:kern w:val="0"/>
          <w:sz w:val="24"/>
        </w:rPr>
        <w:t>.</w:t>
      </w:r>
      <w:r w:rsidR="00E82B4F">
        <w:rPr>
          <w:rFonts w:ascii="Times New Roman" w:hAnsi="Times New Roman" w:cs="Times New Roman"/>
          <w:color w:val="000000"/>
          <w:kern w:val="0"/>
          <w:sz w:val="24"/>
        </w:rPr>
        <w:t xml:space="preserve"> </w: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>1918</w:t>
      </w:r>
      <w:r w:rsidR="00E82B4F">
        <w:rPr>
          <w:rFonts w:ascii="Times New Roman" w:hAnsi="Times New Roman" w:cs="Times New Roman" w:hint="eastAsia"/>
          <w:color w:val="000000"/>
          <w:kern w:val="0"/>
          <w:sz w:val="24"/>
        </w:rPr>
        <w:t>.</w: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 The adsorption of gases on plane surface of glass, mica and platinum. J</w:t>
      </w:r>
      <w:r w:rsidR="00E82B4F">
        <w:rPr>
          <w:rFonts w:ascii="Times New Roman" w:hAnsi="Times New Roman" w:cs="Times New Roman" w:hint="eastAsia"/>
          <w:color w:val="000000"/>
          <w:kern w:val="0"/>
          <w:sz w:val="24"/>
        </w:rPr>
        <w:t>.</w: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 Am</w:t>
      </w:r>
      <w:r w:rsidR="00E82B4F">
        <w:rPr>
          <w:rFonts w:ascii="Times New Roman" w:hAnsi="Times New Roman" w:cs="Times New Roman" w:hint="eastAsia"/>
          <w:color w:val="000000"/>
          <w:kern w:val="0"/>
          <w:sz w:val="24"/>
        </w:rPr>
        <w:t>.</w: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 Chem</w:t>
      </w:r>
      <w:r w:rsidR="00E82B4F">
        <w:rPr>
          <w:rFonts w:ascii="Times New Roman" w:hAnsi="Times New Roman" w:cs="Times New Roman" w:hint="eastAsia"/>
          <w:color w:val="000000"/>
          <w:kern w:val="0"/>
          <w:sz w:val="24"/>
        </w:rPr>
        <w:t>.</w: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 Soc</w:t>
      </w:r>
      <w:r w:rsidR="00E82B4F">
        <w:rPr>
          <w:rFonts w:ascii="Times New Roman" w:hAnsi="Times New Roman" w:cs="Times New Roman" w:hint="eastAsia"/>
          <w:color w:val="000000"/>
          <w:kern w:val="0"/>
          <w:sz w:val="24"/>
        </w:rPr>
        <w:t>.,</w: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 40</w:t>
      </w:r>
      <w:r w:rsidR="00E82B4F">
        <w:rPr>
          <w:rFonts w:ascii="Times New Roman" w:hAnsi="Times New Roman" w:cs="Times New Roman" w:hint="eastAsia"/>
          <w:color w:val="000000"/>
          <w:kern w:val="0"/>
          <w:sz w:val="24"/>
        </w:rPr>
        <w:t>,</w:t>
      </w:r>
      <w:r w:rsidRPr="00ED5666">
        <w:rPr>
          <w:rFonts w:ascii="Times New Roman" w:hAnsi="Times New Roman" w:cs="Times New Roman"/>
          <w:color w:val="000000"/>
          <w:kern w:val="0"/>
          <w:sz w:val="24"/>
        </w:rPr>
        <w:t xml:space="preserve"> 1361-1403.</w:t>
      </w:r>
    </w:p>
    <w:sectPr w:rsidR="00ED5666" w:rsidSect="005226F4">
      <w:footerReference w:type="default" r:id="rId86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5FC2" w:rsidRDefault="00B75FC2" w:rsidP="008F476F">
      <w:r>
        <w:separator/>
      </w:r>
    </w:p>
  </w:endnote>
  <w:endnote w:type="continuationSeparator" w:id="0">
    <w:p w:rsidR="00B75FC2" w:rsidRDefault="00B75FC2" w:rsidP="008F47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64438292"/>
      <w:docPartObj>
        <w:docPartGallery w:val="Page Numbers (Bottom of Page)"/>
        <w:docPartUnique/>
      </w:docPartObj>
    </w:sdtPr>
    <w:sdtEndPr/>
    <w:sdtContent>
      <w:p w:rsidR="00D875B6" w:rsidRDefault="00D875B6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47213" w:rsidRPr="00F47213">
          <w:rPr>
            <w:noProof/>
            <w:lang w:val="zh-CN"/>
          </w:rPr>
          <w:t>7</w:t>
        </w:r>
        <w:r>
          <w:fldChar w:fldCharType="end"/>
        </w:r>
      </w:p>
    </w:sdtContent>
  </w:sdt>
  <w:p w:rsidR="00D875B6" w:rsidRDefault="00D875B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5FC2" w:rsidRDefault="00B75FC2" w:rsidP="008F476F">
      <w:r>
        <w:separator/>
      </w:r>
    </w:p>
  </w:footnote>
  <w:footnote w:type="continuationSeparator" w:id="0">
    <w:p w:rsidR="00B75FC2" w:rsidRDefault="00B75FC2" w:rsidP="008F47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21C3"/>
    <w:rsid w:val="00000F49"/>
    <w:rsid w:val="00030012"/>
    <w:rsid w:val="00035274"/>
    <w:rsid w:val="00054D04"/>
    <w:rsid w:val="00101B63"/>
    <w:rsid w:val="00134AE7"/>
    <w:rsid w:val="00135A23"/>
    <w:rsid w:val="00143703"/>
    <w:rsid w:val="0015611C"/>
    <w:rsid w:val="00180F1F"/>
    <w:rsid w:val="001E1998"/>
    <w:rsid w:val="00227233"/>
    <w:rsid w:val="002444CC"/>
    <w:rsid w:val="00252F8A"/>
    <w:rsid w:val="002722F4"/>
    <w:rsid w:val="00282D12"/>
    <w:rsid w:val="002A7038"/>
    <w:rsid w:val="002B6879"/>
    <w:rsid w:val="003012BC"/>
    <w:rsid w:val="00301B9C"/>
    <w:rsid w:val="0035166F"/>
    <w:rsid w:val="003712AC"/>
    <w:rsid w:val="00387CAD"/>
    <w:rsid w:val="00390E65"/>
    <w:rsid w:val="003C4569"/>
    <w:rsid w:val="003D0846"/>
    <w:rsid w:val="004141B4"/>
    <w:rsid w:val="00431AD3"/>
    <w:rsid w:val="00457316"/>
    <w:rsid w:val="00484499"/>
    <w:rsid w:val="004908DC"/>
    <w:rsid w:val="004B6E76"/>
    <w:rsid w:val="004C0C65"/>
    <w:rsid w:val="004C564D"/>
    <w:rsid w:val="004C6949"/>
    <w:rsid w:val="004D3E3A"/>
    <w:rsid w:val="004E0E99"/>
    <w:rsid w:val="004F5A17"/>
    <w:rsid w:val="004F60D9"/>
    <w:rsid w:val="00507797"/>
    <w:rsid w:val="005137C2"/>
    <w:rsid w:val="005226F4"/>
    <w:rsid w:val="005336AF"/>
    <w:rsid w:val="00535AA9"/>
    <w:rsid w:val="00555962"/>
    <w:rsid w:val="00582CBA"/>
    <w:rsid w:val="0061693D"/>
    <w:rsid w:val="006345C2"/>
    <w:rsid w:val="00642C8D"/>
    <w:rsid w:val="00645E14"/>
    <w:rsid w:val="00650372"/>
    <w:rsid w:val="00675E7F"/>
    <w:rsid w:val="00686C9A"/>
    <w:rsid w:val="006B6191"/>
    <w:rsid w:val="006E2BEE"/>
    <w:rsid w:val="006F3734"/>
    <w:rsid w:val="0071031A"/>
    <w:rsid w:val="00713DEF"/>
    <w:rsid w:val="007436DA"/>
    <w:rsid w:val="00760F1E"/>
    <w:rsid w:val="007744F6"/>
    <w:rsid w:val="007B1E01"/>
    <w:rsid w:val="00807900"/>
    <w:rsid w:val="00823DC1"/>
    <w:rsid w:val="0083027B"/>
    <w:rsid w:val="0083089E"/>
    <w:rsid w:val="00845CFD"/>
    <w:rsid w:val="00854132"/>
    <w:rsid w:val="00855EFE"/>
    <w:rsid w:val="00892EDD"/>
    <w:rsid w:val="008A2C35"/>
    <w:rsid w:val="008C6E8C"/>
    <w:rsid w:val="008C7FFA"/>
    <w:rsid w:val="008F476F"/>
    <w:rsid w:val="009036E2"/>
    <w:rsid w:val="00903D7F"/>
    <w:rsid w:val="00937980"/>
    <w:rsid w:val="0095219F"/>
    <w:rsid w:val="009729CC"/>
    <w:rsid w:val="00982D10"/>
    <w:rsid w:val="00983AF2"/>
    <w:rsid w:val="00994B47"/>
    <w:rsid w:val="009956B8"/>
    <w:rsid w:val="009C1AFD"/>
    <w:rsid w:val="00A221C3"/>
    <w:rsid w:val="00A5536D"/>
    <w:rsid w:val="00A9654D"/>
    <w:rsid w:val="00AE12F1"/>
    <w:rsid w:val="00AE213F"/>
    <w:rsid w:val="00B11970"/>
    <w:rsid w:val="00B30316"/>
    <w:rsid w:val="00B4339A"/>
    <w:rsid w:val="00B5667B"/>
    <w:rsid w:val="00B60DFB"/>
    <w:rsid w:val="00B67E91"/>
    <w:rsid w:val="00B75FC2"/>
    <w:rsid w:val="00B86609"/>
    <w:rsid w:val="00B9416A"/>
    <w:rsid w:val="00BB2156"/>
    <w:rsid w:val="00BB304E"/>
    <w:rsid w:val="00BF0604"/>
    <w:rsid w:val="00BF550B"/>
    <w:rsid w:val="00BF5B55"/>
    <w:rsid w:val="00BF649F"/>
    <w:rsid w:val="00C22D95"/>
    <w:rsid w:val="00C8363C"/>
    <w:rsid w:val="00C855D1"/>
    <w:rsid w:val="00C91ED0"/>
    <w:rsid w:val="00C946DE"/>
    <w:rsid w:val="00C97F3F"/>
    <w:rsid w:val="00CB612E"/>
    <w:rsid w:val="00CE4C5D"/>
    <w:rsid w:val="00D01F2C"/>
    <w:rsid w:val="00D40F2B"/>
    <w:rsid w:val="00D46870"/>
    <w:rsid w:val="00D875B6"/>
    <w:rsid w:val="00DA4201"/>
    <w:rsid w:val="00DB43D7"/>
    <w:rsid w:val="00DB7345"/>
    <w:rsid w:val="00DD5EF8"/>
    <w:rsid w:val="00DF1A84"/>
    <w:rsid w:val="00E24075"/>
    <w:rsid w:val="00E34682"/>
    <w:rsid w:val="00E52460"/>
    <w:rsid w:val="00E82B4F"/>
    <w:rsid w:val="00EB157A"/>
    <w:rsid w:val="00EC504C"/>
    <w:rsid w:val="00ED5666"/>
    <w:rsid w:val="00EE09A4"/>
    <w:rsid w:val="00F01B06"/>
    <w:rsid w:val="00F21B3B"/>
    <w:rsid w:val="00F2272C"/>
    <w:rsid w:val="00F2619E"/>
    <w:rsid w:val="00F44EE8"/>
    <w:rsid w:val="00F47213"/>
    <w:rsid w:val="00F84F43"/>
    <w:rsid w:val="00FC6333"/>
    <w:rsid w:val="00FF3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ountry-region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3527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F47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F476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F47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476F"/>
    <w:rPr>
      <w:sz w:val="18"/>
      <w:szCs w:val="18"/>
    </w:rPr>
  </w:style>
  <w:style w:type="character" w:styleId="a5">
    <w:name w:val="Hyperlink"/>
    <w:basedOn w:val="a0"/>
    <w:uiPriority w:val="99"/>
    <w:unhideWhenUsed/>
    <w:rsid w:val="00B86609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85413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line number"/>
    <w:basedOn w:val="a0"/>
    <w:uiPriority w:val="99"/>
    <w:semiHidden/>
    <w:unhideWhenUsed/>
    <w:rsid w:val="00892EDD"/>
  </w:style>
  <w:style w:type="character" w:customStyle="1" w:styleId="1Char">
    <w:name w:val="标题 1 Char"/>
    <w:basedOn w:val="a0"/>
    <w:link w:val="1"/>
    <w:uiPriority w:val="9"/>
    <w:rsid w:val="0003527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itle-text">
    <w:name w:val="title-text"/>
    <w:basedOn w:val="a0"/>
    <w:rsid w:val="0003527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3527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F47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F476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F47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476F"/>
    <w:rPr>
      <w:sz w:val="18"/>
      <w:szCs w:val="18"/>
    </w:rPr>
  </w:style>
  <w:style w:type="character" w:styleId="a5">
    <w:name w:val="Hyperlink"/>
    <w:basedOn w:val="a0"/>
    <w:uiPriority w:val="99"/>
    <w:unhideWhenUsed/>
    <w:rsid w:val="00B86609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85413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line number"/>
    <w:basedOn w:val="a0"/>
    <w:uiPriority w:val="99"/>
    <w:semiHidden/>
    <w:unhideWhenUsed/>
    <w:rsid w:val="00892EDD"/>
  </w:style>
  <w:style w:type="character" w:customStyle="1" w:styleId="1Char">
    <w:name w:val="标题 1 Char"/>
    <w:basedOn w:val="a0"/>
    <w:link w:val="1"/>
    <w:uiPriority w:val="9"/>
    <w:rsid w:val="0003527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itle-text">
    <w:name w:val="title-text"/>
    <w:basedOn w:val="a0"/>
    <w:rsid w:val="000352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85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wmf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9.bin"/><Relationship Id="rId39" Type="http://schemas.openxmlformats.org/officeDocument/2006/relationships/image" Target="media/image16.wmf"/><Relationship Id="rId21" Type="http://schemas.openxmlformats.org/officeDocument/2006/relationships/image" Target="media/image7.wmf"/><Relationship Id="rId34" Type="http://schemas.openxmlformats.org/officeDocument/2006/relationships/oleObject" Target="embeddings/oleObject13.bin"/><Relationship Id="rId42" Type="http://schemas.openxmlformats.org/officeDocument/2006/relationships/oleObject" Target="embeddings/oleObject17.bin"/><Relationship Id="rId47" Type="http://schemas.openxmlformats.org/officeDocument/2006/relationships/image" Target="media/image20.wmf"/><Relationship Id="rId50" Type="http://schemas.openxmlformats.org/officeDocument/2006/relationships/oleObject" Target="embeddings/oleObject21.bin"/><Relationship Id="rId55" Type="http://schemas.openxmlformats.org/officeDocument/2006/relationships/oleObject" Target="embeddings/oleObject24.bin"/><Relationship Id="rId63" Type="http://schemas.openxmlformats.org/officeDocument/2006/relationships/oleObject" Target="embeddings/oleObject28.bin"/><Relationship Id="rId68" Type="http://schemas.openxmlformats.org/officeDocument/2006/relationships/image" Target="media/image30.wmf"/><Relationship Id="rId76" Type="http://schemas.openxmlformats.org/officeDocument/2006/relationships/image" Target="media/image34.wmf"/><Relationship Id="rId84" Type="http://schemas.openxmlformats.org/officeDocument/2006/relationships/oleObject" Target="embeddings/oleObject41.bin"/><Relationship Id="rId7" Type="http://schemas.openxmlformats.org/officeDocument/2006/relationships/endnotes" Target="endnotes.xml"/><Relationship Id="rId71" Type="http://schemas.openxmlformats.org/officeDocument/2006/relationships/oleObject" Target="embeddings/oleObject32.bin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9" Type="http://schemas.openxmlformats.org/officeDocument/2006/relationships/image" Target="media/image11.wmf"/><Relationship Id="rId11" Type="http://schemas.openxmlformats.org/officeDocument/2006/relationships/image" Target="media/image2.wmf"/><Relationship Id="rId24" Type="http://schemas.openxmlformats.org/officeDocument/2006/relationships/oleObject" Target="embeddings/oleObject8.bin"/><Relationship Id="rId32" Type="http://schemas.openxmlformats.org/officeDocument/2006/relationships/oleObject" Target="embeddings/oleObject12.bin"/><Relationship Id="rId37" Type="http://schemas.openxmlformats.org/officeDocument/2006/relationships/image" Target="media/image15.wmf"/><Relationship Id="rId40" Type="http://schemas.openxmlformats.org/officeDocument/2006/relationships/oleObject" Target="embeddings/oleObject16.bin"/><Relationship Id="rId45" Type="http://schemas.openxmlformats.org/officeDocument/2006/relationships/image" Target="media/image19.wmf"/><Relationship Id="rId53" Type="http://schemas.openxmlformats.org/officeDocument/2006/relationships/oleObject" Target="embeddings/oleObject23.bin"/><Relationship Id="rId58" Type="http://schemas.openxmlformats.org/officeDocument/2006/relationships/image" Target="media/image25.wmf"/><Relationship Id="rId66" Type="http://schemas.openxmlformats.org/officeDocument/2006/relationships/image" Target="media/image29.wmf"/><Relationship Id="rId74" Type="http://schemas.openxmlformats.org/officeDocument/2006/relationships/image" Target="media/image33.wmf"/><Relationship Id="rId79" Type="http://schemas.openxmlformats.org/officeDocument/2006/relationships/oleObject" Target="embeddings/oleObject36.bin"/><Relationship Id="rId87" Type="http://schemas.openxmlformats.org/officeDocument/2006/relationships/fontTable" Target="fontTable.xml"/><Relationship Id="rId5" Type="http://schemas.openxmlformats.org/officeDocument/2006/relationships/webSettings" Target="webSettings.xml"/><Relationship Id="rId61" Type="http://schemas.openxmlformats.org/officeDocument/2006/relationships/oleObject" Target="embeddings/oleObject27.bin"/><Relationship Id="rId82" Type="http://schemas.openxmlformats.org/officeDocument/2006/relationships/oleObject" Target="embeddings/oleObject39.bin"/><Relationship Id="rId19" Type="http://schemas.openxmlformats.org/officeDocument/2006/relationships/image" Target="media/image6.wmf"/><Relationship Id="rId4" Type="http://schemas.openxmlformats.org/officeDocument/2006/relationships/settings" Target="settings.xml"/><Relationship Id="rId9" Type="http://schemas.openxmlformats.org/officeDocument/2006/relationships/image" Target="media/image1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0.wmf"/><Relationship Id="rId30" Type="http://schemas.openxmlformats.org/officeDocument/2006/relationships/oleObject" Target="embeddings/oleObject11.bin"/><Relationship Id="rId35" Type="http://schemas.openxmlformats.org/officeDocument/2006/relationships/image" Target="media/image14.wmf"/><Relationship Id="rId43" Type="http://schemas.openxmlformats.org/officeDocument/2006/relationships/image" Target="media/image18.wmf"/><Relationship Id="rId48" Type="http://schemas.openxmlformats.org/officeDocument/2006/relationships/oleObject" Target="embeddings/oleObject20.bin"/><Relationship Id="rId56" Type="http://schemas.openxmlformats.org/officeDocument/2006/relationships/image" Target="media/image24.wmf"/><Relationship Id="rId64" Type="http://schemas.openxmlformats.org/officeDocument/2006/relationships/image" Target="media/image28.wmf"/><Relationship Id="rId69" Type="http://schemas.openxmlformats.org/officeDocument/2006/relationships/oleObject" Target="embeddings/oleObject31.bin"/><Relationship Id="rId77" Type="http://schemas.openxmlformats.org/officeDocument/2006/relationships/oleObject" Target="embeddings/oleObject35.bin"/><Relationship Id="rId8" Type="http://schemas.openxmlformats.org/officeDocument/2006/relationships/hyperlink" Target="mailto:qiumuqing@usx.edu.cn" TargetMode="External"/><Relationship Id="rId51" Type="http://schemas.openxmlformats.org/officeDocument/2006/relationships/image" Target="media/image22.wmf"/><Relationship Id="rId72" Type="http://schemas.openxmlformats.org/officeDocument/2006/relationships/image" Target="media/image32.wmf"/><Relationship Id="rId80" Type="http://schemas.openxmlformats.org/officeDocument/2006/relationships/oleObject" Target="embeddings/oleObject37.bin"/><Relationship Id="rId85" Type="http://schemas.openxmlformats.org/officeDocument/2006/relationships/oleObject" Target="embeddings/oleObject42.bin"/><Relationship Id="rId3" Type="http://schemas.microsoft.com/office/2007/relationships/stylesWithEffects" Target="stylesWithEffects.xml"/><Relationship Id="rId12" Type="http://schemas.openxmlformats.org/officeDocument/2006/relationships/oleObject" Target="embeddings/oleObject2.bin"/><Relationship Id="rId17" Type="http://schemas.openxmlformats.org/officeDocument/2006/relationships/image" Target="media/image5.wmf"/><Relationship Id="rId25" Type="http://schemas.openxmlformats.org/officeDocument/2006/relationships/image" Target="media/image9.wmf"/><Relationship Id="rId33" Type="http://schemas.openxmlformats.org/officeDocument/2006/relationships/image" Target="media/image13.wmf"/><Relationship Id="rId38" Type="http://schemas.openxmlformats.org/officeDocument/2006/relationships/oleObject" Target="embeddings/oleObject15.bin"/><Relationship Id="rId46" Type="http://schemas.openxmlformats.org/officeDocument/2006/relationships/oleObject" Target="embeddings/oleObject19.bin"/><Relationship Id="rId59" Type="http://schemas.openxmlformats.org/officeDocument/2006/relationships/oleObject" Target="embeddings/oleObject26.bin"/><Relationship Id="rId67" Type="http://schemas.openxmlformats.org/officeDocument/2006/relationships/oleObject" Target="embeddings/oleObject30.bin"/><Relationship Id="rId20" Type="http://schemas.openxmlformats.org/officeDocument/2006/relationships/oleObject" Target="embeddings/oleObject6.bin"/><Relationship Id="rId41" Type="http://schemas.openxmlformats.org/officeDocument/2006/relationships/image" Target="media/image17.wmf"/><Relationship Id="rId54" Type="http://schemas.openxmlformats.org/officeDocument/2006/relationships/image" Target="media/image23.wmf"/><Relationship Id="rId62" Type="http://schemas.openxmlformats.org/officeDocument/2006/relationships/image" Target="media/image27.wmf"/><Relationship Id="rId70" Type="http://schemas.openxmlformats.org/officeDocument/2006/relationships/image" Target="media/image31.wmf"/><Relationship Id="rId75" Type="http://schemas.openxmlformats.org/officeDocument/2006/relationships/oleObject" Target="embeddings/oleObject34.bin"/><Relationship Id="rId83" Type="http://schemas.openxmlformats.org/officeDocument/2006/relationships/oleObject" Target="embeddings/oleObject40.bin"/><Relationship Id="rId88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4.wmf"/><Relationship Id="rId23" Type="http://schemas.openxmlformats.org/officeDocument/2006/relationships/image" Target="media/image8.wmf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4.bin"/><Relationship Id="rId49" Type="http://schemas.openxmlformats.org/officeDocument/2006/relationships/image" Target="media/image21.wmf"/><Relationship Id="rId57" Type="http://schemas.openxmlformats.org/officeDocument/2006/relationships/oleObject" Target="embeddings/oleObject25.bin"/><Relationship Id="rId10" Type="http://schemas.openxmlformats.org/officeDocument/2006/relationships/oleObject" Target="embeddings/oleObject1.bin"/><Relationship Id="rId31" Type="http://schemas.openxmlformats.org/officeDocument/2006/relationships/image" Target="media/image12.wmf"/><Relationship Id="rId44" Type="http://schemas.openxmlformats.org/officeDocument/2006/relationships/oleObject" Target="embeddings/oleObject18.bin"/><Relationship Id="rId52" Type="http://schemas.openxmlformats.org/officeDocument/2006/relationships/oleObject" Target="embeddings/oleObject22.bin"/><Relationship Id="rId60" Type="http://schemas.openxmlformats.org/officeDocument/2006/relationships/image" Target="media/image26.wmf"/><Relationship Id="rId65" Type="http://schemas.openxmlformats.org/officeDocument/2006/relationships/oleObject" Target="embeddings/oleObject29.bin"/><Relationship Id="rId73" Type="http://schemas.openxmlformats.org/officeDocument/2006/relationships/oleObject" Target="embeddings/oleObject33.bin"/><Relationship Id="rId78" Type="http://schemas.openxmlformats.org/officeDocument/2006/relationships/image" Target="media/image35.wmf"/><Relationship Id="rId81" Type="http://schemas.openxmlformats.org/officeDocument/2006/relationships/oleObject" Target="embeddings/oleObject38.bin"/><Relationship Id="rId8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0A6FD0-A079-4595-8DA7-512D6959CF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7</Pages>
  <Words>1083</Words>
  <Characters>6178</Characters>
  <Application>Microsoft Office Word</Application>
  <DocSecurity>0</DocSecurity>
  <Lines>51</Lines>
  <Paragraphs>14</Paragraphs>
  <ScaleCrop>false</ScaleCrop>
  <Company/>
  <LinksUpToDate>false</LinksUpToDate>
  <CharactersWithSpaces>7247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</dc:creator>
  <cp:keywords/>
  <dc:description/>
  <cp:lastModifiedBy>think</cp:lastModifiedBy>
  <cp:revision>55</cp:revision>
  <dcterms:created xsi:type="dcterms:W3CDTF">2021-08-07T07:27:00Z</dcterms:created>
  <dcterms:modified xsi:type="dcterms:W3CDTF">2021-10-19T03:04:00Z</dcterms:modified>
</cp:coreProperties>
</file>