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D5C2D6">
      <w:pPr>
        <w:spacing w:line="480" w:lineRule="auto"/>
        <w:jc w:val="left"/>
        <w:outlineLvl w:val="0"/>
        <w:rPr>
          <w:rStyle w:val="5"/>
          <w:rFonts w:cs="Times New Roman"/>
          <w:b/>
          <w:sz w:val="28"/>
          <w:szCs w:val="28"/>
        </w:rPr>
      </w:pPr>
      <w:r>
        <w:rPr>
          <w:rStyle w:val="5"/>
          <w:rFonts w:cs="Times New Roman"/>
          <w:b/>
          <w:sz w:val="28"/>
          <w:szCs w:val="28"/>
        </w:rPr>
        <w:t>S</w:t>
      </w:r>
      <w:r>
        <w:rPr>
          <w:rStyle w:val="5"/>
          <w:rFonts w:hint="eastAsia" w:cs="Times New Roman"/>
          <w:b/>
          <w:sz w:val="28"/>
          <w:szCs w:val="28"/>
        </w:rPr>
        <w:t>upplementary material</w:t>
      </w:r>
    </w:p>
    <w:p w14:paraId="7EA0594A">
      <w:pPr>
        <w:spacing w:line="480" w:lineRule="auto"/>
        <w:jc w:val="left"/>
        <w:rPr>
          <w:rStyle w:val="5"/>
          <w:rFonts w:cs="Times New Roman"/>
          <w:i/>
          <w:iCs/>
          <w:sz w:val="21"/>
          <w:szCs w:val="21"/>
        </w:rPr>
      </w:pPr>
      <w:r>
        <w:rPr>
          <w:rStyle w:val="5"/>
          <w:rFonts w:cs="Times New Roman"/>
          <w:b/>
          <w:bCs/>
          <w:sz w:val="21"/>
          <w:szCs w:val="21"/>
        </w:rPr>
        <w:t>Table S</w:t>
      </w:r>
      <w:r>
        <w:rPr>
          <w:rStyle w:val="5"/>
          <w:rFonts w:hint="eastAsia" w:cs="Times New Roman"/>
          <w:b/>
          <w:bCs/>
          <w:sz w:val="21"/>
          <w:szCs w:val="21"/>
        </w:rPr>
        <w:t>1</w:t>
      </w:r>
      <w:r>
        <w:rPr>
          <w:rStyle w:val="5"/>
          <w:rFonts w:cs="Times New Roman"/>
          <w:b/>
          <w:bCs/>
          <w:sz w:val="21"/>
          <w:szCs w:val="21"/>
        </w:rPr>
        <w:t xml:space="preserve"> </w:t>
      </w:r>
      <w:r>
        <w:rPr>
          <w:rStyle w:val="5"/>
          <w:rFonts w:cs="Times New Roman"/>
          <w:sz w:val="21"/>
          <w:szCs w:val="21"/>
        </w:rPr>
        <w:t xml:space="preserve">Estimated edge weights of </w:t>
      </w:r>
      <w:r>
        <w:rPr>
          <w:rStyle w:val="5"/>
          <w:rFonts w:hint="eastAsia" w:cs="Times New Roman"/>
          <w:sz w:val="21"/>
          <w:szCs w:val="21"/>
        </w:rPr>
        <w:t>the</w:t>
      </w:r>
      <w:r>
        <w:rPr>
          <w:rStyle w:val="5"/>
          <w:rFonts w:cs="Times New Roman"/>
          <w:sz w:val="21"/>
          <w:szCs w:val="21"/>
        </w:rPr>
        <w:t xml:space="preserve"> network</w:t>
      </w:r>
      <w:r>
        <w:rPr>
          <w:rStyle w:val="5"/>
          <w:rFonts w:hint="eastAsia" w:cs="Times New Roman"/>
          <w:sz w:val="21"/>
          <w:szCs w:val="21"/>
        </w:rPr>
        <w:t xml:space="preserve"> in the total sample (</w:t>
      </w:r>
      <w:r>
        <w:rPr>
          <w:rStyle w:val="5"/>
          <w:rFonts w:hint="eastAsia" w:cs="Times New Roman"/>
          <w:i/>
          <w:iCs/>
          <w:sz w:val="21"/>
          <w:szCs w:val="21"/>
        </w:rPr>
        <w:t>N</w:t>
      </w:r>
      <w:r>
        <w:rPr>
          <w:rStyle w:val="5"/>
          <w:rFonts w:hint="eastAsia" w:cs="Times New Roman"/>
          <w:sz w:val="21"/>
          <w:szCs w:val="21"/>
        </w:rPr>
        <w:t xml:space="preserve"> = 734)</w:t>
      </w:r>
      <w:r>
        <w:rPr>
          <w:rStyle w:val="5"/>
          <w:rFonts w:cs="Times New Roman"/>
          <w:i/>
          <w:iCs/>
          <w:sz w:val="21"/>
          <w:szCs w:val="21"/>
        </w:rPr>
        <w:t xml:space="preserve"> </w:t>
      </w:r>
    </w:p>
    <w:tbl>
      <w:tblPr>
        <w:tblStyle w:val="3"/>
        <w:tblW w:w="10548"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78"/>
        <w:gridCol w:w="1010"/>
        <w:gridCol w:w="950"/>
        <w:gridCol w:w="990"/>
        <w:gridCol w:w="900"/>
        <w:gridCol w:w="950"/>
        <w:gridCol w:w="970"/>
        <w:gridCol w:w="960"/>
        <w:gridCol w:w="990"/>
        <w:gridCol w:w="910"/>
        <w:gridCol w:w="940"/>
      </w:tblGrid>
      <w:tr w14:paraId="2429D561">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28" w:hRule="atLeast"/>
          <w:jc w:val="center"/>
        </w:trPr>
        <w:tc>
          <w:tcPr>
            <w:tcW w:w="978" w:type="dxa"/>
            <w:tcBorders>
              <w:left w:val="nil"/>
              <w:bottom w:val="single" w:color="auto" w:sz="4" w:space="0"/>
              <w:right w:val="nil"/>
            </w:tcBorders>
            <w:noWrap/>
            <w:vAlign w:val="center"/>
          </w:tcPr>
          <w:p w14:paraId="688E6C02">
            <w:pPr>
              <w:spacing w:line="480" w:lineRule="auto"/>
              <w:jc w:val="left"/>
              <w:rPr>
                <w:rStyle w:val="5"/>
                <w:rFonts w:cs="Times New Roman"/>
                <w:sz w:val="21"/>
                <w:szCs w:val="21"/>
              </w:rPr>
            </w:pPr>
          </w:p>
        </w:tc>
        <w:tc>
          <w:tcPr>
            <w:tcW w:w="1010" w:type="dxa"/>
            <w:tcBorders>
              <w:left w:val="nil"/>
              <w:bottom w:val="single" w:color="auto" w:sz="4" w:space="0"/>
              <w:right w:val="nil"/>
            </w:tcBorders>
            <w:noWrap/>
            <w:vAlign w:val="center"/>
          </w:tcPr>
          <w:p w14:paraId="3AD279F2">
            <w:pPr>
              <w:spacing w:line="480" w:lineRule="auto"/>
              <w:jc w:val="left"/>
              <w:rPr>
                <w:rStyle w:val="5"/>
                <w:rFonts w:cs="Times New Roman"/>
                <w:sz w:val="21"/>
                <w:szCs w:val="21"/>
              </w:rPr>
            </w:pPr>
            <w:r>
              <w:rPr>
                <w:rStyle w:val="5"/>
                <w:rFonts w:cs="Times New Roman"/>
                <w:sz w:val="21"/>
                <w:szCs w:val="21"/>
              </w:rPr>
              <w:t>MIS</w:t>
            </w:r>
          </w:p>
        </w:tc>
        <w:tc>
          <w:tcPr>
            <w:tcW w:w="950" w:type="dxa"/>
            <w:tcBorders>
              <w:left w:val="nil"/>
              <w:bottom w:val="single" w:color="auto" w:sz="4" w:space="0"/>
              <w:right w:val="nil"/>
            </w:tcBorders>
            <w:noWrap/>
            <w:vAlign w:val="center"/>
          </w:tcPr>
          <w:p w14:paraId="379CFE00">
            <w:pPr>
              <w:spacing w:line="480" w:lineRule="auto"/>
              <w:jc w:val="left"/>
              <w:rPr>
                <w:rStyle w:val="5"/>
                <w:rFonts w:cs="Times New Roman"/>
                <w:sz w:val="21"/>
                <w:szCs w:val="21"/>
              </w:rPr>
            </w:pPr>
            <w:r>
              <w:rPr>
                <w:rStyle w:val="5"/>
                <w:rFonts w:cs="Times New Roman"/>
                <w:sz w:val="21"/>
                <w:szCs w:val="21"/>
              </w:rPr>
              <w:t>SOM</w:t>
            </w:r>
          </w:p>
        </w:tc>
        <w:tc>
          <w:tcPr>
            <w:tcW w:w="990" w:type="dxa"/>
            <w:tcBorders>
              <w:left w:val="nil"/>
              <w:bottom w:val="single" w:color="auto" w:sz="4" w:space="0"/>
              <w:right w:val="nil"/>
            </w:tcBorders>
            <w:noWrap/>
            <w:vAlign w:val="center"/>
          </w:tcPr>
          <w:p w14:paraId="1CC90B9C">
            <w:pPr>
              <w:spacing w:line="480" w:lineRule="auto"/>
              <w:jc w:val="left"/>
              <w:rPr>
                <w:rStyle w:val="5"/>
                <w:rFonts w:cs="Times New Roman"/>
                <w:sz w:val="21"/>
                <w:szCs w:val="21"/>
              </w:rPr>
            </w:pPr>
            <w:r>
              <w:rPr>
                <w:rStyle w:val="5"/>
                <w:rFonts w:cs="Times New Roman"/>
                <w:sz w:val="21"/>
                <w:szCs w:val="21"/>
              </w:rPr>
              <w:t>PSY</w:t>
            </w:r>
          </w:p>
        </w:tc>
        <w:tc>
          <w:tcPr>
            <w:tcW w:w="900" w:type="dxa"/>
            <w:tcBorders>
              <w:left w:val="nil"/>
              <w:bottom w:val="single" w:color="auto" w:sz="4" w:space="0"/>
              <w:right w:val="nil"/>
            </w:tcBorders>
            <w:noWrap/>
            <w:vAlign w:val="center"/>
          </w:tcPr>
          <w:p w14:paraId="67CF2FB1">
            <w:pPr>
              <w:spacing w:line="480" w:lineRule="auto"/>
              <w:jc w:val="left"/>
              <w:rPr>
                <w:rStyle w:val="5"/>
                <w:rFonts w:cs="Times New Roman"/>
                <w:sz w:val="21"/>
                <w:szCs w:val="21"/>
              </w:rPr>
            </w:pPr>
            <w:r>
              <w:rPr>
                <w:rStyle w:val="5"/>
                <w:rFonts w:cs="Times New Roman"/>
                <w:sz w:val="21"/>
                <w:szCs w:val="21"/>
              </w:rPr>
              <w:t>ANX</w:t>
            </w:r>
          </w:p>
        </w:tc>
        <w:tc>
          <w:tcPr>
            <w:tcW w:w="950" w:type="dxa"/>
            <w:tcBorders>
              <w:left w:val="nil"/>
              <w:bottom w:val="single" w:color="auto" w:sz="4" w:space="0"/>
              <w:right w:val="nil"/>
            </w:tcBorders>
            <w:noWrap/>
            <w:vAlign w:val="center"/>
          </w:tcPr>
          <w:p w14:paraId="12659935">
            <w:pPr>
              <w:spacing w:line="480" w:lineRule="auto"/>
              <w:jc w:val="left"/>
              <w:rPr>
                <w:rStyle w:val="5"/>
                <w:rFonts w:cs="Times New Roman"/>
                <w:sz w:val="21"/>
                <w:szCs w:val="21"/>
              </w:rPr>
            </w:pPr>
            <w:r>
              <w:rPr>
                <w:rStyle w:val="5"/>
                <w:rFonts w:cs="Times New Roman"/>
                <w:sz w:val="21"/>
                <w:szCs w:val="21"/>
              </w:rPr>
              <w:t>OBS</w:t>
            </w:r>
          </w:p>
        </w:tc>
        <w:tc>
          <w:tcPr>
            <w:tcW w:w="970" w:type="dxa"/>
            <w:tcBorders>
              <w:left w:val="nil"/>
              <w:bottom w:val="single" w:color="auto" w:sz="4" w:space="0"/>
              <w:right w:val="nil"/>
            </w:tcBorders>
            <w:noWrap/>
            <w:vAlign w:val="center"/>
          </w:tcPr>
          <w:p w14:paraId="5EB33C0D">
            <w:pPr>
              <w:spacing w:line="480" w:lineRule="auto"/>
              <w:jc w:val="left"/>
              <w:rPr>
                <w:rStyle w:val="5"/>
                <w:rFonts w:cs="Times New Roman"/>
                <w:sz w:val="21"/>
                <w:szCs w:val="21"/>
              </w:rPr>
            </w:pPr>
            <w:r>
              <w:rPr>
                <w:rStyle w:val="5"/>
                <w:rFonts w:cs="Times New Roman"/>
                <w:sz w:val="21"/>
                <w:szCs w:val="21"/>
              </w:rPr>
              <w:t>INT</w:t>
            </w:r>
          </w:p>
        </w:tc>
        <w:tc>
          <w:tcPr>
            <w:tcW w:w="960" w:type="dxa"/>
            <w:tcBorders>
              <w:left w:val="nil"/>
              <w:bottom w:val="single" w:color="auto" w:sz="4" w:space="0"/>
              <w:right w:val="nil"/>
            </w:tcBorders>
            <w:noWrap/>
            <w:vAlign w:val="center"/>
          </w:tcPr>
          <w:p w14:paraId="1D13A899">
            <w:pPr>
              <w:spacing w:line="480" w:lineRule="auto"/>
              <w:jc w:val="left"/>
              <w:rPr>
                <w:rStyle w:val="5"/>
                <w:rFonts w:cs="Times New Roman"/>
                <w:sz w:val="21"/>
                <w:szCs w:val="21"/>
              </w:rPr>
            </w:pPr>
            <w:r>
              <w:rPr>
                <w:rStyle w:val="5"/>
                <w:rFonts w:cs="Times New Roman"/>
                <w:sz w:val="21"/>
                <w:szCs w:val="21"/>
              </w:rPr>
              <w:t>PHO</w:t>
            </w:r>
          </w:p>
        </w:tc>
        <w:tc>
          <w:tcPr>
            <w:tcW w:w="990" w:type="dxa"/>
            <w:tcBorders>
              <w:left w:val="nil"/>
              <w:bottom w:val="single" w:color="auto" w:sz="4" w:space="0"/>
              <w:right w:val="nil"/>
            </w:tcBorders>
            <w:noWrap/>
            <w:vAlign w:val="center"/>
          </w:tcPr>
          <w:p w14:paraId="1637C250">
            <w:pPr>
              <w:spacing w:line="480" w:lineRule="auto"/>
              <w:jc w:val="left"/>
              <w:rPr>
                <w:rStyle w:val="5"/>
                <w:rFonts w:cs="Times New Roman"/>
                <w:sz w:val="21"/>
                <w:szCs w:val="21"/>
              </w:rPr>
            </w:pPr>
            <w:r>
              <w:rPr>
                <w:rStyle w:val="5"/>
                <w:rFonts w:cs="Times New Roman"/>
                <w:sz w:val="21"/>
                <w:szCs w:val="21"/>
              </w:rPr>
              <w:t>HOS</w:t>
            </w:r>
          </w:p>
        </w:tc>
        <w:tc>
          <w:tcPr>
            <w:tcW w:w="910" w:type="dxa"/>
            <w:tcBorders>
              <w:left w:val="nil"/>
              <w:bottom w:val="single" w:color="auto" w:sz="4" w:space="0"/>
              <w:right w:val="nil"/>
            </w:tcBorders>
            <w:noWrap/>
            <w:vAlign w:val="center"/>
          </w:tcPr>
          <w:p w14:paraId="74262A89">
            <w:pPr>
              <w:spacing w:line="480" w:lineRule="auto"/>
              <w:jc w:val="left"/>
              <w:rPr>
                <w:rStyle w:val="5"/>
                <w:rFonts w:cs="Times New Roman"/>
                <w:sz w:val="21"/>
                <w:szCs w:val="21"/>
              </w:rPr>
            </w:pPr>
            <w:r>
              <w:rPr>
                <w:rStyle w:val="5"/>
                <w:rFonts w:cs="Times New Roman"/>
                <w:sz w:val="21"/>
                <w:szCs w:val="21"/>
              </w:rPr>
              <w:t>DEP</w:t>
            </w:r>
          </w:p>
        </w:tc>
        <w:tc>
          <w:tcPr>
            <w:tcW w:w="940" w:type="dxa"/>
            <w:tcBorders>
              <w:left w:val="nil"/>
              <w:bottom w:val="single" w:color="auto" w:sz="4" w:space="0"/>
              <w:right w:val="nil"/>
            </w:tcBorders>
            <w:noWrap/>
            <w:vAlign w:val="center"/>
          </w:tcPr>
          <w:p w14:paraId="773AC1CD">
            <w:pPr>
              <w:spacing w:line="480" w:lineRule="auto"/>
              <w:jc w:val="left"/>
              <w:rPr>
                <w:rStyle w:val="5"/>
                <w:rFonts w:cs="Times New Roman"/>
                <w:sz w:val="21"/>
                <w:szCs w:val="21"/>
              </w:rPr>
            </w:pPr>
            <w:r>
              <w:rPr>
                <w:rStyle w:val="5"/>
                <w:rFonts w:cs="Times New Roman"/>
                <w:sz w:val="21"/>
                <w:szCs w:val="21"/>
              </w:rPr>
              <w:t>PAR</w:t>
            </w:r>
          </w:p>
        </w:tc>
      </w:tr>
      <w:tr w14:paraId="00AA5E47">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90" w:hRule="atLeast"/>
          <w:jc w:val="center"/>
        </w:trPr>
        <w:tc>
          <w:tcPr>
            <w:tcW w:w="978" w:type="dxa"/>
            <w:tcBorders>
              <w:top w:val="single" w:color="auto" w:sz="4" w:space="0"/>
              <w:left w:val="nil"/>
              <w:bottom w:val="nil"/>
              <w:right w:val="nil"/>
            </w:tcBorders>
            <w:noWrap/>
            <w:vAlign w:val="center"/>
          </w:tcPr>
          <w:p w14:paraId="73EBA01C">
            <w:pPr>
              <w:spacing w:line="480" w:lineRule="auto"/>
              <w:jc w:val="left"/>
              <w:rPr>
                <w:rStyle w:val="5"/>
                <w:rFonts w:cs="Times New Roman"/>
                <w:sz w:val="21"/>
                <w:szCs w:val="21"/>
              </w:rPr>
            </w:pPr>
            <w:r>
              <w:rPr>
                <w:rStyle w:val="5"/>
                <w:rFonts w:cs="Times New Roman"/>
                <w:sz w:val="21"/>
                <w:szCs w:val="21"/>
              </w:rPr>
              <w:t>MIS</w:t>
            </w:r>
          </w:p>
        </w:tc>
        <w:tc>
          <w:tcPr>
            <w:tcW w:w="1010" w:type="dxa"/>
            <w:tcBorders>
              <w:top w:val="single" w:color="auto" w:sz="4" w:space="0"/>
              <w:left w:val="nil"/>
              <w:bottom w:val="nil"/>
              <w:right w:val="nil"/>
            </w:tcBorders>
            <w:noWrap/>
            <w:vAlign w:val="center"/>
          </w:tcPr>
          <w:p w14:paraId="316A4304">
            <w:pPr>
              <w:widowControl/>
              <w:spacing w:line="480" w:lineRule="auto"/>
              <w:jc w:val="left"/>
              <w:rPr>
                <w:rStyle w:val="5"/>
                <w:rFonts w:eastAsia="等线" w:cs="Times New Roman"/>
                <w:sz w:val="21"/>
                <w:szCs w:val="21"/>
              </w:rPr>
            </w:pPr>
            <w:r>
              <w:rPr>
                <w:rStyle w:val="5"/>
                <w:rFonts w:eastAsia="等线" w:cs="Times New Roman"/>
                <w:sz w:val="21"/>
                <w:szCs w:val="21"/>
              </w:rPr>
              <w:t>0.00</w:t>
            </w:r>
          </w:p>
        </w:tc>
        <w:tc>
          <w:tcPr>
            <w:tcW w:w="950" w:type="dxa"/>
            <w:tcBorders>
              <w:top w:val="single" w:color="auto" w:sz="4" w:space="0"/>
              <w:left w:val="nil"/>
              <w:bottom w:val="nil"/>
              <w:right w:val="nil"/>
            </w:tcBorders>
            <w:noWrap/>
            <w:vAlign w:val="center"/>
          </w:tcPr>
          <w:p w14:paraId="5499B935">
            <w:pPr>
              <w:widowControl/>
              <w:spacing w:line="480" w:lineRule="auto"/>
              <w:jc w:val="left"/>
              <w:rPr>
                <w:rStyle w:val="5"/>
                <w:rFonts w:eastAsia="等线" w:cs="Times New Roman"/>
                <w:sz w:val="21"/>
                <w:szCs w:val="21"/>
              </w:rPr>
            </w:pPr>
          </w:p>
        </w:tc>
        <w:tc>
          <w:tcPr>
            <w:tcW w:w="990" w:type="dxa"/>
            <w:tcBorders>
              <w:top w:val="single" w:color="auto" w:sz="4" w:space="0"/>
              <w:left w:val="nil"/>
              <w:bottom w:val="nil"/>
              <w:right w:val="nil"/>
            </w:tcBorders>
            <w:noWrap/>
            <w:vAlign w:val="center"/>
          </w:tcPr>
          <w:p w14:paraId="28630E68">
            <w:pPr>
              <w:widowControl/>
              <w:spacing w:line="480" w:lineRule="auto"/>
              <w:jc w:val="left"/>
              <w:rPr>
                <w:rStyle w:val="5"/>
                <w:rFonts w:eastAsia="等线" w:cs="Times New Roman"/>
                <w:sz w:val="21"/>
                <w:szCs w:val="21"/>
              </w:rPr>
            </w:pPr>
          </w:p>
        </w:tc>
        <w:tc>
          <w:tcPr>
            <w:tcW w:w="900" w:type="dxa"/>
            <w:tcBorders>
              <w:top w:val="single" w:color="auto" w:sz="4" w:space="0"/>
              <w:left w:val="nil"/>
              <w:bottom w:val="nil"/>
              <w:right w:val="nil"/>
            </w:tcBorders>
            <w:noWrap/>
            <w:vAlign w:val="center"/>
          </w:tcPr>
          <w:p w14:paraId="7B2C71B0">
            <w:pPr>
              <w:widowControl/>
              <w:spacing w:line="480" w:lineRule="auto"/>
              <w:jc w:val="left"/>
              <w:rPr>
                <w:rStyle w:val="5"/>
                <w:rFonts w:eastAsia="等线" w:cs="Times New Roman"/>
                <w:sz w:val="21"/>
                <w:szCs w:val="21"/>
              </w:rPr>
            </w:pPr>
          </w:p>
        </w:tc>
        <w:tc>
          <w:tcPr>
            <w:tcW w:w="950" w:type="dxa"/>
            <w:tcBorders>
              <w:top w:val="single" w:color="auto" w:sz="4" w:space="0"/>
              <w:left w:val="nil"/>
              <w:bottom w:val="nil"/>
              <w:right w:val="nil"/>
            </w:tcBorders>
            <w:noWrap/>
            <w:vAlign w:val="center"/>
          </w:tcPr>
          <w:p w14:paraId="731258D5">
            <w:pPr>
              <w:widowControl/>
              <w:spacing w:line="480" w:lineRule="auto"/>
              <w:jc w:val="left"/>
              <w:rPr>
                <w:rStyle w:val="5"/>
                <w:rFonts w:eastAsia="等线" w:cs="Times New Roman"/>
                <w:sz w:val="21"/>
                <w:szCs w:val="21"/>
              </w:rPr>
            </w:pPr>
          </w:p>
        </w:tc>
        <w:tc>
          <w:tcPr>
            <w:tcW w:w="970" w:type="dxa"/>
            <w:tcBorders>
              <w:top w:val="single" w:color="auto" w:sz="4" w:space="0"/>
              <w:left w:val="nil"/>
              <w:bottom w:val="nil"/>
              <w:right w:val="nil"/>
            </w:tcBorders>
            <w:noWrap/>
            <w:vAlign w:val="center"/>
          </w:tcPr>
          <w:p w14:paraId="21E6D2CD">
            <w:pPr>
              <w:widowControl/>
              <w:spacing w:line="480" w:lineRule="auto"/>
              <w:jc w:val="left"/>
              <w:rPr>
                <w:rStyle w:val="5"/>
                <w:rFonts w:eastAsia="等线" w:cs="Times New Roman"/>
                <w:sz w:val="21"/>
                <w:szCs w:val="21"/>
              </w:rPr>
            </w:pPr>
          </w:p>
        </w:tc>
        <w:tc>
          <w:tcPr>
            <w:tcW w:w="960" w:type="dxa"/>
            <w:tcBorders>
              <w:top w:val="single" w:color="auto" w:sz="4" w:space="0"/>
              <w:left w:val="nil"/>
              <w:bottom w:val="nil"/>
              <w:right w:val="nil"/>
            </w:tcBorders>
            <w:noWrap/>
            <w:vAlign w:val="center"/>
          </w:tcPr>
          <w:p w14:paraId="2F31B9D9">
            <w:pPr>
              <w:widowControl/>
              <w:spacing w:line="480" w:lineRule="auto"/>
              <w:jc w:val="left"/>
              <w:rPr>
                <w:rStyle w:val="5"/>
                <w:rFonts w:eastAsia="等线" w:cs="Times New Roman"/>
                <w:sz w:val="21"/>
                <w:szCs w:val="21"/>
              </w:rPr>
            </w:pPr>
          </w:p>
        </w:tc>
        <w:tc>
          <w:tcPr>
            <w:tcW w:w="990" w:type="dxa"/>
            <w:tcBorders>
              <w:top w:val="single" w:color="auto" w:sz="4" w:space="0"/>
              <w:left w:val="nil"/>
              <w:bottom w:val="nil"/>
              <w:right w:val="nil"/>
            </w:tcBorders>
            <w:shd w:val="clear" w:color="auto" w:fill="auto"/>
            <w:noWrap/>
            <w:vAlign w:val="center"/>
          </w:tcPr>
          <w:p w14:paraId="21B3763A">
            <w:pPr>
              <w:widowControl/>
              <w:spacing w:line="480" w:lineRule="auto"/>
              <w:jc w:val="left"/>
              <w:rPr>
                <w:rStyle w:val="5"/>
                <w:rFonts w:eastAsia="等线" w:cs="Times New Roman"/>
                <w:sz w:val="21"/>
                <w:szCs w:val="21"/>
              </w:rPr>
            </w:pPr>
          </w:p>
        </w:tc>
        <w:tc>
          <w:tcPr>
            <w:tcW w:w="910" w:type="dxa"/>
            <w:tcBorders>
              <w:top w:val="single" w:color="auto" w:sz="4" w:space="0"/>
              <w:left w:val="nil"/>
              <w:bottom w:val="nil"/>
              <w:right w:val="nil"/>
            </w:tcBorders>
            <w:shd w:val="clear" w:color="auto" w:fill="auto"/>
            <w:noWrap/>
            <w:vAlign w:val="center"/>
          </w:tcPr>
          <w:p w14:paraId="7CCB51FA">
            <w:pPr>
              <w:widowControl/>
              <w:spacing w:line="480" w:lineRule="auto"/>
              <w:jc w:val="left"/>
              <w:rPr>
                <w:rStyle w:val="5"/>
                <w:rFonts w:eastAsia="等线" w:cs="Times New Roman"/>
                <w:sz w:val="21"/>
                <w:szCs w:val="21"/>
              </w:rPr>
            </w:pPr>
          </w:p>
        </w:tc>
        <w:tc>
          <w:tcPr>
            <w:tcW w:w="940" w:type="dxa"/>
            <w:tcBorders>
              <w:top w:val="single" w:color="auto" w:sz="4" w:space="0"/>
              <w:left w:val="nil"/>
              <w:bottom w:val="nil"/>
              <w:right w:val="nil"/>
            </w:tcBorders>
            <w:shd w:val="clear" w:color="auto" w:fill="auto"/>
            <w:noWrap/>
            <w:vAlign w:val="center"/>
          </w:tcPr>
          <w:p w14:paraId="1F14EBE4">
            <w:pPr>
              <w:widowControl/>
              <w:spacing w:line="480" w:lineRule="auto"/>
              <w:jc w:val="left"/>
              <w:rPr>
                <w:rStyle w:val="5"/>
                <w:rFonts w:eastAsia="等线" w:cs="Times New Roman"/>
                <w:sz w:val="21"/>
                <w:szCs w:val="21"/>
              </w:rPr>
            </w:pPr>
          </w:p>
        </w:tc>
      </w:tr>
      <w:tr w14:paraId="19B0D121">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28" w:hRule="atLeast"/>
          <w:jc w:val="center"/>
        </w:trPr>
        <w:tc>
          <w:tcPr>
            <w:tcW w:w="978" w:type="dxa"/>
            <w:tcBorders>
              <w:top w:val="nil"/>
              <w:left w:val="nil"/>
              <w:bottom w:val="nil"/>
              <w:right w:val="nil"/>
            </w:tcBorders>
            <w:noWrap/>
            <w:vAlign w:val="center"/>
          </w:tcPr>
          <w:p w14:paraId="22EF721B">
            <w:pPr>
              <w:spacing w:line="480" w:lineRule="auto"/>
              <w:jc w:val="left"/>
              <w:rPr>
                <w:rStyle w:val="5"/>
                <w:rFonts w:cs="Times New Roman"/>
                <w:sz w:val="21"/>
                <w:szCs w:val="21"/>
              </w:rPr>
            </w:pPr>
            <w:r>
              <w:rPr>
                <w:rStyle w:val="5"/>
                <w:rFonts w:cs="Times New Roman"/>
                <w:sz w:val="21"/>
                <w:szCs w:val="21"/>
              </w:rPr>
              <w:t>SOM</w:t>
            </w:r>
          </w:p>
        </w:tc>
        <w:tc>
          <w:tcPr>
            <w:tcW w:w="1010" w:type="dxa"/>
            <w:tcBorders>
              <w:top w:val="nil"/>
              <w:left w:val="nil"/>
              <w:bottom w:val="nil"/>
              <w:right w:val="nil"/>
            </w:tcBorders>
            <w:shd w:val="clear" w:color="auto" w:fill="auto"/>
            <w:noWrap/>
            <w:vAlign w:val="center"/>
          </w:tcPr>
          <w:p w14:paraId="56F94502">
            <w:pPr>
              <w:widowControl/>
              <w:spacing w:line="480" w:lineRule="auto"/>
              <w:jc w:val="left"/>
              <w:rPr>
                <w:rStyle w:val="5"/>
                <w:rFonts w:eastAsia="等线" w:cs="Times New Roman"/>
                <w:sz w:val="21"/>
                <w:szCs w:val="21"/>
              </w:rPr>
            </w:pPr>
            <w:r>
              <w:rPr>
                <w:rStyle w:val="5"/>
                <w:rFonts w:eastAsia="等线" w:cs="Times New Roman"/>
                <w:sz w:val="21"/>
                <w:szCs w:val="21"/>
              </w:rPr>
              <w:t>0.20</w:t>
            </w:r>
          </w:p>
        </w:tc>
        <w:tc>
          <w:tcPr>
            <w:tcW w:w="950" w:type="dxa"/>
            <w:tcBorders>
              <w:top w:val="nil"/>
              <w:left w:val="nil"/>
              <w:bottom w:val="nil"/>
              <w:right w:val="nil"/>
            </w:tcBorders>
            <w:noWrap/>
            <w:vAlign w:val="center"/>
          </w:tcPr>
          <w:p w14:paraId="33D942D8">
            <w:pPr>
              <w:widowControl/>
              <w:spacing w:line="480" w:lineRule="auto"/>
              <w:jc w:val="left"/>
              <w:rPr>
                <w:rStyle w:val="5"/>
                <w:rFonts w:eastAsia="等线" w:cs="Times New Roman"/>
                <w:sz w:val="21"/>
                <w:szCs w:val="21"/>
              </w:rPr>
            </w:pPr>
            <w:r>
              <w:rPr>
                <w:rStyle w:val="5"/>
                <w:rFonts w:eastAsia="等线" w:cs="Times New Roman"/>
                <w:sz w:val="21"/>
                <w:szCs w:val="21"/>
              </w:rPr>
              <w:t>0.00</w:t>
            </w:r>
          </w:p>
        </w:tc>
        <w:tc>
          <w:tcPr>
            <w:tcW w:w="990" w:type="dxa"/>
            <w:tcBorders>
              <w:top w:val="nil"/>
              <w:left w:val="nil"/>
              <w:bottom w:val="nil"/>
              <w:right w:val="nil"/>
            </w:tcBorders>
            <w:noWrap/>
            <w:vAlign w:val="center"/>
          </w:tcPr>
          <w:p w14:paraId="30E623D9">
            <w:pPr>
              <w:widowControl/>
              <w:spacing w:line="480" w:lineRule="auto"/>
              <w:jc w:val="left"/>
              <w:rPr>
                <w:rStyle w:val="5"/>
                <w:rFonts w:eastAsia="等线" w:cs="Times New Roman"/>
                <w:sz w:val="21"/>
                <w:szCs w:val="21"/>
              </w:rPr>
            </w:pPr>
          </w:p>
        </w:tc>
        <w:tc>
          <w:tcPr>
            <w:tcW w:w="900" w:type="dxa"/>
            <w:tcBorders>
              <w:top w:val="nil"/>
              <w:left w:val="nil"/>
              <w:bottom w:val="nil"/>
              <w:right w:val="nil"/>
            </w:tcBorders>
            <w:noWrap/>
            <w:vAlign w:val="center"/>
          </w:tcPr>
          <w:p w14:paraId="07FA0B56">
            <w:pPr>
              <w:widowControl/>
              <w:spacing w:line="480" w:lineRule="auto"/>
              <w:jc w:val="left"/>
              <w:rPr>
                <w:rStyle w:val="5"/>
                <w:rFonts w:eastAsia="等线" w:cs="Times New Roman"/>
                <w:sz w:val="21"/>
                <w:szCs w:val="21"/>
              </w:rPr>
            </w:pPr>
          </w:p>
        </w:tc>
        <w:tc>
          <w:tcPr>
            <w:tcW w:w="950" w:type="dxa"/>
            <w:tcBorders>
              <w:top w:val="nil"/>
              <w:left w:val="nil"/>
              <w:bottom w:val="nil"/>
              <w:right w:val="nil"/>
            </w:tcBorders>
            <w:noWrap/>
            <w:vAlign w:val="center"/>
          </w:tcPr>
          <w:p w14:paraId="1E918B01">
            <w:pPr>
              <w:widowControl/>
              <w:spacing w:line="480" w:lineRule="auto"/>
              <w:jc w:val="left"/>
              <w:rPr>
                <w:rStyle w:val="5"/>
                <w:rFonts w:eastAsia="等线" w:cs="Times New Roman"/>
                <w:sz w:val="21"/>
                <w:szCs w:val="21"/>
              </w:rPr>
            </w:pPr>
          </w:p>
        </w:tc>
        <w:tc>
          <w:tcPr>
            <w:tcW w:w="970" w:type="dxa"/>
            <w:tcBorders>
              <w:top w:val="nil"/>
              <w:left w:val="nil"/>
              <w:bottom w:val="nil"/>
              <w:right w:val="nil"/>
            </w:tcBorders>
            <w:shd w:val="clear" w:color="auto" w:fill="auto"/>
            <w:noWrap/>
            <w:vAlign w:val="center"/>
          </w:tcPr>
          <w:p w14:paraId="508E7802">
            <w:pPr>
              <w:widowControl/>
              <w:spacing w:line="480" w:lineRule="auto"/>
              <w:jc w:val="left"/>
              <w:rPr>
                <w:rStyle w:val="5"/>
                <w:rFonts w:eastAsia="等线" w:cs="Times New Roman"/>
                <w:sz w:val="21"/>
                <w:szCs w:val="21"/>
              </w:rPr>
            </w:pPr>
          </w:p>
        </w:tc>
        <w:tc>
          <w:tcPr>
            <w:tcW w:w="960" w:type="dxa"/>
            <w:tcBorders>
              <w:top w:val="nil"/>
              <w:left w:val="nil"/>
              <w:bottom w:val="nil"/>
              <w:right w:val="nil"/>
            </w:tcBorders>
            <w:shd w:val="clear" w:color="auto" w:fill="auto"/>
            <w:noWrap/>
            <w:vAlign w:val="center"/>
          </w:tcPr>
          <w:p w14:paraId="049ECBFB">
            <w:pPr>
              <w:widowControl/>
              <w:spacing w:line="480" w:lineRule="auto"/>
              <w:jc w:val="left"/>
              <w:rPr>
                <w:rStyle w:val="5"/>
                <w:rFonts w:eastAsia="等线" w:cs="Times New Roman"/>
                <w:sz w:val="21"/>
                <w:szCs w:val="21"/>
              </w:rPr>
            </w:pPr>
          </w:p>
        </w:tc>
        <w:tc>
          <w:tcPr>
            <w:tcW w:w="990" w:type="dxa"/>
            <w:tcBorders>
              <w:top w:val="nil"/>
              <w:left w:val="nil"/>
              <w:bottom w:val="nil"/>
              <w:right w:val="nil"/>
            </w:tcBorders>
            <w:shd w:val="clear" w:color="auto" w:fill="auto"/>
            <w:noWrap/>
            <w:vAlign w:val="center"/>
          </w:tcPr>
          <w:p w14:paraId="5B041B32">
            <w:pPr>
              <w:widowControl/>
              <w:spacing w:line="480" w:lineRule="auto"/>
              <w:jc w:val="left"/>
              <w:rPr>
                <w:rStyle w:val="5"/>
                <w:rFonts w:eastAsia="等线" w:cs="Times New Roman"/>
                <w:sz w:val="21"/>
                <w:szCs w:val="21"/>
              </w:rPr>
            </w:pPr>
          </w:p>
        </w:tc>
        <w:tc>
          <w:tcPr>
            <w:tcW w:w="910" w:type="dxa"/>
            <w:tcBorders>
              <w:top w:val="nil"/>
              <w:left w:val="nil"/>
              <w:bottom w:val="nil"/>
              <w:right w:val="nil"/>
            </w:tcBorders>
            <w:shd w:val="clear" w:color="auto" w:fill="auto"/>
            <w:noWrap/>
            <w:vAlign w:val="center"/>
          </w:tcPr>
          <w:p w14:paraId="47944426">
            <w:pPr>
              <w:widowControl/>
              <w:spacing w:line="480" w:lineRule="auto"/>
              <w:jc w:val="left"/>
              <w:rPr>
                <w:rStyle w:val="5"/>
                <w:rFonts w:eastAsia="等线" w:cs="Times New Roman"/>
                <w:sz w:val="21"/>
                <w:szCs w:val="21"/>
              </w:rPr>
            </w:pPr>
          </w:p>
        </w:tc>
        <w:tc>
          <w:tcPr>
            <w:tcW w:w="940" w:type="dxa"/>
            <w:tcBorders>
              <w:top w:val="nil"/>
              <w:left w:val="nil"/>
              <w:bottom w:val="nil"/>
              <w:right w:val="nil"/>
            </w:tcBorders>
            <w:noWrap/>
            <w:vAlign w:val="center"/>
          </w:tcPr>
          <w:p w14:paraId="1E0750BB">
            <w:pPr>
              <w:widowControl/>
              <w:spacing w:line="480" w:lineRule="auto"/>
              <w:jc w:val="left"/>
              <w:rPr>
                <w:rStyle w:val="5"/>
                <w:rFonts w:eastAsia="等线" w:cs="Times New Roman"/>
                <w:sz w:val="21"/>
                <w:szCs w:val="21"/>
              </w:rPr>
            </w:pPr>
          </w:p>
        </w:tc>
      </w:tr>
      <w:tr w14:paraId="35DA9223">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28" w:hRule="atLeast"/>
          <w:jc w:val="center"/>
        </w:trPr>
        <w:tc>
          <w:tcPr>
            <w:tcW w:w="978" w:type="dxa"/>
            <w:tcBorders>
              <w:top w:val="nil"/>
              <w:left w:val="nil"/>
              <w:bottom w:val="nil"/>
              <w:right w:val="nil"/>
            </w:tcBorders>
            <w:noWrap/>
            <w:vAlign w:val="center"/>
          </w:tcPr>
          <w:p w14:paraId="2F53A57F">
            <w:pPr>
              <w:spacing w:line="480" w:lineRule="auto"/>
              <w:jc w:val="left"/>
              <w:rPr>
                <w:rStyle w:val="5"/>
                <w:rFonts w:cs="Times New Roman"/>
                <w:sz w:val="21"/>
                <w:szCs w:val="21"/>
              </w:rPr>
            </w:pPr>
            <w:r>
              <w:rPr>
                <w:rStyle w:val="5"/>
                <w:rFonts w:cs="Times New Roman"/>
                <w:sz w:val="21"/>
                <w:szCs w:val="21"/>
              </w:rPr>
              <w:t>PSY</w:t>
            </w:r>
          </w:p>
        </w:tc>
        <w:tc>
          <w:tcPr>
            <w:tcW w:w="1010" w:type="dxa"/>
            <w:tcBorders>
              <w:top w:val="nil"/>
              <w:left w:val="nil"/>
              <w:bottom w:val="nil"/>
              <w:right w:val="nil"/>
            </w:tcBorders>
            <w:shd w:val="clear" w:color="auto" w:fill="auto"/>
            <w:noWrap/>
            <w:vAlign w:val="center"/>
          </w:tcPr>
          <w:p w14:paraId="3700D00E">
            <w:pPr>
              <w:widowControl/>
              <w:spacing w:line="480" w:lineRule="auto"/>
              <w:jc w:val="left"/>
              <w:rPr>
                <w:rStyle w:val="5"/>
                <w:rFonts w:eastAsia="等线" w:cs="Times New Roman"/>
                <w:sz w:val="21"/>
                <w:szCs w:val="21"/>
              </w:rPr>
            </w:pPr>
            <w:r>
              <w:rPr>
                <w:rStyle w:val="5"/>
                <w:rFonts w:eastAsia="等线" w:cs="Times New Roman"/>
                <w:sz w:val="21"/>
                <w:szCs w:val="21"/>
              </w:rPr>
              <w:t>0.18</w:t>
            </w:r>
          </w:p>
        </w:tc>
        <w:tc>
          <w:tcPr>
            <w:tcW w:w="950" w:type="dxa"/>
            <w:tcBorders>
              <w:top w:val="nil"/>
              <w:left w:val="nil"/>
              <w:bottom w:val="nil"/>
              <w:right w:val="nil"/>
            </w:tcBorders>
            <w:noWrap/>
            <w:vAlign w:val="center"/>
          </w:tcPr>
          <w:p w14:paraId="353A7789">
            <w:pPr>
              <w:widowControl/>
              <w:spacing w:line="480" w:lineRule="auto"/>
              <w:jc w:val="left"/>
              <w:rPr>
                <w:rStyle w:val="5"/>
                <w:rFonts w:eastAsia="等线" w:cs="Times New Roman"/>
                <w:sz w:val="21"/>
                <w:szCs w:val="21"/>
              </w:rPr>
            </w:pPr>
            <w:r>
              <w:rPr>
                <w:rStyle w:val="5"/>
                <w:rFonts w:eastAsia="等线" w:cs="Times New Roman"/>
                <w:sz w:val="21"/>
                <w:szCs w:val="21"/>
              </w:rPr>
              <w:t>0.07</w:t>
            </w:r>
          </w:p>
        </w:tc>
        <w:tc>
          <w:tcPr>
            <w:tcW w:w="990" w:type="dxa"/>
            <w:tcBorders>
              <w:top w:val="nil"/>
              <w:left w:val="nil"/>
              <w:bottom w:val="nil"/>
              <w:right w:val="nil"/>
            </w:tcBorders>
            <w:noWrap/>
            <w:vAlign w:val="center"/>
          </w:tcPr>
          <w:p w14:paraId="1F08A36E">
            <w:pPr>
              <w:widowControl/>
              <w:spacing w:line="480" w:lineRule="auto"/>
              <w:jc w:val="left"/>
              <w:rPr>
                <w:rStyle w:val="5"/>
                <w:rFonts w:eastAsia="等线" w:cs="Times New Roman"/>
                <w:sz w:val="21"/>
                <w:szCs w:val="21"/>
              </w:rPr>
            </w:pPr>
            <w:r>
              <w:rPr>
                <w:rStyle w:val="5"/>
                <w:rFonts w:eastAsia="等线" w:cs="Times New Roman"/>
                <w:sz w:val="21"/>
                <w:szCs w:val="21"/>
              </w:rPr>
              <w:t>0.00</w:t>
            </w:r>
          </w:p>
        </w:tc>
        <w:tc>
          <w:tcPr>
            <w:tcW w:w="900" w:type="dxa"/>
            <w:tcBorders>
              <w:top w:val="nil"/>
              <w:left w:val="nil"/>
              <w:bottom w:val="nil"/>
              <w:right w:val="nil"/>
            </w:tcBorders>
            <w:noWrap/>
            <w:vAlign w:val="center"/>
          </w:tcPr>
          <w:p w14:paraId="29727294">
            <w:pPr>
              <w:widowControl/>
              <w:spacing w:line="480" w:lineRule="auto"/>
              <w:jc w:val="left"/>
              <w:rPr>
                <w:rStyle w:val="5"/>
                <w:rFonts w:eastAsia="等线" w:cs="Times New Roman"/>
                <w:sz w:val="21"/>
                <w:szCs w:val="21"/>
              </w:rPr>
            </w:pPr>
          </w:p>
        </w:tc>
        <w:tc>
          <w:tcPr>
            <w:tcW w:w="950" w:type="dxa"/>
            <w:tcBorders>
              <w:top w:val="nil"/>
              <w:left w:val="nil"/>
              <w:bottom w:val="nil"/>
              <w:right w:val="nil"/>
            </w:tcBorders>
            <w:noWrap/>
            <w:vAlign w:val="center"/>
          </w:tcPr>
          <w:p w14:paraId="26A25369">
            <w:pPr>
              <w:widowControl/>
              <w:spacing w:line="480" w:lineRule="auto"/>
              <w:jc w:val="left"/>
              <w:rPr>
                <w:rStyle w:val="5"/>
                <w:rFonts w:eastAsia="等线" w:cs="Times New Roman"/>
                <w:sz w:val="21"/>
                <w:szCs w:val="21"/>
              </w:rPr>
            </w:pPr>
          </w:p>
        </w:tc>
        <w:tc>
          <w:tcPr>
            <w:tcW w:w="970" w:type="dxa"/>
            <w:tcBorders>
              <w:top w:val="nil"/>
              <w:left w:val="nil"/>
              <w:bottom w:val="nil"/>
              <w:right w:val="nil"/>
            </w:tcBorders>
            <w:noWrap/>
            <w:vAlign w:val="center"/>
          </w:tcPr>
          <w:p w14:paraId="3C66AD19">
            <w:pPr>
              <w:widowControl/>
              <w:spacing w:line="480" w:lineRule="auto"/>
              <w:jc w:val="left"/>
              <w:rPr>
                <w:rStyle w:val="5"/>
                <w:rFonts w:eastAsia="等线" w:cs="Times New Roman"/>
                <w:sz w:val="21"/>
                <w:szCs w:val="21"/>
              </w:rPr>
            </w:pPr>
          </w:p>
        </w:tc>
        <w:tc>
          <w:tcPr>
            <w:tcW w:w="960" w:type="dxa"/>
            <w:tcBorders>
              <w:top w:val="nil"/>
              <w:left w:val="nil"/>
              <w:bottom w:val="nil"/>
              <w:right w:val="nil"/>
            </w:tcBorders>
            <w:noWrap/>
            <w:vAlign w:val="center"/>
          </w:tcPr>
          <w:p w14:paraId="4A0B7CA3">
            <w:pPr>
              <w:widowControl/>
              <w:spacing w:line="480" w:lineRule="auto"/>
              <w:jc w:val="left"/>
              <w:rPr>
                <w:rStyle w:val="5"/>
                <w:rFonts w:eastAsia="等线" w:cs="Times New Roman"/>
                <w:sz w:val="21"/>
                <w:szCs w:val="21"/>
              </w:rPr>
            </w:pPr>
          </w:p>
        </w:tc>
        <w:tc>
          <w:tcPr>
            <w:tcW w:w="990" w:type="dxa"/>
            <w:tcBorders>
              <w:top w:val="nil"/>
              <w:left w:val="nil"/>
              <w:bottom w:val="nil"/>
              <w:right w:val="nil"/>
            </w:tcBorders>
            <w:noWrap/>
            <w:vAlign w:val="center"/>
          </w:tcPr>
          <w:p w14:paraId="35B949EA">
            <w:pPr>
              <w:widowControl/>
              <w:spacing w:line="480" w:lineRule="auto"/>
              <w:jc w:val="left"/>
              <w:rPr>
                <w:rStyle w:val="5"/>
                <w:rFonts w:eastAsia="等线" w:cs="Times New Roman"/>
                <w:sz w:val="21"/>
                <w:szCs w:val="21"/>
              </w:rPr>
            </w:pPr>
          </w:p>
        </w:tc>
        <w:tc>
          <w:tcPr>
            <w:tcW w:w="910" w:type="dxa"/>
            <w:tcBorders>
              <w:top w:val="nil"/>
              <w:left w:val="nil"/>
              <w:bottom w:val="nil"/>
              <w:right w:val="nil"/>
            </w:tcBorders>
            <w:noWrap/>
            <w:vAlign w:val="center"/>
          </w:tcPr>
          <w:p w14:paraId="2055618A">
            <w:pPr>
              <w:widowControl/>
              <w:spacing w:line="480" w:lineRule="auto"/>
              <w:jc w:val="left"/>
              <w:rPr>
                <w:rStyle w:val="5"/>
                <w:rFonts w:eastAsia="等线" w:cs="Times New Roman"/>
                <w:sz w:val="21"/>
                <w:szCs w:val="21"/>
              </w:rPr>
            </w:pPr>
          </w:p>
        </w:tc>
        <w:tc>
          <w:tcPr>
            <w:tcW w:w="940" w:type="dxa"/>
            <w:tcBorders>
              <w:top w:val="nil"/>
              <w:left w:val="nil"/>
              <w:bottom w:val="nil"/>
              <w:right w:val="nil"/>
            </w:tcBorders>
            <w:noWrap/>
            <w:vAlign w:val="center"/>
          </w:tcPr>
          <w:p w14:paraId="068BA235">
            <w:pPr>
              <w:widowControl/>
              <w:spacing w:line="480" w:lineRule="auto"/>
              <w:jc w:val="left"/>
              <w:rPr>
                <w:rStyle w:val="5"/>
                <w:rFonts w:eastAsia="等线" w:cs="Times New Roman"/>
                <w:sz w:val="21"/>
                <w:szCs w:val="21"/>
              </w:rPr>
            </w:pPr>
          </w:p>
        </w:tc>
      </w:tr>
      <w:tr w14:paraId="7A3524FC">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15" w:hRule="atLeast"/>
          <w:jc w:val="center"/>
        </w:trPr>
        <w:tc>
          <w:tcPr>
            <w:tcW w:w="978" w:type="dxa"/>
            <w:tcBorders>
              <w:top w:val="nil"/>
              <w:left w:val="nil"/>
              <w:bottom w:val="nil"/>
              <w:right w:val="nil"/>
            </w:tcBorders>
            <w:noWrap/>
            <w:vAlign w:val="center"/>
          </w:tcPr>
          <w:p w14:paraId="1D251C1D">
            <w:pPr>
              <w:spacing w:line="480" w:lineRule="auto"/>
              <w:jc w:val="left"/>
              <w:rPr>
                <w:rStyle w:val="5"/>
                <w:rFonts w:cs="Times New Roman"/>
                <w:sz w:val="21"/>
                <w:szCs w:val="21"/>
              </w:rPr>
            </w:pPr>
            <w:r>
              <w:rPr>
                <w:rStyle w:val="5"/>
                <w:rFonts w:cs="Times New Roman"/>
                <w:sz w:val="21"/>
                <w:szCs w:val="21"/>
              </w:rPr>
              <w:t>ANX</w:t>
            </w:r>
          </w:p>
        </w:tc>
        <w:tc>
          <w:tcPr>
            <w:tcW w:w="1010" w:type="dxa"/>
            <w:tcBorders>
              <w:top w:val="nil"/>
              <w:left w:val="nil"/>
              <w:bottom w:val="nil"/>
              <w:right w:val="nil"/>
            </w:tcBorders>
            <w:shd w:val="clear" w:color="auto" w:fill="auto"/>
            <w:noWrap/>
            <w:vAlign w:val="center"/>
          </w:tcPr>
          <w:p w14:paraId="33B43E62">
            <w:pPr>
              <w:widowControl/>
              <w:spacing w:line="480" w:lineRule="auto"/>
              <w:jc w:val="left"/>
              <w:rPr>
                <w:rStyle w:val="5"/>
                <w:rFonts w:eastAsia="等线" w:cs="Times New Roman"/>
                <w:sz w:val="21"/>
                <w:szCs w:val="21"/>
              </w:rPr>
            </w:pPr>
            <w:r>
              <w:rPr>
                <w:rStyle w:val="5"/>
                <w:rFonts w:eastAsia="等线" w:cs="Times New Roman"/>
                <w:sz w:val="21"/>
                <w:szCs w:val="21"/>
              </w:rPr>
              <w:t>0.11</w:t>
            </w:r>
          </w:p>
        </w:tc>
        <w:tc>
          <w:tcPr>
            <w:tcW w:w="950" w:type="dxa"/>
            <w:tcBorders>
              <w:top w:val="nil"/>
              <w:left w:val="nil"/>
              <w:bottom w:val="nil"/>
              <w:right w:val="nil"/>
            </w:tcBorders>
            <w:noWrap/>
            <w:vAlign w:val="center"/>
          </w:tcPr>
          <w:p w14:paraId="24C9F1C5">
            <w:pPr>
              <w:widowControl/>
              <w:spacing w:line="480" w:lineRule="auto"/>
              <w:jc w:val="left"/>
              <w:rPr>
                <w:rStyle w:val="5"/>
                <w:rFonts w:eastAsia="等线" w:cs="Times New Roman"/>
                <w:sz w:val="21"/>
                <w:szCs w:val="21"/>
              </w:rPr>
            </w:pPr>
            <w:r>
              <w:rPr>
                <w:rStyle w:val="5"/>
                <w:rFonts w:eastAsia="等线" w:cs="Times New Roman"/>
                <w:sz w:val="21"/>
                <w:szCs w:val="21"/>
              </w:rPr>
              <w:t>0.28</w:t>
            </w:r>
          </w:p>
        </w:tc>
        <w:tc>
          <w:tcPr>
            <w:tcW w:w="990" w:type="dxa"/>
            <w:tcBorders>
              <w:top w:val="nil"/>
              <w:left w:val="nil"/>
              <w:bottom w:val="nil"/>
              <w:right w:val="nil"/>
            </w:tcBorders>
            <w:noWrap/>
            <w:vAlign w:val="center"/>
          </w:tcPr>
          <w:p w14:paraId="724CE6EF">
            <w:pPr>
              <w:widowControl/>
              <w:spacing w:line="480" w:lineRule="auto"/>
              <w:jc w:val="left"/>
              <w:rPr>
                <w:rStyle w:val="5"/>
                <w:rFonts w:eastAsia="等线" w:cs="Times New Roman"/>
                <w:sz w:val="21"/>
                <w:szCs w:val="21"/>
              </w:rPr>
            </w:pPr>
            <w:r>
              <w:rPr>
                <w:rStyle w:val="5"/>
                <w:rFonts w:eastAsia="等线" w:cs="Times New Roman"/>
                <w:sz w:val="21"/>
                <w:szCs w:val="21"/>
              </w:rPr>
              <w:t>0.15</w:t>
            </w:r>
          </w:p>
        </w:tc>
        <w:tc>
          <w:tcPr>
            <w:tcW w:w="900" w:type="dxa"/>
            <w:tcBorders>
              <w:top w:val="nil"/>
              <w:left w:val="nil"/>
              <w:bottom w:val="nil"/>
              <w:right w:val="nil"/>
            </w:tcBorders>
            <w:noWrap/>
            <w:vAlign w:val="center"/>
          </w:tcPr>
          <w:p w14:paraId="0B444CE6">
            <w:pPr>
              <w:widowControl/>
              <w:spacing w:line="480" w:lineRule="auto"/>
              <w:jc w:val="left"/>
              <w:rPr>
                <w:rStyle w:val="5"/>
                <w:rFonts w:eastAsia="等线" w:cs="Times New Roman"/>
                <w:sz w:val="21"/>
                <w:szCs w:val="21"/>
              </w:rPr>
            </w:pPr>
            <w:r>
              <w:rPr>
                <w:rStyle w:val="5"/>
                <w:rFonts w:eastAsia="等线" w:cs="Times New Roman"/>
                <w:sz w:val="21"/>
                <w:szCs w:val="21"/>
              </w:rPr>
              <w:t>0.00</w:t>
            </w:r>
          </w:p>
        </w:tc>
        <w:tc>
          <w:tcPr>
            <w:tcW w:w="950" w:type="dxa"/>
            <w:tcBorders>
              <w:top w:val="nil"/>
              <w:left w:val="nil"/>
              <w:bottom w:val="nil"/>
              <w:right w:val="nil"/>
            </w:tcBorders>
            <w:noWrap/>
            <w:vAlign w:val="center"/>
          </w:tcPr>
          <w:p w14:paraId="5646C096">
            <w:pPr>
              <w:widowControl/>
              <w:spacing w:line="480" w:lineRule="auto"/>
              <w:jc w:val="left"/>
              <w:rPr>
                <w:rStyle w:val="5"/>
                <w:rFonts w:eastAsia="等线" w:cs="Times New Roman"/>
                <w:sz w:val="21"/>
                <w:szCs w:val="21"/>
              </w:rPr>
            </w:pPr>
          </w:p>
        </w:tc>
        <w:tc>
          <w:tcPr>
            <w:tcW w:w="970" w:type="dxa"/>
            <w:tcBorders>
              <w:top w:val="nil"/>
              <w:left w:val="nil"/>
              <w:bottom w:val="nil"/>
              <w:right w:val="nil"/>
            </w:tcBorders>
            <w:noWrap/>
            <w:vAlign w:val="center"/>
          </w:tcPr>
          <w:p w14:paraId="73571AB3">
            <w:pPr>
              <w:widowControl/>
              <w:spacing w:line="480" w:lineRule="auto"/>
              <w:jc w:val="left"/>
              <w:rPr>
                <w:rStyle w:val="5"/>
                <w:rFonts w:eastAsia="等线" w:cs="Times New Roman"/>
                <w:sz w:val="21"/>
                <w:szCs w:val="21"/>
              </w:rPr>
            </w:pPr>
          </w:p>
        </w:tc>
        <w:tc>
          <w:tcPr>
            <w:tcW w:w="960" w:type="dxa"/>
            <w:tcBorders>
              <w:top w:val="nil"/>
              <w:left w:val="nil"/>
              <w:bottom w:val="nil"/>
              <w:right w:val="nil"/>
            </w:tcBorders>
            <w:noWrap/>
            <w:vAlign w:val="center"/>
          </w:tcPr>
          <w:p w14:paraId="6FA8278E">
            <w:pPr>
              <w:widowControl/>
              <w:spacing w:line="480" w:lineRule="auto"/>
              <w:jc w:val="left"/>
              <w:rPr>
                <w:rStyle w:val="5"/>
                <w:rFonts w:eastAsia="等线" w:cs="Times New Roman"/>
                <w:sz w:val="21"/>
                <w:szCs w:val="21"/>
              </w:rPr>
            </w:pPr>
          </w:p>
        </w:tc>
        <w:tc>
          <w:tcPr>
            <w:tcW w:w="990" w:type="dxa"/>
            <w:tcBorders>
              <w:top w:val="nil"/>
              <w:left w:val="nil"/>
              <w:bottom w:val="nil"/>
              <w:right w:val="nil"/>
            </w:tcBorders>
            <w:noWrap/>
            <w:vAlign w:val="center"/>
          </w:tcPr>
          <w:p w14:paraId="21026D65">
            <w:pPr>
              <w:widowControl/>
              <w:spacing w:line="480" w:lineRule="auto"/>
              <w:jc w:val="left"/>
              <w:rPr>
                <w:rStyle w:val="5"/>
                <w:rFonts w:eastAsia="等线" w:cs="Times New Roman"/>
                <w:sz w:val="21"/>
                <w:szCs w:val="21"/>
              </w:rPr>
            </w:pPr>
          </w:p>
        </w:tc>
        <w:tc>
          <w:tcPr>
            <w:tcW w:w="910" w:type="dxa"/>
            <w:tcBorders>
              <w:top w:val="nil"/>
              <w:left w:val="nil"/>
              <w:bottom w:val="nil"/>
              <w:right w:val="nil"/>
            </w:tcBorders>
            <w:noWrap/>
            <w:vAlign w:val="center"/>
          </w:tcPr>
          <w:p w14:paraId="752B8A70">
            <w:pPr>
              <w:widowControl/>
              <w:spacing w:line="480" w:lineRule="auto"/>
              <w:jc w:val="left"/>
              <w:rPr>
                <w:rStyle w:val="5"/>
                <w:rFonts w:eastAsia="等线" w:cs="Times New Roman"/>
                <w:sz w:val="21"/>
                <w:szCs w:val="21"/>
              </w:rPr>
            </w:pPr>
          </w:p>
        </w:tc>
        <w:tc>
          <w:tcPr>
            <w:tcW w:w="940" w:type="dxa"/>
            <w:tcBorders>
              <w:top w:val="nil"/>
              <w:left w:val="nil"/>
              <w:bottom w:val="nil"/>
              <w:right w:val="nil"/>
            </w:tcBorders>
            <w:noWrap/>
            <w:vAlign w:val="center"/>
          </w:tcPr>
          <w:p w14:paraId="226AE738">
            <w:pPr>
              <w:widowControl/>
              <w:spacing w:line="480" w:lineRule="auto"/>
              <w:jc w:val="left"/>
              <w:rPr>
                <w:rStyle w:val="5"/>
                <w:rFonts w:eastAsia="等线" w:cs="Times New Roman"/>
                <w:sz w:val="21"/>
                <w:szCs w:val="21"/>
              </w:rPr>
            </w:pPr>
          </w:p>
        </w:tc>
      </w:tr>
      <w:tr w14:paraId="53BF209C">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15" w:hRule="atLeast"/>
          <w:jc w:val="center"/>
        </w:trPr>
        <w:tc>
          <w:tcPr>
            <w:tcW w:w="978" w:type="dxa"/>
            <w:tcBorders>
              <w:top w:val="nil"/>
              <w:left w:val="nil"/>
              <w:bottom w:val="nil"/>
              <w:right w:val="nil"/>
            </w:tcBorders>
            <w:noWrap/>
            <w:vAlign w:val="center"/>
          </w:tcPr>
          <w:p w14:paraId="63D8C8FD">
            <w:pPr>
              <w:spacing w:line="480" w:lineRule="auto"/>
              <w:jc w:val="left"/>
              <w:rPr>
                <w:rStyle w:val="5"/>
                <w:rFonts w:cs="Times New Roman"/>
                <w:sz w:val="21"/>
                <w:szCs w:val="21"/>
              </w:rPr>
            </w:pPr>
            <w:r>
              <w:rPr>
                <w:rStyle w:val="5"/>
                <w:rFonts w:cs="Times New Roman"/>
                <w:sz w:val="21"/>
                <w:szCs w:val="21"/>
              </w:rPr>
              <w:t>OBS</w:t>
            </w:r>
          </w:p>
        </w:tc>
        <w:tc>
          <w:tcPr>
            <w:tcW w:w="1010" w:type="dxa"/>
            <w:tcBorders>
              <w:top w:val="nil"/>
              <w:left w:val="nil"/>
              <w:bottom w:val="nil"/>
              <w:right w:val="nil"/>
            </w:tcBorders>
            <w:noWrap/>
            <w:vAlign w:val="center"/>
          </w:tcPr>
          <w:p w14:paraId="0EA36C0D">
            <w:pPr>
              <w:widowControl/>
              <w:spacing w:line="480" w:lineRule="auto"/>
              <w:jc w:val="left"/>
              <w:rPr>
                <w:rStyle w:val="5"/>
                <w:rFonts w:eastAsia="等线" w:cs="Times New Roman"/>
                <w:sz w:val="21"/>
                <w:szCs w:val="21"/>
              </w:rPr>
            </w:pPr>
            <w:r>
              <w:rPr>
                <w:rStyle w:val="5"/>
                <w:rFonts w:eastAsia="等线" w:cs="Times New Roman"/>
                <w:sz w:val="21"/>
                <w:szCs w:val="21"/>
              </w:rPr>
              <w:t>0.03</w:t>
            </w:r>
          </w:p>
        </w:tc>
        <w:tc>
          <w:tcPr>
            <w:tcW w:w="950" w:type="dxa"/>
            <w:tcBorders>
              <w:top w:val="nil"/>
              <w:left w:val="nil"/>
              <w:bottom w:val="nil"/>
              <w:right w:val="nil"/>
            </w:tcBorders>
            <w:noWrap/>
            <w:vAlign w:val="center"/>
          </w:tcPr>
          <w:p w14:paraId="2E74F5E8">
            <w:pPr>
              <w:widowControl/>
              <w:spacing w:line="480" w:lineRule="auto"/>
              <w:jc w:val="left"/>
              <w:rPr>
                <w:rStyle w:val="5"/>
                <w:rFonts w:eastAsia="等线" w:cs="Times New Roman"/>
                <w:sz w:val="21"/>
                <w:szCs w:val="21"/>
              </w:rPr>
            </w:pPr>
            <w:r>
              <w:rPr>
                <w:rStyle w:val="5"/>
                <w:rFonts w:eastAsia="等线" w:cs="Times New Roman"/>
                <w:sz w:val="21"/>
                <w:szCs w:val="21"/>
              </w:rPr>
              <w:t>0.03</w:t>
            </w:r>
          </w:p>
        </w:tc>
        <w:tc>
          <w:tcPr>
            <w:tcW w:w="990" w:type="dxa"/>
            <w:tcBorders>
              <w:top w:val="nil"/>
              <w:left w:val="nil"/>
              <w:bottom w:val="nil"/>
              <w:right w:val="nil"/>
            </w:tcBorders>
            <w:noWrap/>
            <w:vAlign w:val="center"/>
          </w:tcPr>
          <w:p w14:paraId="580A8E2F">
            <w:pPr>
              <w:widowControl/>
              <w:spacing w:line="480" w:lineRule="auto"/>
              <w:jc w:val="left"/>
              <w:rPr>
                <w:rStyle w:val="5"/>
                <w:rFonts w:eastAsia="等线" w:cs="Times New Roman"/>
                <w:sz w:val="21"/>
                <w:szCs w:val="21"/>
              </w:rPr>
            </w:pPr>
            <w:r>
              <w:rPr>
                <w:rStyle w:val="5"/>
                <w:rFonts w:eastAsia="等线" w:cs="Times New Roman"/>
                <w:sz w:val="21"/>
                <w:szCs w:val="21"/>
              </w:rPr>
              <w:t>0.01</w:t>
            </w:r>
          </w:p>
        </w:tc>
        <w:tc>
          <w:tcPr>
            <w:tcW w:w="900" w:type="dxa"/>
            <w:tcBorders>
              <w:top w:val="nil"/>
              <w:left w:val="nil"/>
              <w:bottom w:val="nil"/>
              <w:right w:val="nil"/>
            </w:tcBorders>
            <w:noWrap/>
            <w:vAlign w:val="center"/>
          </w:tcPr>
          <w:p w14:paraId="27FD972A">
            <w:pPr>
              <w:widowControl/>
              <w:spacing w:line="480" w:lineRule="auto"/>
              <w:jc w:val="left"/>
              <w:rPr>
                <w:rStyle w:val="5"/>
                <w:rFonts w:eastAsia="等线" w:cs="Times New Roman"/>
                <w:sz w:val="21"/>
                <w:szCs w:val="21"/>
              </w:rPr>
            </w:pPr>
            <w:r>
              <w:rPr>
                <w:rStyle w:val="5"/>
                <w:rFonts w:eastAsia="等线" w:cs="Times New Roman"/>
                <w:sz w:val="21"/>
                <w:szCs w:val="21"/>
              </w:rPr>
              <w:t>0.17</w:t>
            </w:r>
          </w:p>
        </w:tc>
        <w:tc>
          <w:tcPr>
            <w:tcW w:w="950" w:type="dxa"/>
            <w:tcBorders>
              <w:top w:val="nil"/>
              <w:left w:val="nil"/>
              <w:bottom w:val="nil"/>
              <w:right w:val="nil"/>
            </w:tcBorders>
            <w:noWrap/>
            <w:vAlign w:val="center"/>
          </w:tcPr>
          <w:p w14:paraId="469CE3EC">
            <w:pPr>
              <w:widowControl/>
              <w:spacing w:line="480" w:lineRule="auto"/>
              <w:jc w:val="left"/>
              <w:rPr>
                <w:rStyle w:val="5"/>
                <w:rFonts w:eastAsia="等线" w:cs="Times New Roman"/>
                <w:sz w:val="21"/>
                <w:szCs w:val="21"/>
              </w:rPr>
            </w:pPr>
            <w:r>
              <w:rPr>
                <w:rStyle w:val="5"/>
                <w:rFonts w:eastAsia="等线" w:cs="Times New Roman"/>
                <w:sz w:val="21"/>
                <w:szCs w:val="21"/>
              </w:rPr>
              <w:t>0.00</w:t>
            </w:r>
          </w:p>
        </w:tc>
        <w:tc>
          <w:tcPr>
            <w:tcW w:w="970" w:type="dxa"/>
            <w:tcBorders>
              <w:top w:val="nil"/>
              <w:left w:val="nil"/>
              <w:bottom w:val="nil"/>
              <w:right w:val="nil"/>
            </w:tcBorders>
            <w:noWrap/>
            <w:vAlign w:val="center"/>
          </w:tcPr>
          <w:p w14:paraId="0BE0C162">
            <w:pPr>
              <w:widowControl/>
              <w:spacing w:line="480" w:lineRule="auto"/>
              <w:jc w:val="left"/>
              <w:rPr>
                <w:rStyle w:val="5"/>
                <w:rFonts w:eastAsia="等线" w:cs="Times New Roman"/>
                <w:sz w:val="21"/>
                <w:szCs w:val="21"/>
              </w:rPr>
            </w:pPr>
          </w:p>
        </w:tc>
        <w:tc>
          <w:tcPr>
            <w:tcW w:w="960" w:type="dxa"/>
            <w:tcBorders>
              <w:top w:val="nil"/>
              <w:left w:val="nil"/>
              <w:bottom w:val="nil"/>
              <w:right w:val="nil"/>
            </w:tcBorders>
            <w:noWrap/>
            <w:vAlign w:val="center"/>
          </w:tcPr>
          <w:p w14:paraId="48678E9D">
            <w:pPr>
              <w:widowControl/>
              <w:spacing w:line="480" w:lineRule="auto"/>
              <w:jc w:val="left"/>
              <w:rPr>
                <w:rStyle w:val="5"/>
                <w:rFonts w:eastAsia="等线" w:cs="Times New Roman"/>
                <w:sz w:val="21"/>
                <w:szCs w:val="21"/>
              </w:rPr>
            </w:pPr>
          </w:p>
        </w:tc>
        <w:tc>
          <w:tcPr>
            <w:tcW w:w="990" w:type="dxa"/>
            <w:tcBorders>
              <w:top w:val="nil"/>
              <w:left w:val="nil"/>
              <w:bottom w:val="nil"/>
              <w:right w:val="nil"/>
            </w:tcBorders>
            <w:noWrap/>
            <w:vAlign w:val="center"/>
          </w:tcPr>
          <w:p w14:paraId="47D6F7D9">
            <w:pPr>
              <w:widowControl/>
              <w:spacing w:line="480" w:lineRule="auto"/>
              <w:jc w:val="left"/>
              <w:rPr>
                <w:rStyle w:val="5"/>
                <w:rFonts w:eastAsia="等线" w:cs="Times New Roman"/>
                <w:sz w:val="21"/>
                <w:szCs w:val="21"/>
              </w:rPr>
            </w:pPr>
          </w:p>
        </w:tc>
        <w:tc>
          <w:tcPr>
            <w:tcW w:w="910" w:type="dxa"/>
            <w:tcBorders>
              <w:top w:val="nil"/>
              <w:left w:val="nil"/>
              <w:bottom w:val="nil"/>
              <w:right w:val="nil"/>
            </w:tcBorders>
            <w:noWrap/>
            <w:vAlign w:val="center"/>
          </w:tcPr>
          <w:p w14:paraId="1CEF1F5E">
            <w:pPr>
              <w:widowControl/>
              <w:spacing w:line="480" w:lineRule="auto"/>
              <w:jc w:val="left"/>
              <w:rPr>
                <w:rStyle w:val="5"/>
                <w:rFonts w:eastAsia="等线" w:cs="Times New Roman"/>
                <w:sz w:val="21"/>
                <w:szCs w:val="21"/>
              </w:rPr>
            </w:pPr>
          </w:p>
        </w:tc>
        <w:tc>
          <w:tcPr>
            <w:tcW w:w="940" w:type="dxa"/>
            <w:tcBorders>
              <w:top w:val="nil"/>
              <w:left w:val="nil"/>
              <w:bottom w:val="nil"/>
              <w:right w:val="nil"/>
            </w:tcBorders>
            <w:noWrap/>
            <w:vAlign w:val="center"/>
          </w:tcPr>
          <w:p w14:paraId="1C932354">
            <w:pPr>
              <w:widowControl/>
              <w:spacing w:line="480" w:lineRule="auto"/>
              <w:jc w:val="left"/>
              <w:rPr>
                <w:rStyle w:val="5"/>
                <w:rFonts w:eastAsia="等线" w:cs="Times New Roman"/>
                <w:sz w:val="21"/>
                <w:szCs w:val="21"/>
              </w:rPr>
            </w:pPr>
          </w:p>
        </w:tc>
      </w:tr>
      <w:tr w14:paraId="01D9898B">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28" w:hRule="atLeast"/>
          <w:jc w:val="center"/>
        </w:trPr>
        <w:tc>
          <w:tcPr>
            <w:tcW w:w="978" w:type="dxa"/>
            <w:tcBorders>
              <w:top w:val="nil"/>
              <w:left w:val="nil"/>
              <w:bottom w:val="nil"/>
              <w:right w:val="nil"/>
            </w:tcBorders>
            <w:noWrap/>
            <w:vAlign w:val="center"/>
          </w:tcPr>
          <w:p w14:paraId="6652EB5E">
            <w:pPr>
              <w:spacing w:line="480" w:lineRule="auto"/>
              <w:jc w:val="left"/>
              <w:rPr>
                <w:rStyle w:val="5"/>
                <w:rFonts w:cs="Times New Roman"/>
                <w:sz w:val="21"/>
                <w:szCs w:val="21"/>
              </w:rPr>
            </w:pPr>
            <w:r>
              <w:rPr>
                <w:rStyle w:val="5"/>
                <w:rFonts w:cs="Times New Roman"/>
                <w:sz w:val="21"/>
                <w:szCs w:val="21"/>
              </w:rPr>
              <w:t>INT</w:t>
            </w:r>
          </w:p>
        </w:tc>
        <w:tc>
          <w:tcPr>
            <w:tcW w:w="1010" w:type="dxa"/>
            <w:tcBorders>
              <w:top w:val="nil"/>
              <w:left w:val="nil"/>
              <w:bottom w:val="nil"/>
              <w:right w:val="nil"/>
            </w:tcBorders>
            <w:noWrap/>
            <w:vAlign w:val="center"/>
          </w:tcPr>
          <w:p w14:paraId="161C682B">
            <w:pPr>
              <w:widowControl/>
              <w:spacing w:line="480" w:lineRule="auto"/>
              <w:jc w:val="left"/>
              <w:rPr>
                <w:rStyle w:val="5"/>
                <w:rFonts w:eastAsia="等线" w:cs="Times New Roman"/>
                <w:sz w:val="21"/>
                <w:szCs w:val="21"/>
              </w:rPr>
            </w:pPr>
            <w:r>
              <w:rPr>
                <w:rStyle w:val="5"/>
                <w:rFonts w:eastAsia="等线" w:cs="Times New Roman"/>
                <w:sz w:val="21"/>
                <w:szCs w:val="21"/>
              </w:rPr>
              <w:t>0.00</w:t>
            </w:r>
          </w:p>
        </w:tc>
        <w:tc>
          <w:tcPr>
            <w:tcW w:w="950" w:type="dxa"/>
            <w:tcBorders>
              <w:top w:val="nil"/>
              <w:left w:val="nil"/>
              <w:bottom w:val="nil"/>
              <w:right w:val="nil"/>
            </w:tcBorders>
            <w:noWrap/>
            <w:vAlign w:val="center"/>
          </w:tcPr>
          <w:p w14:paraId="5AD4E621">
            <w:pPr>
              <w:widowControl/>
              <w:spacing w:line="480" w:lineRule="auto"/>
              <w:jc w:val="left"/>
              <w:rPr>
                <w:rStyle w:val="5"/>
                <w:rFonts w:eastAsia="等线" w:cs="Times New Roman"/>
                <w:sz w:val="21"/>
                <w:szCs w:val="21"/>
              </w:rPr>
            </w:pPr>
            <w:r>
              <w:rPr>
                <w:rStyle w:val="5"/>
                <w:rFonts w:eastAsia="等线" w:cs="Times New Roman"/>
                <w:sz w:val="21"/>
                <w:szCs w:val="21"/>
              </w:rPr>
              <w:t>-0.05</w:t>
            </w:r>
          </w:p>
        </w:tc>
        <w:tc>
          <w:tcPr>
            <w:tcW w:w="990" w:type="dxa"/>
            <w:tcBorders>
              <w:top w:val="nil"/>
              <w:left w:val="nil"/>
              <w:bottom w:val="nil"/>
              <w:right w:val="nil"/>
            </w:tcBorders>
            <w:noWrap/>
            <w:vAlign w:val="center"/>
          </w:tcPr>
          <w:p w14:paraId="348D55C8">
            <w:pPr>
              <w:widowControl/>
              <w:spacing w:line="480" w:lineRule="auto"/>
              <w:jc w:val="left"/>
              <w:rPr>
                <w:rStyle w:val="5"/>
                <w:rFonts w:eastAsia="等线" w:cs="Times New Roman"/>
                <w:sz w:val="21"/>
                <w:szCs w:val="21"/>
              </w:rPr>
            </w:pPr>
            <w:r>
              <w:rPr>
                <w:rStyle w:val="5"/>
                <w:rFonts w:eastAsia="等线" w:cs="Times New Roman"/>
                <w:sz w:val="21"/>
                <w:szCs w:val="21"/>
              </w:rPr>
              <w:t>0.13</w:t>
            </w:r>
          </w:p>
        </w:tc>
        <w:tc>
          <w:tcPr>
            <w:tcW w:w="900" w:type="dxa"/>
            <w:tcBorders>
              <w:top w:val="nil"/>
              <w:left w:val="nil"/>
              <w:bottom w:val="nil"/>
              <w:right w:val="nil"/>
            </w:tcBorders>
            <w:noWrap/>
            <w:vAlign w:val="center"/>
          </w:tcPr>
          <w:p w14:paraId="2D20B2AC">
            <w:pPr>
              <w:widowControl/>
              <w:spacing w:line="480" w:lineRule="auto"/>
              <w:jc w:val="left"/>
              <w:rPr>
                <w:rStyle w:val="5"/>
                <w:rFonts w:eastAsia="等线" w:cs="Times New Roman"/>
                <w:sz w:val="21"/>
                <w:szCs w:val="21"/>
              </w:rPr>
            </w:pPr>
            <w:r>
              <w:rPr>
                <w:rStyle w:val="5"/>
                <w:rFonts w:eastAsia="等线" w:cs="Times New Roman"/>
                <w:sz w:val="21"/>
                <w:szCs w:val="21"/>
              </w:rPr>
              <w:t>0.05</w:t>
            </w:r>
          </w:p>
        </w:tc>
        <w:tc>
          <w:tcPr>
            <w:tcW w:w="950" w:type="dxa"/>
            <w:tcBorders>
              <w:top w:val="nil"/>
              <w:left w:val="nil"/>
              <w:bottom w:val="nil"/>
              <w:right w:val="nil"/>
            </w:tcBorders>
            <w:noWrap/>
            <w:vAlign w:val="center"/>
          </w:tcPr>
          <w:p w14:paraId="5A73423B">
            <w:pPr>
              <w:widowControl/>
              <w:spacing w:line="480" w:lineRule="auto"/>
              <w:jc w:val="left"/>
              <w:rPr>
                <w:rStyle w:val="5"/>
                <w:rFonts w:eastAsia="等线" w:cs="Times New Roman"/>
                <w:sz w:val="21"/>
                <w:szCs w:val="21"/>
              </w:rPr>
            </w:pPr>
            <w:r>
              <w:rPr>
                <w:rStyle w:val="5"/>
                <w:rFonts w:eastAsia="等线" w:cs="Times New Roman"/>
                <w:sz w:val="21"/>
                <w:szCs w:val="21"/>
              </w:rPr>
              <w:t>0.20</w:t>
            </w:r>
          </w:p>
        </w:tc>
        <w:tc>
          <w:tcPr>
            <w:tcW w:w="970" w:type="dxa"/>
            <w:tcBorders>
              <w:top w:val="nil"/>
              <w:left w:val="nil"/>
              <w:bottom w:val="nil"/>
              <w:right w:val="nil"/>
            </w:tcBorders>
            <w:noWrap/>
            <w:vAlign w:val="center"/>
          </w:tcPr>
          <w:p w14:paraId="12C0B1CB">
            <w:pPr>
              <w:widowControl/>
              <w:spacing w:line="480" w:lineRule="auto"/>
              <w:jc w:val="left"/>
              <w:rPr>
                <w:rStyle w:val="5"/>
                <w:rFonts w:eastAsia="等线" w:cs="Times New Roman"/>
                <w:sz w:val="21"/>
                <w:szCs w:val="21"/>
              </w:rPr>
            </w:pPr>
            <w:r>
              <w:rPr>
                <w:rStyle w:val="5"/>
                <w:rFonts w:eastAsia="等线" w:cs="Times New Roman"/>
                <w:sz w:val="21"/>
                <w:szCs w:val="21"/>
              </w:rPr>
              <w:t>0.00</w:t>
            </w:r>
          </w:p>
        </w:tc>
        <w:tc>
          <w:tcPr>
            <w:tcW w:w="960" w:type="dxa"/>
            <w:tcBorders>
              <w:top w:val="nil"/>
              <w:left w:val="nil"/>
              <w:bottom w:val="nil"/>
              <w:right w:val="nil"/>
            </w:tcBorders>
            <w:noWrap/>
            <w:vAlign w:val="center"/>
          </w:tcPr>
          <w:p w14:paraId="057182DB">
            <w:pPr>
              <w:widowControl/>
              <w:spacing w:line="480" w:lineRule="auto"/>
              <w:jc w:val="left"/>
              <w:rPr>
                <w:rStyle w:val="5"/>
                <w:rFonts w:eastAsia="等线" w:cs="Times New Roman"/>
                <w:sz w:val="21"/>
                <w:szCs w:val="21"/>
              </w:rPr>
            </w:pPr>
          </w:p>
        </w:tc>
        <w:tc>
          <w:tcPr>
            <w:tcW w:w="990" w:type="dxa"/>
            <w:tcBorders>
              <w:top w:val="nil"/>
              <w:left w:val="nil"/>
              <w:bottom w:val="nil"/>
              <w:right w:val="nil"/>
            </w:tcBorders>
            <w:noWrap/>
            <w:vAlign w:val="center"/>
          </w:tcPr>
          <w:p w14:paraId="6EB5B152">
            <w:pPr>
              <w:widowControl/>
              <w:spacing w:line="480" w:lineRule="auto"/>
              <w:jc w:val="left"/>
              <w:rPr>
                <w:rStyle w:val="5"/>
                <w:rFonts w:eastAsia="等线" w:cs="Times New Roman"/>
                <w:sz w:val="21"/>
                <w:szCs w:val="21"/>
              </w:rPr>
            </w:pPr>
          </w:p>
        </w:tc>
        <w:tc>
          <w:tcPr>
            <w:tcW w:w="910" w:type="dxa"/>
            <w:tcBorders>
              <w:top w:val="nil"/>
              <w:left w:val="nil"/>
              <w:bottom w:val="nil"/>
              <w:right w:val="nil"/>
            </w:tcBorders>
            <w:noWrap/>
            <w:vAlign w:val="center"/>
          </w:tcPr>
          <w:p w14:paraId="4B60859C">
            <w:pPr>
              <w:widowControl/>
              <w:spacing w:line="480" w:lineRule="auto"/>
              <w:jc w:val="left"/>
              <w:rPr>
                <w:rStyle w:val="5"/>
                <w:rFonts w:eastAsia="等线" w:cs="Times New Roman"/>
                <w:sz w:val="21"/>
                <w:szCs w:val="21"/>
              </w:rPr>
            </w:pPr>
          </w:p>
        </w:tc>
        <w:tc>
          <w:tcPr>
            <w:tcW w:w="940" w:type="dxa"/>
            <w:tcBorders>
              <w:top w:val="nil"/>
              <w:left w:val="nil"/>
              <w:bottom w:val="nil"/>
              <w:right w:val="nil"/>
            </w:tcBorders>
            <w:noWrap/>
            <w:vAlign w:val="center"/>
          </w:tcPr>
          <w:p w14:paraId="50F27E06">
            <w:pPr>
              <w:widowControl/>
              <w:spacing w:line="480" w:lineRule="auto"/>
              <w:jc w:val="left"/>
              <w:rPr>
                <w:rStyle w:val="5"/>
                <w:rFonts w:eastAsia="等线" w:cs="Times New Roman"/>
                <w:sz w:val="21"/>
                <w:szCs w:val="21"/>
              </w:rPr>
            </w:pPr>
          </w:p>
        </w:tc>
      </w:tr>
      <w:tr w14:paraId="75074F1A">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15" w:hRule="atLeast"/>
          <w:jc w:val="center"/>
        </w:trPr>
        <w:tc>
          <w:tcPr>
            <w:tcW w:w="978" w:type="dxa"/>
            <w:tcBorders>
              <w:top w:val="nil"/>
              <w:left w:val="nil"/>
              <w:bottom w:val="nil"/>
              <w:right w:val="nil"/>
            </w:tcBorders>
            <w:noWrap/>
            <w:vAlign w:val="center"/>
          </w:tcPr>
          <w:p w14:paraId="117E596A">
            <w:pPr>
              <w:spacing w:line="480" w:lineRule="auto"/>
              <w:jc w:val="left"/>
              <w:rPr>
                <w:rStyle w:val="5"/>
                <w:rFonts w:cs="Times New Roman"/>
                <w:sz w:val="21"/>
                <w:szCs w:val="21"/>
              </w:rPr>
            </w:pPr>
            <w:r>
              <w:rPr>
                <w:rStyle w:val="5"/>
                <w:rFonts w:cs="Times New Roman"/>
                <w:sz w:val="21"/>
                <w:szCs w:val="21"/>
              </w:rPr>
              <w:t>PHO</w:t>
            </w:r>
          </w:p>
        </w:tc>
        <w:tc>
          <w:tcPr>
            <w:tcW w:w="1010" w:type="dxa"/>
            <w:tcBorders>
              <w:top w:val="nil"/>
              <w:left w:val="nil"/>
              <w:bottom w:val="nil"/>
              <w:right w:val="nil"/>
            </w:tcBorders>
            <w:noWrap/>
            <w:vAlign w:val="center"/>
          </w:tcPr>
          <w:p w14:paraId="3738E8AA">
            <w:pPr>
              <w:widowControl/>
              <w:spacing w:line="480" w:lineRule="auto"/>
              <w:jc w:val="left"/>
              <w:rPr>
                <w:rStyle w:val="5"/>
                <w:rFonts w:eastAsia="等线" w:cs="Times New Roman"/>
                <w:sz w:val="21"/>
                <w:szCs w:val="21"/>
              </w:rPr>
            </w:pPr>
            <w:r>
              <w:rPr>
                <w:rStyle w:val="5"/>
                <w:rFonts w:eastAsia="等线" w:cs="Times New Roman"/>
                <w:sz w:val="21"/>
                <w:szCs w:val="21"/>
              </w:rPr>
              <w:t>0.03</w:t>
            </w:r>
          </w:p>
        </w:tc>
        <w:tc>
          <w:tcPr>
            <w:tcW w:w="950" w:type="dxa"/>
            <w:tcBorders>
              <w:top w:val="nil"/>
              <w:left w:val="nil"/>
              <w:bottom w:val="nil"/>
              <w:right w:val="nil"/>
            </w:tcBorders>
            <w:noWrap/>
            <w:vAlign w:val="center"/>
          </w:tcPr>
          <w:p w14:paraId="1D42923C">
            <w:pPr>
              <w:widowControl/>
              <w:spacing w:line="480" w:lineRule="auto"/>
              <w:jc w:val="left"/>
              <w:rPr>
                <w:rStyle w:val="5"/>
                <w:rFonts w:eastAsia="等线" w:cs="Times New Roman"/>
                <w:sz w:val="21"/>
                <w:szCs w:val="21"/>
              </w:rPr>
            </w:pPr>
            <w:r>
              <w:rPr>
                <w:rStyle w:val="5"/>
                <w:rFonts w:eastAsia="等线" w:cs="Times New Roman"/>
                <w:sz w:val="21"/>
                <w:szCs w:val="21"/>
              </w:rPr>
              <w:t>0.15</w:t>
            </w:r>
          </w:p>
        </w:tc>
        <w:tc>
          <w:tcPr>
            <w:tcW w:w="990" w:type="dxa"/>
            <w:tcBorders>
              <w:top w:val="nil"/>
              <w:left w:val="nil"/>
              <w:bottom w:val="nil"/>
              <w:right w:val="nil"/>
            </w:tcBorders>
            <w:noWrap/>
            <w:vAlign w:val="center"/>
          </w:tcPr>
          <w:p w14:paraId="1DF0BE6C">
            <w:pPr>
              <w:widowControl/>
              <w:spacing w:line="480" w:lineRule="auto"/>
              <w:jc w:val="left"/>
              <w:rPr>
                <w:rStyle w:val="5"/>
                <w:rFonts w:eastAsia="等线" w:cs="Times New Roman"/>
                <w:sz w:val="21"/>
                <w:szCs w:val="21"/>
              </w:rPr>
            </w:pPr>
            <w:r>
              <w:rPr>
                <w:rStyle w:val="5"/>
                <w:rFonts w:eastAsia="等线" w:cs="Times New Roman"/>
                <w:sz w:val="21"/>
                <w:szCs w:val="21"/>
              </w:rPr>
              <w:t>0.06</w:t>
            </w:r>
          </w:p>
        </w:tc>
        <w:tc>
          <w:tcPr>
            <w:tcW w:w="900" w:type="dxa"/>
            <w:tcBorders>
              <w:top w:val="nil"/>
              <w:left w:val="nil"/>
              <w:bottom w:val="nil"/>
              <w:right w:val="nil"/>
            </w:tcBorders>
            <w:noWrap/>
            <w:vAlign w:val="center"/>
          </w:tcPr>
          <w:p w14:paraId="37C5F8AC">
            <w:pPr>
              <w:widowControl/>
              <w:spacing w:line="480" w:lineRule="auto"/>
              <w:jc w:val="left"/>
              <w:rPr>
                <w:rStyle w:val="5"/>
                <w:rFonts w:eastAsia="等线" w:cs="Times New Roman"/>
                <w:sz w:val="21"/>
                <w:szCs w:val="21"/>
              </w:rPr>
            </w:pPr>
            <w:r>
              <w:rPr>
                <w:rStyle w:val="5"/>
                <w:rFonts w:eastAsia="等线" w:cs="Times New Roman"/>
                <w:sz w:val="21"/>
                <w:szCs w:val="21"/>
              </w:rPr>
              <w:t>0.04</w:t>
            </w:r>
          </w:p>
        </w:tc>
        <w:tc>
          <w:tcPr>
            <w:tcW w:w="950" w:type="dxa"/>
            <w:tcBorders>
              <w:top w:val="nil"/>
              <w:left w:val="nil"/>
              <w:bottom w:val="nil"/>
              <w:right w:val="nil"/>
            </w:tcBorders>
            <w:noWrap/>
            <w:vAlign w:val="center"/>
          </w:tcPr>
          <w:p w14:paraId="40E1A43E">
            <w:pPr>
              <w:widowControl/>
              <w:spacing w:line="480" w:lineRule="auto"/>
              <w:jc w:val="left"/>
              <w:rPr>
                <w:rStyle w:val="5"/>
                <w:rFonts w:eastAsia="等线" w:cs="Times New Roman"/>
                <w:sz w:val="21"/>
                <w:szCs w:val="21"/>
              </w:rPr>
            </w:pPr>
            <w:r>
              <w:rPr>
                <w:rStyle w:val="5"/>
                <w:rFonts w:eastAsia="等线" w:cs="Times New Roman"/>
                <w:sz w:val="21"/>
                <w:szCs w:val="21"/>
              </w:rPr>
              <w:t>0.08</w:t>
            </w:r>
          </w:p>
        </w:tc>
        <w:tc>
          <w:tcPr>
            <w:tcW w:w="970" w:type="dxa"/>
            <w:tcBorders>
              <w:top w:val="nil"/>
              <w:left w:val="nil"/>
              <w:bottom w:val="nil"/>
              <w:right w:val="nil"/>
            </w:tcBorders>
            <w:noWrap/>
            <w:vAlign w:val="center"/>
          </w:tcPr>
          <w:p w14:paraId="2B66BC7C">
            <w:pPr>
              <w:widowControl/>
              <w:spacing w:line="480" w:lineRule="auto"/>
              <w:jc w:val="left"/>
              <w:rPr>
                <w:rStyle w:val="5"/>
                <w:rFonts w:eastAsia="等线" w:cs="Times New Roman"/>
                <w:sz w:val="21"/>
                <w:szCs w:val="21"/>
              </w:rPr>
            </w:pPr>
            <w:r>
              <w:rPr>
                <w:rStyle w:val="5"/>
                <w:rFonts w:eastAsia="等线" w:cs="Times New Roman"/>
                <w:sz w:val="21"/>
                <w:szCs w:val="21"/>
              </w:rPr>
              <w:t>0.21</w:t>
            </w:r>
          </w:p>
        </w:tc>
        <w:tc>
          <w:tcPr>
            <w:tcW w:w="960" w:type="dxa"/>
            <w:tcBorders>
              <w:top w:val="nil"/>
              <w:left w:val="nil"/>
              <w:bottom w:val="nil"/>
              <w:right w:val="nil"/>
            </w:tcBorders>
            <w:noWrap/>
            <w:vAlign w:val="center"/>
          </w:tcPr>
          <w:p w14:paraId="1F59B259">
            <w:pPr>
              <w:widowControl/>
              <w:spacing w:line="480" w:lineRule="auto"/>
              <w:jc w:val="left"/>
              <w:rPr>
                <w:rStyle w:val="5"/>
                <w:rFonts w:eastAsia="等线" w:cs="Times New Roman"/>
                <w:sz w:val="21"/>
                <w:szCs w:val="21"/>
              </w:rPr>
            </w:pPr>
            <w:r>
              <w:rPr>
                <w:rStyle w:val="5"/>
                <w:rFonts w:eastAsia="等线" w:cs="Times New Roman"/>
                <w:sz w:val="21"/>
                <w:szCs w:val="21"/>
              </w:rPr>
              <w:t>0.00</w:t>
            </w:r>
          </w:p>
        </w:tc>
        <w:tc>
          <w:tcPr>
            <w:tcW w:w="990" w:type="dxa"/>
            <w:tcBorders>
              <w:top w:val="nil"/>
              <w:left w:val="nil"/>
              <w:bottom w:val="nil"/>
              <w:right w:val="nil"/>
            </w:tcBorders>
            <w:noWrap/>
            <w:vAlign w:val="center"/>
          </w:tcPr>
          <w:p w14:paraId="4F1BB6E1">
            <w:pPr>
              <w:widowControl/>
              <w:spacing w:line="480" w:lineRule="auto"/>
              <w:jc w:val="left"/>
              <w:rPr>
                <w:rStyle w:val="5"/>
                <w:rFonts w:eastAsia="等线" w:cs="Times New Roman"/>
                <w:sz w:val="21"/>
                <w:szCs w:val="21"/>
              </w:rPr>
            </w:pPr>
          </w:p>
        </w:tc>
        <w:tc>
          <w:tcPr>
            <w:tcW w:w="910" w:type="dxa"/>
            <w:tcBorders>
              <w:top w:val="nil"/>
              <w:left w:val="nil"/>
              <w:bottom w:val="nil"/>
              <w:right w:val="nil"/>
            </w:tcBorders>
            <w:noWrap/>
            <w:vAlign w:val="center"/>
          </w:tcPr>
          <w:p w14:paraId="7543B891">
            <w:pPr>
              <w:widowControl/>
              <w:spacing w:line="480" w:lineRule="auto"/>
              <w:jc w:val="left"/>
              <w:rPr>
                <w:rStyle w:val="5"/>
                <w:rFonts w:eastAsia="等线" w:cs="Times New Roman"/>
                <w:sz w:val="21"/>
                <w:szCs w:val="21"/>
              </w:rPr>
            </w:pPr>
          </w:p>
        </w:tc>
        <w:tc>
          <w:tcPr>
            <w:tcW w:w="940" w:type="dxa"/>
            <w:tcBorders>
              <w:top w:val="nil"/>
              <w:left w:val="nil"/>
              <w:bottom w:val="nil"/>
              <w:right w:val="nil"/>
            </w:tcBorders>
            <w:noWrap/>
            <w:vAlign w:val="center"/>
          </w:tcPr>
          <w:p w14:paraId="420C82EB">
            <w:pPr>
              <w:widowControl/>
              <w:spacing w:line="480" w:lineRule="auto"/>
              <w:jc w:val="left"/>
              <w:rPr>
                <w:rStyle w:val="5"/>
                <w:rFonts w:eastAsia="等线" w:cs="Times New Roman"/>
                <w:sz w:val="21"/>
                <w:szCs w:val="21"/>
              </w:rPr>
            </w:pPr>
          </w:p>
        </w:tc>
      </w:tr>
      <w:tr w14:paraId="46888387">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22" w:hRule="atLeast"/>
          <w:jc w:val="center"/>
        </w:trPr>
        <w:tc>
          <w:tcPr>
            <w:tcW w:w="978" w:type="dxa"/>
            <w:tcBorders>
              <w:top w:val="nil"/>
              <w:left w:val="nil"/>
              <w:bottom w:val="nil"/>
              <w:right w:val="nil"/>
            </w:tcBorders>
            <w:noWrap/>
            <w:vAlign w:val="center"/>
          </w:tcPr>
          <w:p w14:paraId="3472A191">
            <w:pPr>
              <w:spacing w:line="480" w:lineRule="auto"/>
              <w:jc w:val="left"/>
              <w:rPr>
                <w:rStyle w:val="5"/>
                <w:rFonts w:cs="Times New Roman"/>
                <w:sz w:val="21"/>
                <w:szCs w:val="21"/>
              </w:rPr>
            </w:pPr>
            <w:r>
              <w:rPr>
                <w:rStyle w:val="5"/>
                <w:rFonts w:cs="Times New Roman"/>
                <w:sz w:val="21"/>
                <w:szCs w:val="21"/>
              </w:rPr>
              <w:t>HOS</w:t>
            </w:r>
          </w:p>
        </w:tc>
        <w:tc>
          <w:tcPr>
            <w:tcW w:w="1010" w:type="dxa"/>
            <w:tcBorders>
              <w:top w:val="nil"/>
              <w:left w:val="nil"/>
              <w:bottom w:val="nil"/>
              <w:right w:val="nil"/>
            </w:tcBorders>
            <w:noWrap/>
            <w:vAlign w:val="center"/>
          </w:tcPr>
          <w:p w14:paraId="2CACFABD">
            <w:pPr>
              <w:widowControl/>
              <w:spacing w:line="480" w:lineRule="auto"/>
              <w:jc w:val="left"/>
              <w:rPr>
                <w:rStyle w:val="5"/>
                <w:rFonts w:eastAsia="等线" w:cs="Times New Roman"/>
                <w:sz w:val="21"/>
                <w:szCs w:val="21"/>
              </w:rPr>
            </w:pPr>
            <w:r>
              <w:rPr>
                <w:rStyle w:val="5"/>
                <w:rFonts w:eastAsia="等线" w:cs="Times New Roman"/>
                <w:sz w:val="21"/>
                <w:szCs w:val="21"/>
              </w:rPr>
              <w:t>0.06</w:t>
            </w:r>
          </w:p>
        </w:tc>
        <w:tc>
          <w:tcPr>
            <w:tcW w:w="950" w:type="dxa"/>
            <w:tcBorders>
              <w:top w:val="nil"/>
              <w:left w:val="nil"/>
              <w:bottom w:val="nil"/>
              <w:right w:val="nil"/>
            </w:tcBorders>
            <w:noWrap/>
            <w:vAlign w:val="center"/>
          </w:tcPr>
          <w:p w14:paraId="031BEDF2">
            <w:pPr>
              <w:widowControl/>
              <w:spacing w:line="480" w:lineRule="auto"/>
              <w:jc w:val="left"/>
              <w:rPr>
                <w:rStyle w:val="5"/>
                <w:rFonts w:eastAsia="等线" w:cs="Times New Roman"/>
                <w:sz w:val="21"/>
                <w:szCs w:val="21"/>
              </w:rPr>
            </w:pPr>
            <w:r>
              <w:rPr>
                <w:rStyle w:val="5"/>
                <w:rFonts w:eastAsia="等线" w:cs="Times New Roman"/>
                <w:sz w:val="21"/>
                <w:szCs w:val="21"/>
              </w:rPr>
              <w:t>0.08</w:t>
            </w:r>
          </w:p>
        </w:tc>
        <w:tc>
          <w:tcPr>
            <w:tcW w:w="990" w:type="dxa"/>
            <w:tcBorders>
              <w:top w:val="nil"/>
              <w:left w:val="nil"/>
              <w:bottom w:val="nil"/>
              <w:right w:val="nil"/>
            </w:tcBorders>
            <w:noWrap/>
            <w:vAlign w:val="center"/>
          </w:tcPr>
          <w:p w14:paraId="618402C0">
            <w:pPr>
              <w:widowControl/>
              <w:spacing w:line="480" w:lineRule="auto"/>
              <w:jc w:val="left"/>
              <w:rPr>
                <w:rStyle w:val="5"/>
                <w:rFonts w:eastAsia="等线" w:cs="Times New Roman"/>
                <w:sz w:val="21"/>
                <w:szCs w:val="21"/>
              </w:rPr>
            </w:pPr>
            <w:r>
              <w:rPr>
                <w:rStyle w:val="5"/>
                <w:rFonts w:eastAsia="等线" w:cs="Times New Roman"/>
                <w:sz w:val="21"/>
                <w:szCs w:val="21"/>
              </w:rPr>
              <w:t>0.01</w:t>
            </w:r>
          </w:p>
        </w:tc>
        <w:tc>
          <w:tcPr>
            <w:tcW w:w="900" w:type="dxa"/>
            <w:tcBorders>
              <w:top w:val="nil"/>
              <w:left w:val="nil"/>
              <w:bottom w:val="nil"/>
              <w:right w:val="nil"/>
            </w:tcBorders>
            <w:noWrap/>
            <w:vAlign w:val="center"/>
          </w:tcPr>
          <w:p w14:paraId="206A758B">
            <w:pPr>
              <w:widowControl/>
              <w:spacing w:line="480" w:lineRule="auto"/>
              <w:jc w:val="left"/>
              <w:rPr>
                <w:rStyle w:val="5"/>
                <w:rFonts w:eastAsia="等线" w:cs="Times New Roman"/>
                <w:sz w:val="21"/>
                <w:szCs w:val="21"/>
              </w:rPr>
            </w:pPr>
            <w:r>
              <w:rPr>
                <w:rStyle w:val="5"/>
                <w:rFonts w:eastAsia="等线" w:cs="Times New Roman"/>
                <w:sz w:val="21"/>
                <w:szCs w:val="21"/>
              </w:rPr>
              <w:t>0.06</w:t>
            </w:r>
          </w:p>
        </w:tc>
        <w:tc>
          <w:tcPr>
            <w:tcW w:w="950" w:type="dxa"/>
            <w:tcBorders>
              <w:top w:val="nil"/>
              <w:left w:val="nil"/>
              <w:bottom w:val="nil"/>
              <w:right w:val="nil"/>
            </w:tcBorders>
            <w:noWrap/>
            <w:vAlign w:val="center"/>
          </w:tcPr>
          <w:p w14:paraId="2F2C0E4B">
            <w:pPr>
              <w:widowControl/>
              <w:spacing w:line="480" w:lineRule="auto"/>
              <w:jc w:val="left"/>
              <w:rPr>
                <w:rStyle w:val="5"/>
                <w:rFonts w:eastAsia="等线" w:cs="Times New Roman"/>
                <w:sz w:val="21"/>
                <w:szCs w:val="21"/>
              </w:rPr>
            </w:pPr>
            <w:r>
              <w:rPr>
                <w:rStyle w:val="5"/>
                <w:rFonts w:eastAsia="等线" w:cs="Times New Roman"/>
                <w:sz w:val="21"/>
                <w:szCs w:val="21"/>
              </w:rPr>
              <w:t>-0.05</w:t>
            </w:r>
          </w:p>
        </w:tc>
        <w:tc>
          <w:tcPr>
            <w:tcW w:w="970" w:type="dxa"/>
            <w:tcBorders>
              <w:top w:val="nil"/>
              <w:left w:val="nil"/>
              <w:bottom w:val="nil"/>
              <w:right w:val="nil"/>
            </w:tcBorders>
            <w:noWrap/>
            <w:vAlign w:val="center"/>
          </w:tcPr>
          <w:p w14:paraId="482D20F2">
            <w:pPr>
              <w:widowControl/>
              <w:spacing w:line="480" w:lineRule="auto"/>
              <w:jc w:val="left"/>
              <w:rPr>
                <w:rStyle w:val="5"/>
                <w:rFonts w:eastAsia="等线" w:cs="Times New Roman"/>
                <w:sz w:val="21"/>
                <w:szCs w:val="21"/>
              </w:rPr>
            </w:pPr>
            <w:r>
              <w:rPr>
                <w:rStyle w:val="5"/>
                <w:rFonts w:eastAsia="等线" w:cs="Times New Roman"/>
                <w:sz w:val="21"/>
                <w:szCs w:val="21"/>
              </w:rPr>
              <w:t>0.11</w:t>
            </w:r>
          </w:p>
        </w:tc>
        <w:tc>
          <w:tcPr>
            <w:tcW w:w="960" w:type="dxa"/>
            <w:tcBorders>
              <w:top w:val="nil"/>
              <w:left w:val="nil"/>
              <w:bottom w:val="nil"/>
              <w:right w:val="nil"/>
            </w:tcBorders>
            <w:noWrap/>
            <w:vAlign w:val="center"/>
          </w:tcPr>
          <w:p w14:paraId="0655CB9E">
            <w:pPr>
              <w:widowControl/>
              <w:spacing w:line="480" w:lineRule="auto"/>
              <w:jc w:val="left"/>
              <w:rPr>
                <w:rStyle w:val="5"/>
                <w:rFonts w:eastAsia="等线" w:cs="Times New Roman"/>
                <w:sz w:val="21"/>
                <w:szCs w:val="21"/>
              </w:rPr>
            </w:pPr>
            <w:r>
              <w:rPr>
                <w:rStyle w:val="5"/>
                <w:rFonts w:eastAsia="等线" w:cs="Times New Roman"/>
                <w:sz w:val="21"/>
                <w:szCs w:val="21"/>
              </w:rPr>
              <w:t>0.01</w:t>
            </w:r>
          </w:p>
        </w:tc>
        <w:tc>
          <w:tcPr>
            <w:tcW w:w="990" w:type="dxa"/>
            <w:tcBorders>
              <w:top w:val="nil"/>
              <w:left w:val="nil"/>
              <w:bottom w:val="nil"/>
              <w:right w:val="nil"/>
            </w:tcBorders>
            <w:noWrap/>
            <w:vAlign w:val="center"/>
          </w:tcPr>
          <w:p w14:paraId="24712EDD">
            <w:pPr>
              <w:widowControl/>
              <w:spacing w:line="480" w:lineRule="auto"/>
              <w:jc w:val="left"/>
              <w:rPr>
                <w:rStyle w:val="5"/>
                <w:rFonts w:eastAsia="等线" w:cs="Times New Roman"/>
                <w:sz w:val="21"/>
                <w:szCs w:val="21"/>
              </w:rPr>
            </w:pPr>
            <w:r>
              <w:rPr>
                <w:rStyle w:val="5"/>
                <w:rFonts w:eastAsia="等线" w:cs="Times New Roman"/>
                <w:sz w:val="21"/>
                <w:szCs w:val="21"/>
              </w:rPr>
              <w:t>0.00</w:t>
            </w:r>
          </w:p>
        </w:tc>
        <w:tc>
          <w:tcPr>
            <w:tcW w:w="910" w:type="dxa"/>
            <w:tcBorders>
              <w:top w:val="nil"/>
              <w:left w:val="nil"/>
              <w:bottom w:val="nil"/>
              <w:right w:val="nil"/>
            </w:tcBorders>
            <w:noWrap/>
            <w:vAlign w:val="center"/>
          </w:tcPr>
          <w:p w14:paraId="251F8C2F">
            <w:pPr>
              <w:widowControl/>
              <w:spacing w:line="480" w:lineRule="auto"/>
              <w:jc w:val="left"/>
              <w:rPr>
                <w:rStyle w:val="5"/>
                <w:rFonts w:eastAsia="等线" w:cs="Times New Roman"/>
                <w:sz w:val="21"/>
                <w:szCs w:val="21"/>
              </w:rPr>
            </w:pPr>
          </w:p>
        </w:tc>
        <w:tc>
          <w:tcPr>
            <w:tcW w:w="940" w:type="dxa"/>
            <w:tcBorders>
              <w:top w:val="nil"/>
              <w:left w:val="nil"/>
              <w:bottom w:val="nil"/>
              <w:right w:val="nil"/>
            </w:tcBorders>
            <w:noWrap/>
            <w:vAlign w:val="center"/>
          </w:tcPr>
          <w:p w14:paraId="4651ADE2">
            <w:pPr>
              <w:widowControl/>
              <w:spacing w:line="480" w:lineRule="auto"/>
              <w:jc w:val="left"/>
              <w:rPr>
                <w:rStyle w:val="5"/>
                <w:rFonts w:eastAsia="等线" w:cs="Times New Roman"/>
                <w:sz w:val="21"/>
                <w:szCs w:val="21"/>
              </w:rPr>
            </w:pPr>
          </w:p>
        </w:tc>
      </w:tr>
      <w:tr w14:paraId="5BB06275">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15" w:hRule="atLeast"/>
          <w:jc w:val="center"/>
        </w:trPr>
        <w:tc>
          <w:tcPr>
            <w:tcW w:w="978" w:type="dxa"/>
            <w:tcBorders>
              <w:top w:val="nil"/>
              <w:left w:val="nil"/>
              <w:bottom w:val="nil"/>
              <w:right w:val="nil"/>
            </w:tcBorders>
            <w:noWrap/>
            <w:vAlign w:val="center"/>
          </w:tcPr>
          <w:p w14:paraId="7E2AB65E">
            <w:pPr>
              <w:spacing w:line="480" w:lineRule="auto"/>
              <w:jc w:val="left"/>
              <w:rPr>
                <w:rStyle w:val="5"/>
                <w:rFonts w:cs="Times New Roman"/>
                <w:sz w:val="21"/>
                <w:szCs w:val="21"/>
              </w:rPr>
            </w:pPr>
            <w:r>
              <w:rPr>
                <w:rStyle w:val="5"/>
                <w:rFonts w:cs="Times New Roman"/>
                <w:sz w:val="21"/>
                <w:szCs w:val="21"/>
              </w:rPr>
              <w:t>DEP</w:t>
            </w:r>
          </w:p>
        </w:tc>
        <w:tc>
          <w:tcPr>
            <w:tcW w:w="1010" w:type="dxa"/>
            <w:tcBorders>
              <w:top w:val="nil"/>
              <w:left w:val="nil"/>
              <w:bottom w:val="nil"/>
              <w:right w:val="nil"/>
            </w:tcBorders>
            <w:noWrap/>
            <w:vAlign w:val="center"/>
          </w:tcPr>
          <w:p w14:paraId="47A33CAB">
            <w:pPr>
              <w:widowControl/>
              <w:spacing w:line="480" w:lineRule="auto"/>
              <w:jc w:val="left"/>
              <w:rPr>
                <w:rStyle w:val="5"/>
                <w:rFonts w:eastAsia="等线" w:cs="Times New Roman"/>
                <w:sz w:val="21"/>
                <w:szCs w:val="21"/>
              </w:rPr>
            </w:pPr>
            <w:r>
              <w:rPr>
                <w:rStyle w:val="5"/>
                <w:rFonts w:eastAsia="等线" w:cs="Times New Roman"/>
                <w:sz w:val="21"/>
                <w:szCs w:val="21"/>
              </w:rPr>
              <w:t>0.18</w:t>
            </w:r>
          </w:p>
        </w:tc>
        <w:tc>
          <w:tcPr>
            <w:tcW w:w="950" w:type="dxa"/>
            <w:tcBorders>
              <w:top w:val="nil"/>
              <w:left w:val="nil"/>
              <w:bottom w:val="nil"/>
              <w:right w:val="nil"/>
            </w:tcBorders>
            <w:noWrap/>
            <w:vAlign w:val="center"/>
          </w:tcPr>
          <w:p w14:paraId="5C5B4429">
            <w:pPr>
              <w:widowControl/>
              <w:spacing w:line="480" w:lineRule="auto"/>
              <w:jc w:val="left"/>
              <w:rPr>
                <w:rStyle w:val="5"/>
                <w:rFonts w:eastAsia="等线" w:cs="Times New Roman"/>
                <w:sz w:val="21"/>
                <w:szCs w:val="21"/>
              </w:rPr>
            </w:pPr>
            <w:r>
              <w:rPr>
                <w:rStyle w:val="5"/>
                <w:rFonts w:eastAsia="等线" w:cs="Times New Roman"/>
                <w:sz w:val="21"/>
                <w:szCs w:val="21"/>
              </w:rPr>
              <w:t>0.00</w:t>
            </w:r>
          </w:p>
        </w:tc>
        <w:tc>
          <w:tcPr>
            <w:tcW w:w="990" w:type="dxa"/>
            <w:tcBorders>
              <w:top w:val="nil"/>
              <w:left w:val="nil"/>
              <w:bottom w:val="nil"/>
              <w:right w:val="nil"/>
            </w:tcBorders>
            <w:noWrap/>
            <w:vAlign w:val="center"/>
          </w:tcPr>
          <w:p w14:paraId="3452C325">
            <w:pPr>
              <w:widowControl/>
              <w:spacing w:line="480" w:lineRule="auto"/>
              <w:jc w:val="left"/>
              <w:rPr>
                <w:rStyle w:val="5"/>
                <w:rFonts w:eastAsia="等线" w:cs="Times New Roman"/>
                <w:sz w:val="21"/>
                <w:szCs w:val="21"/>
              </w:rPr>
            </w:pPr>
            <w:r>
              <w:rPr>
                <w:rStyle w:val="5"/>
                <w:rFonts w:eastAsia="等线" w:cs="Times New Roman"/>
                <w:sz w:val="21"/>
                <w:szCs w:val="21"/>
              </w:rPr>
              <w:t>0.10</w:t>
            </w:r>
          </w:p>
        </w:tc>
        <w:tc>
          <w:tcPr>
            <w:tcW w:w="900" w:type="dxa"/>
            <w:tcBorders>
              <w:top w:val="nil"/>
              <w:left w:val="nil"/>
              <w:bottom w:val="nil"/>
              <w:right w:val="nil"/>
            </w:tcBorders>
            <w:noWrap/>
            <w:vAlign w:val="center"/>
          </w:tcPr>
          <w:p w14:paraId="66152BA5">
            <w:pPr>
              <w:widowControl/>
              <w:spacing w:line="480" w:lineRule="auto"/>
              <w:jc w:val="left"/>
              <w:rPr>
                <w:rStyle w:val="5"/>
                <w:rFonts w:eastAsia="等线" w:cs="Times New Roman"/>
                <w:sz w:val="21"/>
                <w:szCs w:val="21"/>
              </w:rPr>
            </w:pPr>
            <w:r>
              <w:rPr>
                <w:rStyle w:val="5"/>
                <w:rFonts w:eastAsia="等线" w:cs="Times New Roman"/>
                <w:sz w:val="21"/>
                <w:szCs w:val="21"/>
              </w:rPr>
              <w:t>0.24</w:t>
            </w:r>
          </w:p>
        </w:tc>
        <w:tc>
          <w:tcPr>
            <w:tcW w:w="950" w:type="dxa"/>
            <w:tcBorders>
              <w:top w:val="nil"/>
              <w:left w:val="nil"/>
              <w:bottom w:val="nil"/>
              <w:right w:val="nil"/>
            </w:tcBorders>
            <w:noWrap/>
            <w:vAlign w:val="center"/>
          </w:tcPr>
          <w:p w14:paraId="5538448A">
            <w:pPr>
              <w:widowControl/>
              <w:spacing w:line="480" w:lineRule="auto"/>
              <w:jc w:val="left"/>
              <w:rPr>
                <w:rStyle w:val="5"/>
                <w:rFonts w:eastAsia="等线" w:cs="Times New Roman"/>
                <w:sz w:val="21"/>
                <w:szCs w:val="21"/>
              </w:rPr>
            </w:pPr>
            <w:r>
              <w:rPr>
                <w:rStyle w:val="5"/>
                <w:rFonts w:eastAsia="等线" w:cs="Times New Roman"/>
                <w:sz w:val="21"/>
                <w:szCs w:val="21"/>
              </w:rPr>
              <w:t>0.17</w:t>
            </w:r>
          </w:p>
        </w:tc>
        <w:tc>
          <w:tcPr>
            <w:tcW w:w="970" w:type="dxa"/>
            <w:tcBorders>
              <w:top w:val="nil"/>
              <w:left w:val="nil"/>
              <w:bottom w:val="nil"/>
              <w:right w:val="nil"/>
            </w:tcBorders>
            <w:noWrap/>
            <w:vAlign w:val="center"/>
          </w:tcPr>
          <w:p w14:paraId="6AAA35AD">
            <w:pPr>
              <w:widowControl/>
              <w:spacing w:line="480" w:lineRule="auto"/>
              <w:jc w:val="left"/>
              <w:rPr>
                <w:rStyle w:val="5"/>
                <w:rFonts w:eastAsia="等线" w:cs="Times New Roman"/>
                <w:sz w:val="21"/>
                <w:szCs w:val="21"/>
              </w:rPr>
            </w:pPr>
            <w:r>
              <w:rPr>
                <w:rStyle w:val="5"/>
                <w:rFonts w:eastAsia="等线" w:cs="Times New Roman"/>
                <w:sz w:val="21"/>
                <w:szCs w:val="21"/>
              </w:rPr>
              <w:t>0.22</w:t>
            </w:r>
          </w:p>
        </w:tc>
        <w:tc>
          <w:tcPr>
            <w:tcW w:w="960" w:type="dxa"/>
            <w:tcBorders>
              <w:top w:val="nil"/>
              <w:left w:val="nil"/>
              <w:bottom w:val="nil"/>
              <w:right w:val="nil"/>
            </w:tcBorders>
            <w:noWrap/>
            <w:vAlign w:val="center"/>
          </w:tcPr>
          <w:p w14:paraId="1EDA1BFF">
            <w:pPr>
              <w:widowControl/>
              <w:spacing w:line="480" w:lineRule="auto"/>
              <w:jc w:val="left"/>
              <w:rPr>
                <w:rStyle w:val="5"/>
                <w:rFonts w:eastAsia="等线" w:cs="Times New Roman"/>
                <w:sz w:val="21"/>
                <w:szCs w:val="21"/>
              </w:rPr>
            </w:pPr>
            <w:r>
              <w:rPr>
                <w:rStyle w:val="5"/>
                <w:rFonts w:eastAsia="等线" w:cs="Times New Roman"/>
                <w:sz w:val="21"/>
                <w:szCs w:val="21"/>
              </w:rPr>
              <w:t>0.05</w:t>
            </w:r>
          </w:p>
        </w:tc>
        <w:tc>
          <w:tcPr>
            <w:tcW w:w="990" w:type="dxa"/>
            <w:tcBorders>
              <w:top w:val="nil"/>
              <w:left w:val="nil"/>
              <w:bottom w:val="nil"/>
              <w:right w:val="nil"/>
            </w:tcBorders>
            <w:noWrap/>
            <w:vAlign w:val="center"/>
          </w:tcPr>
          <w:p w14:paraId="3070B990">
            <w:pPr>
              <w:widowControl/>
              <w:spacing w:line="480" w:lineRule="auto"/>
              <w:jc w:val="left"/>
              <w:rPr>
                <w:rStyle w:val="5"/>
                <w:rFonts w:eastAsia="等线" w:cs="Times New Roman"/>
                <w:sz w:val="21"/>
                <w:szCs w:val="21"/>
              </w:rPr>
            </w:pPr>
            <w:r>
              <w:rPr>
                <w:rStyle w:val="5"/>
                <w:rFonts w:eastAsia="等线" w:cs="Times New Roman"/>
                <w:sz w:val="21"/>
                <w:szCs w:val="21"/>
              </w:rPr>
              <w:t>0.05</w:t>
            </w:r>
          </w:p>
        </w:tc>
        <w:tc>
          <w:tcPr>
            <w:tcW w:w="910" w:type="dxa"/>
            <w:tcBorders>
              <w:top w:val="nil"/>
              <w:left w:val="nil"/>
              <w:bottom w:val="nil"/>
              <w:right w:val="nil"/>
            </w:tcBorders>
            <w:noWrap/>
            <w:vAlign w:val="center"/>
          </w:tcPr>
          <w:p w14:paraId="6F8B9E6E">
            <w:pPr>
              <w:widowControl/>
              <w:spacing w:line="480" w:lineRule="auto"/>
              <w:jc w:val="left"/>
              <w:rPr>
                <w:rStyle w:val="5"/>
                <w:rFonts w:eastAsia="等线" w:cs="Times New Roman"/>
                <w:sz w:val="21"/>
                <w:szCs w:val="21"/>
              </w:rPr>
            </w:pPr>
            <w:r>
              <w:rPr>
                <w:rStyle w:val="5"/>
                <w:rFonts w:eastAsia="等线" w:cs="Times New Roman"/>
                <w:sz w:val="21"/>
                <w:szCs w:val="21"/>
              </w:rPr>
              <w:t>0.00</w:t>
            </w:r>
          </w:p>
        </w:tc>
        <w:tc>
          <w:tcPr>
            <w:tcW w:w="940" w:type="dxa"/>
            <w:tcBorders>
              <w:top w:val="nil"/>
              <w:left w:val="nil"/>
              <w:bottom w:val="nil"/>
              <w:right w:val="nil"/>
            </w:tcBorders>
            <w:noWrap/>
            <w:vAlign w:val="center"/>
          </w:tcPr>
          <w:p w14:paraId="5A49C8FC">
            <w:pPr>
              <w:widowControl/>
              <w:spacing w:line="480" w:lineRule="auto"/>
              <w:jc w:val="left"/>
              <w:rPr>
                <w:rStyle w:val="5"/>
                <w:rFonts w:eastAsia="等线" w:cs="Times New Roman"/>
                <w:sz w:val="21"/>
                <w:szCs w:val="21"/>
              </w:rPr>
            </w:pPr>
          </w:p>
        </w:tc>
      </w:tr>
      <w:tr w14:paraId="4AECF5E6">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15" w:hRule="atLeast"/>
          <w:jc w:val="center"/>
        </w:trPr>
        <w:tc>
          <w:tcPr>
            <w:tcW w:w="978" w:type="dxa"/>
            <w:tcBorders>
              <w:top w:val="nil"/>
              <w:left w:val="nil"/>
              <w:right w:val="nil"/>
            </w:tcBorders>
            <w:noWrap/>
            <w:vAlign w:val="center"/>
          </w:tcPr>
          <w:p w14:paraId="18BE0676">
            <w:pPr>
              <w:spacing w:line="480" w:lineRule="auto"/>
              <w:jc w:val="left"/>
              <w:rPr>
                <w:rStyle w:val="5"/>
                <w:rFonts w:cs="Times New Roman"/>
                <w:sz w:val="21"/>
                <w:szCs w:val="21"/>
              </w:rPr>
            </w:pPr>
            <w:r>
              <w:rPr>
                <w:rStyle w:val="5"/>
                <w:rFonts w:cs="Times New Roman"/>
                <w:sz w:val="21"/>
                <w:szCs w:val="21"/>
              </w:rPr>
              <w:t>PAR</w:t>
            </w:r>
          </w:p>
        </w:tc>
        <w:tc>
          <w:tcPr>
            <w:tcW w:w="1010" w:type="dxa"/>
            <w:tcBorders>
              <w:top w:val="nil"/>
              <w:left w:val="nil"/>
              <w:right w:val="nil"/>
            </w:tcBorders>
            <w:noWrap/>
            <w:vAlign w:val="center"/>
          </w:tcPr>
          <w:p w14:paraId="4D0A9C2E">
            <w:pPr>
              <w:widowControl/>
              <w:spacing w:line="480" w:lineRule="auto"/>
              <w:jc w:val="left"/>
              <w:rPr>
                <w:rStyle w:val="5"/>
                <w:rFonts w:eastAsia="等线" w:cs="Times New Roman"/>
                <w:sz w:val="21"/>
                <w:szCs w:val="21"/>
              </w:rPr>
            </w:pPr>
            <w:r>
              <w:rPr>
                <w:rStyle w:val="5"/>
                <w:rFonts w:eastAsia="等线" w:cs="Times New Roman"/>
                <w:sz w:val="21"/>
                <w:szCs w:val="21"/>
              </w:rPr>
              <w:t>0.00</w:t>
            </w:r>
          </w:p>
        </w:tc>
        <w:tc>
          <w:tcPr>
            <w:tcW w:w="950" w:type="dxa"/>
            <w:tcBorders>
              <w:top w:val="nil"/>
              <w:left w:val="nil"/>
              <w:right w:val="nil"/>
            </w:tcBorders>
            <w:noWrap/>
            <w:vAlign w:val="center"/>
          </w:tcPr>
          <w:p w14:paraId="2B167D35">
            <w:pPr>
              <w:widowControl/>
              <w:spacing w:line="480" w:lineRule="auto"/>
              <w:jc w:val="left"/>
              <w:rPr>
                <w:rStyle w:val="5"/>
                <w:rFonts w:eastAsia="等线" w:cs="Times New Roman"/>
                <w:sz w:val="21"/>
                <w:szCs w:val="21"/>
              </w:rPr>
            </w:pPr>
            <w:r>
              <w:rPr>
                <w:rStyle w:val="5"/>
                <w:rFonts w:eastAsia="等线" w:cs="Times New Roman"/>
                <w:sz w:val="21"/>
                <w:szCs w:val="21"/>
              </w:rPr>
              <w:t>0.00</w:t>
            </w:r>
          </w:p>
        </w:tc>
        <w:tc>
          <w:tcPr>
            <w:tcW w:w="990" w:type="dxa"/>
            <w:tcBorders>
              <w:top w:val="nil"/>
              <w:left w:val="nil"/>
              <w:right w:val="nil"/>
            </w:tcBorders>
            <w:noWrap/>
            <w:vAlign w:val="center"/>
          </w:tcPr>
          <w:p w14:paraId="18CE34B2">
            <w:pPr>
              <w:widowControl/>
              <w:spacing w:line="480" w:lineRule="auto"/>
              <w:jc w:val="left"/>
              <w:rPr>
                <w:rStyle w:val="5"/>
                <w:rFonts w:eastAsia="等线" w:cs="Times New Roman"/>
                <w:sz w:val="21"/>
                <w:szCs w:val="21"/>
              </w:rPr>
            </w:pPr>
            <w:r>
              <w:rPr>
                <w:rStyle w:val="5"/>
                <w:rFonts w:eastAsia="等线" w:cs="Times New Roman"/>
                <w:sz w:val="21"/>
                <w:szCs w:val="21"/>
              </w:rPr>
              <w:t>0.26</w:t>
            </w:r>
          </w:p>
        </w:tc>
        <w:tc>
          <w:tcPr>
            <w:tcW w:w="900" w:type="dxa"/>
            <w:tcBorders>
              <w:top w:val="nil"/>
              <w:left w:val="nil"/>
              <w:right w:val="nil"/>
            </w:tcBorders>
            <w:noWrap/>
            <w:vAlign w:val="center"/>
          </w:tcPr>
          <w:p w14:paraId="39C84D5B">
            <w:pPr>
              <w:widowControl/>
              <w:spacing w:line="480" w:lineRule="auto"/>
              <w:jc w:val="left"/>
              <w:rPr>
                <w:rStyle w:val="5"/>
                <w:rFonts w:eastAsia="等线" w:cs="Times New Roman"/>
                <w:sz w:val="21"/>
                <w:szCs w:val="21"/>
              </w:rPr>
            </w:pPr>
            <w:r>
              <w:rPr>
                <w:rStyle w:val="5"/>
                <w:rFonts w:eastAsia="等线" w:cs="Times New Roman"/>
                <w:sz w:val="21"/>
                <w:szCs w:val="21"/>
              </w:rPr>
              <w:t>0.04</w:t>
            </w:r>
          </w:p>
        </w:tc>
        <w:tc>
          <w:tcPr>
            <w:tcW w:w="950" w:type="dxa"/>
            <w:tcBorders>
              <w:top w:val="nil"/>
              <w:left w:val="nil"/>
              <w:right w:val="nil"/>
            </w:tcBorders>
            <w:noWrap/>
            <w:vAlign w:val="center"/>
          </w:tcPr>
          <w:p w14:paraId="544C7AD8">
            <w:pPr>
              <w:widowControl/>
              <w:spacing w:line="480" w:lineRule="auto"/>
              <w:jc w:val="left"/>
              <w:rPr>
                <w:rStyle w:val="5"/>
                <w:rFonts w:eastAsia="等线" w:cs="Times New Roman"/>
                <w:sz w:val="21"/>
                <w:szCs w:val="21"/>
              </w:rPr>
            </w:pPr>
            <w:r>
              <w:rPr>
                <w:rStyle w:val="5"/>
                <w:rFonts w:eastAsia="等线" w:cs="Times New Roman"/>
                <w:sz w:val="21"/>
                <w:szCs w:val="21"/>
              </w:rPr>
              <w:t>0.10</w:t>
            </w:r>
          </w:p>
        </w:tc>
        <w:tc>
          <w:tcPr>
            <w:tcW w:w="970" w:type="dxa"/>
            <w:tcBorders>
              <w:top w:val="nil"/>
              <w:left w:val="nil"/>
              <w:right w:val="nil"/>
            </w:tcBorders>
            <w:noWrap/>
            <w:vAlign w:val="center"/>
          </w:tcPr>
          <w:p w14:paraId="151181B2">
            <w:pPr>
              <w:widowControl/>
              <w:spacing w:line="480" w:lineRule="auto"/>
              <w:jc w:val="left"/>
              <w:rPr>
                <w:rStyle w:val="5"/>
                <w:rFonts w:eastAsia="等线" w:cs="Times New Roman"/>
                <w:sz w:val="21"/>
                <w:szCs w:val="21"/>
              </w:rPr>
            </w:pPr>
            <w:r>
              <w:rPr>
                <w:rStyle w:val="5"/>
                <w:rFonts w:eastAsia="等线" w:cs="Times New Roman"/>
                <w:sz w:val="21"/>
                <w:szCs w:val="21"/>
              </w:rPr>
              <w:t>0.29</w:t>
            </w:r>
          </w:p>
        </w:tc>
        <w:tc>
          <w:tcPr>
            <w:tcW w:w="960" w:type="dxa"/>
            <w:tcBorders>
              <w:top w:val="nil"/>
              <w:left w:val="nil"/>
              <w:right w:val="nil"/>
            </w:tcBorders>
            <w:noWrap/>
            <w:vAlign w:val="center"/>
          </w:tcPr>
          <w:p w14:paraId="5BA9393E">
            <w:pPr>
              <w:widowControl/>
              <w:spacing w:line="480" w:lineRule="auto"/>
              <w:jc w:val="left"/>
              <w:rPr>
                <w:rStyle w:val="5"/>
                <w:rFonts w:eastAsia="等线" w:cs="Times New Roman"/>
                <w:sz w:val="21"/>
                <w:szCs w:val="21"/>
              </w:rPr>
            </w:pPr>
            <w:r>
              <w:rPr>
                <w:rStyle w:val="5"/>
                <w:rFonts w:eastAsia="等线" w:cs="Times New Roman"/>
                <w:sz w:val="21"/>
                <w:szCs w:val="21"/>
              </w:rPr>
              <w:t>0.01</w:t>
            </w:r>
          </w:p>
        </w:tc>
        <w:tc>
          <w:tcPr>
            <w:tcW w:w="990" w:type="dxa"/>
            <w:tcBorders>
              <w:top w:val="nil"/>
              <w:left w:val="nil"/>
              <w:right w:val="nil"/>
            </w:tcBorders>
            <w:noWrap/>
            <w:vAlign w:val="center"/>
          </w:tcPr>
          <w:p w14:paraId="0605E67B">
            <w:pPr>
              <w:widowControl/>
              <w:spacing w:line="480" w:lineRule="auto"/>
              <w:jc w:val="left"/>
              <w:rPr>
                <w:rStyle w:val="5"/>
                <w:rFonts w:eastAsia="等线" w:cs="Times New Roman"/>
                <w:sz w:val="21"/>
                <w:szCs w:val="21"/>
              </w:rPr>
            </w:pPr>
            <w:r>
              <w:rPr>
                <w:rStyle w:val="5"/>
                <w:rFonts w:eastAsia="等线" w:cs="Times New Roman"/>
                <w:sz w:val="21"/>
                <w:szCs w:val="21"/>
              </w:rPr>
              <w:t>0.27</w:t>
            </w:r>
          </w:p>
        </w:tc>
        <w:tc>
          <w:tcPr>
            <w:tcW w:w="910" w:type="dxa"/>
            <w:tcBorders>
              <w:top w:val="nil"/>
              <w:left w:val="nil"/>
              <w:right w:val="nil"/>
            </w:tcBorders>
            <w:noWrap/>
            <w:vAlign w:val="center"/>
          </w:tcPr>
          <w:p w14:paraId="2B679FD4">
            <w:pPr>
              <w:widowControl/>
              <w:spacing w:line="480" w:lineRule="auto"/>
              <w:jc w:val="left"/>
              <w:rPr>
                <w:rStyle w:val="5"/>
                <w:rFonts w:eastAsia="等线" w:cs="Times New Roman"/>
                <w:sz w:val="21"/>
                <w:szCs w:val="21"/>
              </w:rPr>
            </w:pPr>
            <w:r>
              <w:rPr>
                <w:rStyle w:val="5"/>
                <w:rFonts w:eastAsia="等线" w:cs="Times New Roman"/>
                <w:sz w:val="21"/>
                <w:szCs w:val="21"/>
              </w:rPr>
              <w:t>0.01</w:t>
            </w:r>
          </w:p>
        </w:tc>
        <w:tc>
          <w:tcPr>
            <w:tcW w:w="940" w:type="dxa"/>
            <w:tcBorders>
              <w:top w:val="nil"/>
              <w:left w:val="nil"/>
              <w:right w:val="nil"/>
            </w:tcBorders>
            <w:noWrap/>
            <w:vAlign w:val="center"/>
          </w:tcPr>
          <w:p w14:paraId="416B42C2">
            <w:pPr>
              <w:widowControl/>
              <w:spacing w:line="480" w:lineRule="auto"/>
              <w:jc w:val="left"/>
              <w:rPr>
                <w:rStyle w:val="5"/>
                <w:rFonts w:eastAsia="等线" w:cs="Times New Roman"/>
                <w:sz w:val="21"/>
                <w:szCs w:val="21"/>
              </w:rPr>
            </w:pPr>
            <w:r>
              <w:rPr>
                <w:rStyle w:val="5"/>
                <w:rFonts w:eastAsia="等线" w:cs="Times New Roman"/>
                <w:sz w:val="21"/>
                <w:szCs w:val="21"/>
              </w:rPr>
              <w:t>0.00</w:t>
            </w:r>
          </w:p>
        </w:tc>
      </w:tr>
    </w:tbl>
    <w:p w14:paraId="148438BB">
      <w:pPr>
        <w:spacing w:line="480" w:lineRule="auto"/>
        <w:jc w:val="left"/>
        <w:rPr>
          <w:rStyle w:val="5"/>
          <w:rFonts w:hint="eastAsia" w:eastAsia="宋体" w:cs="Times New Roman"/>
          <w:sz w:val="21"/>
          <w:szCs w:val="21"/>
          <w:lang w:val="en-US" w:eastAsia="zh-CN"/>
        </w:rPr>
      </w:pPr>
      <w:r>
        <w:rPr>
          <w:rStyle w:val="5"/>
          <w:rFonts w:cs="Times New Roman"/>
          <w:sz w:val="21"/>
          <w:szCs w:val="21"/>
        </w:rPr>
        <w:t>Note: Abbreviation of each node: SOM, somatization; OBS, obsessive-compulsive symptoms; INT, interpersonal sensitivity; DEP, depression; ANX, anxiety; HOS, hostility; PHO, phobic anxiety; PAR, paranoid ideation; PSY, psychoticism; MIS, other reflecting sleep and diet.</w:t>
      </w:r>
    </w:p>
    <w:p w14:paraId="40F0D4CA">
      <w:pPr>
        <w:spacing w:line="480" w:lineRule="auto"/>
        <w:jc w:val="left"/>
        <w:rPr>
          <w:rStyle w:val="5"/>
          <w:rFonts w:hint="eastAsia" w:eastAsia="宋体" w:cs="Times New Roman"/>
          <w:sz w:val="21"/>
          <w:szCs w:val="21"/>
          <w:lang w:val="en-US" w:eastAsia="zh-CN"/>
        </w:rPr>
      </w:pPr>
    </w:p>
    <w:p w14:paraId="2F812D6F">
      <w:pPr>
        <w:spacing w:line="480" w:lineRule="auto"/>
        <w:jc w:val="left"/>
        <w:rPr>
          <w:rStyle w:val="5"/>
          <w:rFonts w:cs="Times New Roman"/>
          <w:i/>
          <w:iCs/>
          <w:sz w:val="21"/>
          <w:szCs w:val="21"/>
        </w:rPr>
      </w:pPr>
      <w:r>
        <w:rPr>
          <w:rStyle w:val="5"/>
          <w:rFonts w:cs="Times New Roman"/>
          <w:b/>
          <w:bCs/>
          <w:sz w:val="21"/>
          <w:szCs w:val="21"/>
        </w:rPr>
        <w:t xml:space="preserve">Table S2 </w:t>
      </w:r>
      <w:r>
        <w:rPr>
          <w:rStyle w:val="5"/>
          <w:rFonts w:cs="Times New Roman"/>
          <w:sz w:val="21"/>
          <w:szCs w:val="21"/>
        </w:rPr>
        <w:t>Estimated edge weights of the network in males (</w:t>
      </w:r>
      <w:r>
        <w:rPr>
          <w:rStyle w:val="5"/>
          <w:rFonts w:cs="Times New Roman"/>
          <w:i/>
          <w:iCs/>
          <w:sz w:val="21"/>
          <w:szCs w:val="21"/>
        </w:rPr>
        <w:t>N</w:t>
      </w:r>
      <w:r>
        <w:rPr>
          <w:rStyle w:val="5"/>
          <w:rFonts w:cs="Times New Roman"/>
          <w:sz w:val="21"/>
          <w:szCs w:val="21"/>
        </w:rPr>
        <w:t xml:space="preserve"> = 240)</w:t>
      </w:r>
      <w:r>
        <w:rPr>
          <w:rStyle w:val="5"/>
          <w:rFonts w:cs="Times New Roman"/>
          <w:i/>
          <w:iCs/>
          <w:sz w:val="21"/>
          <w:szCs w:val="21"/>
        </w:rPr>
        <w:t xml:space="preserve"> </w:t>
      </w:r>
    </w:p>
    <w:tbl>
      <w:tblPr>
        <w:tblStyle w:val="3"/>
        <w:tblW w:w="10548"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78"/>
        <w:gridCol w:w="1196"/>
        <w:gridCol w:w="923"/>
        <w:gridCol w:w="915"/>
        <w:gridCol w:w="816"/>
        <w:gridCol w:w="950"/>
        <w:gridCol w:w="970"/>
        <w:gridCol w:w="960"/>
        <w:gridCol w:w="990"/>
        <w:gridCol w:w="910"/>
        <w:gridCol w:w="940"/>
      </w:tblGrid>
      <w:tr w14:paraId="2520F40E">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28" w:hRule="atLeast"/>
          <w:jc w:val="center"/>
        </w:trPr>
        <w:tc>
          <w:tcPr>
            <w:tcW w:w="978" w:type="dxa"/>
            <w:tcBorders>
              <w:left w:val="nil"/>
              <w:bottom w:val="single" w:color="auto" w:sz="4" w:space="0"/>
              <w:right w:val="nil"/>
            </w:tcBorders>
            <w:noWrap/>
            <w:vAlign w:val="center"/>
          </w:tcPr>
          <w:p w14:paraId="09B8CA74">
            <w:pPr>
              <w:spacing w:line="480" w:lineRule="auto"/>
              <w:jc w:val="left"/>
              <w:rPr>
                <w:rStyle w:val="5"/>
                <w:rFonts w:cs="Times New Roman"/>
                <w:sz w:val="21"/>
                <w:szCs w:val="21"/>
              </w:rPr>
            </w:pPr>
          </w:p>
        </w:tc>
        <w:tc>
          <w:tcPr>
            <w:tcW w:w="1196" w:type="dxa"/>
            <w:tcBorders>
              <w:left w:val="nil"/>
              <w:bottom w:val="single" w:color="auto" w:sz="4" w:space="0"/>
              <w:right w:val="nil"/>
            </w:tcBorders>
            <w:noWrap/>
            <w:vAlign w:val="center"/>
          </w:tcPr>
          <w:p w14:paraId="113B706D">
            <w:pPr>
              <w:spacing w:line="480" w:lineRule="auto"/>
              <w:jc w:val="left"/>
              <w:rPr>
                <w:rStyle w:val="5"/>
                <w:rFonts w:cs="Times New Roman"/>
                <w:sz w:val="21"/>
                <w:szCs w:val="21"/>
              </w:rPr>
            </w:pPr>
            <w:r>
              <w:rPr>
                <w:rStyle w:val="5"/>
                <w:rFonts w:cs="Times New Roman"/>
                <w:sz w:val="21"/>
                <w:szCs w:val="21"/>
              </w:rPr>
              <w:t>MIS</w:t>
            </w:r>
          </w:p>
        </w:tc>
        <w:tc>
          <w:tcPr>
            <w:tcW w:w="923" w:type="dxa"/>
            <w:tcBorders>
              <w:left w:val="nil"/>
              <w:bottom w:val="single" w:color="auto" w:sz="4" w:space="0"/>
              <w:right w:val="nil"/>
            </w:tcBorders>
            <w:noWrap/>
            <w:vAlign w:val="center"/>
          </w:tcPr>
          <w:p w14:paraId="3054C67D">
            <w:pPr>
              <w:spacing w:line="480" w:lineRule="auto"/>
              <w:jc w:val="left"/>
              <w:rPr>
                <w:rStyle w:val="5"/>
                <w:rFonts w:cs="Times New Roman"/>
                <w:sz w:val="21"/>
                <w:szCs w:val="21"/>
              </w:rPr>
            </w:pPr>
            <w:r>
              <w:rPr>
                <w:rStyle w:val="5"/>
                <w:rFonts w:cs="Times New Roman"/>
                <w:sz w:val="21"/>
                <w:szCs w:val="21"/>
              </w:rPr>
              <w:t>SOM</w:t>
            </w:r>
          </w:p>
        </w:tc>
        <w:tc>
          <w:tcPr>
            <w:tcW w:w="915" w:type="dxa"/>
            <w:tcBorders>
              <w:left w:val="nil"/>
              <w:bottom w:val="single" w:color="auto" w:sz="4" w:space="0"/>
              <w:right w:val="nil"/>
            </w:tcBorders>
            <w:noWrap/>
            <w:vAlign w:val="center"/>
          </w:tcPr>
          <w:p w14:paraId="3F4F686D">
            <w:pPr>
              <w:spacing w:line="480" w:lineRule="auto"/>
              <w:jc w:val="left"/>
              <w:rPr>
                <w:rStyle w:val="5"/>
                <w:rFonts w:cs="Times New Roman"/>
                <w:sz w:val="21"/>
                <w:szCs w:val="21"/>
              </w:rPr>
            </w:pPr>
            <w:r>
              <w:rPr>
                <w:rStyle w:val="5"/>
                <w:rFonts w:cs="Times New Roman"/>
                <w:sz w:val="21"/>
                <w:szCs w:val="21"/>
              </w:rPr>
              <w:t>PSY</w:t>
            </w:r>
          </w:p>
        </w:tc>
        <w:tc>
          <w:tcPr>
            <w:tcW w:w="816" w:type="dxa"/>
            <w:tcBorders>
              <w:left w:val="nil"/>
              <w:bottom w:val="single" w:color="auto" w:sz="4" w:space="0"/>
              <w:right w:val="nil"/>
            </w:tcBorders>
            <w:noWrap/>
            <w:vAlign w:val="center"/>
          </w:tcPr>
          <w:p w14:paraId="6465EE38">
            <w:pPr>
              <w:spacing w:line="480" w:lineRule="auto"/>
              <w:jc w:val="left"/>
              <w:rPr>
                <w:rStyle w:val="5"/>
                <w:rFonts w:cs="Times New Roman"/>
                <w:sz w:val="21"/>
                <w:szCs w:val="21"/>
              </w:rPr>
            </w:pPr>
            <w:r>
              <w:rPr>
                <w:rStyle w:val="5"/>
                <w:rFonts w:cs="Times New Roman"/>
                <w:sz w:val="21"/>
                <w:szCs w:val="21"/>
              </w:rPr>
              <w:t>ANX</w:t>
            </w:r>
          </w:p>
        </w:tc>
        <w:tc>
          <w:tcPr>
            <w:tcW w:w="950" w:type="dxa"/>
            <w:tcBorders>
              <w:left w:val="nil"/>
              <w:bottom w:val="single" w:color="auto" w:sz="4" w:space="0"/>
              <w:right w:val="nil"/>
            </w:tcBorders>
            <w:noWrap/>
            <w:vAlign w:val="center"/>
          </w:tcPr>
          <w:p w14:paraId="3570C544">
            <w:pPr>
              <w:spacing w:line="480" w:lineRule="auto"/>
              <w:jc w:val="left"/>
              <w:rPr>
                <w:rStyle w:val="5"/>
                <w:rFonts w:cs="Times New Roman"/>
                <w:sz w:val="21"/>
                <w:szCs w:val="21"/>
              </w:rPr>
            </w:pPr>
            <w:r>
              <w:rPr>
                <w:rStyle w:val="5"/>
                <w:rFonts w:cs="Times New Roman"/>
                <w:sz w:val="21"/>
                <w:szCs w:val="21"/>
              </w:rPr>
              <w:t>OBS</w:t>
            </w:r>
          </w:p>
        </w:tc>
        <w:tc>
          <w:tcPr>
            <w:tcW w:w="970" w:type="dxa"/>
            <w:tcBorders>
              <w:left w:val="nil"/>
              <w:bottom w:val="single" w:color="auto" w:sz="4" w:space="0"/>
              <w:right w:val="nil"/>
            </w:tcBorders>
            <w:noWrap/>
            <w:vAlign w:val="center"/>
          </w:tcPr>
          <w:p w14:paraId="424CA343">
            <w:pPr>
              <w:spacing w:line="480" w:lineRule="auto"/>
              <w:jc w:val="left"/>
              <w:rPr>
                <w:rStyle w:val="5"/>
                <w:rFonts w:cs="Times New Roman"/>
                <w:sz w:val="21"/>
                <w:szCs w:val="21"/>
              </w:rPr>
            </w:pPr>
            <w:r>
              <w:rPr>
                <w:rStyle w:val="5"/>
                <w:rFonts w:cs="Times New Roman"/>
                <w:sz w:val="21"/>
                <w:szCs w:val="21"/>
              </w:rPr>
              <w:t>INT</w:t>
            </w:r>
          </w:p>
        </w:tc>
        <w:tc>
          <w:tcPr>
            <w:tcW w:w="960" w:type="dxa"/>
            <w:tcBorders>
              <w:left w:val="nil"/>
              <w:bottom w:val="single" w:color="auto" w:sz="4" w:space="0"/>
              <w:right w:val="nil"/>
            </w:tcBorders>
            <w:noWrap/>
            <w:vAlign w:val="center"/>
          </w:tcPr>
          <w:p w14:paraId="112007DA">
            <w:pPr>
              <w:spacing w:line="480" w:lineRule="auto"/>
              <w:jc w:val="left"/>
              <w:rPr>
                <w:rStyle w:val="5"/>
                <w:rFonts w:cs="Times New Roman"/>
                <w:sz w:val="21"/>
                <w:szCs w:val="21"/>
              </w:rPr>
            </w:pPr>
            <w:r>
              <w:rPr>
                <w:rStyle w:val="5"/>
                <w:rFonts w:cs="Times New Roman"/>
                <w:sz w:val="21"/>
                <w:szCs w:val="21"/>
              </w:rPr>
              <w:t>PHO</w:t>
            </w:r>
          </w:p>
        </w:tc>
        <w:tc>
          <w:tcPr>
            <w:tcW w:w="990" w:type="dxa"/>
            <w:tcBorders>
              <w:left w:val="nil"/>
              <w:bottom w:val="single" w:color="auto" w:sz="4" w:space="0"/>
              <w:right w:val="nil"/>
            </w:tcBorders>
            <w:noWrap/>
            <w:vAlign w:val="center"/>
          </w:tcPr>
          <w:p w14:paraId="14D9E6C0">
            <w:pPr>
              <w:spacing w:line="480" w:lineRule="auto"/>
              <w:jc w:val="left"/>
              <w:rPr>
                <w:rStyle w:val="5"/>
                <w:rFonts w:cs="Times New Roman"/>
                <w:sz w:val="21"/>
                <w:szCs w:val="21"/>
              </w:rPr>
            </w:pPr>
            <w:r>
              <w:rPr>
                <w:rStyle w:val="5"/>
                <w:rFonts w:cs="Times New Roman"/>
                <w:sz w:val="21"/>
                <w:szCs w:val="21"/>
              </w:rPr>
              <w:t>HOS</w:t>
            </w:r>
          </w:p>
        </w:tc>
        <w:tc>
          <w:tcPr>
            <w:tcW w:w="910" w:type="dxa"/>
            <w:tcBorders>
              <w:left w:val="nil"/>
              <w:bottom w:val="single" w:color="auto" w:sz="4" w:space="0"/>
              <w:right w:val="nil"/>
            </w:tcBorders>
            <w:noWrap/>
            <w:vAlign w:val="center"/>
          </w:tcPr>
          <w:p w14:paraId="06762234">
            <w:pPr>
              <w:spacing w:line="480" w:lineRule="auto"/>
              <w:jc w:val="left"/>
              <w:rPr>
                <w:rStyle w:val="5"/>
                <w:rFonts w:cs="Times New Roman"/>
                <w:sz w:val="21"/>
                <w:szCs w:val="21"/>
              </w:rPr>
            </w:pPr>
            <w:r>
              <w:rPr>
                <w:rStyle w:val="5"/>
                <w:rFonts w:cs="Times New Roman"/>
                <w:sz w:val="21"/>
                <w:szCs w:val="21"/>
              </w:rPr>
              <w:t>DEP</w:t>
            </w:r>
          </w:p>
        </w:tc>
        <w:tc>
          <w:tcPr>
            <w:tcW w:w="940" w:type="dxa"/>
            <w:tcBorders>
              <w:left w:val="nil"/>
              <w:bottom w:val="single" w:color="auto" w:sz="4" w:space="0"/>
              <w:right w:val="nil"/>
            </w:tcBorders>
            <w:noWrap/>
            <w:vAlign w:val="center"/>
          </w:tcPr>
          <w:p w14:paraId="7D0ADF2E">
            <w:pPr>
              <w:spacing w:line="480" w:lineRule="auto"/>
              <w:jc w:val="left"/>
              <w:rPr>
                <w:rStyle w:val="5"/>
                <w:rFonts w:cs="Times New Roman"/>
                <w:sz w:val="21"/>
                <w:szCs w:val="21"/>
              </w:rPr>
            </w:pPr>
            <w:r>
              <w:rPr>
                <w:rStyle w:val="5"/>
                <w:rFonts w:cs="Times New Roman"/>
                <w:sz w:val="21"/>
                <w:szCs w:val="21"/>
              </w:rPr>
              <w:t>PAR</w:t>
            </w:r>
          </w:p>
        </w:tc>
      </w:tr>
      <w:tr w14:paraId="44E4D978">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90" w:hRule="atLeast"/>
          <w:jc w:val="center"/>
        </w:trPr>
        <w:tc>
          <w:tcPr>
            <w:tcW w:w="978" w:type="dxa"/>
            <w:tcBorders>
              <w:top w:val="single" w:color="auto" w:sz="4" w:space="0"/>
              <w:left w:val="nil"/>
              <w:bottom w:val="nil"/>
              <w:right w:val="nil"/>
            </w:tcBorders>
            <w:noWrap/>
            <w:vAlign w:val="center"/>
          </w:tcPr>
          <w:p w14:paraId="7C3F78CD">
            <w:pPr>
              <w:spacing w:line="480" w:lineRule="auto"/>
              <w:jc w:val="left"/>
              <w:rPr>
                <w:rStyle w:val="5"/>
                <w:rFonts w:cs="Times New Roman"/>
                <w:sz w:val="21"/>
                <w:szCs w:val="21"/>
              </w:rPr>
            </w:pPr>
            <w:r>
              <w:rPr>
                <w:rStyle w:val="5"/>
                <w:rFonts w:cs="Times New Roman"/>
                <w:sz w:val="21"/>
                <w:szCs w:val="21"/>
              </w:rPr>
              <w:t>MIS</w:t>
            </w:r>
          </w:p>
        </w:tc>
        <w:tc>
          <w:tcPr>
            <w:tcW w:w="1196" w:type="dxa"/>
            <w:tcBorders>
              <w:top w:val="single" w:color="auto" w:sz="4" w:space="0"/>
              <w:left w:val="nil"/>
              <w:bottom w:val="nil"/>
              <w:right w:val="nil"/>
            </w:tcBorders>
            <w:noWrap/>
            <w:vAlign w:val="center"/>
          </w:tcPr>
          <w:p w14:paraId="2A0A47C3">
            <w:pPr>
              <w:widowControl/>
              <w:spacing w:line="480" w:lineRule="auto"/>
              <w:jc w:val="left"/>
              <w:rPr>
                <w:rStyle w:val="5"/>
                <w:rFonts w:eastAsia="等线" w:cs="Times New Roman"/>
                <w:sz w:val="21"/>
                <w:szCs w:val="21"/>
              </w:rPr>
            </w:pPr>
            <w:r>
              <w:rPr>
                <w:rStyle w:val="5"/>
                <w:rFonts w:eastAsia="等线" w:cs="Times New Roman"/>
                <w:sz w:val="21"/>
                <w:szCs w:val="21"/>
              </w:rPr>
              <w:t>0.00</w:t>
            </w:r>
          </w:p>
        </w:tc>
        <w:tc>
          <w:tcPr>
            <w:tcW w:w="923" w:type="dxa"/>
            <w:tcBorders>
              <w:top w:val="single" w:color="auto" w:sz="4" w:space="0"/>
              <w:left w:val="nil"/>
              <w:bottom w:val="nil"/>
              <w:right w:val="nil"/>
            </w:tcBorders>
            <w:noWrap/>
            <w:vAlign w:val="center"/>
          </w:tcPr>
          <w:p w14:paraId="676FBDE8">
            <w:pPr>
              <w:widowControl/>
              <w:spacing w:line="480" w:lineRule="auto"/>
              <w:jc w:val="left"/>
              <w:rPr>
                <w:rStyle w:val="5"/>
                <w:rFonts w:eastAsia="等线" w:cs="Times New Roman"/>
                <w:sz w:val="21"/>
                <w:szCs w:val="21"/>
              </w:rPr>
            </w:pPr>
          </w:p>
        </w:tc>
        <w:tc>
          <w:tcPr>
            <w:tcW w:w="915" w:type="dxa"/>
            <w:tcBorders>
              <w:top w:val="single" w:color="auto" w:sz="4" w:space="0"/>
              <w:left w:val="nil"/>
              <w:bottom w:val="nil"/>
              <w:right w:val="nil"/>
            </w:tcBorders>
            <w:noWrap/>
            <w:vAlign w:val="center"/>
          </w:tcPr>
          <w:p w14:paraId="44D564B8">
            <w:pPr>
              <w:widowControl/>
              <w:spacing w:line="480" w:lineRule="auto"/>
              <w:jc w:val="left"/>
              <w:rPr>
                <w:rStyle w:val="5"/>
                <w:rFonts w:eastAsia="等线" w:cs="Times New Roman"/>
                <w:sz w:val="21"/>
                <w:szCs w:val="21"/>
              </w:rPr>
            </w:pPr>
          </w:p>
        </w:tc>
        <w:tc>
          <w:tcPr>
            <w:tcW w:w="816" w:type="dxa"/>
            <w:tcBorders>
              <w:top w:val="single" w:color="auto" w:sz="4" w:space="0"/>
              <w:left w:val="nil"/>
              <w:bottom w:val="nil"/>
              <w:right w:val="nil"/>
            </w:tcBorders>
            <w:noWrap/>
            <w:vAlign w:val="center"/>
          </w:tcPr>
          <w:p w14:paraId="4985AED9">
            <w:pPr>
              <w:widowControl/>
              <w:spacing w:line="480" w:lineRule="auto"/>
              <w:jc w:val="left"/>
              <w:rPr>
                <w:rStyle w:val="5"/>
                <w:rFonts w:eastAsia="等线" w:cs="Times New Roman"/>
                <w:sz w:val="21"/>
                <w:szCs w:val="21"/>
              </w:rPr>
            </w:pPr>
          </w:p>
        </w:tc>
        <w:tc>
          <w:tcPr>
            <w:tcW w:w="950" w:type="dxa"/>
            <w:tcBorders>
              <w:top w:val="single" w:color="auto" w:sz="4" w:space="0"/>
              <w:left w:val="nil"/>
              <w:bottom w:val="nil"/>
              <w:right w:val="nil"/>
            </w:tcBorders>
            <w:noWrap/>
            <w:vAlign w:val="center"/>
          </w:tcPr>
          <w:p w14:paraId="2891AA07">
            <w:pPr>
              <w:widowControl/>
              <w:spacing w:line="480" w:lineRule="auto"/>
              <w:jc w:val="left"/>
              <w:rPr>
                <w:rStyle w:val="5"/>
                <w:rFonts w:eastAsia="等线" w:cs="Times New Roman"/>
                <w:sz w:val="21"/>
                <w:szCs w:val="21"/>
              </w:rPr>
            </w:pPr>
          </w:p>
        </w:tc>
        <w:tc>
          <w:tcPr>
            <w:tcW w:w="970" w:type="dxa"/>
            <w:tcBorders>
              <w:top w:val="single" w:color="auto" w:sz="4" w:space="0"/>
              <w:left w:val="nil"/>
              <w:bottom w:val="nil"/>
              <w:right w:val="nil"/>
            </w:tcBorders>
            <w:noWrap/>
            <w:vAlign w:val="center"/>
          </w:tcPr>
          <w:p w14:paraId="7734974C">
            <w:pPr>
              <w:widowControl/>
              <w:spacing w:line="480" w:lineRule="auto"/>
              <w:jc w:val="left"/>
              <w:rPr>
                <w:rStyle w:val="5"/>
                <w:rFonts w:eastAsia="等线" w:cs="Times New Roman"/>
                <w:sz w:val="21"/>
                <w:szCs w:val="21"/>
              </w:rPr>
            </w:pPr>
          </w:p>
        </w:tc>
        <w:tc>
          <w:tcPr>
            <w:tcW w:w="960" w:type="dxa"/>
            <w:tcBorders>
              <w:top w:val="single" w:color="auto" w:sz="4" w:space="0"/>
              <w:left w:val="nil"/>
              <w:bottom w:val="nil"/>
              <w:right w:val="nil"/>
            </w:tcBorders>
            <w:noWrap/>
            <w:vAlign w:val="center"/>
          </w:tcPr>
          <w:p w14:paraId="379D26C3">
            <w:pPr>
              <w:widowControl/>
              <w:spacing w:line="480" w:lineRule="auto"/>
              <w:jc w:val="left"/>
              <w:rPr>
                <w:rStyle w:val="5"/>
                <w:rFonts w:eastAsia="等线" w:cs="Times New Roman"/>
                <w:sz w:val="21"/>
                <w:szCs w:val="21"/>
              </w:rPr>
            </w:pPr>
          </w:p>
        </w:tc>
        <w:tc>
          <w:tcPr>
            <w:tcW w:w="990" w:type="dxa"/>
            <w:tcBorders>
              <w:top w:val="single" w:color="auto" w:sz="4" w:space="0"/>
              <w:left w:val="nil"/>
              <w:bottom w:val="nil"/>
              <w:right w:val="nil"/>
            </w:tcBorders>
            <w:shd w:val="clear" w:color="auto" w:fill="auto"/>
            <w:noWrap/>
            <w:vAlign w:val="center"/>
          </w:tcPr>
          <w:p w14:paraId="22E4CCE6">
            <w:pPr>
              <w:widowControl/>
              <w:spacing w:line="480" w:lineRule="auto"/>
              <w:jc w:val="left"/>
              <w:rPr>
                <w:rStyle w:val="5"/>
                <w:rFonts w:eastAsia="等线" w:cs="Times New Roman"/>
                <w:sz w:val="21"/>
                <w:szCs w:val="21"/>
              </w:rPr>
            </w:pPr>
          </w:p>
        </w:tc>
        <w:tc>
          <w:tcPr>
            <w:tcW w:w="910" w:type="dxa"/>
            <w:tcBorders>
              <w:top w:val="single" w:color="auto" w:sz="4" w:space="0"/>
              <w:left w:val="nil"/>
              <w:bottom w:val="nil"/>
              <w:right w:val="nil"/>
            </w:tcBorders>
            <w:shd w:val="clear" w:color="auto" w:fill="auto"/>
            <w:noWrap/>
            <w:vAlign w:val="center"/>
          </w:tcPr>
          <w:p w14:paraId="3E956706">
            <w:pPr>
              <w:widowControl/>
              <w:spacing w:line="480" w:lineRule="auto"/>
              <w:jc w:val="left"/>
              <w:rPr>
                <w:rStyle w:val="5"/>
                <w:rFonts w:eastAsia="等线" w:cs="Times New Roman"/>
                <w:sz w:val="21"/>
                <w:szCs w:val="21"/>
              </w:rPr>
            </w:pPr>
          </w:p>
        </w:tc>
        <w:tc>
          <w:tcPr>
            <w:tcW w:w="940" w:type="dxa"/>
            <w:tcBorders>
              <w:top w:val="single" w:color="auto" w:sz="4" w:space="0"/>
              <w:left w:val="nil"/>
              <w:bottom w:val="nil"/>
              <w:right w:val="nil"/>
            </w:tcBorders>
            <w:shd w:val="clear" w:color="auto" w:fill="auto"/>
            <w:noWrap/>
            <w:vAlign w:val="center"/>
          </w:tcPr>
          <w:p w14:paraId="049E385C">
            <w:pPr>
              <w:widowControl/>
              <w:spacing w:line="480" w:lineRule="auto"/>
              <w:jc w:val="left"/>
              <w:rPr>
                <w:rStyle w:val="5"/>
                <w:rFonts w:eastAsia="等线" w:cs="Times New Roman"/>
                <w:sz w:val="21"/>
                <w:szCs w:val="21"/>
              </w:rPr>
            </w:pPr>
          </w:p>
        </w:tc>
      </w:tr>
      <w:tr w14:paraId="342692E9">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28" w:hRule="atLeast"/>
          <w:jc w:val="center"/>
        </w:trPr>
        <w:tc>
          <w:tcPr>
            <w:tcW w:w="978" w:type="dxa"/>
            <w:tcBorders>
              <w:top w:val="nil"/>
              <w:left w:val="nil"/>
              <w:bottom w:val="nil"/>
              <w:right w:val="nil"/>
            </w:tcBorders>
            <w:noWrap/>
            <w:vAlign w:val="center"/>
          </w:tcPr>
          <w:p w14:paraId="1A77A557">
            <w:pPr>
              <w:spacing w:line="480" w:lineRule="auto"/>
              <w:jc w:val="left"/>
              <w:rPr>
                <w:rStyle w:val="5"/>
                <w:rFonts w:cs="Times New Roman"/>
                <w:sz w:val="21"/>
                <w:szCs w:val="21"/>
              </w:rPr>
            </w:pPr>
            <w:r>
              <w:rPr>
                <w:rStyle w:val="5"/>
                <w:rFonts w:cs="Times New Roman"/>
                <w:sz w:val="21"/>
                <w:szCs w:val="21"/>
              </w:rPr>
              <w:t>SOM</w:t>
            </w:r>
          </w:p>
        </w:tc>
        <w:tc>
          <w:tcPr>
            <w:tcW w:w="1196" w:type="dxa"/>
            <w:tcBorders>
              <w:top w:val="nil"/>
              <w:left w:val="nil"/>
              <w:bottom w:val="nil"/>
              <w:right w:val="nil"/>
            </w:tcBorders>
            <w:shd w:val="clear" w:color="auto" w:fill="auto"/>
            <w:noWrap/>
            <w:vAlign w:val="center"/>
          </w:tcPr>
          <w:p w14:paraId="7B0EBEC9">
            <w:pPr>
              <w:widowControl/>
              <w:spacing w:line="480" w:lineRule="auto"/>
              <w:jc w:val="left"/>
              <w:rPr>
                <w:rStyle w:val="5"/>
                <w:rFonts w:eastAsia="等线" w:cs="Times New Roman"/>
                <w:sz w:val="21"/>
                <w:szCs w:val="21"/>
              </w:rPr>
            </w:pPr>
            <w:r>
              <w:rPr>
                <w:rStyle w:val="5"/>
                <w:rFonts w:eastAsia="等线" w:cs="Times New Roman"/>
                <w:sz w:val="21"/>
                <w:szCs w:val="21"/>
              </w:rPr>
              <w:t>0.17</w:t>
            </w:r>
          </w:p>
        </w:tc>
        <w:tc>
          <w:tcPr>
            <w:tcW w:w="923" w:type="dxa"/>
            <w:tcBorders>
              <w:top w:val="nil"/>
              <w:left w:val="nil"/>
              <w:bottom w:val="nil"/>
              <w:right w:val="nil"/>
            </w:tcBorders>
            <w:noWrap/>
            <w:vAlign w:val="center"/>
          </w:tcPr>
          <w:p w14:paraId="7FBA3075">
            <w:pPr>
              <w:widowControl/>
              <w:spacing w:line="480" w:lineRule="auto"/>
              <w:jc w:val="left"/>
              <w:rPr>
                <w:rStyle w:val="5"/>
                <w:rFonts w:eastAsia="等线" w:cs="Times New Roman"/>
                <w:sz w:val="21"/>
                <w:szCs w:val="21"/>
              </w:rPr>
            </w:pPr>
            <w:r>
              <w:rPr>
                <w:rStyle w:val="5"/>
                <w:rFonts w:eastAsia="等线" w:cs="Times New Roman"/>
                <w:sz w:val="21"/>
                <w:szCs w:val="21"/>
              </w:rPr>
              <w:t>0.00</w:t>
            </w:r>
          </w:p>
        </w:tc>
        <w:tc>
          <w:tcPr>
            <w:tcW w:w="915" w:type="dxa"/>
            <w:tcBorders>
              <w:top w:val="nil"/>
              <w:left w:val="nil"/>
              <w:bottom w:val="nil"/>
              <w:right w:val="nil"/>
            </w:tcBorders>
            <w:noWrap/>
            <w:vAlign w:val="center"/>
          </w:tcPr>
          <w:p w14:paraId="24E1FA0F">
            <w:pPr>
              <w:widowControl/>
              <w:spacing w:line="480" w:lineRule="auto"/>
              <w:jc w:val="left"/>
              <w:rPr>
                <w:rStyle w:val="5"/>
                <w:rFonts w:eastAsia="等线" w:cs="Times New Roman"/>
                <w:sz w:val="21"/>
                <w:szCs w:val="21"/>
              </w:rPr>
            </w:pPr>
          </w:p>
        </w:tc>
        <w:tc>
          <w:tcPr>
            <w:tcW w:w="816" w:type="dxa"/>
            <w:tcBorders>
              <w:top w:val="nil"/>
              <w:left w:val="nil"/>
              <w:bottom w:val="nil"/>
              <w:right w:val="nil"/>
            </w:tcBorders>
            <w:noWrap/>
            <w:vAlign w:val="center"/>
          </w:tcPr>
          <w:p w14:paraId="0C42C72D">
            <w:pPr>
              <w:widowControl/>
              <w:spacing w:line="480" w:lineRule="auto"/>
              <w:jc w:val="left"/>
              <w:rPr>
                <w:rStyle w:val="5"/>
                <w:rFonts w:eastAsia="等线" w:cs="Times New Roman"/>
                <w:sz w:val="21"/>
                <w:szCs w:val="21"/>
              </w:rPr>
            </w:pPr>
          </w:p>
        </w:tc>
        <w:tc>
          <w:tcPr>
            <w:tcW w:w="950" w:type="dxa"/>
            <w:tcBorders>
              <w:top w:val="nil"/>
              <w:left w:val="nil"/>
              <w:bottom w:val="nil"/>
              <w:right w:val="nil"/>
            </w:tcBorders>
            <w:noWrap/>
            <w:vAlign w:val="center"/>
          </w:tcPr>
          <w:p w14:paraId="78DFC5E3">
            <w:pPr>
              <w:widowControl/>
              <w:spacing w:line="480" w:lineRule="auto"/>
              <w:jc w:val="left"/>
              <w:rPr>
                <w:rStyle w:val="5"/>
                <w:rFonts w:eastAsia="等线" w:cs="Times New Roman"/>
                <w:sz w:val="21"/>
                <w:szCs w:val="21"/>
              </w:rPr>
            </w:pPr>
          </w:p>
        </w:tc>
        <w:tc>
          <w:tcPr>
            <w:tcW w:w="970" w:type="dxa"/>
            <w:tcBorders>
              <w:top w:val="nil"/>
              <w:left w:val="nil"/>
              <w:bottom w:val="nil"/>
              <w:right w:val="nil"/>
            </w:tcBorders>
            <w:shd w:val="clear" w:color="auto" w:fill="auto"/>
            <w:noWrap/>
            <w:vAlign w:val="center"/>
          </w:tcPr>
          <w:p w14:paraId="3BB78CAD">
            <w:pPr>
              <w:widowControl/>
              <w:spacing w:line="480" w:lineRule="auto"/>
              <w:jc w:val="left"/>
              <w:rPr>
                <w:rStyle w:val="5"/>
                <w:rFonts w:eastAsia="等线" w:cs="Times New Roman"/>
                <w:sz w:val="21"/>
                <w:szCs w:val="21"/>
              </w:rPr>
            </w:pPr>
          </w:p>
        </w:tc>
        <w:tc>
          <w:tcPr>
            <w:tcW w:w="960" w:type="dxa"/>
            <w:tcBorders>
              <w:top w:val="nil"/>
              <w:left w:val="nil"/>
              <w:bottom w:val="nil"/>
              <w:right w:val="nil"/>
            </w:tcBorders>
            <w:shd w:val="clear" w:color="auto" w:fill="auto"/>
            <w:noWrap/>
            <w:vAlign w:val="center"/>
          </w:tcPr>
          <w:p w14:paraId="0B9CA264">
            <w:pPr>
              <w:widowControl/>
              <w:spacing w:line="480" w:lineRule="auto"/>
              <w:jc w:val="left"/>
              <w:rPr>
                <w:rStyle w:val="5"/>
                <w:rFonts w:eastAsia="等线" w:cs="Times New Roman"/>
                <w:sz w:val="21"/>
                <w:szCs w:val="21"/>
              </w:rPr>
            </w:pPr>
          </w:p>
        </w:tc>
        <w:tc>
          <w:tcPr>
            <w:tcW w:w="990" w:type="dxa"/>
            <w:tcBorders>
              <w:top w:val="nil"/>
              <w:left w:val="nil"/>
              <w:bottom w:val="nil"/>
              <w:right w:val="nil"/>
            </w:tcBorders>
            <w:shd w:val="clear" w:color="auto" w:fill="auto"/>
            <w:noWrap/>
            <w:vAlign w:val="center"/>
          </w:tcPr>
          <w:p w14:paraId="130E8C21">
            <w:pPr>
              <w:widowControl/>
              <w:spacing w:line="480" w:lineRule="auto"/>
              <w:jc w:val="left"/>
              <w:rPr>
                <w:rStyle w:val="5"/>
                <w:rFonts w:eastAsia="等线" w:cs="Times New Roman"/>
                <w:sz w:val="21"/>
                <w:szCs w:val="21"/>
              </w:rPr>
            </w:pPr>
          </w:p>
        </w:tc>
        <w:tc>
          <w:tcPr>
            <w:tcW w:w="910" w:type="dxa"/>
            <w:tcBorders>
              <w:top w:val="nil"/>
              <w:left w:val="nil"/>
              <w:bottom w:val="nil"/>
              <w:right w:val="nil"/>
            </w:tcBorders>
            <w:shd w:val="clear" w:color="auto" w:fill="auto"/>
            <w:noWrap/>
            <w:vAlign w:val="center"/>
          </w:tcPr>
          <w:p w14:paraId="30229180">
            <w:pPr>
              <w:widowControl/>
              <w:spacing w:line="480" w:lineRule="auto"/>
              <w:jc w:val="left"/>
              <w:rPr>
                <w:rStyle w:val="5"/>
                <w:rFonts w:eastAsia="等线" w:cs="Times New Roman"/>
                <w:sz w:val="21"/>
                <w:szCs w:val="21"/>
              </w:rPr>
            </w:pPr>
          </w:p>
        </w:tc>
        <w:tc>
          <w:tcPr>
            <w:tcW w:w="940" w:type="dxa"/>
            <w:tcBorders>
              <w:top w:val="nil"/>
              <w:left w:val="nil"/>
              <w:bottom w:val="nil"/>
              <w:right w:val="nil"/>
            </w:tcBorders>
            <w:noWrap/>
            <w:vAlign w:val="center"/>
          </w:tcPr>
          <w:p w14:paraId="3934A83A">
            <w:pPr>
              <w:widowControl/>
              <w:spacing w:line="480" w:lineRule="auto"/>
              <w:jc w:val="left"/>
              <w:rPr>
                <w:rStyle w:val="5"/>
                <w:rFonts w:eastAsia="等线" w:cs="Times New Roman"/>
                <w:sz w:val="21"/>
                <w:szCs w:val="21"/>
              </w:rPr>
            </w:pPr>
          </w:p>
        </w:tc>
      </w:tr>
      <w:tr w14:paraId="25D77281">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28" w:hRule="atLeast"/>
          <w:jc w:val="center"/>
        </w:trPr>
        <w:tc>
          <w:tcPr>
            <w:tcW w:w="978" w:type="dxa"/>
            <w:tcBorders>
              <w:top w:val="nil"/>
              <w:left w:val="nil"/>
              <w:bottom w:val="single" w:color="auto" w:sz="12" w:space="0"/>
              <w:right w:val="nil"/>
            </w:tcBorders>
            <w:noWrap/>
            <w:vAlign w:val="center"/>
          </w:tcPr>
          <w:p w14:paraId="46DEC651">
            <w:pPr>
              <w:spacing w:line="480" w:lineRule="auto"/>
              <w:jc w:val="left"/>
              <w:rPr>
                <w:rStyle w:val="5"/>
                <w:rFonts w:cs="Times New Roman"/>
                <w:sz w:val="21"/>
                <w:szCs w:val="21"/>
              </w:rPr>
            </w:pPr>
            <w:r>
              <w:rPr>
                <w:rStyle w:val="5"/>
                <w:rFonts w:cs="Times New Roman"/>
                <w:sz w:val="21"/>
                <w:szCs w:val="21"/>
              </w:rPr>
              <w:t>PSY</w:t>
            </w:r>
          </w:p>
        </w:tc>
        <w:tc>
          <w:tcPr>
            <w:tcW w:w="1196" w:type="dxa"/>
            <w:tcBorders>
              <w:top w:val="nil"/>
              <w:left w:val="nil"/>
              <w:bottom w:val="single" w:color="auto" w:sz="12" w:space="0"/>
              <w:right w:val="nil"/>
            </w:tcBorders>
            <w:shd w:val="clear" w:color="auto" w:fill="auto"/>
            <w:noWrap/>
            <w:vAlign w:val="center"/>
          </w:tcPr>
          <w:p w14:paraId="6B6AEAD0">
            <w:pPr>
              <w:widowControl/>
              <w:spacing w:line="480" w:lineRule="auto"/>
              <w:jc w:val="left"/>
              <w:rPr>
                <w:rStyle w:val="5"/>
                <w:rFonts w:eastAsia="等线" w:cs="Times New Roman"/>
                <w:sz w:val="21"/>
                <w:szCs w:val="21"/>
              </w:rPr>
            </w:pPr>
            <w:r>
              <w:rPr>
                <w:rStyle w:val="5"/>
                <w:rFonts w:eastAsia="等线" w:cs="Times New Roman"/>
                <w:sz w:val="21"/>
                <w:szCs w:val="21"/>
              </w:rPr>
              <w:t>0.18</w:t>
            </w:r>
          </w:p>
        </w:tc>
        <w:tc>
          <w:tcPr>
            <w:tcW w:w="923" w:type="dxa"/>
            <w:tcBorders>
              <w:top w:val="nil"/>
              <w:left w:val="nil"/>
              <w:bottom w:val="single" w:color="auto" w:sz="12" w:space="0"/>
              <w:right w:val="nil"/>
            </w:tcBorders>
            <w:noWrap/>
            <w:vAlign w:val="center"/>
          </w:tcPr>
          <w:p w14:paraId="7FBF2226">
            <w:pPr>
              <w:widowControl/>
              <w:spacing w:line="480" w:lineRule="auto"/>
              <w:jc w:val="left"/>
              <w:rPr>
                <w:rStyle w:val="5"/>
                <w:rFonts w:eastAsia="等线" w:cs="Times New Roman"/>
                <w:sz w:val="21"/>
                <w:szCs w:val="21"/>
              </w:rPr>
            </w:pPr>
            <w:r>
              <w:rPr>
                <w:rStyle w:val="5"/>
                <w:rFonts w:eastAsia="等线" w:cs="Times New Roman"/>
                <w:sz w:val="21"/>
                <w:szCs w:val="21"/>
              </w:rPr>
              <w:t>0.12</w:t>
            </w:r>
          </w:p>
        </w:tc>
        <w:tc>
          <w:tcPr>
            <w:tcW w:w="915" w:type="dxa"/>
            <w:tcBorders>
              <w:top w:val="nil"/>
              <w:left w:val="nil"/>
              <w:bottom w:val="single" w:color="auto" w:sz="12" w:space="0"/>
              <w:right w:val="nil"/>
            </w:tcBorders>
            <w:noWrap/>
            <w:vAlign w:val="center"/>
          </w:tcPr>
          <w:p w14:paraId="628DFDEB">
            <w:pPr>
              <w:widowControl/>
              <w:spacing w:line="480" w:lineRule="auto"/>
              <w:jc w:val="left"/>
              <w:rPr>
                <w:rStyle w:val="5"/>
                <w:rFonts w:eastAsia="等线" w:cs="Times New Roman"/>
                <w:sz w:val="21"/>
                <w:szCs w:val="21"/>
              </w:rPr>
            </w:pPr>
            <w:r>
              <w:rPr>
                <w:rStyle w:val="5"/>
                <w:rFonts w:eastAsia="等线" w:cs="Times New Roman"/>
                <w:sz w:val="21"/>
                <w:szCs w:val="21"/>
              </w:rPr>
              <w:t>0.00</w:t>
            </w:r>
          </w:p>
        </w:tc>
        <w:tc>
          <w:tcPr>
            <w:tcW w:w="816" w:type="dxa"/>
            <w:tcBorders>
              <w:top w:val="nil"/>
              <w:left w:val="nil"/>
              <w:bottom w:val="single" w:color="auto" w:sz="12" w:space="0"/>
              <w:right w:val="nil"/>
            </w:tcBorders>
            <w:noWrap/>
            <w:vAlign w:val="center"/>
          </w:tcPr>
          <w:p w14:paraId="7C5312C9">
            <w:pPr>
              <w:widowControl/>
              <w:spacing w:line="480" w:lineRule="auto"/>
              <w:jc w:val="left"/>
              <w:rPr>
                <w:rStyle w:val="5"/>
                <w:rFonts w:eastAsia="等线" w:cs="Times New Roman"/>
                <w:sz w:val="21"/>
                <w:szCs w:val="21"/>
              </w:rPr>
            </w:pPr>
          </w:p>
        </w:tc>
        <w:tc>
          <w:tcPr>
            <w:tcW w:w="950" w:type="dxa"/>
            <w:tcBorders>
              <w:top w:val="nil"/>
              <w:left w:val="nil"/>
              <w:bottom w:val="single" w:color="auto" w:sz="12" w:space="0"/>
              <w:right w:val="nil"/>
            </w:tcBorders>
            <w:noWrap/>
            <w:vAlign w:val="center"/>
          </w:tcPr>
          <w:p w14:paraId="1A0490DF">
            <w:pPr>
              <w:widowControl/>
              <w:spacing w:line="480" w:lineRule="auto"/>
              <w:jc w:val="left"/>
              <w:rPr>
                <w:rStyle w:val="5"/>
                <w:rFonts w:eastAsia="等线" w:cs="Times New Roman"/>
                <w:sz w:val="21"/>
                <w:szCs w:val="21"/>
              </w:rPr>
            </w:pPr>
          </w:p>
        </w:tc>
        <w:tc>
          <w:tcPr>
            <w:tcW w:w="970" w:type="dxa"/>
            <w:tcBorders>
              <w:top w:val="nil"/>
              <w:left w:val="nil"/>
              <w:bottom w:val="single" w:color="auto" w:sz="12" w:space="0"/>
              <w:right w:val="nil"/>
            </w:tcBorders>
            <w:noWrap/>
            <w:vAlign w:val="center"/>
          </w:tcPr>
          <w:p w14:paraId="3C368B8F">
            <w:pPr>
              <w:widowControl/>
              <w:spacing w:line="480" w:lineRule="auto"/>
              <w:jc w:val="left"/>
              <w:rPr>
                <w:rStyle w:val="5"/>
                <w:rFonts w:eastAsia="等线" w:cs="Times New Roman"/>
                <w:sz w:val="21"/>
                <w:szCs w:val="21"/>
              </w:rPr>
            </w:pPr>
          </w:p>
        </w:tc>
        <w:tc>
          <w:tcPr>
            <w:tcW w:w="960" w:type="dxa"/>
            <w:tcBorders>
              <w:top w:val="nil"/>
              <w:left w:val="nil"/>
              <w:bottom w:val="single" w:color="auto" w:sz="12" w:space="0"/>
              <w:right w:val="nil"/>
            </w:tcBorders>
            <w:noWrap/>
            <w:vAlign w:val="center"/>
          </w:tcPr>
          <w:p w14:paraId="1394D0E8">
            <w:pPr>
              <w:widowControl/>
              <w:spacing w:line="480" w:lineRule="auto"/>
              <w:jc w:val="left"/>
              <w:rPr>
                <w:rStyle w:val="5"/>
                <w:rFonts w:eastAsia="等线" w:cs="Times New Roman"/>
                <w:sz w:val="21"/>
                <w:szCs w:val="21"/>
              </w:rPr>
            </w:pPr>
          </w:p>
        </w:tc>
        <w:tc>
          <w:tcPr>
            <w:tcW w:w="990" w:type="dxa"/>
            <w:tcBorders>
              <w:top w:val="nil"/>
              <w:left w:val="nil"/>
              <w:bottom w:val="single" w:color="auto" w:sz="12" w:space="0"/>
              <w:right w:val="nil"/>
            </w:tcBorders>
            <w:noWrap/>
            <w:vAlign w:val="center"/>
          </w:tcPr>
          <w:p w14:paraId="4F1F1398">
            <w:pPr>
              <w:widowControl/>
              <w:spacing w:line="480" w:lineRule="auto"/>
              <w:jc w:val="left"/>
              <w:rPr>
                <w:rStyle w:val="5"/>
                <w:rFonts w:eastAsia="等线" w:cs="Times New Roman"/>
                <w:sz w:val="21"/>
                <w:szCs w:val="21"/>
              </w:rPr>
            </w:pPr>
          </w:p>
        </w:tc>
        <w:tc>
          <w:tcPr>
            <w:tcW w:w="910" w:type="dxa"/>
            <w:tcBorders>
              <w:top w:val="nil"/>
              <w:left w:val="nil"/>
              <w:bottom w:val="single" w:color="auto" w:sz="12" w:space="0"/>
              <w:right w:val="nil"/>
            </w:tcBorders>
            <w:noWrap/>
            <w:vAlign w:val="center"/>
          </w:tcPr>
          <w:p w14:paraId="763F9AB6">
            <w:pPr>
              <w:widowControl/>
              <w:spacing w:line="480" w:lineRule="auto"/>
              <w:jc w:val="left"/>
              <w:rPr>
                <w:rStyle w:val="5"/>
                <w:rFonts w:eastAsia="等线" w:cs="Times New Roman"/>
                <w:sz w:val="21"/>
                <w:szCs w:val="21"/>
              </w:rPr>
            </w:pPr>
          </w:p>
        </w:tc>
        <w:tc>
          <w:tcPr>
            <w:tcW w:w="940" w:type="dxa"/>
            <w:tcBorders>
              <w:top w:val="nil"/>
              <w:left w:val="nil"/>
              <w:bottom w:val="single" w:color="auto" w:sz="12" w:space="0"/>
              <w:right w:val="nil"/>
            </w:tcBorders>
            <w:noWrap/>
            <w:vAlign w:val="center"/>
          </w:tcPr>
          <w:p w14:paraId="011F38EC">
            <w:pPr>
              <w:widowControl/>
              <w:spacing w:line="480" w:lineRule="auto"/>
              <w:jc w:val="left"/>
              <w:rPr>
                <w:rStyle w:val="5"/>
                <w:rFonts w:eastAsia="等线" w:cs="Times New Roman"/>
                <w:sz w:val="21"/>
                <w:szCs w:val="21"/>
              </w:rPr>
            </w:pPr>
          </w:p>
        </w:tc>
      </w:tr>
    </w:tbl>
    <w:p w14:paraId="0C085C38">
      <w:pPr>
        <w:spacing w:line="480" w:lineRule="auto"/>
        <w:jc w:val="left"/>
        <w:rPr>
          <w:rStyle w:val="5"/>
          <w:rFonts w:eastAsiaTheme="minorEastAsia"/>
        </w:rPr>
      </w:pPr>
      <w:r>
        <w:rPr>
          <w:rStyle w:val="5"/>
          <w:rFonts w:cs="Times New Roman"/>
          <w:b/>
          <w:bCs/>
          <w:sz w:val="21"/>
          <w:szCs w:val="21"/>
        </w:rPr>
        <w:t xml:space="preserve">Table S2 </w:t>
      </w:r>
      <w:r>
        <w:rPr>
          <w:rStyle w:val="5"/>
          <w:rFonts w:cs="Times New Roman"/>
          <w:sz w:val="21"/>
          <w:szCs w:val="21"/>
        </w:rPr>
        <w:t>Estimated edge weights of the network in males (</w:t>
      </w:r>
      <w:r>
        <w:rPr>
          <w:rStyle w:val="5"/>
          <w:rFonts w:cs="Times New Roman"/>
          <w:i/>
          <w:iCs/>
          <w:sz w:val="21"/>
          <w:szCs w:val="21"/>
        </w:rPr>
        <w:t>N</w:t>
      </w:r>
      <w:r>
        <w:rPr>
          <w:rStyle w:val="5"/>
          <w:rFonts w:cs="Times New Roman"/>
          <w:sz w:val="21"/>
          <w:szCs w:val="21"/>
        </w:rPr>
        <w:t xml:space="preserve"> = 240)</w:t>
      </w:r>
      <w:r>
        <w:rPr>
          <w:rStyle w:val="5"/>
          <w:rFonts w:hint="eastAsia" w:cs="Times New Roman"/>
          <w:sz w:val="21"/>
          <w:szCs w:val="21"/>
        </w:rPr>
        <w:t xml:space="preserve"> (continue)</w:t>
      </w:r>
    </w:p>
    <w:tbl>
      <w:tblPr>
        <w:tblStyle w:val="3"/>
        <w:tblW w:w="10548" w:type="dxa"/>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78"/>
        <w:gridCol w:w="1196"/>
        <w:gridCol w:w="923"/>
        <w:gridCol w:w="915"/>
        <w:gridCol w:w="816"/>
        <w:gridCol w:w="950"/>
        <w:gridCol w:w="970"/>
        <w:gridCol w:w="960"/>
        <w:gridCol w:w="990"/>
        <w:gridCol w:w="910"/>
        <w:gridCol w:w="940"/>
      </w:tblGrid>
      <w:tr w14:paraId="7A5D97C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978" w:type="dxa"/>
            <w:tcBorders>
              <w:bottom w:val="single" w:color="auto" w:sz="4" w:space="0"/>
              <w:tl2br w:val="nil"/>
              <w:tr2bl w:val="nil"/>
            </w:tcBorders>
            <w:shd w:val="clear" w:color="auto" w:fill="auto"/>
            <w:noWrap/>
            <w:vAlign w:val="center"/>
          </w:tcPr>
          <w:p w14:paraId="37C68EFC">
            <w:pPr>
              <w:spacing w:line="480" w:lineRule="auto"/>
              <w:jc w:val="left"/>
              <w:rPr>
                <w:rStyle w:val="5"/>
                <w:rFonts w:cs="Times New Roman" w:eastAsiaTheme="minorEastAsia"/>
                <w:sz w:val="21"/>
                <w:szCs w:val="21"/>
              </w:rPr>
            </w:pPr>
          </w:p>
        </w:tc>
        <w:tc>
          <w:tcPr>
            <w:tcW w:w="1196" w:type="dxa"/>
            <w:tcBorders>
              <w:bottom w:val="single" w:color="auto" w:sz="4" w:space="0"/>
              <w:tl2br w:val="nil"/>
              <w:tr2bl w:val="nil"/>
            </w:tcBorders>
            <w:shd w:val="clear" w:color="auto" w:fill="auto"/>
            <w:noWrap/>
            <w:vAlign w:val="center"/>
          </w:tcPr>
          <w:p w14:paraId="57682DB1">
            <w:pPr>
              <w:spacing w:line="480" w:lineRule="auto"/>
              <w:jc w:val="left"/>
              <w:rPr>
                <w:rStyle w:val="5"/>
                <w:rFonts w:cs="Times New Roman" w:eastAsiaTheme="minorEastAsia"/>
                <w:sz w:val="21"/>
                <w:szCs w:val="21"/>
              </w:rPr>
            </w:pPr>
            <w:r>
              <w:rPr>
                <w:rStyle w:val="5"/>
                <w:rFonts w:cs="Times New Roman"/>
                <w:sz w:val="21"/>
                <w:szCs w:val="21"/>
              </w:rPr>
              <w:t>MIS</w:t>
            </w:r>
          </w:p>
        </w:tc>
        <w:tc>
          <w:tcPr>
            <w:tcW w:w="923" w:type="dxa"/>
            <w:tcBorders>
              <w:bottom w:val="single" w:color="auto" w:sz="4" w:space="0"/>
              <w:tl2br w:val="nil"/>
              <w:tr2bl w:val="nil"/>
            </w:tcBorders>
            <w:shd w:val="clear" w:color="auto" w:fill="auto"/>
            <w:noWrap/>
            <w:vAlign w:val="center"/>
          </w:tcPr>
          <w:p w14:paraId="52ADB877">
            <w:pPr>
              <w:spacing w:line="480" w:lineRule="auto"/>
              <w:jc w:val="left"/>
              <w:rPr>
                <w:rStyle w:val="5"/>
                <w:rFonts w:cs="Times New Roman" w:eastAsiaTheme="minorEastAsia"/>
                <w:sz w:val="21"/>
                <w:szCs w:val="21"/>
              </w:rPr>
            </w:pPr>
            <w:r>
              <w:rPr>
                <w:rStyle w:val="5"/>
                <w:rFonts w:cs="Times New Roman"/>
                <w:sz w:val="21"/>
                <w:szCs w:val="21"/>
              </w:rPr>
              <w:t>SOM</w:t>
            </w:r>
          </w:p>
        </w:tc>
        <w:tc>
          <w:tcPr>
            <w:tcW w:w="915" w:type="dxa"/>
            <w:tcBorders>
              <w:bottom w:val="single" w:color="auto" w:sz="4" w:space="0"/>
              <w:tl2br w:val="nil"/>
              <w:tr2bl w:val="nil"/>
            </w:tcBorders>
            <w:shd w:val="clear" w:color="auto" w:fill="auto"/>
            <w:noWrap/>
            <w:vAlign w:val="center"/>
          </w:tcPr>
          <w:p w14:paraId="6D8A8CE9">
            <w:pPr>
              <w:spacing w:line="480" w:lineRule="auto"/>
              <w:jc w:val="left"/>
              <w:rPr>
                <w:rStyle w:val="5"/>
                <w:rFonts w:cs="Times New Roman" w:eastAsiaTheme="minorEastAsia"/>
                <w:sz w:val="21"/>
                <w:szCs w:val="21"/>
              </w:rPr>
            </w:pPr>
            <w:r>
              <w:rPr>
                <w:rStyle w:val="5"/>
                <w:rFonts w:cs="Times New Roman"/>
                <w:sz w:val="21"/>
                <w:szCs w:val="21"/>
              </w:rPr>
              <w:t>PSY</w:t>
            </w:r>
          </w:p>
        </w:tc>
        <w:tc>
          <w:tcPr>
            <w:tcW w:w="816" w:type="dxa"/>
            <w:tcBorders>
              <w:bottom w:val="single" w:color="auto" w:sz="4" w:space="0"/>
              <w:tl2br w:val="nil"/>
              <w:tr2bl w:val="nil"/>
            </w:tcBorders>
            <w:shd w:val="clear" w:color="auto" w:fill="auto"/>
            <w:noWrap/>
            <w:vAlign w:val="center"/>
          </w:tcPr>
          <w:p w14:paraId="774CC51F">
            <w:pPr>
              <w:spacing w:line="480" w:lineRule="auto"/>
              <w:jc w:val="left"/>
              <w:rPr>
                <w:rStyle w:val="5"/>
                <w:rFonts w:cs="Times New Roman" w:eastAsiaTheme="minorEastAsia"/>
                <w:sz w:val="21"/>
                <w:szCs w:val="21"/>
              </w:rPr>
            </w:pPr>
            <w:r>
              <w:rPr>
                <w:rStyle w:val="5"/>
                <w:rFonts w:cs="Times New Roman"/>
                <w:sz w:val="21"/>
                <w:szCs w:val="21"/>
              </w:rPr>
              <w:t>ANX</w:t>
            </w:r>
          </w:p>
        </w:tc>
        <w:tc>
          <w:tcPr>
            <w:tcW w:w="950" w:type="dxa"/>
            <w:tcBorders>
              <w:bottom w:val="single" w:color="auto" w:sz="4" w:space="0"/>
              <w:tl2br w:val="nil"/>
              <w:tr2bl w:val="nil"/>
            </w:tcBorders>
            <w:shd w:val="clear" w:color="auto" w:fill="auto"/>
            <w:noWrap/>
            <w:vAlign w:val="center"/>
          </w:tcPr>
          <w:p w14:paraId="5733277A">
            <w:pPr>
              <w:spacing w:line="480" w:lineRule="auto"/>
              <w:jc w:val="left"/>
              <w:rPr>
                <w:rStyle w:val="5"/>
                <w:rFonts w:cs="Times New Roman" w:eastAsiaTheme="minorEastAsia"/>
                <w:sz w:val="21"/>
                <w:szCs w:val="21"/>
              </w:rPr>
            </w:pPr>
            <w:r>
              <w:rPr>
                <w:rStyle w:val="5"/>
                <w:rFonts w:cs="Times New Roman"/>
                <w:sz w:val="21"/>
                <w:szCs w:val="21"/>
              </w:rPr>
              <w:t>OBS</w:t>
            </w:r>
          </w:p>
        </w:tc>
        <w:tc>
          <w:tcPr>
            <w:tcW w:w="970" w:type="dxa"/>
            <w:tcBorders>
              <w:bottom w:val="single" w:color="auto" w:sz="4" w:space="0"/>
              <w:tl2br w:val="nil"/>
              <w:tr2bl w:val="nil"/>
            </w:tcBorders>
            <w:shd w:val="clear" w:color="auto" w:fill="auto"/>
            <w:noWrap/>
            <w:vAlign w:val="center"/>
          </w:tcPr>
          <w:p w14:paraId="607E5ED7">
            <w:pPr>
              <w:spacing w:line="480" w:lineRule="auto"/>
              <w:jc w:val="left"/>
              <w:rPr>
                <w:rStyle w:val="5"/>
                <w:rFonts w:cs="Times New Roman" w:eastAsiaTheme="minorEastAsia"/>
                <w:sz w:val="21"/>
                <w:szCs w:val="21"/>
              </w:rPr>
            </w:pPr>
            <w:r>
              <w:rPr>
                <w:rStyle w:val="5"/>
                <w:rFonts w:cs="Times New Roman"/>
                <w:sz w:val="21"/>
                <w:szCs w:val="21"/>
              </w:rPr>
              <w:t>INT</w:t>
            </w:r>
          </w:p>
        </w:tc>
        <w:tc>
          <w:tcPr>
            <w:tcW w:w="960" w:type="dxa"/>
            <w:tcBorders>
              <w:bottom w:val="single" w:color="auto" w:sz="4" w:space="0"/>
              <w:tl2br w:val="nil"/>
              <w:tr2bl w:val="nil"/>
            </w:tcBorders>
            <w:shd w:val="clear" w:color="auto" w:fill="auto"/>
            <w:noWrap/>
            <w:vAlign w:val="center"/>
          </w:tcPr>
          <w:p w14:paraId="6B09510B">
            <w:pPr>
              <w:spacing w:line="480" w:lineRule="auto"/>
              <w:jc w:val="left"/>
              <w:rPr>
                <w:rStyle w:val="5"/>
                <w:rFonts w:cs="Times New Roman" w:eastAsiaTheme="minorEastAsia"/>
                <w:sz w:val="21"/>
                <w:szCs w:val="21"/>
              </w:rPr>
            </w:pPr>
            <w:r>
              <w:rPr>
                <w:rStyle w:val="5"/>
                <w:rFonts w:cs="Times New Roman"/>
                <w:sz w:val="21"/>
                <w:szCs w:val="21"/>
              </w:rPr>
              <w:t>PHO</w:t>
            </w:r>
          </w:p>
        </w:tc>
        <w:tc>
          <w:tcPr>
            <w:tcW w:w="990" w:type="dxa"/>
            <w:tcBorders>
              <w:bottom w:val="single" w:color="auto" w:sz="4" w:space="0"/>
              <w:tl2br w:val="nil"/>
              <w:tr2bl w:val="nil"/>
            </w:tcBorders>
            <w:shd w:val="clear" w:color="auto" w:fill="auto"/>
            <w:noWrap/>
            <w:vAlign w:val="center"/>
          </w:tcPr>
          <w:p w14:paraId="5F770543">
            <w:pPr>
              <w:spacing w:line="480" w:lineRule="auto"/>
              <w:jc w:val="left"/>
              <w:rPr>
                <w:rStyle w:val="5"/>
                <w:rFonts w:cs="Times New Roman" w:eastAsiaTheme="minorEastAsia"/>
                <w:sz w:val="21"/>
                <w:szCs w:val="21"/>
              </w:rPr>
            </w:pPr>
            <w:r>
              <w:rPr>
                <w:rStyle w:val="5"/>
                <w:rFonts w:cs="Times New Roman"/>
                <w:sz w:val="21"/>
                <w:szCs w:val="21"/>
              </w:rPr>
              <w:t>HOS</w:t>
            </w:r>
          </w:p>
        </w:tc>
        <w:tc>
          <w:tcPr>
            <w:tcW w:w="910" w:type="dxa"/>
            <w:tcBorders>
              <w:bottom w:val="single" w:color="auto" w:sz="4" w:space="0"/>
              <w:tl2br w:val="nil"/>
              <w:tr2bl w:val="nil"/>
            </w:tcBorders>
            <w:shd w:val="clear" w:color="auto" w:fill="auto"/>
            <w:noWrap/>
            <w:vAlign w:val="center"/>
          </w:tcPr>
          <w:p w14:paraId="7411B553">
            <w:pPr>
              <w:spacing w:line="480" w:lineRule="auto"/>
              <w:jc w:val="left"/>
              <w:rPr>
                <w:rStyle w:val="5"/>
                <w:rFonts w:cs="Times New Roman" w:eastAsiaTheme="minorEastAsia"/>
                <w:sz w:val="21"/>
                <w:szCs w:val="21"/>
              </w:rPr>
            </w:pPr>
            <w:r>
              <w:rPr>
                <w:rStyle w:val="5"/>
                <w:rFonts w:cs="Times New Roman"/>
                <w:sz w:val="21"/>
                <w:szCs w:val="21"/>
              </w:rPr>
              <w:t>DEP</w:t>
            </w:r>
          </w:p>
        </w:tc>
        <w:tc>
          <w:tcPr>
            <w:tcW w:w="940" w:type="dxa"/>
            <w:tcBorders>
              <w:bottom w:val="single" w:color="auto" w:sz="4" w:space="0"/>
              <w:tl2br w:val="nil"/>
              <w:tr2bl w:val="nil"/>
            </w:tcBorders>
            <w:shd w:val="clear" w:color="auto" w:fill="auto"/>
            <w:noWrap/>
            <w:vAlign w:val="center"/>
          </w:tcPr>
          <w:p w14:paraId="6666371F">
            <w:pPr>
              <w:spacing w:line="480" w:lineRule="auto"/>
              <w:jc w:val="left"/>
              <w:rPr>
                <w:rStyle w:val="5"/>
                <w:rFonts w:cs="Times New Roman" w:eastAsiaTheme="minorEastAsia"/>
                <w:sz w:val="21"/>
                <w:szCs w:val="21"/>
              </w:rPr>
            </w:pPr>
            <w:r>
              <w:rPr>
                <w:rStyle w:val="5"/>
                <w:rFonts w:cs="Times New Roman"/>
                <w:sz w:val="21"/>
                <w:szCs w:val="21"/>
              </w:rPr>
              <w:t>PAR</w:t>
            </w:r>
          </w:p>
        </w:tc>
      </w:tr>
      <w:tr w14:paraId="5D7E7C6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978" w:type="dxa"/>
            <w:tcBorders>
              <w:top w:val="single" w:color="auto" w:sz="4" w:space="0"/>
            </w:tcBorders>
            <w:noWrap/>
            <w:vAlign w:val="center"/>
          </w:tcPr>
          <w:p w14:paraId="739455E7">
            <w:pPr>
              <w:spacing w:line="480" w:lineRule="auto"/>
              <w:jc w:val="left"/>
              <w:rPr>
                <w:rStyle w:val="5"/>
                <w:rFonts w:cs="Times New Roman"/>
                <w:sz w:val="21"/>
                <w:szCs w:val="21"/>
              </w:rPr>
            </w:pPr>
            <w:r>
              <w:rPr>
                <w:rStyle w:val="5"/>
                <w:rFonts w:cs="Times New Roman"/>
                <w:sz w:val="21"/>
                <w:szCs w:val="21"/>
              </w:rPr>
              <w:t>ANX</w:t>
            </w:r>
          </w:p>
        </w:tc>
        <w:tc>
          <w:tcPr>
            <w:tcW w:w="1196" w:type="dxa"/>
            <w:tcBorders>
              <w:top w:val="single" w:color="auto" w:sz="4" w:space="0"/>
            </w:tcBorders>
            <w:shd w:val="clear" w:color="auto" w:fill="auto"/>
            <w:noWrap/>
            <w:vAlign w:val="center"/>
          </w:tcPr>
          <w:p w14:paraId="1CB06A25">
            <w:pPr>
              <w:widowControl/>
              <w:spacing w:line="480" w:lineRule="auto"/>
              <w:jc w:val="left"/>
              <w:rPr>
                <w:rStyle w:val="5"/>
                <w:rFonts w:eastAsia="等线" w:cs="Times New Roman"/>
                <w:sz w:val="21"/>
                <w:szCs w:val="21"/>
              </w:rPr>
            </w:pPr>
            <w:r>
              <w:rPr>
                <w:rStyle w:val="5"/>
                <w:rFonts w:eastAsia="等线" w:cs="Times New Roman"/>
                <w:sz w:val="21"/>
                <w:szCs w:val="21"/>
              </w:rPr>
              <w:t>0.05</w:t>
            </w:r>
          </w:p>
        </w:tc>
        <w:tc>
          <w:tcPr>
            <w:tcW w:w="923" w:type="dxa"/>
            <w:tcBorders>
              <w:top w:val="single" w:color="auto" w:sz="4" w:space="0"/>
            </w:tcBorders>
            <w:noWrap/>
            <w:vAlign w:val="center"/>
          </w:tcPr>
          <w:p w14:paraId="36E4BE38">
            <w:pPr>
              <w:widowControl/>
              <w:spacing w:line="480" w:lineRule="auto"/>
              <w:jc w:val="left"/>
              <w:rPr>
                <w:rStyle w:val="5"/>
                <w:rFonts w:eastAsia="等线" w:cs="Times New Roman"/>
                <w:sz w:val="21"/>
                <w:szCs w:val="21"/>
              </w:rPr>
            </w:pPr>
            <w:r>
              <w:rPr>
                <w:rStyle w:val="5"/>
                <w:rFonts w:eastAsia="等线" w:cs="Times New Roman"/>
                <w:sz w:val="21"/>
                <w:szCs w:val="21"/>
              </w:rPr>
              <w:t>0.23</w:t>
            </w:r>
          </w:p>
        </w:tc>
        <w:tc>
          <w:tcPr>
            <w:tcW w:w="915" w:type="dxa"/>
            <w:tcBorders>
              <w:top w:val="single" w:color="auto" w:sz="4" w:space="0"/>
            </w:tcBorders>
            <w:noWrap/>
            <w:vAlign w:val="center"/>
          </w:tcPr>
          <w:p w14:paraId="00624DB4">
            <w:pPr>
              <w:widowControl/>
              <w:spacing w:line="480" w:lineRule="auto"/>
              <w:jc w:val="left"/>
              <w:rPr>
                <w:rStyle w:val="5"/>
                <w:rFonts w:eastAsia="等线" w:cs="Times New Roman"/>
                <w:sz w:val="21"/>
                <w:szCs w:val="21"/>
              </w:rPr>
            </w:pPr>
            <w:r>
              <w:rPr>
                <w:rStyle w:val="5"/>
                <w:rFonts w:eastAsia="等线" w:cs="Times New Roman"/>
                <w:sz w:val="21"/>
                <w:szCs w:val="21"/>
              </w:rPr>
              <w:t>0.13</w:t>
            </w:r>
          </w:p>
        </w:tc>
        <w:tc>
          <w:tcPr>
            <w:tcW w:w="816" w:type="dxa"/>
            <w:tcBorders>
              <w:top w:val="single" w:color="auto" w:sz="4" w:space="0"/>
            </w:tcBorders>
            <w:noWrap/>
            <w:vAlign w:val="center"/>
          </w:tcPr>
          <w:p w14:paraId="564BA052">
            <w:pPr>
              <w:widowControl/>
              <w:spacing w:line="480" w:lineRule="auto"/>
              <w:jc w:val="left"/>
              <w:rPr>
                <w:rStyle w:val="5"/>
                <w:rFonts w:eastAsia="等线" w:cs="Times New Roman"/>
                <w:sz w:val="21"/>
                <w:szCs w:val="21"/>
              </w:rPr>
            </w:pPr>
            <w:r>
              <w:rPr>
                <w:rStyle w:val="5"/>
                <w:rFonts w:eastAsia="等线" w:cs="Times New Roman"/>
                <w:sz w:val="21"/>
                <w:szCs w:val="21"/>
              </w:rPr>
              <w:t>0.00</w:t>
            </w:r>
          </w:p>
        </w:tc>
        <w:tc>
          <w:tcPr>
            <w:tcW w:w="950" w:type="dxa"/>
            <w:tcBorders>
              <w:top w:val="single" w:color="auto" w:sz="4" w:space="0"/>
            </w:tcBorders>
            <w:noWrap/>
            <w:vAlign w:val="center"/>
          </w:tcPr>
          <w:p w14:paraId="2E5250E5">
            <w:pPr>
              <w:widowControl/>
              <w:spacing w:line="480" w:lineRule="auto"/>
              <w:jc w:val="left"/>
              <w:rPr>
                <w:rStyle w:val="5"/>
                <w:rFonts w:eastAsia="等线" w:cs="Times New Roman"/>
                <w:sz w:val="21"/>
                <w:szCs w:val="21"/>
              </w:rPr>
            </w:pPr>
          </w:p>
        </w:tc>
        <w:tc>
          <w:tcPr>
            <w:tcW w:w="970" w:type="dxa"/>
            <w:tcBorders>
              <w:top w:val="single" w:color="auto" w:sz="4" w:space="0"/>
            </w:tcBorders>
            <w:noWrap/>
            <w:vAlign w:val="center"/>
          </w:tcPr>
          <w:p w14:paraId="26F620A8">
            <w:pPr>
              <w:widowControl/>
              <w:spacing w:line="480" w:lineRule="auto"/>
              <w:jc w:val="left"/>
              <w:rPr>
                <w:rStyle w:val="5"/>
                <w:rFonts w:eastAsia="等线" w:cs="Times New Roman"/>
                <w:sz w:val="21"/>
                <w:szCs w:val="21"/>
              </w:rPr>
            </w:pPr>
          </w:p>
        </w:tc>
        <w:tc>
          <w:tcPr>
            <w:tcW w:w="960" w:type="dxa"/>
            <w:tcBorders>
              <w:top w:val="single" w:color="auto" w:sz="4" w:space="0"/>
            </w:tcBorders>
            <w:noWrap/>
            <w:vAlign w:val="center"/>
          </w:tcPr>
          <w:p w14:paraId="4B4FA11A">
            <w:pPr>
              <w:widowControl/>
              <w:spacing w:line="480" w:lineRule="auto"/>
              <w:jc w:val="left"/>
              <w:rPr>
                <w:rStyle w:val="5"/>
                <w:rFonts w:eastAsia="等线" w:cs="Times New Roman"/>
                <w:sz w:val="21"/>
                <w:szCs w:val="21"/>
              </w:rPr>
            </w:pPr>
          </w:p>
        </w:tc>
        <w:tc>
          <w:tcPr>
            <w:tcW w:w="990" w:type="dxa"/>
            <w:tcBorders>
              <w:top w:val="single" w:color="auto" w:sz="4" w:space="0"/>
            </w:tcBorders>
            <w:noWrap/>
            <w:vAlign w:val="center"/>
          </w:tcPr>
          <w:p w14:paraId="48E434A4">
            <w:pPr>
              <w:widowControl/>
              <w:spacing w:line="480" w:lineRule="auto"/>
              <w:jc w:val="left"/>
              <w:rPr>
                <w:rStyle w:val="5"/>
                <w:rFonts w:eastAsia="等线" w:cs="Times New Roman"/>
                <w:sz w:val="21"/>
                <w:szCs w:val="21"/>
              </w:rPr>
            </w:pPr>
          </w:p>
        </w:tc>
        <w:tc>
          <w:tcPr>
            <w:tcW w:w="910" w:type="dxa"/>
            <w:tcBorders>
              <w:top w:val="single" w:color="auto" w:sz="4" w:space="0"/>
            </w:tcBorders>
            <w:noWrap/>
            <w:vAlign w:val="center"/>
          </w:tcPr>
          <w:p w14:paraId="75C45B61">
            <w:pPr>
              <w:widowControl/>
              <w:spacing w:line="480" w:lineRule="auto"/>
              <w:jc w:val="left"/>
              <w:rPr>
                <w:rStyle w:val="5"/>
                <w:rFonts w:eastAsia="等线" w:cs="Times New Roman"/>
                <w:sz w:val="21"/>
                <w:szCs w:val="21"/>
              </w:rPr>
            </w:pPr>
          </w:p>
        </w:tc>
        <w:tc>
          <w:tcPr>
            <w:tcW w:w="940" w:type="dxa"/>
            <w:tcBorders>
              <w:top w:val="single" w:color="auto" w:sz="4" w:space="0"/>
            </w:tcBorders>
            <w:noWrap/>
            <w:vAlign w:val="center"/>
          </w:tcPr>
          <w:p w14:paraId="08F29659">
            <w:pPr>
              <w:widowControl/>
              <w:spacing w:line="480" w:lineRule="auto"/>
              <w:jc w:val="left"/>
              <w:rPr>
                <w:rStyle w:val="5"/>
                <w:rFonts w:eastAsia="等线" w:cs="Times New Roman"/>
                <w:sz w:val="21"/>
                <w:szCs w:val="21"/>
              </w:rPr>
            </w:pPr>
          </w:p>
        </w:tc>
      </w:tr>
      <w:tr w14:paraId="31EDFD6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978" w:type="dxa"/>
            <w:tcBorders>
              <w:tl2br w:val="nil"/>
              <w:tr2bl w:val="nil"/>
            </w:tcBorders>
            <w:noWrap/>
            <w:vAlign w:val="center"/>
          </w:tcPr>
          <w:p w14:paraId="5877F587">
            <w:pPr>
              <w:spacing w:line="480" w:lineRule="auto"/>
              <w:jc w:val="left"/>
              <w:rPr>
                <w:rStyle w:val="5"/>
                <w:rFonts w:cs="Times New Roman"/>
                <w:sz w:val="21"/>
                <w:szCs w:val="21"/>
              </w:rPr>
            </w:pPr>
            <w:r>
              <w:rPr>
                <w:rStyle w:val="5"/>
                <w:rFonts w:cs="Times New Roman"/>
                <w:sz w:val="21"/>
                <w:szCs w:val="21"/>
              </w:rPr>
              <w:t>OBS</w:t>
            </w:r>
          </w:p>
        </w:tc>
        <w:tc>
          <w:tcPr>
            <w:tcW w:w="1196" w:type="dxa"/>
            <w:tcBorders>
              <w:tl2br w:val="nil"/>
              <w:tr2bl w:val="nil"/>
            </w:tcBorders>
            <w:noWrap/>
            <w:vAlign w:val="center"/>
          </w:tcPr>
          <w:p w14:paraId="0D132206">
            <w:pPr>
              <w:widowControl/>
              <w:spacing w:line="480" w:lineRule="auto"/>
              <w:jc w:val="left"/>
              <w:rPr>
                <w:rStyle w:val="5"/>
                <w:rFonts w:eastAsia="等线" w:cs="Times New Roman"/>
                <w:sz w:val="21"/>
                <w:szCs w:val="21"/>
              </w:rPr>
            </w:pPr>
            <w:r>
              <w:rPr>
                <w:rStyle w:val="5"/>
                <w:rFonts w:eastAsia="等线" w:cs="Times New Roman"/>
                <w:sz w:val="21"/>
                <w:szCs w:val="21"/>
              </w:rPr>
              <w:t>4.71×10</w:t>
            </w:r>
            <w:r>
              <w:rPr>
                <w:rStyle w:val="5"/>
                <w:rFonts w:eastAsia="等线" w:cs="Times New Roman"/>
                <w:sz w:val="21"/>
                <w:szCs w:val="21"/>
                <w:vertAlign w:val="superscript"/>
              </w:rPr>
              <w:t>-3</w:t>
            </w:r>
          </w:p>
        </w:tc>
        <w:tc>
          <w:tcPr>
            <w:tcW w:w="923" w:type="dxa"/>
            <w:tcBorders>
              <w:tl2br w:val="nil"/>
              <w:tr2bl w:val="nil"/>
            </w:tcBorders>
            <w:noWrap/>
            <w:vAlign w:val="center"/>
          </w:tcPr>
          <w:p w14:paraId="320CFBD3">
            <w:pPr>
              <w:widowControl/>
              <w:spacing w:line="480" w:lineRule="auto"/>
              <w:jc w:val="left"/>
              <w:rPr>
                <w:rStyle w:val="5"/>
                <w:rFonts w:eastAsia="等线" w:cs="Times New Roman"/>
                <w:sz w:val="21"/>
                <w:szCs w:val="21"/>
              </w:rPr>
            </w:pPr>
            <w:r>
              <w:rPr>
                <w:rStyle w:val="5"/>
                <w:rFonts w:eastAsia="等线" w:cs="Times New Roman"/>
                <w:sz w:val="21"/>
                <w:szCs w:val="21"/>
              </w:rPr>
              <w:t>0.01</w:t>
            </w:r>
          </w:p>
        </w:tc>
        <w:tc>
          <w:tcPr>
            <w:tcW w:w="915" w:type="dxa"/>
            <w:tcBorders>
              <w:tl2br w:val="nil"/>
              <w:tr2bl w:val="nil"/>
            </w:tcBorders>
            <w:noWrap/>
            <w:vAlign w:val="center"/>
          </w:tcPr>
          <w:p w14:paraId="3725979C">
            <w:pPr>
              <w:widowControl/>
              <w:spacing w:line="480" w:lineRule="auto"/>
              <w:jc w:val="left"/>
              <w:rPr>
                <w:rStyle w:val="5"/>
                <w:rFonts w:eastAsia="等线" w:cs="Times New Roman"/>
                <w:sz w:val="21"/>
                <w:szCs w:val="21"/>
              </w:rPr>
            </w:pPr>
            <w:r>
              <w:rPr>
                <w:rStyle w:val="5"/>
                <w:rFonts w:eastAsia="等线" w:cs="Times New Roman"/>
                <w:sz w:val="21"/>
                <w:szCs w:val="21"/>
              </w:rPr>
              <w:t>0.06</w:t>
            </w:r>
          </w:p>
        </w:tc>
        <w:tc>
          <w:tcPr>
            <w:tcW w:w="816" w:type="dxa"/>
            <w:tcBorders>
              <w:tl2br w:val="nil"/>
              <w:tr2bl w:val="nil"/>
            </w:tcBorders>
            <w:noWrap/>
            <w:vAlign w:val="center"/>
          </w:tcPr>
          <w:p w14:paraId="3835F9DD">
            <w:pPr>
              <w:widowControl/>
              <w:spacing w:line="480" w:lineRule="auto"/>
              <w:jc w:val="left"/>
              <w:rPr>
                <w:rStyle w:val="5"/>
                <w:rFonts w:eastAsia="等线" w:cs="Times New Roman"/>
                <w:sz w:val="21"/>
                <w:szCs w:val="21"/>
              </w:rPr>
            </w:pPr>
            <w:r>
              <w:rPr>
                <w:rStyle w:val="5"/>
                <w:rFonts w:eastAsia="等线" w:cs="Times New Roman"/>
                <w:sz w:val="21"/>
                <w:szCs w:val="21"/>
              </w:rPr>
              <w:t>0.17</w:t>
            </w:r>
          </w:p>
        </w:tc>
        <w:tc>
          <w:tcPr>
            <w:tcW w:w="950" w:type="dxa"/>
            <w:tcBorders>
              <w:tl2br w:val="nil"/>
              <w:tr2bl w:val="nil"/>
            </w:tcBorders>
            <w:noWrap/>
            <w:vAlign w:val="center"/>
          </w:tcPr>
          <w:p w14:paraId="09BF63FD">
            <w:pPr>
              <w:widowControl/>
              <w:spacing w:line="480" w:lineRule="auto"/>
              <w:jc w:val="left"/>
              <w:rPr>
                <w:rStyle w:val="5"/>
                <w:rFonts w:eastAsia="等线" w:cs="Times New Roman"/>
                <w:sz w:val="21"/>
                <w:szCs w:val="21"/>
              </w:rPr>
            </w:pPr>
            <w:r>
              <w:rPr>
                <w:rStyle w:val="5"/>
                <w:rFonts w:eastAsia="等线" w:cs="Times New Roman"/>
                <w:sz w:val="21"/>
                <w:szCs w:val="21"/>
              </w:rPr>
              <w:t>0.00</w:t>
            </w:r>
          </w:p>
        </w:tc>
        <w:tc>
          <w:tcPr>
            <w:tcW w:w="970" w:type="dxa"/>
            <w:tcBorders>
              <w:tl2br w:val="nil"/>
              <w:tr2bl w:val="nil"/>
            </w:tcBorders>
            <w:noWrap/>
            <w:vAlign w:val="center"/>
          </w:tcPr>
          <w:p w14:paraId="0E6B8614">
            <w:pPr>
              <w:widowControl/>
              <w:spacing w:line="480" w:lineRule="auto"/>
              <w:jc w:val="left"/>
              <w:rPr>
                <w:rStyle w:val="5"/>
                <w:rFonts w:eastAsia="等线" w:cs="Times New Roman"/>
                <w:sz w:val="21"/>
                <w:szCs w:val="21"/>
              </w:rPr>
            </w:pPr>
          </w:p>
        </w:tc>
        <w:tc>
          <w:tcPr>
            <w:tcW w:w="960" w:type="dxa"/>
            <w:tcBorders>
              <w:tl2br w:val="nil"/>
              <w:tr2bl w:val="nil"/>
            </w:tcBorders>
            <w:noWrap/>
            <w:vAlign w:val="center"/>
          </w:tcPr>
          <w:p w14:paraId="4E036456">
            <w:pPr>
              <w:widowControl/>
              <w:spacing w:line="480" w:lineRule="auto"/>
              <w:jc w:val="left"/>
              <w:rPr>
                <w:rStyle w:val="5"/>
                <w:rFonts w:eastAsia="等线" w:cs="Times New Roman"/>
                <w:sz w:val="21"/>
                <w:szCs w:val="21"/>
              </w:rPr>
            </w:pPr>
          </w:p>
        </w:tc>
        <w:tc>
          <w:tcPr>
            <w:tcW w:w="990" w:type="dxa"/>
            <w:tcBorders>
              <w:tl2br w:val="nil"/>
              <w:tr2bl w:val="nil"/>
            </w:tcBorders>
            <w:noWrap/>
            <w:vAlign w:val="center"/>
          </w:tcPr>
          <w:p w14:paraId="732D247C">
            <w:pPr>
              <w:widowControl/>
              <w:spacing w:line="480" w:lineRule="auto"/>
              <w:jc w:val="left"/>
              <w:rPr>
                <w:rStyle w:val="5"/>
                <w:rFonts w:eastAsia="等线" w:cs="Times New Roman"/>
                <w:sz w:val="21"/>
                <w:szCs w:val="21"/>
              </w:rPr>
            </w:pPr>
          </w:p>
        </w:tc>
        <w:tc>
          <w:tcPr>
            <w:tcW w:w="910" w:type="dxa"/>
            <w:tcBorders>
              <w:tl2br w:val="nil"/>
              <w:tr2bl w:val="nil"/>
            </w:tcBorders>
            <w:noWrap/>
            <w:vAlign w:val="center"/>
          </w:tcPr>
          <w:p w14:paraId="25DDA2CF">
            <w:pPr>
              <w:widowControl/>
              <w:spacing w:line="480" w:lineRule="auto"/>
              <w:jc w:val="left"/>
              <w:rPr>
                <w:rStyle w:val="5"/>
                <w:rFonts w:eastAsia="等线" w:cs="Times New Roman"/>
                <w:sz w:val="21"/>
                <w:szCs w:val="21"/>
              </w:rPr>
            </w:pPr>
          </w:p>
        </w:tc>
        <w:tc>
          <w:tcPr>
            <w:tcW w:w="940" w:type="dxa"/>
            <w:tcBorders>
              <w:tl2br w:val="nil"/>
              <w:tr2bl w:val="nil"/>
            </w:tcBorders>
            <w:noWrap/>
            <w:vAlign w:val="center"/>
          </w:tcPr>
          <w:p w14:paraId="42BB991E">
            <w:pPr>
              <w:widowControl/>
              <w:spacing w:line="480" w:lineRule="auto"/>
              <w:jc w:val="left"/>
              <w:rPr>
                <w:rStyle w:val="5"/>
                <w:rFonts w:eastAsia="等线" w:cs="Times New Roman"/>
                <w:sz w:val="21"/>
                <w:szCs w:val="21"/>
              </w:rPr>
            </w:pPr>
          </w:p>
        </w:tc>
      </w:tr>
      <w:tr w14:paraId="1241685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jc w:val="center"/>
        </w:trPr>
        <w:tc>
          <w:tcPr>
            <w:tcW w:w="978" w:type="dxa"/>
            <w:tcBorders>
              <w:tl2br w:val="nil"/>
              <w:tr2bl w:val="nil"/>
            </w:tcBorders>
            <w:noWrap/>
            <w:vAlign w:val="center"/>
          </w:tcPr>
          <w:p w14:paraId="121F024E">
            <w:pPr>
              <w:spacing w:line="480" w:lineRule="auto"/>
              <w:jc w:val="left"/>
              <w:rPr>
                <w:rStyle w:val="5"/>
                <w:rFonts w:cs="Times New Roman"/>
                <w:sz w:val="21"/>
                <w:szCs w:val="21"/>
              </w:rPr>
            </w:pPr>
            <w:r>
              <w:rPr>
                <w:rStyle w:val="5"/>
                <w:rFonts w:cs="Times New Roman"/>
                <w:sz w:val="21"/>
                <w:szCs w:val="21"/>
              </w:rPr>
              <w:t>INT</w:t>
            </w:r>
          </w:p>
        </w:tc>
        <w:tc>
          <w:tcPr>
            <w:tcW w:w="1196" w:type="dxa"/>
            <w:tcBorders>
              <w:tl2br w:val="nil"/>
              <w:tr2bl w:val="nil"/>
            </w:tcBorders>
            <w:noWrap/>
            <w:vAlign w:val="center"/>
          </w:tcPr>
          <w:p w14:paraId="4AA8326B">
            <w:pPr>
              <w:widowControl/>
              <w:spacing w:line="480" w:lineRule="auto"/>
              <w:jc w:val="left"/>
              <w:rPr>
                <w:rStyle w:val="5"/>
                <w:rFonts w:eastAsia="等线" w:cs="Times New Roman"/>
                <w:sz w:val="21"/>
                <w:szCs w:val="21"/>
              </w:rPr>
            </w:pPr>
            <w:r>
              <w:rPr>
                <w:rStyle w:val="5"/>
                <w:rFonts w:eastAsia="等线" w:cs="Times New Roman"/>
                <w:sz w:val="21"/>
                <w:szCs w:val="21"/>
              </w:rPr>
              <w:t>0.04</w:t>
            </w:r>
          </w:p>
        </w:tc>
        <w:tc>
          <w:tcPr>
            <w:tcW w:w="923" w:type="dxa"/>
            <w:tcBorders>
              <w:tl2br w:val="nil"/>
              <w:tr2bl w:val="nil"/>
            </w:tcBorders>
            <w:noWrap/>
            <w:vAlign w:val="center"/>
          </w:tcPr>
          <w:p w14:paraId="31A302AC">
            <w:pPr>
              <w:widowControl/>
              <w:spacing w:line="480" w:lineRule="auto"/>
              <w:jc w:val="left"/>
              <w:rPr>
                <w:rStyle w:val="5"/>
                <w:rFonts w:eastAsia="等线" w:cs="Times New Roman"/>
                <w:sz w:val="21"/>
                <w:szCs w:val="21"/>
              </w:rPr>
            </w:pPr>
            <w:r>
              <w:rPr>
                <w:rStyle w:val="5"/>
                <w:rFonts w:eastAsia="等线" w:cs="Times New Roman"/>
                <w:sz w:val="21"/>
                <w:szCs w:val="21"/>
              </w:rPr>
              <w:t>0.00</w:t>
            </w:r>
          </w:p>
        </w:tc>
        <w:tc>
          <w:tcPr>
            <w:tcW w:w="915" w:type="dxa"/>
            <w:tcBorders>
              <w:tl2br w:val="nil"/>
              <w:tr2bl w:val="nil"/>
            </w:tcBorders>
            <w:noWrap/>
            <w:vAlign w:val="center"/>
          </w:tcPr>
          <w:p w14:paraId="55AA451E">
            <w:pPr>
              <w:widowControl/>
              <w:spacing w:line="480" w:lineRule="auto"/>
              <w:jc w:val="left"/>
              <w:rPr>
                <w:rStyle w:val="5"/>
                <w:rFonts w:eastAsia="等线" w:cs="Times New Roman"/>
                <w:sz w:val="21"/>
                <w:szCs w:val="21"/>
              </w:rPr>
            </w:pPr>
            <w:r>
              <w:rPr>
                <w:rStyle w:val="5"/>
                <w:rFonts w:eastAsia="等线" w:cs="Times New Roman"/>
                <w:sz w:val="21"/>
                <w:szCs w:val="21"/>
              </w:rPr>
              <w:t>0.21</w:t>
            </w:r>
          </w:p>
        </w:tc>
        <w:tc>
          <w:tcPr>
            <w:tcW w:w="816" w:type="dxa"/>
            <w:tcBorders>
              <w:tl2br w:val="nil"/>
              <w:tr2bl w:val="nil"/>
            </w:tcBorders>
            <w:noWrap/>
            <w:vAlign w:val="center"/>
          </w:tcPr>
          <w:p w14:paraId="002A786D">
            <w:pPr>
              <w:widowControl/>
              <w:spacing w:line="480" w:lineRule="auto"/>
              <w:jc w:val="left"/>
              <w:rPr>
                <w:rStyle w:val="5"/>
                <w:rFonts w:eastAsia="等线" w:cs="Times New Roman"/>
                <w:sz w:val="21"/>
                <w:szCs w:val="21"/>
              </w:rPr>
            </w:pPr>
            <w:r>
              <w:rPr>
                <w:rStyle w:val="5"/>
                <w:rFonts w:eastAsia="等线" w:cs="Times New Roman"/>
                <w:sz w:val="21"/>
                <w:szCs w:val="21"/>
              </w:rPr>
              <w:t>0.00</w:t>
            </w:r>
          </w:p>
        </w:tc>
        <w:tc>
          <w:tcPr>
            <w:tcW w:w="950" w:type="dxa"/>
            <w:tcBorders>
              <w:tl2br w:val="nil"/>
              <w:tr2bl w:val="nil"/>
            </w:tcBorders>
            <w:noWrap/>
            <w:vAlign w:val="center"/>
          </w:tcPr>
          <w:p w14:paraId="785AAFFB">
            <w:pPr>
              <w:widowControl/>
              <w:spacing w:line="480" w:lineRule="auto"/>
              <w:jc w:val="left"/>
              <w:rPr>
                <w:rStyle w:val="5"/>
                <w:rFonts w:eastAsia="等线" w:cs="Times New Roman"/>
                <w:sz w:val="21"/>
                <w:szCs w:val="21"/>
              </w:rPr>
            </w:pPr>
            <w:r>
              <w:rPr>
                <w:rStyle w:val="5"/>
                <w:rFonts w:eastAsia="等线" w:cs="Times New Roman"/>
                <w:sz w:val="21"/>
                <w:szCs w:val="21"/>
              </w:rPr>
              <w:t>0.18</w:t>
            </w:r>
          </w:p>
        </w:tc>
        <w:tc>
          <w:tcPr>
            <w:tcW w:w="970" w:type="dxa"/>
            <w:tcBorders>
              <w:tl2br w:val="nil"/>
              <w:tr2bl w:val="nil"/>
            </w:tcBorders>
            <w:noWrap/>
            <w:vAlign w:val="center"/>
          </w:tcPr>
          <w:p w14:paraId="4A1E2DD7">
            <w:pPr>
              <w:widowControl/>
              <w:spacing w:line="480" w:lineRule="auto"/>
              <w:jc w:val="left"/>
              <w:rPr>
                <w:rStyle w:val="5"/>
                <w:rFonts w:eastAsia="等线" w:cs="Times New Roman"/>
                <w:sz w:val="21"/>
                <w:szCs w:val="21"/>
              </w:rPr>
            </w:pPr>
            <w:r>
              <w:rPr>
                <w:rStyle w:val="5"/>
                <w:rFonts w:eastAsia="等线" w:cs="Times New Roman"/>
                <w:sz w:val="21"/>
                <w:szCs w:val="21"/>
              </w:rPr>
              <w:t>0.00</w:t>
            </w:r>
          </w:p>
        </w:tc>
        <w:tc>
          <w:tcPr>
            <w:tcW w:w="960" w:type="dxa"/>
            <w:tcBorders>
              <w:tl2br w:val="nil"/>
              <w:tr2bl w:val="nil"/>
            </w:tcBorders>
            <w:noWrap/>
            <w:vAlign w:val="center"/>
          </w:tcPr>
          <w:p w14:paraId="02D16A80">
            <w:pPr>
              <w:widowControl/>
              <w:spacing w:line="480" w:lineRule="auto"/>
              <w:jc w:val="left"/>
              <w:rPr>
                <w:rStyle w:val="5"/>
                <w:rFonts w:eastAsia="等线" w:cs="Times New Roman"/>
                <w:sz w:val="21"/>
                <w:szCs w:val="21"/>
              </w:rPr>
            </w:pPr>
          </w:p>
        </w:tc>
        <w:tc>
          <w:tcPr>
            <w:tcW w:w="990" w:type="dxa"/>
            <w:tcBorders>
              <w:tl2br w:val="nil"/>
              <w:tr2bl w:val="nil"/>
            </w:tcBorders>
            <w:noWrap/>
            <w:vAlign w:val="center"/>
          </w:tcPr>
          <w:p w14:paraId="36EF585D">
            <w:pPr>
              <w:widowControl/>
              <w:spacing w:line="480" w:lineRule="auto"/>
              <w:jc w:val="left"/>
              <w:rPr>
                <w:rStyle w:val="5"/>
                <w:rFonts w:eastAsia="等线" w:cs="Times New Roman"/>
                <w:sz w:val="21"/>
                <w:szCs w:val="21"/>
              </w:rPr>
            </w:pPr>
          </w:p>
        </w:tc>
        <w:tc>
          <w:tcPr>
            <w:tcW w:w="910" w:type="dxa"/>
            <w:tcBorders>
              <w:tl2br w:val="nil"/>
              <w:tr2bl w:val="nil"/>
            </w:tcBorders>
            <w:noWrap/>
            <w:vAlign w:val="center"/>
          </w:tcPr>
          <w:p w14:paraId="171DB38B">
            <w:pPr>
              <w:widowControl/>
              <w:spacing w:line="480" w:lineRule="auto"/>
              <w:jc w:val="left"/>
              <w:rPr>
                <w:rStyle w:val="5"/>
                <w:rFonts w:eastAsia="等线" w:cs="Times New Roman"/>
                <w:sz w:val="21"/>
                <w:szCs w:val="21"/>
              </w:rPr>
            </w:pPr>
          </w:p>
        </w:tc>
        <w:tc>
          <w:tcPr>
            <w:tcW w:w="940" w:type="dxa"/>
            <w:tcBorders>
              <w:tl2br w:val="nil"/>
              <w:tr2bl w:val="nil"/>
            </w:tcBorders>
            <w:noWrap/>
            <w:vAlign w:val="center"/>
          </w:tcPr>
          <w:p w14:paraId="697D981C">
            <w:pPr>
              <w:widowControl/>
              <w:spacing w:line="480" w:lineRule="auto"/>
              <w:jc w:val="left"/>
              <w:rPr>
                <w:rStyle w:val="5"/>
                <w:rFonts w:eastAsia="等线" w:cs="Times New Roman"/>
                <w:sz w:val="21"/>
                <w:szCs w:val="21"/>
              </w:rPr>
            </w:pPr>
          </w:p>
        </w:tc>
      </w:tr>
      <w:tr w14:paraId="4107621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978" w:type="dxa"/>
            <w:tcBorders>
              <w:tl2br w:val="nil"/>
              <w:tr2bl w:val="nil"/>
            </w:tcBorders>
            <w:noWrap/>
            <w:vAlign w:val="center"/>
          </w:tcPr>
          <w:p w14:paraId="724D1A09">
            <w:pPr>
              <w:spacing w:line="480" w:lineRule="auto"/>
              <w:jc w:val="left"/>
              <w:rPr>
                <w:rStyle w:val="5"/>
                <w:rFonts w:cs="Times New Roman"/>
                <w:sz w:val="21"/>
                <w:szCs w:val="21"/>
              </w:rPr>
            </w:pPr>
            <w:r>
              <w:rPr>
                <w:rStyle w:val="5"/>
                <w:rFonts w:cs="Times New Roman"/>
                <w:sz w:val="21"/>
                <w:szCs w:val="21"/>
              </w:rPr>
              <w:t>PHO</w:t>
            </w:r>
          </w:p>
        </w:tc>
        <w:tc>
          <w:tcPr>
            <w:tcW w:w="1196" w:type="dxa"/>
            <w:tcBorders>
              <w:tl2br w:val="nil"/>
              <w:tr2bl w:val="nil"/>
            </w:tcBorders>
            <w:noWrap/>
            <w:vAlign w:val="center"/>
          </w:tcPr>
          <w:p w14:paraId="12ECC734">
            <w:pPr>
              <w:widowControl/>
              <w:spacing w:line="480" w:lineRule="auto"/>
              <w:jc w:val="left"/>
              <w:rPr>
                <w:rStyle w:val="5"/>
                <w:rFonts w:eastAsia="等线" w:cs="Times New Roman"/>
                <w:sz w:val="21"/>
                <w:szCs w:val="21"/>
              </w:rPr>
            </w:pPr>
            <w:r>
              <w:rPr>
                <w:rStyle w:val="5"/>
                <w:rFonts w:eastAsia="等线" w:cs="Times New Roman"/>
                <w:sz w:val="21"/>
                <w:szCs w:val="21"/>
              </w:rPr>
              <w:t>0.05</w:t>
            </w:r>
          </w:p>
        </w:tc>
        <w:tc>
          <w:tcPr>
            <w:tcW w:w="923" w:type="dxa"/>
            <w:tcBorders>
              <w:tl2br w:val="nil"/>
              <w:tr2bl w:val="nil"/>
            </w:tcBorders>
            <w:noWrap/>
            <w:vAlign w:val="center"/>
          </w:tcPr>
          <w:p w14:paraId="20A2DA27">
            <w:pPr>
              <w:widowControl/>
              <w:spacing w:line="480" w:lineRule="auto"/>
              <w:jc w:val="left"/>
              <w:rPr>
                <w:rStyle w:val="5"/>
                <w:rFonts w:eastAsia="等线" w:cs="Times New Roman"/>
                <w:sz w:val="21"/>
                <w:szCs w:val="21"/>
              </w:rPr>
            </w:pPr>
            <w:r>
              <w:rPr>
                <w:rStyle w:val="5"/>
                <w:rFonts w:eastAsia="等线" w:cs="Times New Roman"/>
                <w:sz w:val="21"/>
                <w:szCs w:val="21"/>
              </w:rPr>
              <w:t>0.07</w:t>
            </w:r>
          </w:p>
        </w:tc>
        <w:tc>
          <w:tcPr>
            <w:tcW w:w="915" w:type="dxa"/>
            <w:tcBorders>
              <w:tl2br w:val="nil"/>
              <w:tr2bl w:val="nil"/>
            </w:tcBorders>
            <w:noWrap/>
            <w:vAlign w:val="center"/>
          </w:tcPr>
          <w:p w14:paraId="2297CFDA">
            <w:pPr>
              <w:widowControl/>
              <w:spacing w:line="480" w:lineRule="auto"/>
              <w:jc w:val="left"/>
              <w:rPr>
                <w:rStyle w:val="5"/>
                <w:rFonts w:eastAsia="等线" w:cs="Times New Roman"/>
                <w:sz w:val="21"/>
                <w:szCs w:val="21"/>
              </w:rPr>
            </w:pPr>
            <w:r>
              <w:rPr>
                <w:rStyle w:val="5"/>
                <w:rFonts w:eastAsia="等线" w:cs="Times New Roman"/>
                <w:sz w:val="21"/>
                <w:szCs w:val="21"/>
              </w:rPr>
              <w:t>0.00</w:t>
            </w:r>
          </w:p>
        </w:tc>
        <w:tc>
          <w:tcPr>
            <w:tcW w:w="816" w:type="dxa"/>
            <w:tcBorders>
              <w:tl2br w:val="nil"/>
              <w:tr2bl w:val="nil"/>
            </w:tcBorders>
            <w:noWrap/>
            <w:vAlign w:val="center"/>
          </w:tcPr>
          <w:p w14:paraId="350DB530">
            <w:pPr>
              <w:widowControl/>
              <w:spacing w:line="480" w:lineRule="auto"/>
              <w:jc w:val="left"/>
              <w:rPr>
                <w:rStyle w:val="5"/>
                <w:rFonts w:eastAsia="等线" w:cs="Times New Roman"/>
                <w:sz w:val="21"/>
                <w:szCs w:val="21"/>
              </w:rPr>
            </w:pPr>
            <w:r>
              <w:rPr>
                <w:rStyle w:val="5"/>
                <w:rFonts w:eastAsia="等线" w:cs="Times New Roman"/>
                <w:sz w:val="21"/>
                <w:szCs w:val="21"/>
              </w:rPr>
              <w:t>0.18</w:t>
            </w:r>
          </w:p>
        </w:tc>
        <w:tc>
          <w:tcPr>
            <w:tcW w:w="950" w:type="dxa"/>
            <w:tcBorders>
              <w:tl2br w:val="nil"/>
              <w:tr2bl w:val="nil"/>
            </w:tcBorders>
            <w:noWrap/>
            <w:vAlign w:val="center"/>
          </w:tcPr>
          <w:p w14:paraId="69ECC7DB">
            <w:pPr>
              <w:widowControl/>
              <w:spacing w:line="480" w:lineRule="auto"/>
              <w:jc w:val="left"/>
              <w:rPr>
                <w:rStyle w:val="5"/>
                <w:rFonts w:eastAsia="等线" w:cs="Times New Roman"/>
                <w:sz w:val="21"/>
                <w:szCs w:val="21"/>
              </w:rPr>
            </w:pPr>
            <w:r>
              <w:rPr>
                <w:rStyle w:val="5"/>
                <w:rFonts w:eastAsia="等线" w:cs="Times New Roman"/>
                <w:sz w:val="21"/>
                <w:szCs w:val="21"/>
              </w:rPr>
              <w:t>0.08</w:t>
            </w:r>
          </w:p>
        </w:tc>
        <w:tc>
          <w:tcPr>
            <w:tcW w:w="970" w:type="dxa"/>
            <w:tcBorders>
              <w:tl2br w:val="nil"/>
              <w:tr2bl w:val="nil"/>
            </w:tcBorders>
            <w:noWrap/>
            <w:vAlign w:val="center"/>
          </w:tcPr>
          <w:p w14:paraId="3BBBF918">
            <w:pPr>
              <w:widowControl/>
              <w:spacing w:line="480" w:lineRule="auto"/>
              <w:jc w:val="left"/>
              <w:rPr>
                <w:rStyle w:val="5"/>
                <w:rFonts w:eastAsia="等线" w:cs="Times New Roman"/>
                <w:sz w:val="21"/>
                <w:szCs w:val="21"/>
              </w:rPr>
            </w:pPr>
            <w:r>
              <w:rPr>
                <w:rStyle w:val="5"/>
                <w:rFonts w:eastAsia="等线" w:cs="Times New Roman"/>
                <w:sz w:val="21"/>
                <w:szCs w:val="21"/>
              </w:rPr>
              <w:t>0.22</w:t>
            </w:r>
          </w:p>
        </w:tc>
        <w:tc>
          <w:tcPr>
            <w:tcW w:w="960" w:type="dxa"/>
            <w:tcBorders>
              <w:tl2br w:val="nil"/>
              <w:tr2bl w:val="nil"/>
            </w:tcBorders>
            <w:noWrap/>
            <w:vAlign w:val="center"/>
          </w:tcPr>
          <w:p w14:paraId="354FF412">
            <w:pPr>
              <w:widowControl/>
              <w:spacing w:line="480" w:lineRule="auto"/>
              <w:jc w:val="left"/>
              <w:rPr>
                <w:rStyle w:val="5"/>
                <w:rFonts w:eastAsia="等线" w:cs="Times New Roman"/>
                <w:sz w:val="21"/>
                <w:szCs w:val="21"/>
              </w:rPr>
            </w:pPr>
            <w:r>
              <w:rPr>
                <w:rStyle w:val="5"/>
                <w:rFonts w:eastAsia="等线" w:cs="Times New Roman"/>
                <w:sz w:val="21"/>
                <w:szCs w:val="21"/>
              </w:rPr>
              <w:t>0.00</w:t>
            </w:r>
          </w:p>
        </w:tc>
        <w:tc>
          <w:tcPr>
            <w:tcW w:w="990" w:type="dxa"/>
            <w:tcBorders>
              <w:tl2br w:val="nil"/>
              <w:tr2bl w:val="nil"/>
            </w:tcBorders>
            <w:noWrap/>
            <w:vAlign w:val="center"/>
          </w:tcPr>
          <w:p w14:paraId="57533506">
            <w:pPr>
              <w:widowControl/>
              <w:spacing w:line="480" w:lineRule="auto"/>
              <w:jc w:val="left"/>
              <w:rPr>
                <w:rStyle w:val="5"/>
                <w:rFonts w:eastAsia="等线" w:cs="Times New Roman"/>
                <w:sz w:val="21"/>
                <w:szCs w:val="21"/>
              </w:rPr>
            </w:pPr>
          </w:p>
        </w:tc>
        <w:tc>
          <w:tcPr>
            <w:tcW w:w="910" w:type="dxa"/>
            <w:tcBorders>
              <w:tl2br w:val="nil"/>
              <w:tr2bl w:val="nil"/>
            </w:tcBorders>
            <w:noWrap/>
            <w:vAlign w:val="center"/>
          </w:tcPr>
          <w:p w14:paraId="2E2602E5">
            <w:pPr>
              <w:widowControl/>
              <w:spacing w:line="480" w:lineRule="auto"/>
              <w:jc w:val="left"/>
              <w:rPr>
                <w:rStyle w:val="5"/>
                <w:rFonts w:eastAsia="等线" w:cs="Times New Roman"/>
                <w:sz w:val="21"/>
                <w:szCs w:val="21"/>
              </w:rPr>
            </w:pPr>
          </w:p>
        </w:tc>
        <w:tc>
          <w:tcPr>
            <w:tcW w:w="940" w:type="dxa"/>
            <w:tcBorders>
              <w:tl2br w:val="nil"/>
              <w:tr2bl w:val="nil"/>
            </w:tcBorders>
            <w:noWrap/>
            <w:vAlign w:val="center"/>
          </w:tcPr>
          <w:p w14:paraId="0349CB42">
            <w:pPr>
              <w:widowControl/>
              <w:spacing w:line="480" w:lineRule="auto"/>
              <w:jc w:val="left"/>
              <w:rPr>
                <w:rStyle w:val="5"/>
                <w:rFonts w:eastAsia="等线" w:cs="Times New Roman"/>
                <w:sz w:val="21"/>
                <w:szCs w:val="21"/>
              </w:rPr>
            </w:pPr>
          </w:p>
        </w:tc>
      </w:tr>
      <w:tr w14:paraId="593E421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2" w:hRule="atLeast"/>
          <w:jc w:val="center"/>
        </w:trPr>
        <w:tc>
          <w:tcPr>
            <w:tcW w:w="978" w:type="dxa"/>
            <w:tcBorders>
              <w:tl2br w:val="nil"/>
              <w:tr2bl w:val="nil"/>
            </w:tcBorders>
            <w:noWrap/>
            <w:vAlign w:val="center"/>
          </w:tcPr>
          <w:p w14:paraId="5349FDC5">
            <w:pPr>
              <w:spacing w:line="480" w:lineRule="auto"/>
              <w:jc w:val="left"/>
              <w:rPr>
                <w:rStyle w:val="5"/>
                <w:rFonts w:cs="Times New Roman"/>
                <w:sz w:val="21"/>
                <w:szCs w:val="21"/>
              </w:rPr>
            </w:pPr>
            <w:r>
              <w:rPr>
                <w:rStyle w:val="5"/>
                <w:rFonts w:cs="Times New Roman"/>
                <w:sz w:val="21"/>
                <w:szCs w:val="21"/>
              </w:rPr>
              <w:t>HOS</w:t>
            </w:r>
          </w:p>
        </w:tc>
        <w:tc>
          <w:tcPr>
            <w:tcW w:w="1196" w:type="dxa"/>
            <w:tcBorders>
              <w:tl2br w:val="nil"/>
              <w:tr2bl w:val="nil"/>
            </w:tcBorders>
            <w:noWrap/>
            <w:vAlign w:val="center"/>
          </w:tcPr>
          <w:p w14:paraId="58994602">
            <w:pPr>
              <w:widowControl/>
              <w:spacing w:line="480" w:lineRule="auto"/>
              <w:jc w:val="left"/>
              <w:rPr>
                <w:rStyle w:val="5"/>
                <w:rFonts w:eastAsia="等线" w:cs="Times New Roman"/>
                <w:sz w:val="21"/>
                <w:szCs w:val="21"/>
              </w:rPr>
            </w:pPr>
            <w:r>
              <w:rPr>
                <w:rStyle w:val="5"/>
                <w:rFonts w:eastAsia="等线" w:cs="Times New Roman"/>
                <w:sz w:val="21"/>
                <w:szCs w:val="21"/>
              </w:rPr>
              <w:t>0.07</w:t>
            </w:r>
          </w:p>
        </w:tc>
        <w:tc>
          <w:tcPr>
            <w:tcW w:w="923" w:type="dxa"/>
            <w:tcBorders>
              <w:tl2br w:val="nil"/>
              <w:tr2bl w:val="nil"/>
            </w:tcBorders>
            <w:noWrap/>
            <w:vAlign w:val="center"/>
          </w:tcPr>
          <w:p w14:paraId="0B1F9398">
            <w:pPr>
              <w:widowControl/>
              <w:spacing w:line="480" w:lineRule="auto"/>
              <w:jc w:val="left"/>
              <w:rPr>
                <w:rStyle w:val="5"/>
                <w:rFonts w:eastAsia="等线" w:cs="Times New Roman"/>
                <w:sz w:val="21"/>
                <w:szCs w:val="21"/>
              </w:rPr>
            </w:pPr>
            <w:r>
              <w:rPr>
                <w:rStyle w:val="5"/>
                <w:rFonts w:eastAsia="等线" w:cs="Times New Roman"/>
                <w:sz w:val="21"/>
                <w:szCs w:val="21"/>
              </w:rPr>
              <w:t>0.00</w:t>
            </w:r>
          </w:p>
        </w:tc>
        <w:tc>
          <w:tcPr>
            <w:tcW w:w="915" w:type="dxa"/>
            <w:tcBorders>
              <w:tl2br w:val="nil"/>
              <w:tr2bl w:val="nil"/>
            </w:tcBorders>
            <w:noWrap/>
            <w:vAlign w:val="center"/>
          </w:tcPr>
          <w:p w14:paraId="556DF207">
            <w:pPr>
              <w:widowControl/>
              <w:spacing w:line="480" w:lineRule="auto"/>
              <w:jc w:val="left"/>
              <w:rPr>
                <w:rStyle w:val="5"/>
                <w:rFonts w:eastAsia="等线" w:cs="Times New Roman"/>
                <w:sz w:val="21"/>
                <w:szCs w:val="21"/>
              </w:rPr>
            </w:pPr>
            <w:r>
              <w:rPr>
                <w:rStyle w:val="5"/>
                <w:rFonts w:eastAsia="等线" w:cs="Times New Roman"/>
                <w:sz w:val="21"/>
                <w:szCs w:val="21"/>
              </w:rPr>
              <w:t>0.00</w:t>
            </w:r>
          </w:p>
        </w:tc>
        <w:tc>
          <w:tcPr>
            <w:tcW w:w="816" w:type="dxa"/>
            <w:tcBorders>
              <w:tl2br w:val="nil"/>
              <w:tr2bl w:val="nil"/>
            </w:tcBorders>
            <w:noWrap/>
            <w:vAlign w:val="center"/>
          </w:tcPr>
          <w:p w14:paraId="75EADF24">
            <w:pPr>
              <w:widowControl/>
              <w:spacing w:line="480" w:lineRule="auto"/>
              <w:jc w:val="left"/>
              <w:rPr>
                <w:rStyle w:val="5"/>
                <w:rFonts w:eastAsia="等线" w:cs="Times New Roman"/>
                <w:sz w:val="21"/>
                <w:szCs w:val="21"/>
              </w:rPr>
            </w:pPr>
            <w:r>
              <w:rPr>
                <w:rStyle w:val="5"/>
                <w:rFonts w:eastAsia="等线" w:cs="Times New Roman"/>
                <w:sz w:val="21"/>
                <w:szCs w:val="21"/>
              </w:rPr>
              <w:t>0.08</w:t>
            </w:r>
          </w:p>
        </w:tc>
        <w:tc>
          <w:tcPr>
            <w:tcW w:w="950" w:type="dxa"/>
            <w:tcBorders>
              <w:tl2br w:val="nil"/>
              <w:tr2bl w:val="nil"/>
            </w:tcBorders>
            <w:noWrap/>
            <w:vAlign w:val="center"/>
          </w:tcPr>
          <w:p w14:paraId="4E7F57CC">
            <w:pPr>
              <w:widowControl/>
              <w:spacing w:line="480" w:lineRule="auto"/>
              <w:jc w:val="left"/>
              <w:rPr>
                <w:rStyle w:val="5"/>
                <w:rFonts w:eastAsia="等线" w:cs="Times New Roman"/>
                <w:sz w:val="21"/>
                <w:szCs w:val="21"/>
              </w:rPr>
            </w:pPr>
            <w:r>
              <w:rPr>
                <w:rStyle w:val="5"/>
                <w:rFonts w:eastAsia="等线" w:cs="Times New Roman"/>
                <w:sz w:val="21"/>
                <w:szCs w:val="21"/>
              </w:rPr>
              <w:t>0.00</w:t>
            </w:r>
          </w:p>
        </w:tc>
        <w:tc>
          <w:tcPr>
            <w:tcW w:w="970" w:type="dxa"/>
            <w:tcBorders>
              <w:tl2br w:val="nil"/>
              <w:tr2bl w:val="nil"/>
            </w:tcBorders>
            <w:noWrap/>
            <w:vAlign w:val="center"/>
          </w:tcPr>
          <w:p w14:paraId="0658005C">
            <w:pPr>
              <w:widowControl/>
              <w:spacing w:line="480" w:lineRule="auto"/>
              <w:jc w:val="left"/>
              <w:rPr>
                <w:rStyle w:val="5"/>
                <w:rFonts w:eastAsia="等线" w:cs="Times New Roman"/>
                <w:sz w:val="21"/>
                <w:szCs w:val="21"/>
              </w:rPr>
            </w:pPr>
            <w:r>
              <w:rPr>
                <w:rStyle w:val="5"/>
                <w:rFonts w:eastAsia="等线" w:cs="Times New Roman"/>
                <w:sz w:val="21"/>
                <w:szCs w:val="21"/>
              </w:rPr>
              <w:t>0.04</w:t>
            </w:r>
          </w:p>
        </w:tc>
        <w:tc>
          <w:tcPr>
            <w:tcW w:w="960" w:type="dxa"/>
            <w:tcBorders>
              <w:tl2br w:val="nil"/>
              <w:tr2bl w:val="nil"/>
            </w:tcBorders>
            <w:noWrap/>
            <w:vAlign w:val="center"/>
          </w:tcPr>
          <w:p w14:paraId="79127554">
            <w:pPr>
              <w:widowControl/>
              <w:spacing w:line="480" w:lineRule="auto"/>
              <w:jc w:val="left"/>
              <w:rPr>
                <w:rStyle w:val="5"/>
                <w:rFonts w:eastAsia="等线" w:cs="Times New Roman"/>
                <w:sz w:val="21"/>
                <w:szCs w:val="21"/>
              </w:rPr>
            </w:pPr>
            <w:r>
              <w:rPr>
                <w:rStyle w:val="5"/>
                <w:rFonts w:eastAsia="等线" w:cs="Times New Roman"/>
                <w:sz w:val="21"/>
                <w:szCs w:val="21"/>
              </w:rPr>
              <w:t>0.01</w:t>
            </w:r>
          </w:p>
        </w:tc>
        <w:tc>
          <w:tcPr>
            <w:tcW w:w="990" w:type="dxa"/>
            <w:tcBorders>
              <w:tl2br w:val="nil"/>
              <w:tr2bl w:val="nil"/>
            </w:tcBorders>
            <w:noWrap/>
            <w:vAlign w:val="center"/>
          </w:tcPr>
          <w:p w14:paraId="542C024A">
            <w:pPr>
              <w:widowControl/>
              <w:spacing w:line="480" w:lineRule="auto"/>
              <w:jc w:val="left"/>
              <w:rPr>
                <w:rStyle w:val="5"/>
                <w:rFonts w:eastAsia="等线" w:cs="Times New Roman"/>
                <w:sz w:val="21"/>
                <w:szCs w:val="21"/>
              </w:rPr>
            </w:pPr>
            <w:r>
              <w:rPr>
                <w:rStyle w:val="5"/>
                <w:rFonts w:eastAsia="等线" w:cs="Times New Roman"/>
                <w:sz w:val="21"/>
                <w:szCs w:val="21"/>
              </w:rPr>
              <w:t>0.00</w:t>
            </w:r>
          </w:p>
        </w:tc>
        <w:tc>
          <w:tcPr>
            <w:tcW w:w="910" w:type="dxa"/>
            <w:tcBorders>
              <w:tl2br w:val="nil"/>
              <w:tr2bl w:val="nil"/>
            </w:tcBorders>
            <w:noWrap/>
            <w:vAlign w:val="center"/>
          </w:tcPr>
          <w:p w14:paraId="3760A494">
            <w:pPr>
              <w:widowControl/>
              <w:spacing w:line="480" w:lineRule="auto"/>
              <w:jc w:val="left"/>
              <w:rPr>
                <w:rStyle w:val="5"/>
                <w:rFonts w:eastAsia="等线" w:cs="Times New Roman"/>
                <w:sz w:val="21"/>
                <w:szCs w:val="21"/>
              </w:rPr>
            </w:pPr>
          </w:p>
        </w:tc>
        <w:tc>
          <w:tcPr>
            <w:tcW w:w="940" w:type="dxa"/>
            <w:tcBorders>
              <w:tl2br w:val="nil"/>
              <w:tr2bl w:val="nil"/>
            </w:tcBorders>
            <w:noWrap/>
            <w:vAlign w:val="center"/>
          </w:tcPr>
          <w:p w14:paraId="1196977D">
            <w:pPr>
              <w:widowControl/>
              <w:spacing w:line="480" w:lineRule="auto"/>
              <w:jc w:val="left"/>
              <w:rPr>
                <w:rStyle w:val="5"/>
                <w:rFonts w:eastAsia="等线" w:cs="Times New Roman"/>
                <w:sz w:val="21"/>
                <w:szCs w:val="21"/>
              </w:rPr>
            </w:pPr>
          </w:p>
        </w:tc>
      </w:tr>
      <w:tr w14:paraId="5B10C82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978" w:type="dxa"/>
            <w:tcBorders>
              <w:tl2br w:val="nil"/>
              <w:tr2bl w:val="nil"/>
            </w:tcBorders>
            <w:noWrap/>
            <w:vAlign w:val="center"/>
          </w:tcPr>
          <w:p w14:paraId="447A6896">
            <w:pPr>
              <w:spacing w:line="480" w:lineRule="auto"/>
              <w:jc w:val="left"/>
              <w:rPr>
                <w:rStyle w:val="5"/>
                <w:rFonts w:cs="Times New Roman"/>
                <w:sz w:val="21"/>
                <w:szCs w:val="21"/>
              </w:rPr>
            </w:pPr>
            <w:r>
              <w:rPr>
                <w:rStyle w:val="5"/>
                <w:rFonts w:cs="Times New Roman"/>
                <w:sz w:val="21"/>
                <w:szCs w:val="21"/>
              </w:rPr>
              <w:t>DEP</w:t>
            </w:r>
          </w:p>
        </w:tc>
        <w:tc>
          <w:tcPr>
            <w:tcW w:w="1196" w:type="dxa"/>
            <w:tcBorders>
              <w:tl2br w:val="nil"/>
              <w:tr2bl w:val="nil"/>
            </w:tcBorders>
            <w:noWrap/>
            <w:vAlign w:val="center"/>
          </w:tcPr>
          <w:p w14:paraId="270B227A">
            <w:pPr>
              <w:widowControl/>
              <w:spacing w:line="480" w:lineRule="auto"/>
              <w:jc w:val="left"/>
              <w:rPr>
                <w:rStyle w:val="5"/>
                <w:rFonts w:eastAsia="等线" w:cs="Times New Roman"/>
                <w:sz w:val="21"/>
                <w:szCs w:val="21"/>
              </w:rPr>
            </w:pPr>
            <w:r>
              <w:rPr>
                <w:rStyle w:val="5"/>
                <w:rFonts w:eastAsia="等线" w:cs="Times New Roman"/>
                <w:sz w:val="21"/>
                <w:szCs w:val="21"/>
              </w:rPr>
              <w:t>0.21</w:t>
            </w:r>
          </w:p>
        </w:tc>
        <w:tc>
          <w:tcPr>
            <w:tcW w:w="923" w:type="dxa"/>
            <w:tcBorders>
              <w:tl2br w:val="nil"/>
              <w:tr2bl w:val="nil"/>
            </w:tcBorders>
            <w:noWrap/>
            <w:vAlign w:val="center"/>
          </w:tcPr>
          <w:p w14:paraId="71366FF1">
            <w:pPr>
              <w:widowControl/>
              <w:spacing w:line="480" w:lineRule="auto"/>
              <w:jc w:val="left"/>
              <w:rPr>
                <w:rStyle w:val="5"/>
                <w:rFonts w:eastAsia="等线" w:cs="Times New Roman"/>
                <w:sz w:val="21"/>
                <w:szCs w:val="21"/>
              </w:rPr>
            </w:pPr>
            <w:r>
              <w:rPr>
                <w:rStyle w:val="5"/>
                <w:rFonts w:eastAsia="等线" w:cs="Times New Roman"/>
                <w:sz w:val="21"/>
                <w:szCs w:val="21"/>
              </w:rPr>
              <w:t>0.01</w:t>
            </w:r>
          </w:p>
        </w:tc>
        <w:tc>
          <w:tcPr>
            <w:tcW w:w="915" w:type="dxa"/>
            <w:tcBorders>
              <w:tl2br w:val="nil"/>
              <w:tr2bl w:val="nil"/>
            </w:tcBorders>
            <w:noWrap/>
            <w:vAlign w:val="center"/>
          </w:tcPr>
          <w:p w14:paraId="507177A5">
            <w:pPr>
              <w:widowControl/>
              <w:spacing w:line="480" w:lineRule="auto"/>
              <w:jc w:val="left"/>
              <w:rPr>
                <w:rStyle w:val="5"/>
                <w:rFonts w:eastAsia="等线" w:cs="Times New Roman"/>
                <w:sz w:val="21"/>
                <w:szCs w:val="21"/>
              </w:rPr>
            </w:pPr>
            <w:r>
              <w:rPr>
                <w:rStyle w:val="5"/>
                <w:rFonts w:eastAsia="等线" w:cs="Times New Roman"/>
                <w:sz w:val="21"/>
                <w:szCs w:val="21"/>
              </w:rPr>
              <w:t>0.07</w:t>
            </w:r>
          </w:p>
        </w:tc>
        <w:tc>
          <w:tcPr>
            <w:tcW w:w="816" w:type="dxa"/>
            <w:tcBorders>
              <w:tl2br w:val="nil"/>
              <w:tr2bl w:val="nil"/>
            </w:tcBorders>
            <w:noWrap/>
            <w:vAlign w:val="center"/>
          </w:tcPr>
          <w:p w14:paraId="2C07E1F7">
            <w:pPr>
              <w:widowControl/>
              <w:spacing w:line="480" w:lineRule="auto"/>
              <w:jc w:val="left"/>
              <w:rPr>
                <w:rStyle w:val="5"/>
                <w:rFonts w:eastAsia="等线" w:cs="Times New Roman"/>
                <w:sz w:val="21"/>
                <w:szCs w:val="21"/>
              </w:rPr>
            </w:pPr>
            <w:r>
              <w:rPr>
                <w:rStyle w:val="5"/>
                <w:rFonts w:eastAsia="等线" w:cs="Times New Roman"/>
                <w:sz w:val="21"/>
                <w:szCs w:val="21"/>
              </w:rPr>
              <w:t>0.25</w:t>
            </w:r>
          </w:p>
        </w:tc>
        <w:tc>
          <w:tcPr>
            <w:tcW w:w="950" w:type="dxa"/>
            <w:tcBorders>
              <w:tl2br w:val="nil"/>
              <w:tr2bl w:val="nil"/>
            </w:tcBorders>
            <w:noWrap/>
            <w:vAlign w:val="center"/>
          </w:tcPr>
          <w:p w14:paraId="45747F38">
            <w:pPr>
              <w:widowControl/>
              <w:spacing w:line="480" w:lineRule="auto"/>
              <w:jc w:val="left"/>
              <w:rPr>
                <w:rStyle w:val="5"/>
                <w:rFonts w:eastAsia="等线" w:cs="Times New Roman"/>
                <w:sz w:val="21"/>
                <w:szCs w:val="21"/>
              </w:rPr>
            </w:pPr>
            <w:r>
              <w:rPr>
                <w:rStyle w:val="5"/>
                <w:rFonts w:eastAsia="等线" w:cs="Times New Roman"/>
                <w:sz w:val="21"/>
                <w:szCs w:val="21"/>
              </w:rPr>
              <w:t>0.17</w:t>
            </w:r>
          </w:p>
        </w:tc>
        <w:tc>
          <w:tcPr>
            <w:tcW w:w="970" w:type="dxa"/>
            <w:tcBorders>
              <w:tl2br w:val="nil"/>
              <w:tr2bl w:val="nil"/>
            </w:tcBorders>
            <w:noWrap/>
            <w:vAlign w:val="center"/>
          </w:tcPr>
          <w:p w14:paraId="214173EB">
            <w:pPr>
              <w:widowControl/>
              <w:spacing w:line="480" w:lineRule="auto"/>
              <w:jc w:val="left"/>
              <w:rPr>
                <w:rStyle w:val="5"/>
                <w:rFonts w:eastAsia="等线" w:cs="Times New Roman"/>
                <w:sz w:val="21"/>
                <w:szCs w:val="21"/>
              </w:rPr>
            </w:pPr>
            <w:r>
              <w:rPr>
                <w:rStyle w:val="5"/>
                <w:rFonts w:eastAsia="等线" w:cs="Times New Roman"/>
                <w:sz w:val="21"/>
                <w:szCs w:val="21"/>
              </w:rPr>
              <w:t>0.20</w:t>
            </w:r>
          </w:p>
        </w:tc>
        <w:tc>
          <w:tcPr>
            <w:tcW w:w="960" w:type="dxa"/>
            <w:tcBorders>
              <w:tl2br w:val="nil"/>
              <w:tr2bl w:val="nil"/>
            </w:tcBorders>
            <w:noWrap/>
            <w:vAlign w:val="center"/>
          </w:tcPr>
          <w:p w14:paraId="6708B96A">
            <w:pPr>
              <w:widowControl/>
              <w:spacing w:line="480" w:lineRule="auto"/>
              <w:jc w:val="left"/>
              <w:rPr>
                <w:rStyle w:val="5"/>
                <w:rFonts w:eastAsia="等线" w:cs="Times New Roman"/>
                <w:sz w:val="21"/>
                <w:szCs w:val="21"/>
              </w:rPr>
            </w:pPr>
            <w:r>
              <w:rPr>
                <w:rStyle w:val="5"/>
                <w:rFonts w:eastAsia="等线" w:cs="Times New Roman"/>
                <w:sz w:val="21"/>
                <w:szCs w:val="21"/>
              </w:rPr>
              <w:t>0.00</w:t>
            </w:r>
          </w:p>
        </w:tc>
        <w:tc>
          <w:tcPr>
            <w:tcW w:w="990" w:type="dxa"/>
            <w:tcBorders>
              <w:tl2br w:val="nil"/>
              <w:tr2bl w:val="nil"/>
            </w:tcBorders>
            <w:noWrap/>
            <w:vAlign w:val="center"/>
          </w:tcPr>
          <w:p w14:paraId="54BDF671">
            <w:pPr>
              <w:widowControl/>
              <w:spacing w:line="480" w:lineRule="auto"/>
              <w:jc w:val="left"/>
              <w:rPr>
                <w:rStyle w:val="5"/>
                <w:rFonts w:eastAsia="等线" w:cs="Times New Roman"/>
                <w:sz w:val="21"/>
                <w:szCs w:val="21"/>
              </w:rPr>
            </w:pPr>
            <w:r>
              <w:rPr>
                <w:rStyle w:val="5"/>
                <w:rFonts w:eastAsia="等线" w:cs="Times New Roman"/>
                <w:sz w:val="21"/>
                <w:szCs w:val="21"/>
              </w:rPr>
              <w:t>0.07</w:t>
            </w:r>
          </w:p>
        </w:tc>
        <w:tc>
          <w:tcPr>
            <w:tcW w:w="910" w:type="dxa"/>
            <w:tcBorders>
              <w:tl2br w:val="nil"/>
              <w:tr2bl w:val="nil"/>
            </w:tcBorders>
            <w:noWrap/>
            <w:vAlign w:val="center"/>
          </w:tcPr>
          <w:p w14:paraId="16A42C36">
            <w:pPr>
              <w:widowControl/>
              <w:spacing w:line="480" w:lineRule="auto"/>
              <w:jc w:val="left"/>
              <w:rPr>
                <w:rStyle w:val="5"/>
                <w:rFonts w:eastAsia="等线" w:cs="Times New Roman"/>
                <w:sz w:val="21"/>
                <w:szCs w:val="21"/>
              </w:rPr>
            </w:pPr>
            <w:r>
              <w:rPr>
                <w:rStyle w:val="5"/>
                <w:rFonts w:eastAsia="等线" w:cs="Times New Roman"/>
                <w:sz w:val="21"/>
                <w:szCs w:val="21"/>
              </w:rPr>
              <w:t>0.00</w:t>
            </w:r>
          </w:p>
        </w:tc>
        <w:tc>
          <w:tcPr>
            <w:tcW w:w="940" w:type="dxa"/>
            <w:tcBorders>
              <w:tl2br w:val="nil"/>
              <w:tr2bl w:val="nil"/>
            </w:tcBorders>
            <w:noWrap/>
            <w:vAlign w:val="center"/>
          </w:tcPr>
          <w:p w14:paraId="3340E152">
            <w:pPr>
              <w:widowControl/>
              <w:spacing w:line="480" w:lineRule="auto"/>
              <w:jc w:val="left"/>
              <w:rPr>
                <w:rStyle w:val="5"/>
                <w:rFonts w:eastAsia="等线" w:cs="Times New Roman"/>
                <w:sz w:val="21"/>
                <w:szCs w:val="21"/>
              </w:rPr>
            </w:pPr>
          </w:p>
        </w:tc>
      </w:tr>
      <w:tr w14:paraId="02C7F20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978" w:type="dxa"/>
            <w:tcBorders>
              <w:tl2br w:val="nil"/>
              <w:tr2bl w:val="nil"/>
            </w:tcBorders>
            <w:noWrap/>
            <w:vAlign w:val="center"/>
          </w:tcPr>
          <w:p w14:paraId="2DDA5C73">
            <w:pPr>
              <w:spacing w:line="480" w:lineRule="auto"/>
              <w:jc w:val="left"/>
              <w:rPr>
                <w:rStyle w:val="5"/>
                <w:rFonts w:cs="Times New Roman"/>
                <w:sz w:val="21"/>
                <w:szCs w:val="21"/>
              </w:rPr>
            </w:pPr>
            <w:r>
              <w:rPr>
                <w:rStyle w:val="5"/>
                <w:rFonts w:cs="Times New Roman"/>
                <w:sz w:val="21"/>
                <w:szCs w:val="21"/>
              </w:rPr>
              <w:t>PAR</w:t>
            </w:r>
          </w:p>
        </w:tc>
        <w:tc>
          <w:tcPr>
            <w:tcW w:w="1196" w:type="dxa"/>
            <w:tcBorders>
              <w:tl2br w:val="nil"/>
              <w:tr2bl w:val="nil"/>
            </w:tcBorders>
            <w:noWrap/>
            <w:vAlign w:val="center"/>
          </w:tcPr>
          <w:p w14:paraId="2D19860A">
            <w:pPr>
              <w:widowControl/>
              <w:spacing w:line="480" w:lineRule="auto"/>
              <w:jc w:val="left"/>
              <w:rPr>
                <w:rStyle w:val="5"/>
                <w:rFonts w:eastAsia="等线" w:cs="Times New Roman"/>
                <w:sz w:val="21"/>
                <w:szCs w:val="21"/>
              </w:rPr>
            </w:pPr>
            <w:r>
              <w:rPr>
                <w:rStyle w:val="5"/>
                <w:rFonts w:eastAsia="等线" w:cs="Times New Roman"/>
                <w:sz w:val="21"/>
                <w:szCs w:val="21"/>
              </w:rPr>
              <w:t>0.00</w:t>
            </w:r>
          </w:p>
        </w:tc>
        <w:tc>
          <w:tcPr>
            <w:tcW w:w="923" w:type="dxa"/>
            <w:tcBorders>
              <w:tl2br w:val="nil"/>
              <w:tr2bl w:val="nil"/>
            </w:tcBorders>
            <w:noWrap/>
            <w:vAlign w:val="center"/>
          </w:tcPr>
          <w:p w14:paraId="4737F471">
            <w:pPr>
              <w:widowControl/>
              <w:spacing w:line="480" w:lineRule="auto"/>
              <w:jc w:val="left"/>
              <w:rPr>
                <w:rStyle w:val="5"/>
                <w:rFonts w:eastAsia="等线" w:cs="Times New Roman"/>
                <w:sz w:val="21"/>
                <w:szCs w:val="21"/>
              </w:rPr>
            </w:pPr>
            <w:r>
              <w:rPr>
                <w:rStyle w:val="5"/>
                <w:rFonts w:eastAsia="等线" w:cs="Times New Roman"/>
                <w:sz w:val="21"/>
                <w:szCs w:val="21"/>
              </w:rPr>
              <w:t>0.00</w:t>
            </w:r>
          </w:p>
        </w:tc>
        <w:tc>
          <w:tcPr>
            <w:tcW w:w="915" w:type="dxa"/>
            <w:tcBorders>
              <w:tl2br w:val="nil"/>
              <w:tr2bl w:val="nil"/>
            </w:tcBorders>
            <w:noWrap/>
            <w:vAlign w:val="center"/>
          </w:tcPr>
          <w:p w14:paraId="48A95F7A">
            <w:pPr>
              <w:widowControl/>
              <w:spacing w:line="480" w:lineRule="auto"/>
              <w:jc w:val="left"/>
              <w:rPr>
                <w:rStyle w:val="5"/>
                <w:rFonts w:eastAsia="等线" w:cs="Times New Roman"/>
                <w:sz w:val="21"/>
                <w:szCs w:val="21"/>
              </w:rPr>
            </w:pPr>
            <w:r>
              <w:rPr>
                <w:rStyle w:val="5"/>
                <w:rFonts w:eastAsia="等线" w:cs="Times New Roman"/>
                <w:sz w:val="21"/>
                <w:szCs w:val="21"/>
              </w:rPr>
              <w:t>0.20</w:t>
            </w:r>
          </w:p>
        </w:tc>
        <w:tc>
          <w:tcPr>
            <w:tcW w:w="816" w:type="dxa"/>
            <w:tcBorders>
              <w:tl2br w:val="nil"/>
              <w:tr2bl w:val="nil"/>
            </w:tcBorders>
            <w:noWrap/>
            <w:vAlign w:val="center"/>
          </w:tcPr>
          <w:p w14:paraId="24C0AFA7">
            <w:pPr>
              <w:widowControl/>
              <w:spacing w:line="480" w:lineRule="auto"/>
              <w:jc w:val="left"/>
              <w:rPr>
                <w:rStyle w:val="5"/>
                <w:rFonts w:eastAsia="等线" w:cs="Times New Roman"/>
                <w:sz w:val="21"/>
                <w:szCs w:val="21"/>
              </w:rPr>
            </w:pPr>
            <w:r>
              <w:rPr>
                <w:rStyle w:val="5"/>
                <w:rFonts w:eastAsia="等线" w:cs="Times New Roman"/>
                <w:sz w:val="21"/>
                <w:szCs w:val="21"/>
              </w:rPr>
              <w:t>0.12</w:t>
            </w:r>
          </w:p>
        </w:tc>
        <w:tc>
          <w:tcPr>
            <w:tcW w:w="950" w:type="dxa"/>
            <w:tcBorders>
              <w:tl2br w:val="nil"/>
              <w:tr2bl w:val="nil"/>
            </w:tcBorders>
            <w:noWrap/>
            <w:vAlign w:val="center"/>
          </w:tcPr>
          <w:p w14:paraId="0F1F5577">
            <w:pPr>
              <w:widowControl/>
              <w:spacing w:line="480" w:lineRule="auto"/>
              <w:jc w:val="left"/>
              <w:rPr>
                <w:rStyle w:val="5"/>
                <w:rFonts w:eastAsia="等线" w:cs="Times New Roman"/>
                <w:sz w:val="21"/>
                <w:szCs w:val="21"/>
              </w:rPr>
            </w:pPr>
            <w:r>
              <w:rPr>
                <w:rStyle w:val="5"/>
                <w:rFonts w:eastAsia="等线" w:cs="Times New Roman"/>
                <w:sz w:val="21"/>
                <w:szCs w:val="21"/>
              </w:rPr>
              <w:t>0.10</w:t>
            </w:r>
          </w:p>
        </w:tc>
        <w:tc>
          <w:tcPr>
            <w:tcW w:w="970" w:type="dxa"/>
            <w:tcBorders>
              <w:tl2br w:val="nil"/>
              <w:tr2bl w:val="nil"/>
            </w:tcBorders>
            <w:noWrap/>
            <w:vAlign w:val="center"/>
          </w:tcPr>
          <w:p w14:paraId="401E67C2">
            <w:pPr>
              <w:widowControl/>
              <w:spacing w:line="480" w:lineRule="auto"/>
              <w:jc w:val="left"/>
              <w:rPr>
                <w:rStyle w:val="5"/>
                <w:rFonts w:eastAsia="等线" w:cs="Times New Roman"/>
                <w:sz w:val="21"/>
                <w:szCs w:val="21"/>
              </w:rPr>
            </w:pPr>
            <w:r>
              <w:rPr>
                <w:rStyle w:val="5"/>
                <w:rFonts w:eastAsia="等线" w:cs="Times New Roman"/>
                <w:sz w:val="21"/>
                <w:szCs w:val="21"/>
              </w:rPr>
              <w:t>0.24</w:t>
            </w:r>
          </w:p>
        </w:tc>
        <w:tc>
          <w:tcPr>
            <w:tcW w:w="960" w:type="dxa"/>
            <w:tcBorders>
              <w:tl2br w:val="nil"/>
              <w:tr2bl w:val="nil"/>
            </w:tcBorders>
            <w:noWrap/>
            <w:vAlign w:val="center"/>
          </w:tcPr>
          <w:p w14:paraId="697F59C9">
            <w:pPr>
              <w:widowControl/>
              <w:spacing w:line="480" w:lineRule="auto"/>
              <w:jc w:val="left"/>
              <w:rPr>
                <w:rStyle w:val="5"/>
                <w:rFonts w:eastAsia="等线" w:cs="Times New Roman"/>
                <w:sz w:val="21"/>
                <w:szCs w:val="21"/>
              </w:rPr>
            </w:pPr>
            <w:r>
              <w:rPr>
                <w:rStyle w:val="5"/>
                <w:rFonts w:eastAsia="等线" w:cs="Times New Roman"/>
                <w:sz w:val="21"/>
                <w:szCs w:val="21"/>
              </w:rPr>
              <w:t>0.00</w:t>
            </w:r>
          </w:p>
        </w:tc>
        <w:tc>
          <w:tcPr>
            <w:tcW w:w="990" w:type="dxa"/>
            <w:tcBorders>
              <w:tl2br w:val="nil"/>
              <w:tr2bl w:val="nil"/>
            </w:tcBorders>
            <w:noWrap/>
            <w:vAlign w:val="center"/>
          </w:tcPr>
          <w:p w14:paraId="55A46BD4">
            <w:pPr>
              <w:widowControl/>
              <w:spacing w:line="480" w:lineRule="auto"/>
              <w:jc w:val="left"/>
              <w:rPr>
                <w:rStyle w:val="5"/>
                <w:rFonts w:eastAsia="等线" w:cs="Times New Roman"/>
                <w:sz w:val="21"/>
                <w:szCs w:val="21"/>
              </w:rPr>
            </w:pPr>
            <w:r>
              <w:rPr>
                <w:rStyle w:val="5"/>
                <w:rFonts w:eastAsia="等线" w:cs="Times New Roman"/>
                <w:sz w:val="21"/>
                <w:szCs w:val="21"/>
              </w:rPr>
              <w:t>0.28</w:t>
            </w:r>
          </w:p>
        </w:tc>
        <w:tc>
          <w:tcPr>
            <w:tcW w:w="910" w:type="dxa"/>
            <w:tcBorders>
              <w:tl2br w:val="nil"/>
              <w:tr2bl w:val="nil"/>
            </w:tcBorders>
            <w:noWrap/>
            <w:vAlign w:val="center"/>
          </w:tcPr>
          <w:p w14:paraId="1FC98EDE">
            <w:pPr>
              <w:widowControl/>
              <w:spacing w:line="480" w:lineRule="auto"/>
              <w:jc w:val="left"/>
              <w:rPr>
                <w:rStyle w:val="5"/>
                <w:rFonts w:eastAsia="等线" w:cs="Times New Roman"/>
                <w:sz w:val="21"/>
                <w:szCs w:val="21"/>
              </w:rPr>
            </w:pPr>
            <w:r>
              <w:rPr>
                <w:rStyle w:val="5"/>
                <w:rFonts w:eastAsia="等线" w:cs="Times New Roman"/>
                <w:sz w:val="21"/>
                <w:szCs w:val="21"/>
              </w:rPr>
              <w:t>0.03</w:t>
            </w:r>
          </w:p>
        </w:tc>
        <w:tc>
          <w:tcPr>
            <w:tcW w:w="940" w:type="dxa"/>
            <w:tcBorders>
              <w:tl2br w:val="nil"/>
              <w:tr2bl w:val="nil"/>
            </w:tcBorders>
            <w:noWrap/>
            <w:vAlign w:val="center"/>
          </w:tcPr>
          <w:p w14:paraId="127A8EE0">
            <w:pPr>
              <w:widowControl/>
              <w:spacing w:line="480" w:lineRule="auto"/>
              <w:jc w:val="left"/>
              <w:rPr>
                <w:rStyle w:val="5"/>
                <w:rFonts w:eastAsia="等线" w:cs="Times New Roman"/>
                <w:sz w:val="21"/>
                <w:szCs w:val="21"/>
              </w:rPr>
            </w:pPr>
            <w:r>
              <w:rPr>
                <w:rStyle w:val="5"/>
                <w:rFonts w:eastAsia="等线" w:cs="Times New Roman"/>
                <w:sz w:val="21"/>
                <w:szCs w:val="21"/>
              </w:rPr>
              <w:t>0.00</w:t>
            </w:r>
          </w:p>
        </w:tc>
      </w:tr>
    </w:tbl>
    <w:p w14:paraId="4B9BE6E8">
      <w:pPr>
        <w:spacing w:line="480" w:lineRule="auto"/>
        <w:jc w:val="left"/>
        <w:rPr>
          <w:rStyle w:val="5"/>
          <w:rFonts w:cs="Times New Roman"/>
          <w:sz w:val="21"/>
          <w:szCs w:val="21"/>
        </w:rPr>
      </w:pPr>
      <w:r>
        <w:rPr>
          <w:rStyle w:val="5"/>
          <w:rFonts w:cs="Times New Roman"/>
          <w:sz w:val="21"/>
          <w:szCs w:val="21"/>
        </w:rPr>
        <w:t>Note: Abbreviation of each node: SOM, somatization; OBS, obsessive-compulsive symptoms; INT, interpersonal sensitivity; DEP, depression; ANX, anxiety; HOS, hostility; PHO, phobic anxiety; PAR, paranoid ideation; PSY, psychoticism; MIS, other reflecting sleep and diet.</w:t>
      </w:r>
    </w:p>
    <w:p w14:paraId="36F62442">
      <w:pPr>
        <w:spacing w:line="480" w:lineRule="auto"/>
        <w:jc w:val="left"/>
        <w:rPr>
          <w:rStyle w:val="5"/>
          <w:rFonts w:cs="Times New Roman"/>
          <w:b/>
          <w:bCs/>
        </w:rPr>
      </w:pPr>
    </w:p>
    <w:p w14:paraId="1BD9B785">
      <w:pPr>
        <w:spacing w:line="480" w:lineRule="auto"/>
        <w:jc w:val="left"/>
        <w:rPr>
          <w:rStyle w:val="5"/>
          <w:rFonts w:cs="Times New Roman"/>
          <w:i/>
          <w:iCs/>
          <w:sz w:val="21"/>
          <w:szCs w:val="21"/>
        </w:rPr>
      </w:pPr>
      <w:r>
        <w:rPr>
          <w:rStyle w:val="5"/>
          <w:rFonts w:cs="Times New Roman"/>
          <w:b/>
          <w:bCs/>
          <w:sz w:val="21"/>
          <w:szCs w:val="21"/>
        </w:rPr>
        <w:t xml:space="preserve">Table S3 </w:t>
      </w:r>
      <w:r>
        <w:rPr>
          <w:rStyle w:val="5"/>
          <w:rFonts w:cs="Times New Roman"/>
          <w:sz w:val="21"/>
          <w:szCs w:val="21"/>
        </w:rPr>
        <w:t>Estimated edge weights of the network in females (</w:t>
      </w:r>
      <w:r>
        <w:rPr>
          <w:rStyle w:val="5"/>
          <w:rFonts w:cs="Times New Roman"/>
          <w:i/>
          <w:iCs/>
          <w:sz w:val="21"/>
          <w:szCs w:val="21"/>
        </w:rPr>
        <w:t>N</w:t>
      </w:r>
      <w:r>
        <w:rPr>
          <w:rStyle w:val="5"/>
          <w:rFonts w:cs="Times New Roman"/>
          <w:sz w:val="21"/>
          <w:szCs w:val="21"/>
        </w:rPr>
        <w:t xml:space="preserve"> = 494)</w:t>
      </w:r>
    </w:p>
    <w:tbl>
      <w:tblPr>
        <w:tblStyle w:val="3"/>
        <w:tblW w:w="10548" w:type="dxa"/>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78"/>
        <w:gridCol w:w="1288"/>
        <w:gridCol w:w="831"/>
        <w:gridCol w:w="915"/>
        <w:gridCol w:w="816"/>
        <w:gridCol w:w="950"/>
        <w:gridCol w:w="970"/>
        <w:gridCol w:w="960"/>
        <w:gridCol w:w="990"/>
        <w:gridCol w:w="910"/>
        <w:gridCol w:w="940"/>
      </w:tblGrid>
      <w:tr w14:paraId="735B589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jc w:val="center"/>
        </w:trPr>
        <w:tc>
          <w:tcPr>
            <w:tcW w:w="978" w:type="dxa"/>
            <w:tcBorders>
              <w:bottom w:val="single" w:color="auto" w:sz="4" w:space="0"/>
              <w:tl2br w:val="nil"/>
              <w:tr2bl w:val="nil"/>
            </w:tcBorders>
            <w:noWrap/>
            <w:vAlign w:val="center"/>
          </w:tcPr>
          <w:p w14:paraId="0A621DFF">
            <w:pPr>
              <w:spacing w:line="480" w:lineRule="auto"/>
              <w:jc w:val="left"/>
              <w:rPr>
                <w:rStyle w:val="5"/>
                <w:rFonts w:cs="Times New Roman"/>
                <w:sz w:val="21"/>
                <w:szCs w:val="21"/>
              </w:rPr>
            </w:pPr>
          </w:p>
        </w:tc>
        <w:tc>
          <w:tcPr>
            <w:tcW w:w="1288" w:type="dxa"/>
            <w:tcBorders>
              <w:bottom w:val="single" w:color="auto" w:sz="4" w:space="0"/>
              <w:tl2br w:val="nil"/>
              <w:tr2bl w:val="nil"/>
            </w:tcBorders>
            <w:noWrap/>
            <w:vAlign w:val="center"/>
          </w:tcPr>
          <w:p w14:paraId="71256759">
            <w:pPr>
              <w:spacing w:line="480" w:lineRule="auto"/>
              <w:jc w:val="left"/>
              <w:rPr>
                <w:rStyle w:val="5"/>
                <w:rFonts w:cs="Times New Roman"/>
                <w:sz w:val="21"/>
                <w:szCs w:val="21"/>
              </w:rPr>
            </w:pPr>
            <w:r>
              <w:rPr>
                <w:rStyle w:val="5"/>
                <w:rFonts w:cs="Times New Roman"/>
                <w:sz w:val="21"/>
                <w:szCs w:val="21"/>
              </w:rPr>
              <w:t>MIS</w:t>
            </w:r>
          </w:p>
        </w:tc>
        <w:tc>
          <w:tcPr>
            <w:tcW w:w="831" w:type="dxa"/>
            <w:tcBorders>
              <w:bottom w:val="single" w:color="auto" w:sz="4" w:space="0"/>
              <w:tl2br w:val="nil"/>
              <w:tr2bl w:val="nil"/>
            </w:tcBorders>
            <w:noWrap/>
            <w:vAlign w:val="center"/>
          </w:tcPr>
          <w:p w14:paraId="42FAA583">
            <w:pPr>
              <w:spacing w:line="480" w:lineRule="auto"/>
              <w:jc w:val="left"/>
              <w:rPr>
                <w:rStyle w:val="5"/>
                <w:rFonts w:cs="Times New Roman"/>
                <w:sz w:val="21"/>
                <w:szCs w:val="21"/>
              </w:rPr>
            </w:pPr>
            <w:r>
              <w:rPr>
                <w:rStyle w:val="5"/>
                <w:rFonts w:cs="Times New Roman"/>
                <w:sz w:val="21"/>
                <w:szCs w:val="21"/>
              </w:rPr>
              <w:t>SOM</w:t>
            </w:r>
          </w:p>
        </w:tc>
        <w:tc>
          <w:tcPr>
            <w:tcW w:w="915" w:type="dxa"/>
            <w:tcBorders>
              <w:bottom w:val="single" w:color="auto" w:sz="4" w:space="0"/>
              <w:tl2br w:val="nil"/>
              <w:tr2bl w:val="nil"/>
            </w:tcBorders>
            <w:noWrap/>
            <w:vAlign w:val="center"/>
          </w:tcPr>
          <w:p w14:paraId="24AC66E3">
            <w:pPr>
              <w:spacing w:line="480" w:lineRule="auto"/>
              <w:jc w:val="left"/>
              <w:rPr>
                <w:rStyle w:val="5"/>
                <w:rFonts w:cs="Times New Roman"/>
                <w:sz w:val="21"/>
                <w:szCs w:val="21"/>
              </w:rPr>
            </w:pPr>
            <w:r>
              <w:rPr>
                <w:rStyle w:val="5"/>
                <w:rFonts w:cs="Times New Roman"/>
                <w:sz w:val="21"/>
                <w:szCs w:val="21"/>
              </w:rPr>
              <w:t>PSY</w:t>
            </w:r>
          </w:p>
        </w:tc>
        <w:tc>
          <w:tcPr>
            <w:tcW w:w="816" w:type="dxa"/>
            <w:tcBorders>
              <w:bottom w:val="single" w:color="auto" w:sz="4" w:space="0"/>
              <w:tl2br w:val="nil"/>
              <w:tr2bl w:val="nil"/>
            </w:tcBorders>
            <w:noWrap/>
            <w:vAlign w:val="center"/>
          </w:tcPr>
          <w:p w14:paraId="04F3D335">
            <w:pPr>
              <w:spacing w:line="480" w:lineRule="auto"/>
              <w:jc w:val="left"/>
              <w:rPr>
                <w:rStyle w:val="5"/>
                <w:rFonts w:cs="Times New Roman"/>
                <w:sz w:val="21"/>
                <w:szCs w:val="21"/>
              </w:rPr>
            </w:pPr>
            <w:r>
              <w:rPr>
                <w:rStyle w:val="5"/>
                <w:rFonts w:cs="Times New Roman"/>
                <w:sz w:val="21"/>
                <w:szCs w:val="21"/>
              </w:rPr>
              <w:t>ANX</w:t>
            </w:r>
          </w:p>
        </w:tc>
        <w:tc>
          <w:tcPr>
            <w:tcW w:w="950" w:type="dxa"/>
            <w:tcBorders>
              <w:bottom w:val="single" w:color="auto" w:sz="4" w:space="0"/>
              <w:tl2br w:val="nil"/>
              <w:tr2bl w:val="nil"/>
            </w:tcBorders>
            <w:noWrap/>
            <w:vAlign w:val="center"/>
          </w:tcPr>
          <w:p w14:paraId="18FA4956">
            <w:pPr>
              <w:spacing w:line="480" w:lineRule="auto"/>
              <w:jc w:val="left"/>
              <w:rPr>
                <w:rStyle w:val="5"/>
                <w:rFonts w:cs="Times New Roman"/>
                <w:sz w:val="21"/>
                <w:szCs w:val="21"/>
              </w:rPr>
            </w:pPr>
            <w:r>
              <w:rPr>
                <w:rStyle w:val="5"/>
                <w:rFonts w:cs="Times New Roman"/>
                <w:sz w:val="21"/>
                <w:szCs w:val="21"/>
              </w:rPr>
              <w:t>OBS</w:t>
            </w:r>
          </w:p>
        </w:tc>
        <w:tc>
          <w:tcPr>
            <w:tcW w:w="970" w:type="dxa"/>
            <w:tcBorders>
              <w:bottom w:val="single" w:color="auto" w:sz="4" w:space="0"/>
              <w:tl2br w:val="nil"/>
              <w:tr2bl w:val="nil"/>
            </w:tcBorders>
            <w:noWrap/>
            <w:vAlign w:val="center"/>
          </w:tcPr>
          <w:p w14:paraId="54DC1ABE">
            <w:pPr>
              <w:spacing w:line="480" w:lineRule="auto"/>
              <w:jc w:val="left"/>
              <w:rPr>
                <w:rStyle w:val="5"/>
                <w:rFonts w:cs="Times New Roman"/>
                <w:sz w:val="21"/>
                <w:szCs w:val="21"/>
              </w:rPr>
            </w:pPr>
            <w:r>
              <w:rPr>
                <w:rStyle w:val="5"/>
                <w:rFonts w:cs="Times New Roman"/>
                <w:sz w:val="21"/>
                <w:szCs w:val="21"/>
              </w:rPr>
              <w:t>INT</w:t>
            </w:r>
          </w:p>
        </w:tc>
        <w:tc>
          <w:tcPr>
            <w:tcW w:w="960" w:type="dxa"/>
            <w:tcBorders>
              <w:bottom w:val="single" w:color="auto" w:sz="4" w:space="0"/>
              <w:tl2br w:val="nil"/>
              <w:tr2bl w:val="nil"/>
            </w:tcBorders>
            <w:noWrap/>
            <w:vAlign w:val="center"/>
          </w:tcPr>
          <w:p w14:paraId="1AFAD533">
            <w:pPr>
              <w:spacing w:line="480" w:lineRule="auto"/>
              <w:jc w:val="left"/>
              <w:rPr>
                <w:rStyle w:val="5"/>
                <w:rFonts w:cs="Times New Roman"/>
                <w:sz w:val="21"/>
                <w:szCs w:val="21"/>
              </w:rPr>
            </w:pPr>
            <w:r>
              <w:rPr>
                <w:rStyle w:val="5"/>
                <w:rFonts w:cs="Times New Roman"/>
                <w:sz w:val="21"/>
                <w:szCs w:val="21"/>
              </w:rPr>
              <w:t>PHO</w:t>
            </w:r>
          </w:p>
        </w:tc>
        <w:tc>
          <w:tcPr>
            <w:tcW w:w="990" w:type="dxa"/>
            <w:tcBorders>
              <w:bottom w:val="single" w:color="auto" w:sz="4" w:space="0"/>
              <w:tl2br w:val="nil"/>
              <w:tr2bl w:val="nil"/>
            </w:tcBorders>
            <w:noWrap/>
            <w:vAlign w:val="center"/>
          </w:tcPr>
          <w:p w14:paraId="23D1C7C4">
            <w:pPr>
              <w:spacing w:line="480" w:lineRule="auto"/>
              <w:jc w:val="left"/>
              <w:rPr>
                <w:rStyle w:val="5"/>
                <w:rFonts w:cs="Times New Roman"/>
                <w:sz w:val="21"/>
                <w:szCs w:val="21"/>
              </w:rPr>
            </w:pPr>
            <w:r>
              <w:rPr>
                <w:rStyle w:val="5"/>
                <w:rFonts w:cs="Times New Roman"/>
                <w:sz w:val="21"/>
                <w:szCs w:val="21"/>
              </w:rPr>
              <w:t>HOS</w:t>
            </w:r>
          </w:p>
        </w:tc>
        <w:tc>
          <w:tcPr>
            <w:tcW w:w="910" w:type="dxa"/>
            <w:tcBorders>
              <w:bottom w:val="single" w:color="auto" w:sz="4" w:space="0"/>
              <w:tl2br w:val="nil"/>
              <w:tr2bl w:val="nil"/>
            </w:tcBorders>
            <w:noWrap/>
            <w:vAlign w:val="center"/>
          </w:tcPr>
          <w:p w14:paraId="41E9738F">
            <w:pPr>
              <w:spacing w:line="480" w:lineRule="auto"/>
              <w:jc w:val="left"/>
              <w:rPr>
                <w:rStyle w:val="5"/>
                <w:rFonts w:cs="Times New Roman"/>
                <w:sz w:val="21"/>
                <w:szCs w:val="21"/>
              </w:rPr>
            </w:pPr>
            <w:r>
              <w:rPr>
                <w:rStyle w:val="5"/>
                <w:rFonts w:cs="Times New Roman"/>
                <w:sz w:val="21"/>
                <w:szCs w:val="21"/>
              </w:rPr>
              <w:t>DEP</w:t>
            </w:r>
          </w:p>
        </w:tc>
        <w:tc>
          <w:tcPr>
            <w:tcW w:w="940" w:type="dxa"/>
            <w:tcBorders>
              <w:bottom w:val="single" w:color="auto" w:sz="4" w:space="0"/>
              <w:tl2br w:val="nil"/>
              <w:tr2bl w:val="nil"/>
            </w:tcBorders>
            <w:noWrap/>
            <w:vAlign w:val="center"/>
          </w:tcPr>
          <w:p w14:paraId="3403081F">
            <w:pPr>
              <w:spacing w:line="480" w:lineRule="auto"/>
              <w:jc w:val="left"/>
              <w:rPr>
                <w:rStyle w:val="5"/>
                <w:rFonts w:cs="Times New Roman"/>
                <w:sz w:val="21"/>
                <w:szCs w:val="21"/>
              </w:rPr>
            </w:pPr>
            <w:r>
              <w:rPr>
                <w:rStyle w:val="5"/>
                <w:rFonts w:cs="Times New Roman"/>
                <w:sz w:val="21"/>
                <w:szCs w:val="21"/>
              </w:rPr>
              <w:t>PAR</w:t>
            </w:r>
          </w:p>
        </w:tc>
      </w:tr>
      <w:tr w14:paraId="4C138E2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978" w:type="dxa"/>
            <w:tcBorders>
              <w:top w:val="single" w:color="auto" w:sz="4" w:space="0"/>
            </w:tcBorders>
            <w:noWrap/>
            <w:vAlign w:val="center"/>
          </w:tcPr>
          <w:p w14:paraId="12617B36">
            <w:pPr>
              <w:spacing w:line="480" w:lineRule="auto"/>
              <w:jc w:val="left"/>
              <w:rPr>
                <w:rStyle w:val="5"/>
                <w:rFonts w:cs="Times New Roman"/>
                <w:sz w:val="21"/>
                <w:szCs w:val="21"/>
              </w:rPr>
            </w:pPr>
            <w:r>
              <w:rPr>
                <w:rStyle w:val="5"/>
                <w:rFonts w:cs="Times New Roman"/>
                <w:sz w:val="21"/>
                <w:szCs w:val="21"/>
              </w:rPr>
              <w:t>MIS</w:t>
            </w:r>
          </w:p>
        </w:tc>
        <w:tc>
          <w:tcPr>
            <w:tcW w:w="1288" w:type="dxa"/>
            <w:tcBorders>
              <w:top w:val="single" w:color="auto" w:sz="4" w:space="0"/>
            </w:tcBorders>
            <w:noWrap/>
            <w:vAlign w:val="center"/>
          </w:tcPr>
          <w:p w14:paraId="40C07380">
            <w:pPr>
              <w:widowControl/>
              <w:spacing w:line="480" w:lineRule="auto"/>
              <w:jc w:val="left"/>
              <w:rPr>
                <w:rStyle w:val="5"/>
                <w:rFonts w:eastAsia="等线" w:cs="Times New Roman"/>
                <w:sz w:val="21"/>
                <w:szCs w:val="21"/>
              </w:rPr>
            </w:pPr>
            <w:r>
              <w:rPr>
                <w:rStyle w:val="5"/>
                <w:rFonts w:eastAsia="等线" w:cs="Times New Roman"/>
                <w:sz w:val="21"/>
                <w:szCs w:val="21"/>
              </w:rPr>
              <w:t>0.00</w:t>
            </w:r>
          </w:p>
        </w:tc>
        <w:tc>
          <w:tcPr>
            <w:tcW w:w="831" w:type="dxa"/>
            <w:tcBorders>
              <w:top w:val="single" w:color="auto" w:sz="4" w:space="0"/>
            </w:tcBorders>
            <w:noWrap/>
            <w:vAlign w:val="center"/>
          </w:tcPr>
          <w:p w14:paraId="321BC7C6">
            <w:pPr>
              <w:widowControl/>
              <w:spacing w:line="480" w:lineRule="auto"/>
              <w:jc w:val="left"/>
              <w:rPr>
                <w:rStyle w:val="5"/>
                <w:rFonts w:eastAsia="等线" w:cs="Times New Roman"/>
                <w:sz w:val="21"/>
                <w:szCs w:val="21"/>
              </w:rPr>
            </w:pPr>
          </w:p>
        </w:tc>
        <w:tc>
          <w:tcPr>
            <w:tcW w:w="915" w:type="dxa"/>
            <w:tcBorders>
              <w:top w:val="single" w:color="auto" w:sz="4" w:space="0"/>
            </w:tcBorders>
            <w:noWrap/>
            <w:vAlign w:val="center"/>
          </w:tcPr>
          <w:p w14:paraId="6ECBBB56">
            <w:pPr>
              <w:widowControl/>
              <w:spacing w:line="480" w:lineRule="auto"/>
              <w:jc w:val="left"/>
              <w:rPr>
                <w:rStyle w:val="5"/>
                <w:rFonts w:eastAsia="等线" w:cs="Times New Roman"/>
                <w:sz w:val="21"/>
                <w:szCs w:val="21"/>
              </w:rPr>
            </w:pPr>
          </w:p>
        </w:tc>
        <w:tc>
          <w:tcPr>
            <w:tcW w:w="816" w:type="dxa"/>
            <w:tcBorders>
              <w:top w:val="single" w:color="auto" w:sz="4" w:space="0"/>
            </w:tcBorders>
            <w:noWrap/>
            <w:vAlign w:val="center"/>
          </w:tcPr>
          <w:p w14:paraId="18DECC3A">
            <w:pPr>
              <w:widowControl/>
              <w:spacing w:line="480" w:lineRule="auto"/>
              <w:jc w:val="left"/>
              <w:rPr>
                <w:rStyle w:val="5"/>
                <w:rFonts w:eastAsia="等线" w:cs="Times New Roman"/>
                <w:sz w:val="21"/>
                <w:szCs w:val="21"/>
              </w:rPr>
            </w:pPr>
          </w:p>
        </w:tc>
        <w:tc>
          <w:tcPr>
            <w:tcW w:w="950" w:type="dxa"/>
            <w:tcBorders>
              <w:top w:val="single" w:color="auto" w:sz="4" w:space="0"/>
            </w:tcBorders>
            <w:noWrap/>
            <w:vAlign w:val="center"/>
          </w:tcPr>
          <w:p w14:paraId="364D9BD2">
            <w:pPr>
              <w:widowControl/>
              <w:spacing w:line="480" w:lineRule="auto"/>
              <w:jc w:val="left"/>
              <w:rPr>
                <w:rStyle w:val="5"/>
                <w:rFonts w:eastAsia="等线" w:cs="Times New Roman"/>
                <w:sz w:val="21"/>
                <w:szCs w:val="21"/>
              </w:rPr>
            </w:pPr>
          </w:p>
        </w:tc>
        <w:tc>
          <w:tcPr>
            <w:tcW w:w="970" w:type="dxa"/>
            <w:tcBorders>
              <w:top w:val="single" w:color="auto" w:sz="4" w:space="0"/>
            </w:tcBorders>
            <w:noWrap/>
            <w:vAlign w:val="center"/>
          </w:tcPr>
          <w:p w14:paraId="5A5F9D75">
            <w:pPr>
              <w:widowControl/>
              <w:spacing w:line="480" w:lineRule="auto"/>
              <w:jc w:val="left"/>
              <w:rPr>
                <w:rStyle w:val="5"/>
                <w:rFonts w:eastAsia="等线" w:cs="Times New Roman"/>
                <w:sz w:val="21"/>
                <w:szCs w:val="21"/>
              </w:rPr>
            </w:pPr>
          </w:p>
        </w:tc>
        <w:tc>
          <w:tcPr>
            <w:tcW w:w="960" w:type="dxa"/>
            <w:tcBorders>
              <w:top w:val="single" w:color="auto" w:sz="4" w:space="0"/>
            </w:tcBorders>
            <w:noWrap/>
            <w:vAlign w:val="center"/>
          </w:tcPr>
          <w:p w14:paraId="21286700">
            <w:pPr>
              <w:widowControl/>
              <w:spacing w:line="480" w:lineRule="auto"/>
              <w:jc w:val="left"/>
              <w:rPr>
                <w:rStyle w:val="5"/>
                <w:rFonts w:eastAsia="等线" w:cs="Times New Roman"/>
                <w:sz w:val="21"/>
                <w:szCs w:val="21"/>
              </w:rPr>
            </w:pPr>
          </w:p>
        </w:tc>
        <w:tc>
          <w:tcPr>
            <w:tcW w:w="990" w:type="dxa"/>
            <w:tcBorders>
              <w:top w:val="single" w:color="auto" w:sz="4" w:space="0"/>
            </w:tcBorders>
            <w:shd w:val="clear" w:color="auto" w:fill="auto"/>
            <w:noWrap/>
            <w:vAlign w:val="center"/>
          </w:tcPr>
          <w:p w14:paraId="26042825">
            <w:pPr>
              <w:widowControl/>
              <w:spacing w:line="480" w:lineRule="auto"/>
              <w:jc w:val="left"/>
              <w:rPr>
                <w:rStyle w:val="5"/>
                <w:rFonts w:eastAsia="等线" w:cs="Times New Roman"/>
                <w:sz w:val="21"/>
                <w:szCs w:val="21"/>
              </w:rPr>
            </w:pPr>
          </w:p>
        </w:tc>
        <w:tc>
          <w:tcPr>
            <w:tcW w:w="910" w:type="dxa"/>
            <w:tcBorders>
              <w:top w:val="single" w:color="auto" w:sz="4" w:space="0"/>
            </w:tcBorders>
            <w:shd w:val="clear" w:color="auto" w:fill="auto"/>
            <w:noWrap/>
            <w:vAlign w:val="center"/>
          </w:tcPr>
          <w:p w14:paraId="0884CF50">
            <w:pPr>
              <w:widowControl/>
              <w:spacing w:line="480" w:lineRule="auto"/>
              <w:jc w:val="left"/>
              <w:rPr>
                <w:rStyle w:val="5"/>
                <w:rFonts w:eastAsia="等线" w:cs="Times New Roman"/>
                <w:sz w:val="21"/>
                <w:szCs w:val="21"/>
              </w:rPr>
            </w:pPr>
          </w:p>
        </w:tc>
        <w:tc>
          <w:tcPr>
            <w:tcW w:w="940" w:type="dxa"/>
            <w:tcBorders>
              <w:top w:val="single" w:color="auto" w:sz="4" w:space="0"/>
            </w:tcBorders>
            <w:shd w:val="clear" w:color="auto" w:fill="auto"/>
            <w:noWrap/>
            <w:vAlign w:val="center"/>
          </w:tcPr>
          <w:p w14:paraId="6A11E88E">
            <w:pPr>
              <w:widowControl/>
              <w:spacing w:line="480" w:lineRule="auto"/>
              <w:jc w:val="left"/>
              <w:rPr>
                <w:rStyle w:val="5"/>
                <w:rFonts w:eastAsia="等线" w:cs="Times New Roman"/>
                <w:sz w:val="21"/>
                <w:szCs w:val="21"/>
              </w:rPr>
            </w:pPr>
          </w:p>
        </w:tc>
      </w:tr>
      <w:tr w14:paraId="502180A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jc w:val="center"/>
        </w:trPr>
        <w:tc>
          <w:tcPr>
            <w:tcW w:w="978" w:type="dxa"/>
            <w:tcBorders>
              <w:tl2br w:val="nil"/>
              <w:tr2bl w:val="nil"/>
            </w:tcBorders>
            <w:noWrap/>
            <w:vAlign w:val="center"/>
          </w:tcPr>
          <w:p w14:paraId="2540CCE7">
            <w:pPr>
              <w:spacing w:line="480" w:lineRule="auto"/>
              <w:jc w:val="left"/>
              <w:rPr>
                <w:rStyle w:val="5"/>
                <w:rFonts w:cs="Times New Roman"/>
                <w:sz w:val="21"/>
                <w:szCs w:val="21"/>
              </w:rPr>
            </w:pPr>
            <w:r>
              <w:rPr>
                <w:rStyle w:val="5"/>
                <w:rFonts w:cs="Times New Roman"/>
                <w:sz w:val="21"/>
                <w:szCs w:val="21"/>
              </w:rPr>
              <w:t>SOM</w:t>
            </w:r>
          </w:p>
        </w:tc>
        <w:tc>
          <w:tcPr>
            <w:tcW w:w="1288" w:type="dxa"/>
            <w:tcBorders>
              <w:tl2br w:val="nil"/>
              <w:tr2bl w:val="nil"/>
            </w:tcBorders>
            <w:shd w:val="clear" w:color="auto" w:fill="auto"/>
            <w:noWrap/>
            <w:vAlign w:val="center"/>
          </w:tcPr>
          <w:p w14:paraId="42017AE2">
            <w:pPr>
              <w:widowControl/>
              <w:spacing w:line="480" w:lineRule="auto"/>
              <w:jc w:val="left"/>
              <w:rPr>
                <w:rStyle w:val="5"/>
                <w:rFonts w:eastAsia="等线" w:cs="Times New Roman"/>
                <w:sz w:val="21"/>
                <w:szCs w:val="21"/>
              </w:rPr>
            </w:pPr>
            <w:r>
              <w:rPr>
                <w:rStyle w:val="5"/>
                <w:rFonts w:eastAsia="等线" w:cs="Times New Roman"/>
                <w:sz w:val="21"/>
                <w:szCs w:val="21"/>
              </w:rPr>
              <w:t>0.22</w:t>
            </w:r>
          </w:p>
        </w:tc>
        <w:tc>
          <w:tcPr>
            <w:tcW w:w="831" w:type="dxa"/>
            <w:tcBorders>
              <w:tl2br w:val="nil"/>
              <w:tr2bl w:val="nil"/>
            </w:tcBorders>
            <w:noWrap/>
            <w:vAlign w:val="center"/>
          </w:tcPr>
          <w:p w14:paraId="4DD3F616">
            <w:pPr>
              <w:widowControl/>
              <w:spacing w:line="480" w:lineRule="auto"/>
              <w:jc w:val="left"/>
              <w:rPr>
                <w:rStyle w:val="5"/>
                <w:rFonts w:eastAsia="等线" w:cs="Times New Roman"/>
                <w:sz w:val="21"/>
                <w:szCs w:val="21"/>
              </w:rPr>
            </w:pPr>
            <w:r>
              <w:rPr>
                <w:rStyle w:val="5"/>
                <w:rFonts w:eastAsia="等线" w:cs="Times New Roman"/>
                <w:sz w:val="21"/>
                <w:szCs w:val="21"/>
              </w:rPr>
              <w:t>0.00</w:t>
            </w:r>
          </w:p>
        </w:tc>
        <w:tc>
          <w:tcPr>
            <w:tcW w:w="915" w:type="dxa"/>
            <w:tcBorders>
              <w:tl2br w:val="nil"/>
              <w:tr2bl w:val="nil"/>
            </w:tcBorders>
            <w:noWrap/>
            <w:vAlign w:val="center"/>
          </w:tcPr>
          <w:p w14:paraId="5794767E">
            <w:pPr>
              <w:widowControl/>
              <w:spacing w:line="480" w:lineRule="auto"/>
              <w:jc w:val="left"/>
              <w:rPr>
                <w:rStyle w:val="5"/>
                <w:rFonts w:eastAsia="等线" w:cs="Times New Roman"/>
                <w:sz w:val="21"/>
                <w:szCs w:val="21"/>
              </w:rPr>
            </w:pPr>
          </w:p>
        </w:tc>
        <w:tc>
          <w:tcPr>
            <w:tcW w:w="816" w:type="dxa"/>
            <w:tcBorders>
              <w:tl2br w:val="nil"/>
              <w:tr2bl w:val="nil"/>
            </w:tcBorders>
            <w:noWrap/>
            <w:vAlign w:val="center"/>
          </w:tcPr>
          <w:p w14:paraId="7592AB11">
            <w:pPr>
              <w:widowControl/>
              <w:spacing w:line="480" w:lineRule="auto"/>
              <w:jc w:val="left"/>
              <w:rPr>
                <w:rStyle w:val="5"/>
                <w:rFonts w:eastAsia="等线" w:cs="Times New Roman"/>
                <w:sz w:val="21"/>
                <w:szCs w:val="21"/>
              </w:rPr>
            </w:pPr>
          </w:p>
        </w:tc>
        <w:tc>
          <w:tcPr>
            <w:tcW w:w="950" w:type="dxa"/>
            <w:tcBorders>
              <w:tl2br w:val="nil"/>
              <w:tr2bl w:val="nil"/>
            </w:tcBorders>
            <w:noWrap/>
            <w:vAlign w:val="center"/>
          </w:tcPr>
          <w:p w14:paraId="16B9AF94">
            <w:pPr>
              <w:widowControl/>
              <w:spacing w:line="480" w:lineRule="auto"/>
              <w:jc w:val="left"/>
              <w:rPr>
                <w:rStyle w:val="5"/>
                <w:rFonts w:eastAsia="等线" w:cs="Times New Roman"/>
                <w:sz w:val="21"/>
                <w:szCs w:val="21"/>
              </w:rPr>
            </w:pPr>
          </w:p>
        </w:tc>
        <w:tc>
          <w:tcPr>
            <w:tcW w:w="970" w:type="dxa"/>
            <w:tcBorders>
              <w:tl2br w:val="nil"/>
              <w:tr2bl w:val="nil"/>
            </w:tcBorders>
            <w:shd w:val="clear" w:color="auto" w:fill="auto"/>
            <w:noWrap/>
            <w:vAlign w:val="center"/>
          </w:tcPr>
          <w:p w14:paraId="6C9172BE">
            <w:pPr>
              <w:widowControl/>
              <w:spacing w:line="480" w:lineRule="auto"/>
              <w:jc w:val="left"/>
              <w:rPr>
                <w:rStyle w:val="5"/>
                <w:rFonts w:eastAsia="等线" w:cs="Times New Roman"/>
                <w:sz w:val="21"/>
                <w:szCs w:val="21"/>
              </w:rPr>
            </w:pPr>
          </w:p>
        </w:tc>
        <w:tc>
          <w:tcPr>
            <w:tcW w:w="960" w:type="dxa"/>
            <w:tcBorders>
              <w:tl2br w:val="nil"/>
              <w:tr2bl w:val="nil"/>
            </w:tcBorders>
            <w:shd w:val="clear" w:color="auto" w:fill="auto"/>
            <w:noWrap/>
            <w:vAlign w:val="center"/>
          </w:tcPr>
          <w:p w14:paraId="22EBC2C9">
            <w:pPr>
              <w:widowControl/>
              <w:spacing w:line="480" w:lineRule="auto"/>
              <w:jc w:val="left"/>
              <w:rPr>
                <w:rStyle w:val="5"/>
                <w:rFonts w:eastAsia="等线" w:cs="Times New Roman"/>
                <w:sz w:val="21"/>
                <w:szCs w:val="21"/>
              </w:rPr>
            </w:pPr>
          </w:p>
        </w:tc>
        <w:tc>
          <w:tcPr>
            <w:tcW w:w="990" w:type="dxa"/>
            <w:tcBorders>
              <w:tl2br w:val="nil"/>
              <w:tr2bl w:val="nil"/>
            </w:tcBorders>
            <w:shd w:val="clear" w:color="auto" w:fill="auto"/>
            <w:noWrap/>
            <w:vAlign w:val="center"/>
          </w:tcPr>
          <w:p w14:paraId="499C51E4">
            <w:pPr>
              <w:widowControl/>
              <w:spacing w:line="480" w:lineRule="auto"/>
              <w:jc w:val="left"/>
              <w:rPr>
                <w:rStyle w:val="5"/>
                <w:rFonts w:eastAsia="等线" w:cs="Times New Roman"/>
                <w:sz w:val="21"/>
                <w:szCs w:val="21"/>
              </w:rPr>
            </w:pPr>
          </w:p>
        </w:tc>
        <w:tc>
          <w:tcPr>
            <w:tcW w:w="910" w:type="dxa"/>
            <w:tcBorders>
              <w:tl2br w:val="nil"/>
              <w:tr2bl w:val="nil"/>
            </w:tcBorders>
            <w:shd w:val="clear" w:color="auto" w:fill="auto"/>
            <w:noWrap/>
            <w:vAlign w:val="center"/>
          </w:tcPr>
          <w:p w14:paraId="0CFE6C80">
            <w:pPr>
              <w:widowControl/>
              <w:spacing w:line="480" w:lineRule="auto"/>
              <w:jc w:val="left"/>
              <w:rPr>
                <w:rStyle w:val="5"/>
                <w:rFonts w:eastAsia="等线" w:cs="Times New Roman"/>
                <w:sz w:val="21"/>
                <w:szCs w:val="21"/>
              </w:rPr>
            </w:pPr>
          </w:p>
        </w:tc>
        <w:tc>
          <w:tcPr>
            <w:tcW w:w="940" w:type="dxa"/>
            <w:tcBorders>
              <w:tl2br w:val="nil"/>
              <w:tr2bl w:val="nil"/>
            </w:tcBorders>
            <w:noWrap/>
            <w:vAlign w:val="center"/>
          </w:tcPr>
          <w:p w14:paraId="179527B8">
            <w:pPr>
              <w:widowControl/>
              <w:spacing w:line="480" w:lineRule="auto"/>
              <w:jc w:val="left"/>
              <w:rPr>
                <w:rStyle w:val="5"/>
                <w:rFonts w:eastAsia="等线" w:cs="Times New Roman"/>
                <w:sz w:val="21"/>
                <w:szCs w:val="21"/>
              </w:rPr>
            </w:pPr>
          </w:p>
        </w:tc>
      </w:tr>
      <w:tr w14:paraId="6585EA3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jc w:val="center"/>
        </w:trPr>
        <w:tc>
          <w:tcPr>
            <w:tcW w:w="978" w:type="dxa"/>
            <w:tcBorders>
              <w:tl2br w:val="nil"/>
              <w:tr2bl w:val="nil"/>
            </w:tcBorders>
            <w:noWrap/>
            <w:vAlign w:val="center"/>
          </w:tcPr>
          <w:p w14:paraId="30526DF3">
            <w:pPr>
              <w:spacing w:line="480" w:lineRule="auto"/>
              <w:jc w:val="left"/>
              <w:rPr>
                <w:rStyle w:val="5"/>
                <w:rFonts w:cs="Times New Roman"/>
                <w:sz w:val="21"/>
                <w:szCs w:val="21"/>
              </w:rPr>
            </w:pPr>
            <w:r>
              <w:rPr>
                <w:rStyle w:val="5"/>
                <w:rFonts w:cs="Times New Roman"/>
                <w:sz w:val="21"/>
                <w:szCs w:val="21"/>
              </w:rPr>
              <w:t>PSY</w:t>
            </w:r>
          </w:p>
        </w:tc>
        <w:tc>
          <w:tcPr>
            <w:tcW w:w="1288" w:type="dxa"/>
            <w:tcBorders>
              <w:tl2br w:val="nil"/>
              <w:tr2bl w:val="nil"/>
            </w:tcBorders>
            <w:shd w:val="clear" w:color="auto" w:fill="auto"/>
            <w:noWrap/>
            <w:vAlign w:val="center"/>
          </w:tcPr>
          <w:p w14:paraId="6550DBD7">
            <w:pPr>
              <w:widowControl/>
              <w:spacing w:line="480" w:lineRule="auto"/>
              <w:jc w:val="left"/>
              <w:rPr>
                <w:rStyle w:val="5"/>
                <w:rFonts w:eastAsia="等线" w:cs="Times New Roman"/>
                <w:sz w:val="21"/>
                <w:szCs w:val="21"/>
              </w:rPr>
            </w:pPr>
            <w:r>
              <w:rPr>
                <w:rStyle w:val="5"/>
                <w:rFonts w:eastAsia="等线" w:cs="Times New Roman"/>
                <w:sz w:val="21"/>
                <w:szCs w:val="21"/>
              </w:rPr>
              <w:t>0.18</w:t>
            </w:r>
          </w:p>
        </w:tc>
        <w:tc>
          <w:tcPr>
            <w:tcW w:w="831" w:type="dxa"/>
            <w:tcBorders>
              <w:tl2br w:val="nil"/>
              <w:tr2bl w:val="nil"/>
            </w:tcBorders>
            <w:noWrap/>
            <w:vAlign w:val="center"/>
          </w:tcPr>
          <w:p w14:paraId="6A0EBBC4">
            <w:pPr>
              <w:widowControl/>
              <w:spacing w:line="480" w:lineRule="auto"/>
              <w:jc w:val="left"/>
              <w:rPr>
                <w:rStyle w:val="5"/>
                <w:rFonts w:eastAsia="等线" w:cs="Times New Roman"/>
                <w:sz w:val="21"/>
                <w:szCs w:val="21"/>
              </w:rPr>
            </w:pPr>
            <w:r>
              <w:rPr>
                <w:rStyle w:val="5"/>
                <w:rFonts w:eastAsia="等线" w:cs="Times New Roman"/>
                <w:sz w:val="21"/>
                <w:szCs w:val="21"/>
              </w:rPr>
              <w:t>0.02</w:t>
            </w:r>
          </w:p>
        </w:tc>
        <w:tc>
          <w:tcPr>
            <w:tcW w:w="915" w:type="dxa"/>
            <w:tcBorders>
              <w:tl2br w:val="nil"/>
              <w:tr2bl w:val="nil"/>
            </w:tcBorders>
            <w:noWrap/>
            <w:vAlign w:val="center"/>
          </w:tcPr>
          <w:p w14:paraId="52464749">
            <w:pPr>
              <w:widowControl/>
              <w:spacing w:line="480" w:lineRule="auto"/>
              <w:jc w:val="left"/>
              <w:rPr>
                <w:rStyle w:val="5"/>
                <w:rFonts w:eastAsia="等线" w:cs="Times New Roman"/>
                <w:sz w:val="21"/>
                <w:szCs w:val="21"/>
              </w:rPr>
            </w:pPr>
            <w:r>
              <w:rPr>
                <w:rStyle w:val="5"/>
                <w:rFonts w:eastAsia="等线" w:cs="Times New Roman"/>
                <w:sz w:val="21"/>
                <w:szCs w:val="21"/>
              </w:rPr>
              <w:t>0.00</w:t>
            </w:r>
          </w:p>
        </w:tc>
        <w:tc>
          <w:tcPr>
            <w:tcW w:w="816" w:type="dxa"/>
            <w:tcBorders>
              <w:tl2br w:val="nil"/>
              <w:tr2bl w:val="nil"/>
            </w:tcBorders>
            <w:noWrap/>
            <w:vAlign w:val="center"/>
          </w:tcPr>
          <w:p w14:paraId="6D29A9BD">
            <w:pPr>
              <w:widowControl/>
              <w:spacing w:line="480" w:lineRule="auto"/>
              <w:jc w:val="left"/>
              <w:rPr>
                <w:rStyle w:val="5"/>
                <w:rFonts w:eastAsia="等线" w:cs="Times New Roman"/>
                <w:sz w:val="21"/>
                <w:szCs w:val="21"/>
              </w:rPr>
            </w:pPr>
          </w:p>
        </w:tc>
        <w:tc>
          <w:tcPr>
            <w:tcW w:w="950" w:type="dxa"/>
            <w:tcBorders>
              <w:tl2br w:val="nil"/>
              <w:tr2bl w:val="nil"/>
            </w:tcBorders>
            <w:noWrap/>
            <w:vAlign w:val="center"/>
          </w:tcPr>
          <w:p w14:paraId="726198EA">
            <w:pPr>
              <w:widowControl/>
              <w:spacing w:line="480" w:lineRule="auto"/>
              <w:jc w:val="left"/>
              <w:rPr>
                <w:rStyle w:val="5"/>
                <w:rFonts w:eastAsia="等线" w:cs="Times New Roman"/>
                <w:sz w:val="21"/>
                <w:szCs w:val="21"/>
              </w:rPr>
            </w:pPr>
          </w:p>
        </w:tc>
        <w:tc>
          <w:tcPr>
            <w:tcW w:w="970" w:type="dxa"/>
            <w:tcBorders>
              <w:tl2br w:val="nil"/>
              <w:tr2bl w:val="nil"/>
            </w:tcBorders>
            <w:noWrap/>
            <w:vAlign w:val="center"/>
          </w:tcPr>
          <w:p w14:paraId="25344085">
            <w:pPr>
              <w:widowControl/>
              <w:spacing w:line="480" w:lineRule="auto"/>
              <w:jc w:val="left"/>
              <w:rPr>
                <w:rStyle w:val="5"/>
                <w:rFonts w:eastAsia="等线" w:cs="Times New Roman"/>
                <w:sz w:val="21"/>
                <w:szCs w:val="21"/>
              </w:rPr>
            </w:pPr>
          </w:p>
        </w:tc>
        <w:tc>
          <w:tcPr>
            <w:tcW w:w="960" w:type="dxa"/>
            <w:tcBorders>
              <w:tl2br w:val="nil"/>
              <w:tr2bl w:val="nil"/>
            </w:tcBorders>
            <w:noWrap/>
            <w:vAlign w:val="center"/>
          </w:tcPr>
          <w:p w14:paraId="609BFD5D">
            <w:pPr>
              <w:widowControl/>
              <w:spacing w:line="480" w:lineRule="auto"/>
              <w:jc w:val="left"/>
              <w:rPr>
                <w:rStyle w:val="5"/>
                <w:rFonts w:eastAsia="等线" w:cs="Times New Roman"/>
                <w:sz w:val="21"/>
                <w:szCs w:val="21"/>
              </w:rPr>
            </w:pPr>
          </w:p>
        </w:tc>
        <w:tc>
          <w:tcPr>
            <w:tcW w:w="990" w:type="dxa"/>
            <w:tcBorders>
              <w:tl2br w:val="nil"/>
              <w:tr2bl w:val="nil"/>
            </w:tcBorders>
            <w:noWrap/>
            <w:vAlign w:val="center"/>
          </w:tcPr>
          <w:p w14:paraId="5B53CAD3">
            <w:pPr>
              <w:widowControl/>
              <w:spacing w:line="480" w:lineRule="auto"/>
              <w:jc w:val="left"/>
              <w:rPr>
                <w:rStyle w:val="5"/>
                <w:rFonts w:eastAsia="等线" w:cs="Times New Roman"/>
                <w:sz w:val="21"/>
                <w:szCs w:val="21"/>
              </w:rPr>
            </w:pPr>
          </w:p>
        </w:tc>
        <w:tc>
          <w:tcPr>
            <w:tcW w:w="910" w:type="dxa"/>
            <w:tcBorders>
              <w:tl2br w:val="nil"/>
              <w:tr2bl w:val="nil"/>
            </w:tcBorders>
            <w:noWrap/>
            <w:vAlign w:val="center"/>
          </w:tcPr>
          <w:p w14:paraId="3898EC06">
            <w:pPr>
              <w:widowControl/>
              <w:spacing w:line="480" w:lineRule="auto"/>
              <w:jc w:val="left"/>
              <w:rPr>
                <w:rStyle w:val="5"/>
                <w:rFonts w:eastAsia="等线" w:cs="Times New Roman"/>
                <w:sz w:val="21"/>
                <w:szCs w:val="21"/>
              </w:rPr>
            </w:pPr>
          </w:p>
        </w:tc>
        <w:tc>
          <w:tcPr>
            <w:tcW w:w="940" w:type="dxa"/>
            <w:tcBorders>
              <w:tl2br w:val="nil"/>
              <w:tr2bl w:val="nil"/>
            </w:tcBorders>
            <w:noWrap/>
            <w:vAlign w:val="center"/>
          </w:tcPr>
          <w:p w14:paraId="5DA3872E">
            <w:pPr>
              <w:widowControl/>
              <w:spacing w:line="480" w:lineRule="auto"/>
              <w:jc w:val="left"/>
              <w:rPr>
                <w:rStyle w:val="5"/>
                <w:rFonts w:eastAsia="等线" w:cs="Times New Roman"/>
                <w:sz w:val="21"/>
                <w:szCs w:val="21"/>
              </w:rPr>
            </w:pPr>
          </w:p>
        </w:tc>
      </w:tr>
      <w:tr w14:paraId="7E5E6B2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978" w:type="dxa"/>
            <w:tcBorders>
              <w:tl2br w:val="nil"/>
              <w:tr2bl w:val="nil"/>
            </w:tcBorders>
            <w:noWrap/>
            <w:vAlign w:val="center"/>
          </w:tcPr>
          <w:p w14:paraId="5D773F82">
            <w:pPr>
              <w:spacing w:line="480" w:lineRule="auto"/>
              <w:jc w:val="left"/>
              <w:rPr>
                <w:rStyle w:val="5"/>
                <w:rFonts w:cs="Times New Roman"/>
                <w:sz w:val="21"/>
                <w:szCs w:val="21"/>
              </w:rPr>
            </w:pPr>
            <w:r>
              <w:rPr>
                <w:rStyle w:val="5"/>
                <w:rFonts w:cs="Times New Roman"/>
                <w:sz w:val="21"/>
                <w:szCs w:val="21"/>
              </w:rPr>
              <w:t>ANX</w:t>
            </w:r>
          </w:p>
        </w:tc>
        <w:tc>
          <w:tcPr>
            <w:tcW w:w="1288" w:type="dxa"/>
            <w:tcBorders>
              <w:tl2br w:val="nil"/>
              <w:tr2bl w:val="nil"/>
            </w:tcBorders>
            <w:shd w:val="clear" w:color="auto" w:fill="auto"/>
            <w:noWrap/>
            <w:vAlign w:val="center"/>
          </w:tcPr>
          <w:p w14:paraId="42CC3DE9">
            <w:pPr>
              <w:widowControl/>
              <w:spacing w:line="480" w:lineRule="auto"/>
              <w:jc w:val="left"/>
              <w:rPr>
                <w:rStyle w:val="5"/>
                <w:rFonts w:eastAsia="等线" w:cs="Times New Roman"/>
                <w:sz w:val="21"/>
                <w:szCs w:val="21"/>
              </w:rPr>
            </w:pPr>
            <w:r>
              <w:rPr>
                <w:rStyle w:val="5"/>
                <w:rFonts w:eastAsia="等线" w:cs="Times New Roman"/>
                <w:sz w:val="21"/>
                <w:szCs w:val="21"/>
              </w:rPr>
              <w:t>0.13</w:t>
            </w:r>
          </w:p>
        </w:tc>
        <w:tc>
          <w:tcPr>
            <w:tcW w:w="831" w:type="dxa"/>
            <w:tcBorders>
              <w:tl2br w:val="nil"/>
              <w:tr2bl w:val="nil"/>
            </w:tcBorders>
            <w:noWrap/>
            <w:vAlign w:val="center"/>
          </w:tcPr>
          <w:p w14:paraId="306FEBC3">
            <w:pPr>
              <w:widowControl/>
              <w:spacing w:line="480" w:lineRule="auto"/>
              <w:jc w:val="left"/>
              <w:rPr>
                <w:rStyle w:val="5"/>
                <w:rFonts w:eastAsia="等线" w:cs="Times New Roman"/>
                <w:sz w:val="21"/>
                <w:szCs w:val="21"/>
              </w:rPr>
            </w:pPr>
            <w:r>
              <w:rPr>
                <w:rStyle w:val="5"/>
                <w:rFonts w:eastAsia="等线" w:cs="Times New Roman"/>
                <w:sz w:val="21"/>
                <w:szCs w:val="21"/>
              </w:rPr>
              <w:t>0.32</w:t>
            </w:r>
          </w:p>
        </w:tc>
        <w:tc>
          <w:tcPr>
            <w:tcW w:w="915" w:type="dxa"/>
            <w:tcBorders>
              <w:tl2br w:val="nil"/>
              <w:tr2bl w:val="nil"/>
            </w:tcBorders>
            <w:noWrap/>
            <w:vAlign w:val="center"/>
          </w:tcPr>
          <w:p w14:paraId="50B462B1">
            <w:pPr>
              <w:widowControl/>
              <w:spacing w:line="480" w:lineRule="auto"/>
              <w:jc w:val="left"/>
              <w:rPr>
                <w:rStyle w:val="5"/>
                <w:rFonts w:eastAsia="等线" w:cs="Times New Roman"/>
                <w:sz w:val="21"/>
                <w:szCs w:val="21"/>
              </w:rPr>
            </w:pPr>
            <w:r>
              <w:rPr>
                <w:rStyle w:val="5"/>
                <w:rFonts w:eastAsia="等线" w:cs="Times New Roman"/>
                <w:sz w:val="21"/>
                <w:szCs w:val="21"/>
              </w:rPr>
              <w:t>0.16</w:t>
            </w:r>
          </w:p>
        </w:tc>
        <w:tc>
          <w:tcPr>
            <w:tcW w:w="816" w:type="dxa"/>
            <w:tcBorders>
              <w:tl2br w:val="nil"/>
              <w:tr2bl w:val="nil"/>
            </w:tcBorders>
            <w:noWrap/>
            <w:vAlign w:val="center"/>
          </w:tcPr>
          <w:p w14:paraId="333B0BC0">
            <w:pPr>
              <w:widowControl/>
              <w:spacing w:line="480" w:lineRule="auto"/>
              <w:jc w:val="left"/>
              <w:rPr>
                <w:rStyle w:val="5"/>
                <w:rFonts w:eastAsia="等线" w:cs="Times New Roman"/>
                <w:sz w:val="21"/>
                <w:szCs w:val="21"/>
              </w:rPr>
            </w:pPr>
            <w:r>
              <w:rPr>
                <w:rStyle w:val="5"/>
                <w:rFonts w:eastAsia="等线" w:cs="Times New Roman"/>
                <w:sz w:val="21"/>
                <w:szCs w:val="21"/>
              </w:rPr>
              <w:t>0.00</w:t>
            </w:r>
          </w:p>
        </w:tc>
        <w:tc>
          <w:tcPr>
            <w:tcW w:w="950" w:type="dxa"/>
            <w:tcBorders>
              <w:tl2br w:val="nil"/>
              <w:tr2bl w:val="nil"/>
            </w:tcBorders>
            <w:noWrap/>
            <w:vAlign w:val="center"/>
          </w:tcPr>
          <w:p w14:paraId="7B3E8A5B">
            <w:pPr>
              <w:widowControl/>
              <w:spacing w:line="480" w:lineRule="auto"/>
              <w:jc w:val="left"/>
              <w:rPr>
                <w:rStyle w:val="5"/>
                <w:rFonts w:eastAsia="等线" w:cs="Times New Roman"/>
                <w:sz w:val="21"/>
                <w:szCs w:val="21"/>
              </w:rPr>
            </w:pPr>
          </w:p>
        </w:tc>
        <w:tc>
          <w:tcPr>
            <w:tcW w:w="970" w:type="dxa"/>
            <w:tcBorders>
              <w:tl2br w:val="nil"/>
              <w:tr2bl w:val="nil"/>
            </w:tcBorders>
            <w:noWrap/>
            <w:vAlign w:val="center"/>
          </w:tcPr>
          <w:p w14:paraId="294EBB72">
            <w:pPr>
              <w:widowControl/>
              <w:spacing w:line="480" w:lineRule="auto"/>
              <w:jc w:val="left"/>
              <w:rPr>
                <w:rStyle w:val="5"/>
                <w:rFonts w:eastAsia="等线" w:cs="Times New Roman"/>
                <w:sz w:val="21"/>
                <w:szCs w:val="21"/>
              </w:rPr>
            </w:pPr>
          </w:p>
        </w:tc>
        <w:tc>
          <w:tcPr>
            <w:tcW w:w="960" w:type="dxa"/>
            <w:tcBorders>
              <w:tl2br w:val="nil"/>
              <w:tr2bl w:val="nil"/>
            </w:tcBorders>
            <w:noWrap/>
            <w:vAlign w:val="center"/>
          </w:tcPr>
          <w:p w14:paraId="4C79DDF4">
            <w:pPr>
              <w:widowControl/>
              <w:spacing w:line="480" w:lineRule="auto"/>
              <w:jc w:val="left"/>
              <w:rPr>
                <w:rStyle w:val="5"/>
                <w:rFonts w:eastAsia="等线" w:cs="Times New Roman"/>
                <w:sz w:val="21"/>
                <w:szCs w:val="21"/>
              </w:rPr>
            </w:pPr>
          </w:p>
        </w:tc>
        <w:tc>
          <w:tcPr>
            <w:tcW w:w="990" w:type="dxa"/>
            <w:tcBorders>
              <w:tl2br w:val="nil"/>
              <w:tr2bl w:val="nil"/>
            </w:tcBorders>
            <w:noWrap/>
            <w:vAlign w:val="center"/>
          </w:tcPr>
          <w:p w14:paraId="7A44B5CD">
            <w:pPr>
              <w:widowControl/>
              <w:spacing w:line="480" w:lineRule="auto"/>
              <w:jc w:val="left"/>
              <w:rPr>
                <w:rStyle w:val="5"/>
                <w:rFonts w:eastAsia="等线" w:cs="Times New Roman"/>
                <w:sz w:val="21"/>
                <w:szCs w:val="21"/>
              </w:rPr>
            </w:pPr>
          </w:p>
        </w:tc>
        <w:tc>
          <w:tcPr>
            <w:tcW w:w="910" w:type="dxa"/>
            <w:tcBorders>
              <w:tl2br w:val="nil"/>
              <w:tr2bl w:val="nil"/>
            </w:tcBorders>
            <w:noWrap/>
            <w:vAlign w:val="center"/>
          </w:tcPr>
          <w:p w14:paraId="38FF6359">
            <w:pPr>
              <w:widowControl/>
              <w:spacing w:line="480" w:lineRule="auto"/>
              <w:jc w:val="left"/>
              <w:rPr>
                <w:rStyle w:val="5"/>
                <w:rFonts w:eastAsia="等线" w:cs="Times New Roman"/>
                <w:sz w:val="21"/>
                <w:szCs w:val="21"/>
              </w:rPr>
            </w:pPr>
          </w:p>
        </w:tc>
        <w:tc>
          <w:tcPr>
            <w:tcW w:w="940" w:type="dxa"/>
            <w:tcBorders>
              <w:tl2br w:val="nil"/>
              <w:tr2bl w:val="nil"/>
            </w:tcBorders>
            <w:noWrap/>
            <w:vAlign w:val="center"/>
          </w:tcPr>
          <w:p w14:paraId="38931A22">
            <w:pPr>
              <w:widowControl/>
              <w:spacing w:line="480" w:lineRule="auto"/>
              <w:jc w:val="left"/>
              <w:rPr>
                <w:rStyle w:val="5"/>
                <w:rFonts w:eastAsia="等线" w:cs="Times New Roman"/>
                <w:sz w:val="21"/>
                <w:szCs w:val="21"/>
              </w:rPr>
            </w:pPr>
          </w:p>
        </w:tc>
      </w:tr>
      <w:tr w14:paraId="135FB3F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978" w:type="dxa"/>
            <w:tcBorders>
              <w:tl2br w:val="nil"/>
              <w:tr2bl w:val="nil"/>
            </w:tcBorders>
            <w:noWrap/>
            <w:vAlign w:val="center"/>
          </w:tcPr>
          <w:p w14:paraId="0741D173">
            <w:pPr>
              <w:spacing w:line="480" w:lineRule="auto"/>
              <w:jc w:val="left"/>
              <w:rPr>
                <w:rStyle w:val="5"/>
                <w:rFonts w:cs="Times New Roman"/>
                <w:sz w:val="21"/>
                <w:szCs w:val="21"/>
              </w:rPr>
            </w:pPr>
            <w:r>
              <w:rPr>
                <w:rStyle w:val="5"/>
                <w:rFonts w:cs="Times New Roman"/>
                <w:sz w:val="21"/>
                <w:szCs w:val="21"/>
              </w:rPr>
              <w:t>OBS</w:t>
            </w:r>
          </w:p>
        </w:tc>
        <w:tc>
          <w:tcPr>
            <w:tcW w:w="1288" w:type="dxa"/>
            <w:tcBorders>
              <w:tl2br w:val="nil"/>
              <w:tr2bl w:val="nil"/>
            </w:tcBorders>
            <w:noWrap/>
            <w:vAlign w:val="center"/>
          </w:tcPr>
          <w:p w14:paraId="030CDC42">
            <w:pPr>
              <w:widowControl/>
              <w:spacing w:line="480" w:lineRule="auto"/>
              <w:jc w:val="left"/>
              <w:rPr>
                <w:rStyle w:val="5"/>
                <w:rFonts w:eastAsia="等线" w:cs="Times New Roman"/>
                <w:sz w:val="21"/>
                <w:szCs w:val="21"/>
              </w:rPr>
            </w:pPr>
            <w:r>
              <w:rPr>
                <w:rStyle w:val="5"/>
                <w:rFonts w:eastAsia="等线" w:cs="Times New Roman"/>
                <w:sz w:val="21"/>
                <w:szCs w:val="21"/>
              </w:rPr>
              <w:t>0.04</w:t>
            </w:r>
          </w:p>
        </w:tc>
        <w:tc>
          <w:tcPr>
            <w:tcW w:w="831" w:type="dxa"/>
            <w:tcBorders>
              <w:tl2br w:val="nil"/>
              <w:tr2bl w:val="nil"/>
            </w:tcBorders>
            <w:noWrap/>
            <w:vAlign w:val="center"/>
          </w:tcPr>
          <w:p w14:paraId="1F6A7B4A">
            <w:pPr>
              <w:widowControl/>
              <w:spacing w:line="480" w:lineRule="auto"/>
              <w:jc w:val="left"/>
              <w:rPr>
                <w:rStyle w:val="5"/>
                <w:rFonts w:eastAsia="等线" w:cs="Times New Roman"/>
                <w:sz w:val="21"/>
                <w:szCs w:val="21"/>
              </w:rPr>
            </w:pPr>
            <w:r>
              <w:rPr>
                <w:rStyle w:val="5"/>
                <w:rFonts w:eastAsia="等线" w:cs="Times New Roman"/>
                <w:sz w:val="21"/>
                <w:szCs w:val="21"/>
              </w:rPr>
              <w:t>0.05</w:t>
            </w:r>
          </w:p>
        </w:tc>
        <w:tc>
          <w:tcPr>
            <w:tcW w:w="915" w:type="dxa"/>
            <w:tcBorders>
              <w:tl2br w:val="nil"/>
              <w:tr2bl w:val="nil"/>
            </w:tcBorders>
            <w:noWrap/>
            <w:vAlign w:val="center"/>
          </w:tcPr>
          <w:p w14:paraId="530878E9">
            <w:pPr>
              <w:widowControl/>
              <w:spacing w:line="480" w:lineRule="auto"/>
              <w:jc w:val="left"/>
              <w:rPr>
                <w:rStyle w:val="5"/>
                <w:rFonts w:eastAsia="等线" w:cs="Times New Roman"/>
                <w:sz w:val="21"/>
                <w:szCs w:val="21"/>
              </w:rPr>
            </w:pPr>
            <w:r>
              <w:rPr>
                <w:rStyle w:val="5"/>
                <w:rFonts w:eastAsia="等线" w:cs="Times New Roman"/>
                <w:sz w:val="21"/>
                <w:szCs w:val="21"/>
              </w:rPr>
              <w:t>0.00</w:t>
            </w:r>
          </w:p>
        </w:tc>
        <w:tc>
          <w:tcPr>
            <w:tcW w:w="816" w:type="dxa"/>
            <w:tcBorders>
              <w:tl2br w:val="nil"/>
              <w:tr2bl w:val="nil"/>
            </w:tcBorders>
            <w:noWrap/>
            <w:vAlign w:val="center"/>
          </w:tcPr>
          <w:p w14:paraId="071367E0">
            <w:pPr>
              <w:widowControl/>
              <w:spacing w:line="480" w:lineRule="auto"/>
              <w:jc w:val="left"/>
              <w:rPr>
                <w:rStyle w:val="5"/>
                <w:rFonts w:eastAsia="等线" w:cs="Times New Roman"/>
                <w:sz w:val="21"/>
                <w:szCs w:val="21"/>
              </w:rPr>
            </w:pPr>
            <w:r>
              <w:rPr>
                <w:rStyle w:val="5"/>
                <w:rFonts w:eastAsia="等线" w:cs="Times New Roman"/>
                <w:sz w:val="21"/>
                <w:szCs w:val="21"/>
              </w:rPr>
              <w:t>0.16</w:t>
            </w:r>
          </w:p>
        </w:tc>
        <w:tc>
          <w:tcPr>
            <w:tcW w:w="950" w:type="dxa"/>
            <w:tcBorders>
              <w:tl2br w:val="nil"/>
              <w:tr2bl w:val="nil"/>
            </w:tcBorders>
            <w:noWrap/>
            <w:vAlign w:val="center"/>
          </w:tcPr>
          <w:p w14:paraId="0E84BF11">
            <w:pPr>
              <w:widowControl/>
              <w:spacing w:line="480" w:lineRule="auto"/>
              <w:jc w:val="left"/>
              <w:rPr>
                <w:rStyle w:val="5"/>
                <w:rFonts w:eastAsia="等线" w:cs="Times New Roman"/>
                <w:sz w:val="21"/>
                <w:szCs w:val="21"/>
              </w:rPr>
            </w:pPr>
            <w:r>
              <w:rPr>
                <w:rStyle w:val="5"/>
                <w:rFonts w:eastAsia="等线" w:cs="Times New Roman"/>
                <w:sz w:val="21"/>
                <w:szCs w:val="21"/>
              </w:rPr>
              <w:t>0.00</w:t>
            </w:r>
          </w:p>
        </w:tc>
        <w:tc>
          <w:tcPr>
            <w:tcW w:w="970" w:type="dxa"/>
            <w:tcBorders>
              <w:tl2br w:val="nil"/>
              <w:tr2bl w:val="nil"/>
            </w:tcBorders>
            <w:noWrap/>
            <w:vAlign w:val="center"/>
          </w:tcPr>
          <w:p w14:paraId="15A2959E">
            <w:pPr>
              <w:widowControl/>
              <w:spacing w:line="480" w:lineRule="auto"/>
              <w:jc w:val="left"/>
              <w:rPr>
                <w:rStyle w:val="5"/>
                <w:rFonts w:eastAsia="等线" w:cs="Times New Roman"/>
                <w:sz w:val="21"/>
                <w:szCs w:val="21"/>
              </w:rPr>
            </w:pPr>
          </w:p>
        </w:tc>
        <w:tc>
          <w:tcPr>
            <w:tcW w:w="960" w:type="dxa"/>
            <w:tcBorders>
              <w:tl2br w:val="nil"/>
              <w:tr2bl w:val="nil"/>
            </w:tcBorders>
            <w:noWrap/>
            <w:vAlign w:val="center"/>
          </w:tcPr>
          <w:p w14:paraId="195288D8">
            <w:pPr>
              <w:widowControl/>
              <w:spacing w:line="480" w:lineRule="auto"/>
              <w:jc w:val="left"/>
              <w:rPr>
                <w:rStyle w:val="5"/>
                <w:rFonts w:eastAsia="等线" w:cs="Times New Roman"/>
                <w:sz w:val="21"/>
                <w:szCs w:val="21"/>
              </w:rPr>
            </w:pPr>
          </w:p>
        </w:tc>
        <w:tc>
          <w:tcPr>
            <w:tcW w:w="990" w:type="dxa"/>
            <w:tcBorders>
              <w:tl2br w:val="nil"/>
              <w:tr2bl w:val="nil"/>
            </w:tcBorders>
            <w:noWrap/>
            <w:vAlign w:val="center"/>
          </w:tcPr>
          <w:p w14:paraId="0E589406">
            <w:pPr>
              <w:widowControl/>
              <w:spacing w:line="480" w:lineRule="auto"/>
              <w:jc w:val="left"/>
              <w:rPr>
                <w:rStyle w:val="5"/>
                <w:rFonts w:eastAsia="等线" w:cs="Times New Roman"/>
                <w:sz w:val="21"/>
                <w:szCs w:val="21"/>
              </w:rPr>
            </w:pPr>
          </w:p>
        </w:tc>
        <w:tc>
          <w:tcPr>
            <w:tcW w:w="910" w:type="dxa"/>
            <w:tcBorders>
              <w:tl2br w:val="nil"/>
              <w:tr2bl w:val="nil"/>
            </w:tcBorders>
            <w:noWrap/>
            <w:vAlign w:val="center"/>
          </w:tcPr>
          <w:p w14:paraId="77335D94">
            <w:pPr>
              <w:widowControl/>
              <w:spacing w:line="480" w:lineRule="auto"/>
              <w:jc w:val="left"/>
              <w:rPr>
                <w:rStyle w:val="5"/>
                <w:rFonts w:eastAsia="等线" w:cs="Times New Roman"/>
                <w:sz w:val="21"/>
                <w:szCs w:val="21"/>
              </w:rPr>
            </w:pPr>
          </w:p>
        </w:tc>
        <w:tc>
          <w:tcPr>
            <w:tcW w:w="940" w:type="dxa"/>
            <w:tcBorders>
              <w:tl2br w:val="nil"/>
              <w:tr2bl w:val="nil"/>
            </w:tcBorders>
            <w:noWrap/>
            <w:vAlign w:val="center"/>
          </w:tcPr>
          <w:p w14:paraId="0899E7D6">
            <w:pPr>
              <w:widowControl/>
              <w:spacing w:line="480" w:lineRule="auto"/>
              <w:jc w:val="left"/>
              <w:rPr>
                <w:rStyle w:val="5"/>
                <w:rFonts w:eastAsia="等线" w:cs="Times New Roman"/>
                <w:sz w:val="21"/>
                <w:szCs w:val="21"/>
              </w:rPr>
            </w:pPr>
          </w:p>
        </w:tc>
      </w:tr>
      <w:tr w14:paraId="1E63371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jc w:val="center"/>
        </w:trPr>
        <w:tc>
          <w:tcPr>
            <w:tcW w:w="978" w:type="dxa"/>
            <w:tcBorders>
              <w:tl2br w:val="nil"/>
              <w:tr2bl w:val="nil"/>
            </w:tcBorders>
            <w:noWrap/>
            <w:vAlign w:val="center"/>
          </w:tcPr>
          <w:p w14:paraId="5987DF8C">
            <w:pPr>
              <w:spacing w:line="480" w:lineRule="auto"/>
              <w:jc w:val="left"/>
              <w:rPr>
                <w:rStyle w:val="5"/>
                <w:rFonts w:cs="Times New Roman"/>
                <w:sz w:val="21"/>
                <w:szCs w:val="21"/>
              </w:rPr>
            </w:pPr>
            <w:r>
              <w:rPr>
                <w:rStyle w:val="5"/>
                <w:rFonts w:cs="Times New Roman"/>
                <w:sz w:val="21"/>
                <w:szCs w:val="21"/>
              </w:rPr>
              <w:t>INT</w:t>
            </w:r>
          </w:p>
        </w:tc>
        <w:tc>
          <w:tcPr>
            <w:tcW w:w="1288" w:type="dxa"/>
            <w:tcBorders>
              <w:tl2br w:val="nil"/>
              <w:tr2bl w:val="nil"/>
            </w:tcBorders>
            <w:noWrap/>
            <w:vAlign w:val="center"/>
          </w:tcPr>
          <w:p w14:paraId="4C97EF60">
            <w:pPr>
              <w:widowControl/>
              <w:spacing w:line="480" w:lineRule="auto"/>
              <w:jc w:val="left"/>
              <w:rPr>
                <w:rStyle w:val="5"/>
                <w:rFonts w:eastAsia="等线" w:cs="Times New Roman"/>
                <w:sz w:val="21"/>
                <w:szCs w:val="21"/>
              </w:rPr>
            </w:pPr>
            <w:r>
              <w:rPr>
                <w:rStyle w:val="5"/>
                <w:rFonts w:eastAsia="等线" w:cs="Times New Roman"/>
                <w:sz w:val="21"/>
                <w:szCs w:val="21"/>
              </w:rPr>
              <w:t>-4.83×10</w:t>
            </w:r>
            <w:r>
              <w:rPr>
                <w:rStyle w:val="5"/>
                <w:rFonts w:eastAsia="等线" w:cs="Times New Roman"/>
                <w:sz w:val="21"/>
                <w:szCs w:val="21"/>
                <w:vertAlign w:val="superscript"/>
              </w:rPr>
              <w:t>-3</w:t>
            </w:r>
          </w:p>
        </w:tc>
        <w:tc>
          <w:tcPr>
            <w:tcW w:w="831" w:type="dxa"/>
            <w:tcBorders>
              <w:tl2br w:val="nil"/>
              <w:tr2bl w:val="nil"/>
            </w:tcBorders>
            <w:noWrap/>
            <w:vAlign w:val="center"/>
          </w:tcPr>
          <w:p w14:paraId="7BC716D4">
            <w:pPr>
              <w:widowControl/>
              <w:spacing w:line="480" w:lineRule="auto"/>
              <w:jc w:val="left"/>
              <w:rPr>
                <w:rStyle w:val="5"/>
                <w:rFonts w:eastAsia="等线" w:cs="Times New Roman"/>
                <w:sz w:val="21"/>
                <w:szCs w:val="21"/>
              </w:rPr>
            </w:pPr>
            <w:r>
              <w:rPr>
                <w:rStyle w:val="5"/>
                <w:rFonts w:eastAsia="等线" w:cs="Times New Roman"/>
                <w:sz w:val="21"/>
                <w:szCs w:val="21"/>
              </w:rPr>
              <w:t>-0.12</w:t>
            </w:r>
          </w:p>
        </w:tc>
        <w:tc>
          <w:tcPr>
            <w:tcW w:w="915" w:type="dxa"/>
            <w:tcBorders>
              <w:tl2br w:val="nil"/>
              <w:tr2bl w:val="nil"/>
            </w:tcBorders>
            <w:noWrap/>
            <w:vAlign w:val="center"/>
          </w:tcPr>
          <w:p w14:paraId="1FC3C4DE">
            <w:pPr>
              <w:widowControl/>
              <w:spacing w:line="480" w:lineRule="auto"/>
              <w:jc w:val="left"/>
              <w:rPr>
                <w:rStyle w:val="5"/>
                <w:rFonts w:eastAsia="等线" w:cs="Times New Roman"/>
                <w:sz w:val="21"/>
                <w:szCs w:val="21"/>
              </w:rPr>
            </w:pPr>
            <w:r>
              <w:rPr>
                <w:rStyle w:val="5"/>
                <w:rFonts w:eastAsia="等线" w:cs="Times New Roman"/>
                <w:sz w:val="21"/>
                <w:szCs w:val="21"/>
              </w:rPr>
              <w:t>0.08</w:t>
            </w:r>
          </w:p>
        </w:tc>
        <w:tc>
          <w:tcPr>
            <w:tcW w:w="816" w:type="dxa"/>
            <w:tcBorders>
              <w:tl2br w:val="nil"/>
              <w:tr2bl w:val="nil"/>
            </w:tcBorders>
            <w:noWrap/>
            <w:vAlign w:val="center"/>
          </w:tcPr>
          <w:p w14:paraId="34644A3F">
            <w:pPr>
              <w:widowControl/>
              <w:spacing w:line="480" w:lineRule="auto"/>
              <w:jc w:val="left"/>
              <w:rPr>
                <w:rStyle w:val="5"/>
                <w:rFonts w:eastAsia="等线" w:cs="Times New Roman"/>
                <w:sz w:val="21"/>
                <w:szCs w:val="21"/>
              </w:rPr>
            </w:pPr>
            <w:r>
              <w:rPr>
                <w:rStyle w:val="5"/>
                <w:rFonts w:eastAsia="等线" w:cs="Times New Roman"/>
                <w:sz w:val="21"/>
                <w:szCs w:val="21"/>
              </w:rPr>
              <w:t>0.09</w:t>
            </w:r>
          </w:p>
        </w:tc>
        <w:tc>
          <w:tcPr>
            <w:tcW w:w="950" w:type="dxa"/>
            <w:tcBorders>
              <w:tl2br w:val="nil"/>
              <w:tr2bl w:val="nil"/>
            </w:tcBorders>
            <w:noWrap/>
            <w:vAlign w:val="center"/>
          </w:tcPr>
          <w:p w14:paraId="06812550">
            <w:pPr>
              <w:widowControl/>
              <w:spacing w:line="480" w:lineRule="auto"/>
              <w:jc w:val="left"/>
              <w:rPr>
                <w:rStyle w:val="5"/>
                <w:rFonts w:eastAsia="等线" w:cs="Times New Roman"/>
                <w:sz w:val="21"/>
                <w:szCs w:val="21"/>
              </w:rPr>
            </w:pPr>
            <w:r>
              <w:rPr>
                <w:rStyle w:val="5"/>
                <w:rFonts w:eastAsia="等线" w:cs="Times New Roman"/>
                <w:sz w:val="21"/>
                <w:szCs w:val="21"/>
              </w:rPr>
              <w:t>0.21</w:t>
            </w:r>
          </w:p>
        </w:tc>
        <w:tc>
          <w:tcPr>
            <w:tcW w:w="970" w:type="dxa"/>
            <w:tcBorders>
              <w:tl2br w:val="nil"/>
              <w:tr2bl w:val="nil"/>
            </w:tcBorders>
            <w:noWrap/>
            <w:vAlign w:val="center"/>
          </w:tcPr>
          <w:p w14:paraId="23811A0C">
            <w:pPr>
              <w:widowControl/>
              <w:spacing w:line="480" w:lineRule="auto"/>
              <w:jc w:val="left"/>
              <w:rPr>
                <w:rStyle w:val="5"/>
                <w:rFonts w:eastAsia="等线" w:cs="Times New Roman"/>
                <w:sz w:val="21"/>
                <w:szCs w:val="21"/>
              </w:rPr>
            </w:pPr>
            <w:r>
              <w:rPr>
                <w:rStyle w:val="5"/>
                <w:rFonts w:eastAsia="等线" w:cs="Times New Roman"/>
                <w:sz w:val="21"/>
                <w:szCs w:val="21"/>
              </w:rPr>
              <w:t>0.00</w:t>
            </w:r>
          </w:p>
        </w:tc>
        <w:tc>
          <w:tcPr>
            <w:tcW w:w="960" w:type="dxa"/>
            <w:tcBorders>
              <w:tl2br w:val="nil"/>
              <w:tr2bl w:val="nil"/>
            </w:tcBorders>
            <w:noWrap/>
            <w:vAlign w:val="center"/>
          </w:tcPr>
          <w:p w14:paraId="2AD109BD">
            <w:pPr>
              <w:widowControl/>
              <w:spacing w:line="480" w:lineRule="auto"/>
              <w:jc w:val="left"/>
              <w:rPr>
                <w:rStyle w:val="5"/>
                <w:rFonts w:eastAsia="等线" w:cs="Times New Roman"/>
                <w:sz w:val="21"/>
                <w:szCs w:val="21"/>
              </w:rPr>
            </w:pPr>
          </w:p>
        </w:tc>
        <w:tc>
          <w:tcPr>
            <w:tcW w:w="990" w:type="dxa"/>
            <w:tcBorders>
              <w:tl2br w:val="nil"/>
              <w:tr2bl w:val="nil"/>
            </w:tcBorders>
            <w:noWrap/>
            <w:vAlign w:val="center"/>
          </w:tcPr>
          <w:p w14:paraId="306F6729">
            <w:pPr>
              <w:widowControl/>
              <w:spacing w:line="480" w:lineRule="auto"/>
              <w:jc w:val="left"/>
              <w:rPr>
                <w:rStyle w:val="5"/>
                <w:rFonts w:eastAsia="等线" w:cs="Times New Roman"/>
                <w:sz w:val="21"/>
                <w:szCs w:val="21"/>
              </w:rPr>
            </w:pPr>
          </w:p>
        </w:tc>
        <w:tc>
          <w:tcPr>
            <w:tcW w:w="910" w:type="dxa"/>
            <w:tcBorders>
              <w:tl2br w:val="nil"/>
              <w:tr2bl w:val="nil"/>
            </w:tcBorders>
            <w:noWrap/>
            <w:vAlign w:val="center"/>
          </w:tcPr>
          <w:p w14:paraId="3CD55F05">
            <w:pPr>
              <w:widowControl/>
              <w:spacing w:line="480" w:lineRule="auto"/>
              <w:jc w:val="left"/>
              <w:rPr>
                <w:rStyle w:val="5"/>
                <w:rFonts w:eastAsia="等线" w:cs="Times New Roman"/>
                <w:sz w:val="21"/>
                <w:szCs w:val="21"/>
              </w:rPr>
            </w:pPr>
          </w:p>
        </w:tc>
        <w:tc>
          <w:tcPr>
            <w:tcW w:w="940" w:type="dxa"/>
            <w:tcBorders>
              <w:tl2br w:val="nil"/>
              <w:tr2bl w:val="nil"/>
            </w:tcBorders>
            <w:noWrap/>
            <w:vAlign w:val="center"/>
          </w:tcPr>
          <w:p w14:paraId="60AB1576">
            <w:pPr>
              <w:widowControl/>
              <w:spacing w:line="480" w:lineRule="auto"/>
              <w:jc w:val="left"/>
              <w:rPr>
                <w:rStyle w:val="5"/>
                <w:rFonts w:eastAsia="等线" w:cs="Times New Roman"/>
                <w:sz w:val="21"/>
                <w:szCs w:val="21"/>
              </w:rPr>
            </w:pPr>
          </w:p>
        </w:tc>
      </w:tr>
      <w:tr w14:paraId="41718C3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978" w:type="dxa"/>
            <w:tcBorders>
              <w:tl2br w:val="nil"/>
              <w:tr2bl w:val="nil"/>
            </w:tcBorders>
            <w:noWrap/>
            <w:vAlign w:val="center"/>
          </w:tcPr>
          <w:p w14:paraId="5F465F46">
            <w:pPr>
              <w:spacing w:line="480" w:lineRule="auto"/>
              <w:jc w:val="left"/>
              <w:rPr>
                <w:rStyle w:val="5"/>
                <w:rFonts w:cs="Times New Roman"/>
                <w:sz w:val="21"/>
                <w:szCs w:val="21"/>
              </w:rPr>
            </w:pPr>
            <w:r>
              <w:rPr>
                <w:rStyle w:val="5"/>
                <w:rFonts w:cs="Times New Roman"/>
                <w:sz w:val="21"/>
                <w:szCs w:val="21"/>
              </w:rPr>
              <w:t>PHO</w:t>
            </w:r>
          </w:p>
        </w:tc>
        <w:tc>
          <w:tcPr>
            <w:tcW w:w="1288" w:type="dxa"/>
            <w:tcBorders>
              <w:tl2br w:val="nil"/>
              <w:tr2bl w:val="nil"/>
            </w:tcBorders>
            <w:noWrap/>
            <w:vAlign w:val="center"/>
          </w:tcPr>
          <w:p w14:paraId="29C1F76B">
            <w:pPr>
              <w:widowControl/>
              <w:spacing w:line="480" w:lineRule="auto"/>
              <w:jc w:val="left"/>
              <w:rPr>
                <w:rStyle w:val="5"/>
                <w:rFonts w:eastAsia="等线" w:cs="Times New Roman"/>
                <w:sz w:val="21"/>
                <w:szCs w:val="21"/>
              </w:rPr>
            </w:pPr>
            <w:r>
              <w:rPr>
                <w:rStyle w:val="5"/>
                <w:rFonts w:eastAsia="等线" w:cs="Times New Roman"/>
                <w:sz w:val="21"/>
                <w:szCs w:val="21"/>
              </w:rPr>
              <w:t>0.02</w:t>
            </w:r>
          </w:p>
        </w:tc>
        <w:tc>
          <w:tcPr>
            <w:tcW w:w="831" w:type="dxa"/>
            <w:tcBorders>
              <w:tl2br w:val="nil"/>
              <w:tr2bl w:val="nil"/>
            </w:tcBorders>
            <w:noWrap/>
            <w:vAlign w:val="center"/>
          </w:tcPr>
          <w:p w14:paraId="113D886F">
            <w:pPr>
              <w:widowControl/>
              <w:spacing w:line="480" w:lineRule="auto"/>
              <w:jc w:val="left"/>
              <w:rPr>
                <w:rStyle w:val="5"/>
                <w:rFonts w:eastAsia="等线" w:cs="Times New Roman"/>
                <w:sz w:val="21"/>
                <w:szCs w:val="21"/>
              </w:rPr>
            </w:pPr>
            <w:r>
              <w:rPr>
                <w:rStyle w:val="5"/>
                <w:rFonts w:eastAsia="等线" w:cs="Times New Roman"/>
                <w:sz w:val="21"/>
                <w:szCs w:val="21"/>
              </w:rPr>
              <w:t>0.19</w:t>
            </w:r>
          </w:p>
        </w:tc>
        <w:tc>
          <w:tcPr>
            <w:tcW w:w="915" w:type="dxa"/>
            <w:tcBorders>
              <w:tl2br w:val="nil"/>
              <w:tr2bl w:val="nil"/>
            </w:tcBorders>
            <w:noWrap/>
            <w:vAlign w:val="center"/>
          </w:tcPr>
          <w:p w14:paraId="00A7C586">
            <w:pPr>
              <w:widowControl/>
              <w:spacing w:line="480" w:lineRule="auto"/>
              <w:jc w:val="left"/>
              <w:rPr>
                <w:rStyle w:val="5"/>
                <w:rFonts w:eastAsia="等线" w:cs="Times New Roman"/>
                <w:sz w:val="21"/>
                <w:szCs w:val="21"/>
              </w:rPr>
            </w:pPr>
            <w:r>
              <w:rPr>
                <w:rStyle w:val="5"/>
                <w:rFonts w:eastAsia="等线" w:cs="Times New Roman"/>
                <w:sz w:val="21"/>
                <w:szCs w:val="21"/>
              </w:rPr>
              <w:t>0.08</w:t>
            </w:r>
          </w:p>
        </w:tc>
        <w:tc>
          <w:tcPr>
            <w:tcW w:w="816" w:type="dxa"/>
            <w:tcBorders>
              <w:tl2br w:val="nil"/>
              <w:tr2bl w:val="nil"/>
            </w:tcBorders>
            <w:noWrap/>
            <w:vAlign w:val="center"/>
          </w:tcPr>
          <w:p w14:paraId="3F5145D3">
            <w:pPr>
              <w:widowControl/>
              <w:spacing w:line="480" w:lineRule="auto"/>
              <w:jc w:val="left"/>
              <w:rPr>
                <w:rStyle w:val="5"/>
                <w:rFonts w:eastAsia="等线" w:cs="Times New Roman"/>
                <w:sz w:val="21"/>
                <w:szCs w:val="21"/>
              </w:rPr>
            </w:pPr>
            <w:r>
              <w:rPr>
                <w:rStyle w:val="5"/>
                <w:rFonts w:eastAsia="等线" w:cs="Times New Roman"/>
                <w:sz w:val="21"/>
                <w:szCs w:val="21"/>
              </w:rPr>
              <w:t>0.00</w:t>
            </w:r>
          </w:p>
        </w:tc>
        <w:tc>
          <w:tcPr>
            <w:tcW w:w="950" w:type="dxa"/>
            <w:tcBorders>
              <w:tl2br w:val="nil"/>
              <w:tr2bl w:val="nil"/>
            </w:tcBorders>
            <w:noWrap/>
            <w:vAlign w:val="center"/>
          </w:tcPr>
          <w:p w14:paraId="2BF08692">
            <w:pPr>
              <w:widowControl/>
              <w:spacing w:line="480" w:lineRule="auto"/>
              <w:jc w:val="left"/>
              <w:rPr>
                <w:rStyle w:val="5"/>
                <w:rFonts w:eastAsia="等线" w:cs="Times New Roman"/>
                <w:sz w:val="21"/>
                <w:szCs w:val="21"/>
              </w:rPr>
            </w:pPr>
            <w:r>
              <w:rPr>
                <w:rStyle w:val="5"/>
                <w:rFonts w:eastAsia="等线" w:cs="Times New Roman"/>
                <w:sz w:val="21"/>
                <w:szCs w:val="21"/>
              </w:rPr>
              <w:t>0.06</w:t>
            </w:r>
          </w:p>
        </w:tc>
        <w:tc>
          <w:tcPr>
            <w:tcW w:w="970" w:type="dxa"/>
            <w:tcBorders>
              <w:tl2br w:val="nil"/>
              <w:tr2bl w:val="nil"/>
            </w:tcBorders>
            <w:noWrap/>
            <w:vAlign w:val="center"/>
          </w:tcPr>
          <w:p w14:paraId="456768F4">
            <w:pPr>
              <w:widowControl/>
              <w:spacing w:line="480" w:lineRule="auto"/>
              <w:jc w:val="left"/>
              <w:rPr>
                <w:rStyle w:val="5"/>
                <w:rFonts w:eastAsia="等线" w:cs="Times New Roman"/>
                <w:sz w:val="21"/>
                <w:szCs w:val="21"/>
              </w:rPr>
            </w:pPr>
            <w:r>
              <w:rPr>
                <w:rStyle w:val="5"/>
                <w:rFonts w:eastAsia="等线" w:cs="Times New Roman"/>
                <w:sz w:val="21"/>
                <w:szCs w:val="21"/>
              </w:rPr>
              <w:t>0.21</w:t>
            </w:r>
          </w:p>
        </w:tc>
        <w:tc>
          <w:tcPr>
            <w:tcW w:w="960" w:type="dxa"/>
            <w:tcBorders>
              <w:tl2br w:val="nil"/>
              <w:tr2bl w:val="nil"/>
            </w:tcBorders>
            <w:noWrap/>
            <w:vAlign w:val="center"/>
          </w:tcPr>
          <w:p w14:paraId="2B323148">
            <w:pPr>
              <w:widowControl/>
              <w:spacing w:line="480" w:lineRule="auto"/>
              <w:jc w:val="left"/>
              <w:rPr>
                <w:rStyle w:val="5"/>
                <w:rFonts w:eastAsia="等线" w:cs="Times New Roman"/>
                <w:sz w:val="21"/>
                <w:szCs w:val="21"/>
              </w:rPr>
            </w:pPr>
            <w:r>
              <w:rPr>
                <w:rStyle w:val="5"/>
                <w:rFonts w:eastAsia="等线" w:cs="Times New Roman"/>
                <w:sz w:val="21"/>
                <w:szCs w:val="21"/>
              </w:rPr>
              <w:t>0.00</w:t>
            </w:r>
          </w:p>
        </w:tc>
        <w:tc>
          <w:tcPr>
            <w:tcW w:w="990" w:type="dxa"/>
            <w:tcBorders>
              <w:tl2br w:val="nil"/>
              <w:tr2bl w:val="nil"/>
            </w:tcBorders>
            <w:noWrap/>
            <w:vAlign w:val="center"/>
          </w:tcPr>
          <w:p w14:paraId="3F996C6D">
            <w:pPr>
              <w:widowControl/>
              <w:spacing w:line="480" w:lineRule="auto"/>
              <w:jc w:val="left"/>
              <w:rPr>
                <w:rStyle w:val="5"/>
                <w:rFonts w:eastAsia="等线" w:cs="Times New Roman"/>
                <w:sz w:val="21"/>
                <w:szCs w:val="21"/>
              </w:rPr>
            </w:pPr>
          </w:p>
        </w:tc>
        <w:tc>
          <w:tcPr>
            <w:tcW w:w="910" w:type="dxa"/>
            <w:tcBorders>
              <w:tl2br w:val="nil"/>
              <w:tr2bl w:val="nil"/>
            </w:tcBorders>
            <w:noWrap/>
            <w:vAlign w:val="center"/>
          </w:tcPr>
          <w:p w14:paraId="7BE16032">
            <w:pPr>
              <w:widowControl/>
              <w:spacing w:line="480" w:lineRule="auto"/>
              <w:jc w:val="left"/>
              <w:rPr>
                <w:rStyle w:val="5"/>
                <w:rFonts w:eastAsia="等线" w:cs="Times New Roman"/>
                <w:sz w:val="21"/>
                <w:szCs w:val="21"/>
              </w:rPr>
            </w:pPr>
          </w:p>
        </w:tc>
        <w:tc>
          <w:tcPr>
            <w:tcW w:w="940" w:type="dxa"/>
            <w:tcBorders>
              <w:tl2br w:val="nil"/>
              <w:tr2bl w:val="nil"/>
            </w:tcBorders>
            <w:noWrap/>
            <w:vAlign w:val="center"/>
          </w:tcPr>
          <w:p w14:paraId="10344CC3">
            <w:pPr>
              <w:widowControl/>
              <w:spacing w:line="480" w:lineRule="auto"/>
              <w:jc w:val="left"/>
              <w:rPr>
                <w:rStyle w:val="5"/>
                <w:rFonts w:eastAsia="等线" w:cs="Times New Roman"/>
                <w:sz w:val="21"/>
                <w:szCs w:val="21"/>
              </w:rPr>
            </w:pPr>
          </w:p>
        </w:tc>
      </w:tr>
    </w:tbl>
    <w:p w14:paraId="3958E3C9">
      <w:pPr>
        <w:spacing w:line="480" w:lineRule="auto"/>
        <w:jc w:val="left"/>
        <w:rPr>
          <w:rStyle w:val="5"/>
          <w:rFonts w:eastAsiaTheme="minorEastAsia"/>
        </w:rPr>
      </w:pPr>
      <w:r>
        <w:rPr>
          <w:rStyle w:val="5"/>
          <w:rFonts w:cs="Times New Roman"/>
          <w:b/>
          <w:bCs/>
          <w:sz w:val="21"/>
          <w:szCs w:val="21"/>
        </w:rPr>
        <w:t xml:space="preserve">Table S3 </w:t>
      </w:r>
      <w:r>
        <w:rPr>
          <w:rStyle w:val="5"/>
          <w:rFonts w:cs="Times New Roman"/>
          <w:sz w:val="21"/>
          <w:szCs w:val="21"/>
        </w:rPr>
        <w:t>Estimated edge weights of the network in females (</w:t>
      </w:r>
      <w:r>
        <w:rPr>
          <w:rStyle w:val="5"/>
          <w:rFonts w:cs="Times New Roman"/>
          <w:i/>
          <w:iCs/>
          <w:sz w:val="21"/>
          <w:szCs w:val="21"/>
        </w:rPr>
        <w:t>N</w:t>
      </w:r>
      <w:r>
        <w:rPr>
          <w:rStyle w:val="5"/>
          <w:rFonts w:cs="Times New Roman"/>
          <w:sz w:val="21"/>
          <w:szCs w:val="21"/>
        </w:rPr>
        <w:t xml:space="preserve"> = 494)</w:t>
      </w:r>
      <w:r>
        <w:rPr>
          <w:rStyle w:val="5"/>
          <w:rFonts w:hint="eastAsia" w:cs="Times New Roman"/>
          <w:sz w:val="21"/>
          <w:szCs w:val="21"/>
        </w:rPr>
        <w:t xml:space="preserve"> (continue)</w:t>
      </w:r>
    </w:p>
    <w:tbl>
      <w:tblPr>
        <w:tblStyle w:val="3"/>
        <w:tblW w:w="10548" w:type="dxa"/>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78"/>
        <w:gridCol w:w="1288"/>
        <w:gridCol w:w="831"/>
        <w:gridCol w:w="915"/>
        <w:gridCol w:w="816"/>
        <w:gridCol w:w="950"/>
        <w:gridCol w:w="970"/>
        <w:gridCol w:w="960"/>
        <w:gridCol w:w="990"/>
        <w:gridCol w:w="910"/>
        <w:gridCol w:w="940"/>
      </w:tblGrid>
      <w:tr w14:paraId="6EA27CA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2" w:hRule="atLeast"/>
          <w:jc w:val="center"/>
        </w:trPr>
        <w:tc>
          <w:tcPr>
            <w:tcW w:w="978" w:type="dxa"/>
            <w:tcBorders>
              <w:bottom w:val="single" w:color="auto" w:sz="4" w:space="0"/>
              <w:tl2br w:val="nil"/>
              <w:tr2bl w:val="nil"/>
            </w:tcBorders>
            <w:shd w:val="clear" w:color="auto" w:fill="auto"/>
            <w:noWrap/>
            <w:vAlign w:val="center"/>
          </w:tcPr>
          <w:p w14:paraId="222777BA">
            <w:pPr>
              <w:spacing w:line="480" w:lineRule="auto"/>
              <w:jc w:val="left"/>
              <w:rPr>
                <w:rStyle w:val="5"/>
                <w:rFonts w:cs="Times New Roman" w:eastAsiaTheme="minorEastAsia"/>
                <w:sz w:val="21"/>
                <w:szCs w:val="21"/>
              </w:rPr>
            </w:pPr>
          </w:p>
        </w:tc>
        <w:tc>
          <w:tcPr>
            <w:tcW w:w="1288" w:type="dxa"/>
            <w:tcBorders>
              <w:bottom w:val="single" w:color="auto" w:sz="4" w:space="0"/>
              <w:tl2br w:val="nil"/>
              <w:tr2bl w:val="nil"/>
            </w:tcBorders>
            <w:shd w:val="clear" w:color="auto" w:fill="auto"/>
            <w:noWrap/>
            <w:vAlign w:val="center"/>
          </w:tcPr>
          <w:p w14:paraId="5F28EF03">
            <w:pPr>
              <w:spacing w:line="480" w:lineRule="auto"/>
              <w:jc w:val="left"/>
              <w:rPr>
                <w:rStyle w:val="5"/>
                <w:rFonts w:cs="Times New Roman" w:eastAsiaTheme="minorEastAsia"/>
                <w:sz w:val="21"/>
                <w:szCs w:val="21"/>
              </w:rPr>
            </w:pPr>
            <w:r>
              <w:rPr>
                <w:rStyle w:val="5"/>
                <w:rFonts w:cs="Times New Roman"/>
                <w:sz w:val="21"/>
                <w:szCs w:val="21"/>
              </w:rPr>
              <w:t>MIS</w:t>
            </w:r>
          </w:p>
        </w:tc>
        <w:tc>
          <w:tcPr>
            <w:tcW w:w="831" w:type="dxa"/>
            <w:tcBorders>
              <w:bottom w:val="single" w:color="auto" w:sz="4" w:space="0"/>
              <w:tl2br w:val="nil"/>
              <w:tr2bl w:val="nil"/>
            </w:tcBorders>
            <w:shd w:val="clear" w:color="auto" w:fill="auto"/>
            <w:noWrap/>
            <w:vAlign w:val="center"/>
          </w:tcPr>
          <w:p w14:paraId="40663B21">
            <w:pPr>
              <w:spacing w:line="480" w:lineRule="auto"/>
              <w:jc w:val="left"/>
              <w:rPr>
                <w:rStyle w:val="5"/>
                <w:rFonts w:cs="Times New Roman" w:eastAsiaTheme="minorEastAsia"/>
                <w:sz w:val="21"/>
                <w:szCs w:val="21"/>
              </w:rPr>
            </w:pPr>
            <w:r>
              <w:rPr>
                <w:rStyle w:val="5"/>
                <w:rFonts w:cs="Times New Roman"/>
                <w:sz w:val="21"/>
                <w:szCs w:val="21"/>
              </w:rPr>
              <w:t>SOM</w:t>
            </w:r>
          </w:p>
        </w:tc>
        <w:tc>
          <w:tcPr>
            <w:tcW w:w="915" w:type="dxa"/>
            <w:tcBorders>
              <w:bottom w:val="single" w:color="auto" w:sz="4" w:space="0"/>
              <w:tl2br w:val="nil"/>
              <w:tr2bl w:val="nil"/>
            </w:tcBorders>
            <w:shd w:val="clear" w:color="auto" w:fill="auto"/>
            <w:noWrap/>
            <w:vAlign w:val="center"/>
          </w:tcPr>
          <w:p w14:paraId="2CF73030">
            <w:pPr>
              <w:spacing w:line="480" w:lineRule="auto"/>
              <w:jc w:val="left"/>
              <w:rPr>
                <w:rStyle w:val="5"/>
                <w:rFonts w:cs="Times New Roman" w:eastAsiaTheme="minorEastAsia"/>
                <w:sz w:val="21"/>
                <w:szCs w:val="21"/>
              </w:rPr>
            </w:pPr>
            <w:r>
              <w:rPr>
                <w:rStyle w:val="5"/>
                <w:rFonts w:cs="Times New Roman"/>
                <w:sz w:val="21"/>
                <w:szCs w:val="21"/>
              </w:rPr>
              <w:t>PSY</w:t>
            </w:r>
          </w:p>
        </w:tc>
        <w:tc>
          <w:tcPr>
            <w:tcW w:w="816" w:type="dxa"/>
            <w:tcBorders>
              <w:bottom w:val="single" w:color="auto" w:sz="4" w:space="0"/>
              <w:tl2br w:val="nil"/>
              <w:tr2bl w:val="nil"/>
            </w:tcBorders>
            <w:shd w:val="clear" w:color="auto" w:fill="auto"/>
            <w:noWrap/>
            <w:vAlign w:val="center"/>
          </w:tcPr>
          <w:p w14:paraId="22007B0E">
            <w:pPr>
              <w:spacing w:line="480" w:lineRule="auto"/>
              <w:jc w:val="left"/>
              <w:rPr>
                <w:rStyle w:val="5"/>
                <w:rFonts w:cs="Times New Roman" w:eastAsiaTheme="minorEastAsia"/>
                <w:sz w:val="21"/>
                <w:szCs w:val="21"/>
              </w:rPr>
            </w:pPr>
            <w:r>
              <w:rPr>
                <w:rStyle w:val="5"/>
                <w:rFonts w:cs="Times New Roman"/>
                <w:sz w:val="21"/>
                <w:szCs w:val="21"/>
              </w:rPr>
              <w:t>ANX</w:t>
            </w:r>
          </w:p>
        </w:tc>
        <w:tc>
          <w:tcPr>
            <w:tcW w:w="950" w:type="dxa"/>
            <w:tcBorders>
              <w:bottom w:val="single" w:color="auto" w:sz="4" w:space="0"/>
              <w:tl2br w:val="nil"/>
              <w:tr2bl w:val="nil"/>
            </w:tcBorders>
            <w:shd w:val="clear" w:color="auto" w:fill="auto"/>
            <w:noWrap/>
            <w:vAlign w:val="center"/>
          </w:tcPr>
          <w:p w14:paraId="077D84DB">
            <w:pPr>
              <w:spacing w:line="480" w:lineRule="auto"/>
              <w:jc w:val="left"/>
              <w:rPr>
                <w:rStyle w:val="5"/>
                <w:rFonts w:cs="Times New Roman" w:eastAsiaTheme="minorEastAsia"/>
                <w:sz w:val="21"/>
                <w:szCs w:val="21"/>
              </w:rPr>
            </w:pPr>
            <w:r>
              <w:rPr>
                <w:rStyle w:val="5"/>
                <w:rFonts w:cs="Times New Roman"/>
                <w:sz w:val="21"/>
                <w:szCs w:val="21"/>
              </w:rPr>
              <w:t>OBS</w:t>
            </w:r>
          </w:p>
        </w:tc>
        <w:tc>
          <w:tcPr>
            <w:tcW w:w="970" w:type="dxa"/>
            <w:tcBorders>
              <w:bottom w:val="single" w:color="auto" w:sz="4" w:space="0"/>
              <w:tl2br w:val="nil"/>
              <w:tr2bl w:val="nil"/>
            </w:tcBorders>
            <w:shd w:val="clear" w:color="auto" w:fill="auto"/>
            <w:noWrap/>
            <w:vAlign w:val="center"/>
          </w:tcPr>
          <w:p w14:paraId="755E84F2">
            <w:pPr>
              <w:spacing w:line="480" w:lineRule="auto"/>
              <w:jc w:val="left"/>
              <w:rPr>
                <w:rStyle w:val="5"/>
                <w:rFonts w:cs="Times New Roman" w:eastAsiaTheme="minorEastAsia"/>
                <w:sz w:val="21"/>
                <w:szCs w:val="21"/>
              </w:rPr>
            </w:pPr>
            <w:r>
              <w:rPr>
                <w:rStyle w:val="5"/>
                <w:rFonts w:cs="Times New Roman"/>
                <w:sz w:val="21"/>
                <w:szCs w:val="21"/>
              </w:rPr>
              <w:t>INT</w:t>
            </w:r>
          </w:p>
        </w:tc>
        <w:tc>
          <w:tcPr>
            <w:tcW w:w="960" w:type="dxa"/>
            <w:tcBorders>
              <w:bottom w:val="single" w:color="auto" w:sz="4" w:space="0"/>
              <w:tl2br w:val="nil"/>
              <w:tr2bl w:val="nil"/>
            </w:tcBorders>
            <w:shd w:val="clear" w:color="auto" w:fill="auto"/>
            <w:noWrap/>
            <w:vAlign w:val="center"/>
          </w:tcPr>
          <w:p w14:paraId="461F2B61">
            <w:pPr>
              <w:spacing w:line="480" w:lineRule="auto"/>
              <w:jc w:val="left"/>
              <w:rPr>
                <w:rStyle w:val="5"/>
                <w:rFonts w:cs="Times New Roman" w:eastAsiaTheme="minorEastAsia"/>
                <w:sz w:val="21"/>
                <w:szCs w:val="21"/>
              </w:rPr>
            </w:pPr>
            <w:r>
              <w:rPr>
                <w:rStyle w:val="5"/>
                <w:rFonts w:cs="Times New Roman"/>
                <w:sz w:val="21"/>
                <w:szCs w:val="21"/>
              </w:rPr>
              <w:t>PHO</w:t>
            </w:r>
          </w:p>
        </w:tc>
        <w:tc>
          <w:tcPr>
            <w:tcW w:w="990" w:type="dxa"/>
            <w:tcBorders>
              <w:bottom w:val="single" w:color="auto" w:sz="4" w:space="0"/>
              <w:tl2br w:val="nil"/>
              <w:tr2bl w:val="nil"/>
            </w:tcBorders>
            <w:shd w:val="clear" w:color="auto" w:fill="auto"/>
            <w:noWrap/>
            <w:vAlign w:val="center"/>
          </w:tcPr>
          <w:p w14:paraId="34CFFEA2">
            <w:pPr>
              <w:spacing w:line="480" w:lineRule="auto"/>
              <w:jc w:val="left"/>
              <w:rPr>
                <w:rStyle w:val="5"/>
                <w:rFonts w:cs="Times New Roman" w:eastAsiaTheme="minorEastAsia"/>
                <w:sz w:val="21"/>
                <w:szCs w:val="21"/>
              </w:rPr>
            </w:pPr>
            <w:r>
              <w:rPr>
                <w:rStyle w:val="5"/>
                <w:rFonts w:cs="Times New Roman"/>
                <w:sz w:val="21"/>
                <w:szCs w:val="21"/>
              </w:rPr>
              <w:t>HOS</w:t>
            </w:r>
          </w:p>
        </w:tc>
        <w:tc>
          <w:tcPr>
            <w:tcW w:w="910" w:type="dxa"/>
            <w:tcBorders>
              <w:bottom w:val="single" w:color="auto" w:sz="4" w:space="0"/>
              <w:tl2br w:val="nil"/>
              <w:tr2bl w:val="nil"/>
            </w:tcBorders>
            <w:shd w:val="clear" w:color="auto" w:fill="auto"/>
            <w:noWrap/>
            <w:vAlign w:val="center"/>
          </w:tcPr>
          <w:p w14:paraId="2A6850E3">
            <w:pPr>
              <w:spacing w:line="480" w:lineRule="auto"/>
              <w:jc w:val="left"/>
              <w:rPr>
                <w:rStyle w:val="5"/>
                <w:rFonts w:cs="Times New Roman" w:eastAsiaTheme="minorEastAsia"/>
                <w:sz w:val="21"/>
                <w:szCs w:val="21"/>
              </w:rPr>
            </w:pPr>
            <w:r>
              <w:rPr>
                <w:rStyle w:val="5"/>
                <w:rFonts w:cs="Times New Roman"/>
                <w:sz w:val="21"/>
                <w:szCs w:val="21"/>
              </w:rPr>
              <w:t>DEP</w:t>
            </w:r>
          </w:p>
        </w:tc>
        <w:tc>
          <w:tcPr>
            <w:tcW w:w="940" w:type="dxa"/>
            <w:tcBorders>
              <w:bottom w:val="single" w:color="auto" w:sz="4" w:space="0"/>
              <w:tl2br w:val="nil"/>
              <w:tr2bl w:val="nil"/>
            </w:tcBorders>
            <w:shd w:val="clear" w:color="auto" w:fill="auto"/>
            <w:noWrap/>
            <w:vAlign w:val="center"/>
          </w:tcPr>
          <w:p w14:paraId="7EF3EB9A">
            <w:pPr>
              <w:spacing w:line="480" w:lineRule="auto"/>
              <w:jc w:val="left"/>
              <w:rPr>
                <w:rStyle w:val="5"/>
                <w:rFonts w:cs="Times New Roman" w:eastAsiaTheme="minorEastAsia"/>
                <w:sz w:val="21"/>
                <w:szCs w:val="21"/>
              </w:rPr>
            </w:pPr>
            <w:r>
              <w:rPr>
                <w:rStyle w:val="5"/>
                <w:rFonts w:cs="Times New Roman"/>
                <w:sz w:val="21"/>
                <w:szCs w:val="21"/>
              </w:rPr>
              <w:t>PAR</w:t>
            </w:r>
          </w:p>
        </w:tc>
      </w:tr>
      <w:tr w14:paraId="1794F82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2" w:hRule="atLeast"/>
          <w:jc w:val="center"/>
        </w:trPr>
        <w:tc>
          <w:tcPr>
            <w:tcW w:w="978" w:type="dxa"/>
            <w:tcBorders>
              <w:top w:val="single" w:color="auto" w:sz="4" w:space="0"/>
            </w:tcBorders>
            <w:noWrap/>
            <w:vAlign w:val="center"/>
          </w:tcPr>
          <w:p w14:paraId="6A955A33">
            <w:pPr>
              <w:spacing w:line="480" w:lineRule="auto"/>
              <w:jc w:val="left"/>
              <w:rPr>
                <w:rStyle w:val="5"/>
                <w:rFonts w:cs="Times New Roman"/>
                <w:sz w:val="21"/>
                <w:szCs w:val="21"/>
              </w:rPr>
            </w:pPr>
            <w:r>
              <w:rPr>
                <w:rStyle w:val="5"/>
                <w:rFonts w:cs="Times New Roman"/>
                <w:sz w:val="21"/>
                <w:szCs w:val="21"/>
              </w:rPr>
              <w:t>HOS</w:t>
            </w:r>
          </w:p>
        </w:tc>
        <w:tc>
          <w:tcPr>
            <w:tcW w:w="1288" w:type="dxa"/>
            <w:tcBorders>
              <w:top w:val="single" w:color="auto" w:sz="4" w:space="0"/>
            </w:tcBorders>
            <w:noWrap/>
            <w:vAlign w:val="center"/>
          </w:tcPr>
          <w:p w14:paraId="7EB24BA3">
            <w:pPr>
              <w:widowControl/>
              <w:spacing w:line="480" w:lineRule="auto"/>
              <w:jc w:val="left"/>
              <w:rPr>
                <w:rStyle w:val="5"/>
                <w:rFonts w:eastAsia="等线" w:cs="Times New Roman"/>
                <w:sz w:val="21"/>
                <w:szCs w:val="21"/>
              </w:rPr>
            </w:pPr>
            <w:r>
              <w:rPr>
                <w:rStyle w:val="5"/>
                <w:rFonts w:eastAsia="等线" w:cs="Times New Roman"/>
                <w:sz w:val="21"/>
                <w:szCs w:val="21"/>
              </w:rPr>
              <w:t>0.03</w:t>
            </w:r>
          </w:p>
        </w:tc>
        <w:tc>
          <w:tcPr>
            <w:tcW w:w="831" w:type="dxa"/>
            <w:tcBorders>
              <w:top w:val="single" w:color="auto" w:sz="4" w:space="0"/>
            </w:tcBorders>
            <w:noWrap/>
            <w:vAlign w:val="center"/>
          </w:tcPr>
          <w:p w14:paraId="190CA8C0">
            <w:pPr>
              <w:widowControl/>
              <w:spacing w:line="480" w:lineRule="auto"/>
              <w:jc w:val="left"/>
              <w:rPr>
                <w:rStyle w:val="5"/>
                <w:rFonts w:eastAsia="等线" w:cs="Times New Roman"/>
                <w:sz w:val="21"/>
                <w:szCs w:val="21"/>
              </w:rPr>
            </w:pPr>
            <w:r>
              <w:rPr>
                <w:rStyle w:val="5"/>
                <w:rFonts w:eastAsia="等线" w:cs="Times New Roman"/>
                <w:sz w:val="21"/>
                <w:szCs w:val="21"/>
              </w:rPr>
              <w:t>0.14</w:t>
            </w:r>
          </w:p>
        </w:tc>
        <w:tc>
          <w:tcPr>
            <w:tcW w:w="915" w:type="dxa"/>
            <w:tcBorders>
              <w:top w:val="single" w:color="auto" w:sz="4" w:space="0"/>
            </w:tcBorders>
            <w:noWrap/>
            <w:vAlign w:val="center"/>
          </w:tcPr>
          <w:p w14:paraId="15B27D08">
            <w:pPr>
              <w:widowControl/>
              <w:spacing w:line="480" w:lineRule="auto"/>
              <w:jc w:val="left"/>
              <w:rPr>
                <w:rStyle w:val="5"/>
                <w:rFonts w:eastAsia="等线" w:cs="Times New Roman"/>
                <w:sz w:val="21"/>
                <w:szCs w:val="21"/>
              </w:rPr>
            </w:pPr>
            <w:r>
              <w:rPr>
                <w:rStyle w:val="5"/>
                <w:rFonts w:eastAsia="等线" w:cs="Times New Roman"/>
                <w:sz w:val="21"/>
                <w:szCs w:val="21"/>
              </w:rPr>
              <w:t>0.07</w:t>
            </w:r>
          </w:p>
        </w:tc>
        <w:tc>
          <w:tcPr>
            <w:tcW w:w="816" w:type="dxa"/>
            <w:tcBorders>
              <w:top w:val="single" w:color="auto" w:sz="4" w:space="0"/>
            </w:tcBorders>
            <w:noWrap/>
            <w:vAlign w:val="center"/>
          </w:tcPr>
          <w:p w14:paraId="7B7366FB">
            <w:pPr>
              <w:widowControl/>
              <w:spacing w:line="480" w:lineRule="auto"/>
              <w:jc w:val="left"/>
              <w:rPr>
                <w:rStyle w:val="5"/>
                <w:rFonts w:eastAsia="等线" w:cs="Times New Roman"/>
                <w:sz w:val="21"/>
                <w:szCs w:val="21"/>
              </w:rPr>
            </w:pPr>
            <w:r>
              <w:rPr>
                <w:rStyle w:val="5"/>
                <w:rFonts w:eastAsia="等线" w:cs="Times New Roman"/>
                <w:sz w:val="21"/>
                <w:szCs w:val="21"/>
              </w:rPr>
              <w:t>0.02</w:t>
            </w:r>
          </w:p>
        </w:tc>
        <w:tc>
          <w:tcPr>
            <w:tcW w:w="950" w:type="dxa"/>
            <w:tcBorders>
              <w:top w:val="single" w:color="auto" w:sz="4" w:space="0"/>
            </w:tcBorders>
            <w:noWrap/>
            <w:vAlign w:val="center"/>
          </w:tcPr>
          <w:p w14:paraId="1542AB8A">
            <w:pPr>
              <w:widowControl/>
              <w:spacing w:line="480" w:lineRule="auto"/>
              <w:jc w:val="left"/>
              <w:rPr>
                <w:rStyle w:val="5"/>
                <w:rFonts w:eastAsia="等线" w:cs="Times New Roman"/>
                <w:sz w:val="21"/>
                <w:szCs w:val="21"/>
              </w:rPr>
            </w:pPr>
            <w:r>
              <w:rPr>
                <w:rStyle w:val="5"/>
                <w:rFonts w:eastAsia="等线" w:cs="Times New Roman"/>
                <w:sz w:val="21"/>
                <w:szCs w:val="21"/>
              </w:rPr>
              <w:t>-0.03</w:t>
            </w:r>
          </w:p>
        </w:tc>
        <w:tc>
          <w:tcPr>
            <w:tcW w:w="970" w:type="dxa"/>
            <w:tcBorders>
              <w:top w:val="single" w:color="auto" w:sz="4" w:space="0"/>
            </w:tcBorders>
            <w:noWrap/>
            <w:vAlign w:val="center"/>
          </w:tcPr>
          <w:p w14:paraId="39BB8674">
            <w:pPr>
              <w:widowControl/>
              <w:spacing w:line="480" w:lineRule="auto"/>
              <w:jc w:val="left"/>
              <w:rPr>
                <w:rStyle w:val="5"/>
                <w:rFonts w:eastAsia="等线" w:cs="Times New Roman"/>
                <w:sz w:val="21"/>
                <w:szCs w:val="21"/>
              </w:rPr>
            </w:pPr>
            <w:r>
              <w:rPr>
                <w:rStyle w:val="5"/>
                <w:rFonts w:eastAsia="等线" w:cs="Times New Roman"/>
                <w:sz w:val="21"/>
                <w:szCs w:val="21"/>
              </w:rPr>
              <w:t>0.15</w:t>
            </w:r>
          </w:p>
        </w:tc>
        <w:tc>
          <w:tcPr>
            <w:tcW w:w="960" w:type="dxa"/>
            <w:tcBorders>
              <w:top w:val="single" w:color="auto" w:sz="4" w:space="0"/>
            </w:tcBorders>
            <w:noWrap/>
            <w:vAlign w:val="center"/>
          </w:tcPr>
          <w:p w14:paraId="6A21E841">
            <w:pPr>
              <w:widowControl/>
              <w:spacing w:line="480" w:lineRule="auto"/>
              <w:jc w:val="left"/>
              <w:rPr>
                <w:rStyle w:val="5"/>
                <w:rFonts w:eastAsia="等线" w:cs="Times New Roman"/>
                <w:sz w:val="21"/>
                <w:szCs w:val="21"/>
              </w:rPr>
            </w:pPr>
            <w:r>
              <w:rPr>
                <w:rStyle w:val="5"/>
                <w:rFonts w:eastAsia="等线" w:cs="Times New Roman"/>
                <w:sz w:val="21"/>
                <w:szCs w:val="21"/>
              </w:rPr>
              <w:t>0.00</w:t>
            </w:r>
          </w:p>
        </w:tc>
        <w:tc>
          <w:tcPr>
            <w:tcW w:w="990" w:type="dxa"/>
            <w:tcBorders>
              <w:top w:val="single" w:color="auto" w:sz="4" w:space="0"/>
            </w:tcBorders>
            <w:noWrap/>
            <w:vAlign w:val="center"/>
          </w:tcPr>
          <w:p w14:paraId="31D7F6D5">
            <w:pPr>
              <w:widowControl/>
              <w:spacing w:line="480" w:lineRule="auto"/>
              <w:jc w:val="left"/>
              <w:rPr>
                <w:rStyle w:val="5"/>
                <w:rFonts w:eastAsia="等线" w:cs="Times New Roman"/>
                <w:sz w:val="21"/>
                <w:szCs w:val="21"/>
              </w:rPr>
            </w:pPr>
            <w:r>
              <w:rPr>
                <w:rStyle w:val="5"/>
                <w:rFonts w:eastAsia="等线" w:cs="Times New Roman"/>
                <w:sz w:val="21"/>
                <w:szCs w:val="21"/>
              </w:rPr>
              <w:t>0.00</w:t>
            </w:r>
          </w:p>
        </w:tc>
        <w:tc>
          <w:tcPr>
            <w:tcW w:w="910" w:type="dxa"/>
            <w:tcBorders>
              <w:top w:val="single" w:color="auto" w:sz="4" w:space="0"/>
            </w:tcBorders>
            <w:noWrap/>
            <w:vAlign w:val="center"/>
          </w:tcPr>
          <w:p w14:paraId="45250E76">
            <w:pPr>
              <w:widowControl/>
              <w:spacing w:line="480" w:lineRule="auto"/>
              <w:jc w:val="left"/>
              <w:rPr>
                <w:rStyle w:val="5"/>
                <w:rFonts w:eastAsia="等线" w:cs="Times New Roman"/>
                <w:sz w:val="21"/>
                <w:szCs w:val="21"/>
              </w:rPr>
            </w:pPr>
          </w:p>
        </w:tc>
        <w:tc>
          <w:tcPr>
            <w:tcW w:w="940" w:type="dxa"/>
            <w:tcBorders>
              <w:top w:val="single" w:color="auto" w:sz="4" w:space="0"/>
            </w:tcBorders>
            <w:noWrap/>
            <w:vAlign w:val="center"/>
          </w:tcPr>
          <w:p w14:paraId="39A8B0D7">
            <w:pPr>
              <w:widowControl/>
              <w:spacing w:line="480" w:lineRule="auto"/>
              <w:jc w:val="left"/>
              <w:rPr>
                <w:rStyle w:val="5"/>
                <w:rFonts w:eastAsia="等线" w:cs="Times New Roman"/>
                <w:sz w:val="21"/>
                <w:szCs w:val="21"/>
              </w:rPr>
            </w:pPr>
          </w:p>
        </w:tc>
      </w:tr>
      <w:tr w14:paraId="685A619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978" w:type="dxa"/>
            <w:tcBorders>
              <w:tl2br w:val="nil"/>
              <w:tr2bl w:val="nil"/>
            </w:tcBorders>
            <w:noWrap/>
            <w:vAlign w:val="center"/>
          </w:tcPr>
          <w:p w14:paraId="48FFE387">
            <w:pPr>
              <w:spacing w:line="480" w:lineRule="auto"/>
              <w:jc w:val="left"/>
              <w:rPr>
                <w:rStyle w:val="5"/>
                <w:rFonts w:cs="Times New Roman"/>
                <w:sz w:val="21"/>
                <w:szCs w:val="21"/>
              </w:rPr>
            </w:pPr>
            <w:r>
              <w:rPr>
                <w:rStyle w:val="5"/>
                <w:rFonts w:cs="Times New Roman"/>
                <w:sz w:val="21"/>
                <w:szCs w:val="21"/>
              </w:rPr>
              <w:t>DEP</w:t>
            </w:r>
          </w:p>
        </w:tc>
        <w:tc>
          <w:tcPr>
            <w:tcW w:w="1288" w:type="dxa"/>
            <w:tcBorders>
              <w:tl2br w:val="nil"/>
              <w:tr2bl w:val="nil"/>
            </w:tcBorders>
            <w:noWrap/>
            <w:vAlign w:val="center"/>
          </w:tcPr>
          <w:p w14:paraId="1BC88E35">
            <w:pPr>
              <w:widowControl/>
              <w:spacing w:line="480" w:lineRule="auto"/>
              <w:jc w:val="left"/>
              <w:rPr>
                <w:rStyle w:val="5"/>
                <w:rFonts w:eastAsia="等线" w:cs="Times New Roman"/>
                <w:sz w:val="21"/>
                <w:szCs w:val="21"/>
              </w:rPr>
            </w:pPr>
            <w:r>
              <w:rPr>
                <w:rStyle w:val="5"/>
                <w:rFonts w:eastAsia="等线" w:cs="Times New Roman"/>
                <w:sz w:val="21"/>
                <w:szCs w:val="21"/>
              </w:rPr>
              <w:t>0.16</w:t>
            </w:r>
          </w:p>
        </w:tc>
        <w:tc>
          <w:tcPr>
            <w:tcW w:w="831" w:type="dxa"/>
            <w:tcBorders>
              <w:tl2br w:val="nil"/>
              <w:tr2bl w:val="nil"/>
            </w:tcBorders>
            <w:noWrap/>
            <w:vAlign w:val="center"/>
          </w:tcPr>
          <w:p w14:paraId="78044AC3">
            <w:pPr>
              <w:widowControl/>
              <w:spacing w:line="480" w:lineRule="auto"/>
              <w:jc w:val="left"/>
              <w:rPr>
                <w:rStyle w:val="5"/>
                <w:rFonts w:eastAsia="等线" w:cs="Times New Roman"/>
                <w:sz w:val="21"/>
                <w:szCs w:val="21"/>
              </w:rPr>
            </w:pPr>
            <w:r>
              <w:rPr>
                <w:rStyle w:val="5"/>
                <w:rFonts w:eastAsia="等线" w:cs="Times New Roman"/>
                <w:sz w:val="21"/>
                <w:szCs w:val="21"/>
              </w:rPr>
              <w:t>0.00</w:t>
            </w:r>
          </w:p>
        </w:tc>
        <w:tc>
          <w:tcPr>
            <w:tcW w:w="915" w:type="dxa"/>
            <w:tcBorders>
              <w:tl2br w:val="nil"/>
              <w:tr2bl w:val="nil"/>
            </w:tcBorders>
            <w:noWrap/>
            <w:vAlign w:val="center"/>
          </w:tcPr>
          <w:p w14:paraId="57B50DEE">
            <w:pPr>
              <w:widowControl/>
              <w:spacing w:line="480" w:lineRule="auto"/>
              <w:jc w:val="left"/>
              <w:rPr>
                <w:rStyle w:val="5"/>
                <w:rFonts w:eastAsia="等线" w:cs="Times New Roman"/>
                <w:sz w:val="21"/>
                <w:szCs w:val="21"/>
              </w:rPr>
            </w:pPr>
            <w:r>
              <w:rPr>
                <w:rStyle w:val="5"/>
                <w:rFonts w:eastAsia="等线" w:cs="Times New Roman"/>
                <w:sz w:val="21"/>
                <w:szCs w:val="21"/>
              </w:rPr>
              <w:t>0.11</w:t>
            </w:r>
          </w:p>
        </w:tc>
        <w:tc>
          <w:tcPr>
            <w:tcW w:w="816" w:type="dxa"/>
            <w:tcBorders>
              <w:tl2br w:val="nil"/>
              <w:tr2bl w:val="nil"/>
            </w:tcBorders>
            <w:noWrap/>
            <w:vAlign w:val="center"/>
          </w:tcPr>
          <w:p w14:paraId="57E43D4C">
            <w:pPr>
              <w:widowControl/>
              <w:spacing w:line="480" w:lineRule="auto"/>
              <w:jc w:val="left"/>
              <w:rPr>
                <w:rStyle w:val="5"/>
                <w:rFonts w:eastAsia="等线" w:cs="Times New Roman"/>
                <w:sz w:val="21"/>
                <w:szCs w:val="21"/>
              </w:rPr>
            </w:pPr>
            <w:r>
              <w:rPr>
                <w:rStyle w:val="5"/>
                <w:rFonts w:eastAsia="等线" w:cs="Times New Roman"/>
                <w:sz w:val="21"/>
                <w:szCs w:val="21"/>
              </w:rPr>
              <w:t>0.23</w:t>
            </w:r>
          </w:p>
        </w:tc>
        <w:tc>
          <w:tcPr>
            <w:tcW w:w="950" w:type="dxa"/>
            <w:tcBorders>
              <w:tl2br w:val="nil"/>
              <w:tr2bl w:val="nil"/>
            </w:tcBorders>
            <w:noWrap/>
            <w:vAlign w:val="center"/>
          </w:tcPr>
          <w:p w14:paraId="6A1084A4">
            <w:pPr>
              <w:widowControl/>
              <w:spacing w:line="480" w:lineRule="auto"/>
              <w:jc w:val="left"/>
              <w:rPr>
                <w:rStyle w:val="5"/>
                <w:rFonts w:eastAsia="等线" w:cs="Times New Roman"/>
                <w:sz w:val="21"/>
                <w:szCs w:val="21"/>
              </w:rPr>
            </w:pPr>
            <w:r>
              <w:rPr>
                <w:rStyle w:val="5"/>
                <w:rFonts w:eastAsia="等线" w:cs="Times New Roman"/>
                <w:sz w:val="21"/>
                <w:szCs w:val="21"/>
              </w:rPr>
              <w:t>0.17</w:t>
            </w:r>
          </w:p>
        </w:tc>
        <w:tc>
          <w:tcPr>
            <w:tcW w:w="970" w:type="dxa"/>
            <w:tcBorders>
              <w:tl2br w:val="nil"/>
              <w:tr2bl w:val="nil"/>
            </w:tcBorders>
            <w:noWrap/>
            <w:vAlign w:val="center"/>
          </w:tcPr>
          <w:p w14:paraId="16BD8755">
            <w:pPr>
              <w:widowControl/>
              <w:spacing w:line="480" w:lineRule="auto"/>
              <w:jc w:val="left"/>
              <w:rPr>
                <w:rStyle w:val="5"/>
                <w:rFonts w:eastAsia="等线" w:cs="Times New Roman"/>
                <w:sz w:val="21"/>
                <w:szCs w:val="21"/>
              </w:rPr>
            </w:pPr>
            <w:r>
              <w:rPr>
                <w:rStyle w:val="5"/>
                <w:rFonts w:eastAsia="等线" w:cs="Times New Roman"/>
                <w:sz w:val="21"/>
                <w:szCs w:val="21"/>
              </w:rPr>
              <w:t>0.22</w:t>
            </w:r>
          </w:p>
        </w:tc>
        <w:tc>
          <w:tcPr>
            <w:tcW w:w="960" w:type="dxa"/>
            <w:tcBorders>
              <w:tl2br w:val="nil"/>
              <w:tr2bl w:val="nil"/>
            </w:tcBorders>
            <w:noWrap/>
            <w:vAlign w:val="center"/>
          </w:tcPr>
          <w:p w14:paraId="7FFD961A">
            <w:pPr>
              <w:widowControl/>
              <w:spacing w:line="480" w:lineRule="auto"/>
              <w:jc w:val="left"/>
              <w:rPr>
                <w:rStyle w:val="5"/>
                <w:rFonts w:eastAsia="等线" w:cs="Times New Roman"/>
                <w:sz w:val="21"/>
                <w:szCs w:val="21"/>
              </w:rPr>
            </w:pPr>
            <w:r>
              <w:rPr>
                <w:rStyle w:val="5"/>
                <w:rFonts w:eastAsia="等线" w:cs="Times New Roman"/>
                <w:sz w:val="21"/>
                <w:szCs w:val="21"/>
              </w:rPr>
              <w:t>0.07</w:t>
            </w:r>
          </w:p>
        </w:tc>
        <w:tc>
          <w:tcPr>
            <w:tcW w:w="990" w:type="dxa"/>
            <w:tcBorders>
              <w:tl2br w:val="nil"/>
              <w:tr2bl w:val="nil"/>
            </w:tcBorders>
            <w:noWrap/>
            <w:vAlign w:val="center"/>
          </w:tcPr>
          <w:p w14:paraId="3E745590">
            <w:pPr>
              <w:widowControl/>
              <w:spacing w:line="480" w:lineRule="auto"/>
              <w:jc w:val="left"/>
              <w:rPr>
                <w:rStyle w:val="5"/>
                <w:rFonts w:eastAsia="等线" w:cs="Times New Roman"/>
                <w:sz w:val="21"/>
                <w:szCs w:val="21"/>
              </w:rPr>
            </w:pPr>
            <w:r>
              <w:rPr>
                <w:rStyle w:val="5"/>
                <w:rFonts w:eastAsia="等线" w:cs="Times New Roman"/>
                <w:sz w:val="21"/>
                <w:szCs w:val="21"/>
              </w:rPr>
              <w:t>0.03</w:t>
            </w:r>
          </w:p>
        </w:tc>
        <w:tc>
          <w:tcPr>
            <w:tcW w:w="910" w:type="dxa"/>
            <w:tcBorders>
              <w:tl2br w:val="nil"/>
              <w:tr2bl w:val="nil"/>
            </w:tcBorders>
            <w:noWrap/>
            <w:vAlign w:val="center"/>
          </w:tcPr>
          <w:p w14:paraId="1003415E">
            <w:pPr>
              <w:widowControl/>
              <w:spacing w:line="480" w:lineRule="auto"/>
              <w:jc w:val="left"/>
              <w:rPr>
                <w:rStyle w:val="5"/>
                <w:rFonts w:eastAsia="等线" w:cs="Times New Roman"/>
                <w:sz w:val="21"/>
                <w:szCs w:val="21"/>
              </w:rPr>
            </w:pPr>
            <w:r>
              <w:rPr>
                <w:rStyle w:val="5"/>
                <w:rFonts w:eastAsia="等线" w:cs="Times New Roman"/>
                <w:sz w:val="21"/>
                <w:szCs w:val="21"/>
              </w:rPr>
              <w:t>0.00</w:t>
            </w:r>
          </w:p>
        </w:tc>
        <w:tc>
          <w:tcPr>
            <w:tcW w:w="940" w:type="dxa"/>
            <w:tcBorders>
              <w:tl2br w:val="nil"/>
              <w:tr2bl w:val="nil"/>
            </w:tcBorders>
            <w:noWrap/>
            <w:vAlign w:val="center"/>
          </w:tcPr>
          <w:p w14:paraId="67EF74A2">
            <w:pPr>
              <w:widowControl/>
              <w:spacing w:line="480" w:lineRule="auto"/>
              <w:jc w:val="left"/>
              <w:rPr>
                <w:rStyle w:val="5"/>
                <w:rFonts w:eastAsia="等线" w:cs="Times New Roman"/>
                <w:sz w:val="21"/>
                <w:szCs w:val="21"/>
              </w:rPr>
            </w:pPr>
          </w:p>
        </w:tc>
      </w:tr>
      <w:tr w14:paraId="3B9E1E0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978" w:type="dxa"/>
            <w:tcBorders>
              <w:tl2br w:val="nil"/>
              <w:tr2bl w:val="nil"/>
            </w:tcBorders>
            <w:noWrap/>
            <w:vAlign w:val="center"/>
          </w:tcPr>
          <w:p w14:paraId="6E5F9A0D">
            <w:pPr>
              <w:spacing w:line="480" w:lineRule="auto"/>
              <w:jc w:val="left"/>
              <w:rPr>
                <w:rStyle w:val="5"/>
                <w:rFonts w:cs="Times New Roman"/>
                <w:sz w:val="21"/>
                <w:szCs w:val="21"/>
              </w:rPr>
            </w:pPr>
            <w:r>
              <w:rPr>
                <w:rStyle w:val="5"/>
                <w:rFonts w:cs="Times New Roman"/>
                <w:sz w:val="21"/>
                <w:szCs w:val="21"/>
              </w:rPr>
              <w:t>PAR</w:t>
            </w:r>
          </w:p>
        </w:tc>
        <w:tc>
          <w:tcPr>
            <w:tcW w:w="1288" w:type="dxa"/>
            <w:tcBorders>
              <w:tl2br w:val="nil"/>
              <w:tr2bl w:val="nil"/>
            </w:tcBorders>
            <w:noWrap/>
            <w:vAlign w:val="center"/>
          </w:tcPr>
          <w:p w14:paraId="64A5D2A4">
            <w:pPr>
              <w:widowControl/>
              <w:spacing w:line="480" w:lineRule="auto"/>
              <w:jc w:val="left"/>
              <w:rPr>
                <w:rStyle w:val="5"/>
                <w:rFonts w:eastAsia="等线" w:cs="Times New Roman"/>
                <w:sz w:val="21"/>
                <w:szCs w:val="21"/>
              </w:rPr>
            </w:pPr>
            <w:r>
              <w:rPr>
                <w:rStyle w:val="5"/>
                <w:rFonts w:eastAsia="等线" w:cs="Times New Roman"/>
                <w:sz w:val="21"/>
                <w:szCs w:val="21"/>
              </w:rPr>
              <w:t>0.00</w:t>
            </w:r>
          </w:p>
        </w:tc>
        <w:tc>
          <w:tcPr>
            <w:tcW w:w="831" w:type="dxa"/>
            <w:tcBorders>
              <w:tl2br w:val="nil"/>
              <w:tr2bl w:val="nil"/>
            </w:tcBorders>
            <w:noWrap/>
            <w:vAlign w:val="center"/>
          </w:tcPr>
          <w:p w14:paraId="488EC966">
            <w:pPr>
              <w:widowControl/>
              <w:spacing w:line="480" w:lineRule="auto"/>
              <w:jc w:val="left"/>
              <w:rPr>
                <w:rStyle w:val="5"/>
                <w:rFonts w:eastAsia="等线" w:cs="Times New Roman"/>
                <w:sz w:val="21"/>
                <w:szCs w:val="21"/>
              </w:rPr>
            </w:pPr>
            <w:r>
              <w:rPr>
                <w:rStyle w:val="5"/>
                <w:rFonts w:eastAsia="等线" w:cs="Times New Roman"/>
                <w:sz w:val="21"/>
                <w:szCs w:val="21"/>
              </w:rPr>
              <w:t>0.05</w:t>
            </w:r>
          </w:p>
        </w:tc>
        <w:tc>
          <w:tcPr>
            <w:tcW w:w="915" w:type="dxa"/>
            <w:tcBorders>
              <w:tl2br w:val="nil"/>
              <w:tr2bl w:val="nil"/>
            </w:tcBorders>
            <w:noWrap/>
            <w:vAlign w:val="center"/>
          </w:tcPr>
          <w:p w14:paraId="28D13682">
            <w:pPr>
              <w:widowControl/>
              <w:spacing w:line="480" w:lineRule="auto"/>
              <w:jc w:val="left"/>
              <w:rPr>
                <w:rStyle w:val="5"/>
                <w:rFonts w:eastAsia="等线" w:cs="Times New Roman"/>
                <w:sz w:val="21"/>
                <w:szCs w:val="21"/>
              </w:rPr>
            </w:pPr>
            <w:r>
              <w:rPr>
                <w:rStyle w:val="5"/>
                <w:rFonts w:eastAsia="等线" w:cs="Times New Roman"/>
                <w:sz w:val="21"/>
                <w:szCs w:val="21"/>
              </w:rPr>
              <w:t>0.28</w:t>
            </w:r>
          </w:p>
        </w:tc>
        <w:tc>
          <w:tcPr>
            <w:tcW w:w="816" w:type="dxa"/>
            <w:tcBorders>
              <w:tl2br w:val="nil"/>
              <w:tr2bl w:val="nil"/>
            </w:tcBorders>
            <w:noWrap/>
            <w:vAlign w:val="center"/>
          </w:tcPr>
          <w:p w14:paraId="7D24D4A4">
            <w:pPr>
              <w:widowControl/>
              <w:spacing w:line="480" w:lineRule="auto"/>
              <w:jc w:val="left"/>
              <w:rPr>
                <w:rStyle w:val="5"/>
                <w:rFonts w:eastAsia="等线" w:cs="Times New Roman"/>
                <w:sz w:val="21"/>
                <w:szCs w:val="21"/>
              </w:rPr>
            </w:pPr>
            <w:r>
              <w:rPr>
                <w:rStyle w:val="5"/>
                <w:rFonts w:eastAsia="等线" w:cs="Times New Roman"/>
                <w:sz w:val="21"/>
                <w:szCs w:val="21"/>
              </w:rPr>
              <w:t>0.00</w:t>
            </w:r>
          </w:p>
        </w:tc>
        <w:tc>
          <w:tcPr>
            <w:tcW w:w="950" w:type="dxa"/>
            <w:tcBorders>
              <w:tl2br w:val="nil"/>
              <w:tr2bl w:val="nil"/>
            </w:tcBorders>
            <w:noWrap/>
            <w:vAlign w:val="center"/>
          </w:tcPr>
          <w:p w14:paraId="08FE995C">
            <w:pPr>
              <w:widowControl/>
              <w:spacing w:line="480" w:lineRule="auto"/>
              <w:jc w:val="left"/>
              <w:rPr>
                <w:rStyle w:val="5"/>
                <w:rFonts w:eastAsia="等线" w:cs="Times New Roman"/>
                <w:sz w:val="21"/>
                <w:szCs w:val="21"/>
              </w:rPr>
            </w:pPr>
            <w:r>
              <w:rPr>
                <w:rStyle w:val="5"/>
                <w:rFonts w:eastAsia="等线" w:cs="Times New Roman"/>
                <w:sz w:val="21"/>
                <w:szCs w:val="21"/>
              </w:rPr>
              <w:t>0.08</w:t>
            </w:r>
          </w:p>
        </w:tc>
        <w:tc>
          <w:tcPr>
            <w:tcW w:w="970" w:type="dxa"/>
            <w:tcBorders>
              <w:tl2br w:val="nil"/>
              <w:tr2bl w:val="nil"/>
            </w:tcBorders>
            <w:noWrap/>
            <w:vAlign w:val="center"/>
          </w:tcPr>
          <w:p w14:paraId="2A4E029D">
            <w:pPr>
              <w:widowControl/>
              <w:spacing w:line="480" w:lineRule="auto"/>
              <w:jc w:val="left"/>
              <w:rPr>
                <w:rStyle w:val="5"/>
                <w:rFonts w:eastAsia="等线" w:cs="Times New Roman"/>
                <w:sz w:val="21"/>
                <w:szCs w:val="21"/>
              </w:rPr>
            </w:pPr>
            <w:r>
              <w:rPr>
                <w:rStyle w:val="5"/>
                <w:rFonts w:eastAsia="等线" w:cs="Times New Roman"/>
                <w:sz w:val="21"/>
                <w:szCs w:val="21"/>
              </w:rPr>
              <w:t>0.33</w:t>
            </w:r>
          </w:p>
        </w:tc>
        <w:tc>
          <w:tcPr>
            <w:tcW w:w="960" w:type="dxa"/>
            <w:tcBorders>
              <w:tl2br w:val="nil"/>
              <w:tr2bl w:val="nil"/>
            </w:tcBorders>
            <w:noWrap/>
            <w:vAlign w:val="center"/>
          </w:tcPr>
          <w:p w14:paraId="0DC7109D">
            <w:pPr>
              <w:widowControl/>
              <w:spacing w:line="480" w:lineRule="auto"/>
              <w:jc w:val="left"/>
              <w:rPr>
                <w:rStyle w:val="5"/>
                <w:rFonts w:eastAsia="等线" w:cs="Times New Roman"/>
                <w:sz w:val="21"/>
                <w:szCs w:val="21"/>
              </w:rPr>
            </w:pPr>
            <w:r>
              <w:rPr>
                <w:rStyle w:val="5"/>
                <w:rFonts w:eastAsia="等线" w:cs="Times New Roman"/>
                <w:sz w:val="21"/>
                <w:szCs w:val="21"/>
              </w:rPr>
              <w:t>0.01</w:t>
            </w:r>
          </w:p>
        </w:tc>
        <w:tc>
          <w:tcPr>
            <w:tcW w:w="990" w:type="dxa"/>
            <w:tcBorders>
              <w:tl2br w:val="nil"/>
              <w:tr2bl w:val="nil"/>
            </w:tcBorders>
            <w:noWrap/>
            <w:vAlign w:val="center"/>
          </w:tcPr>
          <w:p w14:paraId="28D506C4">
            <w:pPr>
              <w:widowControl/>
              <w:spacing w:line="480" w:lineRule="auto"/>
              <w:jc w:val="left"/>
              <w:rPr>
                <w:rStyle w:val="5"/>
                <w:rFonts w:eastAsia="等线" w:cs="Times New Roman"/>
                <w:sz w:val="21"/>
                <w:szCs w:val="21"/>
              </w:rPr>
            </w:pPr>
            <w:r>
              <w:rPr>
                <w:rStyle w:val="5"/>
                <w:rFonts w:eastAsia="等线" w:cs="Times New Roman"/>
                <w:sz w:val="21"/>
                <w:szCs w:val="21"/>
              </w:rPr>
              <w:t>0.23</w:t>
            </w:r>
          </w:p>
        </w:tc>
        <w:tc>
          <w:tcPr>
            <w:tcW w:w="910" w:type="dxa"/>
            <w:tcBorders>
              <w:tl2br w:val="nil"/>
              <w:tr2bl w:val="nil"/>
            </w:tcBorders>
            <w:shd w:val="clear" w:color="auto" w:fill="auto"/>
            <w:noWrap/>
            <w:vAlign w:val="center"/>
          </w:tcPr>
          <w:p w14:paraId="0F715BBB">
            <w:pPr>
              <w:widowControl/>
              <w:spacing w:line="480" w:lineRule="auto"/>
              <w:jc w:val="left"/>
              <w:rPr>
                <w:rStyle w:val="5"/>
                <w:rFonts w:eastAsia="等线" w:cs="Times New Roman"/>
                <w:sz w:val="21"/>
                <w:szCs w:val="21"/>
              </w:rPr>
            </w:pPr>
            <w:r>
              <w:rPr>
                <w:rStyle w:val="5"/>
                <w:rFonts w:eastAsia="等线" w:cs="Times New Roman"/>
                <w:sz w:val="21"/>
                <w:szCs w:val="21"/>
              </w:rPr>
              <w:t>0.00</w:t>
            </w:r>
          </w:p>
        </w:tc>
        <w:tc>
          <w:tcPr>
            <w:tcW w:w="940" w:type="dxa"/>
            <w:tcBorders>
              <w:tl2br w:val="nil"/>
              <w:tr2bl w:val="nil"/>
            </w:tcBorders>
            <w:noWrap/>
            <w:vAlign w:val="center"/>
          </w:tcPr>
          <w:p w14:paraId="0AD8D633">
            <w:pPr>
              <w:widowControl/>
              <w:spacing w:line="480" w:lineRule="auto"/>
              <w:jc w:val="left"/>
              <w:rPr>
                <w:rStyle w:val="5"/>
                <w:rFonts w:eastAsia="等线" w:cs="Times New Roman"/>
                <w:sz w:val="21"/>
                <w:szCs w:val="21"/>
              </w:rPr>
            </w:pPr>
            <w:r>
              <w:rPr>
                <w:rStyle w:val="5"/>
                <w:rFonts w:eastAsia="等线" w:cs="Times New Roman"/>
                <w:sz w:val="21"/>
                <w:szCs w:val="21"/>
              </w:rPr>
              <w:t>0.00</w:t>
            </w:r>
          </w:p>
        </w:tc>
      </w:tr>
    </w:tbl>
    <w:p w14:paraId="3BF28833">
      <w:pPr>
        <w:spacing w:line="480" w:lineRule="auto"/>
        <w:jc w:val="left"/>
        <w:rPr>
          <w:rStyle w:val="5"/>
          <w:rFonts w:cs="Times New Roman"/>
          <w:sz w:val="21"/>
          <w:szCs w:val="21"/>
        </w:rPr>
      </w:pPr>
      <w:r>
        <w:rPr>
          <w:rStyle w:val="5"/>
          <w:rFonts w:cs="Times New Roman"/>
          <w:sz w:val="21"/>
          <w:szCs w:val="21"/>
        </w:rPr>
        <w:t>Note: Abbreviation of each node: SOM, somatization; OBS, obsessive-compulsive symptoms; INT, interpersonal sensitivity; DEP, depression; ANX, anxiety; HOS, hostility; PHO, phobic anxiety; PAR, paranoid ideation; PSY, psychoticism; MIS, other reflecting sleep and diet.</w:t>
      </w:r>
    </w:p>
    <w:p w14:paraId="625FD2F5">
      <w:pPr>
        <w:spacing w:line="480" w:lineRule="auto"/>
        <w:jc w:val="left"/>
        <w:rPr>
          <w:rStyle w:val="5"/>
          <w:rFonts w:cs="Times New Roman"/>
          <w:b/>
          <w:bCs/>
        </w:rPr>
      </w:pPr>
    </w:p>
    <w:p w14:paraId="112CF752">
      <w:pPr>
        <w:spacing w:line="480" w:lineRule="auto"/>
        <w:jc w:val="left"/>
        <w:rPr>
          <w:rStyle w:val="5"/>
          <w:rFonts w:cs="Times New Roman"/>
          <w:sz w:val="21"/>
          <w:szCs w:val="21"/>
        </w:rPr>
      </w:pPr>
      <w:r>
        <w:rPr>
          <w:rStyle w:val="5"/>
          <w:rFonts w:cs="Times New Roman"/>
          <w:b/>
          <w:bCs/>
          <w:sz w:val="21"/>
          <w:szCs w:val="21"/>
        </w:rPr>
        <w:t xml:space="preserve">Table S4 </w:t>
      </w:r>
      <w:r>
        <w:rPr>
          <w:rStyle w:val="5"/>
          <w:rFonts w:cs="Times New Roman"/>
          <w:sz w:val="21"/>
          <w:szCs w:val="21"/>
        </w:rPr>
        <w:t>Edge weight comparisons between male and female psychological problems networks</w:t>
      </w:r>
    </w:p>
    <w:tbl>
      <w:tblPr>
        <w:tblStyle w:val="2"/>
        <w:tblW w:w="0" w:type="auto"/>
        <w:jc w:val="center"/>
        <w:tblLayout w:type="autofit"/>
        <w:tblCellMar>
          <w:top w:w="0" w:type="dxa"/>
          <w:left w:w="108" w:type="dxa"/>
          <w:bottom w:w="0" w:type="dxa"/>
          <w:right w:w="108" w:type="dxa"/>
        </w:tblCellMar>
      </w:tblPr>
      <w:tblGrid>
        <w:gridCol w:w="1232"/>
        <w:gridCol w:w="1272"/>
        <w:gridCol w:w="1459"/>
        <w:gridCol w:w="1114"/>
        <w:gridCol w:w="1657"/>
      </w:tblGrid>
      <w:tr w14:paraId="50092208">
        <w:tblPrEx>
          <w:tblCellMar>
            <w:top w:w="0" w:type="dxa"/>
            <w:left w:w="108" w:type="dxa"/>
            <w:bottom w:w="0" w:type="dxa"/>
            <w:right w:w="108" w:type="dxa"/>
          </w:tblCellMar>
        </w:tblPrEx>
        <w:trPr>
          <w:trHeight w:val="280" w:hRule="atLeast"/>
          <w:jc w:val="center"/>
        </w:trPr>
        <w:tc>
          <w:tcPr>
            <w:tcW w:w="0" w:type="auto"/>
            <w:tcBorders>
              <w:top w:val="single" w:color="auto" w:sz="12" w:space="0"/>
              <w:left w:val="nil"/>
              <w:bottom w:val="single" w:color="auto" w:sz="4" w:space="0"/>
              <w:right w:val="nil"/>
            </w:tcBorders>
            <w:shd w:val="clear" w:color="auto" w:fill="auto"/>
            <w:noWrap/>
            <w:vAlign w:val="center"/>
          </w:tcPr>
          <w:p w14:paraId="0518B100">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Edge</w:t>
            </w:r>
          </w:p>
        </w:tc>
        <w:tc>
          <w:tcPr>
            <w:tcW w:w="0" w:type="auto"/>
            <w:tcBorders>
              <w:top w:val="single" w:color="auto" w:sz="12" w:space="0"/>
              <w:left w:val="nil"/>
              <w:bottom w:val="single" w:color="auto" w:sz="4" w:space="0"/>
              <w:right w:val="nil"/>
            </w:tcBorders>
            <w:shd w:val="clear" w:color="auto" w:fill="auto"/>
            <w:noWrap/>
            <w:vAlign w:val="center"/>
          </w:tcPr>
          <w:p w14:paraId="1F4B06EC">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Male weight</w:t>
            </w:r>
          </w:p>
        </w:tc>
        <w:tc>
          <w:tcPr>
            <w:tcW w:w="0" w:type="auto"/>
            <w:tcBorders>
              <w:top w:val="single" w:color="auto" w:sz="12" w:space="0"/>
              <w:left w:val="nil"/>
              <w:bottom w:val="single" w:color="auto" w:sz="4" w:space="0"/>
              <w:right w:val="nil"/>
            </w:tcBorders>
            <w:shd w:val="clear" w:color="auto" w:fill="auto"/>
            <w:noWrap/>
            <w:vAlign w:val="center"/>
          </w:tcPr>
          <w:p w14:paraId="1C554EDF">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Female weight</w:t>
            </w:r>
          </w:p>
        </w:tc>
        <w:tc>
          <w:tcPr>
            <w:tcW w:w="0" w:type="auto"/>
            <w:tcBorders>
              <w:top w:val="single" w:color="auto" w:sz="12" w:space="0"/>
              <w:left w:val="nil"/>
              <w:bottom w:val="single" w:color="auto" w:sz="4" w:space="0"/>
              <w:right w:val="nil"/>
            </w:tcBorders>
            <w:shd w:val="clear" w:color="auto" w:fill="auto"/>
            <w:noWrap/>
            <w:vAlign w:val="center"/>
          </w:tcPr>
          <w:p w14:paraId="0FBF9143">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Difference</w:t>
            </w:r>
          </w:p>
        </w:tc>
        <w:tc>
          <w:tcPr>
            <w:tcW w:w="0" w:type="auto"/>
            <w:tcBorders>
              <w:top w:val="single" w:color="auto" w:sz="12" w:space="0"/>
              <w:left w:val="nil"/>
              <w:bottom w:val="single" w:color="auto" w:sz="4" w:space="0"/>
              <w:right w:val="nil"/>
            </w:tcBorders>
            <w:shd w:val="clear" w:color="auto" w:fill="auto"/>
            <w:noWrap/>
            <w:vAlign w:val="center"/>
          </w:tcPr>
          <w:p w14:paraId="43347F6C">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Adjusted p-value</w:t>
            </w:r>
          </w:p>
        </w:tc>
      </w:tr>
      <w:tr w14:paraId="6A17052F">
        <w:tblPrEx>
          <w:tblCellMar>
            <w:top w:w="0" w:type="dxa"/>
            <w:left w:w="108" w:type="dxa"/>
            <w:bottom w:w="0" w:type="dxa"/>
            <w:right w:w="108" w:type="dxa"/>
          </w:tblCellMar>
        </w:tblPrEx>
        <w:trPr>
          <w:trHeight w:val="280" w:hRule="atLeast"/>
          <w:jc w:val="center"/>
        </w:trPr>
        <w:tc>
          <w:tcPr>
            <w:tcW w:w="0" w:type="auto"/>
            <w:tcBorders>
              <w:top w:val="single" w:color="auto" w:sz="4" w:space="0"/>
              <w:left w:val="nil"/>
              <w:bottom w:val="nil"/>
              <w:right w:val="nil"/>
            </w:tcBorders>
            <w:shd w:val="clear" w:color="auto" w:fill="auto"/>
            <w:noWrap/>
            <w:vAlign w:val="center"/>
          </w:tcPr>
          <w:p w14:paraId="096B77E8">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MIS–SOM</w:t>
            </w:r>
          </w:p>
        </w:tc>
        <w:tc>
          <w:tcPr>
            <w:tcW w:w="0" w:type="auto"/>
            <w:tcBorders>
              <w:top w:val="single" w:color="auto" w:sz="4" w:space="0"/>
              <w:left w:val="nil"/>
              <w:bottom w:val="nil"/>
              <w:right w:val="nil"/>
            </w:tcBorders>
            <w:shd w:val="clear" w:color="auto" w:fill="auto"/>
            <w:noWrap/>
            <w:vAlign w:val="center"/>
          </w:tcPr>
          <w:p w14:paraId="7AE3C171">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0.17</w:t>
            </w:r>
          </w:p>
        </w:tc>
        <w:tc>
          <w:tcPr>
            <w:tcW w:w="0" w:type="auto"/>
            <w:tcBorders>
              <w:top w:val="single" w:color="auto" w:sz="4" w:space="0"/>
              <w:left w:val="nil"/>
              <w:bottom w:val="nil"/>
              <w:right w:val="nil"/>
            </w:tcBorders>
            <w:shd w:val="clear" w:color="auto" w:fill="auto"/>
            <w:noWrap/>
            <w:vAlign w:val="center"/>
          </w:tcPr>
          <w:p w14:paraId="0E80F4CE">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0.22</w:t>
            </w:r>
          </w:p>
        </w:tc>
        <w:tc>
          <w:tcPr>
            <w:tcW w:w="0" w:type="auto"/>
            <w:tcBorders>
              <w:top w:val="single" w:color="auto" w:sz="4" w:space="0"/>
              <w:left w:val="nil"/>
              <w:bottom w:val="nil"/>
              <w:right w:val="nil"/>
            </w:tcBorders>
            <w:shd w:val="clear" w:color="auto" w:fill="auto"/>
            <w:noWrap/>
            <w:vAlign w:val="center"/>
          </w:tcPr>
          <w:p w14:paraId="043C33EB">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-0.05</w:t>
            </w:r>
          </w:p>
        </w:tc>
        <w:tc>
          <w:tcPr>
            <w:tcW w:w="0" w:type="auto"/>
            <w:tcBorders>
              <w:top w:val="single" w:color="auto" w:sz="4" w:space="0"/>
              <w:left w:val="nil"/>
              <w:bottom w:val="nil"/>
              <w:right w:val="nil"/>
            </w:tcBorders>
            <w:shd w:val="clear" w:color="auto" w:fill="auto"/>
            <w:noWrap/>
            <w:vAlign w:val="center"/>
          </w:tcPr>
          <w:p w14:paraId="14A070E0">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1.00</w:t>
            </w:r>
          </w:p>
        </w:tc>
      </w:tr>
      <w:tr w14:paraId="487C86FD">
        <w:tblPrEx>
          <w:tblCellMar>
            <w:top w:w="0" w:type="dxa"/>
            <w:left w:w="108" w:type="dxa"/>
            <w:bottom w:w="0" w:type="dxa"/>
            <w:right w:w="108" w:type="dxa"/>
          </w:tblCellMar>
        </w:tblPrEx>
        <w:trPr>
          <w:trHeight w:val="280" w:hRule="atLeast"/>
          <w:jc w:val="center"/>
        </w:trPr>
        <w:tc>
          <w:tcPr>
            <w:tcW w:w="0" w:type="auto"/>
            <w:tcBorders>
              <w:top w:val="nil"/>
              <w:left w:val="nil"/>
              <w:bottom w:val="nil"/>
              <w:right w:val="nil"/>
            </w:tcBorders>
            <w:shd w:val="clear" w:color="auto" w:fill="auto"/>
            <w:noWrap/>
            <w:vAlign w:val="center"/>
          </w:tcPr>
          <w:p w14:paraId="102EC4AD">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MIS–PSY</w:t>
            </w:r>
          </w:p>
        </w:tc>
        <w:tc>
          <w:tcPr>
            <w:tcW w:w="0" w:type="auto"/>
            <w:tcBorders>
              <w:top w:val="nil"/>
              <w:left w:val="nil"/>
              <w:bottom w:val="nil"/>
              <w:right w:val="nil"/>
            </w:tcBorders>
            <w:shd w:val="clear" w:color="auto" w:fill="auto"/>
            <w:noWrap/>
            <w:vAlign w:val="center"/>
          </w:tcPr>
          <w:p w14:paraId="6D3BEA33">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0.18</w:t>
            </w:r>
          </w:p>
        </w:tc>
        <w:tc>
          <w:tcPr>
            <w:tcW w:w="0" w:type="auto"/>
            <w:tcBorders>
              <w:top w:val="nil"/>
              <w:left w:val="nil"/>
              <w:bottom w:val="nil"/>
              <w:right w:val="nil"/>
            </w:tcBorders>
            <w:shd w:val="clear" w:color="auto" w:fill="auto"/>
            <w:noWrap/>
            <w:vAlign w:val="center"/>
          </w:tcPr>
          <w:p w14:paraId="2E94A010">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0.18</w:t>
            </w:r>
          </w:p>
        </w:tc>
        <w:tc>
          <w:tcPr>
            <w:tcW w:w="0" w:type="auto"/>
            <w:tcBorders>
              <w:top w:val="nil"/>
              <w:left w:val="nil"/>
              <w:bottom w:val="nil"/>
              <w:right w:val="nil"/>
            </w:tcBorders>
            <w:shd w:val="clear" w:color="auto" w:fill="auto"/>
            <w:noWrap/>
            <w:vAlign w:val="center"/>
          </w:tcPr>
          <w:p w14:paraId="16CD5145">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0.00</w:t>
            </w:r>
          </w:p>
        </w:tc>
        <w:tc>
          <w:tcPr>
            <w:tcW w:w="0" w:type="auto"/>
            <w:tcBorders>
              <w:top w:val="nil"/>
              <w:left w:val="nil"/>
              <w:bottom w:val="nil"/>
              <w:right w:val="nil"/>
            </w:tcBorders>
            <w:shd w:val="clear" w:color="auto" w:fill="auto"/>
            <w:noWrap/>
            <w:vAlign w:val="center"/>
          </w:tcPr>
          <w:p w14:paraId="5DB3742B">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1.00</w:t>
            </w:r>
          </w:p>
        </w:tc>
      </w:tr>
      <w:tr w14:paraId="4597CB79">
        <w:tblPrEx>
          <w:tblCellMar>
            <w:top w:w="0" w:type="dxa"/>
            <w:left w:w="108" w:type="dxa"/>
            <w:bottom w:w="0" w:type="dxa"/>
            <w:right w:w="108" w:type="dxa"/>
          </w:tblCellMar>
        </w:tblPrEx>
        <w:trPr>
          <w:trHeight w:val="280" w:hRule="atLeast"/>
          <w:jc w:val="center"/>
        </w:trPr>
        <w:tc>
          <w:tcPr>
            <w:tcW w:w="0" w:type="auto"/>
            <w:tcBorders>
              <w:top w:val="nil"/>
              <w:left w:val="nil"/>
              <w:bottom w:val="nil"/>
              <w:right w:val="nil"/>
            </w:tcBorders>
            <w:shd w:val="clear" w:color="auto" w:fill="auto"/>
            <w:noWrap/>
            <w:vAlign w:val="center"/>
          </w:tcPr>
          <w:p w14:paraId="6C536AEE">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SOM–PSY</w:t>
            </w:r>
          </w:p>
        </w:tc>
        <w:tc>
          <w:tcPr>
            <w:tcW w:w="0" w:type="auto"/>
            <w:tcBorders>
              <w:top w:val="nil"/>
              <w:left w:val="nil"/>
              <w:bottom w:val="nil"/>
              <w:right w:val="nil"/>
            </w:tcBorders>
            <w:shd w:val="clear" w:color="auto" w:fill="auto"/>
            <w:noWrap/>
            <w:vAlign w:val="center"/>
          </w:tcPr>
          <w:p w14:paraId="573A1030">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0.12</w:t>
            </w:r>
          </w:p>
        </w:tc>
        <w:tc>
          <w:tcPr>
            <w:tcW w:w="0" w:type="auto"/>
            <w:tcBorders>
              <w:top w:val="nil"/>
              <w:left w:val="nil"/>
              <w:bottom w:val="nil"/>
              <w:right w:val="nil"/>
            </w:tcBorders>
            <w:shd w:val="clear" w:color="auto" w:fill="auto"/>
            <w:noWrap/>
            <w:vAlign w:val="center"/>
          </w:tcPr>
          <w:p w14:paraId="698BF8A5">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0.02</w:t>
            </w:r>
          </w:p>
        </w:tc>
        <w:tc>
          <w:tcPr>
            <w:tcW w:w="0" w:type="auto"/>
            <w:tcBorders>
              <w:top w:val="nil"/>
              <w:left w:val="nil"/>
              <w:bottom w:val="nil"/>
              <w:right w:val="nil"/>
            </w:tcBorders>
            <w:shd w:val="clear" w:color="auto" w:fill="auto"/>
            <w:noWrap/>
            <w:vAlign w:val="center"/>
          </w:tcPr>
          <w:p w14:paraId="39CED1C5">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0.10</w:t>
            </w:r>
          </w:p>
        </w:tc>
        <w:tc>
          <w:tcPr>
            <w:tcW w:w="0" w:type="auto"/>
            <w:tcBorders>
              <w:top w:val="nil"/>
              <w:left w:val="nil"/>
              <w:bottom w:val="nil"/>
              <w:right w:val="nil"/>
            </w:tcBorders>
            <w:shd w:val="clear" w:color="auto" w:fill="auto"/>
            <w:noWrap/>
            <w:vAlign w:val="center"/>
          </w:tcPr>
          <w:p w14:paraId="4E5247C2">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1.00</w:t>
            </w:r>
          </w:p>
        </w:tc>
      </w:tr>
      <w:tr w14:paraId="6111491C">
        <w:tblPrEx>
          <w:tblCellMar>
            <w:top w:w="0" w:type="dxa"/>
            <w:left w:w="108" w:type="dxa"/>
            <w:bottom w:w="0" w:type="dxa"/>
            <w:right w:w="108" w:type="dxa"/>
          </w:tblCellMar>
        </w:tblPrEx>
        <w:trPr>
          <w:trHeight w:val="280" w:hRule="atLeast"/>
          <w:jc w:val="center"/>
        </w:trPr>
        <w:tc>
          <w:tcPr>
            <w:tcW w:w="0" w:type="auto"/>
            <w:tcBorders>
              <w:top w:val="nil"/>
              <w:left w:val="nil"/>
              <w:bottom w:val="nil"/>
              <w:right w:val="nil"/>
            </w:tcBorders>
            <w:shd w:val="clear" w:color="auto" w:fill="auto"/>
            <w:noWrap/>
            <w:vAlign w:val="center"/>
          </w:tcPr>
          <w:p w14:paraId="6B65AD4E">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MIS–ANX</w:t>
            </w:r>
          </w:p>
        </w:tc>
        <w:tc>
          <w:tcPr>
            <w:tcW w:w="0" w:type="auto"/>
            <w:tcBorders>
              <w:top w:val="nil"/>
              <w:left w:val="nil"/>
              <w:bottom w:val="nil"/>
              <w:right w:val="nil"/>
            </w:tcBorders>
            <w:shd w:val="clear" w:color="auto" w:fill="auto"/>
            <w:noWrap/>
            <w:vAlign w:val="center"/>
          </w:tcPr>
          <w:p w14:paraId="36B68D10">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0.05</w:t>
            </w:r>
          </w:p>
        </w:tc>
        <w:tc>
          <w:tcPr>
            <w:tcW w:w="0" w:type="auto"/>
            <w:tcBorders>
              <w:top w:val="nil"/>
              <w:left w:val="nil"/>
              <w:bottom w:val="nil"/>
              <w:right w:val="nil"/>
            </w:tcBorders>
            <w:shd w:val="clear" w:color="auto" w:fill="auto"/>
            <w:noWrap/>
            <w:vAlign w:val="center"/>
          </w:tcPr>
          <w:p w14:paraId="144E5EE1">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0.13</w:t>
            </w:r>
          </w:p>
        </w:tc>
        <w:tc>
          <w:tcPr>
            <w:tcW w:w="0" w:type="auto"/>
            <w:tcBorders>
              <w:top w:val="nil"/>
              <w:left w:val="nil"/>
              <w:bottom w:val="nil"/>
              <w:right w:val="nil"/>
            </w:tcBorders>
            <w:shd w:val="clear" w:color="auto" w:fill="auto"/>
            <w:noWrap/>
            <w:vAlign w:val="center"/>
          </w:tcPr>
          <w:p w14:paraId="1D9A9CD5">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-0.07</w:t>
            </w:r>
          </w:p>
        </w:tc>
        <w:tc>
          <w:tcPr>
            <w:tcW w:w="0" w:type="auto"/>
            <w:tcBorders>
              <w:top w:val="nil"/>
              <w:left w:val="nil"/>
              <w:bottom w:val="nil"/>
              <w:right w:val="nil"/>
            </w:tcBorders>
            <w:shd w:val="clear" w:color="auto" w:fill="auto"/>
            <w:noWrap/>
            <w:vAlign w:val="center"/>
          </w:tcPr>
          <w:p w14:paraId="4F7F489B">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1.00</w:t>
            </w:r>
          </w:p>
        </w:tc>
      </w:tr>
      <w:tr w14:paraId="62BD4328">
        <w:tblPrEx>
          <w:tblCellMar>
            <w:top w:w="0" w:type="dxa"/>
            <w:left w:w="108" w:type="dxa"/>
            <w:bottom w:w="0" w:type="dxa"/>
            <w:right w:w="108" w:type="dxa"/>
          </w:tblCellMar>
        </w:tblPrEx>
        <w:trPr>
          <w:trHeight w:val="280" w:hRule="atLeast"/>
          <w:jc w:val="center"/>
        </w:trPr>
        <w:tc>
          <w:tcPr>
            <w:tcW w:w="0" w:type="auto"/>
            <w:tcBorders>
              <w:top w:val="nil"/>
              <w:left w:val="nil"/>
              <w:bottom w:val="nil"/>
              <w:right w:val="nil"/>
            </w:tcBorders>
            <w:shd w:val="clear" w:color="auto" w:fill="auto"/>
            <w:noWrap/>
            <w:vAlign w:val="center"/>
          </w:tcPr>
          <w:p w14:paraId="6F2E991A">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SOM–ANX</w:t>
            </w:r>
          </w:p>
        </w:tc>
        <w:tc>
          <w:tcPr>
            <w:tcW w:w="0" w:type="auto"/>
            <w:tcBorders>
              <w:top w:val="nil"/>
              <w:left w:val="nil"/>
              <w:bottom w:val="nil"/>
              <w:right w:val="nil"/>
            </w:tcBorders>
            <w:shd w:val="clear" w:color="auto" w:fill="auto"/>
            <w:noWrap/>
            <w:vAlign w:val="center"/>
          </w:tcPr>
          <w:p w14:paraId="69B463CB">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0.23</w:t>
            </w:r>
          </w:p>
        </w:tc>
        <w:tc>
          <w:tcPr>
            <w:tcW w:w="0" w:type="auto"/>
            <w:tcBorders>
              <w:top w:val="nil"/>
              <w:left w:val="nil"/>
              <w:bottom w:val="nil"/>
              <w:right w:val="nil"/>
            </w:tcBorders>
            <w:shd w:val="clear" w:color="auto" w:fill="auto"/>
            <w:noWrap/>
            <w:vAlign w:val="center"/>
          </w:tcPr>
          <w:p w14:paraId="48654B92">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0.32</w:t>
            </w:r>
          </w:p>
        </w:tc>
        <w:tc>
          <w:tcPr>
            <w:tcW w:w="0" w:type="auto"/>
            <w:tcBorders>
              <w:top w:val="nil"/>
              <w:left w:val="nil"/>
              <w:bottom w:val="nil"/>
              <w:right w:val="nil"/>
            </w:tcBorders>
            <w:shd w:val="clear" w:color="auto" w:fill="auto"/>
            <w:noWrap/>
            <w:vAlign w:val="center"/>
          </w:tcPr>
          <w:p w14:paraId="7110FE4C">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-0.09</w:t>
            </w:r>
          </w:p>
        </w:tc>
        <w:tc>
          <w:tcPr>
            <w:tcW w:w="0" w:type="auto"/>
            <w:tcBorders>
              <w:top w:val="nil"/>
              <w:left w:val="nil"/>
              <w:bottom w:val="nil"/>
              <w:right w:val="nil"/>
            </w:tcBorders>
            <w:shd w:val="clear" w:color="auto" w:fill="auto"/>
            <w:noWrap/>
            <w:vAlign w:val="center"/>
          </w:tcPr>
          <w:p w14:paraId="33F896C8">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1.00</w:t>
            </w:r>
          </w:p>
        </w:tc>
      </w:tr>
      <w:tr w14:paraId="6FD14CEF">
        <w:tblPrEx>
          <w:tblCellMar>
            <w:top w:w="0" w:type="dxa"/>
            <w:left w:w="108" w:type="dxa"/>
            <w:bottom w:w="0" w:type="dxa"/>
            <w:right w:w="108" w:type="dxa"/>
          </w:tblCellMar>
        </w:tblPrEx>
        <w:trPr>
          <w:trHeight w:val="280" w:hRule="atLeast"/>
          <w:jc w:val="center"/>
        </w:trPr>
        <w:tc>
          <w:tcPr>
            <w:tcW w:w="0" w:type="auto"/>
            <w:tcBorders>
              <w:top w:val="nil"/>
              <w:left w:val="nil"/>
              <w:bottom w:val="nil"/>
              <w:right w:val="nil"/>
            </w:tcBorders>
            <w:shd w:val="clear" w:color="auto" w:fill="auto"/>
            <w:noWrap/>
            <w:vAlign w:val="center"/>
          </w:tcPr>
          <w:p w14:paraId="11C640D5">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PSY–ANX</w:t>
            </w:r>
          </w:p>
        </w:tc>
        <w:tc>
          <w:tcPr>
            <w:tcW w:w="0" w:type="auto"/>
            <w:tcBorders>
              <w:top w:val="nil"/>
              <w:left w:val="nil"/>
              <w:bottom w:val="nil"/>
              <w:right w:val="nil"/>
            </w:tcBorders>
            <w:shd w:val="clear" w:color="auto" w:fill="auto"/>
            <w:noWrap/>
            <w:vAlign w:val="center"/>
          </w:tcPr>
          <w:p w14:paraId="7DB1E30C">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0.13</w:t>
            </w:r>
          </w:p>
        </w:tc>
        <w:tc>
          <w:tcPr>
            <w:tcW w:w="0" w:type="auto"/>
            <w:tcBorders>
              <w:top w:val="nil"/>
              <w:left w:val="nil"/>
              <w:bottom w:val="nil"/>
              <w:right w:val="nil"/>
            </w:tcBorders>
            <w:shd w:val="clear" w:color="auto" w:fill="auto"/>
            <w:noWrap/>
            <w:vAlign w:val="center"/>
          </w:tcPr>
          <w:p w14:paraId="2C6041FD">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0.16</w:t>
            </w:r>
          </w:p>
        </w:tc>
        <w:tc>
          <w:tcPr>
            <w:tcW w:w="0" w:type="auto"/>
            <w:tcBorders>
              <w:top w:val="nil"/>
              <w:left w:val="nil"/>
              <w:bottom w:val="nil"/>
              <w:right w:val="nil"/>
            </w:tcBorders>
            <w:shd w:val="clear" w:color="auto" w:fill="auto"/>
            <w:noWrap/>
            <w:vAlign w:val="center"/>
          </w:tcPr>
          <w:p w14:paraId="03D05FDB">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-0.03</w:t>
            </w:r>
          </w:p>
        </w:tc>
        <w:tc>
          <w:tcPr>
            <w:tcW w:w="0" w:type="auto"/>
            <w:tcBorders>
              <w:top w:val="nil"/>
              <w:left w:val="nil"/>
              <w:bottom w:val="nil"/>
              <w:right w:val="nil"/>
            </w:tcBorders>
            <w:shd w:val="clear" w:color="auto" w:fill="auto"/>
            <w:noWrap/>
            <w:vAlign w:val="center"/>
          </w:tcPr>
          <w:p w14:paraId="6BF9F8F9">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1.00</w:t>
            </w:r>
          </w:p>
        </w:tc>
      </w:tr>
      <w:tr w14:paraId="3328D1BF">
        <w:tblPrEx>
          <w:tblCellMar>
            <w:top w:w="0" w:type="dxa"/>
            <w:left w:w="108" w:type="dxa"/>
            <w:bottom w:w="0" w:type="dxa"/>
            <w:right w:w="108" w:type="dxa"/>
          </w:tblCellMar>
        </w:tblPrEx>
        <w:trPr>
          <w:trHeight w:val="280" w:hRule="atLeast"/>
          <w:jc w:val="center"/>
        </w:trPr>
        <w:tc>
          <w:tcPr>
            <w:tcW w:w="0" w:type="auto"/>
            <w:tcBorders>
              <w:top w:val="nil"/>
              <w:left w:val="nil"/>
              <w:bottom w:val="nil"/>
              <w:right w:val="nil"/>
            </w:tcBorders>
            <w:shd w:val="clear" w:color="auto" w:fill="auto"/>
            <w:noWrap/>
            <w:vAlign w:val="center"/>
          </w:tcPr>
          <w:p w14:paraId="4B815CFE">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MIS–OBS</w:t>
            </w:r>
          </w:p>
        </w:tc>
        <w:tc>
          <w:tcPr>
            <w:tcW w:w="0" w:type="auto"/>
            <w:tcBorders>
              <w:top w:val="nil"/>
              <w:left w:val="nil"/>
              <w:bottom w:val="nil"/>
              <w:right w:val="nil"/>
            </w:tcBorders>
            <w:shd w:val="clear" w:color="auto" w:fill="auto"/>
            <w:noWrap/>
            <w:vAlign w:val="center"/>
          </w:tcPr>
          <w:p w14:paraId="3CD952F7">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0.01</w:t>
            </w:r>
          </w:p>
        </w:tc>
        <w:tc>
          <w:tcPr>
            <w:tcW w:w="0" w:type="auto"/>
            <w:tcBorders>
              <w:top w:val="nil"/>
              <w:left w:val="nil"/>
              <w:bottom w:val="nil"/>
              <w:right w:val="nil"/>
            </w:tcBorders>
            <w:shd w:val="clear" w:color="auto" w:fill="auto"/>
            <w:noWrap/>
            <w:vAlign w:val="center"/>
          </w:tcPr>
          <w:p w14:paraId="7850ADA3">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0.04</w:t>
            </w:r>
          </w:p>
        </w:tc>
        <w:tc>
          <w:tcPr>
            <w:tcW w:w="0" w:type="auto"/>
            <w:tcBorders>
              <w:top w:val="nil"/>
              <w:left w:val="nil"/>
              <w:bottom w:val="nil"/>
              <w:right w:val="nil"/>
            </w:tcBorders>
            <w:shd w:val="clear" w:color="auto" w:fill="auto"/>
            <w:noWrap/>
            <w:vAlign w:val="center"/>
          </w:tcPr>
          <w:p w14:paraId="4A22333C">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-0.04</w:t>
            </w:r>
          </w:p>
        </w:tc>
        <w:tc>
          <w:tcPr>
            <w:tcW w:w="0" w:type="auto"/>
            <w:tcBorders>
              <w:top w:val="nil"/>
              <w:left w:val="nil"/>
              <w:bottom w:val="nil"/>
              <w:right w:val="nil"/>
            </w:tcBorders>
            <w:shd w:val="clear" w:color="auto" w:fill="auto"/>
            <w:noWrap/>
            <w:vAlign w:val="center"/>
          </w:tcPr>
          <w:p w14:paraId="1D1469BA">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1.00</w:t>
            </w:r>
          </w:p>
        </w:tc>
      </w:tr>
      <w:tr w14:paraId="57603665">
        <w:tblPrEx>
          <w:tblCellMar>
            <w:top w:w="0" w:type="dxa"/>
            <w:left w:w="108" w:type="dxa"/>
            <w:bottom w:w="0" w:type="dxa"/>
            <w:right w:w="108" w:type="dxa"/>
          </w:tblCellMar>
        </w:tblPrEx>
        <w:trPr>
          <w:trHeight w:val="280" w:hRule="atLeast"/>
          <w:jc w:val="center"/>
        </w:trPr>
        <w:tc>
          <w:tcPr>
            <w:tcW w:w="0" w:type="auto"/>
            <w:tcBorders>
              <w:top w:val="nil"/>
              <w:left w:val="nil"/>
              <w:bottom w:val="nil"/>
              <w:right w:val="nil"/>
            </w:tcBorders>
            <w:shd w:val="clear" w:color="auto" w:fill="auto"/>
            <w:noWrap/>
            <w:vAlign w:val="center"/>
          </w:tcPr>
          <w:p w14:paraId="400369AC">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SOM–OBS</w:t>
            </w:r>
          </w:p>
        </w:tc>
        <w:tc>
          <w:tcPr>
            <w:tcW w:w="0" w:type="auto"/>
            <w:tcBorders>
              <w:top w:val="nil"/>
              <w:left w:val="nil"/>
              <w:bottom w:val="nil"/>
              <w:right w:val="nil"/>
            </w:tcBorders>
            <w:shd w:val="clear" w:color="auto" w:fill="auto"/>
            <w:noWrap/>
            <w:vAlign w:val="center"/>
          </w:tcPr>
          <w:p w14:paraId="5DF9CACB">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0.01</w:t>
            </w:r>
          </w:p>
        </w:tc>
        <w:tc>
          <w:tcPr>
            <w:tcW w:w="0" w:type="auto"/>
            <w:tcBorders>
              <w:top w:val="nil"/>
              <w:left w:val="nil"/>
              <w:bottom w:val="nil"/>
              <w:right w:val="nil"/>
            </w:tcBorders>
            <w:shd w:val="clear" w:color="auto" w:fill="auto"/>
            <w:noWrap/>
            <w:vAlign w:val="center"/>
          </w:tcPr>
          <w:p w14:paraId="52E5A962">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0.05</w:t>
            </w:r>
          </w:p>
        </w:tc>
        <w:tc>
          <w:tcPr>
            <w:tcW w:w="0" w:type="auto"/>
            <w:tcBorders>
              <w:top w:val="nil"/>
              <w:left w:val="nil"/>
              <w:bottom w:val="nil"/>
              <w:right w:val="nil"/>
            </w:tcBorders>
            <w:shd w:val="clear" w:color="auto" w:fill="auto"/>
            <w:noWrap/>
            <w:vAlign w:val="center"/>
          </w:tcPr>
          <w:p w14:paraId="4F9FF40F">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-0.04</w:t>
            </w:r>
          </w:p>
        </w:tc>
        <w:tc>
          <w:tcPr>
            <w:tcW w:w="0" w:type="auto"/>
            <w:tcBorders>
              <w:top w:val="nil"/>
              <w:left w:val="nil"/>
              <w:bottom w:val="nil"/>
              <w:right w:val="nil"/>
            </w:tcBorders>
            <w:shd w:val="clear" w:color="auto" w:fill="auto"/>
            <w:noWrap/>
            <w:vAlign w:val="center"/>
          </w:tcPr>
          <w:p w14:paraId="4662CD06">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1.00</w:t>
            </w:r>
          </w:p>
        </w:tc>
      </w:tr>
      <w:tr w14:paraId="2A4F6454">
        <w:tblPrEx>
          <w:tblCellMar>
            <w:top w:w="0" w:type="dxa"/>
            <w:left w:w="108" w:type="dxa"/>
            <w:bottom w:w="0" w:type="dxa"/>
            <w:right w:w="108" w:type="dxa"/>
          </w:tblCellMar>
        </w:tblPrEx>
        <w:trPr>
          <w:trHeight w:val="280" w:hRule="atLeast"/>
          <w:jc w:val="center"/>
        </w:trPr>
        <w:tc>
          <w:tcPr>
            <w:tcW w:w="0" w:type="auto"/>
            <w:tcBorders>
              <w:top w:val="nil"/>
              <w:left w:val="nil"/>
              <w:bottom w:val="nil"/>
              <w:right w:val="nil"/>
            </w:tcBorders>
            <w:shd w:val="clear" w:color="auto" w:fill="auto"/>
            <w:noWrap/>
            <w:vAlign w:val="center"/>
          </w:tcPr>
          <w:p w14:paraId="2113AB04">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PSY–OBS</w:t>
            </w:r>
          </w:p>
        </w:tc>
        <w:tc>
          <w:tcPr>
            <w:tcW w:w="0" w:type="auto"/>
            <w:tcBorders>
              <w:top w:val="nil"/>
              <w:left w:val="nil"/>
              <w:bottom w:val="nil"/>
              <w:right w:val="nil"/>
            </w:tcBorders>
            <w:shd w:val="clear" w:color="auto" w:fill="auto"/>
            <w:noWrap/>
            <w:vAlign w:val="center"/>
          </w:tcPr>
          <w:p w14:paraId="0A9488A1">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0.06</w:t>
            </w:r>
          </w:p>
        </w:tc>
        <w:tc>
          <w:tcPr>
            <w:tcW w:w="0" w:type="auto"/>
            <w:tcBorders>
              <w:top w:val="nil"/>
              <w:left w:val="nil"/>
              <w:bottom w:val="nil"/>
              <w:right w:val="nil"/>
            </w:tcBorders>
            <w:shd w:val="clear" w:color="auto" w:fill="auto"/>
            <w:noWrap/>
            <w:vAlign w:val="center"/>
          </w:tcPr>
          <w:p w14:paraId="7F4A4999">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0.00</w:t>
            </w:r>
          </w:p>
        </w:tc>
        <w:tc>
          <w:tcPr>
            <w:tcW w:w="0" w:type="auto"/>
            <w:tcBorders>
              <w:top w:val="nil"/>
              <w:left w:val="nil"/>
              <w:bottom w:val="nil"/>
              <w:right w:val="nil"/>
            </w:tcBorders>
            <w:shd w:val="clear" w:color="auto" w:fill="auto"/>
            <w:noWrap/>
            <w:vAlign w:val="center"/>
          </w:tcPr>
          <w:p w14:paraId="5FF66CDD">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0.06</w:t>
            </w:r>
          </w:p>
        </w:tc>
        <w:tc>
          <w:tcPr>
            <w:tcW w:w="0" w:type="auto"/>
            <w:tcBorders>
              <w:top w:val="nil"/>
              <w:left w:val="nil"/>
              <w:bottom w:val="nil"/>
              <w:right w:val="nil"/>
            </w:tcBorders>
            <w:shd w:val="clear" w:color="auto" w:fill="auto"/>
            <w:noWrap/>
            <w:vAlign w:val="center"/>
          </w:tcPr>
          <w:p w14:paraId="0BBB44E9">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1.00</w:t>
            </w:r>
          </w:p>
        </w:tc>
      </w:tr>
      <w:tr w14:paraId="7318A2CE">
        <w:tblPrEx>
          <w:tblCellMar>
            <w:top w:w="0" w:type="dxa"/>
            <w:left w:w="108" w:type="dxa"/>
            <w:bottom w:w="0" w:type="dxa"/>
            <w:right w:w="108" w:type="dxa"/>
          </w:tblCellMar>
        </w:tblPrEx>
        <w:trPr>
          <w:trHeight w:val="280" w:hRule="atLeast"/>
          <w:jc w:val="center"/>
        </w:trPr>
        <w:tc>
          <w:tcPr>
            <w:tcW w:w="0" w:type="auto"/>
            <w:tcBorders>
              <w:top w:val="nil"/>
              <w:left w:val="nil"/>
              <w:bottom w:val="nil"/>
              <w:right w:val="nil"/>
            </w:tcBorders>
            <w:shd w:val="clear" w:color="auto" w:fill="auto"/>
            <w:noWrap/>
            <w:vAlign w:val="center"/>
          </w:tcPr>
          <w:p w14:paraId="42C8C182">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ANX–OBS</w:t>
            </w:r>
          </w:p>
        </w:tc>
        <w:tc>
          <w:tcPr>
            <w:tcW w:w="0" w:type="auto"/>
            <w:tcBorders>
              <w:top w:val="nil"/>
              <w:left w:val="nil"/>
              <w:bottom w:val="nil"/>
              <w:right w:val="nil"/>
            </w:tcBorders>
            <w:shd w:val="clear" w:color="auto" w:fill="auto"/>
            <w:noWrap/>
            <w:vAlign w:val="center"/>
          </w:tcPr>
          <w:p w14:paraId="2AB46DA5">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0.17</w:t>
            </w:r>
          </w:p>
        </w:tc>
        <w:tc>
          <w:tcPr>
            <w:tcW w:w="0" w:type="auto"/>
            <w:tcBorders>
              <w:top w:val="nil"/>
              <w:left w:val="nil"/>
              <w:bottom w:val="nil"/>
              <w:right w:val="nil"/>
            </w:tcBorders>
            <w:shd w:val="clear" w:color="auto" w:fill="auto"/>
            <w:noWrap/>
            <w:vAlign w:val="center"/>
          </w:tcPr>
          <w:p w14:paraId="66DF2F7A">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0.16</w:t>
            </w:r>
          </w:p>
        </w:tc>
        <w:tc>
          <w:tcPr>
            <w:tcW w:w="0" w:type="auto"/>
            <w:tcBorders>
              <w:top w:val="nil"/>
              <w:left w:val="nil"/>
              <w:bottom w:val="nil"/>
              <w:right w:val="nil"/>
            </w:tcBorders>
            <w:shd w:val="clear" w:color="auto" w:fill="auto"/>
            <w:noWrap/>
            <w:vAlign w:val="center"/>
          </w:tcPr>
          <w:p w14:paraId="1B2D41AD">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0.00</w:t>
            </w:r>
          </w:p>
        </w:tc>
        <w:tc>
          <w:tcPr>
            <w:tcW w:w="0" w:type="auto"/>
            <w:tcBorders>
              <w:top w:val="nil"/>
              <w:left w:val="nil"/>
              <w:bottom w:val="nil"/>
              <w:right w:val="nil"/>
            </w:tcBorders>
            <w:shd w:val="clear" w:color="auto" w:fill="auto"/>
            <w:noWrap/>
            <w:vAlign w:val="center"/>
          </w:tcPr>
          <w:p w14:paraId="323D41F8">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1.00</w:t>
            </w:r>
          </w:p>
        </w:tc>
      </w:tr>
      <w:tr w14:paraId="07D26AB1">
        <w:tblPrEx>
          <w:tblCellMar>
            <w:top w:w="0" w:type="dxa"/>
            <w:left w:w="108" w:type="dxa"/>
            <w:bottom w:w="0" w:type="dxa"/>
            <w:right w:w="108" w:type="dxa"/>
          </w:tblCellMar>
        </w:tblPrEx>
        <w:trPr>
          <w:trHeight w:val="280" w:hRule="atLeast"/>
          <w:jc w:val="center"/>
        </w:trPr>
        <w:tc>
          <w:tcPr>
            <w:tcW w:w="0" w:type="auto"/>
            <w:tcBorders>
              <w:top w:val="nil"/>
              <w:left w:val="nil"/>
              <w:bottom w:val="single" w:color="auto" w:sz="12" w:space="0"/>
              <w:right w:val="nil"/>
            </w:tcBorders>
            <w:shd w:val="clear" w:color="auto" w:fill="auto"/>
            <w:noWrap/>
            <w:vAlign w:val="center"/>
          </w:tcPr>
          <w:p w14:paraId="132A9F44">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MIS–INT</w:t>
            </w:r>
          </w:p>
        </w:tc>
        <w:tc>
          <w:tcPr>
            <w:tcW w:w="0" w:type="auto"/>
            <w:tcBorders>
              <w:top w:val="nil"/>
              <w:left w:val="nil"/>
              <w:bottom w:val="single" w:color="auto" w:sz="12" w:space="0"/>
              <w:right w:val="nil"/>
            </w:tcBorders>
            <w:shd w:val="clear" w:color="auto" w:fill="auto"/>
            <w:noWrap/>
            <w:vAlign w:val="center"/>
          </w:tcPr>
          <w:p w14:paraId="652CB2DE">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0.04</w:t>
            </w:r>
          </w:p>
        </w:tc>
        <w:tc>
          <w:tcPr>
            <w:tcW w:w="0" w:type="auto"/>
            <w:tcBorders>
              <w:top w:val="nil"/>
              <w:left w:val="nil"/>
              <w:bottom w:val="single" w:color="auto" w:sz="12" w:space="0"/>
              <w:right w:val="nil"/>
            </w:tcBorders>
            <w:shd w:val="clear" w:color="auto" w:fill="auto"/>
            <w:noWrap/>
            <w:vAlign w:val="center"/>
          </w:tcPr>
          <w:p w14:paraId="7ED6CD34">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-0.01</w:t>
            </w:r>
          </w:p>
        </w:tc>
        <w:tc>
          <w:tcPr>
            <w:tcW w:w="0" w:type="auto"/>
            <w:tcBorders>
              <w:top w:val="nil"/>
              <w:left w:val="nil"/>
              <w:bottom w:val="single" w:color="auto" w:sz="12" w:space="0"/>
              <w:right w:val="nil"/>
            </w:tcBorders>
            <w:shd w:val="clear" w:color="auto" w:fill="auto"/>
            <w:noWrap/>
            <w:vAlign w:val="center"/>
          </w:tcPr>
          <w:p w14:paraId="118B4CF0">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0.04</w:t>
            </w:r>
          </w:p>
        </w:tc>
        <w:tc>
          <w:tcPr>
            <w:tcW w:w="0" w:type="auto"/>
            <w:tcBorders>
              <w:top w:val="nil"/>
              <w:left w:val="nil"/>
              <w:bottom w:val="single" w:color="auto" w:sz="12" w:space="0"/>
              <w:right w:val="nil"/>
            </w:tcBorders>
            <w:shd w:val="clear" w:color="auto" w:fill="auto"/>
            <w:noWrap/>
            <w:vAlign w:val="center"/>
          </w:tcPr>
          <w:p w14:paraId="28134F35">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1.00</w:t>
            </w:r>
          </w:p>
        </w:tc>
      </w:tr>
    </w:tbl>
    <w:p w14:paraId="5BDC2409">
      <w:pPr>
        <w:spacing w:line="480" w:lineRule="auto"/>
        <w:jc w:val="left"/>
        <w:rPr>
          <w:rStyle w:val="5"/>
          <w:rFonts w:cs="Times New Roman"/>
          <w:sz w:val="21"/>
          <w:szCs w:val="21"/>
        </w:rPr>
      </w:pPr>
      <w:r>
        <w:rPr>
          <w:rStyle w:val="5"/>
          <w:rFonts w:cs="Times New Roman"/>
          <w:b/>
          <w:bCs/>
          <w:sz w:val="21"/>
          <w:szCs w:val="21"/>
        </w:rPr>
        <w:t xml:space="preserve">Table S4 </w:t>
      </w:r>
      <w:r>
        <w:rPr>
          <w:rStyle w:val="5"/>
          <w:rFonts w:cs="Times New Roman"/>
          <w:sz w:val="21"/>
          <w:szCs w:val="21"/>
        </w:rPr>
        <w:t>Edge weight comparisons between male and female psychological problems networks (continued)</w:t>
      </w:r>
    </w:p>
    <w:tbl>
      <w:tblPr>
        <w:tblStyle w:val="2"/>
        <w:tblW w:w="0" w:type="auto"/>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97"/>
        <w:gridCol w:w="1272"/>
        <w:gridCol w:w="1459"/>
        <w:gridCol w:w="1114"/>
        <w:gridCol w:w="1657"/>
      </w:tblGrid>
      <w:tr w14:paraId="0C2BD3E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bottom w:val="single" w:color="auto" w:sz="4" w:space="0"/>
              <w:tl2br w:val="nil"/>
              <w:tr2bl w:val="nil"/>
            </w:tcBorders>
            <w:shd w:val="clear" w:color="auto" w:fill="auto"/>
            <w:noWrap/>
            <w:vAlign w:val="center"/>
          </w:tcPr>
          <w:p w14:paraId="275F4D8E">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Edge</w:t>
            </w:r>
          </w:p>
        </w:tc>
        <w:tc>
          <w:tcPr>
            <w:tcW w:w="0" w:type="auto"/>
            <w:tcBorders>
              <w:bottom w:val="single" w:color="auto" w:sz="4" w:space="0"/>
              <w:tl2br w:val="nil"/>
              <w:tr2bl w:val="nil"/>
            </w:tcBorders>
            <w:shd w:val="clear" w:color="auto" w:fill="auto"/>
            <w:noWrap/>
            <w:vAlign w:val="center"/>
          </w:tcPr>
          <w:p w14:paraId="0E2F03BA">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Male weight</w:t>
            </w:r>
          </w:p>
        </w:tc>
        <w:tc>
          <w:tcPr>
            <w:tcW w:w="0" w:type="auto"/>
            <w:tcBorders>
              <w:bottom w:val="single" w:color="auto" w:sz="4" w:space="0"/>
              <w:tl2br w:val="nil"/>
              <w:tr2bl w:val="nil"/>
            </w:tcBorders>
            <w:shd w:val="clear" w:color="auto" w:fill="auto"/>
            <w:noWrap/>
            <w:vAlign w:val="center"/>
          </w:tcPr>
          <w:p w14:paraId="3CAEA075">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Female weight</w:t>
            </w:r>
          </w:p>
        </w:tc>
        <w:tc>
          <w:tcPr>
            <w:tcW w:w="0" w:type="auto"/>
            <w:tcBorders>
              <w:bottom w:val="single" w:color="auto" w:sz="4" w:space="0"/>
              <w:tl2br w:val="nil"/>
              <w:tr2bl w:val="nil"/>
            </w:tcBorders>
            <w:shd w:val="clear" w:color="auto" w:fill="auto"/>
            <w:noWrap/>
            <w:vAlign w:val="center"/>
          </w:tcPr>
          <w:p w14:paraId="124E7097">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Difference</w:t>
            </w:r>
          </w:p>
        </w:tc>
        <w:tc>
          <w:tcPr>
            <w:tcW w:w="0" w:type="auto"/>
            <w:tcBorders>
              <w:bottom w:val="single" w:color="auto" w:sz="4" w:space="0"/>
              <w:tl2br w:val="nil"/>
              <w:tr2bl w:val="nil"/>
            </w:tcBorders>
            <w:shd w:val="clear" w:color="auto" w:fill="auto"/>
            <w:noWrap/>
            <w:vAlign w:val="center"/>
          </w:tcPr>
          <w:p w14:paraId="6641FA4A">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Adjusted p-value</w:t>
            </w:r>
          </w:p>
        </w:tc>
      </w:tr>
      <w:tr w14:paraId="19FC3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auto" w:sz="4" w:space="0"/>
              <w:left w:val="nil"/>
              <w:bottom w:val="nil"/>
              <w:right w:val="nil"/>
            </w:tcBorders>
            <w:shd w:val="clear" w:color="auto" w:fill="auto"/>
            <w:noWrap/>
            <w:vAlign w:val="center"/>
          </w:tcPr>
          <w:p w14:paraId="086C4744">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SOM–INT</w:t>
            </w:r>
          </w:p>
        </w:tc>
        <w:tc>
          <w:tcPr>
            <w:tcW w:w="0" w:type="auto"/>
            <w:tcBorders>
              <w:top w:val="single" w:color="auto" w:sz="4" w:space="0"/>
              <w:left w:val="nil"/>
              <w:bottom w:val="nil"/>
              <w:right w:val="nil"/>
            </w:tcBorders>
            <w:shd w:val="clear" w:color="auto" w:fill="auto"/>
            <w:noWrap/>
            <w:vAlign w:val="center"/>
          </w:tcPr>
          <w:p w14:paraId="3CF6BE17">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0.00</w:t>
            </w:r>
          </w:p>
        </w:tc>
        <w:tc>
          <w:tcPr>
            <w:tcW w:w="0" w:type="auto"/>
            <w:tcBorders>
              <w:top w:val="single" w:color="auto" w:sz="4" w:space="0"/>
              <w:left w:val="nil"/>
              <w:bottom w:val="nil"/>
              <w:right w:val="nil"/>
            </w:tcBorders>
            <w:shd w:val="clear" w:color="auto" w:fill="auto"/>
            <w:noWrap/>
            <w:vAlign w:val="center"/>
          </w:tcPr>
          <w:p w14:paraId="60E74FA5">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-0.12</w:t>
            </w:r>
          </w:p>
        </w:tc>
        <w:tc>
          <w:tcPr>
            <w:tcW w:w="0" w:type="auto"/>
            <w:tcBorders>
              <w:top w:val="single" w:color="auto" w:sz="4" w:space="0"/>
              <w:left w:val="nil"/>
              <w:bottom w:val="nil"/>
              <w:right w:val="nil"/>
            </w:tcBorders>
            <w:shd w:val="clear" w:color="auto" w:fill="auto"/>
            <w:noWrap/>
            <w:vAlign w:val="center"/>
          </w:tcPr>
          <w:p w14:paraId="24E75E3C">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0.12</w:t>
            </w:r>
          </w:p>
        </w:tc>
        <w:tc>
          <w:tcPr>
            <w:tcW w:w="0" w:type="auto"/>
            <w:tcBorders>
              <w:top w:val="single" w:color="auto" w:sz="4" w:space="0"/>
              <w:left w:val="nil"/>
              <w:bottom w:val="nil"/>
              <w:right w:val="nil"/>
            </w:tcBorders>
            <w:shd w:val="clear" w:color="auto" w:fill="auto"/>
            <w:noWrap/>
            <w:vAlign w:val="center"/>
          </w:tcPr>
          <w:p w14:paraId="5B16EFD9">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1.00</w:t>
            </w:r>
          </w:p>
        </w:tc>
      </w:tr>
      <w:tr w14:paraId="6453FEE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nil"/>
              <w:tl2br w:val="nil"/>
              <w:tr2bl w:val="nil"/>
            </w:tcBorders>
            <w:shd w:val="clear" w:color="auto" w:fill="auto"/>
            <w:noWrap/>
            <w:vAlign w:val="center"/>
          </w:tcPr>
          <w:p w14:paraId="7D23ECF8">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PSY–INT</w:t>
            </w:r>
          </w:p>
        </w:tc>
        <w:tc>
          <w:tcPr>
            <w:tcW w:w="0" w:type="auto"/>
            <w:tcBorders>
              <w:top w:val="nil"/>
              <w:tl2br w:val="nil"/>
              <w:tr2bl w:val="nil"/>
            </w:tcBorders>
            <w:shd w:val="clear" w:color="auto" w:fill="auto"/>
            <w:noWrap/>
            <w:vAlign w:val="center"/>
          </w:tcPr>
          <w:p w14:paraId="6646E279">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0.21</w:t>
            </w:r>
          </w:p>
        </w:tc>
        <w:tc>
          <w:tcPr>
            <w:tcW w:w="0" w:type="auto"/>
            <w:tcBorders>
              <w:top w:val="nil"/>
              <w:tl2br w:val="nil"/>
              <w:tr2bl w:val="nil"/>
            </w:tcBorders>
            <w:shd w:val="clear" w:color="auto" w:fill="auto"/>
            <w:noWrap/>
            <w:vAlign w:val="center"/>
          </w:tcPr>
          <w:p w14:paraId="486B29E0">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0.08</w:t>
            </w:r>
          </w:p>
        </w:tc>
        <w:tc>
          <w:tcPr>
            <w:tcW w:w="0" w:type="auto"/>
            <w:tcBorders>
              <w:top w:val="nil"/>
              <w:tl2br w:val="nil"/>
              <w:tr2bl w:val="nil"/>
            </w:tcBorders>
            <w:shd w:val="clear" w:color="auto" w:fill="auto"/>
            <w:noWrap/>
            <w:vAlign w:val="center"/>
          </w:tcPr>
          <w:p w14:paraId="5232621F">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0.13</w:t>
            </w:r>
          </w:p>
        </w:tc>
        <w:tc>
          <w:tcPr>
            <w:tcW w:w="0" w:type="auto"/>
            <w:tcBorders>
              <w:top w:val="nil"/>
              <w:tl2br w:val="nil"/>
              <w:tr2bl w:val="nil"/>
            </w:tcBorders>
            <w:shd w:val="clear" w:color="auto" w:fill="auto"/>
            <w:noWrap/>
            <w:vAlign w:val="center"/>
          </w:tcPr>
          <w:p w14:paraId="71EB20BE">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1.00</w:t>
            </w:r>
          </w:p>
        </w:tc>
      </w:tr>
      <w:tr w14:paraId="4C80728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l2br w:val="nil"/>
              <w:tr2bl w:val="nil"/>
            </w:tcBorders>
            <w:shd w:val="clear" w:color="auto" w:fill="auto"/>
            <w:noWrap/>
            <w:vAlign w:val="center"/>
          </w:tcPr>
          <w:p w14:paraId="0567A524">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ANX–INT</w:t>
            </w:r>
          </w:p>
        </w:tc>
        <w:tc>
          <w:tcPr>
            <w:tcW w:w="0" w:type="auto"/>
            <w:tcBorders>
              <w:tl2br w:val="nil"/>
              <w:tr2bl w:val="nil"/>
            </w:tcBorders>
            <w:shd w:val="clear" w:color="auto" w:fill="auto"/>
            <w:noWrap/>
            <w:vAlign w:val="center"/>
          </w:tcPr>
          <w:p w14:paraId="7436FDCA">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0.00</w:t>
            </w:r>
          </w:p>
        </w:tc>
        <w:tc>
          <w:tcPr>
            <w:tcW w:w="0" w:type="auto"/>
            <w:tcBorders>
              <w:tl2br w:val="nil"/>
              <w:tr2bl w:val="nil"/>
            </w:tcBorders>
            <w:shd w:val="clear" w:color="auto" w:fill="auto"/>
            <w:noWrap/>
            <w:vAlign w:val="center"/>
          </w:tcPr>
          <w:p w14:paraId="7CB3128F">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0.09</w:t>
            </w:r>
          </w:p>
        </w:tc>
        <w:tc>
          <w:tcPr>
            <w:tcW w:w="0" w:type="auto"/>
            <w:tcBorders>
              <w:tl2br w:val="nil"/>
              <w:tr2bl w:val="nil"/>
            </w:tcBorders>
            <w:shd w:val="clear" w:color="auto" w:fill="auto"/>
            <w:noWrap/>
            <w:vAlign w:val="center"/>
          </w:tcPr>
          <w:p w14:paraId="7CDBF29A">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-0.09</w:t>
            </w:r>
          </w:p>
        </w:tc>
        <w:tc>
          <w:tcPr>
            <w:tcW w:w="0" w:type="auto"/>
            <w:tcBorders>
              <w:tl2br w:val="nil"/>
              <w:tr2bl w:val="nil"/>
            </w:tcBorders>
            <w:shd w:val="clear" w:color="auto" w:fill="auto"/>
            <w:noWrap/>
            <w:vAlign w:val="center"/>
          </w:tcPr>
          <w:p w14:paraId="1CF70B7D">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1.00</w:t>
            </w:r>
          </w:p>
        </w:tc>
      </w:tr>
      <w:tr w14:paraId="4AE80D3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l2br w:val="nil"/>
              <w:tr2bl w:val="nil"/>
            </w:tcBorders>
            <w:shd w:val="clear" w:color="auto" w:fill="auto"/>
            <w:noWrap/>
            <w:vAlign w:val="center"/>
          </w:tcPr>
          <w:p w14:paraId="76B6A71E">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OBS–INT</w:t>
            </w:r>
          </w:p>
        </w:tc>
        <w:tc>
          <w:tcPr>
            <w:tcW w:w="0" w:type="auto"/>
            <w:tcBorders>
              <w:tl2br w:val="nil"/>
              <w:tr2bl w:val="nil"/>
            </w:tcBorders>
            <w:shd w:val="clear" w:color="auto" w:fill="auto"/>
            <w:noWrap/>
            <w:vAlign w:val="center"/>
          </w:tcPr>
          <w:p w14:paraId="58361053">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0.18</w:t>
            </w:r>
          </w:p>
        </w:tc>
        <w:tc>
          <w:tcPr>
            <w:tcW w:w="0" w:type="auto"/>
            <w:tcBorders>
              <w:tl2br w:val="nil"/>
              <w:tr2bl w:val="nil"/>
            </w:tcBorders>
            <w:shd w:val="clear" w:color="auto" w:fill="auto"/>
            <w:noWrap/>
            <w:vAlign w:val="center"/>
          </w:tcPr>
          <w:p w14:paraId="2D1D25AF">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0.21</w:t>
            </w:r>
          </w:p>
        </w:tc>
        <w:tc>
          <w:tcPr>
            <w:tcW w:w="0" w:type="auto"/>
            <w:tcBorders>
              <w:tl2br w:val="nil"/>
              <w:tr2bl w:val="nil"/>
            </w:tcBorders>
            <w:shd w:val="clear" w:color="auto" w:fill="auto"/>
            <w:noWrap/>
            <w:vAlign w:val="center"/>
          </w:tcPr>
          <w:p w14:paraId="523B62C5">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-0.03</w:t>
            </w:r>
          </w:p>
        </w:tc>
        <w:tc>
          <w:tcPr>
            <w:tcW w:w="0" w:type="auto"/>
            <w:tcBorders>
              <w:tl2br w:val="nil"/>
              <w:tr2bl w:val="nil"/>
            </w:tcBorders>
            <w:shd w:val="clear" w:color="auto" w:fill="auto"/>
            <w:noWrap/>
            <w:vAlign w:val="center"/>
          </w:tcPr>
          <w:p w14:paraId="4B49023F">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1.00</w:t>
            </w:r>
          </w:p>
        </w:tc>
      </w:tr>
      <w:tr w14:paraId="011D6FF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l2br w:val="nil"/>
              <w:tr2bl w:val="nil"/>
            </w:tcBorders>
            <w:shd w:val="clear" w:color="auto" w:fill="auto"/>
            <w:noWrap/>
            <w:vAlign w:val="center"/>
          </w:tcPr>
          <w:p w14:paraId="434EF6A1">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MIS–PHO</w:t>
            </w:r>
          </w:p>
        </w:tc>
        <w:tc>
          <w:tcPr>
            <w:tcW w:w="0" w:type="auto"/>
            <w:tcBorders>
              <w:tl2br w:val="nil"/>
              <w:tr2bl w:val="nil"/>
            </w:tcBorders>
            <w:shd w:val="clear" w:color="auto" w:fill="auto"/>
            <w:noWrap/>
            <w:vAlign w:val="center"/>
          </w:tcPr>
          <w:p w14:paraId="4758528F">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0.05</w:t>
            </w:r>
          </w:p>
        </w:tc>
        <w:tc>
          <w:tcPr>
            <w:tcW w:w="0" w:type="auto"/>
            <w:tcBorders>
              <w:tl2br w:val="nil"/>
              <w:tr2bl w:val="nil"/>
            </w:tcBorders>
            <w:shd w:val="clear" w:color="auto" w:fill="auto"/>
            <w:noWrap/>
            <w:vAlign w:val="center"/>
          </w:tcPr>
          <w:p w14:paraId="22640A26">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0.02</w:t>
            </w:r>
          </w:p>
        </w:tc>
        <w:tc>
          <w:tcPr>
            <w:tcW w:w="0" w:type="auto"/>
            <w:tcBorders>
              <w:tl2br w:val="nil"/>
              <w:tr2bl w:val="nil"/>
            </w:tcBorders>
            <w:shd w:val="clear" w:color="auto" w:fill="auto"/>
            <w:noWrap/>
            <w:vAlign w:val="center"/>
          </w:tcPr>
          <w:p w14:paraId="72E6113E">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0.04</w:t>
            </w:r>
          </w:p>
        </w:tc>
        <w:tc>
          <w:tcPr>
            <w:tcW w:w="0" w:type="auto"/>
            <w:tcBorders>
              <w:tl2br w:val="nil"/>
              <w:tr2bl w:val="nil"/>
            </w:tcBorders>
            <w:shd w:val="clear" w:color="auto" w:fill="auto"/>
            <w:noWrap/>
            <w:vAlign w:val="center"/>
          </w:tcPr>
          <w:p w14:paraId="7F3075A0">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1.00</w:t>
            </w:r>
          </w:p>
        </w:tc>
      </w:tr>
      <w:tr w14:paraId="6B3F4DD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l2br w:val="nil"/>
              <w:tr2bl w:val="nil"/>
            </w:tcBorders>
            <w:shd w:val="clear" w:color="auto" w:fill="auto"/>
            <w:noWrap/>
            <w:vAlign w:val="center"/>
          </w:tcPr>
          <w:p w14:paraId="615C2AEB">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SOM–PHO</w:t>
            </w:r>
          </w:p>
        </w:tc>
        <w:tc>
          <w:tcPr>
            <w:tcW w:w="0" w:type="auto"/>
            <w:tcBorders>
              <w:tl2br w:val="nil"/>
              <w:tr2bl w:val="nil"/>
            </w:tcBorders>
            <w:shd w:val="clear" w:color="auto" w:fill="auto"/>
            <w:noWrap/>
            <w:vAlign w:val="center"/>
          </w:tcPr>
          <w:p w14:paraId="27E76652">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0.07</w:t>
            </w:r>
          </w:p>
        </w:tc>
        <w:tc>
          <w:tcPr>
            <w:tcW w:w="0" w:type="auto"/>
            <w:tcBorders>
              <w:tl2br w:val="nil"/>
              <w:tr2bl w:val="nil"/>
            </w:tcBorders>
            <w:shd w:val="clear" w:color="auto" w:fill="auto"/>
            <w:noWrap/>
            <w:vAlign w:val="center"/>
          </w:tcPr>
          <w:p w14:paraId="734D1AC6">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0.20</w:t>
            </w:r>
          </w:p>
        </w:tc>
        <w:tc>
          <w:tcPr>
            <w:tcW w:w="0" w:type="auto"/>
            <w:tcBorders>
              <w:tl2br w:val="nil"/>
              <w:tr2bl w:val="nil"/>
            </w:tcBorders>
            <w:shd w:val="clear" w:color="auto" w:fill="auto"/>
            <w:noWrap/>
            <w:vAlign w:val="center"/>
          </w:tcPr>
          <w:p w14:paraId="7009069A">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-0.13</w:t>
            </w:r>
          </w:p>
        </w:tc>
        <w:tc>
          <w:tcPr>
            <w:tcW w:w="0" w:type="auto"/>
            <w:tcBorders>
              <w:tl2br w:val="nil"/>
              <w:tr2bl w:val="nil"/>
            </w:tcBorders>
            <w:shd w:val="clear" w:color="auto" w:fill="auto"/>
            <w:noWrap/>
            <w:vAlign w:val="center"/>
          </w:tcPr>
          <w:p w14:paraId="254F38B5">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1.00</w:t>
            </w:r>
          </w:p>
        </w:tc>
      </w:tr>
      <w:tr w14:paraId="1484489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l2br w:val="nil"/>
              <w:tr2bl w:val="nil"/>
            </w:tcBorders>
            <w:shd w:val="clear" w:color="auto" w:fill="auto"/>
            <w:noWrap/>
            <w:vAlign w:val="center"/>
          </w:tcPr>
          <w:p w14:paraId="769A4C5B">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PSY–PHO</w:t>
            </w:r>
          </w:p>
        </w:tc>
        <w:tc>
          <w:tcPr>
            <w:tcW w:w="0" w:type="auto"/>
            <w:tcBorders>
              <w:tl2br w:val="nil"/>
              <w:tr2bl w:val="nil"/>
            </w:tcBorders>
            <w:shd w:val="clear" w:color="auto" w:fill="auto"/>
            <w:noWrap/>
            <w:vAlign w:val="center"/>
          </w:tcPr>
          <w:p w14:paraId="187026B0">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0.00</w:t>
            </w:r>
          </w:p>
        </w:tc>
        <w:tc>
          <w:tcPr>
            <w:tcW w:w="0" w:type="auto"/>
            <w:tcBorders>
              <w:tl2br w:val="nil"/>
              <w:tr2bl w:val="nil"/>
            </w:tcBorders>
            <w:shd w:val="clear" w:color="auto" w:fill="auto"/>
            <w:noWrap/>
            <w:vAlign w:val="center"/>
          </w:tcPr>
          <w:p w14:paraId="2188E982">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0.09</w:t>
            </w:r>
          </w:p>
        </w:tc>
        <w:tc>
          <w:tcPr>
            <w:tcW w:w="0" w:type="auto"/>
            <w:tcBorders>
              <w:tl2br w:val="nil"/>
              <w:tr2bl w:val="nil"/>
            </w:tcBorders>
            <w:shd w:val="clear" w:color="auto" w:fill="auto"/>
            <w:noWrap/>
            <w:vAlign w:val="center"/>
          </w:tcPr>
          <w:p w14:paraId="1C72E337">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-0.09</w:t>
            </w:r>
          </w:p>
        </w:tc>
        <w:tc>
          <w:tcPr>
            <w:tcW w:w="0" w:type="auto"/>
            <w:tcBorders>
              <w:tl2br w:val="nil"/>
              <w:tr2bl w:val="nil"/>
            </w:tcBorders>
            <w:shd w:val="clear" w:color="auto" w:fill="auto"/>
            <w:noWrap/>
            <w:vAlign w:val="center"/>
          </w:tcPr>
          <w:p w14:paraId="7E83774A">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1.00</w:t>
            </w:r>
          </w:p>
        </w:tc>
      </w:tr>
      <w:tr w14:paraId="4D9398C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l2br w:val="nil"/>
              <w:tr2bl w:val="nil"/>
            </w:tcBorders>
            <w:shd w:val="clear" w:color="auto" w:fill="auto"/>
            <w:noWrap/>
            <w:vAlign w:val="center"/>
          </w:tcPr>
          <w:p w14:paraId="31E0D817">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ANX–PHO</w:t>
            </w:r>
          </w:p>
        </w:tc>
        <w:tc>
          <w:tcPr>
            <w:tcW w:w="0" w:type="auto"/>
            <w:tcBorders>
              <w:tl2br w:val="nil"/>
              <w:tr2bl w:val="nil"/>
            </w:tcBorders>
            <w:shd w:val="clear" w:color="auto" w:fill="auto"/>
            <w:noWrap/>
            <w:vAlign w:val="center"/>
          </w:tcPr>
          <w:p w14:paraId="19CEB609">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0.18</w:t>
            </w:r>
          </w:p>
        </w:tc>
        <w:tc>
          <w:tcPr>
            <w:tcW w:w="0" w:type="auto"/>
            <w:tcBorders>
              <w:tl2br w:val="nil"/>
              <w:tr2bl w:val="nil"/>
            </w:tcBorders>
            <w:shd w:val="clear" w:color="auto" w:fill="auto"/>
            <w:noWrap/>
            <w:vAlign w:val="center"/>
          </w:tcPr>
          <w:p w14:paraId="2A2A3C48">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0.00</w:t>
            </w:r>
          </w:p>
        </w:tc>
        <w:tc>
          <w:tcPr>
            <w:tcW w:w="0" w:type="auto"/>
            <w:tcBorders>
              <w:tl2br w:val="nil"/>
              <w:tr2bl w:val="nil"/>
            </w:tcBorders>
            <w:shd w:val="clear" w:color="auto" w:fill="auto"/>
            <w:noWrap/>
            <w:vAlign w:val="center"/>
          </w:tcPr>
          <w:p w14:paraId="315754CC">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0.18</w:t>
            </w:r>
          </w:p>
        </w:tc>
        <w:tc>
          <w:tcPr>
            <w:tcW w:w="0" w:type="auto"/>
            <w:tcBorders>
              <w:tl2br w:val="nil"/>
              <w:tr2bl w:val="nil"/>
            </w:tcBorders>
            <w:shd w:val="clear" w:color="auto" w:fill="auto"/>
            <w:noWrap/>
            <w:vAlign w:val="center"/>
          </w:tcPr>
          <w:p w14:paraId="7E5CEA40">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1.00</w:t>
            </w:r>
          </w:p>
        </w:tc>
      </w:tr>
      <w:tr w14:paraId="1241091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l2br w:val="nil"/>
              <w:tr2bl w:val="nil"/>
            </w:tcBorders>
            <w:shd w:val="clear" w:color="auto" w:fill="auto"/>
            <w:noWrap/>
            <w:vAlign w:val="center"/>
          </w:tcPr>
          <w:p w14:paraId="3258EA21">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OBS–PHO</w:t>
            </w:r>
          </w:p>
        </w:tc>
        <w:tc>
          <w:tcPr>
            <w:tcW w:w="0" w:type="auto"/>
            <w:tcBorders>
              <w:tl2br w:val="nil"/>
              <w:tr2bl w:val="nil"/>
            </w:tcBorders>
            <w:shd w:val="clear" w:color="auto" w:fill="auto"/>
            <w:noWrap/>
            <w:vAlign w:val="center"/>
          </w:tcPr>
          <w:p w14:paraId="181AB3AE">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0.08</w:t>
            </w:r>
          </w:p>
        </w:tc>
        <w:tc>
          <w:tcPr>
            <w:tcW w:w="0" w:type="auto"/>
            <w:tcBorders>
              <w:tl2br w:val="nil"/>
              <w:tr2bl w:val="nil"/>
            </w:tcBorders>
            <w:shd w:val="clear" w:color="auto" w:fill="auto"/>
            <w:noWrap/>
            <w:vAlign w:val="center"/>
          </w:tcPr>
          <w:p w14:paraId="536BDCD2">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0.07</w:t>
            </w:r>
          </w:p>
        </w:tc>
        <w:tc>
          <w:tcPr>
            <w:tcW w:w="0" w:type="auto"/>
            <w:tcBorders>
              <w:tl2br w:val="nil"/>
              <w:tr2bl w:val="nil"/>
            </w:tcBorders>
            <w:shd w:val="clear" w:color="auto" w:fill="auto"/>
            <w:noWrap/>
            <w:vAlign w:val="center"/>
          </w:tcPr>
          <w:p w14:paraId="6C03507C">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0.02</w:t>
            </w:r>
          </w:p>
        </w:tc>
        <w:tc>
          <w:tcPr>
            <w:tcW w:w="0" w:type="auto"/>
            <w:tcBorders>
              <w:tl2br w:val="nil"/>
              <w:tr2bl w:val="nil"/>
            </w:tcBorders>
            <w:shd w:val="clear" w:color="auto" w:fill="auto"/>
            <w:noWrap/>
            <w:vAlign w:val="center"/>
          </w:tcPr>
          <w:p w14:paraId="563389F9">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1.00</w:t>
            </w:r>
          </w:p>
        </w:tc>
      </w:tr>
      <w:tr w14:paraId="7CF65BC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l2br w:val="nil"/>
              <w:tr2bl w:val="nil"/>
            </w:tcBorders>
            <w:shd w:val="clear" w:color="auto" w:fill="auto"/>
            <w:noWrap/>
            <w:vAlign w:val="center"/>
          </w:tcPr>
          <w:p w14:paraId="6405DBCB">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INT–PHO</w:t>
            </w:r>
          </w:p>
        </w:tc>
        <w:tc>
          <w:tcPr>
            <w:tcW w:w="0" w:type="auto"/>
            <w:tcBorders>
              <w:tl2br w:val="nil"/>
              <w:tr2bl w:val="nil"/>
            </w:tcBorders>
            <w:shd w:val="clear" w:color="auto" w:fill="auto"/>
            <w:noWrap/>
            <w:vAlign w:val="center"/>
          </w:tcPr>
          <w:p w14:paraId="4FCDD5EF">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0.22</w:t>
            </w:r>
          </w:p>
        </w:tc>
        <w:tc>
          <w:tcPr>
            <w:tcW w:w="0" w:type="auto"/>
            <w:tcBorders>
              <w:tl2br w:val="nil"/>
              <w:tr2bl w:val="nil"/>
            </w:tcBorders>
            <w:shd w:val="clear" w:color="auto" w:fill="auto"/>
            <w:noWrap/>
            <w:vAlign w:val="center"/>
          </w:tcPr>
          <w:p w14:paraId="26950DD7">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0.21</w:t>
            </w:r>
          </w:p>
        </w:tc>
        <w:tc>
          <w:tcPr>
            <w:tcW w:w="0" w:type="auto"/>
            <w:tcBorders>
              <w:tl2br w:val="nil"/>
              <w:tr2bl w:val="nil"/>
            </w:tcBorders>
            <w:shd w:val="clear" w:color="auto" w:fill="auto"/>
            <w:noWrap/>
            <w:vAlign w:val="center"/>
          </w:tcPr>
          <w:p w14:paraId="3F40A6AE">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0.02</w:t>
            </w:r>
          </w:p>
        </w:tc>
        <w:tc>
          <w:tcPr>
            <w:tcW w:w="0" w:type="auto"/>
            <w:tcBorders>
              <w:tl2br w:val="nil"/>
              <w:tr2bl w:val="nil"/>
            </w:tcBorders>
            <w:shd w:val="clear" w:color="auto" w:fill="auto"/>
            <w:noWrap/>
            <w:vAlign w:val="center"/>
          </w:tcPr>
          <w:p w14:paraId="2E47362E">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1.00</w:t>
            </w:r>
          </w:p>
        </w:tc>
      </w:tr>
      <w:tr w14:paraId="2D86377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l2br w:val="nil"/>
              <w:tr2bl w:val="nil"/>
            </w:tcBorders>
            <w:shd w:val="clear" w:color="auto" w:fill="auto"/>
            <w:noWrap/>
            <w:vAlign w:val="center"/>
          </w:tcPr>
          <w:p w14:paraId="122CA031">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MIS–HOS</w:t>
            </w:r>
          </w:p>
        </w:tc>
        <w:tc>
          <w:tcPr>
            <w:tcW w:w="0" w:type="auto"/>
            <w:tcBorders>
              <w:tl2br w:val="nil"/>
              <w:tr2bl w:val="nil"/>
            </w:tcBorders>
            <w:shd w:val="clear" w:color="auto" w:fill="auto"/>
            <w:noWrap/>
            <w:vAlign w:val="center"/>
          </w:tcPr>
          <w:p w14:paraId="550A2DAC">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0.07</w:t>
            </w:r>
          </w:p>
        </w:tc>
        <w:tc>
          <w:tcPr>
            <w:tcW w:w="0" w:type="auto"/>
            <w:tcBorders>
              <w:tl2br w:val="nil"/>
              <w:tr2bl w:val="nil"/>
            </w:tcBorders>
            <w:shd w:val="clear" w:color="auto" w:fill="auto"/>
            <w:noWrap/>
            <w:vAlign w:val="center"/>
          </w:tcPr>
          <w:p w14:paraId="02871055">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0.03</w:t>
            </w:r>
          </w:p>
        </w:tc>
        <w:tc>
          <w:tcPr>
            <w:tcW w:w="0" w:type="auto"/>
            <w:tcBorders>
              <w:tl2br w:val="nil"/>
              <w:tr2bl w:val="nil"/>
            </w:tcBorders>
            <w:shd w:val="clear" w:color="auto" w:fill="auto"/>
            <w:noWrap/>
            <w:vAlign w:val="center"/>
          </w:tcPr>
          <w:p w14:paraId="128A2F20">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0.03</w:t>
            </w:r>
          </w:p>
        </w:tc>
        <w:tc>
          <w:tcPr>
            <w:tcW w:w="0" w:type="auto"/>
            <w:tcBorders>
              <w:tl2br w:val="nil"/>
              <w:tr2bl w:val="nil"/>
            </w:tcBorders>
            <w:shd w:val="clear" w:color="auto" w:fill="auto"/>
            <w:noWrap/>
            <w:vAlign w:val="center"/>
          </w:tcPr>
          <w:p w14:paraId="5A3E927A">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1.00</w:t>
            </w:r>
          </w:p>
        </w:tc>
      </w:tr>
      <w:tr w14:paraId="469F697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l2br w:val="nil"/>
              <w:tr2bl w:val="nil"/>
            </w:tcBorders>
            <w:shd w:val="clear" w:color="auto" w:fill="auto"/>
            <w:noWrap/>
            <w:vAlign w:val="center"/>
          </w:tcPr>
          <w:p w14:paraId="110AFF0B">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SOM–HOS</w:t>
            </w:r>
          </w:p>
        </w:tc>
        <w:tc>
          <w:tcPr>
            <w:tcW w:w="0" w:type="auto"/>
            <w:tcBorders>
              <w:tl2br w:val="nil"/>
              <w:tr2bl w:val="nil"/>
            </w:tcBorders>
            <w:shd w:val="clear" w:color="auto" w:fill="auto"/>
            <w:noWrap/>
            <w:vAlign w:val="center"/>
          </w:tcPr>
          <w:p w14:paraId="6DE6F38E">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0.00</w:t>
            </w:r>
          </w:p>
        </w:tc>
        <w:tc>
          <w:tcPr>
            <w:tcW w:w="0" w:type="auto"/>
            <w:tcBorders>
              <w:tl2br w:val="nil"/>
              <w:tr2bl w:val="nil"/>
            </w:tcBorders>
            <w:shd w:val="clear" w:color="auto" w:fill="auto"/>
            <w:noWrap/>
            <w:vAlign w:val="center"/>
          </w:tcPr>
          <w:p w14:paraId="501A6F05">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0.14</w:t>
            </w:r>
          </w:p>
        </w:tc>
        <w:tc>
          <w:tcPr>
            <w:tcW w:w="0" w:type="auto"/>
            <w:tcBorders>
              <w:tl2br w:val="nil"/>
              <w:tr2bl w:val="nil"/>
            </w:tcBorders>
            <w:shd w:val="clear" w:color="auto" w:fill="auto"/>
            <w:noWrap/>
            <w:vAlign w:val="center"/>
          </w:tcPr>
          <w:p w14:paraId="2121E3F7">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-0.14</w:t>
            </w:r>
          </w:p>
        </w:tc>
        <w:tc>
          <w:tcPr>
            <w:tcW w:w="0" w:type="auto"/>
            <w:tcBorders>
              <w:tl2br w:val="nil"/>
              <w:tr2bl w:val="nil"/>
            </w:tcBorders>
            <w:shd w:val="clear" w:color="auto" w:fill="auto"/>
            <w:noWrap/>
            <w:vAlign w:val="center"/>
          </w:tcPr>
          <w:p w14:paraId="2C3349B5">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1.00</w:t>
            </w:r>
          </w:p>
        </w:tc>
      </w:tr>
      <w:tr w14:paraId="69F0F3A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l2br w:val="nil"/>
              <w:tr2bl w:val="nil"/>
            </w:tcBorders>
            <w:shd w:val="clear" w:color="auto" w:fill="auto"/>
            <w:noWrap/>
            <w:vAlign w:val="center"/>
          </w:tcPr>
          <w:p w14:paraId="6C9DC35C">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PSY–HOS</w:t>
            </w:r>
          </w:p>
        </w:tc>
        <w:tc>
          <w:tcPr>
            <w:tcW w:w="0" w:type="auto"/>
            <w:tcBorders>
              <w:tl2br w:val="nil"/>
              <w:tr2bl w:val="nil"/>
            </w:tcBorders>
            <w:shd w:val="clear" w:color="auto" w:fill="auto"/>
            <w:noWrap/>
            <w:vAlign w:val="center"/>
          </w:tcPr>
          <w:p w14:paraId="7B5C850C">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0.00</w:t>
            </w:r>
          </w:p>
        </w:tc>
        <w:tc>
          <w:tcPr>
            <w:tcW w:w="0" w:type="auto"/>
            <w:tcBorders>
              <w:tl2br w:val="nil"/>
              <w:tr2bl w:val="nil"/>
            </w:tcBorders>
            <w:shd w:val="clear" w:color="auto" w:fill="auto"/>
            <w:noWrap/>
            <w:vAlign w:val="center"/>
          </w:tcPr>
          <w:p w14:paraId="27691B77">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0.07</w:t>
            </w:r>
          </w:p>
        </w:tc>
        <w:tc>
          <w:tcPr>
            <w:tcW w:w="0" w:type="auto"/>
            <w:tcBorders>
              <w:tl2br w:val="nil"/>
              <w:tr2bl w:val="nil"/>
            </w:tcBorders>
            <w:shd w:val="clear" w:color="auto" w:fill="auto"/>
            <w:noWrap/>
            <w:vAlign w:val="center"/>
          </w:tcPr>
          <w:p w14:paraId="064F72AF">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-0.07</w:t>
            </w:r>
          </w:p>
        </w:tc>
        <w:tc>
          <w:tcPr>
            <w:tcW w:w="0" w:type="auto"/>
            <w:tcBorders>
              <w:tl2br w:val="nil"/>
              <w:tr2bl w:val="nil"/>
            </w:tcBorders>
            <w:shd w:val="clear" w:color="auto" w:fill="auto"/>
            <w:noWrap/>
            <w:vAlign w:val="center"/>
          </w:tcPr>
          <w:p w14:paraId="30EF5DDF">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1.00</w:t>
            </w:r>
          </w:p>
        </w:tc>
      </w:tr>
      <w:tr w14:paraId="0381CC7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l2br w:val="nil"/>
              <w:tr2bl w:val="nil"/>
            </w:tcBorders>
            <w:shd w:val="clear" w:color="auto" w:fill="auto"/>
            <w:noWrap/>
            <w:vAlign w:val="center"/>
          </w:tcPr>
          <w:p w14:paraId="5BBF2321">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ANX–HOS</w:t>
            </w:r>
          </w:p>
        </w:tc>
        <w:tc>
          <w:tcPr>
            <w:tcW w:w="0" w:type="auto"/>
            <w:tcBorders>
              <w:tl2br w:val="nil"/>
              <w:tr2bl w:val="nil"/>
            </w:tcBorders>
            <w:shd w:val="clear" w:color="auto" w:fill="auto"/>
            <w:noWrap/>
            <w:vAlign w:val="center"/>
          </w:tcPr>
          <w:p w14:paraId="4EB3994E">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0.08</w:t>
            </w:r>
          </w:p>
        </w:tc>
        <w:tc>
          <w:tcPr>
            <w:tcW w:w="0" w:type="auto"/>
            <w:tcBorders>
              <w:tl2br w:val="nil"/>
              <w:tr2bl w:val="nil"/>
            </w:tcBorders>
            <w:shd w:val="clear" w:color="auto" w:fill="auto"/>
            <w:noWrap/>
            <w:vAlign w:val="center"/>
          </w:tcPr>
          <w:p w14:paraId="5B0D29E3">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0.02</w:t>
            </w:r>
          </w:p>
        </w:tc>
        <w:tc>
          <w:tcPr>
            <w:tcW w:w="0" w:type="auto"/>
            <w:tcBorders>
              <w:tl2br w:val="nil"/>
              <w:tr2bl w:val="nil"/>
            </w:tcBorders>
            <w:shd w:val="clear" w:color="auto" w:fill="auto"/>
            <w:noWrap/>
            <w:vAlign w:val="center"/>
          </w:tcPr>
          <w:p w14:paraId="230CE087">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0.06</w:t>
            </w:r>
          </w:p>
        </w:tc>
        <w:tc>
          <w:tcPr>
            <w:tcW w:w="0" w:type="auto"/>
            <w:tcBorders>
              <w:tl2br w:val="nil"/>
              <w:tr2bl w:val="nil"/>
            </w:tcBorders>
            <w:shd w:val="clear" w:color="auto" w:fill="auto"/>
            <w:noWrap/>
            <w:vAlign w:val="center"/>
          </w:tcPr>
          <w:p w14:paraId="400E6692">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1.00</w:t>
            </w:r>
          </w:p>
        </w:tc>
      </w:tr>
      <w:tr w14:paraId="337F7DA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l2br w:val="nil"/>
              <w:tr2bl w:val="nil"/>
            </w:tcBorders>
            <w:shd w:val="clear" w:color="auto" w:fill="auto"/>
            <w:noWrap/>
            <w:vAlign w:val="center"/>
          </w:tcPr>
          <w:p w14:paraId="258E2B34">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OBS–HOS</w:t>
            </w:r>
          </w:p>
        </w:tc>
        <w:tc>
          <w:tcPr>
            <w:tcW w:w="0" w:type="auto"/>
            <w:tcBorders>
              <w:tl2br w:val="nil"/>
              <w:tr2bl w:val="nil"/>
            </w:tcBorders>
            <w:shd w:val="clear" w:color="auto" w:fill="auto"/>
            <w:noWrap/>
            <w:vAlign w:val="center"/>
          </w:tcPr>
          <w:p w14:paraId="5A1C3D49">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0.00</w:t>
            </w:r>
          </w:p>
        </w:tc>
        <w:tc>
          <w:tcPr>
            <w:tcW w:w="0" w:type="auto"/>
            <w:tcBorders>
              <w:tl2br w:val="nil"/>
              <w:tr2bl w:val="nil"/>
            </w:tcBorders>
            <w:shd w:val="clear" w:color="auto" w:fill="auto"/>
            <w:noWrap/>
            <w:vAlign w:val="center"/>
          </w:tcPr>
          <w:p w14:paraId="0867F9BB">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-0.03</w:t>
            </w:r>
          </w:p>
        </w:tc>
        <w:tc>
          <w:tcPr>
            <w:tcW w:w="0" w:type="auto"/>
            <w:tcBorders>
              <w:tl2br w:val="nil"/>
              <w:tr2bl w:val="nil"/>
            </w:tcBorders>
            <w:shd w:val="clear" w:color="auto" w:fill="auto"/>
            <w:noWrap/>
            <w:vAlign w:val="center"/>
          </w:tcPr>
          <w:p w14:paraId="17E4371B">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0.03</w:t>
            </w:r>
          </w:p>
        </w:tc>
        <w:tc>
          <w:tcPr>
            <w:tcW w:w="0" w:type="auto"/>
            <w:tcBorders>
              <w:tl2br w:val="nil"/>
              <w:tr2bl w:val="nil"/>
            </w:tcBorders>
            <w:shd w:val="clear" w:color="auto" w:fill="auto"/>
            <w:noWrap/>
            <w:vAlign w:val="center"/>
          </w:tcPr>
          <w:p w14:paraId="2922B4D1">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1.00</w:t>
            </w:r>
          </w:p>
        </w:tc>
      </w:tr>
      <w:tr w14:paraId="5F4DAD0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l2br w:val="nil"/>
              <w:tr2bl w:val="nil"/>
            </w:tcBorders>
            <w:shd w:val="clear" w:color="auto" w:fill="auto"/>
            <w:noWrap/>
            <w:vAlign w:val="center"/>
          </w:tcPr>
          <w:p w14:paraId="3D03832C">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INT–HOS</w:t>
            </w:r>
          </w:p>
        </w:tc>
        <w:tc>
          <w:tcPr>
            <w:tcW w:w="0" w:type="auto"/>
            <w:tcBorders>
              <w:tl2br w:val="nil"/>
              <w:tr2bl w:val="nil"/>
            </w:tcBorders>
            <w:shd w:val="clear" w:color="auto" w:fill="auto"/>
            <w:noWrap/>
            <w:vAlign w:val="center"/>
          </w:tcPr>
          <w:p w14:paraId="4ACC0839">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0.04</w:t>
            </w:r>
          </w:p>
        </w:tc>
        <w:tc>
          <w:tcPr>
            <w:tcW w:w="0" w:type="auto"/>
            <w:tcBorders>
              <w:tl2br w:val="nil"/>
              <w:tr2bl w:val="nil"/>
            </w:tcBorders>
            <w:shd w:val="clear" w:color="auto" w:fill="auto"/>
            <w:noWrap/>
            <w:vAlign w:val="center"/>
          </w:tcPr>
          <w:p w14:paraId="1064595D">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0.15</w:t>
            </w:r>
          </w:p>
        </w:tc>
        <w:tc>
          <w:tcPr>
            <w:tcW w:w="0" w:type="auto"/>
            <w:tcBorders>
              <w:tl2br w:val="nil"/>
              <w:tr2bl w:val="nil"/>
            </w:tcBorders>
            <w:shd w:val="clear" w:color="auto" w:fill="auto"/>
            <w:noWrap/>
            <w:vAlign w:val="center"/>
          </w:tcPr>
          <w:p w14:paraId="74C4F26A">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-0.10</w:t>
            </w:r>
          </w:p>
        </w:tc>
        <w:tc>
          <w:tcPr>
            <w:tcW w:w="0" w:type="auto"/>
            <w:tcBorders>
              <w:tl2br w:val="nil"/>
              <w:tr2bl w:val="nil"/>
            </w:tcBorders>
            <w:shd w:val="clear" w:color="auto" w:fill="auto"/>
            <w:noWrap/>
            <w:vAlign w:val="center"/>
          </w:tcPr>
          <w:p w14:paraId="4294BE19">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1.00</w:t>
            </w:r>
          </w:p>
        </w:tc>
      </w:tr>
      <w:tr w14:paraId="0F606A7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l2br w:val="nil"/>
              <w:tr2bl w:val="nil"/>
            </w:tcBorders>
            <w:shd w:val="clear" w:color="auto" w:fill="auto"/>
            <w:noWrap/>
            <w:vAlign w:val="center"/>
          </w:tcPr>
          <w:p w14:paraId="41F2FD18">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PHO–HOS</w:t>
            </w:r>
          </w:p>
        </w:tc>
        <w:tc>
          <w:tcPr>
            <w:tcW w:w="0" w:type="auto"/>
            <w:tcBorders>
              <w:tl2br w:val="nil"/>
              <w:tr2bl w:val="nil"/>
            </w:tcBorders>
            <w:shd w:val="clear" w:color="auto" w:fill="auto"/>
            <w:noWrap/>
            <w:vAlign w:val="center"/>
          </w:tcPr>
          <w:p w14:paraId="21E4539E">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0.01</w:t>
            </w:r>
          </w:p>
        </w:tc>
        <w:tc>
          <w:tcPr>
            <w:tcW w:w="0" w:type="auto"/>
            <w:tcBorders>
              <w:tl2br w:val="nil"/>
              <w:tr2bl w:val="nil"/>
            </w:tcBorders>
            <w:shd w:val="clear" w:color="auto" w:fill="auto"/>
            <w:noWrap/>
            <w:vAlign w:val="center"/>
          </w:tcPr>
          <w:p w14:paraId="4F689C54">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0.00</w:t>
            </w:r>
          </w:p>
        </w:tc>
        <w:tc>
          <w:tcPr>
            <w:tcW w:w="0" w:type="auto"/>
            <w:tcBorders>
              <w:tl2br w:val="nil"/>
              <w:tr2bl w:val="nil"/>
            </w:tcBorders>
            <w:shd w:val="clear" w:color="auto" w:fill="auto"/>
            <w:noWrap/>
            <w:vAlign w:val="center"/>
          </w:tcPr>
          <w:p w14:paraId="7B422ABD">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0.01</w:t>
            </w:r>
          </w:p>
        </w:tc>
        <w:tc>
          <w:tcPr>
            <w:tcW w:w="0" w:type="auto"/>
            <w:tcBorders>
              <w:tl2br w:val="nil"/>
              <w:tr2bl w:val="nil"/>
            </w:tcBorders>
            <w:shd w:val="clear" w:color="auto" w:fill="auto"/>
            <w:noWrap/>
            <w:vAlign w:val="center"/>
          </w:tcPr>
          <w:p w14:paraId="346E87E7">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1.00</w:t>
            </w:r>
          </w:p>
        </w:tc>
      </w:tr>
      <w:tr w14:paraId="2D5FEE4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l2br w:val="nil"/>
              <w:tr2bl w:val="nil"/>
            </w:tcBorders>
            <w:shd w:val="clear" w:color="auto" w:fill="auto"/>
            <w:noWrap/>
            <w:vAlign w:val="center"/>
          </w:tcPr>
          <w:p w14:paraId="00E1C80E">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MIS–DEP</w:t>
            </w:r>
          </w:p>
        </w:tc>
        <w:tc>
          <w:tcPr>
            <w:tcW w:w="0" w:type="auto"/>
            <w:tcBorders>
              <w:tl2br w:val="nil"/>
              <w:tr2bl w:val="nil"/>
            </w:tcBorders>
            <w:shd w:val="clear" w:color="auto" w:fill="auto"/>
            <w:noWrap/>
            <w:vAlign w:val="center"/>
          </w:tcPr>
          <w:p w14:paraId="70C46C9E">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0.20</w:t>
            </w:r>
          </w:p>
        </w:tc>
        <w:tc>
          <w:tcPr>
            <w:tcW w:w="0" w:type="auto"/>
            <w:tcBorders>
              <w:tl2br w:val="nil"/>
              <w:tr2bl w:val="nil"/>
            </w:tcBorders>
            <w:shd w:val="clear" w:color="auto" w:fill="auto"/>
            <w:noWrap/>
            <w:vAlign w:val="center"/>
          </w:tcPr>
          <w:p w14:paraId="3A87D7B2">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0.16</w:t>
            </w:r>
          </w:p>
        </w:tc>
        <w:tc>
          <w:tcPr>
            <w:tcW w:w="0" w:type="auto"/>
            <w:tcBorders>
              <w:tl2br w:val="nil"/>
              <w:tr2bl w:val="nil"/>
            </w:tcBorders>
            <w:shd w:val="clear" w:color="auto" w:fill="auto"/>
            <w:noWrap/>
            <w:vAlign w:val="center"/>
          </w:tcPr>
          <w:p w14:paraId="086A9512">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0.04</w:t>
            </w:r>
          </w:p>
        </w:tc>
        <w:tc>
          <w:tcPr>
            <w:tcW w:w="0" w:type="auto"/>
            <w:tcBorders>
              <w:tl2br w:val="nil"/>
              <w:tr2bl w:val="nil"/>
            </w:tcBorders>
            <w:shd w:val="clear" w:color="auto" w:fill="auto"/>
            <w:noWrap/>
            <w:vAlign w:val="center"/>
          </w:tcPr>
          <w:p w14:paraId="7BE57900">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1.00</w:t>
            </w:r>
          </w:p>
        </w:tc>
      </w:tr>
      <w:tr w14:paraId="72616F0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l2br w:val="nil"/>
              <w:tr2bl w:val="nil"/>
            </w:tcBorders>
            <w:shd w:val="clear" w:color="auto" w:fill="auto"/>
            <w:noWrap/>
            <w:vAlign w:val="center"/>
          </w:tcPr>
          <w:p w14:paraId="54462989">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SOM–DEP</w:t>
            </w:r>
          </w:p>
        </w:tc>
        <w:tc>
          <w:tcPr>
            <w:tcW w:w="0" w:type="auto"/>
            <w:tcBorders>
              <w:tl2br w:val="nil"/>
              <w:tr2bl w:val="nil"/>
            </w:tcBorders>
            <w:shd w:val="clear" w:color="auto" w:fill="auto"/>
            <w:noWrap/>
            <w:vAlign w:val="center"/>
          </w:tcPr>
          <w:p w14:paraId="22B448A2">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0.01</w:t>
            </w:r>
          </w:p>
        </w:tc>
        <w:tc>
          <w:tcPr>
            <w:tcW w:w="0" w:type="auto"/>
            <w:tcBorders>
              <w:tl2br w:val="nil"/>
              <w:tr2bl w:val="nil"/>
            </w:tcBorders>
            <w:shd w:val="clear" w:color="auto" w:fill="auto"/>
            <w:noWrap/>
            <w:vAlign w:val="center"/>
          </w:tcPr>
          <w:p w14:paraId="79533CD9">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0.00</w:t>
            </w:r>
          </w:p>
        </w:tc>
        <w:tc>
          <w:tcPr>
            <w:tcW w:w="0" w:type="auto"/>
            <w:tcBorders>
              <w:tl2br w:val="nil"/>
              <w:tr2bl w:val="nil"/>
            </w:tcBorders>
            <w:shd w:val="clear" w:color="auto" w:fill="auto"/>
            <w:noWrap/>
            <w:vAlign w:val="center"/>
          </w:tcPr>
          <w:p w14:paraId="09525469">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0.01</w:t>
            </w:r>
          </w:p>
        </w:tc>
        <w:tc>
          <w:tcPr>
            <w:tcW w:w="0" w:type="auto"/>
            <w:tcBorders>
              <w:tl2br w:val="nil"/>
              <w:tr2bl w:val="nil"/>
            </w:tcBorders>
            <w:shd w:val="clear" w:color="auto" w:fill="auto"/>
            <w:noWrap/>
            <w:vAlign w:val="center"/>
          </w:tcPr>
          <w:p w14:paraId="367CF21F">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1.00</w:t>
            </w:r>
          </w:p>
        </w:tc>
      </w:tr>
      <w:tr w14:paraId="54B7ABA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l2br w:val="nil"/>
              <w:tr2bl w:val="nil"/>
            </w:tcBorders>
            <w:shd w:val="clear" w:color="auto" w:fill="auto"/>
            <w:noWrap/>
            <w:vAlign w:val="center"/>
          </w:tcPr>
          <w:p w14:paraId="1EECF1E7">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PSY–DEP</w:t>
            </w:r>
          </w:p>
        </w:tc>
        <w:tc>
          <w:tcPr>
            <w:tcW w:w="0" w:type="auto"/>
            <w:tcBorders>
              <w:tl2br w:val="nil"/>
              <w:tr2bl w:val="nil"/>
            </w:tcBorders>
            <w:shd w:val="clear" w:color="auto" w:fill="auto"/>
            <w:noWrap/>
            <w:vAlign w:val="center"/>
          </w:tcPr>
          <w:p w14:paraId="0308F1BB">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0.07</w:t>
            </w:r>
          </w:p>
        </w:tc>
        <w:tc>
          <w:tcPr>
            <w:tcW w:w="0" w:type="auto"/>
            <w:tcBorders>
              <w:tl2br w:val="nil"/>
              <w:tr2bl w:val="nil"/>
            </w:tcBorders>
            <w:shd w:val="clear" w:color="auto" w:fill="auto"/>
            <w:noWrap/>
            <w:vAlign w:val="center"/>
          </w:tcPr>
          <w:p w14:paraId="092E3900">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0.11</w:t>
            </w:r>
          </w:p>
        </w:tc>
        <w:tc>
          <w:tcPr>
            <w:tcW w:w="0" w:type="auto"/>
            <w:tcBorders>
              <w:tl2br w:val="nil"/>
              <w:tr2bl w:val="nil"/>
            </w:tcBorders>
            <w:shd w:val="clear" w:color="auto" w:fill="auto"/>
            <w:noWrap/>
            <w:vAlign w:val="center"/>
          </w:tcPr>
          <w:p w14:paraId="4D4D72F8">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-0.04</w:t>
            </w:r>
          </w:p>
        </w:tc>
        <w:tc>
          <w:tcPr>
            <w:tcW w:w="0" w:type="auto"/>
            <w:tcBorders>
              <w:tl2br w:val="nil"/>
              <w:tr2bl w:val="nil"/>
            </w:tcBorders>
            <w:shd w:val="clear" w:color="auto" w:fill="auto"/>
            <w:noWrap/>
            <w:vAlign w:val="center"/>
          </w:tcPr>
          <w:p w14:paraId="2F4066E2">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1.00</w:t>
            </w:r>
          </w:p>
        </w:tc>
      </w:tr>
    </w:tbl>
    <w:p w14:paraId="3885B479">
      <w:pPr>
        <w:spacing w:line="480" w:lineRule="auto"/>
        <w:jc w:val="left"/>
        <w:rPr>
          <w:rStyle w:val="5"/>
          <w:rFonts w:cs="Times New Roman"/>
          <w:sz w:val="21"/>
          <w:szCs w:val="21"/>
        </w:rPr>
      </w:pPr>
      <w:r>
        <w:rPr>
          <w:rStyle w:val="5"/>
          <w:rFonts w:cs="Times New Roman"/>
          <w:b/>
          <w:bCs/>
          <w:sz w:val="21"/>
          <w:szCs w:val="21"/>
        </w:rPr>
        <w:t xml:space="preserve">Table S4 </w:t>
      </w:r>
      <w:r>
        <w:rPr>
          <w:rStyle w:val="5"/>
          <w:rFonts w:cs="Times New Roman"/>
          <w:sz w:val="21"/>
          <w:szCs w:val="21"/>
        </w:rPr>
        <w:t>Edge weight comparisons between male and female psychological problems networks (continued)</w:t>
      </w:r>
    </w:p>
    <w:tbl>
      <w:tblPr>
        <w:tblStyle w:val="2"/>
        <w:tblW w:w="0" w:type="auto"/>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97"/>
        <w:gridCol w:w="1272"/>
        <w:gridCol w:w="1459"/>
        <w:gridCol w:w="1114"/>
        <w:gridCol w:w="1657"/>
      </w:tblGrid>
      <w:tr w14:paraId="4B51EFD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197" w:type="dxa"/>
            <w:tcBorders>
              <w:bottom w:val="single" w:color="auto" w:sz="4" w:space="0"/>
              <w:tl2br w:val="nil"/>
              <w:tr2bl w:val="nil"/>
            </w:tcBorders>
            <w:shd w:val="clear" w:color="auto" w:fill="auto"/>
            <w:noWrap/>
            <w:vAlign w:val="center"/>
          </w:tcPr>
          <w:p w14:paraId="7C696A22">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Edge</w:t>
            </w:r>
          </w:p>
        </w:tc>
        <w:tc>
          <w:tcPr>
            <w:tcW w:w="1272" w:type="dxa"/>
            <w:tcBorders>
              <w:bottom w:val="single" w:color="auto" w:sz="4" w:space="0"/>
              <w:tl2br w:val="nil"/>
              <w:tr2bl w:val="nil"/>
            </w:tcBorders>
            <w:shd w:val="clear" w:color="auto" w:fill="auto"/>
            <w:noWrap/>
            <w:vAlign w:val="center"/>
          </w:tcPr>
          <w:p w14:paraId="731994EE">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Male weight</w:t>
            </w:r>
          </w:p>
        </w:tc>
        <w:tc>
          <w:tcPr>
            <w:tcW w:w="1459" w:type="dxa"/>
            <w:tcBorders>
              <w:bottom w:val="single" w:color="auto" w:sz="4" w:space="0"/>
              <w:tl2br w:val="nil"/>
              <w:tr2bl w:val="nil"/>
            </w:tcBorders>
            <w:shd w:val="clear" w:color="auto" w:fill="auto"/>
            <w:noWrap/>
            <w:vAlign w:val="center"/>
          </w:tcPr>
          <w:p w14:paraId="377374F5">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Female weight</w:t>
            </w:r>
          </w:p>
        </w:tc>
        <w:tc>
          <w:tcPr>
            <w:tcW w:w="1114" w:type="dxa"/>
            <w:tcBorders>
              <w:bottom w:val="single" w:color="auto" w:sz="4" w:space="0"/>
              <w:tl2br w:val="nil"/>
              <w:tr2bl w:val="nil"/>
            </w:tcBorders>
            <w:shd w:val="clear" w:color="auto" w:fill="auto"/>
            <w:noWrap/>
            <w:vAlign w:val="center"/>
          </w:tcPr>
          <w:p w14:paraId="635AB6A4">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Difference</w:t>
            </w:r>
          </w:p>
        </w:tc>
        <w:tc>
          <w:tcPr>
            <w:tcW w:w="1657" w:type="dxa"/>
            <w:tcBorders>
              <w:bottom w:val="single" w:color="auto" w:sz="4" w:space="0"/>
              <w:tl2br w:val="nil"/>
              <w:tr2bl w:val="nil"/>
            </w:tcBorders>
            <w:shd w:val="clear" w:color="auto" w:fill="auto"/>
            <w:noWrap/>
            <w:vAlign w:val="center"/>
          </w:tcPr>
          <w:p w14:paraId="2A1D910A">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Adjusted p-value</w:t>
            </w:r>
          </w:p>
        </w:tc>
      </w:tr>
      <w:tr w14:paraId="427A56E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197" w:type="dxa"/>
            <w:tcBorders>
              <w:top w:val="single" w:color="auto" w:sz="4" w:space="0"/>
            </w:tcBorders>
            <w:shd w:val="clear" w:color="auto" w:fill="auto"/>
            <w:noWrap/>
            <w:vAlign w:val="center"/>
          </w:tcPr>
          <w:p w14:paraId="216B08B0">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ANX–DEP</w:t>
            </w:r>
          </w:p>
        </w:tc>
        <w:tc>
          <w:tcPr>
            <w:tcW w:w="1272" w:type="dxa"/>
            <w:tcBorders>
              <w:top w:val="single" w:color="auto" w:sz="4" w:space="0"/>
            </w:tcBorders>
            <w:shd w:val="clear" w:color="auto" w:fill="auto"/>
            <w:noWrap/>
            <w:vAlign w:val="center"/>
          </w:tcPr>
          <w:p w14:paraId="22390BE6">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0.25</w:t>
            </w:r>
          </w:p>
        </w:tc>
        <w:tc>
          <w:tcPr>
            <w:tcW w:w="1459" w:type="dxa"/>
            <w:tcBorders>
              <w:top w:val="single" w:color="auto" w:sz="4" w:space="0"/>
            </w:tcBorders>
            <w:shd w:val="clear" w:color="auto" w:fill="auto"/>
            <w:noWrap/>
            <w:vAlign w:val="center"/>
          </w:tcPr>
          <w:p w14:paraId="018A46BB">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0.23</w:t>
            </w:r>
          </w:p>
        </w:tc>
        <w:tc>
          <w:tcPr>
            <w:tcW w:w="1114" w:type="dxa"/>
            <w:tcBorders>
              <w:top w:val="single" w:color="auto" w:sz="4" w:space="0"/>
            </w:tcBorders>
            <w:shd w:val="clear" w:color="auto" w:fill="auto"/>
            <w:noWrap/>
            <w:vAlign w:val="center"/>
          </w:tcPr>
          <w:p w14:paraId="30C8350C">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0.02</w:t>
            </w:r>
          </w:p>
        </w:tc>
        <w:tc>
          <w:tcPr>
            <w:tcW w:w="1657" w:type="dxa"/>
            <w:tcBorders>
              <w:top w:val="single" w:color="auto" w:sz="4" w:space="0"/>
            </w:tcBorders>
            <w:shd w:val="clear" w:color="auto" w:fill="auto"/>
            <w:noWrap/>
            <w:vAlign w:val="center"/>
          </w:tcPr>
          <w:p w14:paraId="0BA7E149">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1.00</w:t>
            </w:r>
          </w:p>
        </w:tc>
      </w:tr>
      <w:tr w14:paraId="035950C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197" w:type="dxa"/>
            <w:tcBorders>
              <w:tl2br w:val="nil"/>
              <w:tr2bl w:val="nil"/>
            </w:tcBorders>
            <w:shd w:val="clear" w:color="auto" w:fill="auto"/>
            <w:noWrap/>
            <w:vAlign w:val="center"/>
          </w:tcPr>
          <w:p w14:paraId="6A6549B3">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OBS–DEP</w:t>
            </w:r>
          </w:p>
        </w:tc>
        <w:tc>
          <w:tcPr>
            <w:tcW w:w="1272" w:type="dxa"/>
            <w:tcBorders>
              <w:tl2br w:val="nil"/>
              <w:tr2bl w:val="nil"/>
            </w:tcBorders>
            <w:shd w:val="clear" w:color="auto" w:fill="auto"/>
            <w:noWrap/>
            <w:vAlign w:val="center"/>
          </w:tcPr>
          <w:p w14:paraId="4AC955C2">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0.17</w:t>
            </w:r>
          </w:p>
        </w:tc>
        <w:tc>
          <w:tcPr>
            <w:tcW w:w="1459" w:type="dxa"/>
            <w:tcBorders>
              <w:tl2br w:val="nil"/>
              <w:tr2bl w:val="nil"/>
            </w:tcBorders>
            <w:shd w:val="clear" w:color="auto" w:fill="auto"/>
            <w:noWrap/>
            <w:vAlign w:val="center"/>
          </w:tcPr>
          <w:p w14:paraId="28EBC560">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0.17</w:t>
            </w:r>
          </w:p>
        </w:tc>
        <w:tc>
          <w:tcPr>
            <w:tcW w:w="1114" w:type="dxa"/>
            <w:tcBorders>
              <w:tl2br w:val="nil"/>
              <w:tr2bl w:val="nil"/>
            </w:tcBorders>
            <w:shd w:val="clear" w:color="auto" w:fill="auto"/>
            <w:noWrap/>
            <w:vAlign w:val="center"/>
          </w:tcPr>
          <w:p w14:paraId="77FFBBCE">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0.00</w:t>
            </w:r>
          </w:p>
        </w:tc>
        <w:tc>
          <w:tcPr>
            <w:tcW w:w="1657" w:type="dxa"/>
            <w:tcBorders>
              <w:tl2br w:val="nil"/>
              <w:tr2bl w:val="nil"/>
            </w:tcBorders>
            <w:shd w:val="clear" w:color="auto" w:fill="auto"/>
            <w:noWrap/>
            <w:vAlign w:val="center"/>
          </w:tcPr>
          <w:p w14:paraId="28D4B610">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1.00</w:t>
            </w:r>
          </w:p>
        </w:tc>
      </w:tr>
      <w:tr w14:paraId="2576C2F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197" w:type="dxa"/>
            <w:tcBorders>
              <w:tl2br w:val="nil"/>
              <w:tr2bl w:val="nil"/>
            </w:tcBorders>
            <w:shd w:val="clear" w:color="auto" w:fill="auto"/>
            <w:noWrap/>
            <w:vAlign w:val="center"/>
          </w:tcPr>
          <w:p w14:paraId="147C3796">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INT–DEP</w:t>
            </w:r>
          </w:p>
        </w:tc>
        <w:tc>
          <w:tcPr>
            <w:tcW w:w="1272" w:type="dxa"/>
            <w:tcBorders>
              <w:tl2br w:val="nil"/>
              <w:tr2bl w:val="nil"/>
            </w:tcBorders>
            <w:shd w:val="clear" w:color="auto" w:fill="auto"/>
            <w:noWrap/>
            <w:vAlign w:val="center"/>
          </w:tcPr>
          <w:p w14:paraId="7C6D3ACC">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0.20</w:t>
            </w:r>
          </w:p>
        </w:tc>
        <w:tc>
          <w:tcPr>
            <w:tcW w:w="1459" w:type="dxa"/>
            <w:tcBorders>
              <w:tl2br w:val="nil"/>
              <w:tr2bl w:val="nil"/>
            </w:tcBorders>
            <w:shd w:val="clear" w:color="auto" w:fill="auto"/>
            <w:noWrap/>
            <w:vAlign w:val="center"/>
          </w:tcPr>
          <w:p w14:paraId="0575A4FD">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0.22</w:t>
            </w:r>
          </w:p>
        </w:tc>
        <w:tc>
          <w:tcPr>
            <w:tcW w:w="1114" w:type="dxa"/>
            <w:tcBorders>
              <w:tl2br w:val="nil"/>
              <w:tr2bl w:val="nil"/>
            </w:tcBorders>
            <w:shd w:val="clear" w:color="auto" w:fill="auto"/>
            <w:noWrap/>
            <w:vAlign w:val="center"/>
          </w:tcPr>
          <w:p w14:paraId="0D474193">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-0.02</w:t>
            </w:r>
          </w:p>
        </w:tc>
        <w:tc>
          <w:tcPr>
            <w:tcW w:w="1657" w:type="dxa"/>
            <w:tcBorders>
              <w:tl2br w:val="nil"/>
              <w:tr2bl w:val="nil"/>
            </w:tcBorders>
            <w:shd w:val="clear" w:color="auto" w:fill="auto"/>
            <w:noWrap/>
            <w:vAlign w:val="center"/>
          </w:tcPr>
          <w:p w14:paraId="01AB58B5">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1.00</w:t>
            </w:r>
          </w:p>
        </w:tc>
      </w:tr>
      <w:tr w14:paraId="032B866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197" w:type="dxa"/>
            <w:tcBorders>
              <w:tl2br w:val="nil"/>
              <w:tr2bl w:val="nil"/>
            </w:tcBorders>
            <w:shd w:val="clear" w:color="auto" w:fill="auto"/>
            <w:noWrap/>
            <w:vAlign w:val="center"/>
          </w:tcPr>
          <w:p w14:paraId="58233655">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PHO–DEP</w:t>
            </w:r>
          </w:p>
        </w:tc>
        <w:tc>
          <w:tcPr>
            <w:tcW w:w="1272" w:type="dxa"/>
            <w:tcBorders>
              <w:tl2br w:val="nil"/>
              <w:tr2bl w:val="nil"/>
            </w:tcBorders>
            <w:shd w:val="clear" w:color="auto" w:fill="auto"/>
            <w:noWrap/>
            <w:vAlign w:val="center"/>
          </w:tcPr>
          <w:p w14:paraId="59E8443A">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0.00</w:t>
            </w:r>
          </w:p>
        </w:tc>
        <w:tc>
          <w:tcPr>
            <w:tcW w:w="1459" w:type="dxa"/>
            <w:tcBorders>
              <w:tl2br w:val="nil"/>
              <w:tr2bl w:val="nil"/>
            </w:tcBorders>
            <w:shd w:val="clear" w:color="auto" w:fill="auto"/>
            <w:noWrap/>
            <w:vAlign w:val="center"/>
          </w:tcPr>
          <w:p w14:paraId="3E8E4DBF">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0.07</w:t>
            </w:r>
          </w:p>
        </w:tc>
        <w:tc>
          <w:tcPr>
            <w:tcW w:w="1114" w:type="dxa"/>
            <w:tcBorders>
              <w:tl2br w:val="nil"/>
              <w:tr2bl w:val="nil"/>
            </w:tcBorders>
            <w:shd w:val="clear" w:color="auto" w:fill="auto"/>
            <w:noWrap/>
            <w:vAlign w:val="center"/>
          </w:tcPr>
          <w:p w14:paraId="744968B5">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-0.07</w:t>
            </w:r>
          </w:p>
        </w:tc>
        <w:tc>
          <w:tcPr>
            <w:tcW w:w="1657" w:type="dxa"/>
            <w:tcBorders>
              <w:tl2br w:val="nil"/>
              <w:tr2bl w:val="nil"/>
            </w:tcBorders>
            <w:shd w:val="clear" w:color="auto" w:fill="auto"/>
            <w:noWrap/>
            <w:vAlign w:val="center"/>
          </w:tcPr>
          <w:p w14:paraId="3F42DD2B">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1.00</w:t>
            </w:r>
          </w:p>
        </w:tc>
      </w:tr>
      <w:tr w14:paraId="1E4F38B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197" w:type="dxa"/>
            <w:tcBorders>
              <w:tl2br w:val="nil"/>
              <w:tr2bl w:val="nil"/>
            </w:tcBorders>
            <w:shd w:val="clear" w:color="auto" w:fill="auto"/>
            <w:noWrap/>
            <w:vAlign w:val="center"/>
          </w:tcPr>
          <w:p w14:paraId="37CEDCDA">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HOS–DEP</w:t>
            </w:r>
          </w:p>
        </w:tc>
        <w:tc>
          <w:tcPr>
            <w:tcW w:w="1272" w:type="dxa"/>
            <w:tcBorders>
              <w:tl2br w:val="nil"/>
              <w:tr2bl w:val="nil"/>
            </w:tcBorders>
            <w:shd w:val="clear" w:color="auto" w:fill="auto"/>
            <w:noWrap/>
            <w:vAlign w:val="center"/>
          </w:tcPr>
          <w:p w14:paraId="15FB7815">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0.07</w:t>
            </w:r>
          </w:p>
        </w:tc>
        <w:tc>
          <w:tcPr>
            <w:tcW w:w="1459" w:type="dxa"/>
            <w:tcBorders>
              <w:tl2br w:val="nil"/>
              <w:tr2bl w:val="nil"/>
            </w:tcBorders>
            <w:shd w:val="clear" w:color="auto" w:fill="auto"/>
            <w:noWrap/>
            <w:vAlign w:val="center"/>
          </w:tcPr>
          <w:p w14:paraId="6B3A82C9">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0.03</w:t>
            </w:r>
          </w:p>
        </w:tc>
        <w:tc>
          <w:tcPr>
            <w:tcW w:w="1114" w:type="dxa"/>
            <w:tcBorders>
              <w:tl2br w:val="nil"/>
              <w:tr2bl w:val="nil"/>
            </w:tcBorders>
            <w:shd w:val="clear" w:color="auto" w:fill="auto"/>
            <w:noWrap/>
            <w:vAlign w:val="center"/>
          </w:tcPr>
          <w:p w14:paraId="3EB84BF6">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0.04</w:t>
            </w:r>
          </w:p>
        </w:tc>
        <w:tc>
          <w:tcPr>
            <w:tcW w:w="1657" w:type="dxa"/>
            <w:tcBorders>
              <w:tl2br w:val="nil"/>
              <w:tr2bl w:val="nil"/>
            </w:tcBorders>
            <w:shd w:val="clear" w:color="auto" w:fill="auto"/>
            <w:noWrap/>
            <w:vAlign w:val="center"/>
          </w:tcPr>
          <w:p w14:paraId="3F46E86B">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1.00</w:t>
            </w:r>
          </w:p>
        </w:tc>
      </w:tr>
      <w:tr w14:paraId="14FE30A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197" w:type="dxa"/>
            <w:tcBorders>
              <w:tl2br w:val="nil"/>
              <w:tr2bl w:val="nil"/>
            </w:tcBorders>
            <w:shd w:val="clear" w:color="auto" w:fill="auto"/>
            <w:noWrap/>
            <w:vAlign w:val="center"/>
          </w:tcPr>
          <w:p w14:paraId="603FE19A">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MIS–PAR</w:t>
            </w:r>
          </w:p>
        </w:tc>
        <w:tc>
          <w:tcPr>
            <w:tcW w:w="1272" w:type="dxa"/>
            <w:tcBorders>
              <w:tl2br w:val="nil"/>
              <w:tr2bl w:val="nil"/>
            </w:tcBorders>
            <w:shd w:val="clear" w:color="auto" w:fill="auto"/>
            <w:noWrap/>
            <w:vAlign w:val="center"/>
          </w:tcPr>
          <w:p w14:paraId="0DBECD54">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0.00</w:t>
            </w:r>
          </w:p>
        </w:tc>
        <w:tc>
          <w:tcPr>
            <w:tcW w:w="1459" w:type="dxa"/>
            <w:tcBorders>
              <w:tl2br w:val="nil"/>
              <w:tr2bl w:val="nil"/>
            </w:tcBorders>
            <w:shd w:val="clear" w:color="auto" w:fill="auto"/>
            <w:noWrap/>
            <w:vAlign w:val="center"/>
          </w:tcPr>
          <w:p w14:paraId="6BD7D712">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0.00</w:t>
            </w:r>
          </w:p>
        </w:tc>
        <w:tc>
          <w:tcPr>
            <w:tcW w:w="1114" w:type="dxa"/>
            <w:tcBorders>
              <w:tl2br w:val="nil"/>
              <w:tr2bl w:val="nil"/>
            </w:tcBorders>
            <w:shd w:val="clear" w:color="auto" w:fill="auto"/>
            <w:noWrap/>
            <w:vAlign w:val="center"/>
          </w:tcPr>
          <w:p w14:paraId="5262B949">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0.00</w:t>
            </w:r>
          </w:p>
        </w:tc>
        <w:tc>
          <w:tcPr>
            <w:tcW w:w="1657" w:type="dxa"/>
            <w:tcBorders>
              <w:tl2br w:val="nil"/>
              <w:tr2bl w:val="nil"/>
            </w:tcBorders>
            <w:shd w:val="clear" w:color="auto" w:fill="auto"/>
            <w:noWrap/>
            <w:vAlign w:val="center"/>
          </w:tcPr>
          <w:p w14:paraId="306B0727">
            <w:pPr>
              <w:widowControl/>
              <w:spacing w:line="480" w:lineRule="auto"/>
              <w:jc w:val="left"/>
              <w:textAlignment w:val="center"/>
              <w:rPr>
                <w:rStyle w:val="5"/>
                <w:rFonts w:cs="Times New Roman"/>
                <w:color w:val="000000"/>
                <w:sz w:val="21"/>
                <w:szCs w:val="21"/>
              </w:rPr>
            </w:pPr>
            <w:r>
              <w:rPr>
                <w:rStyle w:val="5"/>
                <w:rFonts w:cs="Times New Roman"/>
                <w:color w:val="000000"/>
                <w:kern w:val="0"/>
                <w:sz w:val="21"/>
                <w:szCs w:val="21"/>
                <w:lang w:bidi="ar"/>
              </w:rPr>
              <w:t>1.00</w:t>
            </w:r>
          </w:p>
        </w:tc>
      </w:tr>
      <w:tr w14:paraId="600999E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197" w:type="dxa"/>
            <w:tcBorders>
              <w:tl2br w:val="nil"/>
              <w:tr2bl w:val="nil"/>
            </w:tcBorders>
            <w:shd w:val="clear" w:color="auto" w:fill="auto"/>
            <w:noWrap/>
            <w:vAlign w:val="center"/>
          </w:tcPr>
          <w:p w14:paraId="034F03B6">
            <w:pPr>
              <w:widowControl/>
              <w:spacing w:line="480" w:lineRule="auto"/>
              <w:jc w:val="left"/>
              <w:textAlignment w:val="center"/>
              <w:rPr>
                <w:rFonts w:ascii="Times New Roman" w:hAnsi="Times New Roman" w:eastAsia="宋体" w:cs="Times New Roman"/>
                <w:color w:val="000000"/>
                <w:kern w:val="2"/>
                <w:sz w:val="21"/>
                <w:szCs w:val="21"/>
                <w:lang w:val="en-US" w:eastAsia="zh-CN" w:bidi="ar-SA"/>
              </w:rPr>
            </w:pPr>
            <w:r>
              <w:rPr>
                <w:rStyle w:val="5"/>
                <w:rFonts w:cs="Times New Roman"/>
                <w:color w:val="000000"/>
                <w:kern w:val="0"/>
                <w:sz w:val="21"/>
                <w:szCs w:val="21"/>
                <w:lang w:bidi="ar"/>
              </w:rPr>
              <w:t>SOM–PAR</w:t>
            </w:r>
          </w:p>
        </w:tc>
        <w:tc>
          <w:tcPr>
            <w:tcW w:w="1272" w:type="dxa"/>
            <w:tcBorders>
              <w:tl2br w:val="nil"/>
              <w:tr2bl w:val="nil"/>
            </w:tcBorders>
            <w:shd w:val="clear" w:color="auto" w:fill="auto"/>
            <w:noWrap/>
            <w:vAlign w:val="center"/>
          </w:tcPr>
          <w:p w14:paraId="12A8185C">
            <w:pPr>
              <w:widowControl/>
              <w:spacing w:line="480" w:lineRule="auto"/>
              <w:jc w:val="left"/>
              <w:textAlignment w:val="center"/>
              <w:rPr>
                <w:rFonts w:ascii="Times New Roman" w:hAnsi="Times New Roman" w:eastAsia="宋体" w:cs="Times New Roman"/>
                <w:color w:val="000000"/>
                <w:kern w:val="2"/>
                <w:sz w:val="21"/>
                <w:szCs w:val="21"/>
                <w:lang w:val="en-US" w:eastAsia="zh-CN" w:bidi="ar-SA"/>
              </w:rPr>
            </w:pPr>
            <w:r>
              <w:rPr>
                <w:rStyle w:val="5"/>
                <w:rFonts w:cs="Times New Roman"/>
                <w:color w:val="000000"/>
                <w:kern w:val="0"/>
                <w:sz w:val="21"/>
                <w:szCs w:val="21"/>
                <w:lang w:bidi="ar"/>
              </w:rPr>
              <w:t>0.00</w:t>
            </w:r>
          </w:p>
        </w:tc>
        <w:tc>
          <w:tcPr>
            <w:tcW w:w="1459" w:type="dxa"/>
            <w:tcBorders>
              <w:tl2br w:val="nil"/>
              <w:tr2bl w:val="nil"/>
            </w:tcBorders>
            <w:shd w:val="clear" w:color="auto" w:fill="auto"/>
            <w:noWrap/>
            <w:vAlign w:val="center"/>
          </w:tcPr>
          <w:p w14:paraId="5706AF85">
            <w:pPr>
              <w:widowControl/>
              <w:spacing w:line="480" w:lineRule="auto"/>
              <w:jc w:val="left"/>
              <w:textAlignment w:val="center"/>
              <w:rPr>
                <w:rFonts w:ascii="Times New Roman" w:hAnsi="Times New Roman" w:eastAsia="宋体" w:cs="Times New Roman"/>
                <w:color w:val="000000"/>
                <w:kern w:val="2"/>
                <w:sz w:val="21"/>
                <w:szCs w:val="21"/>
                <w:lang w:val="en-US" w:eastAsia="zh-CN" w:bidi="ar-SA"/>
              </w:rPr>
            </w:pPr>
            <w:r>
              <w:rPr>
                <w:rStyle w:val="5"/>
                <w:rFonts w:cs="Times New Roman"/>
                <w:color w:val="000000"/>
                <w:kern w:val="0"/>
                <w:sz w:val="21"/>
                <w:szCs w:val="21"/>
                <w:lang w:bidi="ar"/>
              </w:rPr>
              <w:t>0.05</w:t>
            </w:r>
          </w:p>
        </w:tc>
        <w:tc>
          <w:tcPr>
            <w:tcW w:w="1114" w:type="dxa"/>
            <w:tcBorders>
              <w:tl2br w:val="nil"/>
              <w:tr2bl w:val="nil"/>
            </w:tcBorders>
            <w:shd w:val="clear" w:color="auto" w:fill="auto"/>
            <w:noWrap/>
            <w:vAlign w:val="center"/>
          </w:tcPr>
          <w:p w14:paraId="5473FA1B">
            <w:pPr>
              <w:widowControl/>
              <w:spacing w:line="480" w:lineRule="auto"/>
              <w:jc w:val="left"/>
              <w:textAlignment w:val="center"/>
              <w:rPr>
                <w:rFonts w:ascii="Times New Roman" w:hAnsi="Times New Roman" w:eastAsia="宋体" w:cs="Times New Roman"/>
                <w:color w:val="000000"/>
                <w:kern w:val="2"/>
                <w:sz w:val="21"/>
                <w:szCs w:val="21"/>
                <w:lang w:val="en-US" w:eastAsia="zh-CN" w:bidi="ar-SA"/>
              </w:rPr>
            </w:pPr>
            <w:r>
              <w:rPr>
                <w:rStyle w:val="5"/>
                <w:rFonts w:cs="Times New Roman"/>
                <w:color w:val="000000"/>
                <w:kern w:val="0"/>
                <w:sz w:val="21"/>
                <w:szCs w:val="21"/>
                <w:lang w:bidi="ar"/>
              </w:rPr>
              <w:t>-0.05</w:t>
            </w:r>
          </w:p>
        </w:tc>
        <w:tc>
          <w:tcPr>
            <w:tcW w:w="1657" w:type="dxa"/>
            <w:tcBorders>
              <w:tl2br w:val="nil"/>
              <w:tr2bl w:val="nil"/>
            </w:tcBorders>
            <w:shd w:val="clear" w:color="auto" w:fill="auto"/>
            <w:noWrap/>
            <w:vAlign w:val="center"/>
          </w:tcPr>
          <w:p w14:paraId="0C8001A4">
            <w:pPr>
              <w:widowControl/>
              <w:spacing w:line="480" w:lineRule="auto"/>
              <w:jc w:val="left"/>
              <w:textAlignment w:val="center"/>
              <w:rPr>
                <w:rFonts w:ascii="Times New Roman" w:hAnsi="Times New Roman" w:eastAsia="宋体" w:cs="Times New Roman"/>
                <w:color w:val="000000"/>
                <w:kern w:val="2"/>
                <w:sz w:val="21"/>
                <w:szCs w:val="21"/>
                <w:lang w:val="en-US" w:eastAsia="zh-CN" w:bidi="ar-SA"/>
              </w:rPr>
            </w:pPr>
            <w:r>
              <w:rPr>
                <w:rStyle w:val="5"/>
                <w:rFonts w:cs="Times New Roman"/>
                <w:color w:val="000000"/>
                <w:kern w:val="0"/>
                <w:sz w:val="21"/>
                <w:szCs w:val="21"/>
                <w:lang w:bidi="ar"/>
              </w:rPr>
              <w:t>1.00</w:t>
            </w:r>
          </w:p>
        </w:tc>
      </w:tr>
      <w:tr w14:paraId="68458EA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197" w:type="dxa"/>
            <w:tcBorders>
              <w:tl2br w:val="nil"/>
              <w:tr2bl w:val="nil"/>
            </w:tcBorders>
            <w:shd w:val="clear" w:color="auto" w:fill="auto"/>
            <w:noWrap/>
            <w:vAlign w:val="center"/>
          </w:tcPr>
          <w:p w14:paraId="25723C11">
            <w:pPr>
              <w:widowControl/>
              <w:spacing w:line="480" w:lineRule="auto"/>
              <w:jc w:val="left"/>
              <w:textAlignment w:val="center"/>
              <w:rPr>
                <w:rFonts w:ascii="Times New Roman" w:hAnsi="Times New Roman" w:eastAsia="宋体" w:cs="Times New Roman"/>
                <w:color w:val="000000"/>
                <w:kern w:val="2"/>
                <w:sz w:val="21"/>
                <w:szCs w:val="21"/>
                <w:lang w:val="en-US" w:eastAsia="zh-CN" w:bidi="ar-SA"/>
              </w:rPr>
            </w:pPr>
            <w:r>
              <w:rPr>
                <w:rStyle w:val="5"/>
                <w:rFonts w:cs="Times New Roman"/>
                <w:color w:val="000000"/>
                <w:kern w:val="0"/>
                <w:sz w:val="21"/>
                <w:szCs w:val="21"/>
                <w:lang w:bidi="ar"/>
              </w:rPr>
              <w:t>PSY–PAR</w:t>
            </w:r>
          </w:p>
        </w:tc>
        <w:tc>
          <w:tcPr>
            <w:tcW w:w="1272" w:type="dxa"/>
            <w:tcBorders>
              <w:tl2br w:val="nil"/>
              <w:tr2bl w:val="nil"/>
            </w:tcBorders>
            <w:shd w:val="clear" w:color="auto" w:fill="auto"/>
            <w:noWrap/>
            <w:vAlign w:val="center"/>
          </w:tcPr>
          <w:p w14:paraId="45B87074">
            <w:pPr>
              <w:widowControl/>
              <w:spacing w:line="480" w:lineRule="auto"/>
              <w:jc w:val="left"/>
              <w:textAlignment w:val="center"/>
              <w:rPr>
                <w:rFonts w:ascii="Times New Roman" w:hAnsi="Times New Roman" w:eastAsia="宋体" w:cs="Times New Roman"/>
                <w:color w:val="000000"/>
                <w:kern w:val="2"/>
                <w:sz w:val="21"/>
                <w:szCs w:val="21"/>
                <w:lang w:val="en-US" w:eastAsia="zh-CN" w:bidi="ar-SA"/>
              </w:rPr>
            </w:pPr>
            <w:r>
              <w:rPr>
                <w:rStyle w:val="5"/>
                <w:rFonts w:cs="Times New Roman"/>
                <w:color w:val="000000"/>
                <w:kern w:val="0"/>
                <w:sz w:val="21"/>
                <w:szCs w:val="21"/>
                <w:lang w:bidi="ar"/>
              </w:rPr>
              <w:t>0.20</w:t>
            </w:r>
          </w:p>
        </w:tc>
        <w:tc>
          <w:tcPr>
            <w:tcW w:w="1459" w:type="dxa"/>
            <w:tcBorders>
              <w:tl2br w:val="nil"/>
              <w:tr2bl w:val="nil"/>
            </w:tcBorders>
            <w:shd w:val="clear" w:color="auto" w:fill="auto"/>
            <w:noWrap/>
            <w:vAlign w:val="center"/>
          </w:tcPr>
          <w:p w14:paraId="120A0350">
            <w:pPr>
              <w:widowControl/>
              <w:spacing w:line="480" w:lineRule="auto"/>
              <w:jc w:val="left"/>
              <w:textAlignment w:val="center"/>
              <w:rPr>
                <w:rFonts w:ascii="Times New Roman" w:hAnsi="Times New Roman" w:eastAsia="宋体" w:cs="Times New Roman"/>
                <w:color w:val="000000"/>
                <w:kern w:val="2"/>
                <w:sz w:val="21"/>
                <w:szCs w:val="21"/>
                <w:lang w:val="en-US" w:eastAsia="zh-CN" w:bidi="ar-SA"/>
              </w:rPr>
            </w:pPr>
            <w:r>
              <w:rPr>
                <w:rStyle w:val="5"/>
                <w:rFonts w:cs="Times New Roman"/>
                <w:color w:val="000000"/>
                <w:kern w:val="0"/>
                <w:sz w:val="21"/>
                <w:szCs w:val="21"/>
                <w:lang w:bidi="ar"/>
              </w:rPr>
              <w:t>0.28</w:t>
            </w:r>
          </w:p>
        </w:tc>
        <w:tc>
          <w:tcPr>
            <w:tcW w:w="1114" w:type="dxa"/>
            <w:tcBorders>
              <w:tl2br w:val="nil"/>
              <w:tr2bl w:val="nil"/>
            </w:tcBorders>
            <w:shd w:val="clear" w:color="auto" w:fill="auto"/>
            <w:noWrap/>
            <w:vAlign w:val="center"/>
          </w:tcPr>
          <w:p w14:paraId="4568C300">
            <w:pPr>
              <w:widowControl/>
              <w:spacing w:line="480" w:lineRule="auto"/>
              <w:jc w:val="left"/>
              <w:textAlignment w:val="center"/>
              <w:rPr>
                <w:rFonts w:ascii="Times New Roman" w:hAnsi="Times New Roman" w:eastAsia="宋体" w:cs="Times New Roman"/>
                <w:color w:val="000000"/>
                <w:kern w:val="2"/>
                <w:sz w:val="21"/>
                <w:szCs w:val="21"/>
                <w:lang w:val="en-US" w:eastAsia="zh-CN" w:bidi="ar-SA"/>
              </w:rPr>
            </w:pPr>
            <w:r>
              <w:rPr>
                <w:rStyle w:val="5"/>
                <w:rFonts w:cs="Times New Roman"/>
                <w:color w:val="000000"/>
                <w:kern w:val="0"/>
                <w:sz w:val="21"/>
                <w:szCs w:val="21"/>
                <w:lang w:bidi="ar"/>
              </w:rPr>
              <w:t>-0.08</w:t>
            </w:r>
          </w:p>
        </w:tc>
        <w:tc>
          <w:tcPr>
            <w:tcW w:w="1657" w:type="dxa"/>
            <w:tcBorders>
              <w:tl2br w:val="nil"/>
              <w:tr2bl w:val="nil"/>
            </w:tcBorders>
            <w:shd w:val="clear" w:color="auto" w:fill="auto"/>
            <w:noWrap/>
            <w:vAlign w:val="center"/>
          </w:tcPr>
          <w:p w14:paraId="549CD16B">
            <w:pPr>
              <w:widowControl/>
              <w:spacing w:line="480" w:lineRule="auto"/>
              <w:jc w:val="left"/>
              <w:textAlignment w:val="center"/>
              <w:rPr>
                <w:rFonts w:ascii="Times New Roman" w:hAnsi="Times New Roman" w:eastAsia="宋体" w:cs="Times New Roman"/>
                <w:color w:val="000000"/>
                <w:kern w:val="2"/>
                <w:sz w:val="21"/>
                <w:szCs w:val="21"/>
                <w:lang w:val="en-US" w:eastAsia="zh-CN" w:bidi="ar-SA"/>
              </w:rPr>
            </w:pPr>
            <w:r>
              <w:rPr>
                <w:rStyle w:val="5"/>
                <w:rFonts w:cs="Times New Roman"/>
                <w:color w:val="000000"/>
                <w:kern w:val="0"/>
                <w:sz w:val="21"/>
                <w:szCs w:val="21"/>
                <w:lang w:bidi="ar"/>
              </w:rPr>
              <w:t>1.00</w:t>
            </w:r>
          </w:p>
        </w:tc>
      </w:tr>
      <w:tr w14:paraId="3968824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197" w:type="dxa"/>
            <w:tcBorders>
              <w:tl2br w:val="nil"/>
              <w:tr2bl w:val="nil"/>
            </w:tcBorders>
            <w:shd w:val="clear" w:color="auto" w:fill="auto"/>
            <w:noWrap/>
            <w:vAlign w:val="center"/>
          </w:tcPr>
          <w:p w14:paraId="13220A7B">
            <w:pPr>
              <w:widowControl/>
              <w:spacing w:line="480" w:lineRule="auto"/>
              <w:jc w:val="left"/>
              <w:textAlignment w:val="center"/>
              <w:rPr>
                <w:rFonts w:ascii="Times New Roman" w:hAnsi="Times New Roman" w:eastAsia="宋体" w:cs="Times New Roman"/>
                <w:color w:val="000000"/>
                <w:kern w:val="2"/>
                <w:sz w:val="21"/>
                <w:szCs w:val="21"/>
                <w:lang w:val="en-US" w:eastAsia="zh-CN" w:bidi="ar-SA"/>
              </w:rPr>
            </w:pPr>
            <w:r>
              <w:rPr>
                <w:rStyle w:val="5"/>
                <w:rFonts w:cs="Times New Roman"/>
                <w:color w:val="000000"/>
                <w:kern w:val="0"/>
                <w:sz w:val="21"/>
                <w:szCs w:val="21"/>
                <w:lang w:bidi="ar"/>
              </w:rPr>
              <w:t>ANX–PAR</w:t>
            </w:r>
          </w:p>
        </w:tc>
        <w:tc>
          <w:tcPr>
            <w:tcW w:w="1272" w:type="dxa"/>
            <w:tcBorders>
              <w:tl2br w:val="nil"/>
              <w:tr2bl w:val="nil"/>
            </w:tcBorders>
            <w:shd w:val="clear" w:color="auto" w:fill="auto"/>
            <w:noWrap/>
            <w:vAlign w:val="center"/>
          </w:tcPr>
          <w:p w14:paraId="2CF177A7">
            <w:pPr>
              <w:widowControl/>
              <w:spacing w:line="480" w:lineRule="auto"/>
              <w:jc w:val="left"/>
              <w:textAlignment w:val="center"/>
              <w:rPr>
                <w:rFonts w:ascii="Times New Roman" w:hAnsi="Times New Roman" w:eastAsia="宋体" w:cs="Times New Roman"/>
                <w:color w:val="000000"/>
                <w:kern w:val="2"/>
                <w:sz w:val="21"/>
                <w:szCs w:val="21"/>
                <w:lang w:val="en-US" w:eastAsia="zh-CN" w:bidi="ar-SA"/>
              </w:rPr>
            </w:pPr>
            <w:r>
              <w:rPr>
                <w:rStyle w:val="5"/>
                <w:rFonts w:cs="Times New Roman"/>
                <w:color w:val="000000"/>
                <w:kern w:val="0"/>
                <w:sz w:val="21"/>
                <w:szCs w:val="21"/>
                <w:lang w:bidi="ar"/>
              </w:rPr>
              <w:t>0.12</w:t>
            </w:r>
          </w:p>
        </w:tc>
        <w:tc>
          <w:tcPr>
            <w:tcW w:w="1459" w:type="dxa"/>
            <w:tcBorders>
              <w:tl2br w:val="nil"/>
              <w:tr2bl w:val="nil"/>
            </w:tcBorders>
            <w:shd w:val="clear" w:color="auto" w:fill="auto"/>
            <w:noWrap/>
            <w:vAlign w:val="center"/>
          </w:tcPr>
          <w:p w14:paraId="06213B74">
            <w:pPr>
              <w:widowControl/>
              <w:spacing w:line="480" w:lineRule="auto"/>
              <w:jc w:val="left"/>
              <w:textAlignment w:val="center"/>
              <w:rPr>
                <w:rFonts w:ascii="Times New Roman" w:hAnsi="Times New Roman" w:eastAsia="宋体" w:cs="Times New Roman"/>
                <w:color w:val="000000"/>
                <w:kern w:val="2"/>
                <w:sz w:val="21"/>
                <w:szCs w:val="21"/>
                <w:lang w:val="en-US" w:eastAsia="zh-CN" w:bidi="ar-SA"/>
              </w:rPr>
            </w:pPr>
            <w:r>
              <w:rPr>
                <w:rStyle w:val="5"/>
                <w:rFonts w:cs="Times New Roman"/>
                <w:color w:val="000000"/>
                <w:kern w:val="0"/>
                <w:sz w:val="21"/>
                <w:szCs w:val="21"/>
                <w:lang w:bidi="ar"/>
              </w:rPr>
              <w:t>0.00</w:t>
            </w:r>
          </w:p>
        </w:tc>
        <w:tc>
          <w:tcPr>
            <w:tcW w:w="1114" w:type="dxa"/>
            <w:tcBorders>
              <w:tl2br w:val="nil"/>
              <w:tr2bl w:val="nil"/>
            </w:tcBorders>
            <w:shd w:val="clear" w:color="auto" w:fill="auto"/>
            <w:noWrap/>
            <w:vAlign w:val="center"/>
          </w:tcPr>
          <w:p w14:paraId="6B423BCE">
            <w:pPr>
              <w:widowControl/>
              <w:spacing w:line="480" w:lineRule="auto"/>
              <w:jc w:val="left"/>
              <w:textAlignment w:val="center"/>
              <w:rPr>
                <w:rFonts w:ascii="Times New Roman" w:hAnsi="Times New Roman" w:eastAsia="宋体" w:cs="Times New Roman"/>
                <w:color w:val="000000"/>
                <w:kern w:val="2"/>
                <w:sz w:val="21"/>
                <w:szCs w:val="21"/>
                <w:lang w:val="en-US" w:eastAsia="zh-CN" w:bidi="ar-SA"/>
              </w:rPr>
            </w:pPr>
            <w:r>
              <w:rPr>
                <w:rStyle w:val="5"/>
                <w:rFonts w:cs="Times New Roman"/>
                <w:color w:val="000000"/>
                <w:kern w:val="0"/>
                <w:sz w:val="21"/>
                <w:szCs w:val="21"/>
                <w:lang w:bidi="ar"/>
              </w:rPr>
              <w:t>0.12</w:t>
            </w:r>
          </w:p>
        </w:tc>
        <w:tc>
          <w:tcPr>
            <w:tcW w:w="1657" w:type="dxa"/>
            <w:tcBorders>
              <w:tl2br w:val="nil"/>
              <w:tr2bl w:val="nil"/>
            </w:tcBorders>
            <w:shd w:val="clear" w:color="auto" w:fill="auto"/>
            <w:noWrap/>
            <w:vAlign w:val="center"/>
          </w:tcPr>
          <w:p w14:paraId="5C10D449">
            <w:pPr>
              <w:widowControl/>
              <w:spacing w:line="480" w:lineRule="auto"/>
              <w:jc w:val="left"/>
              <w:textAlignment w:val="center"/>
              <w:rPr>
                <w:rFonts w:ascii="Times New Roman" w:hAnsi="Times New Roman" w:eastAsia="宋体" w:cs="Times New Roman"/>
                <w:color w:val="000000"/>
                <w:kern w:val="2"/>
                <w:sz w:val="21"/>
                <w:szCs w:val="21"/>
                <w:lang w:val="en-US" w:eastAsia="zh-CN" w:bidi="ar-SA"/>
              </w:rPr>
            </w:pPr>
            <w:r>
              <w:rPr>
                <w:rStyle w:val="5"/>
                <w:rFonts w:cs="Times New Roman"/>
                <w:color w:val="000000"/>
                <w:kern w:val="0"/>
                <w:sz w:val="21"/>
                <w:szCs w:val="21"/>
                <w:lang w:bidi="ar"/>
              </w:rPr>
              <w:t>1.00</w:t>
            </w:r>
          </w:p>
        </w:tc>
      </w:tr>
      <w:tr w14:paraId="4D8A40C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197" w:type="dxa"/>
            <w:tcBorders>
              <w:tl2br w:val="nil"/>
              <w:tr2bl w:val="nil"/>
            </w:tcBorders>
            <w:shd w:val="clear" w:color="auto" w:fill="auto"/>
            <w:noWrap/>
            <w:vAlign w:val="center"/>
          </w:tcPr>
          <w:p w14:paraId="6313BAC8">
            <w:pPr>
              <w:widowControl/>
              <w:spacing w:line="480" w:lineRule="auto"/>
              <w:jc w:val="left"/>
              <w:textAlignment w:val="center"/>
              <w:rPr>
                <w:rFonts w:ascii="Times New Roman" w:hAnsi="Times New Roman" w:eastAsia="宋体" w:cs="Times New Roman"/>
                <w:color w:val="000000"/>
                <w:kern w:val="2"/>
                <w:sz w:val="21"/>
                <w:szCs w:val="21"/>
                <w:lang w:val="en-US" w:eastAsia="zh-CN" w:bidi="ar-SA"/>
              </w:rPr>
            </w:pPr>
            <w:r>
              <w:rPr>
                <w:rStyle w:val="5"/>
                <w:rFonts w:cs="Times New Roman"/>
                <w:color w:val="000000"/>
                <w:kern w:val="0"/>
                <w:sz w:val="21"/>
                <w:szCs w:val="21"/>
                <w:lang w:bidi="ar"/>
              </w:rPr>
              <w:t>OBS–PAR</w:t>
            </w:r>
          </w:p>
        </w:tc>
        <w:tc>
          <w:tcPr>
            <w:tcW w:w="1272" w:type="dxa"/>
            <w:tcBorders>
              <w:tl2br w:val="nil"/>
              <w:tr2bl w:val="nil"/>
            </w:tcBorders>
            <w:shd w:val="clear" w:color="auto" w:fill="auto"/>
            <w:noWrap/>
            <w:vAlign w:val="center"/>
          </w:tcPr>
          <w:p w14:paraId="43D3C143">
            <w:pPr>
              <w:widowControl/>
              <w:spacing w:line="480" w:lineRule="auto"/>
              <w:jc w:val="left"/>
              <w:textAlignment w:val="center"/>
              <w:rPr>
                <w:rFonts w:ascii="Times New Roman" w:hAnsi="Times New Roman" w:eastAsia="宋体" w:cs="Times New Roman"/>
                <w:color w:val="000000"/>
                <w:kern w:val="2"/>
                <w:sz w:val="21"/>
                <w:szCs w:val="21"/>
                <w:lang w:val="en-US" w:eastAsia="zh-CN" w:bidi="ar-SA"/>
              </w:rPr>
            </w:pPr>
            <w:r>
              <w:rPr>
                <w:rStyle w:val="5"/>
                <w:rFonts w:cs="Times New Roman"/>
                <w:color w:val="000000"/>
                <w:kern w:val="0"/>
                <w:sz w:val="21"/>
                <w:szCs w:val="21"/>
                <w:lang w:bidi="ar"/>
              </w:rPr>
              <w:t>0.10</w:t>
            </w:r>
          </w:p>
        </w:tc>
        <w:tc>
          <w:tcPr>
            <w:tcW w:w="1459" w:type="dxa"/>
            <w:tcBorders>
              <w:tl2br w:val="nil"/>
              <w:tr2bl w:val="nil"/>
            </w:tcBorders>
            <w:shd w:val="clear" w:color="auto" w:fill="auto"/>
            <w:noWrap/>
            <w:vAlign w:val="center"/>
          </w:tcPr>
          <w:p w14:paraId="253D9AAD">
            <w:pPr>
              <w:widowControl/>
              <w:spacing w:line="480" w:lineRule="auto"/>
              <w:jc w:val="left"/>
              <w:textAlignment w:val="center"/>
              <w:rPr>
                <w:rFonts w:ascii="Times New Roman" w:hAnsi="Times New Roman" w:eastAsia="宋体" w:cs="Times New Roman"/>
                <w:color w:val="000000"/>
                <w:kern w:val="2"/>
                <w:sz w:val="21"/>
                <w:szCs w:val="21"/>
                <w:lang w:val="en-US" w:eastAsia="zh-CN" w:bidi="ar-SA"/>
              </w:rPr>
            </w:pPr>
            <w:r>
              <w:rPr>
                <w:rStyle w:val="5"/>
                <w:rFonts w:cs="Times New Roman"/>
                <w:color w:val="000000"/>
                <w:kern w:val="0"/>
                <w:sz w:val="21"/>
                <w:szCs w:val="21"/>
                <w:lang w:bidi="ar"/>
              </w:rPr>
              <w:t>0.08</w:t>
            </w:r>
          </w:p>
        </w:tc>
        <w:tc>
          <w:tcPr>
            <w:tcW w:w="1114" w:type="dxa"/>
            <w:tcBorders>
              <w:tl2br w:val="nil"/>
              <w:tr2bl w:val="nil"/>
            </w:tcBorders>
            <w:shd w:val="clear" w:color="auto" w:fill="auto"/>
            <w:noWrap/>
            <w:vAlign w:val="center"/>
          </w:tcPr>
          <w:p w14:paraId="2DD98857">
            <w:pPr>
              <w:widowControl/>
              <w:spacing w:line="480" w:lineRule="auto"/>
              <w:jc w:val="left"/>
              <w:textAlignment w:val="center"/>
              <w:rPr>
                <w:rFonts w:ascii="Times New Roman" w:hAnsi="Times New Roman" w:eastAsia="宋体" w:cs="Times New Roman"/>
                <w:color w:val="000000"/>
                <w:kern w:val="2"/>
                <w:sz w:val="21"/>
                <w:szCs w:val="21"/>
                <w:lang w:val="en-US" w:eastAsia="zh-CN" w:bidi="ar-SA"/>
              </w:rPr>
            </w:pPr>
            <w:r>
              <w:rPr>
                <w:rStyle w:val="5"/>
                <w:rFonts w:cs="Times New Roman"/>
                <w:color w:val="000000"/>
                <w:kern w:val="0"/>
                <w:sz w:val="21"/>
                <w:szCs w:val="21"/>
                <w:lang w:bidi="ar"/>
              </w:rPr>
              <w:t>0.02</w:t>
            </w:r>
          </w:p>
        </w:tc>
        <w:tc>
          <w:tcPr>
            <w:tcW w:w="1657" w:type="dxa"/>
            <w:tcBorders>
              <w:tl2br w:val="nil"/>
              <w:tr2bl w:val="nil"/>
            </w:tcBorders>
            <w:shd w:val="clear" w:color="auto" w:fill="auto"/>
            <w:noWrap/>
            <w:vAlign w:val="center"/>
          </w:tcPr>
          <w:p w14:paraId="6312A994">
            <w:pPr>
              <w:widowControl/>
              <w:spacing w:line="480" w:lineRule="auto"/>
              <w:jc w:val="left"/>
              <w:textAlignment w:val="center"/>
              <w:rPr>
                <w:rFonts w:ascii="Times New Roman" w:hAnsi="Times New Roman" w:eastAsia="宋体" w:cs="Times New Roman"/>
                <w:color w:val="000000"/>
                <w:kern w:val="2"/>
                <w:sz w:val="21"/>
                <w:szCs w:val="21"/>
                <w:lang w:val="en-US" w:eastAsia="zh-CN" w:bidi="ar-SA"/>
              </w:rPr>
            </w:pPr>
            <w:r>
              <w:rPr>
                <w:rStyle w:val="5"/>
                <w:rFonts w:cs="Times New Roman"/>
                <w:color w:val="000000"/>
                <w:kern w:val="0"/>
                <w:sz w:val="21"/>
                <w:szCs w:val="21"/>
                <w:lang w:bidi="ar"/>
              </w:rPr>
              <w:t>1.00</w:t>
            </w:r>
          </w:p>
        </w:tc>
      </w:tr>
      <w:tr w14:paraId="60E0614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197" w:type="dxa"/>
            <w:tcBorders>
              <w:tl2br w:val="nil"/>
              <w:tr2bl w:val="nil"/>
            </w:tcBorders>
            <w:shd w:val="clear" w:color="auto" w:fill="auto"/>
            <w:noWrap/>
            <w:vAlign w:val="center"/>
          </w:tcPr>
          <w:p w14:paraId="179E6A06">
            <w:pPr>
              <w:widowControl/>
              <w:spacing w:line="480" w:lineRule="auto"/>
              <w:jc w:val="left"/>
              <w:textAlignment w:val="center"/>
              <w:rPr>
                <w:rFonts w:ascii="Times New Roman" w:hAnsi="Times New Roman" w:eastAsia="宋体" w:cs="Times New Roman"/>
                <w:color w:val="000000"/>
                <w:kern w:val="2"/>
                <w:sz w:val="21"/>
                <w:szCs w:val="21"/>
                <w:lang w:val="en-US" w:eastAsia="zh-CN" w:bidi="ar-SA"/>
              </w:rPr>
            </w:pPr>
            <w:r>
              <w:rPr>
                <w:rStyle w:val="5"/>
                <w:rFonts w:cs="Times New Roman"/>
                <w:color w:val="000000"/>
                <w:kern w:val="0"/>
                <w:sz w:val="21"/>
                <w:szCs w:val="21"/>
                <w:lang w:bidi="ar"/>
              </w:rPr>
              <w:t>INT–PAR</w:t>
            </w:r>
          </w:p>
        </w:tc>
        <w:tc>
          <w:tcPr>
            <w:tcW w:w="1272" w:type="dxa"/>
            <w:tcBorders>
              <w:tl2br w:val="nil"/>
              <w:tr2bl w:val="nil"/>
            </w:tcBorders>
            <w:shd w:val="clear" w:color="auto" w:fill="auto"/>
            <w:noWrap/>
            <w:vAlign w:val="center"/>
          </w:tcPr>
          <w:p w14:paraId="0C743513">
            <w:pPr>
              <w:widowControl/>
              <w:spacing w:line="480" w:lineRule="auto"/>
              <w:jc w:val="left"/>
              <w:textAlignment w:val="center"/>
              <w:rPr>
                <w:rFonts w:ascii="Times New Roman" w:hAnsi="Times New Roman" w:eastAsia="宋体" w:cs="Times New Roman"/>
                <w:color w:val="000000"/>
                <w:kern w:val="2"/>
                <w:sz w:val="21"/>
                <w:szCs w:val="21"/>
                <w:lang w:val="en-US" w:eastAsia="zh-CN" w:bidi="ar-SA"/>
              </w:rPr>
            </w:pPr>
            <w:r>
              <w:rPr>
                <w:rStyle w:val="5"/>
                <w:rFonts w:cs="Times New Roman"/>
                <w:color w:val="000000"/>
                <w:kern w:val="0"/>
                <w:sz w:val="21"/>
                <w:szCs w:val="21"/>
                <w:lang w:bidi="ar"/>
              </w:rPr>
              <w:t>0.24</w:t>
            </w:r>
          </w:p>
        </w:tc>
        <w:tc>
          <w:tcPr>
            <w:tcW w:w="1459" w:type="dxa"/>
            <w:tcBorders>
              <w:tl2br w:val="nil"/>
              <w:tr2bl w:val="nil"/>
            </w:tcBorders>
            <w:shd w:val="clear" w:color="auto" w:fill="auto"/>
            <w:noWrap/>
            <w:vAlign w:val="center"/>
          </w:tcPr>
          <w:p w14:paraId="0B8EEFBF">
            <w:pPr>
              <w:widowControl/>
              <w:spacing w:line="480" w:lineRule="auto"/>
              <w:jc w:val="left"/>
              <w:textAlignment w:val="center"/>
              <w:rPr>
                <w:rFonts w:ascii="Times New Roman" w:hAnsi="Times New Roman" w:eastAsia="宋体" w:cs="Times New Roman"/>
                <w:color w:val="000000"/>
                <w:kern w:val="2"/>
                <w:sz w:val="21"/>
                <w:szCs w:val="21"/>
                <w:lang w:val="en-US" w:eastAsia="zh-CN" w:bidi="ar-SA"/>
              </w:rPr>
            </w:pPr>
            <w:r>
              <w:rPr>
                <w:rStyle w:val="5"/>
                <w:rFonts w:cs="Times New Roman"/>
                <w:color w:val="000000"/>
                <w:kern w:val="0"/>
                <w:sz w:val="21"/>
                <w:szCs w:val="21"/>
                <w:lang w:bidi="ar"/>
              </w:rPr>
              <w:t>0.33</w:t>
            </w:r>
          </w:p>
        </w:tc>
        <w:tc>
          <w:tcPr>
            <w:tcW w:w="1114" w:type="dxa"/>
            <w:tcBorders>
              <w:tl2br w:val="nil"/>
              <w:tr2bl w:val="nil"/>
            </w:tcBorders>
            <w:shd w:val="clear" w:color="auto" w:fill="auto"/>
            <w:noWrap/>
            <w:vAlign w:val="center"/>
          </w:tcPr>
          <w:p w14:paraId="0ADD17E2">
            <w:pPr>
              <w:widowControl/>
              <w:spacing w:line="480" w:lineRule="auto"/>
              <w:jc w:val="left"/>
              <w:textAlignment w:val="center"/>
              <w:rPr>
                <w:rFonts w:ascii="Times New Roman" w:hAnsi="Times New Roman" w:eastAsia="宋体" w:cs="Times New Roman"/>
                <w:color w:val="000000"/>
                <w:kern w:val="2"/>
                <w:sz w:val="21"/>
                <w:szCs w:val="21"/>
                <w:lang w:val="en-US" w:eastAsia="zh-CN" w:bidi="ar-SA"/>
              </w:rPr>
            </w:pPr>
            <w:r>
              <w:rPr>
                <w:rStyle w:val="5"/>
                <w:rFonts w:cs="Times New Roman"/>
                <w:color w:val="000000"/>
                <w:kern w:val="0"/>
                <w:sz w:val="21"/>
                <w:szCs w:val="21"/>
                <w:lang w:bidi="ar"/>
              </w:rPr>
              <w:t>-0.10</w:t>
            </w:r>
          </w:p>
        </w:tc>
        <w:tc>
          <w:tcPr>
            <w:tcW w:w="1657" w:type="dxa"/>
            <w:tcBorders>
              <w:tl2br w:val="nil"/>
              <w:tr2bl w:val="nil"/>
            </w:tcBorders>
            <w:shd w:val="clear" w:color="auto" w:fill="auto"/>
            <w:noWrap/>
            <w:vAlign w:val="center"/>
          </w:tcPr>
          <w:p w14:paraId="2A17FB2F">
            <w:pPr>
              <w:widowControl/>
              <w:spacing w:line="480" w:lineRule="auto"/>
              <w:jc w:val="left"/>
              <w:textAlignment w:val="center"/>
              <w:rPr>
                <w:rFonts w:ascii="Times New Roman" w:hAnsi="Times New Roman" w:eastAsia="宋体" w:cs="Times New Roman"/>
                <w:color w:val="000000"/>
                <w:kern w:val="2"/>
                <w:sz w:val="21"/>
                <w:szCs w:val="21"/>
                <w:lang w:val="en-US" w:eastAsia="zh-CN" w:bidi="ar-SA"/>
              </w:rPr>
            </w:pPr>
            <w:r>
              <w:rPr>
                <w:rStyle w:val="5"/>
                <w:rFonts w:cs="Times New Roman"/>
                <w:color w:val="000000"/>
                <w:kern w:val="0"/>
                <w:sz w:val="21"/>
                <w:szCs w:val="21"/>
                <w:lang w:bidi="ar"/>
              </w:rPr>
              <w:t>1.00</w:t>
            </w:r>
          </w:p>
        </w:tc>
      </w:tr>
      <w:tr w14:paraId="2E14B12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197" w:type="dxa"/>
            <w:tcBorders>
              <w:tl2br w:val="nil"/>
              <w:tr2bl w:val="nil"/>
            </w:tcBorders>
            <w:shd w:val="clear" w:color="auto" w:fill="auto"/>
            <w:noWrap/>
            <w:vAlign w:val="center"/>
          </w:tcPr>
          <w:p w14:paraId="1D490348">
            <w:pPr>
              <w:widowControl/>
              <w:spacing w:line="480" w:lineRule="auto"/>
              <w:jc w:val="left"/>
              <w:textAlignment w:val="center"/>
              <w:rPr>
                <w:rFonts w:ascii="Times New Roman" w:hAnsi="Times New Roman" w:eastAsia="宋体" w:cs="Times New Roman"/>
                <w:color w:val="000000"/>
                <w:kern w:val="2"/>
                <w:sz w:val="21"/>
                <w:szCs w:val="21"/>
                <w:lang w:val="en-US" w:eastAsia="zh-CN" w:bidi="ar-SA"/>
              </w:rPr>
            </w:pPr>
            <w:r>
              <w:rPr>
                <w:rStyle w:val="5"/>
                <w:rFonts w:cs="Times New Roman"/>
                <w:color w:val="000000"/>
                <w:kern w:val="0"/>
                <w:sz w:val="21"/>
                <w:szCs w:val="21"/>
                <w:lang w:bidi="ar"/>
              </w:rPr>
              <w:t>PHO–PAR</w:t>
            </w:r>
          </w:p>
        </w:tc>
        <w:tc>
          <w:tcPr>
            <w:tcW w:w="1272" w:type="dxa"/>
            <w:tcBorders>
              <w:tl2br w:val="nil"/>
              <w:tr2bl w:val="nil"/>
            </w:tcBorders>
            <w:shd w:val="clear" w:color="auto" w:fill="auto"/>
            <w:noWrap/>
            <w:vAlign w:val="center"/>
          </w:tcPr>
          <w:p w14:paraId="54C77216">
            <w:pPr>
              <w:widowControl/>
              <w:spacing w:line="480" w:lineRule="auto"/>
              <w:jc w:val="left"/>
              <w:textAlignment w:val="center"/>
              <w:rPr>
                <w:rFonts w:ascii="Times New Roman" w:hAnsi="Times New Roman" w:eastAsia="宋体" w:cs="Times New Roman"/>
                <w:color w:val="000000"/>
                <w:kern w:val="2"/>
                <w:sz w:val="21"/>
                <w:szCs w:val="21"/>
                <w:lang w:val="en-US" w:eastAsia="zh-CN" w:bidi="ar-SA"/>
              </w:rPr>
            </w:pPr>
            <w:r>
              <w:rPr>
                <w:rStyle w:val="5"/>
                <w:rFonts w:cs="Times New Roman"/>
                <w:color w:val="000000"/>
                <w:kern w:val="0"/>
                <w:sz w:val="21"/>
                <w:szCs w:val="21"/>
                <w:lang w:bidi="ar"/>
              </w:rPr>
              <w:t>0.00</w:t>
            </w:r>
          </w:p>
        </w:tc>
        <w:tc>
          <w:tcPr>
            <w:tcW w:w="1459" w:type="dxa"/>
            <w:tcBorders>
              <w:tl2br w:val="nil"/>
              <w:tr2bl w:val="nil"/>
            </w:tcBorders>
            <w:shd w:val="clear" w:color="auto" w:fill="auto"/>
            <w:noWrap/>
            <w:vAlign w:val="center"/>
          </w:tcPr>
          <w:p w14:paraId="62E3BD6F">
            <w:pPr>
              <w:widowControl/>
              <w:spacing w:line="480" w:lineRule="auto"/>
              <w:jc w:val="left"/>
              <w:textAlignment w:val="center"/>
              <w:rPr>
                <w:rFonts w:ascii="Times New Roman" w:hAnsi="Times New Roman" w:eastAsia="宋体" w:cs="Times New Roman"/>
                <w:color w:val="000000"/>
                <w:kern w:val="2"/>
                <w:sz w:val="21"/>
                <w:szCs w:val="21"/>
                <w:lang w:val="en-US" w:eastAsia="zh-CN" w:bidi="ar-SA"/>
              </w:rPr>
            </w:pPr>
            <w:r>
              <w:rPr>
                <w:rStyle w:val="5"/>
                <w:rFonts w:cs="Times New Roman"/>
                <w:color w:val="000000"/>
                <w:kern w:val="0"/>
                <w:sz w:val="21"/>
                <w:szCs w:val="21"/>
                <w:lang w:bidi="ar"/>
              </w:rPr>
              <w:t>0.01</w:t>
            </w:r>
          </w:p>
        </w:tc>
        <w:tc>
          <w:tcPr>
            <w:tcW w:w="1114" w:type="dxa"/>
            <w:tcBorders>
              <w:tl2br w:val="nil"/>
              <w:tr2bl w:val="nil"/>
            </w:tcBorders>
            <w:shd w:val="clear" w:color="auto" w:fill="auto"/>
            <w:noWrap/>
            <w:vAlign w:val="center"/>
          </w:tcPr>
          <w:p w14:paraId="3800CC33">
            <w:pPr>
              <w:widowControl/>
              <w:spacing w:line="480" w:lineRule="auto"/>
              <w:jc w:val="left"/>
              <w:textAlignment w:val="center"/>
              <w:rPr>
                <w:rFonts w:ascii="Times New Roman" w:hAnsi="Times New Roman" w:eastAsia="宋体" w:cs="Times New Roman"/>
                <w:color w:val="000000"/>
                <w:kern w:val="2"/>
                <w:sz w:val="21"/>
                <w:szCs w:val="21"/>
                <w:lang w:val="en-US" w:eastAsia="zh-CN" w:bidi="ar-SA"/>
              </w:rPr>
            </w:pPr>
            <w:r>
              <w:rPr>
                <w:rStyle w:val="5"/>
                <w:rFonts w:cs="Times New Roman"/>
                <w:color w:val="000000"/>
                <w:kern w:val="0"/>
                <w:sz w:val="21"/>
                <w:szCs w:val="21"/>
                <w:lang w:bidi="ar"/>
              </w:rPr>
              <w:t>-0.01</w:t>
            </w:r>
          </w:p>
        </w:tc>
        <w:tc>
          <w:tcPr>
            <w:tcW w:w="1657" w:type="dxa"/>
            <w:tcBorders>
              <w:tl2br w:val="nil"/>
              <w:tr2bl w:val="nil"/>
            </w:tcBorders>
            <w:shd w:val="clear" w:color="auto" w:fill="auto"/>
            <w:noWrap/>
            <w:vAlign w:val="center"/>
          </w:tcPr>
          <w:p w14:paraId="6F96C8DF">
            <w:pPr>
              <w:widowControl/>
              <w:spacing w:line="480" w:lineRule="auto"/>
              <w:jc w:val="left"/>
              <w:textAlignment w:val="center"/>
              <w:rPr>
                <w:rFonts w:ascii="Times New Roman" w:hAnsi="Times New Roman" w:eastAsia="宋体" w:cs="Times New Roman"/>
                <w:color w:val="000000"/>
                <w:kern w:val="2"/>
                <w:sz w:val="21"/>
                <w:szCs w:val="21"/>
                <w:lang w:val="en-US" w:eastAsia="zh-CN" w:bidi="ar-SA"/>
              </w:rPr>
            </w:pPr>
            <w:r>
              <w:rPr>
                <w:rStyle w:val="5"/>
                <w:rFonts w:cs="Times New Roman"/>
                <w:color w:val="000000"/>
                <w:kern w:val="0"/>
                <w:sz w:val="21"/>
                <w:szCs w:val="21"/>
                <w:lang w:bidi="ar"/>
              </w:rPr>
              <w:t>1.00</w:t>
            </w:r>
          </w:p>
        </w:tc>
      </w:tr>
      <w:tr w14:paraId="598F5A0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197" w:type="dxa"/>
            <w:tcBorders>
              <w:tl2br w:val="nil"/>
              <w:tr2bl w:val="nil"/>
            </w:tcBorders>
            <w:shd w:val="clear" w:color="auto" w:fill="auto"/>
            <w:noWrap/>
            <w:vAlign w:val="center"/>
          </w:tcPr>
          <w:p w14:paraId="114E4F7B">
            <w:pPr>
              <w:widowControl/>
              <w:spacing w:line="480" w:lineRule="auto"/>
              <w:jc w:val="left"/>
              <w:textAlignment w:val="center"/>
              <w:rPr>
                <w:rFonts w:ascii="Times New Roman" w:hAnsi="Times New Roman" w:eastAsia="宋体" w:cs="Times New Roman"/>
                <w:color w:val="000000"/>
                <w:kern w:val="2"/>
                <w:sz w:val="21"/>
                <w:szCs w:val="21"/>
                <w:lang w:val="en-US" w:eastAsia="zh-CN" w:bidi="ar-SA"/>
              </w:rPr>
            </w:pPr>
            <w:r>
              <w:rPr>
                <w:rStyle w:val="5"/>
                <w:rFonts w:cs="Times New Roman"/>
                <w:color w:val="000000"/>
                <w:kern w:val="0"/>
                <w:sz w:val="21"/>
                <w:szCs w:val="21"/>
                <w:lang w:bidi="ar"/>
              </w:rPr>
              <w:t>HOS–PAR</w:t>
            </w:r>
          </w:p>
        </w:tc>
        <w:tc>
          <w:tcPr>
            <w:tcW w:w="1272" w:type="dxa"/>
            <w:tcBorders>
              <w:tl2br w:val="nil"/>
              <w:tr2bl w:val="nil"/>
            </w:tcBorders>
            <w:shd w:val="clear" w:color="auto" w:fill="auto"/>
            <w:noWrap/>
            <w:vAlign w:val="center"/>
          </w:tcPr>
          <w:p w14:paraId="5B794E67">
            <w:pPr>
              <w:widowControl/>
              <w:spacing w:line="480" w:lineRule="auto"/>
              <w:jc w:val="left"/>
              <w:textAlignment w:val="center"/>
              <w:rPr>
                <w:rFonts w:ascii="Times New Roman" w:hAnsi="Times New Roman" w:eastAsia="宋体" w:cs="Times New Roman"/>
                <w:color w:val="000000"/>
                <w:kern w:val="2"/>
                <w:sz w:val="21"/>
                <w:szCs w:val="21"/>
                <w:lang w:val="en-US" w:eastAsia="zh-CN" w:bidi="ar-SA"/>
              </w:rPr>
            </w:pPr>
            <w:r>
              <w:rPr>
                <w:rStyle w:val="5"/>
                <w:rFonts w:cs="Times New Roman"/>
                <w:color w:val="000000"/>
                <w:kern w:val="0"/>
                <w:sz w:val="21"/>
                <w:szCs w:val="21"/>
                <w:lang w:bidi="ar"/>
              </w:rPr>
              <w:t>0.28</w:t>
            </w:r>
          </w:p>
        </w:tc>
        <w:tc>
          <w:tcPr>
            <w:tcW w:w="1459" w:type="dxa"/>
            <w:tcBorders>
              <w:tl2br w:val="nil"/>
              <w:tr2bl w:val="nil"/>
            </w:tcBorders>
            <w:shd w:val="clear" w:color="auto" w:fill="auto"/>
            <w:noWrap/>
            <w:vAlign w:val="center"/>
          </w:tcPr>
          <w:p w14:paraId="0930C363">
            <w:pPr>
              <w:widowControl/>
              <w:spacing w:line="480" w:lineRule="auto"/>
              <w:jc w:val="left"/>
              <w:textAlignment w:val="center"/>
              <w:rPr>
                <w:rFonts w:ascii="Times New Roman" w:hAnsi="Times New Roman" w:eastAsia="宋体" w:cs="Times New Roman"/>
                <w:color w:val="000000"/>
                <w:kern w:val="2"/>
                <w:sz w:val="21"/>
                <w:szCs w:val="21"/>
                <w:lang w:val="en-US" w:eastAsia="zh-CN" w:bidi="ar-SA"/>
              </w:rPr>
            </w:pPr>
            <w:r>
              <w:rPr>
                <w:rStyle w:val="5"/>
                <w:rFonts w:cs="Times New Roman"/>
                <w:color w:val="000000"/>
                <w:kern w:val="0"/>
                <w:sz w:val="21"/>
                <w:szCs w:val="21"/>
                <w:lang w:bidi="ar"/>
              </w:rPr>
              <w:t>0.23</w:t>
            </w:r>
          </w:p>
        </w:tc>
        <w:tc>
          <w:tcPr>
            <w:tcW w:w="1114" w:type="dxa"/>
            <w:tcBorders>
              <w:tl2br w:val="nil"/>
              <w:tr2bl w:val="nil"/>
            </w:tcBorders>
            <w:shd w:val="clear" w:color="auto" w:fill="auto"/>
            <w:noWrap/>
            <w:vAlign w:val="center"/>
          </w:tcPr>
          <w:p w14:paraId="28D31ABD">
            <w:pPr>
              <w:widowControl/>
              <w:spacing w:line="480" w:lineRule="auto"/>
              <w:jc w:val="left"/>
              <w:textAlignment w:val="center"/>
              <w:rPr>
                <w:rFonts w:ascii="Times New Roman" w:hAnsi="Times New Roman" w:eastAsia="宋体" w:cs="Times New Roman"/>
                <w:color w:val="000000"/>
                <w:kern w:val="2"/>
                <w:sz w:val="21"/>
                <w:szCs w:val="21"/>
                <w:lang w:val="en-US" w:eastAsia="zh-CN" w:bidi="ar-SA"/>
              </w:rPr>
            </w:pPr>
            <w:r>
              <w:rPr>
                <w:rStyle w:val="5"/>
                <w:rFonts w:cs="Times New Roman"/>
                <w:color w:val="000000"/>
                <w:kern w:val="0"/>
                <w:sz w:val="21"/>
                <w:szCs w:val="21"/>
                <w:lang w:bidi="ar"/>
              </w:rPr>
              <w:t>0.04</w:t>
            </w:r>
          </w:p>
        </w:tc>
        <w:tc>
          <w:tcPr>
            <w:tcW w:w="1657" w:type="dxa"/>
            <w:tcBorders>
              <w:tl2br w:val="nil"/>
              <w:tr2bl w:val="nil"/>
            </w:tcBorders>
            <w:shd w:val="clear" w:color="auto" w:fill="auto"/>
            <w:noWrap/>
            <w:vAlign w:val="center"/>
          </w:tcPr>
          <w:p w14:paraId="0DB02BEE">
            <w:pPr>
              <w:widowControl/>
              <w:spacing w:line="480" w:lineRule="auto"/>
              <w:jc w:val="left"/>
              <w:textAlignment w:val="center"/>
              <w:rPr>
                <w:rFonts w:ascii="Times New Roman" w:hAnsi="Times New Roman" w:eastAsia="宋体" w:cs="Times New Roman"/>
                <w:color w:val="000000"/>
                <w:kern w:val="2"/>
                <w:sz w:val="21"/>
                <w:szCs w:val="21"/>
                <w:lang w:val="en-US" w:eastAsia="zh-CN" w:bidi="ar-SA"/>
              </w:rPr>
            </w:pPr>
            <w:r>
              <w:rPr>
                <w:rStyle w:val="5"/>
                <w:rFonts w:cs="Times New Roman"/>
                <w:color w:val="000000"/>
                <w:kern w:val="0"/>
                <w:sz w:val="21"/>
                <w:szCs w:val="21"/>
                <w:lang w:bidi="ar"/>
              </w:rPr>
              <w:t>1.00</w:t>
            </w:r>
          </w:p>
        </w:tc>
      </w:tr>
      <w:tr w14:paraId="50CBA79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197" w:type="dxa"/>
            <w:tcBorders>
              <w:tl2br w:val="nil"/>
              <w:tr2bl w:val="nil"/>
            </w:tcBorders>
            <w:shd w:val="clear" w:color="auto" w:fill="auto"/>
            <w:noWrap/>
            <w:vAlign w:val="center"/>
          </w:tcPr>
          <w:p w14:paraId="7642CAEB">
            <w:pPr>
              <w:widowControl/>
              <w:spacing w:line="480" w:lineRule="auto"/>
              <w:jc w:val="left"/>
              <w:textAlignment w:val="center"/>
              <w:rPr>
                <w:rFonts w:ascii="Times New Roman" w:hAnsi="Times New Roman" w:eastAsia="宋体" w:cs="Times New Roman"/>
                <w:color w:val="000000"/>
                <w:kern w:val="2"/>
                <w:sz w:val="21"/>
                <w:szCs w:val="21"/>
                <w:lang w:val="en-US" w:eastAsia="zh-CN" w:bidi="ar-SA"/>
              </w:rPr>
            </w:pPr>
            <w:r>
              <w:rPr>
                <w:rStyle w:val="5"/>
                <w:rFonts w:cs="Times New Roman"/>
                <w:color w:val="000000"/>
                <w:kern w:val="0"/>
                <w:sz w:val="21"/>
                <w:szCs w:val="21"/>
                <w:lang w:bidi="ar"/>
              </w:rPr>
              <w:t>DEP–PAR</w:t>
            </w:r>
          </w:p>
        </w:tc>
        <w:tc>
          <w:tcPr>
            <w:tcW w:w="1272" w:type="dxa"/>
            <w:tcBorders>
              <w:tl2br w:val="nil"/>
              <w:tr2bl w:val="nil"/>
            </w:tcBorders>
            <w:shd w:val="clear" w:color="auto" w:fill="auto"/>
            <w:noWrap/>
            <w:vAlign w:val="center"/>
          </w:tcPr>
          <w:p w14:paraId="285850D7">
            <w:pPr>
              <w:widowControl/>
              <w:spacing w:line="480" w:lineRule="auto"/>
              <w:jc w:val="left"/>
              <w:textAlignment w:val="center"/>
              <w:rPr>
                <w:rFonts w:ascii="Times New Roman" w:hAnsi="Times New Roman" w:eastAsia="宋体" w:cs="Times New Roman"/>
                <w:color w:val="000000"/>
                <w:kern w:val="2"/>
                <w:sz w:val="21"/>
                <w:szCs w:val="21"/>
                <w:lang w:val="en-US" w:eastAsia="zh-CN" w:bidi="ar-SA"/>
              </w:rPr>
            </w:pPr>
            <w:r>
              <w:rPr>
                <w:rStyle w:val="5"/>
                <w:rFonts w:cs="Times New Roman"/>
                <w:color w:val="000000"/>
                <w:kern w:val="0"/>
                <w:sz w:val="21"/>
                <w:szCs w:val="21"/>
                <w:lang w:bidi="ar"/>
              </w:rPr>
              <w:t>0.03</w:t>
            </w:r>
          </w:p>
        </w:tc>
        <w:tc>
          <w:tcPr>
            <w:tcW w:w="1459" w:type="dxa"/>
            <w:tcBorders>
              <w:tl2br w:val="nil"/>
              <w:tr2bl w:val="nil"/>
            </w:tcBorders>
            <w:shd w:val="clear" w:color="auto" w:fill="auto"/>
            <w:noWrap/>
            <w:vAlign w:val="center"/>
          </w:tcPr>
          <w:p w14:paraId="181A9912">
            <w:pPr>
              <w:widowControl/>
              <w:spacing w:line="480" w:lineRule="auto"/>
              <w:jc w:val="left"/>
              <w:textAlignment w:val="center"/>
              <w:rPr>
                <w:rFonts w:ascii="Times New Roman" w:hAnsi="Times New Roman" w:eastAsia="宋体" w:cs="Times New Roman"/>
                <w:color w:val="000000"/>
                <w:kern w:val="2"/>
                <w:sz w:val="21"/>
                <w:szCs w:val="21"/>
                <w:lang w:val="en-US" w:eastAsia="zh-CN" w:bidi="ar-SA"/>
              </w:rPr>
            </w:pPr>
            <w:r>
              <w:rPr>
                <w:rStyle w:val="5"/>
                <w:rFonts w:cs="Times New Roman"/>
                <w:color w:val="000000"/>
                <w:kern w:val="0"/>
                <w:sz w:val="21"/>
                <w:szCs w:val="21"/>
                <w:lang w:bidi="ar"/>
              </w:rPr>
              <w:t>0.00</w:t>
            </w:r>
          </w:p>
        </w:tc>
        <w:tc>
          <w:tcPr>
            <w:tcW w:w="1114" w:type="dxa"/>
            <w:tcBorders>
              <w:tl2br w:val="nil"/>
              <w:tr2bl w:val="nil"/>
            </w:tcBorders>
            <w:shd w:val="clear" w:color="auto" w:fill="auto"/>
            <w:noWrap/>
            <w:vAlign w:val="center"/>
          </w:tcPr>
          <w:p w14:paraId="4199FF4A">
            <w:pPr>
              <w:widowControl/>
              <w:spacing w:line="480" w:lineRule="auto"/>
              <w:jc w:val="left"/>
              <w:textAlignment w:val="center"/>
              <w:rPr>
                <w:rFonts w:ascii="Times New Roman" w:hAnsi="Times New Roman" w:eastAsia="宋体" w:cs="Times New Roman"/>
                <w:color w:val="000000"/>
                <w:kern w:val="2"/>
                <w:sz w:val="21"/>
                <w:szCs w:val="21"/>
                <w:lang w:val="en-US" w:eastAsia="zh-CN" w:bidi="ar-SA"/>
              </w:rPr>
            </w:pPr>
            <w:r>
              <w:rPr>
                <w:rStyle w:val="5"/>
                <w:rFonts w:cs="Times New Roman"/>
                <w:color w:val="000000"/>
                <w:kern w:val="0"/>
                <w:sz w:val="21"/>
                <w:szCs w:val="21"/>
                <w:lang w:bidi="ar"/>
              </w:rPr>
              <w:t>0.03</w:t>
            </w:r>
          </w:p>
        </w:tc>
        <w:tc>
          <w:tcPr>
            <w:tcW w:w="1657" w:type="dxa"/>
            <w:tcBorders>
              <w:tl2br w:val="nil"/>
              <w:tr2bl w:val="nil"/>
            </w:tcBorders>
            <w:shd w:val="clear" w:color="auto" w:fill="auto"/>
            <w:noWrap/>
            <w:vAlign w:val="center"/>
          </w:tcPr>
          <w:p w14:paraId="7A69670C">
            <w:pPr>
              <w:widowControl/>
              <w:spacing w:line="480" w:lineRule="auto"/>
              <w:jc w:val="left"/>
              <w:textAlignment w:val="center"/>
              <w:rPr>
                <w:rFonts w:ascii="Times New Roman" w:hAnsi="Times New Roman" w:eastAsia="宋体" w:cs="Times New Roman"/>
                <w:color w:val="000000"/>
                <w:kern w:val="2"/>
                <w:sz w:val="21"/>
                <w:szCs w:val="21"/>
                <w:lang w:val="en-US" w:eastAsia="zh-CN" w:bidi="ar-SA"/>
              </w:rPr>
            </w:pPr>
            <w:r>
              <w:rPr>
                <w:rStyle w:val="5"/>
                <w:rFonts w:cs="Times New Roman"/>
                <w:color w:val="000000"/>
                <w:kern w:val="0"/>
                <w:sz w:val="21"/>
                <w:szCs w:val="21"/>
                <w:lang w:bidi="ar"/>
              </w:rPr>
              <w:t>1.00</w:t>
            </w:r>
          </w:p>
        </w:tc>
      </w:tr>
    </w:tbl>
    <w:p w14:paraId="264DCA93"/>
    <w:p w14:paraId="7A7BC87E">
      <w:pPr>
        <w:spacing w:line="480" w:lineRule="auto"/>
        <w:jc w:val="left"/>
        <w:rPr>
          <w:rStyle w:val="5"/>
          <w:rFonts w:cs="Times New Roman"/>
          <w:sz w:val="21"/>
          <w:szCs w:val="21"/>
        </w:rPr>
      </w:pPr>
      <w:r>
        <w:rPr>
          <w:rStyle w:val="5"/>
          <w:rFonts w:hint="eastAsia" w:cs="Times New Roman"/>
          <w:sz w:val="21"/>
          <w:szCs w:val="21"/>
        </w:rPr>
        <w:t>Note</w:t>
      </w:r>
      <w:r>
        <w:rPr>
          <w:rStyle w:val="5"/>
          <w:rFonts w:cs="Times New Roman"/>
          <w:sz w:val="21"/>
          <w:szCs w:val="21"/>
        </w:rPr>
        <w:t>: Abbreviation of each node: SOM, somatization; OBS, obsessive-compulsive symptoms; INT, interpersonal sensitivity; DEP, depression; ANX, anxiety; HOS, hostility; PHO, phobic anxiety; PAR, paranoid ideation; PSY, psychoticism; MIS, other reflecting sleep and diet.</w:t>
      </w:r>
    </w:p>
    <w:p w14:paraId="79C78660">
      <w:pPr>
        <w:spacing w:line="480" w:lineRule="auto"/>
        <w:jc w:val="center"/>
        <w:rPr>
          <w:rStyle w:val="5"/>
          <w:rFonts w:cs="Times New Roman" w:eastAsiaTheme="minorEastAsia"/>
          <w:b/>
          <w:bCs/>
        </w:rPr>
      </w:pPr>
      <w:r>
        <w:rPr>
          <w:rStyle w:val="5"/>
          <w:rFonts w:hint="eastAsia" w:cs="Times New Roman" w:eastAsiaTheme="minorEastAsia"/>
          <w:b/>
          <w:bCs/>
        </w:rPr>
        <w:drawing>
          <wp:inline distT="0" distB="0" distL="114300" distR="114300">
            <wp:extent cx="4319905" cy="3333750"/>
            <wp:effectExtent l="0" t="0" r="10795" b="6350"/>
            <wp:docPr id="18" name="图片 18" descr="Fig5_Accuracy_EdgeWeights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Fig5_Accuracy_EdgeWeights_01"/>
                    <pic:cNvPicPr>
                      <a:picLocks noChangeAspect="1"/>
                    </pic:cNvPicPr>
                  </pic:nvPicPr>
                  <pic:blipFill>
                    <a:blip r:embed="rId4"/>
                    <a:stretch>
                      <a:fillRect/>
                    </a:stretch>
                  </pic:blipFill>
                  <pic:spPr>
                    <a:xfrm>
                      <a:off x="0" y="0"/>
                      <a:ext cx="4319905" cy="3333750"/>
                    </a:xfrm>
                    <a:prstGeom prst="rect">
                      <a:avLst/>
                    </a:prstGeom>
                  </pic:spPr>
                </pic:pic>
              </a:graphicData>
            </a:graphic>
          </wp:inline>
        </w:drawing>
      </w:r>
    </w:p>
    <w:p w14:paraId="767B13C6">
      <w:pPr>
        <w:spacing w:line="480" w:lineRule="auto"/>
        <w:jc w:val="left"/>
        <w:rPr>
          <w:rStyle w:val="5"/>
          <w:rFonts w:cs="Times New Roman"/>
          <w:sz w:val="21"/>
          <w:szCs w:val="21"/>
        </w:rPr>
      </w:pPr>
      <w:r>
        <w:rPr>
          <w:rStyle w:val="5"/>
          <w:rFonts w:cs="Times New Roman"/>
          <w:b/>
          <w:bCs/>
          <w:sz w:val="21"/>
          <w:szCs w:val="21"/>
        </w:rPr>
        <w:t xml:space="preserve">Fig. S1 </w:t>
      </w:r>
      <w:r>
        <w:rPr>
          <w:rStyle w:val="5"/>
          <w:rFonts w:cs="Times New Roman"/>
          <w:sz w:val="21"/>
          <w:szCs w:val="21"/>
        </w:rPr>
        <w:t>Nonparametric bootstrapped difference test for stability of edge weights in the total sample (</w:t>
      </w:r>
      <w:r>
        <w:rPr>
          <w:rStyle w:val="5"/>
          <w:rFonts w:cs="Times New Roman"/>
          <w:i/>
          <w:iCs/>
          <w:sz w:val="21"/>
          <w:szCs w:val="21"/>
        </w:rPr>
        <w:t>N</w:t>
      </w:r>
      <w:r>
        <w:rPr>
          <w:rStyle w:val="5"/>
          <w:rFonts w:cs="Times New Roman"/>
          <w:sz w:val="21"/>
          <w:szCs w:val="21"/>
        </w:rPr>
        <w:t xml:space="preserve"> = 734)</w:t>
      </w:r>
    </w:p>
    <w:p w14:paraId="6AB2795B">
      <w:pPr>
        <w:spacing w:line="480" w:lineRule="auto"/>
        <w:jc w:val="left"/>
        <w:rPr>
          <w:rStyle w:val="5"/>
          <w:rFonts w:cs="Times New Roman"/>
          <w:sz w:val="21"/>
          <w:szCs w:val="21"/>
        </w:rPr>
      </w:pPr>
      <w:r>
        <w:rPr>
          <w:rStyle w:val="5"/>
          <w:rFonts w:cs="Times New Roman"/>
          <w:sz w:val="21"/>
          <w:szCs w:val="21"/>
        </w:rPr>
        <w:t>Notes: The x-axis indicates the edge weights and the y-axis indicates the nodes linked by the edges. The black dots denote the mean value of the bootstrapped edge weights and the red dots denote the edge weights from current sample. Gray area indicates the 95% confidence intervals of the bootstrapped sample.</w:t>
      </w:r>
    </w:p>
    <w:p w14:paraId="3D059234">
      <w:pPr>
        <w:spacing w:line="480" w:lineRule="auto"/>
        <w:jc w:val="left"/>
        <w:rPr>
          <w:rStyle w:val="5"/>
          <w:rFonts w:cs="Times New Roman"/>
          <w:sz w:val="21"/>
          <w:szCs w:val="21"/>
        </w:rPr>
      </w:pPr>
    </w:p>
    <w:p w14:paraId="10070B63">
      <w:pPr>
        <w:spacing w:line="480" w:lineRule="auto"/>
        <w:jc w:val="left"/>
        <w:rPr>
          <w:rStyle w:val="5"/>
          <w:rFonts w:cs="Times New Roman"/>
          <w:sz w:val="21"/>
          <w:szCs w:val="21"/>
        </w:rPr>
      </w:pPr>
      <w:bookmarkStart w:id="0" w:name="_GoBack"/>
      <w:bookmarkEnd w:id="0"/>
    </w:p>
    <w:p w14:paraId="346CC20D">
      <w:pPr>
        <w:spacing w:line="480" w:lineRule="auto"/>
        <w:jc w:val="center"/>
        <w:rPr>
          <w:rStyle w:val="5"/>
          <w:rFonts w:cs="Times New Roman" w:eastAsiaTheme="minorEastAsia"/>
        </w:rPr>
      </w:pPr>
      <w:r>
        <w:rPr>
          <w:rStyle w:val="5"/>
          <w:rFonts w:hint="eastAsia" w:cs="Times New Roman" w:eastAsiaTheme="minorEastAsia"/>
        </w:rPr>
        <w:drawing>
          <wp:inline distT="0" distB="0" distL="114300" distR="114300">
            <wp:extent cx="4319905" cy="3333750"/>
            <wp:effectExtent l="0" t="0" r="10795" b="6350"/>
            <wp:docPr id="19" name="图片 19" descr="Fig6_Strength_Differences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Fig6_Strength_Differences_01"/>
                    <pic:cNvPicPr>
                      <a:picLocks noChangeAspect="1"/>
                    </pic:cNvPicPr>
                  </pic:nvPicPr>
                  <pic:blipFill>
                    <a:blip r:embed="rId5"/>
                    <a:stretch>
                      <a:fillRect/>
                    </a:stretch>
                  </pic:blipFill>
                  <pic:spPr>
                    <a:xfrm>
                      <a:off x="0" y="0"/>
                      <a:ext cx="4319905" cy="3333750"/>
                    </a:xfrm>
                    <a:prstGeom prst="rect">
                      <a:avLst/>
                    </a:prstGeom>
                  </pic:spPr>
                </pic:pic>
              </a:graphicData>
            </a:graphic>
          </wp:inline>
        </w:drawing>
      </w:r>
    </w:p>
    <w:p w14:paraId="4B5D4F67">
      <w:pPr>
        <w:spacing w:line="480" w:lineRule="auto"/>
        <w:jc w:val="left"/>
        <w:rPr>
          <w:rStyle w:val="5"/>
          <w:rFonts w:cs="Times New Roman" w:eastAsiaTheme="minorEastAsia"/>
          <w:i/>
          <w:iCs/>
          <w:sz w:val="21"/>
          <w:szCs w:val="16"/>
        </w:rPr>
      </w:pPr>
      <w:r>
        <w:rPr>
          <w:rStyle w:val="5"/>
          <w:rFonts w:cs="Times New Roman" w:eastAsiaTheme="minorEastAsia"/>
          <w:b/>
          <w:bCs/>
          <w:sz w:val="21"/>
          <w:szCs w:val="16"/>
        </w:rPr>
        <w:t xml:space="preserve">Fig. S2 </w:t>
      </w:r>
      <w:r>
        <w:rPr>
          <w:rStyle w:val="5"/>
          <w:rFonts w:cs="Times New Roman" w:eastAsiaTheme="minorEastAsia"/>
          <w:sz w:val="21"/>
          <w:szCs w:val="16"/>
        </w:rPr>
        <w:t>Estimation of node strength difference by bootstrapped difference test in the total sample (</w:t>
      </w:r>
      <w:r>
        <w:rPr>
          <w:rStyle w:val="5"/>
          <w:rFonts w:cs="Times New Roman" w:eastAsiaTheme="minorEastAsia"/>
          <w:i/>
          <w:iCs/>
          <w:sz w:val="21"/>
          <w:szCs w:val="16"/>
        </w:rPr>
        <w:t>N</w:t>
      </w:r>
      <w:r>
        <w:rPr>
          <w:rStyle w:val="5"/>
          <w:rFonts w:cs="Times New Roman" w:eastAsiaTheme="minorEastAsia"/>
          <w:sz w:val="21"/>
          <w:szCs w:val="16"/>
        </w:rPr>
        <w:t xml:space="preserve"> = 734)</w:t>
      </w:r>
    </w:p>
    <w:p w14:paraId="290E1309">
      <w:pPr>
        <w:spacing w:line="480" w:lineRule="auto"/>
        <w:jc w:val="left"/>
        <w:rPr>
          <w:rStyle w:val="5"/>
          <w:rFonts w:cs="Times New Roman" w:eastAsiaTheme="minorEastAsia"/>
          <w:sz w:val="21"/>
          <w:szCs w:val="16"/>
        </w:rPr>
      </w:pPr>
      <w:r>
        <w:rPr>
          <w:rStyle w:val="5"/>
          <w:rFonts w:cs="Times New Roman" w:eastAsiaTheme="minorEastAsia"/>
          <w:sz w:val="21"/>
          <w:szCs w:val="16"/>
        </w:rPr>
        <w:t>N</w:t>
      </w:r>
      <w:r>
        <w:rPr>
          <w:rStyle w:val="5"/>
          <w:rFonts w:hint="eastAsia" w:cs="Times New Roman"/>
          <w:sz w:val="21"/>
          <w:szCs w:val="16"/>
        </w:rPr>
        <w:t>otes</w:t>
      </w:r>
      <w:r>
        <w:rPr>
          <w:rStyle w:val="5"/>
          <w:rFonts w:cs="Times New Roman" w:eastAsiaTheme="minorEastAsia"/>
          <w:sz w:val="21"/>
          <w:szCs w:val="16"/>
        </w:rPr>
        <w:t>: Bootstrapped difference tests between node strength of the 10 nodes. Gray boxes represent the nodes that do not significantly differ from one-another, whereas black boxes represent significant difference. White boxes represent the values of node strength. Abbreviation of each node: SOM, somatization; OBS, obsessive-compulsive symptoms; INT, interpersonal sensitivity; DEP, depression; ANX, anxiety; HOS, hostility; PHO, phobic anxiety; PAR, paranoid ideation; PSY, psychoticism; MIS, other reflecting sleep and diet.</w:t>
      </w:r>
    </w:p>
    <w:p w14:paraId="1BFD1457">
      <w:pPr>
        <w:spacing w:line="480" w:lineRule="auto"/>
        <w:jc w:val="center"/>
        <w:rPr>
          <w:rStyle w:val="5"/>
          <w:rFonts w:cs="Times New Roman" w:eastAsiaTheme="minorEastAsia"/>
        </w:rPr>
      </w:pPr>
      <w:r>
        <w:rPr>
          <w:rStyle w:val="5"/>
          <w:rFonts w:hint="eastAsia" w:cs="Times New Roman" w:eastAsiaTheme="minorEastAsia"/>
        </w:rPr>
        <w:drawing>
          <wp:inline distT="0" distB="0" distL="114300" distR="114300">
            <wp:extent cx="4319905" cy="3333750"/>
            <wp:effectExtent l="0" t="0" r="10795" b="6350"/>
            <wp:docPr id="20" name="图片 20" descr="Fig7_Edge_Differences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Fig7_Edge_Differences_01"/>
                    <pic:cNvPicPr>
                      <a:picLocks noChangeAspect="1"/>
                    </pic:cNvPicPr>
                  </pic:nvPicPr>
                  <pic:blipFill>
                    <a:blip r:embed="rId6"/>
                    <a:stretch>
                      <a:fillRect/>
                    </a:stretch>
                  </pic:blipFill>
                  <pic:spPr>
                    <a:xfrm>
                      <a:off x="0" y="0"/>
                      <a:ext cx="4319905" cy="3333750"/>
                    </a:xfrm>
                    <a:prstGeom prst="rect">
                      <a:avLst/>
                    </a:prstGeom>
                  </pic:spPr>
                </pic:pic>
              </a:graphicData>
            </a:graphic>
          </wp:inline>
        </w:drawing>
      </w:r>
    </w:p>
    <w:p w14:paraId="57021FCD">
      <w:pPr>
        <w:spacing w:line="480" w:lineRule="auto"/>
        <w:jc w:val="left"/>
        <w:rPr>
          <w:rStyle w:val="5"/>
          <w:rFonts w:cs="Times New Roman" w:eastAsiaTheme="minorEastAsia"/>
          <w:i/>
          <w:iCs/>
          <w:sz w:val="21"/>
          <w:szCs w:val="16"/>
        </w:rPr>
      </w:pPr>
      <w:r>
        <w:rPr>
          <w:rStyle w:val="5"/>
          <w:rFonts w:cs="Times New Roman" w:eastAsiaTheme="minorEastAsia"/>
          <w:b/>
          <w:bCs/>
          <w:sz w:val="21"/>
          <w:szCs w:val="16"/>
        </w:rPr>
        <w:t>Fig. S3</w:t>
      </w:r>
      <w:r>
        <w:rPr>
          <w:rStyle w:val="5"/>
          <w:rFonts w:cs="Times New Roman" w:eastAsiaTheme="minorEastAsia"/>
          <w:sz w:val="21"/>
        </w:rPr>
        <w:t xml:space="preserve"> </w:t>
      </w:r>
      <w:r>
        <w:rPr>
          <w:rStyle w:val="5"/>
          <w:rFonts w:cs="Times New Roman" w:eastAsiaTheme="minorEastAsia"/>
          <w:sz w:val="21"/>
          <w:szCs w:val="16"/>
        </w:rPr>
        <w:t>Estimation of edge weight difference by bootstrapped difference test in the total sample (</w:t>
      </w:r>
      <w:r>
        <w:rPr>
          <w:rStyle w:val="5"/>
          <w:rFonts w:cs="Times New Roman" w:eastAsiaTheme="minorEastAsia"/>
          <w:i/>
          <w:iCs/>
          <w:sz w:val="21"/>
          <w:szCs w:val="16"/>
        </w:rPr>
        <w:t>N</w:t>
      </w:r>
      <w:r>
        <w:rPr>
          <w:rStyle w:val="5"/>
          <w:rFonts w:cs="Times New Roman" w:eastAsiaTheme="minorEastAsia"/>
          <w:sz w:val="21"/>
          <w:szCs w:val="16"/>
        </w:rPr>
        <w:t xml:space="preserve"> = 734)</w:t>
      </w:r>
    </w:p>
    <w:p w14:paraId="42971C25">
      <w:pPr>
        <w:spacing w:line="480" w:lineRule="auto"/>
        <w:jc w:val="left"/>
        <w:rPr>
          <w:rStyle w:val="5"/>
        </w:rPr>
      </w:pPr>
      <w:r>
        <w:rPr>
          <w:rStyle w:val="5"/>
          <w:rFonts w:cs="Times New Roman" w:eastAsiaTheme="minorEastAsia"/>
          <w:sz w:val="21"/>
          <w:szCs w:val="16"/>
        </w:rPr>
        <w:t>Notes: Bootstrapped difference tests between edge weights in the network. Gray boxes represent the edges do not significantly differ from one-another. Black boxes represent significant difference. Blue boxes in the edge-weight plot correspond to positive correlations. Abbreviation of each node: SOM, somatization; OBS, obsessive-compulsive symptoms; INT, interpersonal sensitivity; DEP, depression; ANX, anxiety; HOS, hostility; PHO, phobic anxiety; PAR, paranoid ideation; PSY, psychoticism; MIS, other reflecting sleep and diet.</w:t>
      </w:r>
    </w:p>
    <w:p w14:paraId="3A1F9148">
      <w:pPr>
        <w:spacing w:line="480" w:lineRule="auto"/>
        <w:jc w:val="center"/>
        <w:rPr>
          <w:rStyle w:val="5"/>
          <w:rFonts w:eastAsiaTheme="minorEastAsia"/>
        </w:rPr>
      </w:pPr>
      <w:r>
        <w:rPr>
          <w:rStyle w:val="5"/>
          <w:rFonts w:eastAsiaTheme="minorEastAsia"/>
        </w:rPr>
        <w:drawing>
          <wp:inline distT="0" distB="0" distL="114300" distR="114300">
            <wp:extent cx="4319905" cy="3333750"/>
            <wp:effectExtent l="0" t="0" r="10795" b="6350"/>
            <wp:docPr id="22" name="图片 22" descr="Fig5b_NCT_Global_Strength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Fig5b_NCT_Global_Strength_01"/>
                    <pic:cNvPicPr>
                      <a:picLocks noChangeAspect="1"/>
                    </pic:cNvPicPr>
                  </pic:nvPicPr>
                  <pic:blipFill>
                    <a:blip r:embed="rId7"/>
                    <a:stretch>
                      <a:fillRect/>
                    </a:stretch>
                  </pic:blipFill>
                  <pic:spPr>
                    <a:xfrm>
                      <a:off x="0" y="0"/>
                      <a:ext cx="4319905" cy="3333750"/>
                    </a:xfrm>
                    <a:prstGeom prst="rect">
                      <a:avLst/>
                    </a:prstGeom>
                  </pic:spPr>
                </pic:pic>
              </a:graphicData>
            </a:graphic>
          </wp:inline>
        </w:drawing>
      </w:r>
    </w:p>
    <w:p w14:paraId="681548D3">
      <w:pPr>
        <w:spacing w:line="480" w:lineRule="auto"/>
        <w:jc w:val="left"/>
        <w:rPr>
          <w:rStyle w:val="5"/>
          <w:rFonts w:cs="Times New Roman"/>
          <w:i/>
          <w:iCs/>
          <w:sz w:val="21"/>
          <w:szCs w:val="21"/>
        </w:rPr>
      </w:pPr>
      <w:r>
        <w:rPr>
          <w:rStyle w:val="5"/>
          <w:rFonts w:cs="Times New Roman"/>
          <w:b/>
          <w:bCs/>
          <w:sz w:val="21"/>
          <w:szCs w:val="21"/>
        </w:rPr>
        <w:t>Fig. S4</w:t>
      </w:r>
      <w:r>
        <w:rPr>
          <w:rStyle w:val="5"/>
          <w:rFonts w:cs="Times New Roman"/>
          <w:sz w:val="21"/>
          <w:szCs w:val="21"/>
        </w:rPr>
        <w:t>. Permutation distribution of the difference in global strength between male and female symptom psychological problems networks</w:t>
      </w:r>
    </w:p>
    <w:p w14:paraId="623654A9">
      <w:pPr>
        <w:spacing w:line="480" w:lineRule="auto"/>
        <w:jc w:val="left"/>
        <w:rPr>
          <w:rStyle w:val="5"/>
          <w:rFonts w:eastAsiaTheme="minorEastAsia"/>
        </w:rPr>
      </w:pPr>
      <w:r>
        <w:rPr>
          <w:rStyle w:val="5"/>
          <w:rFonts w:cs="Times New Roman"/>
          <w:sz w:val="21"/>
          <w:szCs w:val="21"/>
        </w:rPr>
        <w:t>Notes: Permutation distribution from 1000 randomizations testing global strength invariance between male (</w:t>
      </w:r>
      <w:r>
        <w:rPr>
          <w:rStyle w:val="5"/>
          <w:rFonts w:cs="Times New Roman"/>
          <w:i/>
          <w:iCs/>
          <w:sz w:val="21"/>
          <w:szCs w:val="21"/>
        </w:rPr>
        <w:t>n</w:t>
      </w:r>
      <w:r>
        <w:rPr>
          <w:rStyle w:val="5"/>
          <w:rFonts w:cs="Times New Roman"/>
          <w:sz w:val="21"/>
          <w:szCs w:val="21"/>
        </w:rPr>
        <w:t xml:space="preserve"> = 240) and female (</w:t>
      </w:r>
      <w:r>
        <w:rPr>
          <w:rStyle w:val="5"/>
          <w:rFonts w:cs="Times New Roman"/>
          <w:i/>
          <w:iCs/>
          <w:sz w:val="21"/>
          <w:szCs w:val="21"/>
        </w:rPr>
        <w:t>n</w:t>
      </w:r>
      <w:r>
        <w:rPr>
          <w:rStyle w:val="5"/>
          <w:rFonts w:cs="Times New Roman"/>
          <w:sz w:val="21"/>
          <w:szCs w:val="21"/>
        </w:rPr>
        <w:t xml:space="preserve"> = 494) symptom psychological problems networks. The red triangle indicates the observed difference in the original data (</w:t>
      </w:r>
      <w:r>
        <w:rPr>
          <w:rStyle w:val="5"/>
          <w:rFonts w:cs="Times New Roman"/>
          <w:i/>
          <w:iCs/>
          <w:sz w:val="21"/>
          <w:szCs w:val="21"/>
        </w:rPr>
        <w:t>S</w:t>
      </w:r>
      <w:r>
        <w:rPr>
          <w:rStyle w:val="5"/>
          <w:rFonts w:cs="Times New Roman"/>
          <w:sz w:val="21"/>
          <w:szCs w:val="21"/>
        </w:rPr>
        <w:t xml:space="preserve"> = 0.485, </w:t>
      </w:r>
      <w:r>
        <w:rPr>
          <w:rStyle w:val="5"/>
          <w:rFonts w:cs="Times New Roman"/>
          <w:i/>
          <w:iCs/>
          <w:sz w:val="21"/>
          <w:szCs w:val="21"/>
        </w:rPr>
        <w:t>P</w:t>
      </w:r>
      <w:r>
        <w:rPr>
          <w:rStyle w:val="5"/>
          <w:rFonts w:cs="Times New Roman"/>
          <w:sz w:val="21"/>
          <w:szCs w:val="21"/>
        </w:rPr>
        <w:t xml:space="preserve"> = 0.059). No significant difference was found.</w:t>
      </w:r>
      <w:r>
        <w:rPr>
          <w:rStyle w:val="5"/>
          <w:rFonts w:hint="eastAsia" w:cs="Times New Roman"/>
          <w:sz w:val="21"/>
          <w:szCs w:val="21"/>
        </w:rPr>
        <w:t xml:space="preserve"> </w:t>
      </w:r>
      <w:r>
        <w:rPr>
          <w:rStyle w:val="5"/>
          <w:rFonts w:cs="Times New Roman"/>
          <w:sz w:val="21"/>
          <w:szCs w:val="21"/>
        </w:rPr>
        <w:t>Abbreviation of each node: SOM, somatization; OBS, obsessive-compulsive symptoms; INT, interpersonal sensitivity; DEP, depression; ANX, anxiety; HOS, hostility; PHO, phobic anxiety; PAR, paranoid ideation; PSY, psychoticism; MIS, other reflecting sleep and diet.</w:t>
      </w:r>
    </w:p>
    <w:p w14:paraId="595AB847">
      <w:pPr>
        <w:spacing w:line="480" w:lineRule="auto"/>
        <w:jc w:val="center"/>
        <w:rPr>
          <w:rStyle w:val="5"/>
          <w:rFonts w:eastAsiaTheme="minorEastAsia"/>
        </w:rPr>
      </w:pPr>
      <w:r>
        <w:rPr>
          <w:rStyle w:val="5"/>
          <w:rFonts w:eastAsiaTheme="minorEastAsia"/>
        </w:rPr>
        <w:drawing>
          <wp:inline distT="0" distB="0" distL="114300" distR="114300">
            <wp:extent cx="4319905" cy="3333750"/>
            <wp:effectExtent l="0" t="0" r="10795" b="6350"/>
            <wp:docPr id="23" name="图片 23" descr="Fig5a_NCT_Network_Structure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Fig5a_NCT_Network_Structure_01"/>
                    <pic:cNvPicPr>
                      <a:picLocks noChangeAspect="1"/>
                    </pic:cNvPicPr>
                  </pic:nvPicPr>
                  <pic:blipFill>
                    <a:blip r:embed="rId8"/>
                    <a:stretch>
                      <a:fillRect/>
                    </a:stretch>
                  </pic:blipFill>
                  <pic:spPr>
                    <a:xfrm>
                      <a:off x="0" y="0"/>
                      <a:ext cx="4319905" cy="3333750"/>
                    </a:xfrm>
                    <a:prstGeom prst="rect">
                      <a:avLst/>
                    </a:prstGeom>
                  </pic:spPr>
                </pic:pic>
              </a:graphicData>
            </a:graphic>
          </wp:inline>
        </w:drawing>
      </w:r>
    </w:p>
    <w:p w14:paraId="085C5051">
      <w:pPr>
        <w:spacing w:line="480" w:lineRule="auto"/>
        <w:jc w:val="left"/>
        <w:rPr>
          <w:rStyle w:val="5"/>
          <w:rFonts w:cs="Times New Roman"/>
          <w:i/>
          <w:iCs/>
          <w:sz w:val="21"/>
          <w:szCs w:val="21"/>
        </w:rPr>
      </w:pPr>
      <w:r>
        <w:rPr>
          <w:rStyle w:val="5"/>
          <w:rFonts w:cs="Times New Roman"/>
          <w:b/>
          <w:bCs/>
          <w:sz w:val="21"/>
          <w:szCs w:val="21"/>
        </w:rPr>
        <w:t>Fig. S5</w:t>
      </w:r>
      <w:r>
        <w:rPr>
          <w:rStyle w:val="5"/>
          <w:rFonts w:hint="eastAsia" w:cs="Times New Roman"/>
          <w:b/>
          <w:bCs/>
          <w:sz w:val="21"/>
          <w:szCs w:val="21"/>
        </w:rPr>
        <w:t xml:space="preserve"> </w:t>
      </w:r>
      <w:r>
        <w:rPr>
          <w:rStyle w:val="5"/>
          <w:rFonts w:cs="Times New Roman"/>
          <w:sz w:val="21"/>
          <w:szCs w:val="21"/>
        </w:rPr>
        <w:t>Permutation distribution of the maximum difference in network structure between male and female symptom psychological problems networks</w:t>
      </w:r>
    </w:p>
    <w:p w14:paraId="7951FC3D">
      <w:pPr>
        <w:spacing w:line="480" w:lineRule="auto"/>
        <w:jc w:val="left"/>
      </w:pPr>
      <w:r>
        <w:rPr>
          <w:rStyle w:val="5"/>
          <w:rFonts w:cs="Times New Roman"/>
          <w:sz w:val="21"/>
          <w:szCs w:val="21"/>
        </w:rPr>
        <w:t>Notes: Permutation distribution from 1000 randomizations testing network structure invariance between male (</w:t>
      </w:r>
      <w:r>
        <w:rPr>
          <w:rStyle w:val="5"/>
          <w:rFonts w:cs="Times New Roman"/>
          <w:i/>
          <w:iCs/>
          <w:sz w:val="21"/>
          <w:szCs w:val="21"/>
        </w:rPr>
        <w:t>n</w:t>
      </w:r>
      <w:r>
        <w:rPr>
          <w:rStyle w:val="5"/>
          <w:rFonts w:cs="Times New Roman"/>
          <w:sz w:val="21"/>
          <w:szCs w:val="21"/>
        </w:rPr>
        <w:t xml:space="preserve"> = 240) and female (</w:t>
      </w:r>
      <w:r>
        <w:rPr>
          <w:rStyle w:val="5"/>
          <w:rFonts w:cs="Times New Roman"/>
          <w:i/>
          <w:iCs/>
          <w:sz w:val="21"/>
          <w:szCs w:val="21"/>
        </w:rPr>
        <w:t>n</w:t>
      </w:r>
      <w:r>
        <w:rPr>
          <w:rStyle w:val="5"/>
          <w:rFonts w:cs="Times New Roman"/>
          <w:sz w:val="21"/>
          <w:szCs w:val="21"/>
        </w:rPr>
        <w:t xml:space="preserve"> = 494) symptom psychological problems networks. The red triangle indicates the observed maximum difference in the original data (</w:t>
      </w:r>
      <w:r>
        <w:rPr>
          <w:rStyle w:val="5"/>
          <w:rFonts w:cs="Times New Roman"/>
          <w:i/>
          <w:iCs/>
          <w:sz w:val="21"/>
          <w:szCs w:val="21"/>
        </w:rPr>
        <w:t>M</w:t>
      </w:r>
      <w:r>
        <w:rPr>
          <w:rStyle w:val="5"/>
          <w:rFonts w:cs="Times New Roman"/>
          <w:sz w:val="21"/>
          <w:szCs w:val="21"/>
        </w:rPr>
        <w:t xml:space="preserve"> = 0.182, </w:t>
      </w:r>
      <w:r>
        <w:rPr>
          <w:rStyle w:val="5"/>
          <w:rFonts w:cs="Times New Roman"/>
          <w:i/>
          <w:iCs/>
          <w:sz w:val="21"/>
          <w:szCs w:val="21"/>
        </w:rPr>
        <w:t>P</w:t>
      </w:r>
      <w:r>
        <w:rPr>
          <w:rStyle w:val="5"/>
          <w:rFonts w:cs="Times New Roman"/>
          <w:sz w:val="21"/>
          <w:szCs w:val="21"/>
        </w:rPr>
        <w:t xml:space="preserve"> = 0.301). No significant difference was found. Abbreviation of each node: SOM, somatization; OBS, obsessive-compulsive symptoms; INT, interpersonal sensitivity; DEP, depression; ANX, anxiety; HOS, hostility; PHO, phobic anxiety; PAR, paranoid ideation; PSY, psychoticism; MIS, other reflecting sleep and diet.</w:t>
      </w:r>
    </w:p>
    <w:sectPr>
      <w:pgSz w:w="11906" w:h="16838"/>
      <w:pgMar w:top="1417" w:right="1134" w:bottom="1417" w:left="1134" w:header="851" w:footer="992" w:gutter="0"/>
      <w:lnNumType w:countBy="1" w:restart="continuou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3C6D7B"/>
    <w:rsid w:val="3B3C6D7B"/>
    <w:rsid w:val="43CF75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
    <w:name w:val="line number"/>
    <w:basedOn w:val="4"/>
    <w:uiPriority w:val="0"/>
    <w:rPr>
      <w:rFonts w:ascii="Times New Roman" w:hAnsi="Times New Roman" w:eastAsia="宋体"/>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2</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2026-05-25T06:21:00Z</dcterms:created>
  <dc:creator>陈姝含</dc:creator>
  <cp:lastModifiedBy>陈姝含</cp:lastModifiedBy>
  <dcterms:modified xsi:type="dcterms:W3CDTF">2026-05-25T06:27:10Z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0F6D6BA908A442299E1969C6E50D3D06_11</vt:lpwstr>
  </property>
  <property fmtid="{D5CDD505-2E9C-101B-9397-08002B2CF9AE}" pid="4" name="KSOTemplateDocerSaveRecord">
    <vt:lpwstr>eyJoZGlkIjoiOGRmOTBiZGYzOTk2M2VhYjk5OTI3OTdiOTc4OWRiNWEiLCJ1c2VySWQiOiIxNTk1NjYyMzcyIn0=</vt:lpwstr>
  </property>
</Properties>
</file>