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7A" w:rsidRDefault="005B7619">
      <w:pP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5B7619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Supplement 3.</w:t>
      </w:r>
      <w:r w:rsidRPr="005B761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Assessment of the caregivers regarding CKD knowledge levels on their </w:t>
      </w:r>
      <w:bookmarkStart w:id="0" w:name="_GoBack"/>
      <w:bookmarkEnd w:id="0"/>
      <w:r w:rsidRPr="005B761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children</w:t>
      </w:r>
    </w:p>
    <w:tbl>
      <w:tblPr>
        <w:tblpPr w:leftFromText="141" w:rightFromText="141" w:vertAnchor="text" w:horzAnchor="margin" w:tblpX="-147" w:tblpY="43"/>
        <w:tblW w:w="8648" w:type="dxa"/>
        <w:tblLayout w:type="fixed"/>
        <w:tblLook w:val="04A0" w:firstRow="1" w:lastRow="0" w:firstColumn="1" w:lastColumn="0" w:noHBand="0" w:noVBand="1"/>
      </w:tblPr>
      <w:tblGrid>
        <w:gridCol w:w="419"/>
        <w:gridCol w:w="4219"/>
        <w:gridCol w:w="1769"/>
        <w:gridCol w:w="2241"/>
      </w:tblGrid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Responses to the Questions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Question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n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%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Rate of caregivers knowing the etiology of the disease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28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59.6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Rate of caregivers knowing the CKD stage of the patient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25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53.2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Rate of caregivers knowing the patient's most recent serum creatinine level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27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57.4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Do you know the names and doses of the medications your patient use?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2241" w:type="dxa"/>
            <w:tcBorders>
              <w:top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</w:tr>
      <w:tr w:rsidR="005B7619" w:rsidRPr="005B7619" w:rsidTr="00DE5DD7">
        <w:trPr>
          <w:trHeight w:val="23"/>
        </w:trPr>
        <w:tc>
          <w:tcPr>
            <w:tcW w:w="419" w:type="dxa"/>
            <w:tcBorders>
              <w:lef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Yes</w:t>
            </w: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43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91.5</w:t>
            </w:r>
          </w:p>
        </w:tc>
      </w:tr>
      <w:tr w:rsidR="005B7619" w:rsidRPr="005B7619" w:rsidTr="00DE5DD7">
        <w:trPr>
          <w:trHeight w:val="23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4219" w:type="dxa"/>
            <w:tcBorders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No</w:t>
            </w:r>
          </w:p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Partially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4</w:t>
            </w:r>
          </w:p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0</w:t>
            </w:r>
          </w:p>
        </w:tc>
        <w:tc>
          <w:tcPr>
            <w:tcW w:w="2241" w:type="dxa"/>
            <w:tcBorders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8,5</w:t>
            </w:r>
          </w:p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0.0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Rate of correctly knowing the names and dosages of medications used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39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83.0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 xml:space="preserve">Do you know the reason for using each medication?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2241" w:type="dxa"/>
            <w:tcBorders>
              <w:top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</w:tr>
      <w:tr w:rsidR="005B7619" w:rsidRPr="005B7619" w:rsidTr="00DE5DD7">
        <w:trPr>
          <w:trHeight w:val="23"/>
        </w:trPr>
        <w:tc>
          <w:tcPr>
            <w:tcW w:w="419" w:type="dxa"/>
            <w:tcBorders>
              <w:lef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Yes</w:t>
            </w: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38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80.9</w:t>
            </w:r>
          </w:p>
        </w:tc>
      </w:tr>
      <w:tr w:rsidR="005B7619" w:rsidRPr="005B7619" w:rsidTr="00DE5DD7">
        <w:trPr>
          <w:trHeight w:val="23"/>
        </w:trPr>
        <w:tc>
          <w:tcPr>
            <w:tcW w:w="419" w:type="dxa"/>
            <w:tcBorders>
              <w:lef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No</w:t>
            </w: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7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14.9</w:t>
            </w:r>
          </w:p>
        </w:tc>
      </w:tr>
      <w:tr w:rsidR="005B7619" w:rsidRPr="005B7619" w:rsidTr="00DE5DD7">
        <w:trPr>
          <w:trHeight w:val="23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4219" w:type="dxa"/>
            <w:tcBorders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Partially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2</w:t>
            </w:r>
          </w:p>
        </w:tc>
        <w:tc>
          <w:tcPr>
            <w:tcW w:w="2241" w:type="dxa"/>
            <w:tcBorders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4,3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Rate of correctly knowing the purpose of medications used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16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34.0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 xml:space="preserve">Do you know which medication should be avoided in CKD?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2241" w:type="dxa"/>
            <w:tcBorders>
              <w:top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</w:tr>
      <w:tr w:rsidR="005B7619" w:rsidRPr="005B7619" w:rsidTr="00DE5DD7">
        <w:trPr>
          <w:trHeight w:val="23"/>
        </w:trPr>
        <w:tc>
          <w:tcPr>
            <w:tcW w:w="419" w:type="dxa"/>
            <w:tcBorders>
              <w:lef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Yes</w:t>
            </w: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12</w:t>
            </w:r>
          </w:p>
        </w:tc>
        <w:tc>
          <w:tcPr>
            <w:tcW w:w="2241" w:type="dxa"/>
            <w:tcBorders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25.6</w:t>
            </w:r>
          </w:p>
        </w:tc>
      </w:tr>
      <w:tr w:rsidR="005B7619" w:rsidRPr="005B7619" w:rsidTr="00DE5DD7">
        <w:trPr>
          <w:trHeight w:val="23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4219" w:type="dxa"/>
            <w:tcBorders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No</w:t>
            </w:r>
          </w:p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Partially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22</w:t>
            </w:r>
          </w:p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13</w:t>
            </w:r>
          </w:p>
        </w:tc>
        <w:tc>
          <w:tcPr>
            <w:tcW w:w="2241" w:type="dxa"/>
            <w:tcBorders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46.8</w:t>
            </w:r>
          </w:p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27.6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Rate of correctly knowing which medications should be avoided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10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21,2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Given Mean Correct Response Rate/Total Questions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Which test(s) checked during outpatient follow-up are important in showing kidney health of your child?</w:t>
            </w:r>
          </w:p>
        </w:tc>
        <w:tc>
          <w:tcPr>
            <w:tcW w:w="4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11.0 ± 2.4 /16</w:t>
            </w:r>
          </w:p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3.3 ± 1.2/6</w:t>
            </w:r>
          </w:p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  <w:t>3.6 ± 1.5/6</w:t>
            </w: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Which foods are rich in phosphorus on your child’s diet?</w:t>
            </w:r>
          </w:p>
        </w:tc>
        <w:tc>
          <w:tcPr>
            <w:tcW w:w="4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</w:tr>
      <w:tr w:rsidR="005B7619" w:rsidRPr="005B7619" w:rsidTr="00DE5DD7">
        <w:trPr>
          <w:trHeight w:val="23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9" w:rsidRPr="005B7619" w:rsidRDefault="005B7619" w:rsidP="005B76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5B7619"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US"/>
                <w14:ligatures w14:val="standardContextual"/>
              </w:rPr>
              <w:t>Which foods are rich in potassium on your child’s diet?</w:t>
            </w:r>
          </w:p>
        </w:tc>
        <w:tc>
          <w:tcPr>
            <w:tcW w:w="4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9" w:rsidRPr="005B7619" w:rsidRDefault="005B7619" w:rsidP="005B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US"/>
                <w14:ligatures w14:val="standardContextual"/>
              </w:rPr>
            </w:pPr>
          </w:p>
        </w:tc>
      </w:tr>
    </w:tbl>
    <w:p w:rsidR="005B7619" w:rsidRDefault="005B7619"/>
    <w:sectPr w:rsidR="005B7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5E"/>
    <w:rsid w:val="005B7619"/>
    <w:rsid w:val="00AE3E5E"/>
    <w:rsid w:val="00B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1EF3"/>
  <w15:chartTrackingRefBased/>
  <w15:docId w15:val="{C3E47FE9-A357-4B16-A4B7-8F0A59CB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Buyukkaragoz</dc:creator>
  <cp:keywords/>
  <dc:description/>
  <cp:lastModifiedBy>Bahar Buyukkaragoz</cp:lastModifiedBy>
  <cp:revision>2</cp:revision>
  <dcterms:created xsi:type="dcterms:W3CDTF">2026-02-23T07:45:00Z</dcterms:created>
  <dcterms:modified xsi:type="dcterms:W3CDTF">2026-02-23T07:45:00Z</dcterms:modified>
</cp:coreProperties>
</file>