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cs="Times New Roman"/>
          <w:b w:val="0"/>
          <w:bCs w:val="0"/>
        </w:rPr>
        <w:t>Figure</w:t>
      </w: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 w:val="0"/>
        </w:rPr>
        <w:t>. Schematic of Target Delineation in Bronchiectasis Regions</w:t>
      </w:r>
    </w:p>
    <w:p>
      <w:r>
        <w:drawing>
          <wp:inline distT="0" distB="0" distL="114300" distR="114300">
            <wp:extent cx="5273675" cy="3336290"/>
            <wp:effectExtent l="0" t="0" r="952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ascii="Times New Roman Regular" w:hAnsi="Times New Roman Regular" w:cs="Times New Roman Regular"/>
          <w:b w:val="0"/>
          <w:bCs w:val="0"/>
          <w:sz w:val="20"/>
          <w:szCs w:val="20"/>
        </w:rPr>
      </w:pPr>
      <w:r>
        <w:rPr>
          <w:rFonts w:ascii="Times New Roman Regular" w:hAnsi="Times New Roman Regular" w:cs="Times New Roman Regular"/>
          <w:b w:val="0"/>
          <w:bCs w:val="0"/>
          <w:sz w:val="20"/>
          <w:szCs w:val="20"/>
        </w:rPr>
        <w:t>T</w:t>
      </w:r>
      <w:r>
        <w:rPr>
          <w:rFonts w:hint="eastAsia" w:ascii="Times New Roman Regular" w:hAnsi="Times New Roman Regular" w:cs="Times New Roman Regular"/>
          <w:b w:val="0"/>
          <w:bCs w:val="0"/>
          <w:sz w:val="20"/>
          <w:szCs w:val="20"/>
        </w:rPr>
        <w:t>able1.</w:t>
      </w:r>
      <w:r>
        <w:rPr>
          <w:rFonts w:hint="eastAsia" w:ascii="Times New Roman Regular" w:hAnsi="Times New Roman Regular" w:cs="Times New Roman Regular"/>
          <w:b w:val="0"/>
          <w:bCs w:val="0"/>
          <w:sz w:val="20"/>
          <w:szCs w:val="20"/>
          <w:lang w:val="en-US" w:eastAsia="zh-CN"/>
        </w:rPr>
        <w:t xml:space="preserve"> </w:t>
      </w:r>
      <w:r>
        <w:rPr>
          <w:rFonts w:hint="eastAsia" w:ascii="Times New Roman Regular" w:hAnsi="Times New Roman Regular" w:cs="Times New Roman Regular"/>
          <w:b w:val="0"/>
          <w:bCs w:val="0"/>
          <w:sz w:val="20"/>
          <w:szCs w:val="20"/>
        </w:rPr>
        <w:t xml:space="preserve">Inter-reader concordance for qualitative identification of bronchiectatic regions on aerosolized </w:t>
      </w: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/>
        </w:rPr>
        <w:t>[</w:t>
      </w:r>
      <w:r>
        <w:rPr>
          <w:rFonts w:hint="eastAsia" w:ascii="Times New Roman Regular" w:hAnsi="Times New Roman Regular" w:cs="Times New Roman Regular"/>
          <w:b w:val="0"/>
          <w:bCs w:val="0"/>
          <w:sz w:val="20"/>
          <w:szCs w:val="20"/>
          <w:vertAlign w:val="superscript"/>
          <w:lang w:val="en-US" w:eastAsia="zh-CN"/>
        </w:rPr>
        <w:t>18</w:t>
      </w:r>
      <w:r>
        <w:rPr>
          <w:rFonts w:hint="eastAsia" w:ascii="Times New Roman Regular" w:hAnsi="Times New Roman Regular" w:cs="Times New Roman Regular"/>
          <w:b w:val="0"/>
          <w:bCs w:val="0"/>
          <w:sz w:val="20"/>
          <w:szCs w:val="20"/>
        </w:rPr>
        <w:t>F</w:t>
      </w:r>
      <w:r>
        <w:rPr>
          <w:rFonts w:hint="default" w:ascii="Times New Roman Regular" w:hAnsi="Times New Roman Regular" w:cs="Times New Roman Regular"/>
          <w:b w:val="0"/>
          <w:bCs w:val="0"/>
          <w:sz w:val="20"/>
          <w:szCs w:val="20"/>
          <w:lang w:val="en-US"/>
        </w:rPr>
        <w:t>]</w:t>
      </w:r>
      <w:r>
        <w:rPr>
          <w:rFonts w:hint="eastAsia" w:ascii="Times New Roman Regular" w:hAnsi="Times New Roman Regular" w:cs="Times New Roman Regular"/>
          <w:b w:val="0"/>
          <w:bCs w:val="0"/>
          <w:sz w:val="20"/>
          <w:szCs w:val="20"/>
        </w:rPr>
        <w:t>NaF PET/CT</w:t>
      </w:r>
    </w:p>
    <w:tbl>
      <w:tblPr>
        <w:tblStyle w:val="3"/>
        <w:tblpPr w:leftFromText="180" w:rightFromText="180" w:vertAnchor="text" w:horzAnchor="page" w:tblpXSpec="center" w:tblpY="294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2"/>
        <w:gridCol w:w="1054"/>
        <w:gridCol w:w="906"/>
        <w:gridCol w:w="1014"/>
      </w:tblGrid>
      <w:tr>
        <w:trPr>
          <w:jc w:val="center"/>
        </w:trPr>
        <w:tc>
          <w:tcPr>
            <w:tcW w:w="1652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bidi="ar"/>
              </w:rPr>
              <w:t>Reader A/Reader B</w:t>
            </w:r>
          </w:p>
        </w:tc>
        <w:tc>
          <w:tcPr>
            <w:tcW w:w="105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bidi="ar"/>
              </w:rPr>
              <w:t>Yes</w:t>
            </w:r>
          </w:p>
        </w:tc>
        <w:tc>
          <w:tcPr>
            <w:tcW w:w="906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bidi="ar"/>
              </w:rPr>
              <w:t>No</w:t>
            </w:r>
          </w:p>
        </w:tc>
        <w:tc>
          <w:tcPr>
            <w:tcW w:w="101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bidi="ar"/>
              </w:rPr>
              <w:t>Total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52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bidi="ar"/>
              </w:rPr>
              <w:t>Yes</w:t>
            </w:r>
          </w:p>
        </w:tc>
        <w:tc>
          <w:tcPr>
            <w:tcW w:w="105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18"/>
                <w:szCs w:val="18"/>
                <w:lang w:val="en-US" w:eastAsia="zh-CN"/>
              </w:rPr>
              <w:t>70</w:t>
            </w:r>
          </w:p>
        </w:tc>
        <w:tc>
          <w:tcPr>
            <w:tcW w:w="906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bidi="ar"/>
              </w:rPr>
              <w:t>5</w:t>
            </w:r>
          </w:p>
        </w:tc>
        <w:tc>
          <w:tcPr>
            <w:tcW w:w="1014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18"/>
                <w:szCs w:val="18"/>
                <w:lang w:val="en-US" w:eastAsia="zh-CN" w:bidi="ar"/>
              </w:rPr>
              <w:t>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bidi="ar"/>
              </w:rPr>
              <w:t>No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bidi="ar"/>
              </w:rPr>
              <w:t>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hint="eastAsia" w:ascii="Times New Roman Regular" w:hAnsi="Times New Roman Regular" w:eastAsia="宋体" w:cs="Times New Roman Regular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>
            <w:pPr>
              <w:jc w:val="center"/>
              <w:rPr>
                <w:rFonts w:hint="eastAsia" w:ascii="Times New Roman Regular" w:hAnsi="Times New Roman Regular" w:eastAsia="宋体" w:cs="Times New Roman Regular"/>
                <w:sz w:val="18"/>
                <w:szCs w:val="18"/>
                <w:lang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18"/>
                <w:szCs w:val="18"/>
                <w:lang w:val="en-US" w:eastAsia="zh-CN" w:bidi="ar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5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ascii="Times New Roman Regular" w:hAnsi="Times New Roman Regular" w:eastAsia="Times New Roman Regular" w:cs="Times New Roman Regular"/>
                <w:sz w:val="18"/>
                <w:szCs w:val="18"/>
              </w:rPr>
            </w:pPr>
            <w:r>
              <w:rPr>
                <w:rFonts w:ascii="Times New Roman Regular" w:hAnsi="Times New Roman Regular" w:eastAsia="Times New Roman Regular" w:cs="Times New Roman Regular"/>
                <w:sz w:val="18"/>
                <w:szCs w:val="18"/>
                <w:lang w:bidi="ar"/>
              </w:rPr>
              <w:t>Total</w:t>
            </w:r>
          </w:p>
        </w:tc>
        <w:tc>
          <w:tcPr>
            <w:tcW w:w="105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18"/>
                <w:szCs w:val="18"/>
                <w:lang w:val="en-US" w:eastAsia="zh-CN" w:bidi="ar"/>
              </w:rPr>
              <w:t>70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hint="eastAsia" w:ascii="Times New Roman Regular" w:hAnsi="Times New Roman Regular" w:eastAsia="宋体" w:cs="Times New Roman Regular"/>
                <w:sz w:val="18"/>
                <w:szCs w:val="18"/>
                <w:lang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1014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</w:tcPr>
          <w:p>
            <w:pPr>
              <w:jc w:val="center"/>
              <w:rPr>
                <w:rFonts w:hint="default" w:ascii="Times New Roman Regular" w:hAnsi="Times New Roman Regular" w:eastAsia="宋体" w:cs="Times New Roman Regular"/>
                <w:sz w:val="18"/>
                <w:szCs w:val="18"/>
                <w:lang w:val="en-US" w:eastAsia="zh-CN"/>
              </w:rPr>
            </w:pPr>
            <w:r>
              <w:rPr>
                <w:rFonts w:hint="eastAsia" w:ascii="Times New Roman Regular" w:hAnsi="Times New Roman Regular" w:eastAsia="宋体" w:cs="Times New Roman Regular"/>
                <w:sz w:val="18"/>
                <w:szCs w:val="18"/>
                <w:lang w:val="en-US" w:eastAsia="zh-CN"/>
              </w:rPr>
              <w:t>77</w:t>
            </w:r>
          </w:p>
        </w:tc>
      </w:tr>
    </w:tbl>
    <w:p/>
    <w:p/>
    <w:p/>
    <w:p/>
    <w:p/>
    <w:p>
      <w:pPr>
        <w:tabs>
          <w:tab w:val="left" w:pos="611"/>
        </w:tabs>
        <w:bidi w:val="0"/>
        <w:jc w:val="left"/>
        <w:rPr>
          <w:lang w:val="en-US" w:eastAsia="zh-CN"/>
        </w:rPr>
      </w:pPr>
    </w:p>
    <w:p>
      <w:pPr>
        <w:tabs>
          <w:tab w:val="left" w:pos="611"/>
        </w:tabs>
        <w:bidi w:val="0"/>
        <w:ind w:firstLine="400" w:firstLineChars="200"/>
        <w:jc w:val="left"/>
        <w:rPr>
          <w:rFonts w:hint="eastAsia" w:ascii="Times New Roman Regular" w:hAnsi="Times New Roman Regular" w:cs="Times New Roman Regular"/>
          <w:color w:val="auto"/>
          <w:sz w:val="20"/>
          <w:szCs w:val="20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imes New Roman Regular">
    <w:panose1 w:val="02020603050405020304"/>
    <w:charset w:val="00"/>
    <w:family w:val="auto"/>
    <w:pitch w:val="default"/>
    <w:sig w:usb0="E0002AEF" w:usb1="C0007841" w:usb2="00000009" w:usb3="00000000" w:csb0="400001FF" w:csb1="F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7B01EC"/>
    <w:rsid w:val="0009213C"/>
    <w:rsid w:val="007C093A"/>
    <w:rsid w:val="19FB7962"/>
    <w:rsid w:val="1DDEDDB3"/>
    <w:rsid w:val="1E5FB6FB"/>
    <w:rsid w:val="1FDD40A5"/>
    <w:rsid w:val="236A1354"/>
    <w:rsid w:val="2CD66311"/>
    <w:rsid w:val="359B3263"/>
    <w:rsid w:val="397B01EC"/>
    <w:rsid w:val="4ADF68A4"/>
    <w:rsid w:val="53772BA3"/>
    <w:rsid w:val="7D2FFB7F"/>
    <w:rsid w:val="7DF48E49"/>
    <w:rsid w:val="7F9F6DF5"/>
    <w:rsid w:val="7FDF00AD"/>
    <w:rsid w:val="887F69EE"/>
    <w:rsid w:val="8BEFDE41"/>
    <w:rsid w:val="AEE3F476"/>
    <w:rsid w:val="CEFF7F26"/>
    <w:rsid w:val="D6DFD234"/>
    <w:rsid w:val="DB7D2C8B"/>
    <w:rsid w:val="DD7F233A"/>
    <w:rsid w:val="E5F779D8"/>
    <w:rsid w:val="E5FF9D18"/>
    <w:rsid w:val="E9BB66E9"/>
    <w:rsid w:val="EBFFDB5C"/>
    <w:rsid w:val="F3D0852B"/>
    <w:rsid w:val="F93977BC"/>
    <w:rsid w:val="FCFFE020"/>
    <w:rsid w:val="FFFB9AF3"/>
    <w:rsid w:val="FFFC38F9"/>
    <w:rsid w:val="FFFF0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黑体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宋体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97</Words>
  <Characters>559</Characters>
  <Lines>4</Lines>
  <Paragraphs>1</Paragraphs>
  <TotalTime>4</TotalTime>
  <ScaleCrop>false</ScaleCrop>
  <LinksUpToDate>false</LinksUpToDate>
  <CharactersWithSpaces>655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2026-01-02T15:11:00Z</dcterms:created>
  <dc:creator>呵</dc:creator>
  <cp:lastModifiedBy>zxl</cp:lastModifiedBy>
  <dcterms:modified xsi:type="dcterms:W3CDTF">2026-03-30T22:01:56Z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ICV">
    <vt:lpwstr>8174960F761921CCF2FF9C692E6FD2FD_43</vt:lpwstr>
  </property>
</Properties>
</file>