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FA" w:rsidRPr="00D246DB" w:rsidRDefault="001269FA" w:rsidP="001269FA">
      <w:pPr>
        <w:widowControl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269FA" w:rsidRPr="001269FA" w:rsidTr="001269FA">
        <w:tc>
          <w:tcPr>
            <w:tcW w:w="8640" w:type="dxa"/>
            <w:gridSpan w:val="2"/>
            <w:tcBorders>
              <w:bottom w:val="single" w:sz="4" w:space="0" w:color="auto"/>
            </w:tcBorders>
          </w:tcPr>
          <w:p w:rsidR="001269FA" w:rsidRPr="001269FA" w:rsidRDefault="004F59C4" w:rsidP="001269FA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Supplementary Table 1</w:t>
            </w:r>
            <w:r w:rsidR="001269FA" w:rsidRPr="001269FA">
              <w:rPr>
                <w:rFonts w:ascii="Times New Roman" w:hAnsi="Times New Roman" w:cs="Times New Roman"/>
              </w:rPr>
              <w:t xml:space="preserve"> Definition of</w:t>
            </w:r>
            <w:r w:rsidR="001269FA" w:rsidRPr="001269FA">
              <w:rPr>
                <w:rFonts w:ascii="Times New Roman" w:hAnsi="Times New Roman" w:cs="Times New Roman"/>
                <w:bCs/>
              </w:rPr>
              <w:t xml:space="preserve"> the </w:t>
            </w:r>
            <w:r w:rsidR="001269FA" w:rsidRPr="001269FA">
              <w:rPr>
                <w:rFonts w:ascii="Times New Roman" w:hAnsi="Times New Roman" w:cs="Times New Roman"/>
              </w:rPr>
              <w:t>Rapid Acute Physiology Score</w:t>
            </w:r>
            <w:r w:rsidR="001269FA" w:rsidRPr="001269FA">
              <w:rPr>
                <w:rFonts w:ascii="Times New Roman" w:hAnsi="Times New Roman" w:cs="Times New Roman"/>
                <w:bCs/>
              </w:rPr>
              <w:t xml:space="preserve"> (RAPS)</w:t>
            </w:r>
          </w:p>
        </w:tc>
      </w:tr>
      <w:tr w:rsidR="001269FA" w:rsidRPr="001269FA" w:rsidTr="001269FA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Points</w:t>
            </w:r>
          </w:p>
        </w:tc>
      </w:tr>
      <w:tr w:rsidR="001269FA" w:rsidRPr="001269FA" w:rsidTr="001269FA">
        <w:tc>
          <w:tcPr>
            <w:tcW w:w="4320" w:type="dxa"/>
            <w:tcBorders>
              <w:top w:val="single" w:sz="4" w:space="0" w:color="auto"/>
            </w:tcBorders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 w:hint="eastAsia"/>
                <w:b/>
              </w:rPr>
              <w:t>S</w:t>
            </w:r>
            <w:r w:rsidRPr="001269FA">
              <w:rPr>
                <w:rFonts w:ascii="Times New Roman" w:hAnsi="Times New Roman" w:cs="Times New Roman"/>
                <w:b/>
              </w:rPr>
              <w:t>ystolic blood pressure (mmHg)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&lt;70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71–90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 w:hint="eastAsia"/>
                <w:b/>
              </w:rPr>
              <w:t>R</w:t>
            </w:r>
            <w:r w:rsidRPr="001269FA">
              <w:rPr>
                <w:rFonts w:ascii="Times New Roman" w:hAnsi="Times New Roman" w:cs="Times New Roman"/>
                <w:b/>
              </w:rPr>
              <w:t>espiratory rate (breath/min)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&lt;6 or &gt;30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6–9 or 21–30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  <w:b/>
              </w:rPr>
              <w:t>Pulse rate (beats/min)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&lt;50 or &gt;150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101–150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Glasgow coma scale score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&lt;8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320" w:type="dxa"/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9–12</w:t>
            </w:r>
          </w:p>
        </w:tc>
        <w:tc>
          <w:tcPr>
            <w:tcW w:w="4320" w:type="dxa"/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320" w:type="dxa"/>
            <w:tcBorders>
              <w:bottom w:val="single" w:sz="4" w:space="0" w:color="auto"/>
            </w:tcBorders>
          </w:tcPr>
          <w:p w:rsidR="001269FA" w:rsidRPr="001269FA" w:rsidRDefault="001269FA" w:rsidP="001269FA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13–14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1269FA" w:rsidRPr="001269FA" w:rsidRDefault="001269FA" w:rsidP="001269FA">
            <w:pPr>
              <w:widowControl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</w:t>
            </w:r>
          </w:p>
        </w:tc>
      </w:tr>
    </w:tbl>
    <w:p w:rsidR="001269FA" w:rsidRDefault="001269F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269FA" w:rsidRDefault="001269FA" w:rsidP="001269FA">
      <w:pPr>
        <w:widowControl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4116"/>
      </w:tblGrid>
      <w:tr w:rsidR="001269FA" w:rsidRPr="001269FA" w:rsidTr="001269FA">
        <w:tc>
          <w:tcPr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FA" w:rsidRPr="001269FA" w:rsidRDefault="00CC0E9B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Supplementary T</w:t>
            </w:r>
            <w:r w:rsidR="001269FA" w:rsidRPr="001269FA">
              <w:rPr>
                <w:rFonts w:ascii="Times New Roman" w:hAnsi="Times New Roman" w:cs="Times New Roman"/>
                <w:b/>
              </w:rPr>
              <w:t xml:space="preserve">able </w:t>
            </w:r>
            <w:r w:rsidR="004F59C4">
              <w:rPr>
                <w:rFonts w:ascii="Times New Roman" w:hAnsi="Times New Roman" w:cs="Times New Roman"/>
                <w:b/>
              </w:rPr>
              <w:t>2</w:t>
            </w:r>
            <w:r w:rsidR="001269FA" w:rsidRPr="001269FA">
              <w:rPr>
                <w:rFonts w:ascii="Times New Roman" w:hAnsi="Times New Roman" w:cs="Times New Roman"/>
              </w:rPr>
              <w:t xml:space="preserve"> Definition of the Rapid Emergency Medicine Score (REMS)</w:t>
            </w:r>
          </w:p>
        </w:tc>
      </w:tr>
      <w:tr w:rsidR="001269FA" w:rsidRPr="001269FA" w:rsidTr="001269FA"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Points</w:t>
            </w:r>
          </w:p>
        </w:tc>
      </w:tr>
      <w:tr w:rsidR="001269FA" w:rsidRPr="001269FA" w:rsidTr="001269FA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Age (</w:t>
            </w:r>
            <w:r w:rsidRPr="001269FA">
              <w:rPr>
                <w:rFonts w:ascii="Times New Roman" w:eastAsia="微軟正黑體" w:hAnsi="Times New Roman" w:cs="Times New Roman"/>
                <w:b/>
                <w:szCs w:val="24"/>
                <w:shd w:val="clear" w:color="auto" w:fill="FFFFFF"/>
              </w:rPr>
              <w:t>years)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</w:t>
            </w:r>
            <w:r w:rsidRPr="001269FA">
              <w:rPr>
                <w:rFonts w:ascii="Times New Roman" w:eastAsia="微軟正黑體" w:hAnsi="Times New Roman" w:cs="Times New Roman"/>
                <w:szCs w:val="24"/>
                <w:shd w:val="clear" w:color="auto" w:fill="FFFFFF"/>
              </w:rPr>
              <w:t xml:space="preserve">≥75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6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65-74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5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55-64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45-54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&lt;45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Mean arterial pressure (mmHg)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&gt;159 or &lt;49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130-159 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110-129 or 50-69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70-109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Pulse rate (beats/min)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&gt;179 or &lt;40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140-179 or 40-54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110-139 or 55-69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70-109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Respiratory rate (breath/min)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&gt;49 or &lt;6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35-49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6-9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25-34 or 10-11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12-24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Peripheral oxygen saturation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&lt;75%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75-85%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86-89%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&gt;89%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Glasgow coma scale score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&lt;5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4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5-7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8-10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11-13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1</w:t>
            </w:r>
          </w:p>
        </w:tc>
      </w:tr>
      <w:tr w:rsidR="001269FA" w:rsidRPr="001269FA" w:rsidTr="001269FA"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&gt;13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FA" w:rsidRPr="001269FA" w:rsidRDefault="001269FA" w:rsidP="001269FA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</w:tbl>
    <w:p w:rsidR="001269FA" w:rsidRDefault="001269FA" w:rsidP="001269FA"/>
    <w:p w:rsidR="001269FA" w:rsidRDefault="001269FA">
      <w:pPr>
        <w:widowControl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71"/>
        <w:gridCol w:w="2552"/>
      </w:tblGrid>
      <w:tr w:rsidR="001269FA" w:rsidRPr="001269FA" w:rsidTr="007F3369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269FA" w:rsidRPr="001269FA" w:rsidRDefault="001269FA" w:rsidP="00CC0E9B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lastRenderedPageBreak/>
              <w:br w:type="page"/>
            </w:r>
            <w:r w:rsidR="00CC0E9B">
              <w:rPr>
                <w:rFonts w:ascii="Times New Roman" w:hAnsi="Times New Roman" w:cs="Times New Roman"/>
                <w:b/>
              </w:rPr>
              <w:t>Supplementary T</w:t>
            </w:r>
            <w:r w:rsidRPr="001269FA">
              <w:rPr>
                <w:rFonts w:ascii="Times New Roman" w:hAnsi="Times New Roman" w:cs="Times New Roman"/>
                <w:b/>
              </w:rPr>
              <w:t xml:space="preserve">able </w:t>
            </w:r>
            <w:r w:rsidR="004F59C4">
              <w:rPr>
                <w:rFonts w:ascii="Times New Roman" w:hAnsi="Times New Roman" w:cs="Times New Roman"/>
                <w:b/>
              </w:rPr>
              <w:t>3</w:t>
            </w:r>
            <w:r w:rsidRPr="001269FA">
              <w:rPr>
                <w:rFonts w:ascii="Times New Roman" w:hAnsi="Times New Roman" w:cs="Times New Roman"/>
              </w:rPr>
              <w:t xml:space="preserve"> Definition of</w:t>
            </w:r>
            <w:r w:rsidRPr="001269FA">
              <w:rPr>
                <w:rFonts w:ascii="Times New Roman" w:hAnsi="Times New Roman" w:cs="Times New Roman"/>
                <w:bCs/>
              </w:rPr>
              <w:t xml:space="preserve"> the </w:t>
            </w:r>
            <w:r w:rsidRPr="001269FA">
              <w:rPr>
                <w:rFonts w:ascii="Times New Roman" w:hAnsi="Times New Roman" w:cs="Times New Roman"/>
              </w:rPr>
              <w:t>Mortality in Emergency Department Sepsis Score</w:t>
            </w:r>
            <w:r w:rsidRPr="001269FA">
              <w:rPr>
                <w:rFonts w:ascii="Times New Roman" w:hAnsi="Times New Roman" w:cs="Times New Roman"/>
                <w:bCs/>
              </w:rPr>
              <w:t xml:space="preserve"> (MEDS)</w:t>
            </w:r>
          </w:p>
        </w:tc>
      </w:tr>
      <w:tr w:rsidR="001269FA" w:rsidRPr="001269FA" w:rsidTr="009E381F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Points</w:t>
            </w:r>
          </w:p>
        </w:tc>
      </w:tr>
      <w:tr w:rsidR="001269FA" w:rsidRPr="001269FA" w:rsidTr="009E381F">
        <w:tc>
          <w:tcPr>
            <w:tcW w:w="7371" w:type="dxa"/>
            <w:tcBorders>
              <w:top w:val="single" w:sz="4" w:space="0" w:color="auto"/>
            </w:tcBorders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Rapid terminal comorbid illness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6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Tachypnea or hypoxia (Respiratory rate &gt;20 or O</w:t>
            </w:r>
            <w:r w:rsidRPr="001269FA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1269FA">
              <w:rPr>
                <w:rFonts w:ascii="Times New Roman" w:hAnsi="Times New Roman" w:cs="Times New Roman"/>
                <w:b/>
              </w:rPr>
              <w:t xml:space="preserve"> saturation &lt;90%)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Septic shock (SBP &lt;90)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1269FA">
              <w:rPr>
                <w:rFonts w:ascii="Times New Roman" w:hAnsi="Times New Roman" w:cs="Times New Roman"/>
                <w:b/>
              </w:rPr>
              <w:t>Platelets &lt;150k/mm</w:t>
            </w:r>
            <w:r w:rsidRPr="001269FA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Bands &gt;5% on differential white count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Age &gt;65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3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Lower respiratory infection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Nursing home residence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1269FA">
              <w:rPr>
                <w:rFonts w:ascii="Times New Roman" w:hAnsi="Times New Roman" w:cs="Times New Roman"/>
                <w:b/>
              </w:rPr>
              <w:t>Altered mental status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1269FA" w:rsidRPr="001269FA" w:rsidTr="009E381F">
        <w:tc>
          <w:tcPr>
            <w:tcW w:w="7371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2552" w:type="dxa"/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2</w:t>
            </w:r>
          </w:p>
        </w:tc>
      </w:tr>
      <w:tr w:rsidR="001269FA" w:rsidRPr="001269FA" w:rsidTr="009E381F">
        <w:tc>
          <w:tcPr>
            <w:tcW w:w="7371" w:type="dxa"/>
            <w:tcBorders>
              <w:bottom w:val="single" w:sz="4" w:space="0" w:color="auto"/>
            </w:tcBorders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269FA" w:rsidRPr="001269FA" w:rsidRDefault="001269FA" w:rsidP="002C1459">
            <w:pPr>
              <w:rPr>
                <w:rFonts w:ascii="Times New Roman" w:hAnsi="Times New Roman" w:cs="Times New Roman"/>
              </w:rPr>
            </w:pPr>
            <w:r w:rsidRPr="001269FA">
              <w:rPr>
                <w:rFonts w:ascii="Times New Roman" w:hAnsi="Times New Roman" w:cs="Times New Roman"/>
              </w:rPr>
              <w:t>0</w:t>
            </w:r>
          </w:p>
        </w:tc>
      </w:tr>
    </w:tbl>
    <w:p w:rsidR="001269FA" w:rsidRDefault="001269FA" w:rsidP="001269FA"/>
    <w:p w:rsidR="009E381F" w:rsidRPr="000A157F" w:rsidRDefault="009E381F" w:rsidP="009E381F">
      <w:pPr>
        <w:widowControl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044"/>
      </w:tblGrid>
      <w:tr w:rsidR="009E381F" w:rsidRPr="00541446" w:rsidTr="009E381F"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:rsidR="009E381F" w:rsidRPr="00541446" w:rsidRDefault="004F59C4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  <w:b/>
              </w:rPr>
              <w:lastRenderedPageBreak/>
              <w:t>Supplementary Table 4</w:t>
            </w:r>
            <w:r w:rsidR="009E381F" w:rsidRPr="00541446">
              <w:rPr>
                <w:rFonts w:ascii="Times New Roman" w:hAnsi="Times New Roman" w:cs="Times New Roman"/>
              </w:rPr>
              <w:t xml:space="preserve"> Definition of</w:t>
            </w:r>
            <w:r w:rsidR="009E381F" w:rsidRPr="00541446">
              <w:rPr>
                <w:rFonts w:ascii="Times New Roman" w:hAnsi="Times New Roman" w:cs="Times New Roman"/>
                <w:bCs/>
              </w:rPr>
              <w:t xml:space="preserve"> the </w:t>
            </w:r>
            <w:r w:rsidR="009E381F" w:rsidRPr="00541446">
              <w:rPr>
                <w:rFonts w:ascii="Times New Roman" w:hAnsi="Times New Roman" w:cs="Times New Roman"/>
              </w:rPr>
              <w:t>Modified Early Warning Score</w:t>
            </w:r>
            <w:r w:rsidR="009E381F" w:rsidRPr="00541446">
              <w:rPr>
                <w:rFonts w:ascii="Times New Roman" w:hAnsi="Times New Roman" w:cs="Times New Roman"/>
                <w:bCs/>
              </w:rPr>
              <w:t xml:space="preserve"> (MEWS)</w:t>
            </w:r>
          </w:p>
        </w:tc>
      </w:tr>
      <w:tr w:rsidR="009E381F" w:rsidRPr="00541446" w:rsidTr="009E381F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Points</w:t>
            </w:r>
          </w:p>
        </w:tc>
      </w:tr>
      <w:tr w:rsidR="009E381F" w:rsidRPr="00541446" w:rsidTr="009E381F">
        <w:tc>
          <w:tcPr>
            <w:tcW w:w="4320" w:type="dxa"/>
            <w:tcBorders>
              <w:top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  <w:b/>
              </w:rPr>
            </w:pPr>
            <w:r w:rsidRPr="00541446">
              <w:rPr>
                <w:rFonts w:ascii="Times New Roman" w:hAnsi="Times New Roman" w:cs="Times New Roman"/>
                <w:b/>
              </w:rPr>
              <w:t>Hear rate (beats/min)</w:t>
            </w:r>
          </w:p>
        </w:tc>
        <w:tc>
          <w:tcPr>
            <w:tcW w:w="4044" w:type="dxa"/>
            <w:tcBorders>
              <w:top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 xml:space="preserve"> &lt;40 or &gt;130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3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41–50 or 111–129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1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  <w:b/>
              </w:rPr>
            </w:pPr>
            <w:r w:rsidRPr="00541446">
              <w:rPr>
                <w:rFonts w:ascii="Times New Roman" w:hAnsi="Times New Roman" w:cs="Times New Roman"/>
                <w:b/>
              </w:rPr>
              <w:t>Systolic blood pressure (mmHg)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&lt;70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3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71–80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2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81–100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1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  <w:b/>
              </w:rPr>
              <w:t>Respiratory rate (breath/min)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&gt;30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3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21–30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2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  <w:b/>
              </w:rPr>
            </w:pPr>
            <w:r w:rsidRPr="00541446">
              <w:rPr>
                <w:rFonts w:ascii="Times New Roman" w:hAnsi="Times New Roman" w:cs="Times New Roman"/>
                <w:b/>
              </w:rPr>
              <w:t>Temperature (°C)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&lt;35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2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35–38.4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0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&gt;38.5°C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2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  <w:b/>
              </w:rPr>
            </w:pPr>
            <w:r w:rsidRPr="00541446">
              <w:rPr>
                <w:rFonts w:ascii="Times New Roman" w:hAnsi="Times New Roman" w:cs="Times New Roman"/>
                <w:b/>
              </w:rPr>
              <w:t>Level of consciousness (AVPU score)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 xml:space="preserve"> Unresponsive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3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 xml:space="preserve"> React to pain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2</w:t>
            </w:r>
          </w:p>
        </w:tc>
      </w:tr>
      <w:tr w:rsidR="009E381F" w:rsidRPr="00541446" w:rsidTr="009E381F">
        <w:tc>
          <w:tcPr>
            <w:tcW w:w="4320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 xml:space="preserve"> React to voice</w:t>
            </w:r>
          </w:p>
        </w:tc>
        <w:tc>
          <w:tcPr>
            <w:tcW w:w="4044" w:type="dxa"/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1</w:t>
            </w:r>
          </w:p>
        </w:tc>
      </w:tr>
      <w:tr w:rsidR="009E381F" w:rsidRPr="00541446" w:rsidTr="009E381F">
        <w:tc>
          <w:tcPr>
            <w:tcW w:w="4320" w:type="dxa"/>
            <w:tcBorders>
              <w:bottom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 xml:space="preserve"> Alert</w:t>
            </w:r>
          </w:p>
        </w:tc>
        <w:tc>
          <w:tcPr>
            <w:tcW w:w="4044" w:type="dxa"/>
            <w:tcBorders>
              <w:bottom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0</w:t>
            </w:r>
          </w:p>
        </w:tc>
      </w:tr>
      <w:tr w:rsidR="009E381F" w:rsidRPr="00541446" w:rsidTr="009E381F"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:rsidR="009E381F" w:rsidRPr="00541446" w:rsidRDefault="009E381F" w:rsidP="009E381F">
            <w:pPr>
              <w:widowControl/>
              <w:rPr>
                <w:rFonts w:ascii="Times New Roman" w:hAnsi="Times New Roman" w:cs="Times New Roman"/>
              </w:rPr>
            </w:pPr>
            <w:r w:rsidRPr="00541446">
              <w:rPr>
                <w:rFonts w:ascii="Times New Roman" w:hAnsi="Times New Roman" w:cs="Times New Roman"/>
              </w:rPr>
              <w:t>AVPU, alert, voice, pain, unresponsive</w:t>
            </w:r>
          </w:p>
        </w:tc>
      </w:tr>
    </w:tbl>
    <w:p w:rsidR="004F59C4" w:rsidRDefault="004F59C4">
      <w:pPr>
        <w:widowControl/>
        <w:rPr>
          <w:rFonts w:ascii="Times New Roman" w:hAnsi="Times New Roman" w:cs="Times New Roman"/>
        </w:rPr>
      </w:pPr>
    </w:p>
    <w:p w:rsidR="001269FA" w:rsidRDefault="004F59C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044"/>
      </w:tblGrid>
      <w:tr w:rsidR="004F59C4" w:rsidRPr="00764497" w:rsidTr="00495C91"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:rsidR="004F59C4" w:rsidRPr="00764497" w:rsidRDefault="000A157F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  <w:b/>
              </w:rPr>
              <w:lastRenderedPageBreak/>
              <w:t>Supplementary Table 5</w:t>
            </w:r>
            <w:r w:rsidR="004F59C4" w:rsidRPr="00764497">
              <w:rPr>
                <w:rFonts w:ascii="Times New Roman" w:hAnsi="Times New Roman" w:cs="Times New Roman"/>
              </w:rPr>
              <w:t xml:space="preserve"> Definition of</w:t>
            </w:r>
            <w:r w:rsidR="004F59C4" w:rsidRPr="00764497">
              <w:rPr>
                <w:rFonts w:ascii="Times New Roman" w:hAnsi="Times New Roman" w:cs="Times New Roman"/>
                <w:bCs/>
              </w:rPr>
              <w:t xml:space="preserve"> the </w:t>
            </w:r>
            <w:r w:rsidR="004F59C4" w:rsidRPr="00764497">
              <w:rPr>
                <w:rFonts w:ascii="Times New Roman" w:hAnsi="Times New Roman" w:cs="Times New Roman"/>
              </w:rPr>
              <w:t>Worthing Physiological System (WPS)</w:t>
            </w:r>
          </w:p>
        </w:tc>
      </w:tr>
      <w:tr w:rsidR="004F59C4" w:rsidRPr="00764497" w:rsidTr="00495C91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Points</w:t>
            </w:r>
          </w:p>
        </w:tc>
      </w:tr>
      <w:tr w:rsidR="004F59C4" w:rsidRPr="00764497" w:rsidTr="00495C91">
        <w:tc>
          <w:tcPr>
            <w:tcW w:w="4320" w:type="dxa"/>
            <w:tcBorders>
              <w:top w:val="single" w:sz="4" w:space="0" w:color="auto"/>
            </w:tcBorders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Pulse rate (beats/min)</w:t>
            </w:r>
          </w:p>
        </w:tc>
        <w:tc>
          <w:tcPr>
            <w:tcW w:w="4044" w:type="dxa"/>
            <w:tcBorders>
              <w:top w:val="single" w:sz="4" w:space="0" w:color="auto"/>
            </w:tcBorders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&lt;102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0A157F" w:rsidP="004F59C4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≥</w:t>
            </w:r>
            <w:r w:rsidR="004F59C4" w:rsidRPr="0076449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Systolic blood pressure (mmHg)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≥</w:t>
            </w:r>
            <w:r w:rsidR="004F59C4" w:rsidRPr="007644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&lt;100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  <w:b/>
              </w:rPr>
              <w:t>Respiratory rate (breath/min)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&lt;20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20-21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&gt;21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Temperature (°C)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≥</w:t>
            </w:r>
            <w:r w:rsidR="004F59C4" w:rsidRPr="00764497">
              <w:rPr>
                <w:rFonts w:ascii="Times New Roman" w:eastAsia="新細明體" w:hAnsi="Times New Roman" w:cs="Times New Roman"/>
              </w:rPr>
              <w:t>35.3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&lt;35.3</w:t>
            </w:r>
          </w:p>
        </w:tc>
        <w:tc>
          <w:tcPr>
            <w:tcW w:w="4044" w:type="dxa"/>
          </w:tcPr>
          <w:p w:rsidR="004F59C4" w:rsidRPr="00764497" w:rsidRDefault="004F59C4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Peripheral oxygen saturation</w:t>
            </w:r>
          </w:p>
        </w:tc>
        <w:tc>
          <w:tcPr>
            <w:tcW w:w="4044" w:type="dxa"/>
          </w:tcPr>
          <w:p w:rsidR="004F59C4" w:rsidRPr="00764497" w:rsidRDefault="004F59C4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ind w:firstLineChars="100" w:firstLine="240"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96-100%</w:t>
            </w:r>
          </w:p>
        </w:tc>
        <w:tc>
          <w:tcPr>
            <w:tcW w:w="4044" w:type="dxa"/>
          </w:tcPr>
          <w:p w:rsidR="004F59C4" w:rsidRPr="00764497" w:rsidRDefault="000A157F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 94-95%</w:t>
            </w:r>
          </w:p>
        </w:tc>
        <w:tc>
          <w:tcPr>
            <w:tcW w:w="4044" w:type="dxa"/>
          </w:tcPr>
          <w:p w:rsidR="004F59C4" w:rsidRPr="00764497" w:rsidRDefault="000A157F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 92-95%</w:t>
            </w:r>
          </w:p>
        </w:tc>
        <w:tc>
          <w:tcPr>
            <w:tcW w:w="4044" w:type="dxa"/>
          </w:tcPr>
          <w:p w:rsidR="004F59C4" w:rsidRPr="00764497" w:rsidRDefault="000A157F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 &lt;92%</w:t>
            </w:r>
          </w:p>
        </w:tc>
        <w:tc>
          <w:tcPr>
            <w:tcW w:w="4044" w:type="dxa"/>
          </w:tcPr>
          <w:p w:rsidR="004F59C4" w:rsidRPr="00764497" w:rsidRDefault="000A157F" w:rsidP="004F59C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Level of consciousness (AVPU score)</w:t>
            </w:r>
          </w:p>
        </w:tc>
        <w:tc>
          <w:tcPr>
            <w:tcW w:w="4044" w:type="dxa"/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Unresponsive</w:t>
            </w:r>
          </w:p>
        </w:tc>
        <w:tc>
          <w:tcPr>
            <w:tcW w:w="4044" w:type="dxa"/>
          </w:tcPr>
          <w:p w:rsidR="004F59C4" w:rsidRPr="00764497" w:rsidRDefault="000A157F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React to pain</w:t>
            </w:r>
          </w:p>
        </w:tc>
        <w:tc>
          <w:tcPr>
            <w:tcW w:w="4044" w:type="dxa"/>
          </w:tcPr>
          <w:p w:rsidR="004F59C4" w:rsidRPr="00764497" w:rsidRDefault="000A157F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4F59C4" w:rsidRPr="00764497" w:rsidTr="00495C91">
        <w:tc>
          <w:tcPr>
            <w:tcW w:w="4320" w:type="dxa"/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React to voice</w:t>
            </w:r>
          </w:p>
        </w:tc>
        <w:tc>
          <w:tcPr>
            <w:tcW w:w="4044" w:type="dxa"/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4F59C4" w:rsidRPr="00764497" w:rsidTr="00495C91">
        <w:tc>
          <w:tcPr>
            <w:tcW w:w="4320" w:type="dxa"/>
            <w:tcBorders>
              <w:bottom w:val="single" w:sz="4" w:space="0" w:color="auto"/>
            </w:tcBorders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Alert</w:t>
            </w:r>
          </w:p>
        </w:tc>
        <w:tc>
          <w:tcPr>
            <w:tcW w:w="4044" w:type="dxa"/>
            <w:tcBorders>
              <w:bottom w:val="single" w:sz="4" w:space="0" w:color="auto"/>
            </w:tcBorders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4F59C4" w:rsidRPr="00764497" w:rsidTr="00495C91"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:rsidR="004F59C4" w:rsidRPr="00764497" w:rsidRDefault="004F59C4" w:rsidP="004F59C4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4F59C4" w:rsidRDefault="004F59C4">
      <w:pPr>
        <w:widowControl/>
        <w:rPr>
          <w:b/>
          <w:bCs/>
        </w:rPr>
      </w:pPr>
      <w:r>
        <w:rPr>
          <w:b/>
          <w:bCs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044"/>
      </w:tblGrid>
      <w:tr w:rsidR="000A157F" w:rsidRPr="00764497" w:rsidTr="00495C91"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:rsidR="000A157F" w:rsidRPr="00764497" w:rsidRDefault="000A157F" w:rsidP="000A157F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  <w:b/>
              </w:rPr>
              <w:lastRenderedPageBreak/>
              <w:t>Supplementary Table 6</w:t>
            </w:r>
            <w:r w:rsidRPr="00764497">
              <w:rPr>
                <w:rFonts w:ascii="Times New Roman" w:hAnsi="Times New Roman" w:cs="Times New Roman"/>
              </w:rPr>
              <w:t xml:space="preserve"> Definition of</w:t>
            </w:r>
            <w:r w:rsidRPr="00764497">
              <w:rPr>
                <w:rFonts w:ascii="Times New Roman" w:hAnsi="Times New Roman" w:cs="Times New Roman"/>
                <w:bCs/>
              </w:rPr>
              <w:t xml:space="preserve"> National Early Warning Score (NEWS)</w:t>
            </w:r>
          </w:p>
        </w:tc>
      </w:tr>
      <w:tr w:rsidR="000A157F" w:rsidRPr="00764497" w:rsidTr="00495C91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Points</w:t>
            </w:r>
          </w:p>
        </w:tc>
      </w:tr>
      <w:tr w:rsidR="000A157F" w:rsidRPr="00764497" w:rsidTr="00495C91">
        <w:tc>
          <w:tcPr>
            <w:tcW w:w="4320" w:type="dxa"/>
            <w:tcBorders>
              <w:top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Hear rate (beats/min)</w:t>
            </w:r>
          </w:p>
        </w:tc>
        <w:tc>
          <w:tcPr>
            <w:tcW w:w="4044" w:type="dxa"/>
            <w:tcBorders>
              <w:top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≤40 or ≥130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111-130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0A157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41–50 or 91-110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0A157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51-90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Systolic blood pressure (mmHg)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0A157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≤90 or ≥220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91-100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101-110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111-219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  <w:b/>
              </w:rPr>
              <w:t>Respiratory rate (breath/min)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≤8 or ≥25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21–24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12-20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Temperature (°C)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≤35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≥39.1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0A157F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35.1-36 or 38.1-39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1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36.1-38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0A157F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Any supplement oxygen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2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ind w:firstLineChars="100" w:firstLine="240"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  <w:b/>
              </w:rPr>
            </w:pPr>
            <w:r w:rsidRPr="00764497">
              <w:rPr>
                <w:rFonts w:ascii="Times New Roman" w:hAnsi="Times New Roman" w:cs="Times New Roman"/>
                <w:b/>
              </w:rPr>
              <w:t>Level of consciousness (AVPU score)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Unresponsive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React to pain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React to voice</w:t>
            </w:r>
          </w:p>
        </w:tc>
        <w:tc>
          <w:tcPr>
            <w:tcW w:w="4044" w:type="dxa"/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3</w:t>
            </w:r>
          </w:p>
        </w:tc>
      </w:tr>
      <w:tr w:rsidR="000A157F" w:rsidRPr="00764497" w:rsidTr="00495C91">
        <w:tc>
          <w:tcPr>
            <w:tcW w:w="4320" w:type="dxa"/>
            <w:tcBorders>
              <w:bottom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 xml:space="preserve"> Alert</w:t>
            </w:r>
          </w:p>
        </w:tc>
        <w:tc>
          <w:tcPr>
            <w:tcW w:w="4044" w:type="dxa"/>
            <w:tcBorders>
              <w:bottom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0</w:t>
            </w:r>
          </w:p>
        </w:tc>
      </w:tr>
      <w:tr w:rsidR="000A157F" w:rsidRPr="00764497" w:rsidTr="00495C91"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:rsidR="000A157F" w:rsidRPr="00764497" w:rsidRDefault="000A157F" w:rsidP="00495C91">
            <w:pPr>
              <w:widowControl/>
              <w:rPr>
                <w:rFonts w:ascii="Times New Roman" w:hAnsi="Times New Roman" w:cs="Times New Roman"/>
              </w:rPr>
            </w:pPr>
            <w:r w:rsidRPr="00764497">
              <w:rPr>
                <w:rFonts w:ascii="Times New Roman" w:hAnsi="Times New Roman" w:cs="Times New Roman"/>
              </w:rPr>
              <w:t>AVPU, alert, voice, pain, unresponsive</w:t>
            </w:r>
          </w:p>
        </w:tc>
      </w:tr>
    </w:tbl>
    <w:p w:rsidR="00764497" w:rsidRDefault="00764497" w:rsidP="001269FA">
      <w:pPr>
        <w:rPr>
          <w:b/>
          <w:bCs/>
        </w:rPr>
      </w:pPr>
    </w:p>
    <w:p w:rsidR="004F59C4" w:rsidRPr="00557AF2" w:rsidRDefault="00764497" w:rsidP="00764497">
      <w:pPr>
        <w:widowControl/>
        <w:rPr>
          <w:b/>
          <w:bCs/>
        </w:rPr>
      </w:pPr>
      <w:r>
        <w:rPr>
          <w:b/>
          <w:bCs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044"/>
      </w:tblGrid>
      <w:tr w:rsidR="009E381F" w:rsidRPr="009E381F" w:rsidTr="00CC0E9B"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:rsidR="009E381F" w:rsidRPr="009E381F" w:rsidRDefault="00764497" w:rsidP="002C1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Supplementary Table 7</w:t>
            </w:r>
            <w:r w:rsidR="009E381F" w:rsidRPr="009E381F">
              <w:rPr>
                <w:rFonts w:ascii="Times New Roman" w:hAnsi="Times New Roman" w:cs="Times New Roman"/>
              </w:rPr>
              <w:t xml:space="preserve"> Definition of</w:t>
            </w:r>
            <w:r w:rsidR="009E381F" w:rsidRPr="009E381F">
              <w:rPr>
                <w:rFonts w:ascii="Times New Roman" w:hAnsi="Times New Roman" w:cs="Times New Roman"/>
                <w:bCs/>
              </w:rPr>
              <w:t xml:space="preserve"> the </w:t>
            </w:r>
            <w:r w:rsidR="009E381F" w:rsidRPr="009E381F">
              <w:rPr>
                <w:rFonts w:ascii="Times New Roman" w:hAnsi="Times New Roman" w:cs="Times New Roman"/>
              </w:rPr>
              <w:t>quick Sepsis Related Organ Failure Assessment (qSOFA) score</w:t>
            </w:r>
          </w:p>
        </w:tc>
      </w:tr>
      <w:tr w:rsidR="001269FA" w:rsidRPr="009E381F" w:rsidTr="00CC0E9B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1269FA" w:rsidRPr="009E381F" w:rsidRDefault="001269FA" w:rsidP="002C1459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</w:tcPr>
          <w:p w:rsidR="001269FA" w:rsidRPr="009E381F" w:rsidRDefault="001269FA" w:rsidP="002C1459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Points</w:t>
            </w:r>
          </w:p>
        </w:tc>
      </w:tr>
      <w:tr w:rsidR="001269FA" w:rsidRPr="009E381F" w:rsidTr="00CC0E9B">
        <w:tc>
          <w:tcPr>
            <w:tcW w:w="4320" w:type="dxa"/>
            <w:tcBorders>
              <w:top w:val="single" w:sz="4" w:space="0" w:color="auto"/>
            </w:tcBorders>
          </w:tcPr>
          <w:p w:rsidR="001269FA" w:rsidRPr="009E381F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9E381F">
              <w:rPr>
                <w:rFonts w:ascii="Times New Roman" w:hAnsi="Times New Roman" w:cs="Times New Roman"/>
                <w:b/>
              </w:rPr>
              <w:t>Respiratory rate ≥ 22/min</w:t>
            </w:r>
          </w:p>
        </w:tc>
        <w:tc>
          <w:tcPr>
            <w:tcW w:w="4044" w:type="dxa"/>
            <w:tcBorders>
              <w:top w:val="single" w:sz="4" w:space="0" w:color="auto"/>
            </w:tcBorders>
          </w:tcPr>
          <w:p w:rsidR="001269FA" w:rsidRPr="009E381F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2C1459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4044" w:type="dxa"/>
          </w:tcPr>
          <w:p w:rsidR="009E381F" w:rsidRPr="009E381F" w:rsidRDefault="009E381F" w:rsidP="002C1459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1</w:t>
            </w: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2C1459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4044" w:type="dxa"/>
          </w:tcPr>
          <w:p w:rsidR="009E381F" w:rsidRPr="009E381F" w:rsidRDefault="009E381F" w:rsidP="002C1459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0</w:t>
            </w:r>
          </w:p>
        </w:tc>
      </w:tr>
      <w:tr w:rsidR="001269FA" w:rsidRPr="009E381F" w:rsidTr="00CC0E9B">
        <w:tc>
          <w:tcPr>
            <w:tcW w:w="4320" w:type="dxa"/>
          </w:tcPr>
          <w:p w:rsidR="001269FA" w:rsidRPr="009E381F" w:rsidRDefault="001269FA" w:rsidP="002C1459">
            <w:pPr>
              <w:rPr>
                <w:rFonts w:ascii="Times New Roman" w:hAnsi="Times New Roman" w:cs="Times New Roman"/>
                <w:b/>
              </w:rPr>
            </w:pPr>
            <w:r w:rsidRPr="009E381F">
              <w:rPr>
                <w:rFonts w:ascii="Times New Roman" w:hAnsi="Times New Roman" w:cs="Times New Roman"/>
                <w:b/>
              </w:rPr>
              <w:t>Altered mentation (GCS &lt; 15)</w:t>
            </w:r>
          </w:p>
        </w:tc>
        <w:tc>
          <w:tcPr>
            <w:tcW w:w="4044" w:type="dxa"/>
          </w:tcPr>
          <w:p w:rsidR="001269FA" w:rsidRPr="009E381F" w:rsidRDefault="001269FA" w:rsidP="002C1459">
            <w:pPr>
              <w:rPr>
                <w:rFonts w:ascii="Times New Roman" w:hAnsi="Times New Roman" w:cs="Times New Roman"/>
              </w:rPr>
            </w:pP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4044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1</w:t>
            </w: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4044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0</w:t>
            </w: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  <w:b/>
              </w:rPr>
            </w:pPr>
            <w:r w:rsidRPr="009E381F">
              <w:rPr>
                <w:rFonts w:ascii="Times New Roman" w:hAnsi="Times New Roman" w:cs="Times New Roman"/>
                <w:b/>
              </w:rPr>
              <w:t>Systolic blood pressure ≤ 100 mmHg</w:t>
            </w:r>
          </w:p>
        </w:tc>
        <w:tc>
          <w:tcPr>
            <w:tcW w:w="4044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4044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1</w:t>
            </w:r>
          </w:p>
        </w:tc>
      </w:tr>
      <w:tr w:rsidR="009E381F" w:rsidRPr="009E381F" w:rsidTr="00CC0E9B">
        <w:tc>
          <w:tcPr>
            <w:tcW w:w="4320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 xml:space="preserve"> No</w:t>
            </w:r>
          </w:p>
        </w:tc>
        <w:tc>
          <w:tcPr>
            <w:tcW w:w="4044" w:type="dxa"/>
          </w:tcPr>
          <w:p w:rsidR="009E381F" w:rsidRPr="009E381F" w:rsidRDefault="009E381F" w:rsidP="009E381F">
            <w:pPr>
              <w:rPr>
                <w:rFonts w:ascii="Times New Roman" w:hAnsi="Times New Roman" w:cs="Times New Roman"/>
              </w:rPr>
            </w:pPr>
            <w:r w:rsidRPr="009E381F">
              <w:rPr>
                <w:rFonts w:ascii="Times New Roman" w:hAnsi="Times New Roman" w:cs="Times New Roman"/>
              </w:rPr>
              <w:t>0</w:t>
            </w:r>
          </w:p>
        </w:tc>
      </w:tr>
    </w:tbl>
    <w:p w:rsidR="001269FA" w:rsidRDefault="001269FA">
      <w:pPr>
        <w:widowControl/>
        <w:rPr>
          <w:rFonts w:ascii="Times New Roman" w:hAnsi="Times New Roman" w:cs="Times New Roman"/>
        </w:rPr>
      </w:pPr>
      <w:bookmarkStart w:id="0" w:name="_GoBack"/>
      <w:bookmarkEnd w:id="0"/>
    </w:p>
    <w:sectPr w:rsidR="001269FA" w:rsidSect="0028778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9FF" w:rsidRDefault="009119FF" w:rsidP="00DD3455">
      <w:r>
        <w:separator/>
      </w:r>
    </w:p>
  </w:endnote>
  <w:endnote w:type="continuationSeparator" w:id="0">
    <w:p w:rsidR="009119FF" w:rsidRDefault="009119FF" w:rsidP="00DD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9FF" w:rsidRDefault="009119FF" w:rsidP="00DD3455">
      <w:r>
        <w:separator/>
      </w:r>
    </w:p>
  </w:footnote>
  <w:footnote w:type="continuationSeparator" w:id="0">
    <w:p w:rsidR="009119FF" w:rsidRDefault="009119FF" w:rsidP="00DD3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E99"/>
    <w:multiLevelType w:val="hybridMultilevel"/>
    <w:tmpl w:val="8D2A1ABA"/>
    <w:lvl w:ilvl="0" w:tplc="7BCCB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frw5ea29red7etarpp0zz7rrrvxrterdsx&quot;&gt;Vibrio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/record-ids&gt;&lt;/item&gt;&lt;/Libraries&gt;"/>
  </w:docVars>
  <w:rsids>
    <w:rsidRoot w:val="008C57F9"/>
    <w:rsid w:val="00024386"/>
    <w:rsid w:val="000247FA"/>
    <w:rsid w:val="00031640"/>
    <w:rsid w:val="000355C1"/>
    <w:rsid w:val="000436A8"/>
    <w:rsid w:val="00085356"/>
    <w:rsid w:val="00091007"/>
    <w:rsid w:val="00097895"/>
    <w:rsid w:val="000A157F"/>
    <w:rsid w:val="000C2DD0"/>
    <w:rsid w:val="000C6A49"/>
    <w:rsid w:val="000E27D9"/>
    <w:rsid w:val="000E6C09"/>
    <w:rsid w:val="001269FA"/>
    <w:rsid w:val="00127216"/>
    <w:rsid w:val="0015252A"/>
    <w:rsid w:val="00155BDA"/>
    <w:rsid w:val="001857DB"/>
    <w:rsid w:val="00187817"/>
    <w:rsid w:val="0019633A"/>
    <w:rsid w:val="001B1700"/>
    <w:rsid w:val="001B2FE4"/>
    <w:rsid w:val="001E5595"/>
    <w:rsid w:val="001E7BBE"/>
    <w:rsid w:val="001F1C0B"/>
    <w:rsid w:val="001F58F0"/>
    <w:rsid w:val="00220D35"/>
    <w:rsid w:val="002514AD"/>
    <w:rsid w:val="00253AE2"/>
    <w:rsid w:val="00267CF5"/>
    <w:rsid w:val="00271DB4"/>
    <w:rsid w:val="00275320"/>
    <w:rsid w:val="00277542"/>
    <w:rsid w:val="0028778B"/>
    <w:rsid w:val="002A2D55"/>
    <w:rsid w:val="002C1459"/>
    <w:rsid w:val="002C449B"/>
    <w:rsid w:val="002F6160"/>
    <w:rsid w:val="002F6254"/>
    <w:rsid w:val="00300D12"/>
    <w:rsid w:val="00303986"/>
    <w:rsid w:val="00324EF8"/>
    <w:rsid w:val="00333AF1"/>
    <w:rsid w:val="0037771C"/>
    <w:rsid w:val="00377FD5"/>
    <w:rsid w:val="00380819"/>
    <w:rsid w:val="003A511C"/>
    <w:rsid w:val="003B19B0"/>
    <w:rsid w:val="003C605C"/>
    <w:rsid w:val="003C7C88"/>
    <w:rsid w:val="003D4C1E"/>
    <w:rsid w:val="003D662F"/>
    <w:rsid w:val="003D7D57"/>
    <w:rsid w:val="003E3AE6"/>
    <w:rsid w:val="004008FF"/>
    <w:rsid w:val="00401F07"/>
    <w:rsid w:val="004308C3"/>
    <w:rsid w:val="00434C32"/>
    <w:rsid w:val="00435FD8"/>
    <w:rsid w:val="00443E31"/>
    <w:rsid w:val="00454257"/>
    <w:rsid w:val="00463793"/>
    <w:rsid w:val="004704A4"/>
    <w:rsid w:val="0047323A"/>
    <w:rsid w:val="00473B15"/>
    <w:rsid w:val="00473C36"/>
    <w:rsid w:val="004873D1"/>
    <w:rsid w:val="004905BF"/>
    <w:rsid w:val="00495C91"/>
    <w:rsid w:val="004C4288"/>
    <w:rsid w:val="004D2556"/>
    <w:rsid w:val="004E11D1"/>
    <w:rsid w:val="004E60B1"/>
    <w:rsid w:val="004E73DC"/>
    <w:rsid w:val="004F589B"/>
    <w:rsid w:val="004F59C4"/>
    <w:rsid w:val="00511658"/>
    <w:rsid w:val="00526683"/>
    <w:rsid w:val="00541446"/>
    <w:rsid w:val="00544167"/>
    <w:rsid w:val="0054653A"/>
    <w:rsid w:val="00546C20"/>
    <w:rsid w:val="00561D9C"/>
    <w:rsid w:val="00565E6C"/>
    <w:rsid w:val="005741E3"/>
    <w:rsid w:val="00581585"/>
    <w:rsid w:val="00595598"/>
    <w:rsid w:val="005A44AF"/>
    <w:rsid w:val="005F7B90"/>
    <w:rsid w:val="00621B0D"/>
    <w:rsid w:val="006240B3"/>
    <w:rsid w:val="006346B0"/>
    <w:rsid w:val="006404B9"/>
    <w:rsid w:val="00642E84"/>
    <w:rsid w:val="0065299F"/>
    <w:rsid w:val="006D2532"/>
    <w:rsid w:val="006E26FB"/>
    <w:rsid w:val="006E413D"/>
    <w:rsid w:val="006E7DF3"/>
    <w:rsid w:val="00701127"/>
    <w:rsid w:val="00704A82"/>
    <w:rsid w:val="00711FD7"/>
    <w:rsid w:val="007159F0"/>
    <w:rsid w:val="007253A9"/>
    <w:rsid w:val="00735443"/>
    <w:rsid w:val="00764497"/>
    <w:rsid w:val="0077040F"/>
    <w:rsid w:val="00775AB6"/>
    <w:rsid w:val="00781814"/>
    <w:rsid w:val="00782320"/>
    <w:rsid w:val="007B2C4C"/>
    <w:rsid w:val="007D0BC7"/>
    <w:rsid w:val="007D73EC"/>
    <w:rsid w:val="007E04B3"/>
    <w:rsid w:val="007E2F2B"/>
    <w:rsid w:val="007F3369"/>
    <w:rsid w:val="00815910"/>
    <w:rsid w:val="00832B7E"/>
    <w:rsid w:val="008445DF"/>
    <w:rsid w:val="0086212F"/>
    <w:rsid w:val="0086744D"/>
    <w:rsid w:val="00873181"/>
    <w:rsid w:val="008878D8"/>
    <w:rsid w:val="008B147D"/>
    <w:rsid w:val="008C57F9"/>
    <w:rsid w:val="008C5BC3"/>
    <w:rsid w:val="009010B0"/>
    <w:rsid w:val="009042AF"/>
    <w:rsid w:val="009119FF"/>
    <w:rsid w:val="00915397"/>
    <w:rsid w:val="00927DC0"/>
    <w:rsid w:val="00951166"/>
    <w:rsid w:val="009659D7"/>
    <w:rsid w:val="00982F4F"/>
    <w:rsid w:val="00997699"/>
    <w:rsid w:val="009C5A84"/>
    <w:rsid w:val="009C7AA7"/>
    <w:rsid w:val="009D1D51"/>
    <w:rsid w:val="009D537C"/>
    <w:rsid w:val="009E0C11"/>
    <w:rsid w:val="009E381F"/>
    <w:rsid w:val="009F265E"/>
    <w:rsid w:val="00A32540"/>
    <w:rsid w:val="00A3357A"/>
    <w:rsid w:val="00A412B3"/>
    <w:rsid w:val="00A444D6"/>
    <w:rsid w:val="00A44FA7"/>
    <w:rsid w:val="00A47BA9"/>
    <w:rsid w:val="00A51FFC"/>
    <w:rsid w:val="00A60024"/>
    <w:rsid w:val="00A81EFA"/>
    <w:rsid w:val="00A90F00"/>
    <w:rsid w:val="00A90F13"/>
    <w:rsid w:val="00AA3996"/>
    <w:rsid w:val="00AF6BD6"/>
    <w:rsid w:val="00B1478D"/>
    <w:rsid w:val="00B271D9"/>
    <w:rsid w:val="00B30114"/>
    <w:rsid w:val="00B33B42"/>
    <w:rsid w:val="00B4437D"/>
    <w:rsid w:val="00B569A3"/>
    <w:rsid w:val="00B61E69"/>
    <w:rsid w:val="00B846AA"/>
    <w:rsid w:val="00B870FD"/>
    <w:rsid w:val="00B929EB"/>
    <w:rsid w:val="00B95075"/>
    <w:rsid w:val="00BA3256"/>
    <w:rsid w:val="00BA37A0"/>
    <w:rsid w:val="00BC7F7E"/>
    <w:rsid w:val="00BD0CD2"/>
    <w:rsid w:val="00BD2F95"/>
    <w:rsid w:val="00BD60EC"/>
    <w:rsid w:val="00BF3A5D"/>
    <w:rsid w:val="00C03D24"/>
    <w:rsid w:val="00C174C9"/>
    <w:rsid w:val="00C23925"/>
    <w:rsid w:val="00C7605D"/>
    <w:rsid w:val="00C81E0B"/>
    <w:rsid w:val="00C863F6"/>
    <w:rsid w:val="00C90EE2"/>
    <w:rsid w:val="00CB7A59"/>
    <w:rsid w:val="00CC0E9B"/>
    <w:rsid w:val="00CE2CCB"/>
    <w:rsid w:val="00CE523F"/>
    <w:rsid w:val="00CF1AF2"/>
    <w:rsid w:val="00CF5084"/>
    <w:rsid w:val="00D134E0"/>
    <w:rsid w:val="00D16A9C"/>
    <w:rsid w:val="00D20BBE"/>
    <w:rsid w:val="00D246DB"/>
    <w:rsid w:val="00D44041"/>
    <w:rsid w:val="00D65919"/>
    <w:rsid w:val="00D74D33"/>
    <w:rsid w:val="00D96E6E"/>
    <w:rsid w:val="00DA51EC"/>
    <w:rsid w:val="00DB21BB"/>
    <w:rsid w:val="00DB449D"/>
    <w:rsid w:val="00DC33C6"/>
    <w:rsid w:val="00DC6D53"/>
    <w:rsid w:val="00DD1DC6"/>
    <w:rsid w:val="00DD3455"/>
    <w:rsid w:val="00DD6A15"/>
    <w:rsid w:val="00E103D5"/>
    <w:rsid w:val="00E11806"/>
    <w:rsid w:val="00E20EA6"/>
    <w:rsid w:val="00E2285C"/>
    <w:rsid w:val="00E23B4C"/>
    <w:rsid w:val="00E2583C"/>
    <w:rsid w:val="00E313DA"/>
    <w:rsid w:val="00E47217"/>
    <w:rsid w:val="00E51190"/>
    <w:rsid w:val="00E5167C"/>
    <w:rsid w:val="00E65392"/>
    <w:rsid w:val="00E759B1"/>
    <w:rsid w:val="00E77718"/>
    <w:rsid w:val="00E84E34"/>
    <w:rsid w:val="00EA48EC"/>
    <w:rsid w:val="00EC2EC8"/>
    <w:rsid w:val="00ED3A80"/>
    <w:rsid w:val="00F679CA"/>
    <w:rsid w:val="00F92AAD"/>
    <w:rsid w:val="00FA63B4"/>
    <w:rsid w:val="00FB14DA"/>
    <w:rsid w:val="00FC0515"/>
    <w:rsid w:val="00FC2B4F"/>
    <w:rsid w:val="00FD63B7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323AA3-102B-4BD0-8A28-4AB54D83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C81E0B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81E0B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C81E0B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C81E0B"/>
    <w:rPr>
      <w:rFonts w:ascii="Calibri" w:hAnsi="Calibri" w:cs="Calibri"/>
      <w:noProof/>
    </w:rPr>
  </w:style>
  <w:style w:type="character" w:styleId="a3">
    <w:name w:val="Emphasis"/>
    <w:basedOn w:val="a0"/>
    <w:uiPriority w:val="20"/>
    <w:qFormat/>
    <w:rsid w:val="00F679CA"/>
    <w:rPr>
      <w:i/>
      <w:iCs/>
    </w:rPr>
  </w:style>
  <w:style w:type="paragraph" w:styleId="a4">
    <w:name w:val="List Paragraph"/>
    <w:basedOn w:val="a"/>
    <w:uiPriority w:val="34"/>
    <w:qFormat/>
    <w:rsid w:val="007D73EC"/>
    <w:pPr>
      <w:ind w:leftChars="200" w:left="480"/>
    </w:pPr>
  </w:style>
  <w:style w:type="table" w:styleId="a5">
    <w:name w:val="Table Grid"/>
    <w:basedOn w:val="a1"/>
    <w:uiPriority w:val="39"/>
    <w:rsid w:val="00A6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877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Hyperlink"/>
    <w:basedOn w:val="a0"/>
    <w:uiPriority w:val="99"/>
    <w:unhideWhenUsed/>
    <w:rsid w:val="00DB21BB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D34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D345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D34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D34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235D-E980-445A-A260-BE262ACA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VGH00</cp:lastModifiedBy>
  <cp:revision>3</cp:revision>
  <dcterms:created xsi:type="dcterms:W3CDTF">2026-01-21T14:02:00Z</dcterms:created>
  <dcterms:modified xsi:type="dcterms:W3CDTF">2026-01-21T14:10:00Z</dcterms:modified>
</cp:coreProperties>
</file>